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13" w:rsidRPr="002C19DE" w:rsidRDefault="00BA4913" w:rsidP="002C19DE">
      <w:pPr>
        <w:jc w:val="center"/>
        <w:rPr>
          <w:rFonts w:cs="Arial"/>
          <w:sz w:val="24"/>
        </w:rPr>
      </w:pPr>
      <w:r w:rsidRPr="002C19DE">
        <w:rPr>
          <w:rFonts w:cs="Arial"/>
          <w:noProof/>
          <w:sz w:val="24"/>
          <w:lang w:eastAsia="en-GB"/>
        </w:rPr>
        <w:drawing>
          <wp:anchor distT="0" distB="0" distL="114300" distR="114300" simplePos="0" relativeHeight="251659264" behindDoc="1" locked="0" layoutInCell="1" allowOverlap="1" wp14:anchorId="0958988E" wp14:editId="26E12C78">
            <wp:simplePos x="0" y="0"/>
            <wp:positionH relativeFrom="column">
              <wp:posOffset>-697230</wp:posOffset>
            </wp:positionH>
            <wp:positionV relativeFrom="paragraph">
              <wp:posOffset>-487045</wp:posOffset>
            </wp:positionV>
            <wp:extent cx="791210" cy="826770"/>
            <wp:effectExtent l="0" t="0" r="8890" b="0"/>
            <wp:wrapSquare wrapText="bothSides"/>
            <wp:docPr id="2" name="Picture 2" descr="E5ED0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5ED0A9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21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9DE">
        <w:rPr>
          <w:rFonts w:cs="Arial"/>
          <w:sz w:val="24"/>
        </w:rPr>
        <w:t xml:space="preserve">St Albert’s Primary School Weekly Homework. </w:t>
      </w:r>
      <w:r w:rsidRPr="002C19DE">
        <w:rPr>
          <w:rFonts w:cs="Arial"/>
          <w:b/>
          <w:sz w:val="24"/>
        </w:rPr>
        <w:t>Class: P5     Week beginning:</w:t>
      </w:r>
      <w:r w:rsidR="004A606C">
        <w:rPr>
          <w:rFonts w:cs="Arial"/>
          <w:b/>
          <w:sz w:val="24"/>
        </w:rPr>
        <w:t xml:space="preserve"> 23</w:t>
      </w:r>
      <w:r w:rsidR="002C19DE" w:rsidRPr="002C19DE">
        <w:rPr>
          <w:rFonts w:cs="Arial"/>
          <w:b/>
          <w:sz w:val="24"/>
        </w:rPr>
        <w:t>.9</w:t>
      </w:r>
      <w:r w:rsidR="002E3350" w:rsidRPr="002C19DE">
        <w:rPr>
          <w:rFonts w:cs="Arial"/>
          <w:b/>
          <w:sz w:val="24"/>
        </w:rPr>
        <w:t>.2019</w:t>
      </w:r>
    </w:p>
    <w:p w:rsidR="00BA4913" w:rsidRPr="002C19DE" w:rsidRDefault="00BA4913" w:rsidP="00AD5EE3">
      <w:pPr>
        <w:ind w:left="720"/>
        <w:rPr>
          <w:rFonts w:cs="Arial"/>
          <w:sz w:val="24"/>
        </w:rPr>
      </w:pPr>
      <w:r w:rsidRPr="002C19DE">
        <w:rPr>
          <w:rFonts w:cs="Arial"/>
          <w:sz w:val="24"/>
        </w:rPr>
        <w:t>In the table below you will see you homework tasks for the week. Please try to do as many of these as possible. You can choose to do them on other nights as long as you get them done. Homework will be collected on Friday morning.</w:t>
      </w:r>
    </w:p>
    <w:p w:rsidR="00BA4913" w:rsidRPr="00022A19" w:rsidRDefault="00BA4913" w:rsidP="00BA4913">
      <w:pPr>
        <w:rPr>
          <w:rFonts w:cs="Arial"/>
          <w:sz w:val="24"/>
        </w:rPr>
      </w:pPr>
    </w:p>
    <w:tbl>
      <w:tblPr>
        <w:tblW w:w="1545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79"/>
        <w:gridCol w:w="3827"/>
        <w:gridCol w:w="850"/>
        <w:gridCol w:w="2977"/>
      </w:tblGrid>
      <w:tr w:rsidR="0034019D" w:rsidRPr="00022A19" w:rsidTr="0034019D">
        <w:trPr>
          <w:trHeight w:val="300"/>
        </w:trPr>
        <w:tc>
          <w:tcPr>
            <w:tcW w:w="1418" w:type="dxa"/>
            <w:shd w:val="clear" w:color="auto" w:fill="auto"/>
          </w:tcPr>
          <w:p w:rsidR="0034019D" w:rsidRPr="00F63478" w:rsidRDefault="0034019D" w:rsidP="00935DBB">
            <w:pPr>
              <w:jc w:val="center"/>
              <w:rPr>
                <w:rFonts w:cs="Arial"/>
                <w:b/>
                <w:sz w:val="24"/>
              </w:rPr>
            </w:pPr>
            <w:r w:rsidRPr="00F63478">
              <w:rPr>
                <w:rFonts w:cs="Arial"/>
                <w:b/>
                <w:sz w:val="24"/>
              </w:rPr>
              <w:t>Day</w:t>
            </w:r>
          </w:p>
        </w:tc>
        <w:tc>
          <w:tcPr>
            <w:tcW w:w="6379" w:type="dxa"/>
            <w:shd w:val="clear" w:color="auto" w:fill="auto"/>
          </w:tcPr>
          <w:p w:rsidR="0034019D" w:rsidRPr="00F63478" w:rsidRDefault="0034019D" w:rsidP="00935DBB">
            <w:pPr>
              <w:jc w:val="center"/>
              <w:rPr>
                <w:rFonts w:cs="Arial"/>
                <w:b/>
                <w:sz w:val="24"/>
              </w:rPr>
            </w:pPr>
            <w:r w:rsidRPr="00F63478">
              <w:rPr>
                <w:rFonts w:cs="Arial"/>
                <w:b/>
                <w:sz w:val="24"/>
              </w:rPr>
              <w:t>Literacy</w:t>
            </w:r>
          </w:p>
        </w:tc>
        <w:tc>
          <w:tcPr>
            <w:tcW w:w="4677" w:type="dxa"/>
            <w:gridSpan w:val="2"/>
            <w:shd w:val="clear" w:color="auto" w:fill="auto"/>
          </w:tcPr>
          <w:p w:rsidR="0034019D" w:rsidRPr="00F63478" w:rsidRDefault="0034019D" w:rsidP="00935DBB">
            <w:pPr>
              <w:jc w:val="center"/>
              <w:rPr>
                <w:rFonts w:cs="Arial"/>
                <w:b/>
                <w:sz w:val="24"/>
              </w:rPr>
            </w:pPr>
            <w:r w:rsidRPr="00F63478">
              <w:rPr>
                <w:rFonts w:cs="Arial"/>
                <w:b/>
                <w:sz w:val="24"/>
              </w:rPr>
              <w:t>Numeracy</w:t>
            </w:r>
          </w:p>
        </w:tc>
        <w:tc>
          <w:tcPr>
            <w:tcW w:w="2977" w:type="dxa"/>
            <w:shd w:val="clear" w:color="auto" w:fill="auto"/>
          </w:tcPr>
          <w:p w:rsidR="0034019D" w:rsidRPr="00F63478" w:rsidRDefault="0034019D" w:rsidP="00935DBB">
            <w:pPr>
              <w:jc w:val="center"/>
              <w:rPr>
                <w:rFonts w:cs="Arial"/>
                <w:b/>
                <w:sz w:val="24"/>
              </w:rPr>
            </w:pPr>
            <w:r w:rsidRPr="00F63478">
              <w:rPr>
                <w:rFonts w:cs="Arial"/>
                <w:b/>
                <w:sz w:val="24"/>
              </w:rPr>
              <w:t>Other</w:t>
            </w:r>
          </w:p>
        </w:tc>
      </w:tr>
      <w:tr w:rsidR="0034019D" w:rsidRPr="00022A19" w:rsidTr="0034019D">
        <w:trPr>
          <w:trHeight w:val="878"/>
        </w:trPr>
        <w:tc>
          <w:tcPr>
            <w:tcW w:w="1418" w:type="dxa"/>
            <w:shd w:val="clear" w:color="auto" w:fill="auto"/>
            <w:vAlign w:val="center"/>
          </w:tcPr>
          <w:p w:rsidR="0034019D" w:rsidRPr="00AD5EE3" w:rsidRDefault="0034019D" w:rsidP="00935DBB">
            <w:pPr>
              <w:jc w:val="center"/>
              <w:rPr>
                <w:rFonts w:cs="Arial"/>
                <w:b/>
                <w:bCs/>
                <w:szCs w:val="20"/>
              </w:rPr>
            </w:pPr>
          </w:p>
          <w:p w:rsidR="0034019D" w:rsidRPr="00AD5EE3" w:rsidRDefault="0034019D" w:rsidP="00935DBB">
            <w:pPr>
              <w:jc w:val="center"/>
              <w:rPr>
                <w:rFonts w:cs="Arial"/>
                <w:b/>
                <w:bCs/>
                <w:szCs w:val="20"/>
              </w:rPr>
            </w:pPr>
            <w:r w:rsidRPr="00AD5EE3">
              <w:rPr>
                <w:rFonts w:cs="Arial"/>
                <w:b/>
                <w:bCs/>
                <w:szCs w:val="20"/>
              </w:rPr>
              <w:t>Monday</w:t>
            </w:r>
          </w:p>
          <w:p w:rsidR="0034019D" w:rsidRPr="00AD5EE3" w:rsidRDefault="0034019D" w:rsidP="00935DBB">
            <w:pPr>
              <w:jc w:val="center"/>
              <w:rPr>
                <w:rFonts w:cs="Arial"/>
                <w:b/>
                <w:bCs/>
                <w:szCs w:val="20"/>
              </w:rPr>
            </w:pPr>
          </w:p>
        </w:tc>
        <w:tc>
          <w:tcPr>
            <w:tcW w:w="6379" w:type="dxa"/>
            <w:shd w:val="clear" w:color="auto" w:fill="auto"/>
            <w:vAlign w:val="center"/>
          </w:tcPr>
          <w:p w:rsidR="0034019D" w:rsidRPr="007308E0" w:rsidRDefault="0034019D" w:rsidP="007308E0">
            <w:pPr>
              <w:rPr>
                <w:rFonts w:cs="Arial"/>
                <w:b/>
                <w:sz w:val="24"/>
              </w:rPr>
            </w:pPr>
            <w:r>
              <w:rPr>
                <w:rFonts w:cs="Arial"/>
                <w:bCs/>
                <w:iCs/>
                <w:sz w:val="22"/>
                <w:szCs w:val="22"/>
              </w:rPr>
              <w:t xml:space="preserve"> </w:t>
            </w:r>
          </w:p>
        </w:tc>
        <w:tc>
          <w:tcPr>
            <w:tcW w:w="4677" w:type="dxa"/>
            <w:gridSpan w:val="2"/>
            <w:shd w:val="clear" w:color="auto" w:fill="auto"/>
            <w:vAlign w:val="center"/>
          </w:tcPr>
          <w:p w:rsidR="0034019D" w:rsidRPr="00524C56" w:rsidRDefault="00743334" w:rsidP="007C5963">
            <w:pPr>
              <w:rPr>
                <w:rFonts w:cs="Arial"/>
                <w:bCs/>
                <w:sz w:val="24"/>
              </w:rPr>
            </w:pPr>
            <w:r>
              <w:rPr>
                <w:rFonts w:cs="Arial"/>
                <w:bCs/>
                <w:sz w:val="24"/>
              </w:rPr>
              <w:t>Complete the times table worksheet on the other side of this sheet.</w:t>
            </w:r>
            <w:bookmarkStart w:id="0" w:name="_GoBack"/>
            <w:bookmarkEnd w:id="0"/>
          </w:p>
        </w:tc>
        <w:tc>
          <w:tcPr>
            <w:tcW w:w="2977" w:type="dxa"/>
            <w:shd w:val="clear" w:color="auto" w:fill="auto"/>
            <w:vAlign w:val="center"/>
          </w:tcPr>
          <w:p w:rsidR="0034019D" w:rsidRPr="00592432" w:rsidRDefault="00592432" w:rsidP="00592432">
            <w:pPr>
              <w:rPr>
                <w:rFonts w:cs="Arial"/>
                <w:b/>
                <w:sz w:val="24"/>
              </w:rPr>
            </w:pPr>
            <w:r w:rsidRPr="00592432">
              <w:rPr>
                <w:rFonts w:cs="Arial"/>
                <w:b/>
                <w:sz w:val="24"/>
              </w:rPr>
              <w:t xml:space="preserve">Please make sure that you have all the notes from your solo talk </w:t>
            </w:r>
            <w:r w:rsidR="00DF04E6">
              <w:rPr>
                <w:rFonts w:cs="Arial"/>
                <w:b/>
                <w:sz w:val="24"/>
              </w:rPr>
              <w:t xml:space="preserve">in school </w:t>
            </w:r>
            <w:r w:rsidRPr="00592432">
              <w:rPr>
                <w:rFonts w:cs="Arial"/>
                <w:b/>
                <w:sz w:val="24"/>
              </w:rPr>
              <w:t>so that you can easily turn this into a written report in class.</w:t>
            </w:r>
          </w:p>
        </w:tc>
      </w:tr>
      <w:tr w:rsidR="00385CE8" w:rsidRPr="00022A19" w:rsidTr="00DF1F35">
        <w:trPr>
          <w:trHeight w:val="2042"/>
        </w:trPr>
        <w:tc>
          <w:tcPr>
            <w:tcW w:w="1418" w:type="dxa"/>
            <w:shd w:val="clear" w:color="auto" w:fill="auto"/>
            <w:vAlign w:val="center"/>
          </w:tcPr>
          <w:p w:rsidR="00385CE8" w:rsidRPr="00AD5EE3" w:rsidRDefault="00385CE8" w:rsidP="00935DBB">
            <w:pPr>
              <w:jc w:val="center"/>
              <w:rPr>
                <w:rFonts w:cs="Arial"/>
                <w:b/>
                <w:bCs/>
                <w:szCs w:val="20"/>
              </w:rPr>
            </w:pPr>
          </w:p>
          <w:p w:rsidR="00385CE8" w:rsidRPr="00AD5EE3" w:rsidRDefault="00385CE8" w:rsidP="00935DBB">
            <w:pPr>
              <w:jc w:val="center"/>
              <w:rPr>
                <w:rFonts w:cs="Arial"/>
                <w:b/>
                <w:bCs/>
                <w:szCs w:val="20"/>
              </w:rPr>
            </w:pPr>
            <w:r>
              <w:rPr>
                <w:rFonts w:cs="Arial"/>
                <w:b/>
                <w:bCs/>
                <w:szCs w:val="20"/>
              </w:rPr>
              <w:t>Tuesday</w:t>
            </w:r>
          </w:p>
          <w:p w:rsidR="00385CE8" w:rsidRPr="00AD5EE3" w:rsidRDefault="00385CE8" w:rsidP="00935DBB">
            <w:pPr>
              <w:jc w:val="center"/>
              <w:rPr>
                <w:rFonts w:cs="Arial"/>
                <w:b/>
                <w:bCs/>
                <w:szCs w:val="20"/>
              </w:rPr>
            </w:pPr>
          </w:p>
        </w:tc>
        <w:tc>
          <w:tcPr>
            <w:tcW w:w="6379" w:type="dxa"/>
            <w:vAlign w:val="center"/>
          </w:tcPr>
          <w:p w:rsidR="00385CE8" w:rsidRDefault="00385CE8" w:rsidP="00CB0BAB">
            <w:pPr>
              <w:rPr>
                <w:rFonts w:cs="Arial"/>
                <w:sz w:val="24"/>
              </w:rPr>
            </w:pPr>
            <w:r w:rsidRPr="004509BD">
              <w:rPr>
                <w:rFonts w:cs="Arial"/>
                <w:sz w:val="24"/>
              </w:rPr>
              <w:t xml:space="preserve">Log in to Bug Club to read </w:t>
            </w:r>
            <w:r>
              <w:rPr>
                <w:rFonts w:cs="Arial"/>
                <w:sz w:val="24"/>
              </w:rPr>
              <w:t>the chapter or the book that you have been issued. Think carefully about the questions you have been asked about this text.</w:t>
            </w:r>
          </w:p>
          <w:p w:rsidR="00385CE8" w:rsidRPr="00916097" w:rsidRDefault="00385CE8" w:rsidP="00CB0BAB">
            <w:pPr>
              <w:rPr>
                <w:rFonts w:cs="Arial"/>
                <w:bCs/>
                <w:sz w:val="24"/>
              </w:rPr>
            </w:pPr>
          </w:p>
        </w:tc>
        <w:tc>
          <w:tcPr>
            <w:tcW w:w="3827" w:type="dxa"/>
            <w:shd w:val="clear" w:color="auto" w:fill="auto"/>
            <w:vAlign w:val="center"/>
          </w:tcPr>
          <w:p w:rsidR="00385CE8" w:rsidRDefault="00385CE8" w:rsidP="001102D0">
            <w:pPr>
              <w:rPr>
                <w:rFonts w:cs="Arial"/>
                <w:sz w:val="24"/>
              </w:rPr>
            </w:pPr>
            <w:r>
              <w:rPr>
                <w:rFonts w:cs="Arial"/>
                <w:sz w:val="24"/>
              </w:rPr>
              <w:t>You can find out what our class has been learning this week by looking at our class blog. Here is the QR code for the class blog:</w:t>
            </w:r>
          </w:p>
        </w:tc>
        <w:tc>
          <w:tcPr>
            <w:tcW w:w="3827" w:type="dxa"/>
            <w:gridSpan w:val="2"/>
            <w:shd w:val="clear" w:color="auto" w:fill="auto"/>
            <w:vAlign w:val="center"/>
          </w:tcPr>
          <w:p w:rsidR="00385CE8" w:rsidRPr="00916097" w:rsidRDefault="00385CE8" w:rsidP="00385CE8">
            <w:pPr>
              <w:ind w:left="90" w:right="90"/>
              <w:jc w:val="center"/>
              <w:rPr>
                <w:rFonts w:cs="Arial"/>
                <w:sz w:val="24"/>
              </w:rPr>
            </w:pPr>
            <w:r>
              <w:rPr>
                <w:noProof/>
                <w:lang w:eastAsia="en-GB"/>
              </w:rPr>
              <w:drawing>
                <wp:inline distT="0" distB="0" distL="0" distR="0" wp14:anchorId="459F6BF6" wp14:editId="0FFDA293">
                  <wp:extent cx="1021278" cy="102127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19560" cy="1019560"/>
                          </a:xfrm>
                          <a:prstGeom prst="rect">
                            <a:avLst/>
                          </a:prstGeom>
                        </pic:spPr>
                      </pic:pic>
                    </a:graphicData>
                  </a:graphic>
                </wp:inline>
              </w:drawing>
            </w:r>
          </w:p>
        </w:tc>
      </w:tr>
      <w:tr w:rsidR="007841FE" w:rsidRPr="00022A19" w:rsidTr="006804B1">
        <w:trPr>
          <w:trHeight w:val="1500"/>
        </w:trPr>
        <w:tc>
          <w:tcPr>
            <w:tcW w:w="1418" w:type="dxa"/>
            <w:shd w:val="clear" w:color="auto" w:fill="auto"/>
            <w:vAlign w:val="center"/>
          </w:tcPr>
          <w:p w:rsidR="007841FE" w:rsidRPr="00AD5EE3" w:rsidRDefault="007841FE" w:rsidP="00935DBB">
            <w:pPr>
              <w:jc w:val="center"/>
              <w:rPr>
                <w:rFonts w:cs="Arial"/>
                <w:b/>
                <w:bCs/>
                <w:szCs w:val="20"/>
              </w:rPr>
            </w:pPr>
          </w:p>
          <w:p w:rsidR="007841FE" w:rsidRPr="00AD5EE3" w:rsidRDefault="007841FE" w:rsidP="00935DBB">
            <w:pPr>
              <w:jc w:val="center"/>
              <w:rPr>
                <w:rFonts w:cs="Arial"/>
                <w:b/>
                <w:bCs/>
                <w:szCs w:val="20"/>
              </w:rPr>
            </w:pPr>
            <w:r w:rsidRPr="00AD5EE3">
              <w:rPr>
                <w:rFonts w:cs="Arial"/>
                <w:b/>
                <w:bCs/>
                <w:szCs w:val="20"/>
              </w:rPr>
              <w:t>Wednesday</w:t>
            </w:r>
          </w:p>
          <w:p w:rsidR="007841FE" w:rsidRPr="00AD5EE3" w:rsidRDefault="007841FE" w:rsidP="00935DBB">
            <w:pPr>
              <w:jc w:val="center"/>
              <w:rPr>
                <w:rFonts w:cs="Arial"/>
                <w:b/>
                <w:bCs/>
                <w:szCs w:val="20"/>
              </w:rPr>
            </w:pPr>
          </w:p>
        </w:tc>
        <w:tc>
          <w:tcPr>
            <w:tcW w:w="6379" w:type="dxa"/>
            <w:shd w:val="clear" w:color="auto" w:fill="auto"/>
            <w:vAlign w:val="center"/>
          </w:tcPr>
          <w:p w:rsidR="00713EF2" w:rsidRPr="00713EF2" w:rsidRDefault="00451E17" w:rsidP="00592432">
            <w:pPr>
              <w:rPr>
                <w:sz w:val="24"/>
              </w:rPr>
            </w:pPr>
            <w:r w:rsidRPr="00713EF2">
              <w:rPr>
                <w:rFonts w:cs="Arial"/>
                <w:sz w:val="24"/>
              </w:rPr>
              <w:t xml:space="preserve">Continue to </w:t>
            </w:r>
            <w:r w:rsidR="00E40D6D" w:rsidRPr="00713EF2">
              <w:rPr>
                <w:rFonts w:cs="Arial"/>
                <w:sz w:val="24"/>
              </w:rPr>
              <w:t>next 20</w:t>
            </w:r>
            <w:r w:rsidRPr="00713EF2">
              <w:rPr>
                <w:rFonts w:cs="Arial"/>
                <w:sz w:val="24"/>
              </w:rPr>
              <w:t xml:space="preserve"> spelling words from the list of 100. You will be tested on these this Friday.</w:t>
            </w:r>
            <w:r w:rsidR="00713EF2" w:rsidRPr="00713EF2">
              <w:rPr>
                <w:rFonts w:cs="Arial"/>
                <w:sz w:val="24"/>
              </w:rPr>
              <w:t xml:space="preserve"> The words are: </w:t>
            </w:r>
            <w:r w:rsidR="00592432">
              <w:rPr>
                <w:b/>
                <w:bCs/>
                <w:sz w:val="24"/>
              </w:rPr>
              <w:t>there, use, an, each, which, she, do, how, their, if, will, up, other, about, out, many, then, them, these, so.</w:t>
            </w:r>
          </w:p>
          <w:p w:rsidR="007841FE" w:rsidRDefault="007841FE" w:rsidP="00E40D6D">
            <w:pPr>
              <w:rPr>
                <w:rFonts w:cs="Arial"/>
                <w:sz w:val="24"/>
              </w:rPr>
            </w:pPr>
          </w:p>
          <w:p w:rsidR="00713EF2" w:rsidRPr="008649F3" w:rsidRDefault="00713EF2" w:rsidP="00E40D6D">
            <w:pPr>
              <w:rPr>
                <w:rFonts w:cs="Arial"/>
                <w:sz w:val="24"/>
              </w:rPr>
            </w:pPr>
          </w:p>
        </w:tc>
        <w:tc>
          <w:tcPr>
            <w:tcW w:w="7654" w:type="dxa"/>
            <w:gridSpan w:val="3"/>
            <w:shd w:val="clear" w:color="auto" w:fill="auto"/>
            <w:vAlign w:val="center"/>
          </w:tcPr>
          <w:p w:rsidR="00592432" w:rsidRPr="007B53C7" w:rsidRDefault="00592432" w:rsidP="00592432">
            <w:pPr>
              <w:rPr>
                <w:rFonts w:cs="Arial"/>
                <w:b/>
                <w:sz w:val="24"/>
                <w:u w:val="single"/>
              </w:rPr>
            </w:pPr>
            <w:r w:rsidRPr="007B53C7">
              <w:rPr>
                <w:rFonts w:cs="Arial"/>
                <w:b/>
                <w:sz w:val="24"/>
                <w:u w:val="single"/>
              </w:rPr>
              <w:t>Please bring your PE kits in on Mondays and Wednesdays.</w:t>
            </w:r>
          </w:p>
          <w:p w:rsidR="007841FE" w:rsidRPr="005C1F15" w:rsidRDefault="007841FE" w:rsidP="00A472FC">
            <w:pPr>
              <w:rPr>
                <w:rFonts w:asciiTheme="minorBidi" w:hAnsiTheme="minorBidi" w:cstheme="minorBidi"/>
                <w:bCs/>
                <w:sz w:val="24"/>
              </w:rPr>
            </w:pPr>
          </w:p>
        </w:tc>
      </w:tr>
      <w:tr w:rsidR="0034019D" w:rsidRPr="00022A19" w:rsidTr="0034019D">
        <w:trPr>
          <w:trHeight w:val="1526"/>
        </w:trPr>
        <w:tc>
          <w:tcPr>
            <w:tcW w:w="1418" w:type="dxa"/>
            <w:shd w:val="clear" w:color="auto" w:fill="auto"/>
            <w:vAlign w:val="center"/>
          </w:tcPr>
          <w:p w:rsidR="0034019D" w:rsidRPr="00AD5EE3" w:rsidRDefault="0034019D" w:rsidP="00935DBB">
            <w:pPr>
              <w:jc w:val="center"/>
              <w:rPr>
                <w:rFonts w:cs="Arial"/>
                <w:b/>
                <w:bCs/>
                <w:szCs w:val="20"/>
              </w:rPr>
            </w:pPr>
            <w:r w:rsidRPr="00AD5EE3">
              <w:rPr>
                <w:rFonts w:cs="Arial"/>
                <w:b/>
                <w:bCs/>
                <w:szCs w:val="20"/>
              </w:rPr>
              <w:t>Thursday</w:t>
            </w:r>
          </w:p>
        </w:tc>
        <w:tc>
          <w:tcPr>
            <w:tcW w:w="6379" w:type="dxa"/>
            <w:shd w:val="clear" w:color="auto" w:fill="auto"/>
            <w:vAlign w:val="center"/>
          </w:tcPr>
          <w:p w:rsidR="0034019D" w:rsidRPr="0073376A" w:rsidRDefault="0034019D" w:rsidP="00935DBB">
            <w:pPr>
              <w:rPr>
                <w:rFonts w:cs="Arial"/>
                <w:bCs/>
                <w:iCs/>
                <w:sz w:val="24"/>
              </w:rPr>
            </w:pPr>
          </w:p>
        </w:tc>
        <w:tc>
          <w:tcPr>
            <w:tcW w:w="4677" w:type="dxa"/>
            <w:gridSpan w:val="2"/>
            <w:shd w:val="clear" w:color="auto" w:fill="auto"/>
            <w:vAlign w:val="center"/>
          </w:tcPr>
          <w:p w:rsidR="0034019D" w:rsidRPr="005F6764" w:rsidRDefault="0034019D" w:rsidP="00C86BAC">
            <w:pPr>
              <w:rPr>
                <w:rFonts w:cs="Arial"/>
                <w:bCs/>
                <w:sz w:val="24"/>
              </w:rPr>
            </w:pPr>
            <w:r>
              <w:rPr>
                <w:rFonts w:cs="Arial"/>
                <w:bCs/>
                <w:sz w:val="24"/>
              </w:rPr>
              <w:t xml:space="preserve">Play some Maths games by logging on to </w:t>
            </w:r>
            <w:r w:rsidRPr="000E2288">
              <w:rPr>
                <w:rFonts w:cs="Arial"/>
                <w:b/>
                <w:sz w:val="24"/>
                <w:u w:val="single"/>
              </w:rPr>
              <w:t>topmarks.co.uk</w:t>
            </w:r>
            <w:r>
              <w:rPr>
                <w:rFonts w:cs="Arial"/>
                <w:bCs/>
                <w:sz w:val="24"/>
              </w:rPr>
              <w:t>.</w:t>
            </w:r>
          </w:p>
        </w:tc>
        <w:tc>
          <w:tcPr>
            <w:tcW w:w="2977" w:type="dxa"/>
            <w:shd w:val="clear" w:color="auto" w:fill="auto"/>
            <w:vAlign w:val="center"/>
          </w:tcPr>
          <w:p w:rsidR="0034019D" w:rsidRPr="000E2288" w:rsidRDefault="0034019D" w:rsidP="000437B8">
            <w:pPr>
              <w:rPr>
                <w:rFonts w:cs="Arial"/>
                <w:bCs/>
                <w:sz w:val="24"/>
              </w:rPr>
            </w:pPr>
          </w:p>
        </w:tc>
      </w:tr>
    </w:tbl>
    <w:p w:rsidR="00712D3B" w:rsidRDefault="00712D3B"/>
    <w:sectPr w:rsidR="00712D3B" w:rsidSect="008A07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4FB8"/>
    <w:multiLevelType w:val="hybridMultilevel"/>
    <w:tmpl w:val="A3F6A06C"/>
    <w:lvl w:ilvl="0" w:tplc="9F5032F0">
      <w:start w:val="1"/>
      <w:numFmt w:val="decimal"/>
      <w:lvlText w:val="%1."/>
      <w:lvlJc w:val="left"/>
      <w:pPr>
        <w:ind w:left="1455" w:hanging="10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F46A75"/>
    <w:multiLevelType w:val="hybridMultilevel"/>
    <w:tmpl w:val="2F786014"/>
    <w:lvl w:ilvl="0" w:tplc="713C76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3"/>
    <w:rsid w:val="000437B8"/>
    <w:rsid w:val="000E2288"/>
    <w:rsid w:val="00100CCD"/>
    <w:rsid w:val="001102D0"/>
    <w:rsid w:val="001439F6"/>
    <w:rsid w:val="001E53F9"/>
    <w:rsid w:val="002769C3"/>
    <w:rsid w:val="002C19DE"/>
    <w:rsid w:val="002C3E63"/>
    <w:rsid w:val="002E0F08"/>
    <w:rsid w:val="002E3350"/>
    <w:rsid w:val="0034019D"/>
    <w:rsid w:val="00374879"/>
    <w:rsid w:val="00385CE8"/>
    <w:rsid w:val="00392753"/>
    <w:rsid w:val="003C1422"/>
    <w:rsid w:val="003E208D"/>
    <w:rsid w:val="003F09D8"/>
    <w:rsid w:val="0044019A"/>
    <w:rsid w:val="004509BD"/>
    <w:rsid w:val="00451E17"/>
    <w:rsid w:val="004A606C"/>
    <w:rsid w:val="00524C56"/>
    <w:rsid w:val="00543F3F"/>
    <w:rsid w:val="00592432"/>
    <w:rsid w:val="00596D5F"/>
    <w:rsid w:val="005A0740"/>
    <w:rsid w:val="005A1D29"/>
    <w:rsid w:val="005B4669"/>
    <w:rsid w:val="005C1F15"/>
    <w:rsid w:val="005F6764"/>
    <w:rsid w:val="006028F4"/>
    <w:rsid w:val="0061036B"/>
    <w:rsid w:val="006B6857"/>
    <w:rsid w:val="00712D3B"/>
    <w:rsid w:val="00713EF2"/>
    <w:rsid w:val="00730774"/>
    <w:rsid w:val="007308E0"/>
    <w:rsid w:val="00733DAD"/>
    <w:rsid w:val="00743334"/>
    <w:rsid w:val="007525EE"/>
    <w:rsid w:val="007841FE"/>
    <w:rsid w:val="00790F73"/>
    <w:rsid w:val="00791D5E"/>
    <w:rsid w:val="007A04EC"/>
    <w:rsid w:val="007B1782"/>
    <w:rsid w:val="007B53C7"/>
    <w:rsid w:val="007C5963"/>
    <w:rsid w:val="007D6B20"/>
    <w:rsid w:val="008649F3"/>
    <w:rsid w:val="009035B4"/>
    <w:rsid w:val="009304A4"/>
    <w:rsid w:val="00932488"/>
    <w:rsid w:val="00954291"/>
    <w:rsid w:val="009C29F5"/>
    <w:rsid w:val="009D782E"/>
    <w:rsid w:val="00A472FC"/>
    <w:rsid w:val="00A56E07"/>
    <w:rsid w:val="00AD5EE3"/>
    <w:rsid w:val="00B16047"/>
    <w:rsid w:val="00BA4913"/>
    <w:rsid w:val="00C25B4C"/>
    <w:rsid w:val="00C86BAC"/>
    <w:rsid w:val="00C97478"/>
    <w:rsid w:val="00D175BC"/>
    <w:rsid w:val="00D40FD9"/>
    <w:rsid w:val="00D7686A"/>
    <w:rsid w:val="00DC1D00"/>
    <w:rsid w:val="00DF04E6"/>
    <w:rsid w:val="00DF6CA4"/>
    <w:rsid w:val="00E10AA1"/>
    <w:rsid w:val="00E40D6D"/>
    <w:rsid w:val="00E61979"/>
    <w:rsid w:val="00EB1D6C"/>
    <w:rsid w:val="00EC10D8"/>
    <w:rsid w:val="00EC71B3"/>
    <w:rsid w:val="00ED5C67"/>
    <w:rsid w:val="00EE1F79"/>
    <w:rsid w:val="00F84899"/>
    <w:rsid w:val="00F91AE2"/>
    <w:rsid w:val="00FA71BA"/>
    <w:rsid w:val="00FB363B"/>
    <w:rsid w:val="00FE4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88"/>
    <w:pPr>
      <w:ind w:left="720"/>
      <w:contextualSpacing/>
    </w:pPr>
  </w:style>
  <w:style w:type="paragraph" w:styleId="BalloonText">
    <w:name w:val="Balloon Text"/>
    <w:basedOn w:val="Normal"/>
    <w:link w:val="BalloonTextChar"/>
    <w:uiPriority w:val="99"/>
    <w:semiHidden/>
    <w:unhideWhenUsed/>
    <w:rsid w:val="00385CE8"/>
    <w:rPr>
      <w:rFonts w:ascii="Tahoma" w:hAnsi="Tahoma" w:cs="Tahoma"/>
      <w:sz w:val="16"/>
      <w:szCs w:val="16"/>
    </w:rPr>
  </w:style>
  <w:style w:type="character" w:customStyle="1" w:styleId="BalloonTextChar">
    <w:name w:val="Balloon Text Char"/>
    <w:basedOn w:val="DefaultParagraphFont"/>
    <w:link w:val="BalloonText"/>
    <w:uiPriority w:val="99"/>
    <w:semiHidden/>
    <w:rsid w:val="00385C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640">
      <w:bodyDiv w:val="1"/>
      <w:marLeft w:val="0"/>
      <w:marRight w:val="0"/>
      <w:marTop w:val="0"/>
      <w:marBottom w:val="0"/>
      <w:divBdr>
        <w:top w:val="none" w:sz="0" w:space="0" w:color="auto"/>
        <w:left w:val="none" w:sz="0" w:space="0" w:color="auto"/>
        <w:bottom w:val="none" w:sz="0" w:space="0" w:color="auto"/>
        <w:right w:val="none" w:sz="0" w:space="0" w:color="auto"/>
      </w:divBdr>
    </w:div>
    <w:div w:id="1803107739">
      <w:bodyDiv w:val="1"/>
      <w:marLeft w:val="0"/>
      <w:marRight w:val="0"/>
      <w:marTop w:val="0"/>
      <w:marBottom w:val="0"/>
      <w:divBdr>
        <w:top w:val="none" w:sz="0" w:space="0" w:color="auto"/>
        <w:left w:val="none" w:sz="0" w:space="0" w:color="auto"/>
        <w:bottom w:val="none" w:sz="0" w:space="0" w:color="auto"/>
        <w:right w:val="none" w:sz="0" w:space="0" w:color="auto"/>
      </w:divBdr>
    </w:div>
    <w:div w:id="19436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PO'Hagan  (St. Alberts Primary)</dc:creator>
  <cp:lastModifiedBy>PO'Hagan  (St. Alberts Primary)</cp:lastModifiedBy>
  <cp:revision>5</cp:revision>
  <cp:lastPrinted>2019-02-25T08:25:00Z</cp:lastPrinted>
  <dcterms:created xsi:type="dcterms:W3CDTF">2019-09-20T07:56:00Z</dcterms:created>
  <dcterms:modified xsi:type="dcterms:W3CDTF">2019-09-20T11:21:00Z</dcterms:modified>
</cp:coreProperties>
</file>