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F6CB6" w14:textId="468EBDED" w:rsidR="002E3AB1" w:rsidRDefault="000E5841" w:rsidP="006D209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6F6CEA" wp14:editId="6D18F840">
                <wp:simplePos x="0" y="0"/>
                <wp:positionH relativeFrom="column">
                  <wp:posOffset>5845810</wp:posOffset>
                </wp:positionH>
                <wp:positionV relativeFrom="paragraph">
                  <wp:posOffset>-1036320</wp:posOffset>
                </wp:positionV>
                <wp:extent cx="3794760" cy="1771650"/>
                <wp:effectExtent l="16510" t="20955" r="17780" b="17145"/>
                <wp:wrapNone/>
                <wp:docPr id="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6F6CF9" w14:textId="77777777" w:rsidR="0048470B" w:rsidRPr="00D3142E" w:rsidRDefault="0048470B" w:rsidP="0048470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3142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Using the wheel:</w:t>
                            </w:r>
                          </w:p>
                          <w:p w14:paraId="1C6F6CFA" w14:textId="77777777" w:rsidR="0048470B" w:rsidRPr="00D3142E" w:rsidRDefault="0048470B" w:rsidP="0048470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426"/>
                            </w:pPr>
                            <w:r w:rsidRPr="00D3142E">
                              <w:t>Consider each point on the wheel in turn</w:t>
                            </w:r>
                            <w:r>
                              <w:t xml:space="preserve">, (see summary overleaf or check with full version of Standard if helpful) </w:t>
                            </w:r>
                          </w:p>
                          <w:p w14:paraId="1C6F6CFB" w14:textId="77777777" w:rsidR="0048470B" w:rsidRPr="00D3142E" w:rsidRDefault="0048470B" w:rsidP="0048470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426"/>
                            </w:pPr>
                            <w:r w:rsidRPr="00D3142E">
                              <w:t xml:space="preserve">Think about where you might gauge yourself on the wheel: 0 = </w:t>
                            </w:r>
                            <w:proofErr w:type="gramStart"/>
                            <w:r w:rsidRPr="00D3142E">
                              <w:t>really not</w:t>
                            </w:r>
                            <w:proofErr w:type="gramEnd"/>
                            <w:r w:rsidRPr="00D3142E">
                              <w:t xml:space="preserve"> confident/lots of areas to develop or work on; 10 = feel very confident/accomplished in this area. Think about ‘why’ you place yourself on that point</w:t>
                            </w:r>
                          </w:p>
                          <w:p w14:paraId="1C6F6CFC" w14:textId="77777777" w:rsidR="0048470B" w:rsidRPr="00D3142E" w:rsidRDefault="0048470B" w:rsidP="0048470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426"/>
                            </w:pPr>
                            <w:r w:rsidRPr="00D3142E">
                              <w:t>Looking at areas you have identified, what should/could be your next steps to help take PU forward?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F6CEA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460.3pt;margin-top:-81.6pt;width:298.8pt;height:1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" strokecolor="#f79646" strokeweight="2.5pt">
                <v:shadow color="#868686"/>
                <v:textbox>
                  <w:txbxContent>
                    <w:p w14:paraId="1C6F6CF9" w14:textId="77777777" w:rsidR="0048470B" w:rsidRPr="00D3142E" w:rsidRDefault="0048470B" w:rsidP="0048470B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3142E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Using the wheel:</w:t>
                      </w:r>
                    </w:p>
                    <w:p w14:paraId="1C6F6CFA" w14:textId="77777777" w:rsidR="0048470B" w:rsidRPr="00D3142E" w:rsidRDefault="0048470B" w:rsidP="0048470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426"/>
                      </w:pPr>
                      <w:r w:rsidRPr="00D3142E">
                        <w:t>Consider each point on the wheel in turn</w:t>
                      </w:r>
                      <w:r>
                        <w:t xml:space="preserve">, (see summary overleaf or check with full version of Standard if helpful) </w:t>
                      </w:r>
                    </w:p>
                    <w:p w14:paraId="1C6F6CFB" w14:textId="77777777" w:rsidR="0048470B" w:rsidRPr="00D3142E" w:rsidRDefault="0048470B" w:rsidP="0048470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426"/>
                      </w:pPr>
                      <w:r w:rsidRPr="00D3142E">
                        <w:t xml:space="preserve">Think about where you might gauge yourself on the wheel: 0 = </w:t>
                      </w:r>
                      <w:proofErr w:type="gramStart"/>
                      <w:r w:rsidRPr="00D3142E">
                        <w:t>really not</w:t>
                      </w:r>
                      <w:proofErr w:type="gramEnd"/>
                      <w:r w:rsidRPr="00D3142E">
                        <w:t xml:space="preserve"> confident/lots of areas to develop or work on; 10 = feel very confident/accomplished in this area. Think about ‘why’ you place yourself on that point</w:t>
                      </w:r>
                    </w:p>
                    <w:p w14:paraId="1C6F6CFC" w14:textId="77777777" w:rsidR="0048470B" w:rsidRPr="00D3142E" w:rsidRDefault="0048470B" w:rsidP="0048470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426"/>
                      </w:pPr>
                      <w:r w:rsidRPr="00D3142E">
                        <w:t>Looking at areas you have identified, what should/could be your next steps to help take PU forward?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6F6CEB" wp14:editId="378D329E">
                <wp:simplePos x="0" y="0"/>
                <wp:positionH relativeFrom="column">
                  <wp:posOffset>0</wp:posOffset>
                </wp:positionH>
                <wp:positionV relativeFrom="paragraph">
                  <wp:posOffset>-914400</wp:posOffset>
                </wp:positionV>
                <wp:extent cx="2857500" cy="1143000"/>
                <wp:effectExtent l="9525" t="9525" r="9525" b="952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430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F6CFD" w14:textId="400FB8D3" w:rsidR="006D209C" w:rsidRPr="000D4D88" w:rsidRDefault="006D209C" w:rsidP="00364394">
                            <w:pPr>
                              <w:shd w:val="clear" w:color="auto" w:fill="548DD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D4D88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Self-Evaluation Wheel: Professional Actions in Career-Long Professional Learning</w:t>
                            </w:r>
                            <w:r w:rsidR="000D4D88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Refreshed Standard </w:t>
                            </w:r>
                            <w:r w:rsidR="000D4D88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(2021)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F6CEB" id="Text Box 17" o:spid="_x0000_s1027" type="#_x0000_t202" style="position:absolute;margin-left:0;margin-top:-1in;width:22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" fillcolor="#9c0">
                <v:textbox>
                  <w:txbxContent>
                    <w:p w14:paraId="1C6F6CFD" w14:textId="400FB8D3" w:rsidR="006D209C" w:rsidRPr="000D4D88" w:rsidRDefault="006D209C" w:rsidP="00364394">
                      <w:pPr>
                        <w:shd w:val="clear" w:color="auto" w:fill="548DD4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0D4D88">
                        <w:rPr>
                          <w:rFonts w:asciiTheme="minorHAnsi" w:hAnsiTheme="minorHAnsi" w:cstheme="minorHAnsi"/>
                          <w:b/>
                          <w:color w:val="FFFFFF"/>
                          <w:sz w:val="32"/>
                          <w:szCs w:val="32"/>
                        </w:rPr>
                        <w:t>Self-Evaluation Wheel: Professional Actions in Career-Long Professional Learning</w:t>
                      </w:r>
                      <w:r w:rsidR="000D4D88">
                        <w:rPr>
                          <w:rFonts w:asciiTheme="minorHAnsi" w:hAnsiTheme="minorHAnsi" w:cstheme="minorHAnsi"/>
                          <w:b/>
                          <w:color w:val="FFFFFF"/>
                          <w:sz w:val="32"/>
                          <w:szCs w:val="32"/>
                        </w:rPr>
                        <w:t xml:space="preserve"> Refreshed Standard </w:t>
                      </w:r>
                      <w:r w:rsidR="000D4D88">
                        <w:rPr>
                          <w:rFonts w:asciiTheme="minorHAnsi" w:hAnsiTheme="minorHAnsi" w:cstheme="minorHAnsi"/>
                          <w:b/>
                          <w:color w:val="FFFFFF"/>
                          <w:sz w:val="32"/>
                          <w:szCs w:val="32"/>
                        </w:rPr>
                        <w:t>(2021)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6F6CEC" wp14:editId="17537B66">
                <wp:simplePos x="0" y="0"/>
                <wp:positionH relativeFrom="column">
                  <wp:posOffset>3200400</wp:posOffset>
                </wp:positionH>
                <wp:positionV relativeFrom="paragraph">
                  <wp:posOffset>-114300</wp:posOffset>
                </wp:positionV>
                <wp:extent cx="2514600" cy="618490"/>
                <wp:effectExtent l="9525" t="9525" r="9525" b="1016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1849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F6CFE" w14:textId="460EFA0F" w:rsidR="006D209C" w:rsidRPr="003A149B" w:rsidRDefault="003A149B" w:rsidP="006D209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3A149B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  <w:t>Promote and model the professional values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F6CEC" id="Text Box 16" o:spid="_x0000_s1028" type="#_x0000_t202" style="position:absolute;margin-left:252pt;margin-top:-9pt;width:198pt;height:48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" fillcolor="#06c">
                <v:textbox>
                  <w:txbxContent>
                    <w:p w14:paraId="1C6F6CFE" w14:textId="460EFA0F" w:rsidR="006D209C" w:rsidRPr="003A149B" w:rsidRDefault="003A149B" w:rsidP="006D209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  <w:szCs w:val="28"/>
                          <w:lang w:val="en-GB"/>
                        </w:rPr>
                      </w:pPr>
                      <w:r w:rsidRPr="003A149B"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  <w:szCs w:val="28"/>
                          <w:lang w:val="en-GB"/>
                        </w:rPr>
                        <w:t>Promote and model the professional values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c">
            <w:drawing>
              <wp:inline distT="0" distB="0" distL="0" distR="0" wp14:anchorId="1C6F6CED" wp14:editId="14495C19">
                <wp:extent cx="8686800" cy="5486400"/>
                <wp:effectExtent l="0" t="0" r="0" b="19050"/>
                <wp:docPr id="13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514346" y="800810"/>
                            <a:ext cx="3772726" cy="3885997"/>
                          </a:xfrm>
                          <a:prstGeom prst="flowChartOr">
                            <a:avLst/>
                          </a:prstGeom>
                          <a:solidFill>
                            <a:srgbClr val="FF9966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3086227" y="1371600"/>
                            <a:ext cx="2628964" cy="274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 flipH="1">
                            <a:off x="3086227" y="1371600"/>
                            <a:ext cx="2628964" cy="274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057837" y="800810"/>
                            <a:ext cx="2286318" cy="799593"/>
                          </a:xfrm>
                          <a:prstGeom prst="rect">
                            <a:avLst/>
                          </a:prstGeom>
                          <a:solidFill>
                            <a:srgbClr val="0066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6F6CFF" w14:textId="01277DC4" w:rsidR="006D209C" w:rsidRPr="003A149B" w:rsidRDefault="003A149B" w:rsidP="0048470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3A149B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8"/>
                                  <w:szCs w:val="28"/>
                                  <w:lang w:val="en-GB"/>
                                </w:rPr>
                                <w:t>Promote and model professional commitment (see below for details)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515100" y="2514397"/>
                            <a:ext cx="1943672" cy="761540"/>
                          </a:xfrm>
                          <a:prstGeom prst="rect">
                            <a:avLst/>
                          </a:prstGeom>
                          <a:solidFill>
                            <a:srgbClr val="0066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6F6D00" w14:textId="35AE26CA" w:rsidR="006D209C" w:rsidRPr="003150EC" w:rsidRDefault="003150EC" w:rsidP="0048470B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3150EC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8"/>
                                  <w:szCs w:val="28"/>
                                  <w:lang w:val="en-GB"/>
                                </w:rPr>
                                <w:t>Critically informed and enhanced knowledge of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  <w:lang w:val="en-GB"/>
                                </w:rPr>
                                <w:t xml:space="preserve"> </w:t>
                              </w:r>
                              <w:r w:rsidRPr="003150EC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8"/>
                                  <w:szCs w:val="28"/>
                                  <w:lang w:val="en-GB"/>
                                </w:rPr>
                                <w:t>pedagogy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287072" y="4114800"/>
                            <a:ext cx="2171700" cy="767301"/>
                          </a:xfrm>
                          <a:prstGeom prst="rect">
                            <a:avLst/>
                          </a:prstGeom>
                          <a:solidFill>
                            <a:srgbClr val="0066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6F6D01" w14:textId="43CC59AB" w:rsidR="006D209C" w:rsidRPr="003150EC" w:rsidRDefault="003150EC" w:rsidP="0048470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3150EC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8"/>
                                  <w:szCs w:val="28"/>
                                  <w:lang w:val="en-GB"/>
                                </w:rPr>
                                <w:t>Critically informed practice based on learning by enquiry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314256" y="4707173"/>
                            <a:ext cx="2286318" cy="779227"/>
                          </a:xfrm>
                          <a:prstGeom prst="rect">
                            <a:avLst/>
                          </a:prstGeom>
                          <a:solidFill>
                            <a:srgbClr val="0066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6F6D02" w14:textId="3C39532C" w:rsidR="006D209C" w:rsidRPr="003150EC" w:rsidRDefault="003150EC" w:rsidP="0048470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3150EC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8"/>
                                  <w:szCs w:val="28"/>
                                  <w:lang w:val="en-GB"/>
                                </w:rPr>
                                <w:t>E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8"/>
                                  <w:szCs w:val="28"/>
                                  <w:lang w:val="en-GB"/>
                                </w:rPr>
                                <w:t>nhanced knowledge and involvement in curriculum design and development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14527" y="799593"/>
                            <a:ext cx="2170494" cy="570790"/>
                          </a:xfrm>
                          <a:prstGeom prst="rect">
                            <a:avLst/>
                          </a:prstGeom>
                          <a:solidFill>
                            <a:srgbClr val="0066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6F6D03" w14:textId="18FBF096" w:rsidR="006D209C" w:rsidRPr="003150EC" w:rsidRDefault="003150EC" w:rsidP="0048470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8"/>
                                  <w:szCs w:val="28"/>
                                  <w:lang w:val="en-GB"/>
                                </w:rPr>
                                <w:t xml:space="preserve">Supporting the Learning Community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74451" y="2299710"/>
                            <a:ext cx="1944878" cy="960323"/>
                          </a:xfrm>
                          <a:prstGeom prst="rect">
                            <a:avLst/>
                          </a:prstGeom>
                          <a:solidFill>
                            <a:srgbClr val="0066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6F6D04" w14:textId="04B235C4" w:rsidR="006D209C" w:rsidRPr="003150EC" w:rsidRDefault="003150EC" w:rsidP="0048470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3150EC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8"/>
                                  <w:szCs w:val="28"/>
                                  <w:lang w:val="en-GB"/>
                                </w:rPr>
                                <w:t>Build positive relationships within a climate of trust and respect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57264" y="4114800"/>
                            <a:ext cx="2399729" cy="572007"/>
                          </a:xfrm>
                          <a:prstGeom prst="rect">
                            <a:avLst/>
                          </a:prstGeom>
                          <a:solidFill>
                            <a:srgbClr val="0066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6F6D05" w14:textId="6A1AE91D" w:rsidR="006D209C" w:rsidRPr="003150EC" w:rsidRDefault="006D209C" w:rsidP="0048470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3150EC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Commit</w:t>
                              </w:r>
                              <w:r w:rsidR="003150EC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ment</w:t>
                              </w:r>
                              <w:r w:rsidRPr="003150EC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 xml:space="preserve"> to on-going career-long professional learning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228783" y="2514397"/>
                            <a:ext cx="342646" cy="343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6F6D06" w14:textId="77777777" w:rsidR="006D209C" w:rsidRPr="00F540CA" w:rsidRDefault="006D209C" w:rsidP="0048470B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F540CA">
                                <w:rPr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160012" y="572007"/>
                            <a:ext cx="457264" cy="3419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6F6D07" w14:textId="77777777" w:rsidR="006D209C" w:rsidRPr="00F540CA" w:rsidRDefault="006D209C" w:rsidP="0048470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F540CA">
                                <w:rPr>
                                  <w:sz w:val="32"/>
                                  <w:szCs w:val="3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C6F6CED" id="Canvas 2" o:spid="_x0000_s1029" editas="canvas" style="width:684pt;height:6in;mso-position-horizontal-relative:char;mso-position-vertical-relative:line" coordsize="86868,5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86868;height:54864;visibility:visible;mso-wrap-style:square">
                  <v:fill o:detectmouseclick="t"/>
                  <v:path o:connecttype="none"/>
                </v:shape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4" o:spid="_x0000_s1031" type="#_x0000_t124" style="position:absolute;left:25143;top:8008;width:37727;height:38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" fillcolor="#f96">
                  <v:stroke dashstyle="dash"/>
                  <o:lock v:ext="edit" aspectratio="t"/>
                </v:shape>
                <v:line id="Line 5" o:spid="_x0000_s1032" style="position:absolute;visibility:visible;mso-wrap-style:square" from="30862,13716" to="57151,4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">
                  <v:stroke dashstyle="dash"/>
                </v:line>
                <v:line id="Line 6" o:spid="_x0000_s1033" style="position:absolute;flip:x;visibility:visible;mso-wrap-style:square" from="30862,13716" to="57151,4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">
                  <v:stroke dashstyle="dash"/>
                </v:line>
                <v:shape id="Text Box 7" o:spid="_x0000_s1034" type="#_x0000_t202" style="position:absolute;left:60578;top:8008;width:22863;height:7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" fillcolor="#06c">
                  <v:textbox>
                    <w:txbxContent>
                      <w:p w14:paraId="1C6F6CFF" w14:textId="01277DC4" w:rsidR="006D209C" w:rsidRPr="003A149B" w:rsidRDefault="003A149B" w:rsidP="0048470B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8"/>
                            <w:szCs w:val="28"/>
                            <w:lang w:val="en-GB"/>
                          </w:rPr>
                        </w:pPr>
                        <w:r w:rsidRPr="003A149B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8"/>
                            <w:szCs w:val="28"/>
                            <w:lang w:val="en-GB"/>
                          </w:rPr>
                          <w:t>Promote and model professional commitment (see below for details)</w:t>
                        </w:r>
                      </w:p>
                    </w:txbxContent>
                  </v:textbox>
                </v:shape>
                <v:shape id="Text Box 8" o:spid="_x0000_s1035" type="#_x0000_t202" style="position:absolute;left:65151;top:25143;width:19436;height:7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" fillcolor="#06c">
                  <v:textbox>
                    <w:txbxContent>
                      <w:p w14:paraId="1C6F6D00" w14:textId="35AE26CA" w:rsidR="006D209C" w:rsidRPr="003150EC" w:rsidRDefault="003150EC" w:rsidP="0048470B">
                        <w:pPr>
                          <w:jc w:val="center"/>
                          <w:rPr>
                            <w:b/>
                            <w:color w:val="FFFFFF"/>
                            <w:sz w:val="28"/>
                            <w:szCs w:val="28"/>
                            <w:lang w:val="en-GB"/>
                          </w:rPr>
                        </w:pPr>
                        <w:r w:rsidRPr="003150EC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8"/>
                            <w:szCs w:val="28"/>
                            <w:lang w:val="en-GB"/>
                          </w:rPr>
                          <w:t>Critically informed and enhanced knowledge of</w:t>
                        </w:r>
                        <w:r>
                          <w:rPr>
                            <w:b/>
                            <w:color w:val="FFFFFF"/>
                            <w:sz w:val="28"/>
                            <w:szCs w:val="28"/>
                            <w:lang w:val="en-GB"/>
                          </w:rPr>
                          <w:t xml:space="preserve"> </w:t>
                        </w:r>
                        <w:r w:rsidRPr="003150EC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8"/>
                            <w:szCs w:val="28"/>
                            <w:lang w:val="en-GB"/>
                          </w:rPr>
                          <w:t>pedagogy</w:t>
                        </w:r>
                      </w:p>
                    </w:txbxContent>
                  </v:textbox>
                </v:shape>
                <v:shape id="Text Box 9" o:spid="_x0000_s1036" type="#_x0000_t202" style="position:absolute;left:62870;top:41148;width:21717;height:7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" fillcolor="#06c">
                  <v:textbox>
                    <w:txbxContent>
                      <w:p w14:paraId="1C6F6D01" w14:textId="43CC59AB" w:rsidR="006D209C" w:rsidRPr="003150EC" w:rsidRDefault="003150EC" w:rsidP="0048470B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8"/>
                            <w:szCs w:val="28"/>
                            <w:lang w:val="en-GB"/>
                          </w:rPr>
                        </w:pPr>
                        <w:r w:rsidRPr="003150EC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8"/>
                            <w:szCs w:val="28"/>
                            <w:lang w:val="en-GB"/>
                          </w:rPr>
                          <w:t>Critically informed practice based on learning by enquiry</w:t>
                        </w:r>
                      </w:p>
                    </w:txbxContent>
                  </v:textbox>
                </v:shape>
                <v:shape id="Text Box 10" o:spid="_x0000_s1037" type="#_x0000_t202" style="position:absolute;left:33142;top:47071;width:22863;height:7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" fillcolor="#06c">
                  <v:textbox>
                    <w:txbxContent>
                      <w:p w14:paraId="1C6F6D02" w14:textId="3C39532C" w:rsidR="006D209C" w:rsidRPr="003150EC" w:rsidRDefault="003150EC" w:rsidP="0048470B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8"/>
                            <w:szCs w:val="28"/>
                            <w:lang w:val="en-GB"/>
                          </w:rPr>
                        </w:pPr>
                        <w:r w:rsidRPr="003150EC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8"/>
                            <w:szCs w:val="28"/>
                            <w:lang w:val="en-GB"/>
                          </w:rPr>
                          <w:t>E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8"/>
                            <w:szCs w:val="28"/>
                            <w:lang w:val="en-GB"/>
                          </w:rPr>
                          <w:t>nhanced knowledge and involvement in curriculum design and development</w:t>
                        </w:r>
                      </w:p>
                    </w:txbxContent>
                  </v:textbox>
                </v:shape>
                <v:shape id="Text Box 11" o:spid="_x0000_s1038" type="#_x0000_t202" style="position:absolute;left:9145;top:7995;width:21705;height:5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" fillcolor="#06c">
                  <v:textbox>
                    <w:txbxContent>
                      <w:p w14:paraId="1C6F6D03" w14:textId="18FBF096" w:rsidR="006D209C" w:rsidRPr="003150EC" w:rsidRDefault="003150EC" w:rsidP="0048470B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8"/>
                            <w:szCs w:val="28"/>
                            <w:lang w:val="en-GB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8"/>
                            <w:szCs w:val="28"/>
                            <w:lang w:val="en-GB"/>
                          </w:rPr>
                          <w:t xml:space="preserve">Supporting the Learning Community </w:t>
                        </w:r>
                      </w:p>
                    </w:txbxContent>
                  </v:textbox>
                </v:shape>
                <v:shape id="Text Box 12" o:spid="_x0000_s1039" type="#_x0000_t202" style="position:absolute;left:3744;top:22997;width:19449;height:9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" fillcolor="#06c">
                  <v:textbox>
                    <w:txbxContent>
                      <w:p w14:paraId="1C6F6D04" w14:textId="04B235C4" w:rsidR="006D209C" w:rsidRPr="003150EC" w:rsidRDefault="003150EC" w:rsidP="0048470B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8"/>
                            <w:szCs w:val="28"/>
                            <w:lang w:val="en-GB"/>
                          </w:rPr>
                        </w:pPr>
                        <w:r w:rsidRPr="003150EC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8"/>
                            <w:szCs w:val="28"/>
                            <w:lang w:val="en-GB"/>
                          </w:rPr>
                          <w:t>Build positive relationships within a climate of trust and respect</w:t>
                        </w:r>
                      </w:p>
                    </w:txbxContent>
                  </v:textbox>
                </v:shape>
                <v:shape id="Text Box 13" o:spid="_x0000_s1040" type="#_x0000_t202" style="position:absolute;left:4572;top:41148;width:23997;height:5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" fillcolor="#06c">
                  <v:textbox>
                    <w:txbxContent>
                      <w:p w14:paraId="1C6F6D05" w14:textId="6A1AE91D" w:rsidR="006D209C" w:rsidRPr="003150EC" w:rsidRDefault="006D209C" w:rsidP="0048470B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 w:rsidRPr="003150EC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8"/>
                            <w:szCs w:val="28"/>
                          </w:rPr>
                          <w:t>Commit</w:t>
                        </w:r>
                        <w:r w:rsidR="003150EC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8"/>
                            <w:szCs w:val="28"/>
                          </w:rPr>
                          <w:t>ment</w:t>
                        </w:r>
                        <w:r w:rsidRPr="003150EC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8"/>
                            <w:szCs w:val="28"/>
                          </w:rPr>
                          <w:t xml:space="preserve"> to on-going career-long professional learning</w:t>
                        </w:r>
                      </w:p>
                    </w:txbxContent>
                  </v:textbox>
                </v:shape>
                <v:shape id="Text Box 14" o:spid="_x0000_s1041" type="#_x0000_t202" style="position:absolute;left:42287;top:25143;width:3427;height:3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1C6F6D06" w14:textId="77777777" w:rsidR="006D209C" w:rsidRPr="00F540CA" w:rsidRDefault="006D209C" w:rsidP="0048470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F540CA">
                          <w:rPr>
                            <w:sz w:val="32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  <v:shape id="Text Box 15" o:spid="_x0000_s1042" type="#_x0000_t202" style="position:absolute;left:41600;top:5720;width:4572;height:3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1C6F6D07" w14:textId="77777777" w:rsidR="006D209C" w:rsidRPr="00F540CA" w:rsidRDefault="006D209C" w:rsidP="0048470B">
                        <w:pPr>
                          <w:rPr>
                            <w:sz w:val="32"/>
                            <w:szCs w:val="32"/>
                          </w:rPr>
                        </w:pPr>
                        <w:r w:rsidRPr="00F540CA"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6F6CB7" w14:textId="77777777" w:rsidR="00790628" w:rsidRDefault="00790628" w:rsidP="006D209C">
      <w:pPr>
        <w:sectPr w:rsidR="00790628" w:rsidSect="006D209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tbl>
      <w:tblPr>
        <w:tblW w:w="93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9"/>
      </w:tblGrid>
      <w:tr w:rsidR="00790628" w:rsidRPr="00BE694F" w14:paraId="1C6F6CB9" w14:textId="77777777" w:rsidTr="00352109">
        <w:trPr>
          <w:trHeight w:val="527"/>
        </w:trPr>
        <w:tc>
          <w:tcPr>
            <w:tcW w:w="9329" w:type="dxa"/>
            <w:shd w:val="clear" w:color="auto" w:fill="8DB3E2"/>
            <w:vAlign w:val="center"/>
          </w:tcPr>
          <w:p w14:paraId="1C6F6CB8" w14:textId="77777777" w:rsidR="00790628" w:rsidRPr="00BE694F" w:rsidRDefault="00790628" w:rsidP="00BE694F">
            <w:pPr>
              <w:pStyle w:val="Defaul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BE694F">
              <w:rPr>
                <w:rFonts w:eastAsia="Times New Roman"/>
                <w:b/>
                <w:color w:val="FFFFFF"/>
                <w:sz w:val="20"/>
                <w:szCs w:val="20"/>
              </w:rPr>
              <w:lastRenderedPageBreak/>
              <w:t>THE PROFESSIONAL ACTIONS IN CAREER-LONG PROFESSIONAL LEARNING</w:t>
            </w:r>
          </w:p>
        </w:tc>
      </w:tr>
      <w:tr w:rsidR="00F271FA" w:rsidRPr="00BE694F" w14:paraId="351CDD11" w14:textId="77777777" w:rsidTr="003A149B">
        <w:trPr>
          <w:trHeight w:val="310"/>
        </w:trPr>
        <w:tc>
          <w:tcPr>
            <w:tcW w:w="9329" w:type="dxa"/>
            <w:shd w:val="clear" w:color="auto" w:fill="8DB3E2"/>
          </w:tcPr>
          <w:p w14:paraId="0FD51CA9" w14:textId="77777777" w:rsidR="00F271FA" w:rsidRDefault="00F271FA" w:rsidP="00F271FA">
            <w:pPr>
              <w:pStyle w:val="GTCSHeading1"/>
              <w:jc w:val="both"/>
              <w:rPr>
                <w:sz w:val="24"/>
                <w:szCs w:val="24"/>
              </w:rPr>
            </w:pPr>
            <w:bookmarkStart w:id="0" w:name="_Toc43391003"/>
            <w:r w:rsidRPr="003A149B">
              <w:rPr>
                <w:sz w:val="24"/>
                <w:szCs w:val="24"/>
              </w:rPr>
              <w:t xml:space="preserve">1  </w:t>
            </w:r>
            <w:r w:rsidR="003A149B" w:rsidRPr="003A149B">
              <w:rPr>
                <w:sz w:val="24"/>
                <w:szCs w:val="24"/>
              </w:rPr>
              <w:t xml:space="preserve">    </w:t>
            </w:r>
            <w:r w:rsidR="003A149B">
              <w:rPr>
                <w:sz w:val="24"/>
                <w:szCs w:val="24"/>
              </w:rPr>
              <w:t xml:space="preserve">  </w:t>
            </w:r>
            <w:r w:rsidR="003A149B" w:rsidRPr="003A149B">
              <w:rPr>
                <w:sz w:val="24"/>
                <w:szCs w:val="24"/>
              </w:rPr>
              <w:t xml:space="preserve"> </w:t>
            </w:r>
            <w:r w:rsidRPr="003A149B">
              <w:rPr>
                <w:sz w:val="24"/>
                <w:szCs w:val="24"/>
              </w:rPr>
              <w:t>Professional Values  </w:t>
            </w:r>
            <w:bookmarkEnd w:id="0"/>
            <w:r w:rsidRPr="003A149B">
              <w:rPr>
                <w:sz w:val="24"/>
                <w:szCs w:val="24"/>
              </w:rPr>
              <w:t> </w:t>
            </w:r>
          </w:p>
          <w:p w14:paraId="1F23A27A" w14:textId="014D5C28" w:rsidR="003A149B" w:rsidRPr="003A149B" w:rsidRDefault="003A149B" w:rsidP="00F271FA">
            <w:pPr>
              <w:pStyle w:val="GTCSHeading1"/>
              <w:jc w:val="both"/>
              <w:rPr>
                <w:sz w:val="24"/>
                <w:szCs w:val="24"/>
              </w:rPr>
            </w:pPr>
          </w:p>
        </w:tc>
      </w:tr>
      <w:tr w:rsidR="003A149B" w:rsidRPr="00BE694F" w14:paraId="3DD8E600" w14:textId="77777777" w:rsidTr="003A149B">
        <w:trPr>
          <w:trHeight w:val="310"/>
        </w:trPr>
        <w:tc>
          <w:tcPr>
            <w:tcW w:w="9329" w:type="dxa"/>
            <w:shd w:val="clear" w:color="auto" w:fill="auto"/>
          </w:tcPr>
          <w:p w14:paraId="394F6A17" w14:textId="6C513FB6" w:rsidR="003A149B" w:rsidRPr="003A149B" w:rsidRDefault="003A149B" w:rsidP="003A149B">
            <w:pPr>
              <w:ind w:right="126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3A149B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Social Justice</w:t>
            </w:r>
          </w:p>
          <w:p w14:paraId="3ACD4E96" w14:textId="388AE813" w:rsidR="003A149B" w:rsidRDefault="003A149B" w:rsidP="003A149B">
            <w:pPr>
              <w:pStyle w:val="GTCSHeading1"/>
              <w:jc w:val="both"/>
              <w:rPr>
                <w:rFonts w:cs="Arial"/>
                <w:b w:val="0"/>
                <w:color w:val="auto"/>
                <w:sz w:val="21"/>
                <w:szCs w:val="21"/>
              </w:rPr>
            </w:pPr>
            <w:r w:rsidRPr="003A149B">
              <w:rPr>
                <w:rFonts w:cs="Arial"/>
                <w:b w:val="0"/>
                <w:color w:val="auto"/>
                <w:sz w:val="21"/>
                <w:szCs w:val="21"/>
                <w:shd w:val="clear" w:color="auto" w:fill="FFFFFF"/>
              </w:rPr>
              <w:t xml:space="preserve">Social justice is the view that everyone deserves equal economic, </w:t>
            </w:r>
            <w:proofErr w:type="gramStart"/>
            <w:r w:rsidRPr="003A149B">
              <w:rPr>
                <w:rFonts w:cs="Arial"/>
                <w:b w:val="0"/>
                <w:color w:val="auto"/>
                <w:sz w:val="21"/>
                <w:szCs w:val="21"/>
                <w:shd w:val="clear" w:color="auto" w:fill="FFFFFF"/>
              </w:rPr>
              <w:t>political</w:t>
            </w:r>
            <w:proofErr w:type="gramEnd"/>
            <w:r w:rsidRPr="003A149B">
              <w:rPr>
                <w:rFonts w:cs="Arial"/>
                <w:b w:val="0"/>
                <w:color w:val="auto"/>
                <w:sz w:val="21"/>
                <w:szCs w:val="21"/>
                <w:shd w:val="clear" w:color="auto" w:fill="FFFFFF"/>
              </w:rPr>
              <w:t xml:space="preserve"> and social rights and opportunities</w:t>
            </w:r>
            <w:r>
              <w:rPr>
                <w:rFonts w:cs="Arial"/>
                <w:b w:val="0"/>
                <w:color w:val="auto"/>
                <w:sz w:val="21"/>
                <w:szCs w:val="21"/>
                <w:shd w:val="clear" w:color="auto" w:fill="FFFFFF"/>
              </w:rPr>
              <w:t>.</w:t>
            </w:r>
          </w:p>
          <w:p w14:paraId="50680E86" w14:textId="77777777" w:rsidR="003A149B" w:rsidRPr="003A149B" w:rsidRDefault="003A149B" w:rsidP="003A149B">
            <w:pPr>
              <w:ind w:right="126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A149B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Trust and Respect</w:t>
            </w:r>
            <w:r w:rsidRPr="003A149B">
              <w:rPr>
                <w:rFonts w:ascii="Arial" w:hAnsi="Arial" w:cs="Arial"/>
                <w:sz w:val="21"/>
                <w:szCs w:val="21"/>
                <w:lang w:val="en-GB"/>
              </w:rPr>
              <w:t>  </w:t>
            </w:r>
          </w:p>
          <w:p w14:paraId="4F9E1150" w14:textId="77777777" w:rsidR="003A149B" w:rsidRDefault="003A149B" w:rsidP="003A149B">
            <w:pPr>
              <w:pStyle w:val="GTCSHeading1"/>
              <w:jc w:val="both"/>
              <w:rPr>
                <w:rFonts w:cs="Arial"/>
                <w:b w:val="0"/>
                <w:color w:val="auto"/>
                <w:sz w:val="21"/>
                <w:szCs w:val="21"/>
                <w:shd w:val="clear" w:color="auto" w:fill="FFFFFF"/>
              </w:rPr>
            </w:pPr>
            <w:r w:rsidRPr="003A149B">
              <w:rPr>
                <w:rFonts w:cs="Arial"/>
                <w:b w:val="0"/>
                <w:color w:val="auto"/>
                <w:sz w:val="21"/>
                <w:szCs w:val="21"/>
                <w:shd w:val="clear" w:color="auto" w:fill="FFFFFF"/>
              </w:rPr>
              <w:t>Trust is a belief; respect is that trust in action. A relationship based on trust and respect requires everyone to take responsibility for their actions.</w:t>
            </w:r>
          </w:p>
          <w:p w14:paraId="454DA3FF" w14:textId="77777777" w:rsidR="003A149B" w:rsidRPr="003A149B" w:rsidRDefault="003A149B" w:rsidP="003A149B">
            <w:pPr>
              <w:ind w:right="126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A149B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Integrity</w:t>
            </w:r>
            <w:r w:rsidRPr="003A149B">
              <w:rPr>
                <w:rFonts w:ascii="Arial" w:hAnsi="Arial" w:cs="Arial"/>
                <w:sz w:val="21"/>
                <w:szCs w:val="21"/>
                <w:lang w:val="en-GB"/>
              </w:rPr>
              <w:t>  </w:t>
            </w:r>
          </w:p>
          <w:p w14:paraId="1F13AD54" w14:textId="25D91159" w:rsidR="003A149B" w:rsidRDefault="003A149B" w:rsidP="003A149B">
            <w:pPr>
              <w:pStyle w:val="GTCSHeading1"/>
              <w:jc w:val="both"/>
              <w:rPr>
                <w:rFonts w:cs="Arial"/>
                <w:b w:val="0"/>
                <w:color w:val="auto"/>
                <w:sz w:val="21"/>
                <w:szCs w:val="21"/>
                <w:shd w:val="clear" w:color="auto" w:fill="FFFFFF"/>
              </w:rPr>
            </w:pPr>
            <w:r w:rsidRPr="003A149B">
              <w:rPr>
                <w:rFonts w:cs="Arial"/>
                <w:b w:val="0"/>
                <w:bCs/>
                <w:color w:val="auto"/>
                <w:sz w:val="21"/>
                <w:szCs w:val="21"/>
                <w:shd w:val="clear" w:color="auto" w:fill="FFFFFF"/>
              </w:rPr>
              <w:t>Integrity</w:t>
            </w:r>
            <w:r w:rsidRPr="003A149B">
              <w:rPr>
                <w:rFonts w:cs="Arial"/>
                <w:b w:val="0"/>
                <w:color w:val="auto"/>
                <w:sz w:val="21"/>
                <w:szCs w:val="21"/>
                <w:shd w:val="clear" w:color="auto" w:fill="FFFFFF"/>
              </w:rPr>
              <w:t> is the practice of being honest and showing a consistent and uncompromising adherence to strong moral and ethical principles and values</w:t>
            </w:r>
            <w:r>
              <w:rPr>
                <w:rFonts w:cs="Arial"/>
                <w:b w:val="0"/>
                <w:color w:val="auto"/>
                <w:sz w:val="21"/>
                <w:szCs w:val="21"/>
                <w:shd w:val="clear" w:color="auto" w:fill="FFFFFF"/>
              </w:rPr>
              <w:t>.</w:t>
            </w:r>
          </w:p>
          <w:p w14:paraId="7BDDD33E" w14:textId="7FB6F280" w:rsidR="003A149B" w:rsidRDefault="003A149B" w:rsidP="003A149B">
            <w:pPr>
              <w:pStyle w:val="GTCSHeading2"/>
              <w:spacing w:before="0" w:after="0"/>
              <w:jc w:val="both"/>
            </w:pPr>
            <w:bookmarkStart w:id="1" w:name="_Toc43391004"/>
            <w:r w:rsidRPr="0042309B">
              <w:t>Professional Commitment </w:t>
            </w:r>
            <w:bookmarkEnd w:id="1"/>
            <w:r w:rsidRPr="0042309B">
              <w:t> </w:t>
            </w:r>
          </w:p>
          <w:p w14:paraId="75F4727C" w14:textId="43CF0256" w:rsidR="003A149B" w:rsidRPr="003A149B" w:rsidRDefault="003A149B" w:rsidP="003A149B">
            <w:pPr>
              <w:pStyle w:val="GTCSHeading2"/>
              <w:spacing w:before="0" w:after="0"/>
              <w:jc w:val="both"/>
            </w:pPr>
            <w:r w:rsidRPr="003A149B">
              <w:rPr>
                <w:noProof/>
              </w:rPr>
              <w:drawing>
                <wp:inline distT="0" distB="0" distL="0" distR="0" wp14:anchorId="4CF6D1B3" wp14:editId="13A9CCCC">
                  <wp:extent cx="5271770" cy="1320165"/>
                  <wp:effectExtent l="0" t="0" r="508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1770" cy="132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1FA" w:rsidRPr="00BE694F" w14:paraId="681BF558" w14:textId="77777777" w:rsidTr="00352109">
        <w:trPr>
          <w:trHeight w:val="527"/>
        </w:trPr>
        <w:tc>
          <w:tcPr>
            <w:tcW w:w="9329" w:type="dxa"/>
            <w:shd w:val="clear" w:color="auto" w:fill="8DB3E2"/>
            <w:vAlign w:val="center"/>
          </w:tcPr>
          <w:p w14:paraId="63B3143B" w14:textId="0EDA533A" w:rsidR="00F271FA" w:rsidRPr="00F271FA" w:rsidRDefault="00F271FA" w:rsidP="00F271FA">
            <w:pPr>
              <w:pStyle w:val="GTCSHeading1"/>
              <w:jc w:val="both"/>
              <w:rPr>
                <w:sz w:val="24"/>
                <w:szCs w:val="24"/>
              </w:rPr>
            </w:pPr>
            <w:bookmarkStart w:id="2" w:name="_Toc43391006"/>
            <w:r w:rsidRPr="00F271FA">
              <w:rPr>
                <w:sz w:val="24"/>
                <w:szCs w:val="24"/>
              </w:rPr>
              <w:t>2</w:t>
            </w:r>
            <w:r w:rsidRPr="00F271FA">
              <w:rPr>
                <w:sz w:val="24"/>
                <w:szCs w:val="24"/>
              </w:rPr>
              <w:tab/>
              <w:t>Professional Knowledge and Understanding</w:t>
            </w:r>
            <w:bookmarkEnd w:id="2"/>
            <w:r w:rsidRPr="00F271FA">
              <w:rPr>
                <w:sz w:val="24"/>
                <w:szCs w:val="24"/>
              </w:rPr>
              <w:t> </w:t>
            </w:r>
          </w:p>
        </w:tc>
      </w:tr>
      <w:tr w:rsidR="00790628" w:rsidRPr="00BE694F" w14:paraId="1C6F6CC1" w14:textId="77777777" w:rsidTr="00352109">
        <w:tc>
          <w:tcPr>
            <w:tcW w:w="9329" w:type="dxa"/>
          </w:tcPr>
          <w:p w14:paraId="3C1AD9B3" w14:textId="77777777" w:rsidR="00F271FA" w:rsidRPr="0042309B" w:rsidRDefault="00F271FA" w:rsidP="00F271FA">
            <w:pPr>
              <w:pStyle w:val="GTCSHeading2"/>
              <w:spacing w:before="0" w:after="0"/>
              <w:jc w:val="both"/>
            </w:pPr>
            <w:bookmarkStart w:id="3" w:name="_Toc43391007"/>
            <w:r w:rsidRPr="0042309B">
              <w:t>2.1</w:t>
            </w:r>
            <w:r w:rsidRPr="0042309B">
              <w:tab/>
              <w:t>Curriculum &amp; Pedagogy</w:t>
            </w:r>
            <w:bookmarkEnd w:id="3"/>
          </w:p>
          <w:p w14:paraId="35A1EC5A" w14:textId="77777777" w:rsidR="00790628" w:rsidRPr="003A149B" w:rsidRDefault="00217229" w:rsidP="0021722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A149B">
              <w:rPr>
                <w:rFonts w:ascii="Arial" w:hAnsi="Arial" w:cs="Arial"/>
                <w:bCs/>
                <w:sz w:val="21"/>
                <w:szCs w:val="21"/>
              </w:rPr>
              <w:t>Have an enhanced and critically informed understanding of Pedagogical Theories and Professional Practice </w:t>
            </w:r>
          </w:p>
          <w:p w14:paraId="1F8BEC98" w14:textId="77777777" w:rsidR="00217229" w:rsidRPr="003A149B" w:rsidRDefault="00217229" w:rsidP="0021722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A149B">
              <w:rPr>
                <w:rFonts w:ascii="Arial" w:hAnsi="Arial" w:cs="Arial"/>
                <w:bCs/>
                <w:sz w:val="21"/>
                <w:szCs w:val="21"/>
              </w:rPr>
              <w:t>Have an enhanced and critically informed understanding of Research and Engagement in Practitioner Enquiry</w:t>
            </w:r>
          </w:p>
          <w:p w14:paraId="133068B2" w14:textId="77777777" w:rsidR="00217229" w:rsidRPr="003A149B" w:rsidRDefault="00217229" w:rsidP="0021722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A149B">
              <w:rPr>
                <w:rFonts w:ascii="Arial" w:hAnsi="Arial" w:cs="Arial"/>
                <w:bCs/>
                <w:sz w:val="21"/>
                <w:szCs w:val="21"/>
                <w:lang w:eastAsia="en-GB"/>
              </w:rPr>
              <w:t>Have an enhanced and critically informed understanding of Curriculum Design </w:t>
            </w:r>
          </w:p>
          <w:p w14:paraId="1C6F6CC0" w14:textId="6068AAF0" w:rsidR="00217229" w:rsidRPr="00217229" w:rsidRDefault="00217229" w:rsidP="0021722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3A149B">
              <w:rPr>
                <w:rFonts w:ascii="Arial" w:hAnsi="Arial" w:cs="Arial"/>
                <w:bCs/>
                <w:sz w:val="21"/>
                <w:szCs w:val="21"/>
              </w:rPr>
              <w:t>Have an enhanced and critically informed understanding of Planning for Assessment, Teaching and Learning</w:t>
            </w:r>
          </w:p>
        </w:tc>
      </w:tr>
      <w:tr w:rsidR="00790628" w:rsidRPr="00BE694F" w14:paraId="1C6F6CC6" w14:textId="77777777" w:rsidTr="00F271FA">
        <w:trPr>
          <w:trHeight w:val="1031"/>
        </w:trPr>
        <w:tc>
          <w:tcPr>
            <w:tcW w:w="9329" w:type="dxa"/>
          </w:tcPr>
          <w:p w14:paraId="532363C2" w14:textId="0AB55A5D" w:rsidR="00F271FA" w:rsidRDefault="003A149B" w:rsidP="00F271FA">
            <w:pPr>
              <w:pStyle w:val="GTCSHeading2"/>
              <w:numPr>
                <w:ilvl w:val="1"/>
                <w:numId w:val="23"/>
              </w:numPr>
              <w:spacing w:before="0" w:after="0"/>
              <w:jc w:val="both"/>
            </w:pPr>
            <w:bookmarkStart w:id="4" w:name="_Toc43391008"/>
            <w:r>
              <w:t xml:space="preserve">      </w:t>
            </w:r>
            <w:r w:rsidR="00F271FA">
              <w:t>Professional Responsibilities</w:t>
            </w:r>
            <w:bookmarkEnd w:id="4"/>
          </w:p>
          <w:p w14:paraId="05A63D2F" w14:textId="77777777" w:rsidR="00F271FA" w:rsidRPr="003A149B" w:rsidRDefault="00217229" w:rsidP="00F271F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A149B">
              <w:rPr>
                <w:rFonts w:ascii="Arial" w:hAnsi="Arial" w:cs="Arial"/>
                <w:bCs/>
                <w:sz w:val="21"/>
                <w:szCs w:val="21"/>
              </w:rPr>
              <w:t>Have an enhanced and critically informed understanding of Planning for Assessment, Teaching and Learnin</w:t>
            </w:r>
            <w:r w:rsidR="00F271FA" w:rsidRPr="003A149B">
              <w:rPr>
                <w:rFonts w:ascii="Arial" w:hAnsi="Arial" w:cs="Arial"/>
                <w:bCs/>
                <w:sz w:val="21"/>
                <w:szCs w:val="21"/>
              </w:rPr>
              <w:t>g</w:t>
            </w:r>
          </w:p>
          <w:p w14:paraId="1C6F6CC5" w14:textId="1F511BDA" w:rsidR="00F271FA" w:rsidRPr="00F271FA" w:rsidRDefault="00F271FA" w:rsidP="00F271F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3A149B">
              <w:rPr>
                <w:rFonts w:ascii="Arial" w:hAnsi="Arial" w:cs="Arial"/>
                <w:bCs/>
                <w:sz w:val="21"/>
                <w:szCs w:val="21"/>
              </w:rPr>
              <w:t>Have an enhanced and critically informed understanding of Learning Communities</w:t>
            </w:r>
          </w:p>
        </w:tc>
      </w:tr>
      <w:tr w:rsidR="00F271FA" w:rsidRPr="00BE694F" w14:paraId="14D548D7" w14:textId="77777777" w:rsidTr="00F271FA">
        <w:tc>
          <w:tcPr>
            <w:tcW w:w="9329" w:type="dxa"/>
            <w:shd w:val="clear" w:color="auto" w:fill="548DD4" w:themeFill="text2" w:themeFillTint="99"/>
          </w:tcPr>
          <w:p w14:paraId="33A67B4F" w14:textId="0644A7A0" w:rsidR="00F271FA" w:rsidRPr="00F271FA" w:rsidRDefault="00F271FA" w:rsidP="00F271FA">
            <w:pPr>
              <w:pStyle w:val="GTCSHeading1"/>
              <w:jc w:val="both"/>
              <w:rPr>
                <w:sz w:val="24"/>
                <w:szCs w:val="24"/>
              </w:rPr>
            </w:pPr>
            <w:bookmarkStart w:id="5" w:name="_Toc43391009"/>
            <w:r w:rsidRPr="00F271FA">
              <w:rPr>
                <w:sz w:val="24"/>
                <w:szCs w:val="24"/>
              </w:rPr>
              <w:t>3</w:t>
            </w:r>
            <w:r w:rsidRPr="00F271FA">
              <w:rPr>
                <w:sz w:val="24"/>
                <w:szCs w:val="24"/>
              </w:rPr>
              <w:tab/>
              <w:t>Professional Skills and Abilities</w:t>
            </w:r>
            <w:bookmarkEnd w:id="5"/>
            <w:r w:rsidRPr="00F271FA">
              <w:rPr>
                <w:sz w:val="24"/>
                <w:szCs w:val="24"/>
              </w:rPr>
              <w:t> </w:t>
            </w:r>
          </w:p>
        </w:tc>
      </w:tr>
      <w:tr w:rsidR="00790628" w:rsidRPr="00BE694F" w14:paraId="1C6F6CCB" w14:textId="77777777" w:rsidTr="003A149B">
        <w:trPr>
          <w:trHeight w:val="1737"/>
        </w:trPr>
        <w:tc>
          <w:tcPr>
            <w:tcW w:w="9329" w:type="dxa"/>
          </w:tcPr>
          <w:p w14:paraId="73761C35" w14:textId="77777777" w:rsidR="00F271FA" w:rsidRDefault="00790628" w:rsidP="00F271FA">
            <w:pPr>
              <w:pStyle w:val="GTCSHeading2"/>
              <w:spacing w:before="0" w:after="0"/>
              <w:jc w:val="both"/>
            </w:pPr>
            <w:r w:rsidRPr="00BE694F">
              <w:rPr>
                <w:rFonts w:cs="Arial"/>
                <w:sz w:val="20"/>
                <w:szCs w:val="20"/>
              </w:rPr>
              <w:t xml:space="preserve"> </w:t>
            </w:r>
            <w:bookmarkStart w:id="6" w:name="_Toc43391010"/>
            <w:r w:rsidR="00F271FA" w:rsidRPr="0042309B">
              <w:t>3.1</w:t>
            </w:r>
            <w:r w:rsidR="00F271FA">
              <w:tab/>
            </w:r>
            <w:r w:rsidR="00F271FA" w:rsidRPr="0042309B">
              <w:t>Curriculum and Pedagogy</w:t>
            </w:r>
            <w:bookmarkEnd w:id="6"/>
          </w:p>
          <w:p w14:paraId="7B270A04" w14:textId="77777777" w:rsidR="00790628" w:rsidRPr="003A149B" w:rsidRDefault="00F271FA" w:rsidP="00F271F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3A149B">
              <w:rPr>
                <w:rFonts w:ascii="Arial" w:hAnsi="Arial" w:cs="Arial"/>
                <w:sz w:val="21"/>
                <w:szCs w:val="21"/>
              </w:rPr>
              <w:t>Plan effectively to meet learners’ needs</w:t>
            </w:r>
          </w:p>
          <w:p w14:paraId="0E2017FD" w14:textId="77777777" w:rsidR="00F271FA" w:rsidRPr="003A149B" w:rsidRDefault="00F271FA" w:rsidP="00F271F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3A149B">
              <w:rPr>
                <w:rFonts w:ascii="Arial" w:hAnsi="Arial" w:cs="Arial"/>
                <w:sz w:val="21"/>
                <w:szCs w:val="21"/>
              </w:rPr>
              <w:t>Critically and effectively utilise pedagogical approaches and resources </w:t>
            </w:r>
          </w:p>
          <w:p w14:paraId="1BB0CEC5" w14:textId="77777777" w:rsidR="00F271FA" w:rsidRPr="003A149B" w:rsidRDefault="00F271FA" w:rsidP="00F271F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3A149B">
              <w:rPr>
                <w:rFonts w:ascii="Arial" w:hAnsi="Arial" w:cs="Arial"/>
                <w:sz w:val="21"/>
                <w:szCs w:val="21"/>
              </w:rPr>
              <w:t>Critically and effectively use partnerships for learning and wellbeing</w:t>
            </w:r>
          </w:p>
          <w:p w14:paraId="1C6F6CCA" w14:textId="3CFAE8F6" w:rsidR="00F271FA" w:rsidRPr="00F271FA" w:rsidRDefault="00F271FA" w:rsidP="00F271F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3A149B">
              <w:rPr>
                <w:rFonts w:ascii="Arial" w:hAnsi="Arial" w:cs="Arial"/>
                <w:sz w:val="21"/>
                <w:szCs w:val="21"/>
              </w:rPr>
              <w:t>Critically and effectively employ assessment, recording and reporting as an integral part of the teaching process to support and enhance learning</w:t>
            </w:r>
            <w:r w:rsidRPr="006C203D">
              <w:rPr>
                <w:rFonts w:ascii="Arial" w:hAnsi="Arial" w:cs="Arial"/>
                <w:b/>
                <w:sz w:val="21"/>
                <w:szCs w:val="21"/>
              </w:rPr>
              <w:t>   </w:t>
            </w:r>
          </w:p>
        </w:tc>
      </w:tr>
      <w:tr w:rsidR="00790628" w:rsidRPr="00BE694F" w14:paraId="1C6F6CD1" w14:textId="77777777" w:rsidTr="003A149B">
        <w:trPr>
          <w:trHeight w:val="997"/>
        </w:trPr>
        <w:tc>
          <w:tcPr>
            <w:tcW w:w="9329" w:type="dxa"/>
          </w:tcPr>
          <w:p w14:paraId="57F0B22B" w14:textId="77777777" w:rsidR="00F271FA" w:rsidRPr="00CF5DA3" w:rsidRDefault="00F271FA" w:rsidP="00F271FA">
            <w:pPr>
              <w:pStyle w:val="GTCSHeading2"/>
              <w:spacing w:before="0" w:after="0"/>
              <w:jc w:val="both"/>
            </w:pPr>
            <w:bookmarkStart w:id="7" w:name="_Toc43391011"/>
            <w:r w:rsidRPr="00CF5DA3">
              <w:t xml:space="preserve">3.2 </w:t>
            </w:r>
            <w:r w:rsidRPr="00CF5DA3">
              <w:tab/>
              <w:t>The Learning Context</w:t>
            </w:r>
            <w:bookmarkEnd w:id="7"/>
          </w:p>
          <w:p w14:paraId="1F6AE217" w14:textId="77777777" w:rsidR="00F271FA" w:rsidRPr="003A149B" w:rsidRDefault="00F271FA" w:rsidP="00F271F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3A149B">
              <w:rPr>
                <w:rFonts w:ascii="Arial" w:hAnsi="Arial" w:cs="Arial"/>
                <w:bCs/>
                <w:sz w:val="21"/>
                <w:szCs w:val="21"/>
              </w:rPr>
              <w:t xml:space="preserve">Critically and effectively </w:t>
            </w:r>
            <w:proofErr w:type="spellStart"/>
            <w:r w:rsidRPr="003A149B">
              <w:rPr>
                <w:rFonts w:ascii="Arial" w:hAnsi="Arial" w:cs="Arial"/>
                <w:bCs/>
                <w:sz w:val="21"/>
                <w:szCs w:val="21"/>
              </w:rPr>
              <w:t>organise</w:t>
            </w:r>
            <w:proofErr w:type="spellEnd"/>
            <w:r w:rsidRPr="003A149B">
              <w:rPr>
                <w:rFonts w:ascii="Arial" w:hAnsi="Arial" w:cs="Arial"/>
                <w:bCs/>
                <w:sz w:val="21"/>
                <w:szCs w:val="21"/>
              </w:rPr>
              <w:t xml:space="preserve"> and manage learning </w:t>
            </w:r>
          </w:p>
          <w:p w14:paraId="69215FCC" w14:textId="77777777" w:rsidR="00F271FA" w:rsidRPr="003A149B" w:rsidRDefault="00F271FA" w:rsidP="00F271F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A149B">
              <w:rPr>
                <w:rFonts w:ascii="Arial" w:hAnsi="Arial" w:cs="Arial"/>
                <w:bCs/>
                <w:sz w:val="21"/>
                <w:szCs w:val="21"/>
              </w:rPr>
              <w:t xml:space="preserve">Critically and effectively </w:t>
            </w:r>
            <w:proofErr w:type="spellStart"/>
            <w:r w:rsidRPr="003A149B">
              <w:rPr>
                <w:rFonts w:ascii="Arial" w:hAnsi="Arial" w:cs="Arial"/>
                <w:bCs/>
                <w:sz w:val="21"/>
                <w:szCs w:val="21"/>
              </w:rPr>
              <w:t>utilise</w:t>
            </w:r>
            <w:proofErr w:type="spellEnd"/>
            <w:r w:rsidRPr="003A149B">
              <w:rPr>
                <w:rFonts w:ascii="Arial" w:hAnsi="Arial" w:cs="Arial"/>
                <w:bCs/>
                <w:sz w:val="21"/>
                <w:szCs w:val="21"/>
              </w:rPr>
              <w:t xml:space="preserve"> learner participation </w:t>
            </w:r>
          </w:p>
          <w:p w14:paraId="1C6F6CD0" w14:textId="63B71640" w:rsidR="00F271FA" w:rsidRPr="00F271FA" w:rsidRDefault="00F271FA" w:rsidP="00F271F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3A149B">
              <w:rPr>
                <w:rFonts w:ascii="Arial" w:hAnsi="Arial" w:cs="Arial"/>
                <w:bCs/>
                <w:sz w:val="21"/>
                <w:szCs w:val="21"/>
              </w:rPr>
              <w:t>Build positive relationships for learning</w:t>
            </w:r>
            <w:r w:rsidRPr="006C203D">
              <w:rPr>
                <w:rFonts w:ascii="Arial" w:hAnsi="Arial" w:cs="Arial"/>
                <w:b/>
                <w:sz w:val="21"/>
                <w:szCs w:val="21"/>
              </w:rPr>
              <w:t> </w:t>
            </w:r>
          </w:p>
        </w:tc>
      </w:tr>
      <w:tr w:rsidR="00790628" w:rsidRPr="00BE694F" w14:paraId="1C6F6CD6" w14:textId="77777777" w:rsidTr="00352109">
        <w:tc>
          <w:tcPr>
            <w:tcW w:w="9329" w:type="dxa"/>
          </w:tcPr>
          <w:p w14:paraId="108C1879" w14:textId="77777777" w:rsidR="00F271FA" w:rsidRDefault="00F271FA" w:rsidP="00F271FA">
            <w:pPr>
              <w:pStyle w:val="GTCSHeading2"/>
              <w:spacing w:before="0" w:after="0"/>
              <w:jc w:val="both"/>
            </w:pPr>
            <w:bookmarkStart w:id="8" w:name="_Toc43391012"/>
            <w:r w:rsidRPr="00CF5DA3">
              <w:t>3.3</w:t>
            </w:r>
            <w:r>
              <w:tab/>
            </w:r>
            <w:r w:rsidRPr="00CF5DA3">
              <w:t>Professional Learning</w:t>
            </w:r>
            <w:bookmarkEnd w:id="8"/>
            <w:r w:rsidRPr="00CF5DA3">
              <w:t xml:space="preserve"> </w:t>
            </w:r>
          </w:p>
          <w:p w14:paraId="030ACF0F" w14:textId="77777777" w:rsidR="00790628" w:rsidRPr="003A149B" w:rsidRDefault="00F271FA" w:rsidP="00F271F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A149B">
              <w:rPr>
                <w:rFonts w:ascii="Arial" w:hAnsi="Arial" w:cs="Arial"/>
                <w:sz w:val="21"/>
                <w:szCs w:val="21"/>
              </w:rPr>
              <w:t xml:space="preserve">Engage critically with literature, </w:t>
            </w:r>
            <w:proofErr w:type="gramStart"/>
            <w:r w:rsidRPr="003A149B">
              <w:rPr>
                <w:rFonts w:ascii="Arial" w:hAnsi="Arial" w:cs="Arial"/>
                <w:sz w:val="21"/>
                <w:szCs w:val="21"/>
              </w:rPr>
              <w:t>research</w:t>
            </w:r>
            <w:proofErr w:type="gramEnd"/>
            <w:r w:rsidRPr="003A149B">
              <w:rPr>
                <w:rFonts w:ascii="Arial" w:hAnsi="Arial" w:cs="Arial"/>
                <w:sz w:val="21"/>
                <w:szCs w:val="21"/>
              </w:rPr>
              <w:t xml:space="preserve"> and policy </w:t>
            </w:r>
          </w:p>
          <w:p w14:paraId="1C6F6CD5" w14:textId="4C5D66D4" w:rsidR="00F271FA" w:rsidRPr="00F271FA" w:rsidRDefault="00F271FA" w:rsidP="00F271F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A149B">
              <w:rPr>
                <w:rFonts w:ascii="Arial" w:hAnsi="Arial" w:cs="Arial"/>
                <w:sz w:val="21"/>
                <w:szCs w:val="21"/>
              </w:rPr>
              <w:t>Engage in reflective practice to develop and advance career-long professional learning and expertise</w:t>
            </w:r>
            <w:r w:rsidRPr="006C203D">
              <w:rPr>
                <w:rFonts w:ascii="Arial" w:hAnsi="Arial" w:cs="Arial"/>
                <w:b/>
                <w:sz w:val="21"/>
                <w:szCs w:val="21"/>
              </w:rPr>
              <w:t> </w:t>
            </w:r>
          </w:p>
        </w:tc>
      </w:tr>
      <w:tr w:rsidR="00352109" w:rsidRPr="00BE694F" w14:paraId="1C6F6CE7" w14:textId="77777777" w:rsidTr="00352109">
        <w:trPr>
          <w:trHeight w:val="732"/>
        </w:trPr>
        <w:tc>
          <w:tcPr>
            <w:tcW w:w="9329" w:type="dxa"/>
            <w:shd w:val="clear" w:color="auto" w:fill="FFFFFF"/>
            <w:vAlign w:val="center"/>
          </w:tcPr>
          <w:p w14:paraId="1C6F6CE6" w14:textId="77777777" w:rsidR="00352109" w:rsidRPr="00BE694F" w:rsidRDefault="00352109" w:rsidP="00352109">
            <w:pPr>
              <w:rPr>
                <w:b/>
                <w:color w:val="FFFFFF"/>
              </w:rPr>
            </w:pPr>
            <w:r w:rsidRPr="00DD522E">
              <w:rPr>
                <w:rFonts w:ascii="Gill Sans MT" w:hAnsi="Gill Sans MT" w:cs="Arial"/>
                <w:b/>
                <w:sz w:val="22"/>
                <w:szCs w:val="22"/>
              </w:rPr>
              <w:lastRenderedPageBreak/>
              <w:t xml:space="preserve">For the full version of </w:t>
            </w:r>
            <w:r w:rsidRPr="00DD522E">
              <w:rPr>
                <w:rFonts w:ascii="Gill Sans MT" w:hAnsi="Gill Sans MT"/>
                <w:b/>
                <w:sz w:val="22"/>
                <w:szCs w:val="22"/>
              </w:rPr>
              <w:t xml:space="preserve">Standard for </w:t>
            </w:r>
            <w:r>
              <w:rPr>
                <w:rFonts w:ascii="Gill Sans MT" w:hAnsi="Gill Sans MT"/>
                <w:b/>
                <w:sz w:val="22"/>
                <w:szCs w:val="22"/>
              </w:rPr>
              <w:t>Career-long Professional Learning</w:t>
            </w:r>
            <w:r w:rsidRPr="00DD522E">
              <w:rPr>
                <w:rFonts w:ascii="Gill Sans MT" w:hAnsi="Gill Sans MT"/>
                <w:b/>
                <w:sz w:val="22"/>
                <w:szCs w:val="22"/>
              </w:rPr>
              <w:t xml:space="preserve"> </w:t>
            </w:r>
            <w:r w:rsidRPr="00DD522E">
              <w:rPr>
                <w:rFonts w:ascii="Gill Sans MT" w:hAnsi="Gill Sans MT" w:cs="Arial"/>
                <w:b/>
                <w:sz w:val="22"/>
                <w:szCs w:val="22"/>
              </w:rPr>
              <w:t xml:space="preserve">please see General Teaching Council 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Scotland </w:t>
            </w:r>
            <w:r w:rsidRPr="00DD522E">
              <w:rPr>
                <w:rFonts w:ascii="Gill Sans MT" w:hAnsi="Gill Sans MT" w:cs="Arial"/>
                <w:b/>
                <w:sz w:val="22"/>
                <w:szCs w:val="22"/>
              </w:rPr>
              <w:t>- www.gtcs.org.uk</w:t>
            </w:r>
          </w:p>
        </w:tc>
      </w:tr>
    </w:tbl>
    <w:p w14:paraId="1C6F6CE8" w14:textId="77777777" w:rsidR="001B090E" w:rsidRDefault="001B090E" w:rsidP="006D209C"/>
    <w:sectPr w:rsidR="001B090E" w:rsidSect="003A149B">
      <w:pgSz w:w="11906" w:h="16838"/>
      <w:pgMar w:top="993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450A1" w14:textId="77777777" w:rsidR="00AE1EFB" w:rsidRDefault="00AE1EFB">
      <w:r>
        <w:separator/>
      </w:r>
    </w:p>
  </w:endnote>
  <w:endnote w:type="continuationSeparator" w:id="0">
    <w:p w14:paraId="7B1DF459" w14:textId="77777777" w:rsidR="00AE1EFB" w:rsidRDefault="00AE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F6CF5" w14:textId="77777777" w:rsidR="0069343D" w:rsidRDefault="006934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F6CF6" w14:textId="77777777" w:rsidR="0069343D" w:rsidRDefault="006934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F6CF8" w14:textId="77777777" w:rsidR="0069343D" w:rsidRDefault="006934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F42B2" w14:textId="77777777" w:rsidR="00AE1EFB" w:rsidRDefault="00AE1EFB">
      <w:r>
        <w:separator/>
      </w:r>
    </w:p>
  </w:footnote>
  <w:footnote w:type="continuationSeparator" w:id="0">
    <w:p w14:paraId="5FD3F43E" w14:textId="77777777" w:rsidR="00AE1EFB" w:rsidRDefault="00AE1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F6CF3" w14:textId="77777777" w:rsidR="0069343D" w:rsidRDefault="006934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F6CF4" w14:textId="77777777" w:rsidR="00790628" w:rsidRPr="0069343D" w:rsidRDefault="00790628" w:rsidP="006934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F6CF7" w14:textId="77777777" w:rsidR="0069343D" w:rsidRDefault="006934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E3C82"/>
    <w:multiLevelType w:val="hybridMultilevel"/>
    <w:tmpl w:val="291EEDAC"/>
    <w:lvl w:ilvl="0" w:tplc="059EF18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7643"/>
    <w:multiLevelType w:val="multilevel"/>
    <w:tmpl w:val="F8B2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36F0C"/>
    <w:multiLevelType w:val="multilevel"/>
    <w:tmpl w:val="FB2427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1A2BF5"/>
    <w:multiLevelType w:val="hybridMultilevel"/>
    <w:tmpl w:val="30FCB4A8"/>
    <w:lvl w:ilvl="0" w:tplc="0A829F7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E3E4D"/>
    <w:multiLevelType w:val="hybridMultilevel"/>
    <w:tmpl w:val="B5E24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868AF"/>
    <w:multiLevelType w:val="hybridMultilevel"/>
    <w:tmpl w:val="00B80B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B448DE"/>
    <w:multiLevelType w:val="hybridMultilevel"/>
    <w:tmpl w:val="3C12FDEC"/>
    <w:lvl w:ilvl="0" w:tplc="0A829F7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C40A4"/>
    <w:multiLevelType w:val="hybridMultilevel"/>
    <w:tmpl w:val="32F8CB5C"/>
    <w:lvl w:ilvl="0" w:tplc="0A829F7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61FD9"/>
    <w:multiLevelType w:val="hybridMultilevel"/>
    <w:tmpl w:val="059A384A"/>
    <w:lvl w:ilvl="0" w:tplc="059EF18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6A4C"/>
    <w:multiLevelType w:val="hybridMultilevel"/>
    <w:tmpl w:val="72C0D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365A4"/>
    <w:multiLevelType w:val="hybridMultilevel"/>
    <w:tmpl w:val="13388CF4"/>
    <w:lvl w:ilvl="0" w:tplc="0A829F7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C419C"/>
    <w:multiLevelType w:val="hybridMultilevel"/>
    <w:tmpl w:val="E64C83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35DEA"/>
    <w:multiLevelType w:val="hybridMultilevel"/>
    <w:tmpl w:val="1D6ABB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D93BDA"/>
    <w:multiLevelType w:val="hybridMultilevel"/>
    <w:tmpl w:val="1A3844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3553A8"/>
    <w:multiLevelType w:val="hybridMultilevel"/>
    <w:tmpl w:val="9F5AC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A19D1"/>
    <w:multiLevelType w:val="hybridMultilevel"/>
    <w:tmpl w:val="F3FA86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6445D9"/>
    <w:multiLevelType w:val="hybridMultilevel"/>
    <w:tmpl w:val="9E1055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9EF18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558E8"/>
    <w:multiLevelType w:val="hybridMultilevel"/>
    <w:tmpl w:val="03CCFCD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C1C16A2"/>
    <w:multiLevelType w:val="hybridMultilevel"/>
    <w:tmpl w:val="F8B273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A52CF"/>
    <w:multiLevelType w:val="hybridMultilevel"/>
    <w:tmpl w:val="18084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F1057"/>
    <w:multiLevelType w:val="hybridMultilevel"/>
    <w:tmpl w:val="18AE271E"/>
    <w:lvl w:ilvl="0" w:tplc="059EF18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9441E"/>
    <w:multiLevelType w:val="hybridMultilevel"/>
    <w:tmpl w:val="F1A03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318FF"/>
    <w:multiLevelType w:val="hybridMultilevel"/>
    <w:tmpl w:val="82068B8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85475D"/>
    <w:multiLevelType w:val="hybridMultilevel"/>
    <w:tmpl w:val="0AAE2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B11D0"/>
    <w:multiLevelType w:val="hybridMultilevel"/>
    <w:tmpl w:val="FC6A302A"/>
    <w:lvl w:ilvl="0" w:tplc="0A829F7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72299"/>
    <w:multiLevelType w:val="multilevel"/>
    <w:tmpl w:val="03204F0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CA753C5"/>
    <w:multiLevelType w:val="multilevel"/>
    <w:tmpl w:val="32F8CB5C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5"/>
  </w:num>
  <w:num w:numId="5">
    <w:abstractNumId w:val="22"/>
  </w:num>
  <w:num w:numId="6">
    <w:abstractNumId w:val="13"/>
  </w:num>
  <w:num w:numId="7">
    <w:abstractNumId w:val="18"/>
  </w:num>
  <w:num w:numId="8">
    <w:abstractNumId w:val="7"/>
  </w:num>
  <w:num w:numId="9">
    <w:abstractNumId w:val="10"/>
  </w:num>
  <w:num w:numId="10">
    <w:abstractNumId w:val="24"/>
  </w:num>
  <w:num w:numId="11">
    <w:abstractNumId w:val="6"/>
  </w:num>
  <w:num w:numId="12">
    <w:abstractNumId w:val="3"/>
  </w:num>
  <w:num w:numId="13">
    <w:abstractNumId w:val="26"/>
  </w:num>
  <w:num w:numId="14">
    <w:abstractNumId w:val="1"/>
  </w:num>
  <w:num w:numId="15">
    <w:abstractNumId w:val="16"/>
  </w:num>
  <w:num w:numId="16">
    <w:abstractNumId w:val="0"/>
  </w:num>
  <w:num w:numId="17">
    <w:abstractNumId w:val="20"/>
  </w:num>
  <w:num w:numId="18">
    <w:abstractNumId w:val="8"/>
  </w:num>
  <w:num w:numId="19">
    <w:abstractNumId w:val="17"/>
  </w:num>
  <w:num w:numId="20">
    <w:abstractNumId w:val="14"/>
  </w:num>
  <w:num w:numId="21">
    <w:abstractNumId w:val="19"/>
  </w:num>
  <w:num w:numId="22">
    <w:abstractNumId w:val="4"/>
  </w:num>
  <w:num w:numId="23">
    <w:abstractNumId w:val="2"/>
  </w:num>
  <w:num w:numId="24">
    <w:abstractNumId w:val="9"/>
  </w:num>
  <w:num w:numId="25">
    <w:abstractNumId w:val="21"/>
  </w:num>
  <w:num w:numId="26">
    <w:abstractNumId w:val="2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9C"/>
    <w:rsid w:val="0005208F"/>
    <w:rsid w:val="00061747"/>
    <w:rsid w:val="00095081"/>
    <w:rsid w:val="000B6541"/>
    <w:rsid w:val="000D4D88"/>
    <w:rsid w:val="000E5841"/>
    <w:rsid w:val="001B090E"/>
    <w:rsid w:val="001D5723"/>
    <w:rsid w:val="00217229"/>
    <w:rsid w:val="002E3AB1"/>
    <w:rsid w:val="003150EC"/>
    <w:rsid w:val="003236A8"/>
    <w:rsid w:val="00352109"/>
    <w:rsid w:val="00364394"/>
    <w:rsid w:val="00372045"/>
    <w:rsid w:val="003A149B"/>
    <w:rsid w:val="003B1F3F"/>
    <w:rsid w:val="00463971"/>
    <w:rsid w:val="0048470B"/>
    <w:rsid w:val="005079FC"/>
    <w:rsid w:val="00601EB2"/>
    <w:rsid w:val="0069343D"/>
    <w:rsid w:val="006C7A71"/>
    <w:rsid w:val="006D209C"/>
    <w:rsid w:val="007230D4"/>
    <w:rsid w:val="00735BC2"/>
    <w:rsid w:val="00790628"/>
    <w:rsid w:val="00807E08"/>
    <w:rsid w:val="0082208B"/>
    <w:rsid w:val="00827B74"/>
    <w:rsid w:val="008F1B16"/>
    <w:rsid w:val="00963761"/>
    <w:rsid w:val="00A21C24"/>
    <w:rsid w:val="00A557C8"/>
    <w:rsid w:val="00AE1EFB"/>
    <w:rsid w:val="00BE694F"/>
    <w:rsid w:val="00C07C6D"/>
    <w:rsid w:val="00C234A6"/>
    <w:rsid w:val="00D03C7E"/>
    <w:rsid w:val="00D448A4"/>
    <w:rsid w:val="00DD2CD0"/>
    <w:rsid w:val="00F271FA"/>
    <w:rsid w:val="00F36989"/>
    <w:rsid w:val="00FA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9f,#fc6,#f96,#06c"/>
    </o:shapedefaults>
    <o:shapelayout v:ext="edit">
      <o:idmap v:ext="edit" data="1"/>
    </o:shapelayout>
  </w:shapeDefaults>
  <w:decimalSymbol w:val="."/>
  <w:listSeparator w:val=","/>
  <w14:docId w14:val="1C6F6CB6"/>
  <w15:docId w15:val="{7463919B-B169-415E-93FC-A8B2B929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09C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209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0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paragraph" w:styleId="Header">
    <w:name w:val="header"/>
    <w:basedOn w:val="Normal"/>
    <w:rsid w:val="007906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90628"/>
    <w:pPr>
      <w:tabs>
        <w:tab w:val="center" w:pos="4153"/>
        <w:tab w:val="right" w:pos="8306"/>
      </w:tabs>
    </w:pPr>
  </w:style>
  <w:style w:type="paragraph" w:customStyle="1" w:styleId="MainHeading">
    <w:name w:val="Main Heading"/>
    <w:basedOn w:val="Normal"/>
    <w:rsid w:val="000B6541"/>
    <w:pPr>
      <w:shd w:val="clear" w:color="auto" w:fill="FFFFFF"/>
      <w:spacing w:before="45" w:line="360" w:lineRule="auto"/>
      <w:jc w:val="both"/>
    </w:pPr>
    <w:rPr>
      <w:rFonts w:ascii="Arial" w:hAnsi="Arial" w:cs="Arial"/>
      <w:b/>
      <w:sz w:val="32"/>
      <w:szCs w:val="32"/>
      <w:lang w:val="en-GB" w:eastAsia="en-GB"/>
    </w:rPr>
  </w:style>
  <w:style w:type="paragraph" w:styleId="BalloonText">
    <w:name w:val="Balloon Text"/>
    <w:basedOn w:val="Normal"/>
    <w:semiHidden/>
    <w:rsid w:val="000617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47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GTCSHeading2">
    <w:name w:val="GTCS Heading 2"/>
    <w:basedOn w:val="Normal"/>
    <w:qFormat/>
    <w:rsid w:val="00F271FA"/>
    <w:pPr>
      <w:spacing w:before="240" w:after="240"/>
    </w:pPr>
    <w:rPr>
      <w:rFonts w:ascii="Arial" w:hAnsi="Arial"/>
      <w:b/>
      <w:color w:val="00467F"/>
      <w:sz w:val="22"/>
      <w:szCs w:val="22"/>
      <w:lang w:val="en-GB"/>
    </w:rPr>
  </w:style>
  <w:style w:type="paragraph" w:customStyle="1" w:styleId="GTCSHeading1">
    <w:name w:val="GTCS Heading 1"/>
    <w:basedOn w:val="Normal"/>
    <w:qFormat/>
    <w:rsid w:val="00F271FA"/>
    <w:rPr>
      <w:rFonts w:ascii="Arial" w:hAnsi="Arial"/>
      <w:b/>
      <w:color w:val="00467F"/>
      <w:sz w:val="28"/>
      <w:szCs w:val="22"/>
      <w:lang w:val="en-GB"/>
    </w:rPr>
  </w:style>
  <w:style w:type="paragraph" w:customStyle="1" w:styleId="paragraph">
    <w:name w:val="paragraph"/>
    <w:basedOn w:val="Normal"/>
    <w:rsid w:val="00F271FA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AE4C032000C479DE99A2F9C88EFFE" ma:contentTypeVersion="7" ma:contentTypeDescription="Create a new document." ma:contentTypeScope="" ma:versionID="a2330645957be5b03a7d349f8e6eaad2">
  <xsd:schema xmlns:xsd="http://www.w3.org/2001/XMLSchema" xmlns:xs="http://www.w3.org/2001/XMLSchema" xmlns:p="http://schemas.microsoft.com/office/2006/metadata/properties" xmlns:ns2="f4d5f642-d817-4129-91f4-37fd8300aca7" targetNamespace="http://schemas.microsoft.com/office/2006/metadata/properties" ma:root="true" ma:fieldsID="b55c7a2024c12d61188db3a44fe86da3" ns2:_="">
    <xsd:import namespace="f4d5f642-d817-4129-91f4-37fd8300a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5f642-d817-4129-91f4-37fd8300a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C9995-5EDD-4960-BF3D-344FF6FA4B35}"/>
</file>

<file path=customXml/itemProps2.xml><?xml version="1.0" encoding="utf-8"?>
<ds:datastoreItem xmlns:ds="http://schemas.openxmlformats.org/officeDocument/2006/customXml" ds:itemID="{9AA52F70-7136-4783-9D23-F56D7C6E8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3C43A-1F4A-48FD-AFF8-5A1014869A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B7A6F1-D160-48E5-9C0A-38F7006A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PROFESSIONAL ACTIONS IN CAREER-LONG PROFESSIONAL LEARNING</vt:lpstr>
    </vt:vector>
  </TitlesOfParts>
  <Company>Scottish Borders Council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PROFESSIONAL ACTIONS IN CAREER-LONG PROFESSIONAL LEARNING</dc:title>
  <dc:creator>Licensed User</dc:creator>
  <cp:lastModifiedBy>Lesley Henderson-Edu</cp:lastModifiedBy>
  <cp:revision>3</cp:revision>
  <cp:lastPrinted>2015-04-09T16:56:00Z</cp:lastPrinted>
  <dcterms:created xsi:type="dcterms:W3CDTF">2021-02-04T16:23:00Z</dcterms:created>
  <dcterms:modified xsi:type="dcterms:W3CDTF">2021-02-04T16:24:00Z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0x010100CFBAE4C032000C479DE99A2F9C88EFFE</vt:lpwstr>
  </property>
</Properties>
</file>