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6D58" w14:textId="320AF443" w:rsidR="008D08C2" w:rsidRPr="00FB35A7" w:rsidRDefault="00300C3F" w:rsidP="00300C3F">
      <w:pPr>
        <w:tabs>
          <w:tab w:val="left" w:pos="12191"/>
        </w:tabs>
        <w:spacing w:after="0" w:line="240" w:lineRule="auto"/>
        <w:jc w:val="center"/>
        <w:rPr>
          <w:b/>
          <w:bCs/>
          <w:noProof/>
          <w:sz w:val="48"/>
          <w:szCs w:val="48"/>
          <w:u w:val="single"/>
        </w:rPr>
      </w:pPr>
      <w:r w:rsidRPr="00FB35A7">
        <w:rPr>
          <w:b/>
          <w:bCs/>
          <w:noProof/>
          <w:sz w:val="48"/>
          <w:szCs w:val="48"/>
          <w:u w:val="single"/>
        </w:rPr>
        <w:t xml:space="preserve">Balmerino and Wormit Primary Schools </w:t>
      </w:r>
      <w:r w:rsidR="00FB35A7">
        <w:rPr>
          <w:b/>
          <w:bCs/>
          <w:noProof/>
          <w:sz w:val="48"/>
          <w:szCs w:val="48"/>
          <w:u w:val="single"/>
        </w:rPr>
        <w:t>Teacher PRD</w:t>
      </w:r>
      <w:r w:rsidR="00574BFF">
        <w:rPr>
          <w:b/>
          <w:bCs/>
          <w:noProof/>
          <w:sz w:val="48"/>
          <w:szCs w:val="48"/>
          <w:u w:val="single"/>
        </w:rPr>
        <w:t xml:space="preserve"> Process</w:t>
      </w:r>
    </w:p>
    <w:p w14:paraId="6D87A178" w14:textId="77777777" w:rsidR="008D08C2" w:rsidRPr="00300C3F" w:rsidRDefault="008D08C2" w:rsidP="00A12C33">
      <w:pPr>
        <w:tabs>
          <w:tab w:val="left" w:pos="12191"/>
        </w:tabs>
        <w:spacing w:after="0" w:line="240" w:lineRule="auto"/>
        <w:rPr>
          <w:b/>
          <w:bCs/>
          <w:noProof/>
          <w:sz w:val="28"/>
          <w:szCs w:val="28"/>
          <w:u w:val="single"/>
        </w:rPr>
      </w:pPr>
    </w:p>
    <w:p w14:paraId="5614168D" w14:textId="45C2B4A5" w:rsidR="00FB35A7" w:rsidRPr="00FB35A7" w:rsidRDefault="008D08C2" w:rsidP="00A12C33">
      <w:pPr>
        <w:tabs>
          <w:tab w:val="left" w:pos="12191"/>
        </w:tabs>
        <w:spacing w:after="0" w:line="240" w:lineRule="auto"/>
        <w:rPr>
          <w:b/>
          <w:bCs/>
          <w:noProof/>
          <w:sz w:val="32"/>
          <w:szCs w:val="32"/>
          <w:u w:val="single"/>
        </w:rPr>
      </w:pPr>
      <w:r w:rsidRPr="00FB35A7">
        <w:rPr>
          <w:b/>
          <w:bCs/>
          <w:noProof/>
          <w:sz w:val="32"/>
          <w:szCs w:val="32"/>
          <w:u w:val="single"/>
        </w:rPr>
        <w:t>PRD Meeting Checklist</w:t>
      </w:r>
    </w:p>
    <w:p w14:paraId="74C0A438" w14:textId="0554706E" w:rsidR="008D08C2" w:rsidRPr="00FB35A7" w:rsidRDefault="008D08C2" w:rsidP="00A12C33">
      <w:pPr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Before the meeting:</w:t>
      </w:r>
    </w:p>
    <w:p w14:paraId="3D45C70D" w14:textId="39DCD672" w:rsidR="00300C3F" w:rsidRPr="00FB35A7" w:rsidRDefault="00300C3F" w:rsidP="00B877B0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Arrange a date for your PRD meeting.</w:t>
      </w:r>
    </w:p>
    <w:p w14:paraId="681BB4D2" w14:textId="6BE04D26" w:rsidR="00FB35A7" w:rsidRPr="00FB35A7" w:rsidRDefault="00FB35A7" w:rsidP="00B877B0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color w:val="FF0000"/>
          <w:sz w:val="32"/>
          <w:szCs w:val="32"/>
        </w:rPr>
      </w:pPr>
      <w:r w:rsidRPr="00FB35A7">
        <w:rPr>
          <w:bCs/>
          <w:noProof/>
          <w:color w:val="FF0000"/>
          <w:sz w:val="32"/>
          <w:szCs w:val="32"/>
        </w:rPr>
        <w:t xml:space="preserve">If it is your PU year, go into the PU area on My GTCS and request association with me. </w:t>
      </w:r>
    </w:p>
    <w:p w14:paraId="1B101891" w14:textId="77777777" w:rsidR="00577B5D" w:rsidRPr="00FB35A7" w:rsidRDefault="00577B5D" w:rsidP="00577B5D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 xml:space="preserve">Reflect upon your professional learning since your last PRD meeting – focus on what the impact has been more than on what activities you have done. </w:t>
      </w:r>
    </w:p>
    <w:p w14:paraId="4023DF5B" w14:textId="77777777" w:rsidR="00577B5D" w:rsidRDefault="008D08C2" w:rsidP="00577B5D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 w:rsidRPr="00577B5D">
        <w:rPr>
          <w:bCs/>
          <w:noProof/>
          <w:sz w:val="32"/>
          <w:szCs w:val="32"/>
        </w:rPr>
        <w:t>Update your professional learning log on My GTCS</w:t>
      </w:r>
      <w:r w:rsidR="00577B5D" w:rsidRPr="00577B5D">
        <w:rPr>
          <w:bCs/>
          <w:noProof/>
          <w:sz w:val="32"/>
          <w:szCs w:val="32"/>
        </w:rPr>
        <w:t xml:space="preserve"> by adding new entries:</w:t>
      </w:r>
    </w:p>
    <w:p w14:paraId="45C1D000" w14:textId="01B830CF" w:rsidR="00577B5D" w:rsidRDefault="00577B5D" w:rsidP="00577B5D">
      <w:pPr>
        <w:pStyle w:val="ListParagraph"/>
        <w:tabs>
          <w:tab w:val="left" w:pos="12191"/>
        </w:tabs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123519FE" wp14:editId="2F40F40F">
            <wp:extent cx="4025900" cy="1482697"/>
            <wp:effectExtent l="0" t="0" r="0" b="3810"/>
            <wp:docPr id="185695182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51829" name="Picture 1" descr="A screenshot of a computer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148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23423" w14:textId="77777777" w:rsidR="00577B5D" w:rsidRDefault="00577B5D" w:rsidP="00577B5D">
      <w:pPr>
        <w:pStyle w:val="ListParagraph"/>
        <w:tabs>
          <w:tab w:val="left" w:pos="12191"/>
        </w:tabs>
        <w:spacing w:after="0" w:line="240" w:lineRule="auto"/>
        <w:rPr>
          <w:noProof/>
        </w:rPr>
      </w:pPr>
    </w:p>
    <w:p w14:paraId="5DC0CDC0" w14:textId="3B3C2342" w:rsidR="008D08C2" w:rsidRPr="00577B5D" w:rsidRDefault="00577B5D" w:rsidP="00577B5D">
      <w:pPr>
        <w:pStyle w:val="ListParagraph"/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>
        <w:rPr>
          <w:bCs/>
          <w:noProof/>
          <w:sz w:val="32"/>
          <w:szCs w:val="32"/>
        </w:rPr>
        <w:t>Y</w:t>
      </w:r>
      <w:r w:rsidR="008D08C2" w:rsidRPr="00577B5D">
        <w:rPr>
          <w:bCs/>
          <w:noProof/>
          <w:sz w:val="32"/>
          <w:szCs w:val="32"/>
        </w:rPr>
        <w:t xml:space="preserve">ou do not need to log each individual activity you have done – just the significant/impactful learning. </w:t>
      </w:r>
      <w:r w:rsidRPr="00577B5D">
        <w:rPr>
          <w:bCs/>
          <w:noProof/>
          <w:sz w:val="32"/>
          <w:szCs w:val="32"/>
        </w:rPr>
        <w:t xml:space="preserve">I suggest making one entry for each area of development and recording the impact of your learning. This keeps your log linked to your PRD meetings. </w:t>
      </w:r>
      <w:r w:rsidR="008D08C2" w:rsidRPr="00577B5D">
        <w:rPr>
          <w:bCs/>
          <w:noProof/>
          <w:sz w:val="32"/>
          <w:szCs w:val="32"/>
        </w:rPr>
        <w:t>This log is for your reflection. You do not need to share it</w:t>
      </w:r>
      <w:r w:rsidR="00B877B0" w:rsidRPr="00577B5D">
        <w:rPr>
          <w:bCs/>
          <w:noProof/>
          <w:sz w:val="32"/>
          <w:szCs w:val="32"/>
        </w:rPr>
        <w:t xml:space="preserve"> with me</w:t>
      </w:r>
      <w:r w:rsidR="00CD1D00" w:rsidRPr="00577B5D">
        <w:rPr>
          <w:bCs/>
          <w:noProof/>
          <w:sz w:val="32"/>
          <w:szCs w:val="32"/>
        </w:rPr>
        <w:t>.</w:t>
      </w:r>
      <w:r w:rsidRPr="00577B5D">
        <w:rPr>
          <w:bCs/>
          <w:noProof/>
          <w:sz w:val="32"/>
          <w:szCs w:val="32"/>
        </w:rPr>
        <w:t xml:space="preserve"> </w:t>
      </w:r>
    </w:p>
    <w:p w14:paraId="277DB1A5" w14:textId="5345491A" w:rsidR="00B877B0" w:rsidRPr="00FB35A7" w:rsidRDefault="00B877B0" w:rsidP="008D08C2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 xml:space="preserve">Carry out a self evaluation of yourself, your skills and your practice against the relevant standard. For teachers early in their career – use the standard for full registration. For those with more experience, use the Standard for career life long learning. </w:t>
      </w:r>
      <w:r w:rsidR="00300C3F" w:rsidRPr="00FB35A7">
        <w:rPr>
          <w:bCs/>
          <w:noProof/>
          <w:sz w:val="32"/>
          <w:szCs w:val="32"/>
        </w:rPr>
        <w:t>You do not need to share your reflection against the standard with me but you do need to be able to talk to it at your meeting.</w:t>
      </w:r>
    </w:p>
    <w:p w14:paraId="40AB688B" w14:textId="2771A7E0" w:rsidR="00B877B0" w:rsidRPr="00FB35A7" w:rsidRDefault="00574BFF" w:rsidP="00A12C33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sz w:val="32"/>
          <w:szCs w:val="32"/>
          <w:u w:val="single"/>
        </w:rPr>
      </w:pPr>
      <w:r>
        <w:rPr>
          <w:bCs/>
          <w:noProof/>
          <w:sz w:val="32"/>
          <w:szCs w:val="32"/>
        </w:rPr>
        <w:t>Using that information you have gathered, p</w:t>
      </w:r>
      <w:r w:rsidR="00B877B0" w:rsidRPr="00FB35A7">
        <w:rPr>
          <w:bCs/>
          <w:noProof/>
          <w:sz w:val="32"/>
          <w:szCs w:val="32"/>
        </w:rPr>
        <w:t>repare an agenda to talk through at your meetings. In the course of the meeting, I will coach you to answer these questions:</w:t>
      </w:r>
    </w:p>
    <w:p w14:paraId="7D0F2546" w14:textId="69DE11E4" w:rsidR="00B877B0" w:rsidRPr="00FB35A7" w:rsidRDefault="008614FC" w:rsidP="00A12C33">
      <w:pPr>
        <w:pStyle w:val="ListParagraph"/>
        <w:numPr>
          <w:ilvl w:val="1"/>
          <w:numId w:val="2"/>
        </w:numPr>
        <w:tabs>
          <w:tab w:val="left" w:pos="12191"/>
        </w:tabs>
        <w:spacing w:after="0" w:line="240" w:lineRule="auto"/>
        <w:jc w:val="both"/>
        <w:rPr>
          <w:bCs/>
          <w:noProof/>
          <w:sz w:val="32"/>
          <w:szCs w:val="32"/>
        </w:rPr>
      </w:pPr>
      <w:bookmarkStart w:id="0" w:name="_Hlk162358472"/>
      <w:r w:rsidRPr="00FB35A7">
        <w:rPr>
          <w:b/>
          <w:bCs/>
          <w:noProof/>
          <w:sz w:val="32"/>
          <w:szCs w:val="32"/>
        </w:rPr>
        <w:t>Impact</w:t>
      </w:r>
      <w:r w:rsidRPr="00FB35A7">
        <w:rPr>
          <w:bCs/>
          <w:noProof/>
          <w:sz w:val="32"/>
          <w:szCs w:val="32"/>
        </w:rPr>
        <w:t xml:space="preserve"> of recent Professional Learning (since last PRD)</w:t>
      </w:r>
      <w:r w:rsidR="00300C3F" w:rsidRPr="00FB35A7">
        <w:rPr>
          <w:bCs/>
          <w:noProof/>
          <w:sz w:val="32"/>
          <w:szCs w:val="32"/>
        </w:rPr>
        <w:t xml:space="preserve"> </w:t>
      </w:r>
    </w:p>
    <w:p w14:paraId="524E3F68" w14:textId="6B4D5DBF" w:rsidR="00B877B0" w:rsidRPr="00FB35A7" w:rsidRDefault="00AA6ED5" w:rsidP="00A12C33">
      <w:pPr>
        <w:pStyle w:val="ListParagraph"/>
        <w:numPr>
          <w:ilvl w:val="1"/>
          <w:numId w:val="2"/>
        </w:numPr>
        <w:tabs>
          <w:tab w:val="left" w:pos="12191"/>
        </w:tabs>
        <w:spacing w:after="0" w:line="240" w:lineRule="auto"/>
        <w:jc w:val="both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Reflection again Standard for Headship</w:t>
      </w:r>
      <w:r w:rsidR="00B877B0" w:rsidRPr="00FB35A7">
        <w:rPr>
          <w:bCs/>
          <w:noProof/>
          <w:sz w:val="32"/>
          <w:szCs w:val="32"/>
        </w:rPr>
        <w:t xml:space="preserve"> – which standard did you use, </w:t>
      </w:r>
      <w:r w:rsidR="00300C3F" w:rsidRPr="00FB35A7">
        <w:rPr>
          <w:bCs/>
          <w:noProof/>
          <w:sz w:val="32"/>
          <w:szCs w:val="32"/>
        </w:rPr>
        <w:t>what strengths did you identify, what development areas.</w:t>
      </w:r>
    </w:p>
    <w:p w14:paraId="28798D09" w14:textId="0DD65784" w:rsidR="00B877B0" w:rsidRPr="00FB35A7" w:rsidRDefault="00CF5B15" w:rsidP="00A12C33">
      <w:pPr>
        <w:pStyle w:val="ListParagraph"/>
        <w:numPr>
          <w:ilvl w:val="1"/>
          <w:numId w:val="2"/>
        </w:numPr>
        <w:tabs>
          <w:tab w:val="left" w:pos="12191"/>
        </w:tabs>
        <w:spacing w:after="0" w:line="240" w:lineRule="auto"/>
        <w:jc w:val="both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Areas for Professional Learning moving forward</w:t>
      </w:r>
      <w:r w:rsidR="00B877B0" w:rsidRPr="00FB35A7">
        <w:rPr>
          <w:bCs/>
          <w:noProof/>
          <w:sz w:val="32"/>
          <w:szCs w:val="32"/>
        </w:rPr>
        <w:t xml:space="preserve"> </w:t>
      </w:r>
    </w:p>
    <w:p w14:paraId="70873B5F" w14:textId="6AB0173C" w:rsidR="00B877B0" w:rsidRPr="00FB35A7" w:rsidRDefault="00300C3F" w:rsidP="00A12C33">
      <w:pPr>
        <w:pStyle w:val="ListParagraph"/>
        <w:numPr>
          <w:ilvl w:val="1"/>
          <w:numId w:val="2"/>
        </w:numPr>
        <w:tabs>
          <w:tab w:val="left" w:pos="12191"/>
        </w:tabs>
        <w:spacing w:after="0" w:line="240" w:lineRule="auto"/>
        <w:jc w:val="both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How do you see your career developing in the n</w:t>
      </w:r>
      <w:r w:rsidR="00A12C33" w:rsidRPr="00FB35A7">
        <w:rPr>
          <w:bCs/>
          <w:noProof/>
          <w:sz w:val="32"/>
          <w:szCs w:val="32"/>
        </w:rPr>
        <w:t>ext 5 Years</w:t>
      </w:r>
      <w:r w:rsidR="00B877B0" w:rsidRPr="00FB35A7">
        <w:rPr>
          <w:bCs/>
          <w:noProof/>
          <w:sz w:val="32"/>
          <w:szCs w:val="32"/>
        </w:rPr>
        <w:t xml:space="preserve"> </w:t>
      </w:r>
    </w:p>
    <w:p w14:paraId="3E2F35A3" w14:textId="77777777" w:rsidR="00CD1D00" w:rsidRPr="00CD1D00" w:rsidRDefault="00300C3F" w:rsidP="00A12C33">
      <w:pPr>
        <w:pStyle w:val="ListParagraph"/>
        <w:numPr>
          <w:ilvl w:val="1"/>
          <w:numId w:val="2"/>
        </w:numPr>
        <w:tabs>
          <w:tab w:val="left" w:pos="12191"/>
        </w:tabs>
        <w:spacing w:after="0" w:line="240" w:lineRule="auto"/>
        <w:jc w:val="both"/>
        <w:rPr>
          <w:noProof/>
          <w:sz w:val="32"/>
          <w:szCs w:val="32"/>
        </w:rPr>
      </w:pPr>
      <w:r w:rsidRPr="00CD1D00">
        <w:rPr>
          <w:bCs/>
          <w:noProof/>
          <w:sz w:val="32"/>
          <w:szCs w:val="32"/>
        </w:rPr>
        <w:t>How are you managing your W</w:t>
      </w:r>
      <w:r w:rsidR="00A12C33" w:rsidRPr="00CD1D00">
        <w:rPr>
          <w:bCs/>
          <w:noProof/>
          <w:sz w:val="32"/>
          <w:szCs w:val="32"/>
        </w:rPr>
        <w:t>ork Life Balance</w:t>
      </w:r>
      <w:r w:rsidRPr="00CD1D00">
        <w:rPr>
          <w:bCs/>
          <w:noProof/>
          <w:sz w:val="32"/>
          <w:szCs w:val="32"/>
        </w:rPr>
        <w:t>?</w:t>
      </w:r>
    </w:p>
    <w:bookmarkEnd w:id="0"/>
    <w:p w14:paraId="4058A80F" w14:textId="2F392438" w:rsidR="00AA6ED5" w:rsidRPr="00CD1D00" w:rsidRDefault="00CD1D00" w:rsidP="00CD1D00">
      <w:pPr>
        <w:tabs>
          <w:tab w:val="left" w:pos="12191"/>
        </w:tabs>
        <w:spacing w:after="0" w:line="240" w:lineRule="auto"/>
        <w:ind w:left="851"/>
        <w:jc w:val="both"/>
        <w:rPr>
          <w:noProof/>
          <w:sz w:val="32"/>
          <w:szCs w:val="32"/>
        </w:rPr>
      </w:pPr>
      <w:r w:rsidRPr="00CD1D00">
        <w:rPr>
          <w:noProof/>
          <w:sz w:val="32"/>
          <w:szCs w:val="32"/>
        </w:rPr>
        <w:t>I have attached a proforma which you can use to</w:t>
      </w:r>
      <w:r w:rsidR="00300C3F" w:rsidRPr="00CD1D00">
        <w:rPr>
          <w:noProof/>
          <w:sz w:val="32"/>
          <w:szCs w:val="32"/>
        </w:rPr>
        <w:t xml:space="preserve"> prepare your agenda</w:t>
      </w:r>
      <w:r w:rsidRPr="00CD1D00">
        <w:rPr>
          <w:noProof/>
          <w:sz w:val="32"/>
          <w:szCs w:val="32"/>
        </w:rPr>
        <w:t xml:space="preserve"> – you can use a different format if you prefer.</w:t>
      </w:r>
    </w:p>
    <w:p w14:paraId="7384E379" w14:textId="15C6D873" w:rsidR="00300C3F" w:rsidRPr="00FB35A7" w:rsidRDefault="00300C3F" w:rsidP="00300C3F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 xml:space="preserve">Send your agenda to </w:t>
      </w:r>
      <w:r w:rsidR="00574BFF">
        <w:rPr>
          <w:noProof/>
          <w:sz w:val="32"/>
          <w:szCs w:val="32"/>
        </w:rPr>
        <w:t>me</w:t>
      </w:r>
      <w:r w:rsidRPr="00FB35A7">
        <w:rPr>
          <w:noProof/>
          <w:sz w:val="32"/>
          <w:szCs w:val="32"/>
        </w:rPr>
        <w:t xml:space="preserve"> via email two days before the PRD meeting. Print a copy to bring to the meetings to talk through. </w:t>
      </w:r>
    </w:p>
    <w:p w14:paraId="7F12D7FC" w14:textId="10F4D084" w:rsidR="00300C3F" w:rsidRPr="00FB35A7" w:rsidRDefault="00300C3F" w:rsidP="00300C3F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</w:p>
    <w:p w14:paraId="1AF01612" w14:textId="4D4CDDC2" w:rsidR="00300C3F" w:rsidRPr="00FB35A7" w:rsidRDefault="00300C3F" w:rsidP="00300C3F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>At the meeting:</w:t>
      </w:r>
    </w:p>
    <w:p w14:paraId="18E4280E" w14:textId="6C228C98" w:rsidR="00300C3F" w:rsidRPr="00FB35A7" w:rsidRDefault="00300C3F" w:rsidP="00300C3F">
      <w:pPr>
        <w:pStyle w:val="ListParagraph"/>
        <w:numPr>
          <w:ilvl w:val="0"/>
          <w:numId w:val="3"/>
        </w:num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>You will talk through your agenda and we will plan your areas for development together.</w:t>
      </w:r>
    </w:p>
    <w:p w14:paraId="047886A7" w14:textId="40C4C563" w:rsidR="00300C3F" w:rsidRPr="00FB35A7" w:rsidRDefault="00300C3F" w:rsidP="00300C3F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</w:p>
    <w:p w14:paraId="57D546F2" w14:textId="080A6260" w:rsidR="00300C3F" w:rsidRPr="00FB35A7" w:rsidRDefault="00300C3F" w:rsidP="00300C3F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>After the meeting:</w:t>
      </w:r>
    </w:p>
    <w:p w14:paraId="116CB2D4" w14:textId="7BB07883" w:rsidR="00300C3F" w:rsidRPr="00FB35A7" w:rsidRDefault="00300C3F" w:rsidP="00300C3F">
      <w:pPr>
        <w:pStyle w:val="ListParagraph"/>
        <w:numPr>
          <w:ilvl w:val="0"/>
          <w:numId w:val="4"/>
        </w:num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>Go back into MyGTC</w:t>
      </w:r>
      <w:r w:rsidR="00FB35A7" w:rsidRPr="00FB35A7">
        <w:rPr>
          <w:noProof/>
          <w:sz w:val="32"/>
          <w:szCs w:val="32"/>
        </w:rPr>
        <w:t>S, r</w:t>
      </w:r>
      <w:r w:rsidRPr="00FB35A7">
        <w:rPr>
          <w:noProof/>
          <w:sz w:val="32"/>
          <w:szCs w:val="32"/>
        </w:rPr>
        <w:t xml:space="preserve">ecord your meeting by adding a new </w:t>
      </w:r>
      <w:r w:rsidR="00FB35A7" w:rsidRPr="00FB35A7">
        <w:rPr>
          <w:noProof/>
          <w:sz w:val="32"/>
          <w:szCs w:val="32"/>
        </w:rPr>
        <w:t>PRD Record.</w:t>
      </w:r>
    </w:p>
    <w:p w14:paraId="3C0C2137" w14:textId="7E90EF79" w:rsidR="00FB35A7" w:rsidRPr="00FB35A7" w:rsidRDefault="00FB35A7" w:rsidP="00FB35A7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41563E" wp14:editId="7CF40B92">
            <wp:simplePos x="0" y="0"/>
            <wp:positionH relativeFrom="column">
              <wp:posOffset>939800</wp:posOffset>
            </wp:positionH>
            <wp:positionV relativeFrom="paragraph">
              <wp:posOffset>59690</wp:posOffset>
            </wp:positionV>
            <wp:extent cx="29591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415" y="21373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C728E" w14:textId="3F50A66E" w:rsidR="00FB35A7" w:rsidRPr="00FB35A7" w:rsidRDefault="00FB35A7" w:rsidP="00FB35A7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</w:p>
    <w:p w14:paraId="228E59C9" w14:textId="66801224" w:rsidR="00FB35A7" w:rsidRPr="00FB35A7" w:rsidRDefault="00FB35A7" w:rsidP="00FB35A7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</w:p>
    <w:p w14:paraId="78A2FEA7" w14:textId="68B78035" w:rsidR="00FB35A7" w:rsidRPr="00FB35A7" w:rsidRDefault="00FB35A7" w:rsidP="00FB35A7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</w:p>
    <w:p w14:paraId="1C91226C" w14:textId="4F3A51A5" w:rsidR="00577B5D" w:rsidRDefault="00577B5D" w:rsidP="002105FD">
      <w:pPr>
        <w:pStyle w:val="ListParagraph"/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I suggest you upload your agenda to the PRD entry as a record of the meeting and to avoid extra workload.</w:t>
      </w:r>
    </w:p>
    <w:p w14:paraId="3EC3989C" w14:textId="3A76BC4B" w:rsidR="002105FD" w:rsidRDefault="002105FD" w:rsidP="002105FD">
      <w:pPr>
        <w:pStyle w:val="ListParagraph"/>
        <w:numPr>
          <w:ilvl w:val="0"/>
          <w:numId w:val="4"/>
        </w:num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Then add your newly identified areas for development:</w:t>
      </w:r>
    </w:p>
    <w:p w14:paraId="577174FF" w14:textId="51333BCD" w:rsidR="002105FD" w:rsidRPr="002105FD" w:rsidRDefault="002105FD" w:rsidP="002105FD">
      <w:pPr>
        <w:pStyle w:val="ListParagraph"/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358A1791" wp14:editId="4430DFF8">
            <wp:extent cx="4387850" cy="1258569"/>
            <wp:effectExtent l="0" t="0" r="0" b="0"/>
            <wp:docPr id="44236246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62460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1238" cy="126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4BEC7" w14:textId="44B83D39" w:rsidR="00FB35A7" w:rsidRPr="00FB35A7" w:rsidRDefault="00FB35A7" w:rsidP="00300C3F">
      <w:pPr>
        <w:pStyle w:val="ListParagraph"/>
        <w:numPr>
          <w:ilvl w:val="0"/>
          <w:numId w:val="4"/>
        </w:num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 xml:space="preserve"> </w:t>
      </w:r>
      <w:r w:rsidRPr="00FB35A7">
        <w:rPr>
          <w:bCs/>
          <w:noProof/>
          <w:color w:val="FF0000"/>
          <w:sz w:val="32"/>
          <w:szCs w:val="32"/>
        </w:rPr>
        <w:t>If it is your PU year, go into the PU section of MyGTCS and submit your PU.</w:t>
      </w:r>
    </w:p>
    <w:p w14:paraId="6B118620" w14:textId="6AE222FE" w:rsidR="00FB35A7" w:rsidRPr="00FB35A7" w:rsidRDefault="00FB35A7" w:rsidP="00FB35A7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</w:p>
    <w:p w14:paraId="0065616A" w14:textId="0B65A623" w:rsidR="00FB35A7" w:rsidRPr="00FB35A7" w:rsidRDefault="00FB35A7" w:rsidP="00FB35A7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>The red sections above, are only done in your PU year. The rest of the sections should be done every year.</w:t>
      </w:r>
    </w:p>
    <w:p w14:paraId="55A3498E" w14:textId="77777777" w:rsidR="00FB35A7" w:rsidRPr="00FB35A7" w:rsidRDefault="00FB35A7" w:rsidP="00FB35A7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</w:p>
    <w:p w14:paraId="719AFA8C" w14:textId="30D5357C" w:rsidR="006A36F2" w:rsidRPr="002105FD" w:rsidRDefault="006A36F2" w:rsidP="002105FD"/>
    <w:sectPr w:rsidR="006A36F2" w:rsidRPr="002105FD" w:rsidSect="002105FD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54685" w14:textId="77777777" w:rsidR="00115BE2" w:rsidRDefault="00115BE2" w:rsidP="00356E09">
      <w:pPr>
        <w:spacing w:after="0" w:line="240" w:lineRule="auto"/>
      </w:pPr>
      <w:r>
        <w:separator/>
      </w:r>
    </w:p>
  </w:endnote>
  <w:endnote w:type="continuationSeparator" w:id="0">
    <w:p w14:paraId="0907D827" w14:textId="77777777" w:rsidR="00115BE2" w:rsidRDefault="00115BE2" w:rsidP="0035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572F" w14:textId="77777777" w:rsidR="00115BE2" w:rsidRDefault="00115BE2" w:rsidP="00356E09">
      <w:pPr>
        <w:spacing w:after="0" w:line="240" w:lineRule="auto"/>
      </w:pPr>
      <w:r>
        <w:separator/>
      </w:r>
    </w:p>
  </w:footnote>
  <w:footnote w:type="continuationSeparator" w:id="0">
    <w:p w14:paraId="5F42872C" w14:textId="77777777" w:rsidR="00115BE2" w:rsidRDefault="00115BE2" w:rsidP="0035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606"/>
    <w:multiLevelType w:val="hybridMultilevel"/>
    <w:tmpl w:val="D81A0F50"/>
    <w:lvl w:ilvl="0" w:tplc="B944E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1970"/>
    <w:multiLevelType w:val="hybridMultilevel"/>
    <w:tmpl w:val="45BA4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05B6F"/>
    <w:multiLevelType w:val="hybridMultilevel"/>
    <w:tmpl w:val="29F612F4"/>
    <w:lvl w:ilvl="0" w:tplc="82184F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6327"/>
    <w:multiLevelType w:val="hybridMultilevel"/>
    <w:tmpl w:val="73308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59019">
    <w:abstractNumId w:val="2"/>
  </w:num>
  <w:num w:numId="2" w16cid:durableId="440880193">
    <w:abstractNumId w:val="0"/>
  </w:num>
  <w:num w:numId="3" w16cid:durableId="235549962">
    <w:abstractNumId w:val="1"/>
  </w:num>
  <w:num w:numId="4" w16cid:durableId="340275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F2"/>
    <w:rsid w:val="000234E7"/>
    <w:rsid w:val="00102D8D"/>
    <w:rsid w:val="00104FE8"/>
    <w:rsid w:val="00115BE2"/>
    <w:rsid w:val="00203D6D"/>
    <w:rsid w:val="002105FD"/>
    <w:rsid w:val="002B7DA6"/>
    <w:rsid w:val="00300C3F"/>
    <w:rsid w:val="003045CD"/>
    <w:rsid w:val="00353F6A"/>
    <w:rsid w:val="00356E09"/>
    <w:rsid w:val="003E3214"/>
    <w:rsid w:val="00415B3E"/>
    <w:rsid w:val="004301B7"/>
    <w:rsid w:val="00535A58"/>
    <w:rsid w:val="00565CE6"/>
    <w:rsid w:val="00574BFF"/>
    <w:rsid w:val="00577B5D"/>
    <w:rsid w:val="005B3C2B"/>
    <w:rsid w:val="005B6BA7"/>
    <w:rsid w:val="005E4819"/>
    <w:rsid w:val="006A36F2"/>
    <w:rsid w:val="006B289A"/>
    <w:rsid w:val="006D7395"/>
    <w:rsid w:val="006E18B8"/>
    <w:rsid w:val="0072247C"/>
    <w:rsid w:val="00732AB6"/>
    <w:rsid w:val="008418CB"/>
    <w:rsid w:val="008614FC"/>
    <w:rsid w:val="008648A6"/>
    <w:rsid w:val="00893F09"/>
    <w:rsid w:val="008D08C2"/>
    <w:rsid w:val="009C0C43"/>
    <w:rsid w:val="009D7077"/>
    <w:rsid w:val="00A12C33"/>
    <w:rsid w:val="00AA6ED5"/>
    <w:rsid w:val="00B35941"/>
    <w:rsid w:val="00B877B0"/>
    <w:rsid w:val="00C01259"/>
    <w:rsid w:val="00C20594"/>
    <w:rsid w:val="00C610DE"/>
    <w:rsid w:val="00C83378"/>
    <w:rsid w:val="00CD1D00"/>
    <w:rsid w:val="00CF5B15"/>
    <w:rsid w:val="00D25561"/>
    <w:rsid w:val="00D54E38"/>
    <w:rsid w:val="00DB3065"/>
    <w:rsid w:val="00DC159F"/>
    <w:rsid w:val="00DC495E"/>
    <w:rsid w:val="00DD71DA"/>
    <w:rsid w:val="00E71B79"/>
    <w:rsid w:val="00F22100"/>
    <w:rsid w:val="00F67B69"/>
    <w:rsid w:val="00F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6959"/>
  <w15:chartTrackingRefBased/>
  <w15:docId w15:val="{4912C19B-1957-4921-8312-05AE7D92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E09"/>
  </w:style>
  <w:style w:type="paragraph" w:styleId="Footer">
    <w:name w:val="footer"/>
    <w:basedOn w:val="Normal"/>
    <w:link w:val="FooterChar"/>
    <w:uiPriority w:val="99"/>
    <w:unhideWhenUsed/>
    <w:rsid w:val="00356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E09"/>
  </w:style>
  <w:style w:type="paragraph" w:styleId="BalloonText">
    <w:name w:val="Balloon Text"/>
    <w:basedOn w:val="Normal"/>
    <w:link w:val="BalloonTextChar"/>
    <w:uiPriority w:val="99"/>
    <w:semiHidden/>
    <w:unhideWhenUsed/>
    <w:rsid w:val="00C0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AE4C032000C479DE99A2F9C88EFFE" ma:contentTypeVersion="8" ma:contentTypeDescription="Create a new document." ma:contentTypeScope="" ma:versionID="9653e061e9dbd33ed711a40c60527828">
  <xsd:schema xmlns:xsd="http://www.w3.org/2001/XMLSchema" xmlns:xs="http://www.w3.org/2001/XMLSchema" xmlns:p="http://schemas.microsoft.com/office/2006/metadata/properties" xmlns:ns2="f4d5f642-d817-4129-91f4-37fd8300aca7" targetNamespace="http://schemas.microsoft.com/office/2006/metadata/properties" ma:root="true" ma:fieldsID="374963a1816dc015bab87a0f756d2bc7" ns2:_="">
    <xsd:import namespace="f4d5f642-d817-4129-91f4-37fd8300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5f642-d817-4129-91f4-37fd8300a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56B91-6EBD-4AFB-8867-A257FE09A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49D75-2654-453B-B103-02336ECC0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F430C-3CB1-4A13-ABB4-019FF2269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5f642-d817-4129-91f4-37fd8300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C4D31-A814-4486-BACD-60043D6AB5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Henderson-Edu</dc:creator>
  <cp:keywords/>
  <dc:description/>
  <cp:lastModifiedBy>Lucy Jess</cp:lastModifiedBy>
  <cp:revision>3</cp:revision>
  <cp:lastPrinted>2020-02-18T15:57:00Z</cp:lastPrinted>
  <dcterms:created xsi:type="dcterms:W3CDTF">2024-03-26T15:51:00Z</dcterms:created>
  <dcterms:modified xsi:type="dcterms:W3CDTF">2025-07-24T09:12:00Z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0x010100CFBAE4C032000C479DE99A2F9C88EFFE</vt:lpwstr>
  </property>
</Properties>
</file>