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610A8" w14:textId="77777777" w:rsidR="003B535E" w:rsidRDefault="003B535E" w:rsidP="007A2480">
      <w:pPr>
        <w:spacing w:after="0"/>
        <w:jc w:val="both"/>
        <w:rPr>
          <w:rFonts w:ascii="Calibri" w:eastAsia="Calibri" w:hAnsi="Calibri" w:cs="Calibri"/>
          <w:b/>
          <w:bCs/>
          <w:sz w:val="28"/>
          <w:szCs w:val="28"/>
        </w:rPr>
      </w:pPr>
      <w:bookmarkStart w:id="0" w:name="_GoBack"/>
      <w:bookmarkEnd w:id="0"/>
      <w:r>
        <w:rPr>
          <w:rFonts w:ascii="Calibri" w:eastAsia="Calibri" w:hAnsi="Calibri" w:cs="Calibri"/>
          <w:b/>
          <w:bCs/>
          <w:noProof/>
          <w:sz w:val="28"/>
          <w:szCs w:val="28"/>
        </w:rPr>
        <mc:AlternateContent>
          <mc:Choice Requires="wps">
            <w:drawing>
              <wp:anchor distT="0" distB="0" distL="114300" distR="114300" simplePos="0" relativeHeight="251659264" behindDoc="1" locked="0" layoutInCell="1" allowOverlap="1" wp14:anchorId="7D62CAE9" wp14:editId="520F353E">
                <wp:simplePos x="0" y="0"/>
                <wp:positionH relativeFrom="column">
                  <wp:posOffset>88710</wp:posOffset>
                </wp:positionH>
                <wp:positionV relativeFrom="paragraph">
                  <wp:posOffset>-61415</wp:posOffset>
                </wp:positionV>
                <wp:extent cx="6482687" cy="9689911"/>
                <wp:effectExtent l="0" t="0" r="13970" b="26035"/>
                <wp:wrapNone/>
                <wp:docPr id="1" name="Rectangle: Rounded Corners 1"/>
                <wp:cNvGraphicFramePr/>
                <a:graphic xmlns:a="http://schemas.openxmlformats.org/drawingml/2006/main">
                  <a:graphicData uri="http://schemas.microsoft.com/office/word/2010/wordprocessingShape">
                    <wps:wsp>
                      <wps:cNvSpPr/>
                      <wps:spPr>
                        <a:xfrm>
                          <a:off x="0" y="0"/>
                          <a:ext cx="6482687" cy="9689911"/>
                        </a:xfrm>
                        <a:prstGeom prst="round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7459B2" w14:textId="77777777" w:rsidR="00E51CAF" w:rsidRDefault="00E51CAF" w:rsidP="00E51C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62CAE9" id="Rectangle: Rounded Corners 1" o:spid="_x0000_s1026" style="position:absolute;left:0;text-align:left;margin-left:7pt;margin-top:-4.85pt;width:510.45pt;height:763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" fillcolor="#d6e3bc [1302]" strokecolor="#243f60 [1604]" strokeweight="2pt">
                <v:textbox>
                  <w:txbxContent>
                    <w:p w14:paraId="7E7459B2" w14:textId="77777777" w:rsidR="00E51CAF" w:rsidRDefault="00E51CAF" w:rsidP="00E51CAF">
                      <w:pPr>
                        <w:jc w:val="center"/>
                      </w:pPr>
                    </w:p>
                  </w:txbxContent>
                </v:textbox>
              </v:roundrect>
            </w:pict>
          </mc:Fallback>
        </mc:AlternateContent>
      </w:r>
    </w:p>
    <w:p w14:paraId="3E79EC73" w14:textId="77777777" w:rsidR="003B535E" w:rsidRDefault="003B535E" w:rsidP="007A2480">
      <w:pPr>
        <w:spacing w:after="0"/>
        <w:jc w:val="both"/>
        <w:rPr>
          <w:rFonts w:ascii="Calibri" w:eastAsia="Calibri" w:hAnsi="Calibri" w:cs="Calibri"/>
          <w:b/>
          <w:bCs/>
          <w:sz w:val="28"/>
          <w:szCs w:val="28"/>
        </w:rPr>
      </w:pPr>
    </w:p>
    <w:p w14:paraId="6670D583" w14:textId="77777777" w:rsidR="003B535E" w:rsidRDefault="003B535E" w:rsidP="007A2480">
      <w:pPr>
        <w:spacing w:after="0"/>
        <w:jc w:val="both"/>
        <w:rPr>
          <w:rFonts w:ascii="Calibri" w:eastAsia="Calibri" w:hAnsi="Calibri" w:cs="Calibri"/>
          <w:b/>
          <w:bCs/>
          <w:sz w:val="28"/>
          <w:szCs w:val="28"/>
        </w:rPr>
      </w:pPr>
    </w:p>
    <w:p w14:paraId="11BBE559" w14:textId="77777777" w:rsidR="003B535E" w:rsidRDefault="00BB4FC6" w:rsidP="007A2480">
      <w:pPr>
        <w:spacing w:after="0"/>
        <w:jc w:val="both"/>
        <w:rPr>
          <w:rFonts w:ascii="Calibri" w:eastAsia="Calibri" w:hAnsi="Calibri" w:cs="Calibri"/>
          <w:b/>
          <w:bCs/>
          <w:sz w:val="28"/>
          <w:szCs w:val="28"/>
        </w:rPr>
      </w:pPr>
      <w:r>
        <w:rPr>
          <w:noProof/>
        </w:rPr>
        <w:drawing>
          <wp:anchor distT="0" distB="0" distL="114300" distR="114300" simplePos="0" relativeHeight="251660288" behindDoc="0" locked="0" layoutInCell="1" allowOverlap="1" wp14:anchorId="0F1D589C" wp14:editId="2C7A7B3E">
            <wp:simplePos x="0" y="0"/>
            <wp:positionH relativeFrom="margin">
              <wp:align>center</wp:align>
            </wp:positionH>
            <wp:positionV relativeFrom="paragraph">
              <wp:posOffset>5080</wp:posOffset>
            </wp:positionV>
            <wp:extent cx="1809750" cy="1809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5A4A3E" w14:textId="77777777" w:rsidR="003B535E" w:rsidRDefault="003B535E" w:rsidP="007A2480">
      <w:pPr>
        <w:spacing w:after="0"/>
        <w:jc w:val="both"/>
        <w:rPr>
          <w:rFonts w:ascii="Calibri" w:eastAsia="Calibri" w:hAnsi="Calibri" w:cs="Calibri"/>
          <w:b/>
          <w:bCs/>
          <w:sz w:val="28"/>
          <w:szCs w:val="28"/>
        </w:rPr>
      </w:pPr>
    </w:p>
    <w:p w14:paraId="52DF0E3B" w14:textId="77777777" w:rsidR="003B535E" w:rsidRDefault="003B535E" w:rsidP="003B535E">
      <w:pPr>
        <w:spacing w:after="0"/>
        <w:jc w:val="center"/>
        <w:rPr>
          <w:rFonts w:ascii="Calibri" w:eastAsia="Calibri" w:hAnsi="Calibri" w:cs="Calibri"/>
          <w:bCs/>
          <w:sz w:val="96"/>
          <w:szCs w:val="96"/>
        </w:rPr>
      </w:pPr>
    </w:p>
    <w:p w14:paraId="5231C1E1" w14:textId="77777777" w:rsidR="00E51CAF" w:rsidRDefault="00E51CAF" w:rsidP="003B535E">
      <w:pPr>
        <w:spacing w:after="0"/>
        <w:jc w:val="center"/>
        <w:rPr>
          <w:rFonts w:ascii="Calibri" w:eastAsia="Calibri" w:hAnsi="Calibri" w:cs="Calibri"/>
          <w:bCs/>
          <w:sz w:val="96"/>
          <w:szCs w:val="96"/>
        </w:rPr>
      </w:pPr>
    </w:p>
    <w:p w14:paraId="59E7A369" w14:textId="6B5CF0E9" w:rsidR="003B535E" w:rsidRDefault="00DE62E3" w:rsidP="003B535E">
      <w:pPr>
        <w:spacing w:after="0"/>
        <w:jc w:val="center"/>
        <w:rPr>
          <w:rFonts w:ascii="Calibri" w:eastAsia="Calibri" w:hAnsi="Calibri" w:cs="Calibri"/>
          <w:bCs/>
          <w:sz w:val="96"/>
          <w:szCs w:val="96"/>
        </w:rPr>
      </w:pPr>
      <w:r>
        <w:rPr>
          <w:rFonts w:ascii="Calibri" w:eastAsia="Calibri" w:hAnsi="Calibri" w:cs="Calibri"/>
          <w:bCs/>
          <w:sz w:val="96"/>
          <w:szCs w:val="96"/>
        </w:rPr>
        <w:t>Woodlands FNC</w:t>
      </w:r>
    </w:p>
    <w:p w14:paraId="6793154D" w14:textId="2F0B9275" w:rsidR="00F53013" w:rsidRDefault="00F53013" w:rsidP="003B535E">
      <w:pPr>
        <w:spacing w:after="0"/>
        <w:jc w:val="center"/>
        <w:rPr>
          <w:rFonts w:ascii="Calibri" w:eastAsia="Calibri" w:hAnsi="Calibri" w:cs="Calibri"/>
          <w:bCs/>
          <w:sz w:val="32"/>
          <w:szCs w:val="32"/>
        </w:rPr>
      </w:pPr>
      <w:r>
        <w:rPr>
          <w:rFonts w:ascii="Calibri" w:eastAsia="Calibri" w:hAnsi="Calibri" w:cs="Calibri"/>
          <w:bCs/>
          <w:sz w:val="32"/>
          <w:szCs w:val="32"/>
        </w:rPr>
        <w:t xml:space="preserve">Methilhaven Road, </w:t>
      </w:r>
      <w:proofErr w:type="spellStart"/>
      <w:r>
        <w:rPr>
          <w:rFonts w:ascii="Calibri" w:eastAsia="Calibri" w:hAnsi="Calibri" w:cs="Calibri"/>
          <w:bCs/>
          <w:sz w:val="32"/>
          <w:szCs w:val="32"/>
        </w:rPr>
        <w:t>Methil</w:t>
      </w:r>
      <w:proofErr w:type="spellEnd"/>
      <w:r>
        <w:rPr>
          <w:rFonts w:ascii="Calibri" w:eastAsia="Calibri" w:hAnsi="Calibri" w:cs="Calibri"/>
          <w:bCs/>
          <w:sz w:val="32"/>
          <w:szCs w:val="32"/>
        </w:rPr>
        <w:t>, Fife, KY8 3LE</w:t>
      </w:r>
    </w:p>
    <w:p w14:paraId="69FE6CF1" w14:textId="3FE47C43" w:rsidR="00F53013" w:rsidRDefault="00F53013" w:rsidP="003B535E">
      <w:pPr>
        <w:spacing w:after="0"/>
        <w:jc w:val="center"/>
        <w:rPr>
          <w:rFonts w:ascii="Calibri" w:eastAsia="Calibri" w:hAnsi="Calibri" w:cs="Calibri"/>
          <w:bCs/>
          <w:sz w:val="32"/>
          <w:szCs w:val="32"/>
        </w:rPr>
      </w:pPr>
      <w:r>
        <w:rPr>
          <w:rFonts w:ascii="Calibri" w:eastAsia="Calibri" w:hAnsi="Calibri" w:cs="Calibri"/>
          <w:bCs/>
          <w:sz w:val="32"/>
          <w:szCs w:val="32"/>
        </w:rPr>
        <w:t>Telephone: 01334659483</w:t>
      </w:r>
    </w:p>
    <w:p w14:paraId="0D7B3510" w14:textId="24B5D1FE" w:rsidR="00F53013" w:rsidRPr="00F53013" w:rsidRDefault="00F53013" w:rsidP="003B535E">
      <w:pPr>
        <w:spacing w:after="0"/>
        <w:jc w:val="center"/>
        <w:rPr>
          <w:rFonts w:ascii="Calibri" w:eastAsia="Calibri" w:hAnsi="Calibri" w:cs="Calibri"/>
          <w:bCs/>
          <w:sz w:val="32"/>
          <w:szCs w:val="32"/>
        </w:rPr>
      </w:pPr>
      <w:r>
        <w:rPr>
          <w:rFonts w:ascii="Calibri" w:eastAsia="Calibri" w:hAnsi="Calibri" w:cs="Calibri"/>
          <w:bCs/>
          <w:sz w:val="32"/>
          <w:szCs w:val="32"/>
        </w:rPr>
        <w:t>Acting Headteacher: Lisa Beattie</w:t>
      </w:r>
    </w:p>
    <w:p w14:paraId="2674E8B5" w14:textId="77777777" w:rsidR="00DE62E3" w:rsidRPr="00E51CAF" w:rsidRDefault="00DE62E3" w:rsidP="003B535E">
      <w:pPr>
        <w:spacing w:after="0"/>
        <w:jc w:val="center"/>
        <w:rPr>
          <w:rFonts w:ascii="Calibri" w:eastAsia="Calibri" w:hAnsi="Calibri" w:cs="Calibri"/>
          <w:bCs/>
          <w:sz w:val="52"/>
          <w:szCs w:val="96"/>
        </w:rPr>
      </w:pPr>
    </w:p>
    <w:p w14:paraId="49375CCE" w14:textId="77777777" w:rsidR="00F53013" w:rsidRDefault="00DE62E3" w:rsidP="003B535E">
      <w:pPr>
        <w:spacing w:after="0"/>
        <w:jc w:val="center"/>
        <w:rPr>
          <w:rFonts w:ascii="Calibri" w:eastAsia="Calibri" w:hAnsi="Calibri" w:cs="Calibri"/>
          <w:bCs/>
          <w:sz w:val="56"/>
          <w:szCs w:val="56"/>
        </w:rPr>
      </w:pPr>
      <w:r w:rsidRPr="00F53013">
        <w:rPr>
          <w:rFonts w:ascii="Calibri" w:eastAsia="Calibri" w:hAnsi="Calibri" w:cs="Calibri"/>
          <w:bCs/>
          <w:sz w:val="56"/>
          <w:szCs w:val="56"/>
        </w:rPr>
        <w:t>S</w:t>
      </w:r>
      <w:r w:rsidR="00F53013" w:rsidRPr="00F53013">
        <w:rPr>
          <w:rFonts w:ascii="Calibri" w:eastAsia="Calibri" w:hAnsi="Calibri" w:cs="Calibri"/>
          <w:bCs/>
          <w:sz w:val="56"/>
          <w:szCs w:val="56"/>
        </w:rPr>
        <w:t xml:space="preserve">tandards and </w:t>
      </w:r>
    </w:p>
    <w:p w14:paraId="00A89648" w14:textId="6BF039F4" w:rsidR="001C27B6" w:rsidRPr="00F53013" w:rsidRDefault="00F53013" w:rsidP="00F53013">
      <w:pPr>
        <w:spacing w:after="0"/>
        <w:jc w:val="center"/>
        <w:rPr>
          <w:rFonts w:ascii="Calibri" w:eastAsia="Calibri" w:hAnsi="Calibri" w:cs="Calibri"/>
          <w:bCs/>
          <w:sz w:val="56"/>
          <w:szCs w:val="56"/>
        </w:rPr>
      </w:pPr>
      <w:r w:rsidRPr="00F53013">
        <w:rPr>
          <w:rFonts w:ascii="Calibri" w:eastAsia="Calibri" w:hAnsi="Calibri" w:cs="Calibri"/>
          <w:bCs/>
          <w:sz w:val="56"/>
          <w:szCs w:val="56"/>
        </w:rPr>
        <w:t xml:space="preserve">Quality Report for </w:t>
      </w:r>
    </w:p>
    <w:p w14:paraId="5E9A079E" w14:textId="2CB9606B" w:rsidR="003B535E" w:rsidRPr="00F53013" w:rsidRDefault="003F3875" w:rsidP="003B535E">
      <w:pPr>
        <w:spacing w:after="0"/>
        <w:jc w:val="center"/>
        <w:rPr>
          <w:rFonts w:ascii="Calibri" w:eastAsia="Calibri" w:hAnsi="Calibri" w:cs="Calibri"/>
          <w:bCs/>
          <w:sz w:val="56"/>
          <w:szCs w:val="56"/>
        </w:rPr>
      </w:pPr>
      <w:r>
        <w:rPr>
          <w:rFonts w:ascii="Calibri" w:eastAsia="Calibri" w:hAnsi="Calibri" w:cs="Calibri"/>
          <w:bCs/>
          <w:sz w:val="56"/>
          <w:szCs w:val="56"/>
        </w:rPr>
        <w:t>a</w:t>
      </w:r>
      <w:r w:rsidR="00F53013">
        <w:rPr>
          <w:rFonts w:ascii="Calibri" w:eastAsia="Calibri" w:hAnsi="Calibri" w:cs="Calibri"/>
          <w:bCs/>
          <w:sz w:val="56"/>
          <w:szCs w:val="56"/>
        </w:rPr>
        <w:t>cademic s</w:t>
      </w:r>
      <w:r w:rsidR="003B535E" w:rsidRPr="00F53013">
        <w:rPr>
          <w:rFonts w:ascii="Calibri" w:eastAsia="Calibri" w:hAnsi="Calibri" w:cs="Calibri"/>
          <w:bCs/>
          <w:sz w:val="56"/>
          <w:szCs w:val="56"/>
        </w:rPr>
        <w:t xml:space="preserve">ession </w:t>
      </w:r>
    </w:p>
    <w:p w14:paraId="562332D5" w14:textId="603E5920" w:rsidR="003B535E" w:rsidRPr="00F53013" w:rsidRDefault="003B535E" w:rsidP="003B535E">
      <w:pPr>
        <w:spacing w:after="0"/>
        <w:jc w:val="center"/>
        <w:rPr>
          <w:rFonts w:ascii="Calibri" w:eastAsia="Calibri" w:hAnsi="Calibri" w:cs="Calibri"/>
          <w:bCs/>
          <w:sz w:val="56"/>
          <w:szCs w:val="56"/>
        </w:rPr>
      </w:pPr>
      <w:r w:rsidRPr="00F53013">
        <w:rPr>
          <w:rFonts w:ascii="Calibri" w:eastAsia="Calibri" w:hAnsi="Calibri" w:cs="Calibri"/>
          <w:bCs/>
          <w:sz w:val="56"/>
          <w:szCs w:val="56"/>
        </w:rPr>
        <w:t>202</w:t>
      </w:r>
      <w:r w:rsidR="00FA2EC7" w:rsidRPr="00F53013">
        <w:rPr>
          <w:rFonts w:ascii="Calibri" w:eastAsia="Calibri" w:hAnsi="Calibri" w:cs="Calibri"/>
          <w:bCs/>
          <w:sz w:val="56"/>
          <w:szCs w:val="56"/>
        </w:rPr>
        <w:t>5</w:t>
      </w:r>
      <w:r w:rsidRPr="00F53013">
        <w:rPr>
          <w:rFonts w:ascii="Calibri" w:eastAsia="Calibri" w:hAnsi="Calibri" w:cs="Calibri"/>
          <w:bCs/>
          <w:sz w:val="56"/>
          <w:szCs w:val="56"/>
        </w:rPr>
        <w:t xml:space="preserve"> - 2</w:t>
      </w:r>
      <w:r w:rsidR="007E1A09">
        <w:rPr>
          <w:rFonts w:ascii="Calibri" w:eastAsia="Calibri" w:hAnsi="Calibri" w:cs="Calibri"/>
          <w:bCs/>
          <w:sz w:val="56"/>
          <w:szCs w:val="56"/>
        </w:rPr>
        <w:t>02</w:t>
      </w:r>
      <w:r w:rsidR="00FA2EC7" w:rsidRPr="00F53013">
        <w:rPr>
          <w:rFonts w:ascii="Calibri" w:eastAsia="Calibri" w:hAnsi="Calibri" w:cs="Calibri"/>
          <w:bCs/>
          <w:sz w:val="56"/>
          <w:szCs w:val="56"/>
        </w:rPr>
        <w:t>6</w:t>
      </w:r>
    </w:p>
    <w:p w14:paraId="1F61F30B" w14:textId="77777777" w:rsidR="003B535E" w:rsidRPr="003B535E" w:rsidRDefault="003B535E" w:rsidP="007A2480">
      <w:pPr>
        <w:spacing w:after="0"/>
        <w:jc w:val="both"/>
        <w:rPr>
          <w:rFonts w:ascii="Calibri" w:eastAsia="Calibri" w:hAnsi="Calibri" w:cs="Calibri"/>
          <w:bCs/>
          <w:sz w:val="96"/>
          <w:szCs w:val="96"/>
        </w:rPr>
      </w:pPr>
    </w:p>
    <w:p w14:paraId="0BB5A26C" w14:textId="77777777" w:rsidR="003B535E" w:rsidRDefault="003B535E" w:rsidP="007A2480">
      <w:pPr>
        <w:spacing w:after="0"/>
        <w:jc w:val="both"/>
        <w:rPr>
          <w:rFonts w:ascii="Calibri" w:eastAsia="Calibri" w:hAnsi="Calibri" w:cs="Calibri"/>
          <w:bCs/>
          <w:sz w:val="96"/>
          <w:szCs w:val="96"/>
        </w:rPr>
      </w:pPr>
    </w:p>
    <w:p w14:paraId="5224D044" w14:textId="77777777" w:rsidR="003B535E" w:rsidRDefault="003B535E" w:rsidP="007A2480">
      <w:pPr>
        <w:spacing w:after="0"/>
        <w:jc w:val="both"/>
        <w:rPr>
          <w:rFonts w:ascii="Calibri" w:eastAsia="Calibri" w:hAnsi="Calibri" w:cs="Calibri"/>
          <w:b/>
          <w:bCs/>
          <w:sz w:val="28"/>
          <w:szCs w:val="28"/>
        </w:rPr>
      </w:pPr>
    </w:p>
    <w:p w14:paraId="6956A208" w14:textId="77777777" w:rsidR="003B535E" w:rsidRDefault="003B535E" w:rsidP="007A2480">
      <w:pPr>
        <w:spacing w:after="0"/>
        <w:jc w:val="both"/>
        <w:rPr>
          <w:rFonts w:ascii="Calibri" w:eastAsia="Calibri" w:hAnsi="Calibri" w:cs="Calibri"/>
          <w:b/>
          <w:bCs/>
          <w:sz w:val="28"/>
          <w:szCs w:val="28"/>
        </w:rPr>
      </w:pPr>
    </w:p>
    <w:p w14:paraId="3B930B3C" w14:textId="77777777" w:rsidR="003B535E" w:rsidRDefault="003B535E" w:rsidP="007A2480">
      <w:pPr>
        <w:spacing w:after="0"/>
        <w:jc w:val="both"/>
        <w:rPr>
          <w:rFonts w:ascii="Calibri" w:eastAsia="Calibri" w:hAnsi="Calibri" w:cs="Calibri"/>
          <w:b/>
          <w:bCs/>
          <w:sz w:val="28"/>
          <w:szCs w:val="28"/>
        </w:rPr>
      </w:pPr>
    </w:p>
    <w:p w14:paraId="1322E014" w14:textId="77777777" w:rsidR="007A2480" w:rsidRDefault="007A2480" w:rsidP="003B535E">
      <w:pPr>
        <w:spacing w:after="0"/>
        <w:jc w:val="both"/>
        <w:rPr>
          <w:rFonts w:ascii="Calibri" w:eastAsia="Calibri" w:hAnsi="Calibri" w:cs="Calibri"/>
          <w:b/>
          <w:bCs/>
          <w:sz w:val="28"/>
          <w:szCs w:val="28"/>
        </w:rPr>
      </w:pPr>
    </w:p>
    <w:tbl>
      <w:tblPr>
        <w:tblStyle w:val="TableGrid"/>
        <w:tblW w:w="10481" w:type="dxa"/>
        <w:tblLayout w:type="fixed"/>
        <w:tblLook w:val="04A0" w:firstRow="1" w:lastRow="0" w:firstColumn="1" w:lastColumn="0" w:noHBand="0" w:noVBand="1"/>
      </w:tblPr>
      <w:tblGrid>
        <w:gridCol w:w="2263"/>
        <w:gridCol w:w="4820"/>
        <w:gridCol w:w="3398"/>
      </w:tblGrid>
      <w:tr w:rsidR="007A2480" w14:paraId="2DEA8814" w14:textId="77777777" w:rsidTr="00F53013">
        <w:trPr>
          <w:trHeight w:val="300"/>
        </w:trPr>
        <w:tc>
          <w:tcPr>
            <w:tcW w:w="10481" w:type="dxa"/>
            <w:gridSpan w:val="3"/>
            <w:shd w:val="clear" w:color="auto" w:fill="D6E3BC" w:themeFill="accent3" w:themeFillTint="66"/>
          </w:tcPr>
          <w:p w14:paraId="3BFB2C98" w14:textId="77777777" w:rsidR="007A2480" w:rsidRDefault="003B535E" w:rsidP="003B535E">
            <w:pPr>
              <w:jc w:val="center"/>
            </w:pPr>
            <w:r>
              <w:t>Woodlands FNC</w:t>
            </w:r>
          </w:p>
        </w:tc>
      </w:tr>
      <w:tr w:rsidR="007A2480" w14:paraId="6836C05B" w14:textId="77777777" w:rsidTr="000A2618">
        <w:trPr>
          <w:trHeight w:val="300"/>
        </w:trPr>
        <w:tc>
          <w:tcPr>
            <w:tcW w:w="2263" w:type="dxa"/>
          </w:tcPr>
          <w:p w14:paraId="19733E56" w14:textId="77777777" w:rsidR="007A2480" w:rsidRPr="005308EB" w:rsidRDefault="007A2480" w:rsidP="009A1706">
            <w:pPr>
              <w:rPr>
                <w:rFonts w:ascii="Calibri" w:hAnsi="Calibri" w:cs="Calibri"/>
                <w:b/>
                <w:bCs/>
              </w:rPr>
            </w:pPr>
            <w:r w:rsidRPr="005308EB">
              <w:rPr>
                <w:rFonts w:ascii="Calibri" w:hAnsi="Calibri" w:cs="Calibri"/>
                <w:b/>
                <w:bCs/>
              </w:rPr>
              <w:t>Demographic</w:t>
            </w:r>
          </w:p>
        </w:tc>
        <w:tc>
          <w:tcPr>
            <w:tcW w:w="8218" w:type="dxa"/>
            <w:gridSpan w:val="2"/>
          </w:tcPr>
          <w:p w14:paraId="752B1F43"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b/>
                <w:bCs/>
                <w:sz w:val="22"/>
                <w:szCs w:val="22"/>
                <w:lang w:val="en-GB" w:eastAsia="en-GB"/>
              </w:rPr>
              <w:t>Setting Roll:</w:t>
            </w:r>
          </w:p>
          <w:p w14:paraId="125B4C1F" w14:textId="77777777" w:rsidR="0011668D" w:rsidRPr="00F7239D" w:rsidRDefault="0011668D" w:rsidP="0011668D">
            <w:pPr>
              <w:rPr>
                <w:rFonts w:cstheme="minorHAnsi"/>
                <w:sz w:val="22"/>
                <w:szCs w:val="22"/>
              </w:rPr>
            </w:pPr>
            <w:r w:rsidRPr="00F7239D">
              <w:rPr>
                <w:rFonts w:cstheme="minorHAnsi"/>
                <w:sz w:val="22"/>
                <w:szCs w:val="22"/>
              </w:rPr>
              <w:t>- 84 (3-</w:t>
            </w:r>
            <w:proofErr w:type="gramStart"/>
            <w:r w:rsidRPr="00F7239D">
              <w:rPr>
                <w:rFonts w:cstheme="minorHAnsi"/>
                <w:sz w:val="22"/>
                <w:szCs w:val="22"/>
              </w:rPr>
              <w:t>5 year</w:t>
            </w:r>
            <w:proofErr w:type="gramEnd"/>
            <w:r w:rsidRPr="00F7239D">
              <w:rPr>
                <w:rFonts w:cstheme="minorHAnsi"/>
                <w:sz w:val="22"/>
                <w:szCs w:val="22"/>
              </w:rPr>
              <w:t xml:space="preserve"> old’s)           </w:t>
            </w:r>
          </w:p>
          <w:p w14:paraId="538401A0" w14:textId="77777777" w:rsidR="0011668D" w:rsidRPr="00F7239D" w:rsidRDefault="0011668D" w:rsidP="0011668D">
            <w:pPr>
              <w:rPr>
                <w:rFonts w:cstheme="minorHAnsi"/>
                <w:sz w:val="22"/>
                <w:szCs w:val="22"/>
              </w:rPr>
            </w:pPr>
            <w:r w:rsidRPr="00F7239D">
              <w:rPr>
                <w:rFonts w:cstheme="minorHAnsi"/>
                <w:sz w:val="22"/>
                <w:szCs w:val="22"/>
              </w:rPr>
              <w:t>- 20 (</w:t>
            </w:r>
            <w:proofErr w:type="gramStart"/>
            <w:r w:rsidRPr="00F7239D">
              <w:rPr>
                <w:rFonts w:cstheme="minorHAnsi"/>
                <w:sz w:val="22"/>
                <w:szCs w:val="22"/>
              </w:rPr>
              <w:t>2 year</w:t>
            </w:r>
            <w:proofErr w:type="gramEnd"/>
            <w:r w:rsidRPr="00F7239D">
              <w:rPr>
                <w:rFonts w:cstheme="minorHAnsi"/>
                <w:sz w:val="22"/>
                <w:szCs w:val="22"/>
              </w:rPr>
              <w:t xml:space="preserve"> old’s)</w:t>
            </w:r>
          </w:p>
          <w:p w14:paraId="0A3F3217" w14:textId="7777777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Woodlands Family Nurture Centre is located in Methil, which is an area of social deprivation. 74.8 % of our families are living in SIM-Decile 1, 2 and 3 and only 2.8 % of our children and families are out with SIM-D 1-5. This contributes to some of the challenges our families face. As a Nurture Centre, our staff team are aware of these challenges and we are continuously seeking ways to offer support to remove barriers which some families face.</w:t>
            </w:r>
          </w:p>
          <w:p w14:paraId="35716377" w14:textId="7777777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p>
          <w:p w14:paraId="5A018E2B" w14:textId="7777777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The majority of our children will transition to local feeder schools – </w:t>
            </w:r>
            <w:proofErr w:type="spellStart"/>
            <w:r w:rsidRPr="00F7239D">
              <w:rPr>
                <w:rFonts w:ascii="Calibri" w:eastAsia="Times New Roman" w:hAnsi="Calibri" w:cs="Calibri"/>
                <w:sz w:val="22"/>
                <w:szCs w:val="22"/>
                <w:lang w:val="en-GB" w:eastAsia="en-GB"/>
              </w:rPr>
              <w:t>Methilhill</w:t>
            </w:r>
            <w:proofErr w:type="spellEnd"/>
            <w:r w:rsidRPr="00F7239D">
              <w:rPr>
                <w:rFonts w:ascii="Calibri" w:eastAsia="Times New Roman" w:hAnsi="Calibri" w:cs="Calibri"/>
                <w:sz w:val="22"/>
                <w:szCs w:val="22"/>
                <w:lang w:val="en-GB" w:eastAsia="en-GB"/>
              </w:rPr>
              <w:t xml:space="preserve"> PS, </w:t>
            </w:r>
            <w:proofErr w:type="spellStart"/>
            <w:r w:rsidRPr="00F7239D">
              <w:rPr>
                <w:rFonts w:ascii="Calibri" w:eastAsia="Times New Roman" w:hAnsi="Calibri" w:cs="Calibri"/>
                <w:sz w:val="22"/>
                <w:szCs w:val="22"/>
                <w:lang w:val="en-GB" w:eastAsia="en-GB"/>
              </w:rPr>
              <w:t>Aberhill</w:t>
            </w:r>
            <w:proofErr w:type="spellEnd"/>
            <w:r w:rsidRPr="00F7239D">
              <w:rPr>
                <w:rFonts w:ascii="Calibri" w:eastAsia="Times New Roman" w:hAnsi="Calibri" w:cs="Calibri"/>
                <w:sz w:val="22"/>
                <w:szCs w:val="22"/>
                <w:lang w:val="en-GB" w:eastAsia="en-GB"/>
              </w:rPr>
              <w:t xml:space="preserve"> PS, </w:t>
            </w:r>
            <w:proofErr w:type="spellStart"/>
            <w:r w:rsidRPr="00F7239D">
              <w:rPr>
                <w:rFonts w:ascii="Calibri" w:eastAsia="Times New Roman" w:hAnsi="Calibri" w:cs="Calibri"/>
                <w:sz w:val="22"/>
                <w:szCs w:val="22"/>
                <w:lang w:val="en-GB" w:eastAsia="en-GB"/>
              </w:rPr>
              <w:t>Buckhaven</w:t>
            </w:r>
            <w:proofErr w:type="spellEnd"/>
            <w:r w:rsidRPr="00F7239D">
              <w:rPr>
                <w:rFonts w:ascii="Calibri" w:eastAsia="Times New Roman" w:hAnsi="Calibri" w:cs="Calibri"/>
                <w:sz w:val="22"/>
                <w:szCs w:val="22"/>
                <w:lang w:val="en-GB" w:eastAsia="en-GB"/>
              </w:rPr>
              <w:t xml:space="preserve"> PS, </w:t>
            </w:r>
            <w:proofErr w:type="spellStart"/>
            <w:r w:rsidRPr="00F7239D">
              <w:rPr>
                <w:rFonts w:ascii="Calibri" w:eastAsia="Times New Roman" w:hAnsi="Calibri" w:cs="Calibri"/>
                <w:sz w:val="22"/>
                <w:szCs w:val="22"/>
                <w:lang w:val="en-GB" w:eastAsia="en-GB"/>
              </w:rPr>
              <w:t>Debeath</w:t>
            </w:r>
            <w:proofErr w:type="spellEnd"/>
            <w:r w:rsidRPr="00F7239D">
              <w:rPr>
                <w:rFonts w:ascii="Calibri" w:eastAsia="Times New Roman" w:hAnsi="Calibri" w:cs="Calibri"/>
                <w:sz w:val="22"/>
                <w:szCs w:val="22"/>
                <w:lang w:val="en-GB" w:eastAsia="en-GB"/>
              </w:rPr>
              <w:t xml:space="preserve"> PS, </w:t>
            </w:r>
            <w:proofErr w:type="spellStart"/>
            <w:r w:rsidRPr="00F7239D">
              <w:rPr>
                <w:rFonts w:ascii="Calibri" w:eastAsia="Times New Roman" w:hAnsi="Calibri" w:cs="Calibri"/>
                <w:sz w:val="22"/>
                <w:szCs w:val="22"/>
                <w:lang w:val="en-GB" w:eastAsia="en-GB"/>
              </w:rPr>
              <w:t>Mountfl</w:t>
            </w:r>
            <w:r w:rsidR="00BB4FC6" w:rsidRPr="00F7239D">
              <w:rPr>
                <w:rFonts w:ascii="Calibri" w:eastAsia="Times New Roman" w:hAnsi="Calibri" w:cs="Calibri"/>
                <w:sz w:val="22"/>
                <w:szCs w:val="22"/>
                <w:lang w:val="en-GB" w:eastAsia="en-GB"/>
              </w:rPr>
              <w:t>eu</w:t>
            </w:r>
            <w:r w:rsidRPr="00F7239D">
              <w:rPr>
                <w:rFonts w:ascii="Calibri" w:eastAsia="Times New Roman" w:hAnsi="Calibri" w:cs="Calibri"/>
                <w:sz w:val="22"/>
                <w:szCs w:val="22"/>
                <w:lang w:val="en-GB" w:eastAsia="en-GB"/>
              </w:rPr>
              <w:t>rie</w:t>
            </w:r>
            <w:proofErr w:type="spellEnd"/>
            <w:r w:rsidRPr="00F7239D">
              <w:rPr>
                <w:rFonts w:ascii="Calibri" w:eastAsia="Times New Roman" w:hAnsi="Calibri" w:cs="Calibri"/>
                <w:sz w:val="22"/>
                <w:szCs w:val="22"/>
                <w:lang w:val="en-GB" w:eastAsia="en-GB"/>
              </w:rPr>
              <w:t xml:space="preserve"> PS, St Agatha’s PS and Parkhill PS.</w:t>
            </w:r>
          </w:p>
          <w:p w14:paraId="08B7DB78"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p>
          <w:p w14:paraId="106B47E3"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b/>
                <w:bCs/>
                <w:sz w:val="22"/>
                <w:szCs w:val="22"/>
                <w:lang w:val="en-GB" w:eastAsia="en-GB"/>
              </w:rPr>
              <w:t>Current Staff:</w:t>
            </w:r>
          </w:p>
          <w:p w14:paraId="7EB19944"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H</w:t>
            </w:r>
            <w:r w:rsidR="0011668D" w:rsidRPr="00F7239D">
              <w:rPr>
                <w:rFonts w:ascii="Calibri" w:eastAsia="Times New Roman" w:hAnsi="Calibri" w:cs="Calibri"/>
                <w:sz w:val="22"/>
                <w:szCs w:val="22"/>
                <w:lang w:val="en-GB" w:eastAsia="en-GB"/>
              </w:rPr>
              <w:t xml:space="preserve">ead </w:t>
            </w:r>
            <w:r w:rsidRPr="00F7239D">
              <w:rPr>
                <w:rFonts w:ascii="Calibri" w:eastAsia="Times New Roman" w:hAnsi="Calibri" w:cs="Calibri"/>
                <w:sz w:val="22"/>
                <w:szCs w:val="22"/>
                <w:lang w:val="en-GB" w:eastAsia="en-GB"/>
              </w:rPr>
              <w:t>T</w:t>
            </w:r>
            <w:r w:rsidR="0011668D" w:rsidRPr="00F7239D">
              <w:rPr>
                <w:rFonts w:ascii="Calibri" w:eastAsia="Times New Roman" w:hAnsi="Calibri" w:cs="Calibri"/>
                <w:sz w:val="22"/>
                <w:szCs w:val="22"/>
                <w:lang w:val="en-GB" w:eastAsia="en-GB"/>
              </w:rPr>
              <w:t>eacher</w:t>
            </w:r>
            <w:r w:rsidRPr="00F7239D">
              <w:rPr>
                <w:rFonts w:ascii="Calibri" w:eastAsia="Times New Roman" w:hAnsi="Calibri" w:cs="Calibri"/>
                <w:sz w:val="22"/>
                <w:szCs w:val="22"/>
                <w:lang w:val="en-GB" w:eastAsia="en-GB"/>
              </w:rPr>
              <w:t xml:space="preserve"> (across 3 settings) </w:t>
            </w:r>
          </w:p>
          <w:p w14:paraId="7E51C2AE"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proofErr w:type="spellStart"/>
            <w:r w:rsidRPr="00F7239D">
              <w:rPr>
                <w:rFonts w:ascii="Calibri" w:eastAsia="Times New Roman" w:hAnsi="Calibri" w:cs="Calibri"/>
                <w:sz w:val="22"/>
                <w:szCs w:val="22"/>
                <w:lang w:val="en-GB" w:eastAsia="en-GB"/>
              </w:rPr>
              <w:t>Depute</w:t>
            </w:r>
            <w:proofErr w:type="spellEnd"/>
            <w:r w:rsidRPr="00F7239D">
              <w:rPr>
                <w:rFonts w:ascii="Calibri" w:eastAsia="Times New Roman" w:hAnsi="Calibri" w:cs="Calibri"/>
                <w:sz w:val="22"/>
                <w:szCs w:val="22"/>
                <w:lang w:val="en-GB" w:eastAsia="en-GB"/>
              </w:rPr>
              <w:t xml:space="preserve"> Head of Centre</w:t>
            </w:r>
          </w:p>
          <w:p w14:paraId="21A68C84"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P</w:t>
            </w:r>
            <w:r w:rsidR="0011668D" w:rsidRPr="00F7239D">
              <w:rPr>
                <w:rFonts w:ascii="Calibri" w:eastAsia="Times New Roman" w:hAnsi="Calibri" w:cs="Calibri"/>
                <w:sz w:val="22"/>
                <w:szCs w:val="22"/>
                <w:lang w:val="en-GB" w:eastAsia="en-GB"/>
              </w:rPr>
              <w:t xml:space="preserve">rincipal </w:t>
            </w:r>
            <w:r w:rsidRPr="00F7239D">
              <w:rPr>
                <w:rFonts w:ascii="Calibri" w:eastAsia="Times New Roman" w:hAnsi="Calibri" w:cs="Calibri"/>
                <w:sz w:val="22"/>
                <w:szCs w:val="22"/>
                <w:lang w:val="en-GB" w:eastAsia="en-GB"/>
              </w:rPr>
              <w:t>T</w:t>
            </w:r>
            <w:r w:rsidR="0011668D" w:rsidRPr="00F7239D">
              <w:rPr>
                <w:rFonts w:ascii="Calibri" w:eastAsia="Times New Roman" w:hAnsi="Calibri" w:cs="Calibri"/>
                <w:sz w:val="22"/>
                <w:szCs w:val="22"/>
                <w:lang w:val="en-GB" w:eastAsia="en-GB"/>
              </w:rPr>
              <w:t>eacher</w:t>
            </w:r>
            <w:r w:rsidRPr="00F7239D">
              <w:rPr>
                <w:rFonts w:ascii="Calibri" w:eastAsia="Times New Roman" w:hAnsi="Calibri" w:cs="Calibri"/>
                <w:sz w:val="22"/>
                <w:szCs w:val="22"/>
                <w:lang w:val="en-GB" w:eastAsia="en-GB"/>
              </w:rPr>
              <w:t xml:space="preserve"> (across 3 settings)</w:t>
            </w:r>
          </w:p>
          <w:p w14:paraId="0D696ECF" w14:textId="7777777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2 Senior EYOs</w:t>
            </w:r>
          </w:p>
          <w:p w14:paraId="20CCC049" w14:textId="7777777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1 Senior EYO Family Worker</w:t>
            </w:r>
          </w:p>
          <w:p w14:paraId="69F97620" w14:textId="7777777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1 Lead Officer</w:t>
            </w:r>
          </w:p>
          <w:p w14:paraId="2235A004" w14:textId="7777777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1 Lead Officer (across 3 settings)</w:t>
            </w:r>
          </w:p>
          <w:p w14:paraId="7E486CA0"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p>
          <w:p w14:paraId="3B7C38A7" w14:textId="77777777" w:rsidR="00E51CAF" w:rsidRPr="00F7239D" w:rsidRDefault="0011668D" w:rsidP="00E51CAF">
            <w:pPr>
              <w:shd w:val="clear" w:color="auto" w:fill="FFFFFF"/>
              <w:spacing w:after="0" w:line="240" w:lineRule="auto"/>
              <w:textAlignment w:val="baseline"/>
              <w:rPr>
                <w:rFonts w:ascii="Calibri" w:eastAsia="Times New Roman" w:hAnsi="Calibri" w:cs="Calibri"/>
                <w:sz w:val="22"/>
                <w:szCs w:val="22"/>
                <w:lang w:val="en-GB" w:eastAsia="en-GB"/>
              </w:rPr>
            </w:pPr>
            <w:proofErr w:type="gramStart"/>
            <w:r w:rsidRPr="00F7239D">
              <w:rPr>
                <w:rFonts w:ascii="Calibri" w:eastAsia="Times New Roman" w:hAnsi="Calibri" w:cs="Calibri"/>
                <w:sz w:val="22"/>
                <w:szCs w:val="22"/>
                <w:lang w:val="en-GB" w:eastAsia="en-GB"/>
              </w:rPr>
              <w:t>36 hour</w:t>
            </w:r>
            <w:proofErr w:type="gramEnd"/>
            <w:r w:rsidR="00E51CAF" w:rsidRPr="00F7239D">
              <w:rPr>
                <w:rFonts w:ascii="Calibri" w:eastAsia="Times New Roman" w:hAnsi="Calibri" w:cs="Calibri"/>
                <w:sz w:val="22"/>
                <w:szCs w:val="22"/>
                <w:lang w:val="en-GB" w:eastAsia="en-GB"/>
              </w:rPr>
              <w:t xml:space="preserve"> EYOs - 12</w:t>
            </w:r>
          </w:p>
          <w:p w14:paraId="27962254"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proofErr w:type="gramStart"/>
            <w:r w:rsidRPr="00F7239D">
              <w:rPr>
                <w:rFonts w:ascii="Calibri" w:eastAsia="Times New Roman" w:hAnsi="Calibri" w:cs="Calibri"/>
                <w:sz w:val="22"/>
                <w:szCs w:val="22"/>
                <w:lang w:val="en-GB" w:eastAsia="en-GB"/>
              </w:rPr>
              <w:t>30 hour</w:t>
            </w:r>
            <w:proofErr w:type="gramEnd"/>
            <w:r w:rsidRPr="00F7239D">
              <w:rPr>
                <w:rFonts w:ascii="Calibri" w:eastAsia="Times New Roman" w:hAnsi="Calibri" w:cs="Calibri"/>
                <w:sz w:val="22"/>
                <w:szCs w:val="22"/>
                <w:lang w:val="en-GB" w:eastAsia="en-GB"/>
              </w:rPr>
              <w:t xml:space="preserve"> EYO - 2</w:t>
            </w:r>
          </w:p>
          <w:p w14:paraId="45AFCB2E"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proofErr w:type="gramStart"/>
            <w:r w:rsidRPr="00F7239D">
              <w:rPr>
                <w:rFonts w:ascii="Calibri" w:eastAsia="Times New Roman" w:hAnsi="Calibri" w:cs="Calibri"/>
                <w:sz w:val="22"/>
                <w:szCs w:val="22"/>
                <w:lang w:val="en-GB" w:eastAsia="en-GB"/>
              </w:rPr>
              <w:t>25 hour</w:t>
            </w:r>
            <w:proofErr w:type="gramEnd"/>
            <w:r w:rsidRPr="00F7239D">
              <w:rPr>
                <w:rFonts w:ascii="Calibri" w:eastAsia="Times New Roman" w:hAnsi="Calibri" w:cs="Calibri"/>
                <w:sz w:val="22"/>
                <w:szCs w:val="22"/>
                <w:lang w:val="en-GB" w:eastAsia="en-GB"/>
              </w:rPr>
              <w:t xml:space="preserve"> EYO - 3</w:t>
            </w:r>
          </w:p>
          <w:p w14:paraId="04127550"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20 Hour EYO - 3</w:t>
            </w:r>
          </w:p>
          <w:p w14:paraId="532B2A1F"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18 Hour EYO - 6</w:t>
            </w:r>
          </w:p>
          <w:p w14:paraId="39FBB99C"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Apprentices - 2 </w:t>
            </w:r>
          </w:p>
          <w:p w14:paraId="090C610E"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PSA 2 </w:t>
            </w:r>
            <w:r w:rsidR="0011668D" w:rsidRPr="00F7239D">
              <w:rPr>
                <w:rFonts w:ascii="Calibri" w:eastAsia="Times New Roman" w:hAnsi="Calibri" w:cs="Calibri"/>
                <w:sz w:val="22"/>
                <w:szCs w:val="22"/>
                <w:lang w:val="en-GB" w:eastAsia="en-GB"/>
              </w:rPr>
              <w:t>–</w:t>
            </w:r>
            <w:r w:rsidRPr="00F7239D">
              <w:rPr>
                <w:rFonts w:ascii="Calibri" w:eastAsia="Times New Roman" w:hAnsi="Calibri" w:cs="Calibri"/>
                <w:sz w:val="22"/>
                <w:szCs w:val="22"/>
                <w:lang w:val="en-GB" w:eastAsia="en-GB"/>
              </w:rPr>
              <w:t xml:space="preserve"> 3</w:t>
            </w:r>
          </w:p>
          <w:p w14:paraId="3AF3FF39" w14:textId="77777777" w:rsidR="0011668D" w:rsidRPr="00F7239D" w:rsidRDefault="0011668D" w:rsidP="00E51CAF">
            <w:pPr>
              <w:shd w:val="clear" w:color="auto" w:fill="FFFFFF"/>
              <w:spacing w:after="0" w:line="240" w:lineRule="auto"/>
              <w:textAlignment w:val="baseline"/>
              <w:rPr>
                <w:rFonts w:ascii="Calibri" w:eastAsia="Times New Roman" w:hAnsi="Calibri" w:cs="Calibri"/>
                <w:sz w:val="22"/>
                <w:szCs w:val="22"/>
                <w:lang w:val="en-GB" w:eastAsia="en-GB"/>
              </w:rPr>
            </w:pPr>
          </w:p>
          <w:p w14:paraId="3D92FCD5"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Admin Assistant - 1</w:t>
            </w:r>
          </w:p>
          <w:p w14:paraId="4AFA4A06" w14:textId="77777777" w:rsidR="00E51CAF" w:rsidRPr="00F7239D" w:rsidRDefault="00E51CAF" w:rsidP="00E51CAF">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Clerical Assistant (18 hours) </w:t>
            </w:r>
            <w:r w:rsidR="0011668D" w:rsidRPr="00F7239D">
              <w:rPr>
                <w:rFonts w:ascii="Calibri" w:eastAsia="Times New Roman" w:hAnsi="Calibri" w:cs="Calibri"/>
                <w:sz w:val="22"/>
                <w:szCs w:val="22"/>
                <w:lang w:val="en-GB" w:eastAsia="en-GB"/>
              </w:rPr>
              <w:t>–</w:t>
            </w:r>
            <w:r w:rsidRPr="00F7239D">
              <w:rPr>
                <w:rFonts w:ascii="Calibri" w:eastAsia="Times New Roman" w:hAnsi="Calibri" w:cs="Calibri"/>
                <w:sz w:val="22"/>
                <w:szCs w:val="22"/>
                <w:lang w:val="en-GB" w:eastAsia="en-GB"/>
              </w:rPr>
              <w:t xml:space="preserve"> 2</w:t>
            </w:r>
          </w:p>
          <w:p w14:paraId="7EF6AF6D" w14:textId="77777777" w:rsidR="0011668D" w:rsidRPr="00F7239D" w:rsidRDefault="0011668D" w:rsidP="00E51CAF">
            <w:pPr>
              <w:shd w:val="clear" w:color="auto" w:fill="FFFFFF"/>
              <w:spacing w:after="0" w:line="240" w:lineRule="auto"/>
              <w:textAlignment w:val="baseline"/>
              <w:rPr>
                <w:rFonts w:ascii="Calibri" w:eastAsia="Times New Roman" w:hAnsi="Calibri" w:cs="Calibri"/>
                <w:sz w:val="22"/>
                <w:szCs w:val="22"/>
                <w:lang w:val="en-GB" w:eastAsia="en-GB"/>
              </w:rPr>
            </w:pPr>
          </w:p>
          <w:p w14:paraId="58B4F456" w14:textId="3BB3462A" w:rsidR="0011668D" w:rsidRPr="00F7239D" w:rsidRDefault="0011668D" w:rsidP="0011668D">
            <w:pPr>
              <w:shd w:val="clear" w:color="auto" w:fill="FFFFFF"/>
              <w:spacing w:after="0" w:line="240" w:lineRule="auto"/>
              <w:textAlignment w:val="baseline"/>
              <w:rPr>
                <w:rFonts w:ascii="Calibri" w:eastAsia="Times New Roman" w:hAnsi="Calibri" w:cs="Calibri"/>
                <w:b/>
                <w:bCs/>
                <w:sz w:val="22"/>
                <w:szCs w:val="22"/>
                <w:lang w:val="en-GB" w:eastAsia="en-GB"/>
              </w:rPr>
            </w:pPr>
            <w:r w:rsidRPr="00F7239D">
              <w:rPr>
                <w:rFonts w:ascii="Calibri" w:eastAsia="Times New Roman" w:hAnsi="Calibri" w:cs="Calibri"/>
                <w:b/>
                <w:bCs/>
                <w:sz w:val="22"/>
                <w:szCs w:val="22"/>
                <w:lang w:val="en-GB" w:eastAsia="en-GB"/>
              </w:rPr>
              <w:t>SIMD </w:t>
            </w:r>
          </w:p>
          <w:p w14:paraId="67979604" w14:textId="3E4BD9FD" w:rsidR="007E1A09" w:rsidRPr="00F7239D" w:rsidRDefault="007E1A09"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Decile/percentage of roll</w:t>
            </w:r>
          </w:p>
          <w:p w14:paraId="310E7E4E" w14:textId="7F2DEE89"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1 -</w:t>
            </w:r>
            <w:r w:rsidR="007E1A09" w:rsidRPr="00F7239D">
              <w:rPr>
                <w:rFonts w:ascii="Calibri" w:eastAsia="Times New Roman" w:hAnsi="Calibri" w:cs="Calibri"/>
                <w:sz w:val="22"/>
                <w:szCs w:val="22"/>
                <w:lang w:val="en-GB" w:eastAsia="en-GB"/>
              </w:rPr>
              <w:t xml:space="preserve"> </w:t>
            </w:r>
            <w:r w:rsidRPr="00F7239D">
              <w:rPr>
                <w:rFonts w:ascii="Calibri" w:eastAsia="Times New Roman" w:hAnsi="Calibri" w:cs="Calibri"/>
                <w:sz w:val="22"/>
                <w:szCs w:val="22"/>
                <w:lang w:val="en-GB" w:eastAsia="en-GB"/>
              </w:rPr>
              <w:t>3</w:t>
            </w:r>
            <w:r w:rsidR="007E1A09" w:rsidRPr="00F7239D">
              <w:rPr>
                <w:rFonts w:ascii="Calibri" w:eastAsia="Times New Roman" w:hAnsi="Calibri" w:cs="Calibri"/>
                <w:sz w:val="22"/>
                <w:szCs w:val="22"/>
                <w:lang w:val="en-GB" w:eastAsia="en-GB"/>
              </w:rPr>
              <w:t>5.6%</w:t>
            </w:r>
          </w:p>
          <w:p w14:paraId="141041DE" w14:textId="0683478E"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2 - 0</w:t>
            </w:r>
          </w:p>
          <w:p w14:paraId="4EBB98B8" w14:textId="7933A8E6"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3 - 4</w:t>
            </w:r>
            <w:r w:rsidR="007E1A09" w:rsidRPr="00F7239D">
              <w:rPr>
                <w:rFonts w:ascii="Calibri" w:eastAsia="Times New Roman" w:hAnsi="Calibri" w:cs="Calibri"/>
                <w:sz w:val="22"/>
                <w:szCs w:val="22"/>
                <w:lang w:val="en-GB" w:eastAsia="en-GB"/>
              </w:rPr>
              <w:t>1.4%</w:t>
            </w:r>
          </w:p>
          <w:p w14:paraId="0DDEB818" w14:textId="18A9AF0A"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4 - </w:t>
            </w:r>
            <w:r w:rsidR="007E1A09" w:rsidRPr="00F7239D">
              <w:rPr>
                <w:rFonts w:ascii="Calibri" w:eastAsia="Times New Roman" w:hAnsi="Calibri" w:cs="Calibri"/>
                <w:sz w:val="22"/>
                <w:szCs w:val="22"/>
                <w:lang w:val="en-GB" w:eastAsia="en-GB"/>
              </w:rPr>
              <w:t>8.7%</w:t>
            </w:r>
          </w:p>
          <w:p w14:paraId="34491DC0" w14:textId="253A4CD9"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5 - </w:t>
            </w:r>
            <w:r w:rsidR="007E1A09" w:rsidRPr="00F7239D">
              <w:rPr>
                <w:rFonts w:ascii="Calibri" w:eastAsia="Times New Roman" w:hAnsi="Calibri" w:cs="Calibri"/>
                <w:sz w:val="22"/>
                <w:szCs w:val="22"/>
                <w:lang w:val="en-GB" w:eastAsia="en-GB"/>
              </w:rPr>
              <w:t>7.7%</w:t>
            </w:r>
          </w:p>
          <w:p w14:paraId="74072EF4" w14:textId="4C0AFF94"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6 - </w:t>
            </w:r>
            <w:r w:rsidR="007E1A09" w:rsidRPr="00F7239D">
              <w:rPr>
                <w:rFonts w:ascii="Calibri" w:eastAsia="Times New Roman" w:hAnsi="Calibri" w:cs="Calibri"/>
                <w:sz w:val="22"/>
                <w:szCs w:val="22"/>
                <w:lang w:val="en-GB" w:eastAsia="en-GB"/>
              </w:rPr>
              <w:t>1.9%</w:t>
            </w:r>
          </w:p>
          <w:p w14:paraId="52A14F89" w14:textId="5CFB9C97" w:rsidR="0011668D" w:rsidRPr="00F7239D" w:rsidRDefault="0011668D" w:rsidP="0011668D">
            <w:pPr>
              <w:shd w:val="clear" w:color="auto" w:fill="FFFFFF"/>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7 - 1</w:t>
            </w:r>
            <w:r w:rsidR="007E1A09" w:rsidRPr="00F7239D">
              <w:rPr>
                <w:rFonts w:ascii="Calibri" w:eastAsia="Times New Roman" w:hAnsi="Calibri" w:cs="Calibri"/>
                <w:sz w:val="22"/>
                <w:szCs w:val="22"/>
                <w:lang w:val="en-GB" w:eastAsia="en-GB"/>
              </w:rPr>
              <w:t>%</w:t>
            </w:r>
          </w:p>
          <w:p w14:paraId="11750F38" w14:textId="77777777" w:rsidR="0011668D" w:rsidRPr="00F7239D" w:rsidRDefault="0011668D" w:rsidP="00E51CAF">
            <w:pPr>
              <w:shd w:val="clear" w:color="auto" w:fill="FFFFFF"/>
              <w:spacing w:after="0" w:line="240" w:lineRule="auto"/>
              <w:textAlignment w:val="baseline"/>
              <w:rPr>
                <w:rFonts w:ascii="Calibri" w:eastAsia="Times New Roman" w:hAnsi="Calibri" w:cs="Calibri"/>
                <w:sz w:val="22"/>
                <w:szCs w:val="22"/>
                <w:lang w:val="en-GB" w:eastAsia="en-GB"/>
              </w:rPr>
            </w:pPr>
          </w:p>
          <w:p w14:paraId="52D57FA8" w14:textId="3F989BC7" w:rsidR="0011668D" w:rsidRPr="00F7239D" w:rsidRDefault="0011668D" w:rsidP="0011668D">
            <w:pPr>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Children with EAL </w:t>
            </w:r>
            <w:r w:rsidR="003F3875" w:rsidRPr="00F7239D">
              <w:rPr>
                <w:rFonts w:ascii="Calibri" w:eastAsia="Times New Roman" w:hAnsi="Calibri" w:cs="Calibri"/>
                <w:sz w:val="22"/>
                <w:szCs w:val="22"/>
                <w:lang w:val="en-GB" w:eastAsia="en-GB"/>
              </w:rPr>
              <w:t>–</w:t>
            </w:r>
            <w:r w:rsidRPr="00F7239D">
              <w:rPr>
                <w:rFonts w:ascii="Calibri" w:eastAsia="Times New Roman" w:hAnsi="Calibri" w:cs="Calibri"/>
                <w:sz w:val="22"/>
                <w:szCs w:val="22"/>
                <w:lang w:val="en-GB" w:eastAsia="en-GB"/>
              </w:rPr>
              <w:t xml:space="preserve"> </w:t>
            </w:r>
            <w:r w:rsidR="003F3875" w:rsidRPr="00F7239D">
              <w:rPr>
                <w:rFonts w:ascii="Calibri" w:eastAsia="Times New Roman" w:hAnsi="Calibri" w:cs="Calibri"/>
                <w:sz w:val="22"/>
                <w:szCs w:val="22"/>
                <w:lang w:val="en-GB" w:eastAsia="en-GB"/>
              </w:rPr>
              <w:t>7%</w:t>
            </w:r>
          </w:p>
          <w:p w14:paraId="074E4AD6" w14:textId="3A5EF0F2" w:rsidR="00876186" w:rsidRPr="00F7239D" w:rsidRDefault="0011668D" w:rsidP="0011668D">
            <w:pPr>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LAC </w:t>
            </w:r>
            <w:r w:rsidR="00636DC5" w:rsidRPr="00F7239D">
              <w:rPr>
                <w:rFonts w:ascii="Calibri" w:eastAsia="Times New Roman" w:hAnsi="Calibri" w:cs="Calibri"/>
                <w:sz w:val="22"/>
                <w:szCs w:val="22"/>
                <w:lang w:val="en-GB" w:eastAsia="en-GB"/>
              </w:rPr>
              <w:t>-</w:t>
            </w:r>
            <w:r w:rsidRPr="00F7239D">
              <w:rPr>
                <w:rFonts w:ascii="Calibri" w:eastAsia="Times New Roman" w:hAnsi="Calibri" w:cs="Calibri"/>
                <w:sz w:val="22"/>
                <w:szCs w:val="22"/>
                <w:lang w:val="en-GB" w:eastAsia="en-GB"/>
              </w:rPr>
              <w:t xml:space="preserve"> 2 </w:t>
            </w:r>
            <w:r w:rsidR="00876186">
              <w:rPr>
                <w:rFonts w:ascii="Calibri" w:eastAsia="Times New Roman" w:hAnsi="Calibri" w:cs="Calibri"/>
                <w:sz w:val="22"/>
                <w:szCs w:val="22"/>
                <w:lang w:val="en-GB" w:eastAsia="en-GB"/>
              </w:rPr>
              <w:t>%</w:t>
            </w:r>
          </w:p>
          <w:p w14:paraId="04ADF40D" w14:textId="297F0AAE" w:rsidR="0011668D" w:rsidRPr="00F7239D" w:rsidRDefault="0011668D" w:rsidP="0011668D">
            <w:pPr>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CP Register - </w:t>
            </w:r>
            <w:r w:rsidR="00B238DF" w:rsidRPr="00F7239D">
              <w:rPr>
                <w:rFonts w:ascii="Calibri" w:eastAsia="Times New Roman" w:hAnsi="Calibri" w:cs="Calibri"/>
                <w:sz w:val="22"/>
                <w:szCs w:val="22"/>
                <w:lang w:val="en-GB" w:eastAsia="en-GB"/>
              </w:rPr>
              <w:t>0</w:t>
            </w:r>
          </w:p>
          <w:p w14:paraId="2078537E" w14:textId="33AA5D5D" w:rsidR="0011668D" w:rsidRPr="00F7239D" w:rsidRDefault="0011668D" w:rsidP="0011668D">
            <w:pPr>
              <w:spacing w:after="0" w:line="240" w:lineRule="auto"/>
              <w:textAlignment w:val="baseline"/>
              <w:rPr>
                <w:rFonts w:ascii="Calibri" w:eastAsia="Times New Roman" w:hAnsi="Calibri" w:cs="Calibri"/>
                <w:sz w:val="22"/>
                <w:szCs w:val="22"/>
                <w:lang w:val="en-GB" w:eastAsia="en-GB"/>
              </w:rPr>
            </w:pPr>
            <w:r w:rsidRPr="00F7239D">
              <w:rPr>
                <w:rFonts w:ascii="Calibri" w:eastAsia="Times New Roman" w:hAnsi="Calibri" w:cs="Calibri"/>
                <w:sz w:val="22"/>
                <w:szCs w:val="22"/>
                <w:lang w:val="en-GB" w:eastAsia="en-GB"/>
              </w:rPr>
              <w:t xml:space="preserve">Significant ASN </w:t>
            </w:r>
            <w:r w:rsidR="003F3875" w:rsidRPr="00F7239D">
              <w:rPr>
                <w:rFonts w:ascii="Calibri" w:eastAsia="Times New Roman" w:hAnsi="Calibri" w:cs="Calibri"/>
                <w:sz w:val="22"/>
                <w:szCs w:val="22"/>
                <w:lang w:val="en-GB" w:eastAsia="en-GB"/>
              </w:rPr>
              <w:t>–</w:t>
            </w:r>
            <w:r w:rsidRPr="00F7239D">
              <w:rPr>
                <w:rFonts w:ascii="Calibri" w:eastAsia="Times New Roman" w:hAnsi="Calibri" w:cs="Calibri"/>
                <w:sz w:val="22"/>
                <w:szCs w:val="22"/>
                <w:lang w:val="en-GB" w:eastAsia="en-GB"/>
              </w:rPr>
              <w:t xml:space="preserve"> </w:t>
            </w:r>
            <w:r w:rsidR="003F3875" w:rsidRPr="00F7239D">
              <w:rPr>
                <w:rFonts w:ascii="Calibri" w:eastAsia="Times New Roman" w:hAnsi="Calibri" w:cs="Calibri"/>
                <w:sz w:val="22"/>
                <w:szCs w:val="22"/>
                <w:lang w:val="en-GB" w:eastAsia="en-GB"/>
              </w:rPr>
              <w:t>17%</w:t>
            </w:r>
          </w:p>
          <w:p w14:paraId="2935C962" w14:textId="77777777" w:rsidR="007A2480" w:rsidRDefault="007A2480" w:rsidP="009A1706"/>
          <w:p w14:paraId="4327C82A" w14:textId="29CC99D2" w:rsidR="003F3875" w:rsidRDefault="003F3875" w:rsidP="009A1706"/>
        </w:tc>
      </w:tr>
      <w:tr w:rsidR="007A2480" w14:paraId="3668829E" w14:textId="77777777" w:rsidTr="000A2618">
        <w:trPr>
          <w:trHeight w:val="300"/>
        </w:trPr>
        <w:tc>
          <w:tcPr>
            <w:tcW w:w="2263" w:type="dxa"/>
          </w:tcPr>
          <w:p w14:paraId="177E5FBE" w14:textId="01558E1F" w:rsidR="007A2480" w:rsidRPr="005308EB" w:rsidRDefault="007E1A09" w:rsidP="007E1A09">
            <w:pPr>
              <w:tabs>
                <w:tab w:val="center" w:pos="1023"/>
              </w:tabs>
              <w:rPr>
                <w:rFonts w:ascii="Calibri" w:hAnsi="Calibri" w:cs="Calibri"/>
                <w:b/>
                <w:bCs/>
              </w:rPr>
            </w:pPr>
            <w:r>
              <w:rPr>
                <w:rFonts w:ascii="Calibri" w:hAnsi="Calibri" w:cs="Calibri"/>
                <w:b/>
                <w:bCs/>
              </w:rPr>
              <w:lastRenderedPageBreak/>
              <w:tab/>
            </w:r>
          </w:p>
        </w:tc>
        <w:tc>
          <w:tcPr>
            <w:tcW w:w="8218" w:type="dxa"/>
            <w:gridSpan w:val="2"/>
          </w:tcPr>
          <w:p w14:paraId="17F8C78B" w14:textId="77777777" w:rsidR="007A2480" w:rsidRPr="00F7239D" w:rsidRDefault="000A2618" w:rsidP="009A1706">
            <w:pPr>
              <w:rPr>
                <w:b/>
                <w:sz w:val="22"/>
                <w:szCs w:val="22"/>
                <w:u w:val="single"/>
              </w:rPr>
            </w:pPr>
            <w:r w:rsidRPr="00F7239D">
              <w:rPr>
                <w:b/>
                <w:sz w:val="22"/>
                <w:szCs w:val="22"/>
                <w:u w:val="single"/>
              </w:rPr>
              <w:t>Our Vision</w:t>
            </w:r>
          </w:p>
          <w:p w14:paraId="46BEC8A9" w14:textId="2024DFE0" w:rsidR="000A2618" w:rsidRPr="00F7239D" w:rsidRDefault="000A2618" w:rsidP="009A1706">
            <w:pPr>
              <w:rPr>
                <w:sz w:val="22"/>
                <w:szCs w:val="22"/>
              </w:rPr>
            </w:pPr>
            <w:r w:rsidRPr="00F7239D">
              <w:rPr>
                <w:sz w:val="22"/>
                <w:szCs w:val="22"/>
              </w:rPr>
              <w:t xml:space="preserve">At Woodlands Family Nurture Centre, we believe every child deserves to grow in an environment filled with love, connection, and compassion. We are committed to nurturing confident, curious and resilient learners through inclusive, high-quality early learning experiences celebrating each child’s uniqueness and potential. Together with families, we build strong, trusting relationships that lay the foundation for lifelong wellbeing and learning. </w:t>
            </w:r>
          </w:p>
          <w:tbl>
            <w:tblPr>
              <w:tblStyle w:val="TableGrid"/>
              <w:tblpPr w:leftFromText="180" w:rightFromText="180" w:vertAnchor="text" w:horzAnchor="margin" w:tblpY="305"/>
              <w:tblOverlap w:val="never"/>
              <w:tblW w:w="0" w:type="auto"/>
              <w:tblLayout w:type="fixed"/>
              <w:tblLook w:val="04A0" w:firstRow="1" w:lastRow="0" w:firstColumn="1" w:lastColumn="0" w:noHBand="0" w:noVBand="1"/>
            </w:tblPr>
            <w:tblGrid>
              <w:gridCol w:w="2010"/>
              <w:gridCol w:w="5556"/>
            </w:tblGrid>
            <w:tr w:rsidR="000A2618" w:rsidRPr="00F7239D" w14:paraId="6EB35159" w14:textId="77777777" w:rsidTr="000A2618">
              <w:tc>
                <w:tcPr>
                  <w:tcW w:w="2010" w:type="dxa"/>
                </w:tcPr>
                <w:p w14:paraId="4A32F0D0" w14:textId="77777777" w:rsidR="000A2618" w:rsidRPr="00F7239D" w:rsidRDefault="000A2618" w:rsidP="000A2618">
                  <w:pPr>
                    <w:jc w:val="center"/>
                    <w:rPr>
                      <w:b/>
                      <w:sz w:val="22"/>
                      <w:szCs w:val="22"/>
                    </w:rPr>
                  </w:pPr>
                  <w:r w:rsidRPr="00F7239D">
                    <w:rPr>
                      <w:b/>
                      <w:sz w:val="22"/>
                      <w:szCs w:val="22"/>
                    </w:rPr>
                    <w:t>Our Values</w:t>
                  </w:r>
                </w:p>
              </w:tc>
              <w:tc>
                <w:tcPr>
                  <w:tcW w:w="5556" w:type="dxa"/>
                </w:tcPr>
                <w:p w14:paraId="1F4D2C90" w14:textId="77777777" w:rsidR="000A2618" w:rsidRPr="00F7239D" w:rsidRDefault="000A2618" w:rsidP="000A2618">
                  <w:pPr>
                    <w:jc w:val="center"/>
                    <w:rPr>
                      <w:b/>
                      <w:sz w:val="22"/>
                      <w:szCs w:val="22"/>
                    </w:rPr>
                  </w:pPr>
                  <w:r w:rsidRPr="00F7239D">
                    <w:rPr>
                      <w:b/>
                      <w:sz w:val="22"/>
                      <w:szCs w:val="22"/>
                    </w:rPr>
                    <w:t>Our Aims</w:t>
                  </w:r>
                </w:p>
              </w:tc>
            </w:tr>
            <w:tr w:rsidR="000A2618" w:rsidRPr="00F7239D" w14:paraId="3918F331" w14:textId="77777777" w:rsidTr="000A2618">
              <w:tc>
                <w:tcPr>
                  <w:tcW w:w="2010" w:type="dxa"/>
                </w:tcPr>
                <w:p w14:paraId="7044B6A5" w14:textId="77777777" w:rsidR="000A2618" w:rsidRPr="00F7239D" w:rsidRDefault="000A2618" w:rsidP="000A2618">
                  <w:pPr>
                    <w:rPr>
                      <w:sz w:val="22"/>
                      <w:szCs w:val="22"/>
                    </w:rPr>
                  </w:pPr>
                  <w:r w:rsidRPr="00F7239D">
                    <w:rPr>
                      <w:sz w:val="22"/>
                      <w:szCs w:val="22"/>
                    </w:rPr>
                    <w:t>Love</w:t>
                  </w:r>
                </w:p>
              </w:tc>
              <w:tc>
                <w:tcPr>
                  <w:tcW w:w="5556" w:type="dxa"/>
                </w:tcPr>
                <w:p w14:paraId="171FC6C3" w14:textId="77777777" w:rsidR="000A2618" w:rsidRPr="00F7239D" w:rsidRDefault="000A2618" w:rsidP="000A2618">
                  <w:pPr>
                    <w:rPr>
                      <w:sz w:val="22"/>
                      <w:szCs w:val="22"/>
                    </w:rPr>
                  </w:pPr>
                  <w:r w:rsidRPr="00F7239D">
                    <w:rPr>
                      <w:sz w:val="22"/>
                      <w:szCs w:val="22"/>
                    </w:rPr>
                    <w:t>To create a warm, welcoming space where children feel safe, loved and valued for who they are.</w:t>
                  </w:r>
                </w:p>
              </w:tc>
            </w:tr>
            <w:tr w:rsidR="000A2618" w:rsidRPr="00F7239D" w14:paraId="61F3CA80" w14:textId="77777777" w:rsidTr="000A2618">
              <w:tc>
                <w:tcPr>
                  <w:tcW w:w="2010" w:type="dxa"/>
                </w:tcPr>
                <w:p w14:paraId="0D367C2A" w14:textId="77777777" w:rsidR="000A2618" w:rsidRPr="00F7239D" w:rsidRDefault="000A2618" w:rsidP="000A2618">
                  <w:pPr>
                    <w:rPr>
                      <w:sz w:val="22"/>
                      <w:szCs w:val="22"/>
                    </w:rPr>
                  </w:pPr>
                  <w:r w:rsidRPr="00F7239D">
                    <w:rPr>
                      <w:sz w:val="22"/>
                      <w:szCs w:val="22"/>
                    </w:rPr>
                    <w:t>Connected</w:t>
                  </w:r>
                </w:p>
              </w:tc>
              <w:tc>
                <w:tcPr>
                  <w:tcW w:w="5556" w:type="dxa"/>
                </w:tcPr>
                <w:p w14:paraId="7E46172B" w14:textId="77777777" w:rsidR="000A2618" w:rsidRPr="00F7239D" w:rsidRDefault="000A2618" w:rsidP="000A2618">
                  <w:pPr>
                    <w:rPr>
                      <w:sz w:val="22"/>
                      <w:szCs w:val="22"/>
                    </w:rPr>
                  </w:pPr>
                  <w:r w:rsidRPr="00F7239D">
                    <w:rPr>
                      <w:sz w:val="22"/>
                      <w:szCs w:val="22"/>
                    </w:rPr>
                    <w:t xml:space="preserve">To foster meaningful connections between children, families and staff, </w:t>
                  </w:r>
                  <w:proofErr w:type="spellStart"/>
                  <w:r w:rsidRPr="00F7239D">
                    <w:rPr>
                      <w:sz w:val="22"/>
                      <w:szCs w:val="22"/>
                    </w:rPr>
                    <w:t>recognising</w:t>
                  </w:r>
                  <w:proofErr w:type="spellEnd"/>
                  <w:r w:rsidRPr="00F7239D">
                    <w:rPr>
                      <w:sz w:val="22"/>
                      <w:szCs w:val="22"/>
                    </w:rPr>
                    <w:t xml:space="preserve"> that strong relationships are at the heart of early development.</w:t>
                  </w:r>
                </w:p>
              </w:tc>
            </w:tr>
            <w:tr w:rsidR="000A2618" w:rsidRPr="00F7239D" w14:paraId="07A05D70" w14:textId="77777777" w:rsidTr="000A2618">
              <w:tc>
                <w:tcPr>
                  <w:tcW w:w="2010" w:type="dxa"/>
                </w:tcPr>
                <w:p w14:paraId="60AC7055" w14:textId="77777777" w:rsidR="000A2618" w:rsidRPr="00F7239D" w:rsidRDefault="000A2618" w:rsidP="000A2618">
                  <w:pPr>
                    <w:rPr>
                      <w:sz w:val="22"/>
                      <w:szCs w:val="22"/>
                    </w:rPr>
                  </w:pPr>
                  <w:r w:rsidRPr="00F7239D">
                    <w:rPr>
                      <w:sz w:val="22"/>
                      <w:szCs w:val="22"/>
                    </w:rPr>
                    <w:t>Included</w:t>
                  </w:r>
                </w:p>
              </w:tc>
              <w:tc>
                <w:tcPr>
                  <w:tcW w:w="5556" w:type="dxa"/>
                </w:tcPr>
                <w:p w14:paraId="525E52EE" w14:textId="77777777" w:rsidR="000A2618" w:rsidRPr="00F7239D" w:rsidRDefault="000A2618" w:rsidP="000A2618">
                  <w:pPr>
                    <w:rPr>
                      <w:sz w:val="22"/>
                      <w:szCs w:val="22"/>
                    </w:rPr>
                  </w:pPr>
                  <w:r w:rsidRPr="00F7239D">
                    <w:rPr>
                      <w:sz w:val="22"/>
                      <w:szCs w:val="22"/>
                    </w:rPr>
                    <w:t>To promote inclusion by celebrating diversity, ensuring every child and family feels respected, heard and supported.</w:t>
                  </w:r>
                </w:p>
              </w:tc>
            </w:tr>
            <w:tr w:rsidR="000A2618" w:rsidRPr="00F7239D" w14:paraId="7929340F" w14:textId="77777777" w:rsidTr="000A2618">
              <w:tc>
                <w:tcPr>
                  <w:tcW w:w="2010" w:type="dxa"/>
                </w:tcPr>
                <w:p w14:paraId="2E2D5786" w14:textId="77777777" w:rsidR="000A2618" w:rsidRPr="00F7239D" w:rsidRDefault="000A2618" w:rsidP="000A2618">
                  <w:pPr>
                    <w:rPr>
                      <w:sz w:val="22"/>
                      <w:szCs w:val="22"/>
                    </w:rPr>
                  </w:pPr>
                  <w:r w:rsidRPr="00F7239D">
                    <w:rPr>
                      <w:sz w:val="22"/>
                      <w:szCs w:val="22"/>
                    </w:rPr>
                    <w:t>Compassion</w:t>
                  </w:r>
                </w:p>
              </w:tc>
              <w:tc>
                <w:tcPr>
                  <w:tcW w:w="5556" w:type="dxa"/>
                </w:tcPr>
                <w:p w14:paraId="1C836E3F" w14:textId="77777777" w:rsidR="000A2618" w:rsidRPr="00F7239D" w:rsidRDefault="000A2618" w:rsidP="000A2618">
                  <w:pPr>
                    <w:rPr>
                      <w:sz w:val="22"/>
                      <w:szCs w:val="22"/>
                    </w:rPr>
                  </w:pPr>
                  <w:r w:rsidRPr="00F7239D">
                    <w:rPr>
                      <w:sz w:val="22"/>
                      <w:szCs w:val="22"/>
                    </w:rPr>
                    <w:t>To nurture compassionate interactions, helping children develop empathy, kindness and a sense of belonging.</w:t>
                  </w:r>
                </w:p>
              </w:tc>
            </w:tr>
            <w:tr w:rsidR="000A2618" w:rsidRPr="00F7239D" w14:paraId="527CBCD6" w14:textId="77777777" w:rsidTr="000A2618">
              <w:tc>
                <w:tcPr>
                  <w:tcW w:w="2010" w:type="dxa"/>
                </w:tcPr>
                <w:p w14:paraId="3CBF2719" w14:textId="77777777" w:rsidR="000A2618" w:rsidRPr="00F7239D" w:rsidRDefault="000A2618" w:rsidP="000A2618">
                  <w:pPr>
                    <w:rPr>
                      <w:sz w:val="22"/>
                      <w:szCs w:val="22"/>
                    </w:rPr>
                  </w:pPr>
                  <w:r w:rsidRPr="00F7239D">
                    <w:rPr>
                      <w:sz w:val="22"/>
                      <w:szCs w:val="22"/>
                    </w:rPr>
                    <w:t>Nurtured</w:t>
                  </w:r>
                </w:p>
              </w:tc>
              <w:tc>
                <w:tcPr>
                  <w:tcW w:w="5556" w:type="dxa"/>
                </w:tcPr>
                <w:p w14:paraId="0C4BC978" w14:textId="77777777" w:rsidR="000A2618" w:rsidRPr="00F7239D" w:rsidRDefault="000A2618" w:rsidP="000A2618">
                  <w:pPr>
                    <w:rPr>
                      <w:sz w:val="22"/>
                      <w:szCs w:val="22"/>
                    </w:rPr>
                  </w:pPr>
                  <w:r w:rsidRPr="00F7239D">
                    <w:rPr>
                      <w:sz w:val="22"/>
                      <w:szCs w:val="22"/>
                    </w:rPr>
                    <w:t>To provide high-quality learning experiences that spark curiosity, encourage independence and support each child’s emotional, social and cognitive growth.</w:t>
                  </w:r>
                </w:p>
              </w:tc>
            </w:tr>
            <w:tr w:rsidR="000A2618" w:rsidRPr="00F7239D" w14:paraId="240177AD" w14:textId="77777777" w:rsidTr="000A2618">
              <w:tc>
                <w:tcPr>
                  <w:tcW w:w="2010" w:type="dxa"/>
                </w:tcPr>
                <w:p w14:paraId="16653915" w14:textId="77777777" w:rsidR="000A2618" w:rsidRPr="00F7239D" w:rsidRDefault="000A2618" w:rsidP="000A2618">
                  <w:pPr>
                    <w:rPr>
                      <w:sz w:val="22"/>
                      <w:szCs w:val="22"/>
                    </w:rPr>
                  </w:pPr>
                  <w:r w:rsidRPr="00F7239D">
                    <w:rPr>
                      <w:sz w:val="22"/>
                      <w:szCs w:val="22"/>
                    </w:rPr>
                    <w:t>Quality Relationships</w:t>
                  </w:r>
                </w:p>
              </w:tc>
              <w:tc>
                <w:tcPr>
                  <w:tcW w:w="5556" w:type="dxa"/>
                </w:tcPr>
                <w:p w14:paraId="444B9E37" w14:textId="77777777" w:rsidR="000A2618" w:rsidRPr="00F7239D" w:rsidRDefault="000A2618" w:rsidP="000A2618">
                  <w:pPr>
                    <w:rPr>
                      <w:sz w:val="22"/>
                      <w:szCs w:val="22"/>
                    </w:rPr>
                  </w:pPr>
                  <w:r w:rsidRPr="00F7239D">
                    <w:rPr>
                      <w:sz w:val="22"/>
                      <w:szCs w:val="22"/>
                    </w:rPr>
                    <w:t xml:space="preserve">To work in partnership with families, </w:t>
                  </w:r>
                  <w:proofErr w:type="spellStart"/>
                  <w:r w:rsidRPr="00F7239D">
                    <w:rPr>
                      <w:sz w:val="22"/>
                      <w:szCs w:val="22"/>
                    </w:rPr>
                    <w:t>recognising</w:t>
                  </w:r>
                  <w:proofErr w:type="spellEnd"/>
                  <w:r w:rsidRPr="00F7239D">
                    <w:rPr>
                      <w:sz w:val="22"/>
                      <w:szCs w:val="22"/>
                    </w:rPr>
                    <w:t>, supporting and valuing them as the child’s first and most important educators and supporting them through every stage of their child’s early years journey.</w:t>
                  </w:r>
                </w:p>
              </w:tc>
            </w:tr>
          </w:tbl>
          <w:p w14:paraId="662BB917" w14:textId="66379A7D" w:rsidR="000A2618" w:rsidRPr="00F7239D" w:rsidRDefault="000A2618" w:rsidP="000A2618">
            <w:pPr>
              <w:rPr>
                <w:sz w:val="22"/>
                <w:szCs w:val="22"/>
              </w:rPr>
            </w:pPr>
            <w:r w:rsidRPr="00F7239D">
              <w:rPr>
                <w:b/>
                <w:sz w:val="22"/>
                <w:szCs w:val="22"/>
                <w:u w:val="single"/>
              </w:rPr>
              <w:t>Our Values and Aims</w:t>
            </w:r>
            <w:r w:rsidRPr="00F7239D">
              <w:rPr>
                <w:sz w:val="22"/>
                <w:szCs w:val="22"/>
              </w:rPr>
              <w:t xml:space="preserve"> </w:t>
            </w:r>
          </w:p>
        </w:tc>
      </w:tr>
      <w:tr w:rsidR="00F53013" w14:paraId="09D426FF" w14:textId="77777777" w:rsidTr="000A2618">
        <w:trPr>
          <w:trHeight w:val="300"/>
        </w:trPr>
        <w:tc>
          <w:tcPr>
            <w:tcW w:w="2263" w:type="dxa"/>
          </w:tcPr>
          <w:p w14:paraId="10372C32" w14:textId="77777777" w:rsidR="003F3875" w:rsidRDefault="00F53013" w:rsidP="009A1706">
            <w:pPr>
              <w:rPr>
                <w:rFonts w:ascii="Calibri" w:hAnsi="Calibri" w:cs="Calibri"/>
                <w:b/>
                <w:bCs/>
              </w:rPr>
            </w:pPr>
            <w:r w:rsidRPr="005308EB">
              <w:rPr>
                <w:rFonts w:ascii="Calibri" w:hAnsi="Calibri" w:cs="Calibri"/>
                <w:b/>
                <w:bCs/>
              </w:rPr>
              <w:t>Attendance</w:t>
            </w:r>
          </w:p>
          <w:p w14:paraId="6267CA60" w14:textId="4A39F807" w:rsidR="00F53013" w:rsidRPr="005308EB" w:rsidRDefault="003F3875" w:rsidP="007E1A09">
            <w:pPr>
              <w:jc w:val="center"/>
              <w:rPr>
                <w:rFonts w:ascii="Calibri" w:hAnsi="Calibri" w:cs="Calibri"/>
                <w:b/>
                <w:bCs/>
              </w:rPr>
            </w:pPr>
            <w:r>
              <w:rPr>
                <w:rFonts w:ascii="Calibri" w:hAnsi="Calibri" w:cs="Calibri"/>
                <w:b/>
                <w:bCs/>
              </w:rPr>
              <w:t>81%</w:t>
            </w:r>
          </w:p>
        </w:tc>
        <w:tc>
          <w:tcPr>
            <w:tcW w:w="4820" w:type="dxa"/>
          </w:tcPr>
          <w:p w14:paraId="3187EA3D" w14:textId="0C6C9B11" w:rsidR="00F53013" w:rsidRDefault="00F53013" w:rsidP="009A1706">
            <w:pPr>
              <w:rPr>
                <w:rFonts w:ascii="Calibri" w:hAnsi="Calibri" w:cs="Calibri"/>
                <w:b/>
                <w:bCs/>
              </w:rPr>
            </w:pPr>
            <w:proofErr w:type="spellStart"/>
            <w:r w:rsidRPr="6FBF109C">
              <w:rPr>
                <w:rFonts w:ascii="Calibri" w:hAnsi="Calibri" w:cs="Calibri"/>
                <w:b/>
                <w:bCs/>
              </w:rPr>
              <w:t>Authorised</w:t>
            </w:r>
            <w:proofErr w:type="spellEnd"/>
            <w:r>
              <w:rPr>
                <w:rFonts w:ascii="Calibri" w:hAnsi="Calibri" w:cs="Calibri"/>
                <w:b/>
                <w:bCs/>
              </w:rPr>
              <w:t xml:space="preserve"> Absence</w:t>
            </w:r>
          </w:p>
          <w:p w14:paraId="7E84890F" w14:textId="77777777" w:rsidR="00F53013" w:rsidRPr="005308EB" w:rsidRDefault="00F53013" w:rsidP="007E1A09">
            <w:pPr>
              <w:jc w:val="center"/>
              <w:rPr>
                <w:rFonts w:ascii="Calibri" w:hAnsi="Calibri" w:cs="Calibri"/>
                <w:b/>
                <w:bCs/>
              </w:rPr>
            </w:pPr>
            <w:r>
              <w:rPr>
                <w:rFonts w:ascii="Calibri" w:hAnsi="Calibri" w:cs="Calibri"/>
                <w:b/>
                <w:bCs/>
              </w:rPr>
              <w:t>15</w:t>
            </w:r>
            <w:r w:rsidRPr="005308EB">
              <w:rPr>
                <w:rFonts w:ascii="Calibri" w:hAnsi="Calibri" w:cs="Calibri"/>
                <w:b/>
                <w:bCs/>
              </w:rPr>
              <w:t>%</w:t>
            </w:r>
          </w:p>
        </w:tc>
        <w:tc>
          <w:tcPr>
            <w:tcW w:w="3398" w:type="dxa"/>
          </w:tcPr>
          <w:p w14:paraId="41360D8A" w14:textId="3501BDF9" w:rsidR="00F53013" w:rsidRPr="005308EB" w:rsidRDefault="00F53013" w:rsidP="009A1706">
            <w:pPr>
              <w:rPr>
                <w:rFonts w:ascii="Calibri" w:hAnsi="Calibri" w:cs="Calibri"/>
                <w:b/>
                <w:bCs/>
              </w:rPr>
            </w:pPr>
            <w:proofErr w:type="spellStart"/>
            <w:r w:rsidRPr="005308EB">
              <w:rPr>
                <w:rFonts w:ascii="Calibri" w:hAnsi="Calibri" w:cs="Calibri"/>
                <w:b/>
                <w:bCs/>
              </w:rPr>
              <w:t>Unauthorised</w:t>
            </w:r>
            <w:proofErr w:type="spellEnd"/>
            <w:r>
              <w:rPr>
                <w:rFonts w:ascii="Calibri" w:hAnsi="Calibri" w:cs="Calibri"/>
                <w:b/>
                <w:bCs/>
              </w:rPr>
              <w:t xml:space="preserve"> Absence</w:t>
            </w:r>
          </w:p>
          <w:p w14:paraId="1A0D431B" w14:textId="1E7D1FB4" w:rsidR="00F53013" w:rsidRPr="005308EB" w:rsidRDefault="00F53013" w:rsidP="007E1A09">
            <w:pPr>
              <w:jc w:val="center"/>
              <w:rPr>
                <w:rFonts w:ascii="Calibri" w:hAnsi="Calibri" w:cs="Calibri"/>
                <w:b/>
                <w:bCs/>
              </w:rPr>
            </w:pPr>
            <w:r>
              <w:rPr>
                <w:rFonts w:ascii="Calibri" w:hAnsi="Calibri" w:cs="Calibri"/>
                <w:b/>
                <w:bCs/>
              </w:rPr>
              <w:t>4</w:t>
            </w:r>
            <w:r w:rsidRPr="005308EB">
              <w:rPr>
                <w:rFonts w:ascii="Calibri" w:hAnsi="Calibri" w:cs="Calibri"/>
                <w:b/>
                <w:bCs/>
              </w:rPr>
              <w:t>%</w:t>
            </w:r>
          </w:p>
        </w:tc>
      </w:tr>
      <w:tr w:rsidR="007A2480" w14:paraId="6AA4E7D1" w14:textId="77777777" w:rsidTr="000A2618">
        <w:trPr>
          <w:trHeight w:val="300"/>
        </w:trPr>
        <w:tc>
          <w:tcPr>
            <w:tcW w:w="2263" w:type="dxa"/>
          </w:tcPr>
          <w:p w14:paraId="072D7A96" w14:textId="77777777" w:rsidR="007A2480" w:rsidRPr="005308EB" w:rsidRDefault="007A2480" w:rsidP="009A1706">
            <w:pPr>
              <w:rPr>
                <w:rFonts w:ascii="Calibri" w:hAnsi="Calibri" w:cs="Calibri"/>
                <w:b/>
                <w:bCs/>
              </w:rPr>
            </w:pPr>
            <w:r w:rsidRPr="005308EB">
              <w:rPr>
                <w:rFonts w:ascii="Calibri" w:hAnsi="Calibri" w:cs="Calibri"/>
                <w:b/>
                <w:bCs/>
              </w:rPr>
              <w:t>Summary of consultation with stakeholders</w:t>
            </w:r>
          </w:p>
        </w:tc>
        <w:tc>
          <w:tcPr>
            <w:tcW w:w="8218" w:type="dxa"/>
            <w:gridSpan w:val="2"/>
          </w:tcPr>
          <w:p w14:paraId="545DE866" w14:textId="10AA692F" w:rsidR="005F49FD" w:rsidRPr="00BE5285" w:rsidRDefault="005F49FD" w:rsidP="005F49FD">
            <w:pPr>
              <w:rPr>
                <w:rFonts w:cstheme="minorHAnsi"/>
                <w:sz w:val="22"/>
                <w:szCs w:val="22"/>
              </w:rPr>
            </w:pPr>
            <w:r w:rsidRPr="00BE5285">
              <w:rPr>
                <w:rFonts w:cstheme="minorHAnsi"/>
                <w:sz w:val="22"/>
                <w:szCs w:val="22"/>
              </w:rPr>
              <w:t>Throughout May 2026, we invited all stakeholders to evaluate the 25/26 session to inform our planning for 26/27. A questionnaire was sent to partners via email</w:t>
            </w:r>
            <w:r w:rsidR="000C46B0" w:rsidRPr="00BE5285">
              <w:rPr>
                <w:rFonts w:cstheme="minorHAnsi"/>
                <w:sz w:val="22"/>
                <w:szCs w:val="22"/>
              </w:rPr>
              <w:t>,</w:t>
            </w:r>
            <w:r w:rsidRPr="00BE5285">
              <w:rPr>
                <w:rFonts w:cstheme="minorHAnsi"/>
                <w:sz w:val="22"/>
                <w:szCs w:val="22"/>
              </w:rPr>
              <w:t xml:space="preserve"> we received 7 responses demonstrating that</w:t>
            </w:r>
            <w:r w:rsidR="000C46B0" w:rsidRPr="00BE5285">
              <w:rPr>
                <w:rFonts w:cstheme="minorHAnsi"/>
                <w:sz w:val="22"/>
                <w:szCs w:val="22"/>
              </w:rPr>
              <w:t xml:space="preserve"> - </w:t>
            </w:r>
          </w:p>
          <w:p w14:paraId="31A97622" w14:textId="559E4821" w:rsidR="005F49FD" w:rsidRPr="00BE5285" w:rsidRDefault="005F49FD" w:rsidP="005F49FD">
            <w:pPr>
              <w:rPr>
                <w:rFonts w:cstheme="minorHAnsi"/>
                <w:sz w:val="22"/>
                <w:szCs w:val="22"/>
              </w:rPr>
            </w:pPr>
            <w:r w:rsidRPr="00BE5285">
              <w:rPr>
                <w:rFonts w:cstheme="minorHAnsi"/>
                <w:sz w:val="22"/>
                <w:szCs w:val="22"/>
              </w:rPr>
              <w:t xml:space="preserve">All stakeholder 100% agree on several key areas including - </w:t>
            </w:r>
          </w:p>
          <w:p w14:paraId="4D25D177" w14:textId="77777777" w:rsidR="005F49FD" w:rsidRPr="00BE5285" w:rsidRDefault="005F49FD" w:rsidP="005F49FD">
            <w:pPr>
              <w:pStyle w:val="ListParagraph"/>
              <w:numPr>
                <w:ilvl w:val="0"/>
                <w:numId w:val="12"/>
              </w:numPr>
              <w:spacing w:after="0" w:line="240" w:lineRule="auto"/>
              <w:rPr>
                <w:rFonts w:cstheme="minorHAnsi"/>
                <w:sz w:val="22"/>
                <w:szCs w:val="22"/>
              </w:rPr>
            </w:pPr>
            <w:r w:rsidRPr="00BE5285">
              <w:rPr>
                <w:rFonts w:cstheme="minorHAnsi"/>
                <w:sz w:val="22"/>
                <w:szCs w:val="22"/>
              </w:rPr>
              <w:t>They feel their service is valued</w:t>
            </w:r>
          </w:p>
          <w:p w14:paraId="3EE19746" w14:textId="77777777" w:rsidR="005F49FD" w:rsidRPr="00BE5285" w:rsidRDefault="005F49FD" w:rsidP="005F49FD">
            <w:pPr>
              <w:pStyle w:val="ListParagraph"/>
              <w:numPr>
                <w:ilvl w:val="0"/>
                <w:numId w:val="12"/>
              </w:numPr>
              <w:spacing w:after="0" w:line="240" w:lineRule="auto"/>
              <w:rPr>
                <w:rFonts w:cstheme="minorHAnsi"/>
                <w:sz w:val="22"/>
                <w:szCs w:val="22"/>
              </w:rPr>
            </w:pPr>
            <w:r w:rsidRPr="00BE5285">
              <w:rPr>
                <w:rFonts w:cstheme="minorHAnsi"/>
                <w:sz w:val="22"/>
                <w:szCs w:val="22"/>
              </w:rPr>
              <w:t>They have a clear understanding of the social, cultural and economic context of our setting</w:t>
            </w:r>
          </w:p>
          <w:p w14:paraId="6F75387C" w14:textId="77777777" w:rsidR="005F49FD" w:rsidRPr="00BE5285" w:rsidRDefault="005F49FD" w:rsidP="005F49FD">
            <w:pPr>
              <w:pStyle w:val="ListParagraph"/>
              <w:numPr>
                <w:ilvl w:val="0"/>
                <w:numId w:val="12"/>
              </w:numPr>
              <w:spacing w:after="0" w:line="240" w:lineRule="auto"/>
              <w:rPr>
                <w:rFonts w:cstheme="minorHAnsi"/>
                <w:sz w:val="22"/>
                <w:szCs w:val="22"/>
              </w:rPr>
            </w:pPr>
            <w:r w:rsidRPr="00BE5285">
              <w:rPr>
                <w:rFonts w:cstheme="minorHAnsi"/>
                <w:sz w:val="22"/>
                <w:szCs w:val="22"/>
              </w:rPr>
              <w:t>There are opportunities to network and share practice</w:t>
            </w:r>
          </w:p>
          <w:p w14:paraId="7F04E800" w14:textId="49735152" w:rsidR="005F49FD" w:rsidRPr="00BE5285" w:rsidRDefault="005F49FD" w:rsidP="005F49FD">
            <w:pPr>
              <w:pStyle w:val="ListParagraph"/>
              <w:numPr>
                <w:ilvl w:val="0"/>
                <w:numId w:val="12"/>
              </w:numPr>
              <w:spacing w:after="0" w:line="240" w:lineRule="auto"/>
              <w:rPr>
                <w:rFonts w:cstheme="minorHAnsi"/>
                <w:sz w:val="22"/>
                <w:szCs w:val="22"/>
              </w:rPr>
            </w:pPr>
            <w:r w:rsidRPr="00BE5285">
              <w:rPr>
                <w:rFonts w:cstheme="minorHAnsi"/>
                <w:sz w:val="22"/>
                <w:szCs w:val="22"/>
              </w:rPr>
              <w:t>Overall satisf</w:t>
            </w:r>
            <w:r w:rsidR="000C46B0" w:rsidRPr="00BE5285">
              <w:rPr>
                <w:rFonts w:cstheme="minorHAnsi"/>
                <w:sz w:val="22"/>
                <w:szCs w:val="22"/>
              </w:rPr>
              <w:t>ied</w:t>
            </w:r>
            <w:r w:rsidRPr="00BE5285">
              <w:rPr>
                <w:rFonts w:cstheme="minorHAnsi"/>
                <w:sz w:val="22"/>
                <w:szCs w:val="22"/>
              </w:rPr>
              <w:t xml:space="preserve"> with partnership working</w:t>
            </w:r>
          </w:p>
          <w:p w14:paraId="7A454B0C" w14:textId="77777777" w:rsidR="005F49FD" w:rsidRPr="00BE5285" w:rsidRDefault="005F49FD" w:rsidP="005F49FD">
            <w:pPr>
              <w:pStyle w:val="ListParagraph"/>
              <w:numPr>
                <w:ilvl w:val="0"/>
                <w:numId w:val="12"/>
              </w:numPr>
              <w:spacing w:after="0" w:line="240" w:lineRule="auto"/>
              <w:rPr>
                <w:rFonts w:cstheme="minorHAnsi"/>
                <w:sz w:val="22"/>
                <w:szCs w:val="22"/>
              </w:rPr>
            </w:pPr>
            <w:r w:rsidRPr="00BE5285">
              <w:rPr>
                <w:rFonts w:cstheme="minorHAnsi"/>
                <w:sz w:val="22"/>
                <w:szCs w:val="22"/>
              </w:rPr>
              <w:t>Where relevant, we promote their services to nursery families</w:t>
            </w:r>
          </w:p>
          <w:p w14:paraId="6AB96EB4" w14:textId="77777777" w:rsidR="000C46B0" w:rsidRPr="00BE5285" w:rsidRDefault="000C46B0" w:rsidP="000C46B0">
            <w:pPr>
              <w:pStyle w:val="ListParagraph"/>
              <w:spacing w:after="0" w:line="240" w:lineRule="auto"/>
              <w:ind w:left="1221"/>
              <w:rPr>
                <w:rFonts w:cstheme="minorHAnsi"/>
                <w:sz w:val="22"/>
                <w:szCs w:val="22"/>
              </w:rPr>
            </w:pPr>
          </w:p>
          <w:p w14:paraId="74957DDC" w14:textId="76626433" w:rsidR="005F49FD" w:rsidRPr="00BE5285" w:rsidRDefault="005F49FD" w:rsidP="005F49FD">
            <w:pPr>
              <w:rPr>
                <w:rFonts w:cstheme="minorHAnsi"/>
                <w:sz w:val="22"/>
                <w:szCs w:val="22"/>
              </w:rPr>
            </w:pPr>
            <w:r w:rsidRPr="00BE5285">
              <w:rPr>
                <w:rFonts w:cstheme="minorHAnsi"/>
                <w:sz w:val="22"/>
                <w:szCs w:val="22"/>
              </w:rPr>
              <w:t>Most responders agree that –</w:t>
            </w:r>
          </w:p>
          <w:p w14:paraId="38697615" w14:textId="490C368C" w:rsidR="005F49FD" w:rsidRPr="00BE5285" w:rsidRDefault="005F49FD" w:rsidP="005F49FD">
            <w:pPr>
              <w:pStyle w:val="ListParagraph"/>
              <w:numPr>
                <w:ilvl w:val="0"/>
                <w:numId w:val="17"/>
              </w:numPr>
              <w:rPr>
                <w:rFonts w:cstheme="minorHAnsi"/>
                <w:sz w:val="22"/>
                <w:szCs w:val="22"/>
              </w:rPr>
            </w:pPr>
            <w:r w:rsidRPr="00BE5285">
              <w:rPr>
                <w:rFonts w:cstheme="minorHAnsi"/>
                <w:sz w:val="22"/>
                <w:szCs w:val="22"/>
              </w:rPr>
              <w:t>Our values are evident within the setting</w:t>
            </w:r>
          </w:p>
          <w:p w14:paraId="00F9132A" w14:textId="77777777" w:rsidR="005F49FD" w:rsidRPr="00BE5285" w:rsidRDefault="005F49FD" w:rsidP="005F49FD">
            <w:pPr>
              <w:rPr>
                <w:rFonts w:cstheme="minorHAnsi"/>
                <w:iCs/>
                <w:sz w:val="22"/>
                <w:szCs w:val="22"/>
              </w:rPr>
            </w:pPr>
            <w:r w:rsidRPr="00BE5285">
              <w:rPr>
                <w:rFonts w:cstheme="minorHAnsi"/>
                <w:iCs/>
                <w:sz w:val="22"/>
                <w:szCs w:val="22"/>
              </w:rPr>
              <w:lastRenderedPageBreak/>
              <w:t>Additional comments we received -</w:t>
            </w:r>
          </w:p>
          <w:p w14:paraId="6E60F577" w14:textId="77777777" w:rsidR="005F49FD" w:rsidRPr="00BE5285" w:rsidRDefault="005F49FD" w:rsidP="005F49FD">
            <w:pPr>
              <w:pStyle w:val="ListParagraph"/>
              <w:numPr>
                <w:ilvl w:val="0"/>
                <w:numId w:val="13"/>
              </w:numPr>
              <w:spacing w:after="0" w:line="240" w:lineRule="auto"/>
              <w:rPr>
                <w:rFonts w:cstheme="minorHAnsi"/>
                <w:iCs/>
                <w:sz w:val="22"/>
                <w:szCs w:val="22"/>
              </w:rPr>
            </w:pPr>
            <w:r w:rsidRPr="00BE5285">
              <w:rPr>
                <w:rFonts w:cstheme="minorHAnsi"/>
                <w:iCs/>
                <w:sz w:val="22"/>
                <w:szCs w:val="22"/>
              </w:rPr>
              <w:t>I always feel welcomed and respected when I visit Woodlands great nursery and staff</w:t>
            </w:r>
          </w:p>
          <w:p w14:paraId="18B5D3D0" w14:textId="77777777" w:rsidR="005F49FD" w:rsidRPr="00BE5285" w:rsidRDefault="005F49FD" w:rsidP="005F49FD">
            <w:pPr>
              <w:pStyle w:val="ListParagraph"/>
              <w:numPr>
                <w:ilvl w:val="0"/>
                <w:numId w:val="13"/>
              </w:numPr>
              <w:spacing w:after="0" w:line="240" w:lineRule="auto"/>
              <w:rPr>
                <w:rFonts w:cstheme="minorHAnsi"/>
                <w:iCs/>
                <w:sz w:val="22"/>
                <w:szCs w:val="22"/>
              </w:rPr>
            </w:pPr>
            <w:r w:rsidRPr="00BE5285">
              <w:rPr>
                <w:rFonts w:cstheme="minorHAnsi"/>
                <w:iCs/>
                <w:sz w:val="22"/>
                <w:szCs w:val="22"/>
              </w:rPr>
              <w:t xml:space="preserve">I feel there is a very strong partnership between my service and the 3 nursery settings. The nurseries are very good at offering support and taking on any advice/strategies offered. We have very good communication which is key to effective partnership working. </w:t>
            </w:r>
          </w:p>
          <w:p w14:paraId="128BA211" w14:textId="77777777" w:rsidR="005F49FD" w:rsidRPr="00BE5285" w:rsidRDefault="005F49FD" w:rsidP="005F49FD">
            <w:pPr>
              <w:pStyle w:val="ListParagraph"/>
              <w:numPr>
                <w:ilvl w:val="0"/>
                <w:numId w:val="13"/>
              </w:numPr>
              <w:spacing w:after="0" w:line="240" w:lineRule="auto"/>
              <w:rPr>
                <w:rFonts w:cstheme="minorHAnsi"/>
                <w:iCs/>
                <w:sz w:val="22"/>
                <w:szCs w:val="22"/>
              </w:rPr>
            </w:pPr>
            <w:r w:rsidRPr="00BE5285">
              <w:rPr>
                <w:rFonts w:cstheme="minorHAnsi"/>
                <w:iCs/>
                <w:sz w:val="22"/>
                <w:szCs w:val="22"/>
              </w:rPr>
              <w:t>The early years networking meetings are well organized and a great opportunity to share information about existing services</w:t>
            </w:r>
          </w:p>
          <w:p w14:paraId="11D50EF1" w14:textId="77777777" w:rsidR="005F49FD" w:rsidRPr="00BE5285" w:rsidRDefault="005F49FD" w:rsidP="005F49FD">
            <w:pPr>
              <w:pStyle w:val="ListParagraph"/>
              <w:numPr>
                <w:ilvl w:val="0"/>
                <w:numId w:val="13"/>
              </w:numPr>
              <w:spacing w:after="0" w:line="240" w:lineRule="auto"/>
              <w:rPr>
                <w:rFonts w:cstheme="minorHAnsi"/>
                <w:iCs/>
                <w:sz w:val="22"/>
                <w:szCs w:val="22"/>
              </w:rPr>
            </w:pPr>
            <w:r w:rsidRPr="00BE5285">
              <w:rPr>
                <w:rFonts w:cstheme="minorHAnsi"/>
                <w:iCs/>
                <w:sz w:val="22"/>
                <w:szCs w:val="22"/>
              </w:rPr>
              <w:t xml:space="preserve">All 3 nurseries have a great understanding of their community and what works best for their children and families. The core values highlight the key strengths of the nurseries and continuing their hard work in keeping good quality relationships with families and children will ensure the best outcomes for all. </w:t>
            </w:r>
          </w:p>
          <w:p w14:paraId="35AADFD6" w14:textId="77777777" w:rsidR="005F49FD" w:rsidRPr="00BE5285" w:rsidRDefault="005F49FD" w:rsidP="005F49FD">
            <w:pPr>
              <w:pStyle w:val="ListParagraph"/>
              <w:numPr>
                <w:ilvl w:val="0"/>
                <w:numId w:val="13"/>
              </w:numPr>
              <w:spacing w:after="0" w:line="240" w:lineRule="auto"/>
              <w:rPr>
                <w:rFonts w:cstheme="minorHAnsi"/>
                <w:iCs/>
                <w:sz w:val="22"/>
                <w:szCs w:val="22"/>
              </w:rPr>
            </w:pPr>
            <w:r w:rsidRPr="00BE5285">
              <w:rPr>
                <w:rFonts w:cstheme="minorHAnsi"/>
                <w:iCs/>
                <w:sz w:val="22"/>
                <w:szCs w:val="22"/>
              </w:rPr>
              <w:t>It has been a delight to work with Woodlands and we have felt very supported</w:t>
            </w:r>
          </w:p>
          <w:p w14:paraId="28057314" w14:textId="77777777" w:rsidR="000C46B0" w:rsidRPr="00BE5285" w:rsidRDefault="000C46B0" w:rsidP="005F49FD">
            <w:pPr>
              <w:rPr>
                <w:rFonts w:cstheme="minorHAnsi"/>
                <w:iCs/>
                <w:sz w:val="22"/>
                <w:szCs w:val="22"/>
              </w:rPr>
            </w:pPr>
          </w:p>
          <w:p w14:paraId="43E0D8DC" w14:textId="66D8D8E3" w:rsidR="005F49FD" w:rsidRPr="00BE5285" w:rsidRDefault="005F49FD" w:rsidP="005F49FD">
            <w:pPr>
              <w:rPr>
                <w:rFonts w:cstheme="minorHAnsi"/>
                <w:sz w:val="22"/>
                <w:szCs w:val="22"/>
              </w:rPr>
            </w:pPr>
            <w:r w:rsidRPr="00BE5285">
              <w:rPr>
                <w:rFonts w:cstheme="minorHAnsi"/>
                <w:sz w:val="22"/>
                <w:szCs w:val="22"/>
              </w:rPr>
              <w:t>We engage families year-round through regular questionnaires on topics such as family groups and holiday provision. Additionally, a parent focus group meets termly to discuss key issues. This continuous feedback directly drives our ongoing improvements and future strategies.</w:t>
            </w:r>
          </w:p>
          <w:p w14:paraId="3B60894E" w14:textId="13420FB2" w:rsidR="005F49FD" w:rsidRPr="00BE5285" w:rsidRDefault="005F49FD" w:rsidP="005F49FD">
            <w:pPr>
              <w:rPr>
                <w:rFonts w:cstheme="minorHAnsi"/>
                <w:iCs/>
                <w:sz w:val="22"/>
                <w:szCs w:val="22"/>
              </w:rPr>
            </w:pPr>
            <w:r w:rsidRPr="00BE5285">
              <w:rPr>
                <w:rFonts w:cstheme="minorHAnsi"/>
                <w:iCs/>
                <w:sz w:val="22"/>
                <w:szCs w:val="22"/>
              </w:rPr>
              <w:t xml:space="preserve">Parents/carers were consulted via Seesaw and we received 16 responses </w:t>
            </w:r>
          </w:p>
          <w:p w14:paraId="5DFE098B" w14:textId="741C8E58" w:rsidR="005F49FD" w:rsidRPr="00BE5285" w:rsidRDefault="005F49FD" w:rsidP="005F49FD">
            <w:pPr>
              <w:rPr>
                <w:rFonts w:cstheme="minorHAnsi"/>
                <w:iCs/>
                <w:sz w:val="22"/>
                <w:szCs w:val="22"/>
              </w:rPr>
            </w:pPr>
            <w:r w:rsidRPr="00BE5285">
              <w:rPr>
                <w:rFonts w:cstheme="minorHAnsi"/>
                <w:iCs/>
                <w:sz w:val="22"/>
                <w:szCs w:val="22"/>
              </w:rPr>
              <w:t>Child age distribution: 2-year-olds - 19%, 3-year-olds -19%, 4-year-olds - 50%, 5-year-olds -13%</w:t>
            </w:r>
          </w:p>
          <w:p w14:paraId="05BE51F8" w14:textId="77777777" w:rsidR="005F49FD" w:rsidRPr="00BE5285" w:rsidRDefault="005F49FD" w:rsidP="005F49FD">
            <w:pPr>
              <w:rPr>
                <w:rFonts w:cstheme="minorHAnsi"/>
                <w:iCs/>
                <w:sz w:val="22"/>
                <w:szCs w:val="22"/>
              </w:rPr>
            </w:pPr>
            <w:r w:rsidRPr="00BE5285">
              <w:rPr>
                <w:rFonts w:cstheme="minorHAnsi"/>
                <w:iCs/>
                <w:sz w:val="22"/>
                <w:szCs w:val="22"/>
              </w:rPr>
              <w:t xml:space="preserve">All parents/carers agreed with the following statements – </w:t>
            </w:r>
          </w:p>
          <w:p w14:paraId="715B4D90"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Their child enjoys coming to nursery</w:t>
            </w:r>
          </w:p>
          <w:p w14:paraId="56BB8F89"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Staff treat all children fairly and respectfully</w:t>
            </w:r>
          </w:p>
          <w:p w14:paraId="747E6F48"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They feel their child is safe</w:t>
            </w:r>
          </w:p>
          <w:p w14:paraId="3180084E"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 xml:space="preserve">Staff know their child as an individual </w:t>
            </w:r>
          </w:p>
          <w:p w14:paraId="17CB6896"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 xml:space="preserve">Their child’s learning and development is well supported by staff </w:t>
            </w:r>
          </w:p>
          <w:p w14:paraId="71780A92"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Our values are evident within the nursery</w:t>
            </w:r>
          </w:p>
          <w:p w14:paraId="253A7934"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The setting supports their child’s wellbeing</w:t>
            </w:r>
          </w:p>
          <w:p w14:paraId="4F488499"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Parents feel comfortable approaching staff</w:t>
            </w:r>
          </w:p>
          <w:p w14:paraId="2C13D114"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They felt their child was supported when they started nursery</w:t>
            </w:r>
          </w:p>
          <w:p w14:paraId="0F48AA89" w14:textId="77777777" w:rsidR="005F49FD" w:rsidRPr="00BE5285" w:rsidRDefault="005F49FD" w:rsidP="005F49FD">
            <w:pPr>
              <w:pStyle w:val="ListParagraph"/>
              <w:numPr>
                <w:ilvl w:val="0"/>
                <w:numId w:val="14"/>
              </w:numPr>
              <w:spacing w:after="0" w:line="240" w:lineRule="auto"/>
              <w:rPr>
                <w:rFonts w:cstheme="minorHAnsi"/>
                <w:iCs/>
                <w:sz w:val="22"/>
                <w:szCs w:val="22"/>
              </w:rPr>
            </w:pPr>
            <w:r w:rsidRPr="00BE5285">
              <w:rPr>
                <w:rFonts w:cstheme="minorHAnsi"/>
                <w:iCs/>
                <w:sz w:val="22"/>
                <w:szCs w:val="22"/>
              </w:rPr>
              <w:t>They are satisfied with the nursery</w:t>
            </w:r>
          </w:p>
          <w:p w14:paraId="06772911" w14:textId="77777777" w:rsidR="000C46B0" w:rsidRPr="00BE5285" w:rsidRDefault="000C46B0" w:rsidP="005F49FD">
            <w:pPr>
              <w:rPr>
                <w:rFonts w:cstheme="minorHAnsi"/>
                <w:iCs/>
                <w:sz w:val="22"/>
                <w:szCs w:val="22"/>
              </w:rPr>
            </w:pPr>
          </w:p>
          <w:p w14:paraId="4BEBE795" w14:textId="068DBC22" w:rsidR="005F49FD" w:rsidRPr="00BE5285" w:rsidRDefault="005F49FD" w:rsidP="005F49FD">
            <w:pPr>
              <w:rPr>
                <w:rFonts w:cstheme="minorHAnsi"/>
                <w:iCs/>
                <w:sz w:val="22"/>
                <w:szCs w:val="22"/>
              </w:rPr>
            </w:pPr>
            <w:r w:rsidRPr="00BE5285">
              <w:rPr>
                <w:rFonts w:cstheme="minorHAnsi"/>
                <w:iCs/>
                <w:sz w:val="22"/>
                <w:szCs w:val="22"/>
              </w:rPr>
              <w:t xml:space="preserve">Almost all parents/carers agreed with the following – </w:t>
            </w:r>
          </w:p>
          <w:p w14:paraId="34202FD2" w14:textId="77777777" w:rsidR="005F49FD" w:rsidRPr="00BE5285" w:rsidRDefault="005F49FD" w:rsidP="005F49FD">
            <w:pPr>
              <w:pStyle w:val="ListParagraph"/>
              <w:numPr>
                <w:ilvl w:val="0"/>
                <w:numId w:val="15"/>
              </w:numPr>
              <w:spacing w:after="0" w:line="240" w:lineRule="auto"/>
              <w:rPr>
                <w:rFonts w:cstheme="minorHAnsi"/>
                <w:iCs/>
                <w:sz w:val="22"/>
                <w:szCs w:val="22"/>
              </w:rPr>
            </w:pPr>
            <w:r w:rsidRPr="00BE5285">
              <w:rPr>
                <w:rFonts w:cstheme="minorHAnsi"/>
                <w:iCs/>
                <w:sz w:val="22"/>
                <w:szCs w:val="22"/>
              </w:rPr>
              <w:t>Their child is encouraged to be healthy and physically active</w:t>
            </w:r>
          </w:p>
          <w:p w14:paraId="51D76C52" w14:textId="77777777" w:rsidR="005F49FD" w:rsidRPr="00BE5285" w:rsidRDefault="005F49FD" w:rsidP="005F49FD">
            <w:pPr>
              <w:pStyle w:val="ListParagraph"/>
              <w:numPr>
                <w:ilvl w:val="0"/>
                <w:numId w:val="15"/>
              </w:numPr>
              <w:spacing w:after="0" w:line="240" w:lineRule="auto"/>
              <w:rPr>
                <w:rFonts w:cstheme="minorHAnsi"/>
                <w:iCs/>
                <w:sz w:val="22"/>
                <w:szCs w:val="22"/>
              </w:rPr>
            </w:pPr>
            <w:r w:rsidRPr="00BE5285">
              <w:rPr>
                <w:rFonts w:cstheme="minorHAnsi"/>
                <w:iCs/>
                <w:sz w:val="22"/>
                <w:szCs w:val="22"/>
              </w:rPr>
              <w:t>Their child is making good progress at nursery</w:t>
            </w:r>
          </w:p>
          <w:p w14:paraId="5063683F" w14:textId="77777777" w:rsidR="005F49FD" w:rsidRPr="00BE5285" w:rsidRDefault="005F49FD" w:rsidP="005F49FD">
            <w:pPr>
              <w:pStyle w:val="ListParagraph"/>
              <w:numPr>
                <w:ilvl w:val="0"/>
                <w:numId w:val="15"/>
              </w:numPr>
              <w:spacing w:after="0" w:line="240" w:lineRule="auto"/>
              <w:rPr>
                <w:rFonts w:cstheme="minorHAnsi"/>
                <w:iCs/>
                <w:sz w:val="22"/>
                <w:szCs w:val="22"/>
              </w:rPr>
            </w:pPr>
            <w:r w:rsidRPr="00BE5285">
              <w:rPr>
                <w:rFonts w:cstheme="minorHAnsi"/>
                <w:iCs/>
                <w:sz w:val="22"/>
                <w:szCs w:val="22"/>
              </w:rPr>
              <w:t>Parents receive helpful feedback about their child’s learning and development</w:t>
            </w:r>
          </w:p>
          <w:p w14:paraId="10A3064A" w14:textId="77777777" w:rsidR="005F49FD" w:rsidRPr="00BE5285" w:rsidRDefault="005F49FD" w:rsidP="005F49FD">
            <w:pPr>
              <w:pStyle w:val="ListParagraph"/>
              <w:numPr>
                <w:ilvl w:val="0"/>
                <w:numId w:val="15"/>
              </w:numPr>
              <w:spacing w:after="0" w:line="240" w:lineRule="auto"/>
              <w:rPr>
                <w:rFonts w:cstheme="minorHAnsi"/>
                <w:iCs/>
                <w:sz w:val="22"/>
                <w:szCs w:val="22"/>
              </w:rPr>
            </w:pPr>
            <w:r w:rsidRPr="00BE5285">
              <w:rPr>
                <w:rFonts w:cstheme="minorHAnsi"/>
                <w:iCs/>
                <w:sz w:val="22"/>
                <w:szCs w:val="22"/>
              </w:rPr>
              <w:t xml:space="preserve">Nursery </w:t>
            </w:r>
            <w:proofErr w:type="spellStart"/>
            <w:r w:rsidRPr="00BE5285">
              <w:rPr>
                <w:rFonts w:cstheme="minorHAnsi"/>
                <w:iCs/>
                <w:sz w:val="22"/>
                <w:szCs w:val="22"/>
              </w:rPr>
              <w:t>organises</w:t>
            </w:r>
            <w:proofErr w:type="spellEnd"/>
            <w:r w:rsidRPr="00BE5285">
              <w:rPr>
                <w:rFonts w:cstheme="minorHAnsi"/>
                <w:iCs/>
                <w:sz w:val="22"/>
                <w:szCs w:val="22"/>
              </w:rPr>
              <w:t xml:space="preserve"> activities where my child and I can learn together</w:t>
            </w:r>
          </w:p>
          <w:p w14:paraId="65C0DE51" w14:textId="77777777" w:rsidR="00CA5D19" w:rsidRPr="00BE5285" w:rsidRDefault="00CA5D19" w:rsidP="005F49FD">
            <w:pPr>
              <w:rPr>
                <w:rFonts w:cstheme="minorHAnsi"/>
                <w:iCs/>
                <w:sz w:val="22"/>
                <w:szCs w:val="22"/>
              </w:rPr>
            </w:pPr>
          </w:p>
          <w:p w14:paraId="63CEE910" w14:textId="31ECD555" w:rsidR="005F49FD" w:rsidRPr="00BE5285" w:rsidRDefault="005F49FD" w:rsidP="005F49FD">
            <w:pPr>
              <w:rPr>
                <w:rFonts w:cstheme="minorHAnsi"/>
                <w:iCs/>
                <w:sz w:val="22"/>
                <w:szCs w:val="22"/>
              </w:rPr>
            </w:pPr>
            <w:r w:rsidRPr="00BE5285">
              <w:rPr>
                <w:rFonts w:cstheme="minorHAnsi"/>
                <w:iCs/>
                <w:sz w:val="22"/>
                <w:szCs w:val="22"/>
              </w:rPr>
              <w:t xml:space="preserve">Most parents/carers agreed with the following - </w:t>
            </w:r>
          </w:p>
          <w:p w14:paraId="13CFE794" w14:textId="77777777" w:rsidR="005F49FD" w:rsidRPr="00BE5285" w:rsidRDefault="005F49FD" w:rsidP="005F49FD">
            <w:pPr>
              <w:pStyle w:val="ListParagraph"/>
              <w:numPr>
                <w:ilvl w:val="0"/>
                <w:numId w:val="16"/>
              </w:numPr>
              <w:spacing w:after="0" w:line="240" w:lineRule="auto"/>
              <w:rPr>
                <w:rFonts w:cstheme="minorHAnsi"/>
                <w:iCs/>
                <w:sz w:val="22"/>
                <w:szCs w:val="22"/>
              </w:rPr>
            </w:pPr>
            <w:r w:rsidRPr="00BE5285">
              <w:rPr>
                <w:rFonts w:cstheme="minorHAnsi"/>
                <w:iCs/>
                <w:sz w:val="22"/>
                <w:szCs w:val="22"/>
              </w:rPr>
              <w:t>The setting gives me ideas on how to support my child’s learning at home.</w:t>
            </w:r>
          </w:p>
          <w:p w14:paraId="1D0E3661" w14:textId="77777777" w:rsidR="00CA5D19" w:rsidRPr="00BE5285" w:rsidRDefault="00CA5D19" w:rsidP="00CA5D19">
            <w:pPr>
              <w:pStyle w:val="ListParagraph"/>
              <w:spacing w:after="0" w:line="240" w:lineRule="auto"/>
              <w:rPr>
                <w:rFonts w:cstheme="minorHAnsi"/>
                <w:iCs/>
                <w:sz w:val="22"/>
                <w:szCs w:val="22"/>
              </w:rPr>
            </w:pPr>
          </w:p>
          <w:p w14:paraId="331223CA" w14:textId="77777777" w:rsidR="00CA5D19" w:rsidRPr="00BE5285" w:rsidRDefault="00CA5D19" w:rsidP="00CA5D19">
            <w:pPr>
              <w:rPr>
                <w:rFonts w:cstheme="minorHAnsi"/>
                <w:iCs/>
                <w:sz w:val="22"/>
                <w:szCs w:val="22"/>
              </w:rPr>
            </w:pPr>
            <w:r w:rsidRPr="00BE5285">
              <w:rPr>
                <w:rFonts w:cstheme="minorHAnsi"/>
                <w:iCs/>
                <w:sz w:val="22"/>
                <w:szCs w:val="22"/>
              </w:rPr>
              <w:t>Children were supported using visual cues to enable us to gather their voice, 49 children responded.</w:t>
            </w:r>
          </w:p>
          <w:p w14:paraId="027E32DE" w14:textId="4548EBDF" w:rsidR="00CA5D19" w:rsidRPr="00BE5285" w:rsidRDefault="00CA5D19" w:rsidP="00CA5D19">
            <w:pPr>
              <w:rPr>
                <w:rFonts w:cstheme="minorHAnsi"/>
                <w:iCs/>
                <w:sz w:val="22"/>
                <w:szCs w:val="22"/>
              </w:rPr>
            </w:pPr>
            <w:r w:rsidRPr="00BE5285">
              <w:rPr>
                <w:rFonts w:cstheme="minorHAnsi"/>
                <w:iCs/>
                <w:sz w:val="22"/>
                <w:szCs w:val="22"/>
              </w:rPr>
              <w:t>Do you have fun at nursery?</w:t>
            </w:r>
          </w:p>
          <w:p w14:paraId="3E72311C" w14:textId="77777777" w:rsidR="00CA5D19" w:rsidRPr="00BE5285" w:rsidRDefault="00CA5D19" w:rsidP="00CA5D19">
            <w:pPr>
              <w:pStyle w:val="ListParagraph"/>
              <w:numPr>
                <w:ilvl w:val="0"/>
                <w:numId w:val="16"/>
              </w:numPr>
              <w:spacing w:after="0" w:line="240" w:lineRule="auto"/>
              <w:rPr>
                <w:rFonts w:cstheme="minorHAnsi"/>
                <w:iCs/>
                <w:sz w:val="22"/>
                <w:szCs w:val="22"/>
              </w:rPr>
            </w:pPr>
            <w:r w:rsidRPr="00BE5285">
              <w:rPr>
                <w:rFonts w:cstheme="minorHAnsi"/>
                <w:iCs/>
                <w:sz w:val="22"/>
                <w:szCs w:val="22"/>
              </w:rPr>
              <w:lastRenderedPageBreak/>
              <w:t>Most children said yes</w:t>
            </w:r>
          </w:p>
          <w:p w14:paraId="3DD2DD6F" w14:textId="77777777" w:rsidR="00CA5D19" w:rsidRPr="00BE5285" w:rsidRDefault="00CA5D19" w:rsidP="00CA5D19">
            <w:pPr>
              <w:pStyle w:val="ListParagraph"/>
              <w:numPr>
                <w:ilvl w:val="0"/>
                <w:numId w:val="16"/>
              </w:numPr>
              <w:spacing w:after="0" w:line="240" w:lineRule="auto"/>
              <w:rPr>
                <w:rFonts w:cstheme="minorHAnsi"/>
                <w:iCs/>
                <w:sz w:val="22"/>
                <w:szCs w:val="22"/>
              </w:rPr>
            </w:pPr>
            <w:r w:rsidRPr="00BE5285">
              <w:rPr>
                <w:rFonts w:cstheme="minorHAnsi"/>
                <w:iCs/>
                <w:sz w:val="22"/>
                <w:szCs w:val="22"/>
              </w:rPr>
              <w:t>Few said sometimes or no</w:t>
            </w:r>
          </w:p>
          <w:p w14:paraId="5D85C922" w14:textId="77777777" w:rsidR="00CA5D19" w:rsidRPr="00BE5285" w:rsidRDefault="00CA5D19" w:rsidP="00CA5D19">
            <w:pPr>
              <w:pStyle w:val="ListParagraph"/>
              <w:numPr>
                <w:ilvl w:val="0"/>
                <w:numId w:val="16"/>
              </w:numPr>
              <w:spacing w:after="0" w:line="240" w:lineRule="auto"/>
              <w:rPr>
                <w:rFonts w:cstheme="minorHAnsi"/>
                <w:iCs/>
                <w:sz w:val="22"/>
                <w:szCs w:val="22"/>
              </w:rPr>
            </w:pPr>
            <w:r w:rsidRPr="00BE5285">
              <w:rPr>
                <w:rFonts w:cstheme="minorHAnsi"/>
                <w:iCs/>
                <w:sz w:val="22"/>
                <w:szCs w:val="22"/>
              </w:rPr>
              <w:t>“Not all the time, sometimes I want to be with Mummy”</w:t>
            </w:r>
          </w:p>
          <w:p w14:paraId="5005B377" w14:textId="77777777" w:rsidR="00CA5D19" w:rsidRPr="00BE5285" w:rsidRDefault="00CA5D19" w:rsidP="00CA5D19">
            <w:pPr>
              <w:pStyle w:val="ListParagraph"/>
              <w:spacing w:after="0" w:line="240" w:lineRule="auto"/>
              <w:rPr>
                <w:rFonts w:cstheme="minorHAnsi"/>
                <w:iCs/>
                <w:sz w:val="22"/>
                <w:szCs w:val="22"/>
              </w:rPr>
            </w:pPr>
          </w:p>
          <w:p w14:paraId="56708249" w14:textId="6791379B" w:rsidR="00CA5D19" w:rsidRPr="00BE5285" w:rsidRDefault="00CA5D19" w:rsidP="00CA5D19">
            <w:pPr>
              <w:rPr>
                <w:rFonts w:cstheme="minorHAnsi"/>
                <w:iCs/>
                <w:sz w:val="22"/>
                <w:szCs w:val="22"/>
              </w:rPr>
            </w:pPr>
            <w:r w:rsidRPr="00BE5285">
              <w:rPr>
                <w:rFonts w:cstheme="minorHAnsi"/>
                <w:iCs/>
                <w:sz w:val="22"/>
                <w:szCs w:val="22"/>
              </w:rPr>
              <w:t>Do you have friends at nursery?</w:t>
            </w:r>
          </w:p>
          <w:p w14:paraId="354302B6" w14:textId="77777777" w:rsidR="00CA5D19" w:rsidRPr="00BE5285" w:rsidRDefault="00CA5D19" w:rsidP="00CA5D19">
            <w:pPr>
              <w:pStyle w:val="ListParagraph"/>
              <w:numPr>
                <w:ilvl w:val="0"/>
                <w:numId w:val="18"/>
              </w:numPr>
              <w:spacing w:after="0" w:line="240" w:lineRule="auto"/>
              <w:rPr>
                <w:rFonts w:cstheme="minorHAnsi"/>
                <w:iCs/>
                <w:sz w:val="22"/>
                <w:szCs w:val="22"/>
              </w:rPr>
            </w:pPr>
            <w:r w:rsidRPr="00BE5285">
              <w:rPr>
                <w:rFonts w:cstheme="minorHAnsi"/>
                <w:iCs/>
                <w:sz w:val="22"/>
                <w:szCs w:val="22"/>
              </w:rPr>
              <w:t>Almost all said yes</w:t>
            </w:r>
          </w:p>
          <w:p w14:paraId="66CBD1F0" w14:textId="77777777" w:rsidR="00CA5D19" w:rsidRPr="00BE5285" w:rsidRDefault="00CA5D19" w:rsidP="00CA5D19">
            <w:pPr>
              <w:pStyle w:val="ListParagraph"/>
              <w:numPr>
                <w:ilvl w:val="0"/>
                <w:numId w:val="18"/>
              </w:numPr>
              <w:spacing w:after="0" w:line="240" w:lineRule="auto"/>
              <w:rPr>
                <w:rFonts w:cstheme="minorHAnsi"/>
                <w:iCs/>
                <w:sz w:val="22"/>
                <w:szCs w:val="22"/>
              </w:rPr>
            </w:pPr>
            <w:r w:rsidRPr="00BE5285">
              <w:rPr>
                <w:rFonts w:cstheme="minorHAnsi"/>
                <w:iCs/>
                <w:sz w:val="22"/>
                <w:szCs w:val="22"/>
              </w:rPr>
              <w:t>Few said sometimes</w:t>
            </w:r>
          </w:p>
          <w:p w14:paraId="178A2E24" w14:textId="77777777" w:rsidR="001D0BF0" w:rsidRPr="00BE5285" w:rsidRDefault="001D0BF0" w:rsidP="001D0BF0">
            <w:pPr>
              <w:pStyle w:val="ListParagraph"/>
              <w:spacing w:after="0" w:line="240" w:lineRule="auto"/>
              <w:rPr>
                <w:rFonts w:cstheme="minorHAnsi"/>
                <w:iCs/>
                <w:sz w:val="22"/>
                <w:szCs w:val="22"/>
              </w:rPr>
            </w:pPr>
          </w:p>
          <w:p w14:paraId="5A795FB0" w14:textId="490F26AD" w:rsidR="00CA5D19" w:rsidRPr="00BE5285" w:rsidRDefault="00CA5D19" w:rsidP="00CA5D19">
            <w:pPr>
              <w:rPr>
                <w:rFonts w:cstheme="minorHAnsi"/>
                <w:iCs/>
                <w:sz w:val="22"/>
                <w:szCs w:val="22"/>
              </w:rPr>
            </w:pPr>
            <w:r w:rsidRPr="00BE5285">
              <w:rPr>
                <w:rFonts w:cstheme="minorHAnsi"/>
                <w:iCs/>
                <w:sz w:val="22"/>
                <w:szCs w:val="22"/>
              </w:rPr>
              <w:t>Do you feel happy at nursery?</w:t>
            </w:r>
          </w:p>
          <w:p w14:paraId="7D58CE3B" w14:textId="77777777" w:rsidR="00CA5D19" w:rsidRPr="00BE5285" w:rsidRDefault="00CA5D19" w:rsidP="00CA5D19">
            <w:pPr>
              <w:pStyle w:val="ListParagraph"/>
              <w:numPr>
                <w:ilvl w:val="0"/>
                <w:numId w:val="19"/>
              </w:numPr>
              <w:spacing w:after="0" w:line="240" w:lineRule="auto"/>
              <w:rPr>
                <w:rFonts w:cstheme="minorHAnsi"/>
                <w:iCs/>
                <w:sz w:val="22"/>
                <w:szCs w:val="22"/>
              </w:rPr>
            </w:pPr>
            <w:r w:rsidRPr="00BE5285">
              <w:rPr>
                <w:rFonts w:cstheme="minorHAnsi"/>
                <w:iCs/>
                <w:sz w:val="22"/>
                <w:szCs w:val="22"/>
              </w:rPr>
              <w:t>Most children said yes</w:t>
            </w:r>
          </w:p>
          <w:p w14:paraId="52ECB1D5" w14:textId="77777777" w:rsidR="00CA5D19" w:rsidRPr="00BE5285" w:rsidRDefault="00CA5D19" w:rsidP="00CA5D19">
            <w:pPr>
              <w:pStyle w:val="ListParagraph"/>
              <w:numPr>
                <w:ilvl w:val="0"/>
                <w:numId w:val="19"/>
              </w:numPr>
              <w:spacing w:after="0" w:line="240" w:lineRule="auto"/>
              <w:jc w:val="both"/>
              <w:rPr>
                <w:rFonts w:cstheme="minorHAnsi"/>
                <w:iCs/>
                <w:sz w:val="22"/>
                <w:szCs w:val="22"/>
              </w:rPr>
            </w:pPr>
            <w:r w:rsidRPr="00BE5285">
              <w:rPr>
                <w:rFonts w:cstheme="minorHAnsi"/>
                <w:iCs/>
                <w:sz w:val="22"/>
                <w:szCs w:val="22"/>
              </w:rPr>
              <w:t>Less than half said sometimes</w:t>
            </w:r>
          </w:p>
          <w:p w14:paraId="5D6F10B8" w14:textId="77777777" w:rsidR="00CA5D19" w:rsidRPr="00BE5285" w:rsidRDefault="00CA5D19" w:rsidP="00CA5D19">
            <w:pPr>
              <w:pStyle w:val="ListParagraph"/>
              <w:numPr>
                <w:ilvl w:val="0"/>
                <w:numId w:val="19"/>
              </w:numPr>
              <w:spacing w:after="0" w:line="240" w:lineRule="auto"/>
              <w:rPr>
                <w:rFonts w:cstheme="minorHAnsi"/>
                <w:iCs/>
                <w:sz w:val="22"/>
                <w:szCs w:val="22"/>
              </w:rPr>
            </w:pPr>
            <w:r w:rsidRPr="00BE5285">
              <w:rPr>
                <w:rFonts w:cstheme="minorHAnsi"/>
                <w:iCs/>
                <w:sz w:val="22"/>
                <w:szCs w:val="22"/>
              </w:rPr>
              <w:t>Few said no</w:t>
            </w:r>
          </w:p>
          <w:p w14:paraId="733877D2" w14:textId="627F75E2" w:rsidR="00417B0D" w:rsidRPr="00BE5285" w:rsidRDefault="00417B0D" w:rsidP="00CA5D19">
            <w:pPr>
              <w:pStyle w:val="ListParagraph"/>
              <w:numPr>
                <w:ilvl w:val="0"/>
                <w:numId w:val="19"/>
              </w:numPr>
              <w:spacing w:after="0" w:line="240" w:lineRule="auto"/>
              <w:rPr>
                <w:rFonts w:cstheme="minorHAnsi"/>
                <w:iCs/>
                <w:sz w:val="22"/>
                <w:szCs w:val="22"/>
              </w:rPr>
            </w:pPr>
            <w:r w:rsidRPr="00BE5285">
              <w:rPr>
                <w:rFonts w:cstheme="minorHAnsi"/>
                <w:iCs/>
                <w:sz w:val="22"/>
                <w:szCs w:val="22"/>
              </w:rPr>
              <w:t>“No one is happy all the time”</w:t>
            </w:r>
          </w:p>
          <w:p w14:paraId="715FD344" w14:textId="77777777" w:rsidR="001D0BF0" w:rsidRPr="00BE5285" w:rsidRDefault="001D0BF0" w:rsidP="001D0BF0">
            <w:pPr>
              <w:pStyle w:val="ListParagraph"/>
              <w:spacing w:after="0" w:line="240" w:lineRule="auto"/>
              <w:rPr>
                <w:rFonts w:cstheme="minorHAnsi"/>
                <w:iCs/>
                <w:sz w:val="22"/>
                <w:szCs w:val="22"/>
              </w:rPr>
            </w:pPr>
          </w:p>
          <w:p w14:paraId="51C612A3" w14:textId="573A9703" w:rsidR="00CA5D19" w:rsidRPr="00BE5285" w:rsidRDefault="00CA5D19" w:rsidP="00CA5D19">
            <w:pPr>
              <w:rPr>
                <w:rFonts w:cstheme="minorHAnsi"/>
                <w:iCs/>
                <w:sz w:val="22"/>
                <w:szCs w:val="22"/>
              </w:rPr>
            </w:pPr>
            <w:r w:rsidRPr="00BE5285">
              <w:rPr>
                <w:rFonts w:cstheme="minorHAnsi"/>
                <w:iCs/>
                <w:sz w:val="22"/>
                <w:szCs w:val="22"/>
              </w:rPr>
              <w:t>Do you feel safe in nursery?</w:t>
            </w:r>
          </w:p>
          <w:p w14:paraId="36C5E30A" w14:textId="77777777" w:rsidR="00CA5D19" w:rsidRPr="00BE5285" w:rsidRDefault="00CA5D19" w:rsidP="00CA5D19">
            <w:pPr>
              <w:pStyle w:val="ListParagraph"/>
              <w:numPr>
                <w:ilvl w:val="0"/>
                <w:numId w:val="20"/>
              </w:numPr>
              <w:spacing w:after="0" w:line="240" w:lineRule="auto"/>
              <w:rPr>
                <w:rFonts w:cstheme="minorHAnsi"/>
                <w:iCs/>
                <w:sz w:val="22"/>
                <w:szCs w:val="22"/>
              </w:rPr>
            </w:pPr>
            <w:r w:rsidRPr="00BE5285">
              <w:rPr>
                <w:rFonts w:cstheme="minorHAnsi"/>
                <w:iCs/>
                <w:sz w:val="22"/>
                <w:szCs w:val="22"/>
              </w:rPr>
              <w:t>Most children said yes</w:t>
            </w:r>
          </w:p>
          <w:p w14:paraId="60A3B8B8" w14:textId="77777777" w:rsidR="00CA5D19" w:rsidRPr="00BE5285" w:rsidRDefault="00CA5D19" w:rsidP="00CA5D19">
            <w:pPr>
              <w:pStyle w:val="ListParagraph"/>
              <w:numPr>
                <w:ilvl w:val="0"/>
                <w:numId w:val="20"/>
              </w:numPr>
              <w:spacing w:after="0" w:line="240" w:lineRule="auto"/>
              <w:rPr>
                <w:rFonts w:cstheme="minorHAnsi"/>
                <w:iCs/>
                <w:sz w:val="22"/>
                <w:szCs w:val="22"/>
              </w:rPr>
            </w:pPr>
            <w:r w:rsidRPr="00BE5285">
              <w:rPr>
                <w:rFonts w:cstheme="minorHAnsi"/>
                <w:iCs/>
                <w:sz w:val="22"/>
                <w:szCs w:val="22"/>
              </w:rPr>
              <w:t>Few said sometimes or no</w:t>
            </w:r>
          </w:p>
          <w:p w14:paraId="0FD47E3E" w14:textId="77777777" w:rsidR="001D0BF0" w:rsidRPr="00BE5285" w:rsidRDefault="001D0BF0" w:rsidP="001D0BF0">
            <w:pPr>
              <w:pStyle w:val="ListParagraph"/>
              <w:spacing w:after="0" w:line="240" w:lineRule="auto"/>
              <w:rPr>
                <w:rFonts w:cstheme="minorHAnsi"/>
                <w:iCs/>
                <w:sz w:val="22"/>
                <w:szCs w:val="22"/>
              </w:rPr>
            </w:pPr>
          </w:p>
          <w:p w14:paraId="1E7A85B0" w14:textId="28CC1375" w:rsidR="00CA5D19" w:rsidRPr="00BE5285" w:rsidRDefault="00CA5D19" w:rsidP="00CA5D19">
            <w:pPr>
              <w:rPr>
                <w:rFonts w:cstheme="minorHAnsi"/>
                <w:iCs/>
                <w:sz w:val="22"/>
                <w:szCs w:val="22"/>
              </w:rPr>
            </w:pPr>
            <w:r w:rsidRPr="00BE5285">
              <w:rPr>
                <w:rFonts w:cstheme="minorHAnsi"/>
                <w:iCs/>
                <w:sz w:val="22"/>
                <w:szCs w:val="22"/>
              </w:rPr>
              <w:t>Do you talk to the adults in nursery if you need help?</w:t>
            </w:r>
          </w:p>
          <w:p w14:paraId="5D678083" w14:textId="77777777" w:rsidR="00CA5D19" w:rsidRPr="00BE5285" w:rsidRDefault="00CA5D19" w:rsidP="00CA5D19">
            <w:pPr>
              <w:pStyle w:val="ListParagraph"/>
              <w:numPr>
                <w:ilvl w:val="0"/>
                <w:numId w:val="21"/>
              </w:numPr>
              <w:spacing w:after="0" w:line="240" w:lineRule="auto"/>
              <w:rPr>
                <w:rFonts w:cstheme="minorHAnsi"/>
                <w:iCs/>
                <w:sz w:val="22"/>
                <w:szCs w:val="22"/>
              </w:rPr>
            </w:pPr>
            <w:r w:rsidRPr="00BE5285">
              <w:rPr>
                <w:rFonts w:cstheme="minorHAnsi"/>
                <w:iCs/>
                <w:sz w:val="22"/>
                <w:szCs w:val="22"/>
              </w:rPr>
              <w:t>Almost all said yes</w:t>
            </w:r>
          </w:p>
          <w:p w14:paraId="66BA032F" w14:textId="77777777" w:rsidR="00CA5D19" w:rsidRPr="00BE5285" w:rsidRDefault="00CA5D19" w:rsidP="00CA5D19">
            <w:pPr>
              <w:pStyle w:val="ListParagraph"/>
              <w:numPr>
                <w:ilvl w:val="0"/>
                <w:numId w:val="21"/>
              </w:numPr>
              <w:spacing w:after="0" w:line="240" w:lineRule="auto"/>
              <w:rPr>
                <w:rFonts w:cstheme="minorHAnsi"/>
                <w:iCs/>
                <w:sz w:val="22"/>
                <w:szCs w:val="22"/>
              </w:rPr>
            </w:pPr>
            <w:r w:rsidRPr="00BE5285">
              <w:rPr>
                <w:rFonts w:cstheme="minorHAnsi"/>
                <w:iCs/>
                <w:sz w:val="22"/>
                <w:szCs w:val="22"/>
              </w:rPr>
              <w:t>Few said sometimes or no</w:t>
            </w:r>
          </w:p>
          <w:p w14:paraId="05B23027" w14:textId="77777777" w:rsidR="001D0BF0" w:rsidRPr="00BE5285" w:rsidRDefault="001D0BF0" w:rsidP="001D0BF0">
            <w:pPr>
              <w:pStyle w:val="ListParagraph"/>
              <w:spacing w:after="0" w:line="240" w:lineRule="auto"/>
              <w:rPr>
                <w:rFonts w:cstheme="minorHAnsi"/>
                <w:iCs/>
                <w:sz w:val="22"/>
                <w:szCs w:val="22"/>
              </w:rPr>
            </w:pPr>
          </w:p>
          <w:p w14:paraId="5464B6AE" w14:textId="40321782" w:rsidR="00CA5D19" w:rsidRPr="00BE5285" w:rsidRDefault="00CA5D19" w:rsidP="00CA5D19">
            <w:pPr>
              <w:rPr>
                <w:rFonts w:cstheme="minorHAnsi"/>
                <w:iCs/>
                <w:sz w:val="22"/>
                <w:szCs w:val="22"/>
              </w:rPr>
            </w:pPr>
            <w:r w:rsidRPr="00BE5285">
              <w:rPr>
                <w:rFonts w:cstheme="minorHAnsi"/>
                <w:iCs/>
                <w:sz w:val="22"/>
                <w:szCs w:val="22"/>
              </w:rPr>
              <w:t>Do you feel welcomed and valued at nursery?</w:t>
            </w:r>
          </w:p>
          <w:p w14:paraId="36C1104C" w14:textId="77777777" w:rsidR="00CA5D19" w:rsidRPr="00BE5285" w:rsidRDefault="00CA5D19" w:rsidP="00CA5D19">
            <w:pPr>
              <w:pStyle w:val="ListParagraph"/>
              <w:numPr>
                <w:ilvl w:val="0"/>
                <w:numId w:val="22"/>
              </w:numPr>
              <w:spacing w:after="0" w:line="240" w:lineRule="auto"/>
              <w:rPr>
                <w:rFonts w:cstheme="minorHAnsi"/>
                <w:iCs/>
                <w:sz w:val="22"/>
                <w:szCs w:val="22"/>
              </w:rPr>
            </w:pPr>
            <w:r w:rsidRPr="00BE5285">
              <w:rPr>
                <w:rFonts w:cstheme="minorHAnsi"/>
                <w:iCs/>
                <w:sz w:val="22"/>
                <w:szCs w:val="22"/>
              </w:rPr>
              <w:t>Almost all children said yes</w:t>
            </w:r>
          </w:p>
          <w:p w14:paraId="279AFA58" w14:textId="77777777" w:rsidR="00CA5D19" w:rsidRDefault="00CA5D19" w:rsidP="00CA5D19">
            <w:pPr>
              <w:pStyle w:val="ListParagraph"/>
              <w:numPr>
                <w:ilvl w:val="0"/>
                <w:numId w:val="22"/>
              </w:numPr>
              <w:spacing w:after="0" w:line="240" w:lineRule="auto"/>
              <w:rPr>
                <w:rFonts w:cstheme="minorHAnsi"/>
                <w:iCs/>
                <w:sz w:val="22"/>
                <w:szCs w:val="22"/>
              </w:rPr>
            </w:pPr>
            <w:r w:rsidRPr="00BE5285">
              <w:rPr>
                <w:rFonts w:cstheme="minorHAnsi"/>
                <w:iCs/>
                <w:sz w:val="22"/>
                <w:szCs w:val="22"/>
              </w:rPr>
              <w:t>Few said no</w:t>
            </w:r>
          </w:p>
          <w:p w14:paraId="69D2B657" w14:textId="77777777" w:rsidR="00BE5285" w:rsidRPr="00BE5285" w:rsidRDefault="00BE5285" w:rsidP="00BE5285">
            <w:pPr>
              <w:spacing w:after="0" w:line="240" w:lineRule="auto"/>
              <w:rPr>
                <w:rFonts w:cstheme="minorHAnsi"/>
                <w:iCs/>
                <w:sz w:val="22"/>
                <w:szCs w:val="22"/>
              </w:rPr>
            </w:pPr>
          </w:p>
          <w:p w14:paraId="2FDB4E85" w14:textId="77777777" w:rsidR="00BE5285" w:rsidRDefault="00BE5285" w:rsidP="00BE5285">
            <w:pPr>
              <w:rPr>
                <w:rFonts w:cstheme="minorHAnsi"/>
                <w:iCs/>
                <w:color w:val="000000" w:themeColor="text1"/>
                <w:sz w:val="22"/>
                <w:szCs w:val="22"/>
              </w:rPr>
            </w:pPr>
          </w:p>
          <w:p w14:paraId="7FB9E9FD" w14:textId="77777777" w:rsidR="00BE5285" w:rsidRDefault="00BE5285" w:rsidP="00BE5285">
            <w:pPr>
              <w:rPr>
                <w:rFonts w:cstheme="minorHAnsi"/>
                <w:iCs/>
                <w:color w:val="000000" w:themeColor="text1"/>
                <w:sz w:val="22"/>
                <w:szCs w:val="22"/>
              </w:rPr>
            </w:pPr>
          </w:p>
          <w:p w14:paraId="36C8E393" w14:textId="0B6012B2" w:rsidR="00BE5285" w:rsidRPr="003F3875" w:rsidRDefault="00BE5285" w:rsidP="00BE5285">
            <w:pPr>
              <w:rPr>
                <w:rFonts w:cstheme="minorHAnsi"/>
                <w:iCs/>
                <w:sz w:val="22"/>
                <w:szCs w:val="22"/>
              </w:rPr>
            </w:pPr>
            <w:r w:rsidRPr="003F3875">
              <w:rPr>
                <w:rFonts w:cstheme="minorHAnsi"/>
                <w:iCs/>
                <w:sz w:val="22"/>
                <w:szCs w:val="22"/>
              </w:rPr>
              <w:t>Supply staff who work alongside the team were asked to provide feedback to inform our future planning</w:t>
            </w:r>
          </w:p>
          <w:p w14:paraId="5DDA3658" w14:textId="02891B0D" w:rsidR="00BE5285" w:rsidRPr="003F3875" w:rsidRDefault="00BE5285" w:rsidP="00BE5285">
            <w:pPr>
              <w:rPr>
                <w:rFonts w:cstheme="minorHAnsi"/>
                <w:iCs/>
                <w:sz w:val="22"/>
                <w:szCs w:val="22"/>
              </w:rPr>
            </w:pPr>
            <w:r w:rsidRPr="003F3875">
              <w:rPr>
                <w:rFonts w:cstheme="minorHAnsi"/>
                <w:iCs/>
                <w:sz w:val="22"/>
                <w:szCs w:val="22"/>
              </w:rPr>
              <w:t xml:space="preserve">When asked about their experience of working at Woodlands the comments were – </w:t>
            </w:r>
          </w:p>
          <w:p w14:paraId="1763BD17" w14:textId="77777777" w:rsidR="00BE5285" w:rsidRPr="003F3875" w:rsidRDefault="00BE5285" w:rsidP="00BE5285">
            <w:pPr>
              <w:pStyle w:val="ListParagraph"/>
              <w:numPr>
                <w:ilvl w:val="0"/>
                <w:numId w:val="35"/>
              </w:numPr>
              <w:spacing w:after="0" w:line="240" w:lineRule="auto"/>
              <w:rPr>
                <w:rFonts w:cstheme="minorHAnsi"/>
                <w:iCs/>
                <w:sz w:val="22"/>
                <w:szCs w:val="22"/>
              </w:rPr>
            </w:pPr>
            <w:r w:rsidRPr="003F3875">
              <w:rPr>
                <w:rFonts w:cstheme="minorHAnsi"/>
                <w:iCs/>
                <w:sz w:val="22"/>
                <w:szCs w:val="22"/>
              </w:rPr>
              <w:t>Very knowledgeable, hands on staff who are all about the kids</w:t>
            </w:r>
          </w:p>
          <w:p w14:paraId="6859DD24" w14:textId="77777777" w:rsidR="00BE5285" w:rsidRPr="003F3875" w:rsidRDefault="00BE5285" w:rsidP="00BE5285">
            <w:pPr>
              <w:pStyle w:val="ListParagraph"/>
              <w:numPr>
                <w:ilvl w:val="0"/>
                <w:numId w:val="35"/>
              </w:numPr>
              <w:spacing w:after="0" w:line="240" w:lineRule="auto"/>
              <w:rPr>
                <w:rFonts w:cstheme="minorHAnsi"/>
                <w:iCs/>
                <w:sz w:val="22"/>
                <w:szCs w:val="22"/>
              </w:rPr>
            </w:pPr>
            <w:r w:rsidRPr="003F3875">
              <w:rPr>
                <w:rFonts w:cstheme="minorHAnsi"/>
                <w:iCs/>
                <w:sz w:val="22"/>
                <w:szCs w:val="22"/>
              </w:rPr>
              <w:t>I feel welcome, appreciated and included</w:t>
            </w:r>
          </w:p>
          <w:p w14:paraId="5A859A59" w14:textId="77777777" w:rsidR="00BE5285" w:rsidRPr="003F3875" w:rsidRDefault="00BE5285" w:rsidP="00BE5285">
            <w:pPr>
              <w:pStyle w:val="ListParagraph"/>
              <w:numPr>
                <w:ilvl w:val="0"/>
                <w:numId w:val="35"/>
              </w:numPr>
              <w:spacing w:after="0" w:line="240" w:lineRule="auto"/>
              <w:rPr>
                <w:rFonts w:cstheme="minorHAnsi"/>
                <w:iCs/>
                <w:sz w:val="22"/>
                <w:szCs w:val="22"/>
              </w:rPr>
            </w:pPr>
            <w:r w:rsidRPr="003F3875">
              <w:rPr>
                <w:rFonts w:cstheme="minorHAnsi"/>
                <w:iCs/>
                <w:sz w:val="22"/>
                <w:szCs w:val="22"/>
              </w:rPr>
              <w:t>Staff are supportive and friendly</w:t>
            </w:r>
          </w:p>
          <w:p w14:paraId="527F343A" w14:textId="77777777" w:rsidR="00BE5285" w:rsidRPr="003F3875" w:rsidRDefault="00BE5285" w:rsidP="00BE5285">
            <w:pPr>
              <w:pStyle w:val="ListParagraph"/>
              <w:numPr>
                <w:ilvl w:val="0"/>
                <w:numId w:val="35"/>
              </w:numPr>
              <w:spacing w:after="0" w:line="240" w:lineRule="auto"/>
              <w:rPr>
                <w:rFonts w:cstheme="minorHAnsi"/>
                <w:iCs/>
                <w:sz w:val="22"/>
                <w:szCs w:val="22"/>
              </w:rPr>
            </w:pPr>
            <w:r w:rsidRPr="003F3875">
              <w:rPr>
                <w:rFonts w:cstheme="minorHAnsi"/>
                <w:iCs/>
                <w:sz w:val="22"/>
                <w:szCs w:val="22"/>
              </w:rPr>
              <w:t>Always informed of any changes within the rooms</w:t>
            </w:r>
          </w:p>
          <w:p w14:paraId="7503847C" w14:textId="77777777" w:rsidR="00BE5285" w:rsidRPr="003F3875" w:rsidRDefault="00BE5285" w:rsidP="00BE5285">
            <w:pPr>
              <w:pStyle w:val="ListParagraph"/>
              <w:numPr>
                <w:ilvl w:val="0"/>
                <w:numId w:val="35"/>
              </w:numPr>
              <w:spacing w:after="0" w:line="240" w:lineRule="auto"/>
              <w:rPr>
                <w:rFonts w:cstheme="minorHAnsi"/>
                <w:iCs/>
                <w:sz w:val="22"/>
                <w:szCs w:val="22"/>
              </w:rPr>
            </w:pPr>
            <w:r w:rsidRPr="003F3875">
              <w:rPr>
                <w:rFonts w:cstheme="minorHAnsi"/>
                <w:iCs/>
                <w:sz w:val="22"/>
                <w:szCs w:val="22"/>
              </w:rPr>
              <w:t>A positive and rewarding experience</w:t>
            </w:r>
          </w:p>
          <w:p w14:paraId="1A76C77B" w14:textId="4F6D031D" w:rsidR="00BE5285" w:rsidRPr="003F3875" w:rsidRDefault="00BE5285" w:rsidP="00BE5285">
            <w:pPr>
              <w:pStyle w:val="ListParagraph"/>
              <w:numPr>
                <w:ilvl w:val="0"/>
                <w:numId w:val="35"/>
              </w:numPr>
              <w:spacing w:after="0" w:line="240" w:lineRule="auto"/>
              <w:rPr>
                <w:rFonts w:cstheme="minorHAnsi"/>
                <w:iCs/>
                <w:sz w:val="22"/>
                <w:szCs w:val="22"/>
              </w:rPr>
            </w:pPr>
            <w:r w:rsidRPr="003F3875">
              <w:rPr>
                <w:rFonts w:cstheme="minorHAnsi"/>
                <w:iCs/>
                <w:sz w:val="22"/>
                <w:szCs w:val="22"/>
              </w:rPr>
              <w:t>Always informed of individual needs</w:t>
            </w:r>
          </w:p>
          <w:p w14:paraId="11EE010D" w14:textId="77777777" w:rsidR="00BE5285" w:rsidRPr="003F3875" w:rsidRDefault="00BE5285" w:rsidP="00BE5285">
            <w:pPr>
              <w:pStyle w:val="ListParagraph"/>
              <w:spacing w:after="0" w:line="240" w:lineRule="auto"/>
              <w:rPr>
                <w:rFonts w:cstheme="minorHAnsi"/>
                <w:iCs/>
                <w:sz w:val="22"/>
                <w:szCs w:val="22"/>
              </w:rPr>
            </w:pPr>
          </w:p>
          <w:p w14:paraId="59CF684A" w14:textId="77777777" w:rsidR="00BE5285" w:rsidRPr="003F3875" w:rsidRDefault="00BE5285" w:rsidP="00BE5285">
            <w:pPr>
              <w:rPr>
                <w:rFonts w:cstheme="minorHAnsi"/>
                <w:iCs/>
                <w:sz w:val="22"/>
                <w:szCs w:val="22"/>
              </w:rPr>
            </w:pPr>
            <w:r w:rsidRPr="003F3875">
              <w:rPr>
                <w:rFonts w:cstheme="minorHAnsi"/>
                <w:iCs/>
                <w:sz w:val="22"/>
                <w:szCs w:val="22"/>
              </w:rPr>
              <w:t>Do you feel included as part of the team?</w:t>
            </w:r>
          </w:p>
          <w:p w14:paraId="04E0B7FA" w14:textId="77777777" w:rsidR="00BE5285" w:rsidRPr="003F3875" w:rsidRDefault="00BE5285" w:rsidP="00BE5285">
            <w:pPr>
              <w:pStyle w:val="ListParagraph"/>
              <w:numPr>
                <w:ilvl w:val="0"/>
                <w:numId w:val="36"/>
              </w:numPr>
              <w:spacing w:after="0" w:line="240" w:lineRule="auto"/>
              <w:rPr>
                <w:rFonts w:cstheme="minorHAnsi"/>
                <w:iCs/>
                <w:sz w:val="22"/>
                <w:szCs w:val="22"/>
              </w:rPr>
            </w:pPr>
            <w:r w:rsidRPr="003F3875">
              <w:rPr>
                <w:rFonts w:cstheme="minorHAnsi"/>
                <w:iCs/>
                <w:sz w:val="22"/>
                <w:szCs w:val="22"/>
              </w:rPr>
              <w:t>Always strive to include me re day to day running, I value an update on individuals</w:t>
            </w:r>
          </w:p>
          <w:p w14:paraId="3BFEA42C" w14:textId="77777777" w:rsidR="00BE5285" w:rsidRPr="003F3875" w:rsidRDefault="00BE5285" w:rsidP="00BE5285">
            <w:pPr>
              <w:pStyle w:val="ListParagraph"/>
              <w:numPr>
                <w:ilvl w:val="0"/>
                <w:numId w:val="36"/>
              </w:numPr>
              <w:spacing w:after="0" w:line="240" w:lineRule="auto"/>
              <w:rPr>
                <w:rFonts w:cstheme="minorHAnsi"/>
                <w:iCs/>
                <w:sz w:val="22"/>
                <w:szCs w:val="22"/>
              </w:rPr>
            </w:pPr>
            <w:r w:rsidRPr="003F3875">
              <w:rPr>
                <w:rFonts w:cstheme="minorHAnsi"/>
                <w:iCs/>
                <w:sz w:val="22"/>
                <w:szCs w:val="22"/>
              </w:rPr>
              <w:t>Very much included</w:t>
            </w:r>
          </w:p>
          <w:p w14:paraId="32ED0839" w14:textId="77777777" w:rsidR="00BE5285" w:rsidRPr="003F3875" w:rsidRDefault="00BE5285" w:rsidP="00BE5285">
            <w:pPr>
              <w:pStyle w:val="ListParagraph"/>
              <w:numPr>
                <w:ilvl w:val="0"/>
                <w:numId w:val="36"/>
              </w:numPr>
              <w:spacing w:after="0" w:line="240" w:lineRule="auto"/>
              <w:rPr>
                <w:rFonts w:cstheme="minorHAnsi"/>
                <w:iCs/>
                <w:sz w:val="22"/>
                <w:szCs w:val="22"/>
              </w:rPr>
            </w:pPr>
            <w:r w:rsidRPr="003F3875">
              <w:rPr>
                <w:rFonts w:cstheme="minorHAnsi"/>
                <w:iCs/>
                <w:sz w:val="22"/>
                <w:szCs w:val="22"/>
              </w:rPr>
              <w:t>I always feel included in whichever team I work alongside</w:t>
            </w:r>
          </w:p>
          <w:p w14:paraId="4A613D2F" w14:textId="77777777" w:rsidR="00BE5285" w:rsidRPr="003F3875" w:rsidRDefault="00BE5285" w:rsidP="00BE5285">
            <w:pPr>
              <w:pStyle w:val="ListParagraph"/>
              <w:numPr>
                <w:ilvl w:val="0"/>
                <w:numId w:val="36"/>
              </w:numPr>
              <w:spacing w:after="0" w:line="240" w:lineRule="auto"/>
              <w:rPr>
                <w:rFonts w:cstheme="minorHAnsi"/>
                <w:iCs/>
                <w:sz w:val="22"/>
                <w:szCs w:val="22"/>
              </w:rPr>
            </w:pPr>
            <w:r w:rsidRPr="003F3875">
              <w:rPr>
                <w:rFonts w:cstheme="minorHAnsi"/>
                <w:iCs/>
                <w:sz w:val="22"/>
                <w:szCs w:val="22"/>
              </w:rPr>
              <w:t xml:space="preserve">I feel included enough, I feel I cover the role I am supposed to </w:t>
            </w:r>
            <w:proofErr w:type="spellStart"/>
            <w:r w:rsidRPr="003F3875">
              <w:rPr>
                <w:rFonts w:cstheme="minorHAnsi"/>
                <w:iCs/>
                <w:sz w:val="22"/>
                <w:szCs w:val="22"/>
              </w:rPr>
              <w:t>ie</w:t>
            </w:r>
            <w:proofErr w:type="spellEnd"/>
            <w:r w:rsidRPr="003F3875">
              <w:rPr>
                <w:rFonts w:cstheme="minorHAnsi"/>
                <w:iCs/>
                <w:sz w:val="22"/>
                <w:szCs w:val="22"/>
              </w:rPr>
              <w:t xml:space="preserve"> sickness and holidays</w:t>
            </w:r>
          </w:p>
          <w:p w14:paraId="1BCE3736" w14:textId="0DF9E694" w:rsidR="00BE5285" w:rsidRPr="003F3875" w:rsidRDefault="00BE5285" w:rsidP="00BE5285">
            <w:pPr>
              <w:pStyle w:val="ListParagraph"/>
              <w:numPr>
                <w:ilvl w:val="0"/>
                <w:numId w:val="36"/>
              </w:numPr>
              <w:spacing w:after="0" w:line="240" w:lineRule="auto"/>
              <w:rPr>
                <w:rFonts w:cstheme="minorHAnsi"/>
                <w:iCs/>
                <w:sz w:val="22"/>
                <w:szCs w:val="22"/>
              </w:rPr>
            </w:pPr>
            <w:r w:rsidRPr="003F3875">
              <w:rPr>
                <w:rFonts w:cstheme="minorHAnsi"/>
                <w:iCs/>
                <w:sz w:val="22"/>
                <w:szCs w:val="22"/>
              </w:rPr>
              <w:t>A very welcome team</w:t>
            </w:r>
          </w:p>
          <w:p w14:paraId="3847D6E2" w14:textId="77777777" w:rsidR="00BE5285" w:rsidRPr="003F3875" w:rsidRDefault="00BE5285" w:rsidP="00BE5285">
            <w:pPr>
              <w:pStyle w:val="ListParagraph"/>
              <w:spacing w:after="0" w:line="240" w:lineRule="auto"/>
              <w:rPr>
                <w:rFonts w:cstheme="minorHAnsi"/>
                <w:iCs/>
                <w:sz w:val="22"/>
                <w:szCs w:val="22"/>
              </w:rPr>
            </w:pPr>
          </w:p>
          <w:p w14:paraId="5128E0C4" w14:textId="77777777" w:rsidR="00BE5285" w:rsidRPr="003F3875" w:rsidRDefault="00BE5285" w:rsidP="00BE5285">
            <w:pPr>
              <w:rPr>
                <w:rFonts w:cstheme="minorHAnsi"/>
                <w:iCs/>
                <w:sz w:val="22"/>
                <w:szCs w:val="22"/>
              </w:rPr>
            </w:pPr>
            <w:r w:rsidRPr="003F3875">
              <w:rPr>
                <w:rFonts w:cstheme="minorHAnsi"/>
                <w:iCs/>
                <w:sz w:val="22"/>
                <w:szCs w:val="22"/>
              </w:rPr>
              <w:lastRenderedPageBreak/>
              <w:t>Have you been involved in planning, training or any other input?</w:t>
            </w:r>
          </w:p>
          <w:p w14:paraId="2843AA5A" w14:textId="77777777" w:rsidR="00BE5285" w:rsidRPr="003F3875" w:rsidRDefault="00BE5285" w:rsidP="00BE5285">
            <w:pPr>
              <w:pStyle w:val="ListParagraph"/>
              <w:numPr>
                <w:ilvl w:val="0"/>
                <w:numId w:val="37"/>
              </w:numPr>
              <w:spacing w:after="0" w:line="240" w:lineRule="auto"/>
              <w:rPr>
                <w:rFonts w:cstheme="minorHAnsi"/>
                <w:iCs/>
                <w:sz w:val="22"/>
                <w:szCs w:val="22"/>
              </w:rPr>
            </w:pPr>
            <w:r w:rsidRPr="003F3875">
              <w:rPr>
                <w:rFonts w:cstheme="minorHAnsi"/>
                <w:iCs/>
                <w:sz w:val="22"/>
                <w:szCs w:val="22"/>
              </w:rPr>
              <w:t>The room staff update me on children and strategies</w:t>
            </w:r>
          </w:p>
          <w:p w14:paraId="46EB0ECB" w14:textId="77777777" w:rsidR="00BE5285" w:rsidRPr="003F3875" w:rsidRDefault="00BE5285" w:rsidP="00BE5285">
            <w:pPr>
              <w:pStyle w:val="ListParagraph"/>
              <w:numPr>
                <w:ilvl w:val="0"/>
                <w:numId w:val="37"/>
              </w:numPr>
              <w:spacing w:after="0" w:line="240" w:lineRule="auto"/>
              <w:rPr>
                <w:rFonts w:cstheme="minorHAnsi"/>
                <w:iCs/>
                <w:sz w:val="22"/>
                <w:szCs w:val="22"/>
              </w:rPr>
            </w:pPr>
            <w:r w:rsidRPr="003F3875">
              <w:rPr>
                <w:rFonts w:cstheme="minorHAnsi"/>
                <w:iCs/>
                <w:sz w:val="22"/>
                <w:szCs w:val="22"/>
              </w:rPr>
              <w:t>Information is passed onto me, I don’t get involved in meetings - a decision I made when going onto supply. I feel I would be welcome if I chose to attend</w:t>
            </w:r>
          </w:p>
          <w:p w14:paraId="42A36241" w14:textId="77777777" w:rsidR="00BE5285" w:rsidRPr="003F3875" w:rsidRDefault="00BE5285" w:rsidP="00BE5285">
            <w:pPr>
              <w:pStyle w:val="ListParagraph"/>
              <w:numPr>
                <w:ilvl w:val="0"/>
                <w:numId w:val="37"/>
              </w:numPr>
              <w:spacing w:after="0" w:line="240" w:lineRule="auto"/>
              <w:rPr>
                <w:rFonts w:cstheme="minorHAnsi"/>
                <w:iCs/>
                <w:sz w:val="22"/>
                <w:szCs w:val="22"/>
              </w:rPr>
            </w:pPr>
            <w:r w:rsidRPr="003F3875">
              <w:rPr>
                <w:rFonts w:cstheme="minorHAnsi"/>
                <w:iCs/>
                <w:sz w:val="22"/>
                <w:szCs w:val="22"/>
              </w:rPr>
              <w:t>If I am there I am involved in meetings and planning</w:t>
            </w:r>
          </w:p>
          <w:p w14:paraId="5C1A03EA" w14:textId="6F76833C" w:rsidR="00BE5285" w:rsidRPr="003F3875" w:rsidRDefault="00BE5285" w:rsidP="00BE5285">
            <w:pPr>
              <w:pStyle w:val="ListParagraph"/>
              <w:numPr>
                <w:ilvl w:val="0"/>
                <w:numId w:val="37"/>
              </w:numPr>
              <w:spacing w:after="0" w:line="240" w:lineRule="auto"/>
              <w:rPr>
                <w:rFonts w:cstheme="minorHAnsi"/>
                <w:iCs/>
                <w:sz w:val="22"/>
                <w:szCs w:val="22"/>
              </w:rPr>
            </w:pPr>
            <w:r w:rsidRPr="003F3875">
              <w:rPr>
                <w:rFonts w:cstheme="minorHAnsi"/>
                <w:iCs/>
                <w:sz w:val="22"/>
                <w:szCs w:val="22"/>
              </w:rPr>
              <w:t>I am not present for meetings but staff always make me aware if there is something I need to know</w:t>
            </w:r>
          </w:p>
          <w:p w14:paraId="74A49CC7" w14:textId="77777777" w:rsidR="00BE5285" w:rsidRPr="003F3875" w:rsidRDefault="00BE5285" w:rsidP="00BE5285">
            <w:pPr>
              <w:pStyle w:val="ListParagraph"/>
              <w:spacing w:after="0" w:line="240" w:lineRule="auto"/>
              <w:rPr>
                <w:rFonts w:cstheme="minorHAnsi"/>
                <w:iCs/>
                <w:sz w:val="22"/>
                <w:szCs w:val="22"/>
              </w:rPr>
            </w:pPr>
          </w:p>
          <w:p w14:paraId="6D151793" w14:textId="77777777" w:rsidR="00BE5285" w:rsidRPr="003F3875" w:rsidRDefault="00BE5285" w:rsidP="00BE5285">
            <w:pPr>
              <w:rPr>
                <w:rFonts w:cstheme="minorHAnsi"/>
                <w:iCs/>
                <w:sz w:val="22"/>
                <w:szCs w:val="22"/>
              </w:rPr>
            </w:pPr>
            <w:r w:rsidRPr="003F3875">
              <w:rPr>
                <w:rFonts w:cstheme="minorHAnsi"/>
                <w:iCs/>
                <w:sz w:val="22"/>
                <w:szCs w:val="22"/>
              </w:rPr>
              <w:t>Additional comments –</w:t>
            </w:r>
          </w:p>
          <w:p w14:paraId="5D364DFF" w14:textId="77777777" w:rsidR="00BE5285" w:rsidRPr="003F3875" w:rsidRDefault="00BE5285" w:rsidP="00BE5285">
            <w:pPr>
              <w:pStyle w:val="ListParagraph"/>
              <w:numPr>
                <w:ilvl w:val="0"/>
                <w:numId w:val="38"/>
              </w:numPr>
              <w:spacing w:after="0" w:line="240" w:lineRule="auto"/>
              <w:rPr>
                <w:rFonts w:cstheme="minorHAnsi"/>
                <w:iCs/>
                <w:sz w:val="22"/>
                <w:szCs w:val="22"/>
              </w:rPr>
            </w:pPr>
            <w:r w:rsidRPr="003F3875">
              <w:rPr>
                <w:rFonts w:cstheme="minorHAnsi"/>
                <w:iCs/>
                <w:sz w:val="22"/>
                <w:szCs w:val="22"/>
              </w:rPr>
              <w:t>Woodlands is a fantastic workplace, I always feel welcome and appreciated as a member of staff</w:t>
            </w:r>
          </w:p>
          <w:p w14:paraId="075B298D" w14:textId="77777777" w:rsidR="00BE5285" w:rsidRPr="003F3875" w:rsidRDefault="00BE5285" w:rsidP="00BE5285">
            <w:pPr>
              <w:pStyle w:val="ListParagraph"/>
              <w:numPr>
                <w:ilvl w:val="0"/>
                <w:numId w:val="38"/>
              </w:numPr>
              <w:spacing w:after="0" w:line="240" w:lineRule="auto"/>
              <w:rPr>
                <w:rFonts w:cstheme="minorHAnsi"/>
                <w:iCs/>
                <w:sz w:val="22"/>
                <w:szCs w:val="22"/>
              </w:rPr>
            </w:pPr>
            <w:r w:rsidRPr="003F3875">
              <w:rPr>
                <w:rFonts w:cstheme="minorHAnsi"/>
                <w:iCs/>
                <w:sz w:val="22"/>
                <w:szCs w:val="22"/>
              </w:rPr>
              <w:t>Great staff to work alongside</w:t>
            </w:r>
          </w:p>
          <w:p w14:paraId="11A3FFC0" w14:textId="77777777" w:rsidR="007A2480" w:rsidRPr="003F3875" w:rsidRDefault="00BE5285" w:rsidP="009A1706">
            <w:pPr>
              <w:pStyle w:val="ListParagraph"/>
              <w:numPr>
                <w:ilvl w:val="0"/>
                <w:numId w:val="38"/>
              </w:numPr>
              <w:spacing w:after="0" w:line="240" w:lineRule="auto"/>
              <w:rPr>
                <w:rFonts w:cstheme="minorHAnsi"/>
                <w:iCs/>
                <w:sz w:val="22"/>
                <w:szCs w:val="22"/>
              </w:rPr>
            </w:pPr>
            <w:r w:rsidRPr="003F3875">
              <w:rPr>
                <w:rFonts w:cstheme="minorHAnsi"/>
                <w:iCs/>
                <w:sz w:val="22"/>
                <w:szCs w:val="22"/>
              </w:rPr>
              <w:t>I wish I had the chance to do training days like core staff that are contracted to settings</w:t>
            </w:r>
          </w:p>
          <w:p w14:paraId="76C47AB8" w14:textId="5D34D6C2" w:rsidR="00BE5285" w:rsidRPr="00BE5285" w:rsidRDefault="00BE5285" w:rsidP="00BE5285">
            <w:pPr>
              <w:pStyle w:val="ListParagraph"/>
              <w:spacing w:after="0" w:line="240" w:lineRule="auto"/>
              <w:rPr>
                <w:rFonts w:cstheme="minorHAnsi"/>
                <w:iCs/>
                <w:color w:val="0070C0"/>
                <w:sz w:val="22"/>
                <w:szCs w:val="22"/>
              </w:rPr>
            </w:pPr>
          </w:p>
        </w:tc>
      </w:tr>
      <w:tr w:rsidR="007A2480" w14:paraId="6942EC21" w14:textId="77777777" w:rsidTr="000A2618">
        <w:trPr>
          <w:trHeight w:val="300"/>
        </w:trPr>
        <w:tc>
          <w:tcPr>
            <w:tcW w:w="2263" w:type="dxa"/>
          </w:tcPr>
          <w:p w14:paraId="45DA4226" w14:textId="77777777" w:rsidR="007A2480" w:rsidRPr="005308EB" w:rsidRDefault="007A2480" w:rsidP="009A1706">
            <w:pPr>
              <w:rPr>
                <w:rFonts w:ascii="Calibri" w:hAnsi="Calibri" w:cs="Calibri"/>
                <w:b/>
                <w:bCs/>
              </w:rPr>
            </w:pPr>
            <w:r w:rsidRPr="005308EB">
              <w:rPr>
                <w:rFonts w:ascii="Calibri" w:hAnsi="Calibri" w:cs="Calibri"/>
                <w:b/>
                <w:bCs/>
              </w:rPr>
              <w:lastRenderedPageBreak/>
              <w:t>Cost of the School Day statement</w:t>
            </w:r>
          </w:p>
        </w:tc>
        <w:tc>
          <w:tcPr>
            <w:tcW w:w="8218" w:type="dxa"/>
            <w:gridSpan w:val="2"/>
          </w:tcPr>
          <w:p w14:paraId="19FC1AE6" w14:textId="77777777" w:rsidR="00054030" w:rsidRPr="00F53013" w:rsidRDefault="00054030" w:rsidP="00054030">
            <w:pPr>
              <w:shd w:val="clear" w:color="auto" w:fill="FAFAFA"/>
              <w:spacing w:before="120" w:after="60"/>
              <w:rPr>
                <w:rFonts w:eastAsia="Times New Roman" w:cstheme="minorHAnsi"/>
                <w:sz w:val="22"/>
                <w:szCs w:val="22"/>
                <w:lang w:eastAsia="en-GB"/>
              </w:rPr>
            </w:pPr>
            <w:r w:rsidRPr="00F53013">
              <w:rPr>
                <w:rFonts w:eastAsia="Times New Roman" w:cstheme="minorHAnsi"/>
                <w:sz w:val="22"/>
                <w:szCs w:val="22"/>
                <w:lang w:eastAsia="en-GB"/>
              </w:rPr>
              <w:t>We are committed to supporting families and reducing the cost of the nursery day wherever possible through:</w:t>
            </w:r>
          </w:p>
          <w:p w14:paraId="77A09EAD" w14:textId="77777777" w:rsidR="00054030" w:rsidRPr="00F53013" w:rsidRDefault="00054030" w:rsidP="00054030">
            <w:pPr>
              <w:pStyle w:val="ListParagraph"/>
              <w:numPr>
                <w:ilvl w:val="0"/>
                <w:numId w:val="6"/>
              </w:numPr>
              <w:shd w:val="clear" w:color="auto" w:fill="FAFAFA"/>
              <w:spacing w:before="100" w:beforeAutospacing="1" w:after="100" w:afterAutospacing="1" w:line="240" w:lineRule="auto"/>
              <w:rPr>
                <w:rFonts w:eastAsia="Times New Roman" w:cstheme="minorHAnsi"/>
                <w:sz w:val="22"/>
                <w:szCs w:val="22"/>
                <w:lang w:eastAsia="en-GB"/>
              </w:rPr>
            </w:pPr>
            <w:r w:rsidRPr="00F53013">
              <w:rPr>
                <w:rFonts w:eastAsia="Times New Roman" w:cstheme="minorHAnsi"/>
                <w:bCs/>
                <w:sz w:val="22"/>
                <w:szCs w:val="22"/>
                <w:lang w:eastAsia="en-GB"/>
              </w:rPr>
              <w:t xml:space="preserve">Family Learning </w:t>
            </w:r>
            <w:proofErr w:type="spellStart"/>
            <w:r w:rsidRPr="00F53013">
              <w:rPr>
                <w:rFonts w:eastAsia="Times New Roman" w:cstheme="minorHAnsi"/>
                <w:bCs/>
                <w:sz w:val="22"/>
                <w:szCs w:val="22"/>
                <w:lang w:eastAsia="en-GB"/>
              </w:rPr>
              <w:t>Programme</w:t>
            </w:r>
            <w:proofErr w:type="spellEnd"/>
            <w:r w:rsidRPr="00F53013">
              <w:rPr>
                <w:rFonts w:eastAsia="Times New Roman" w:cstheme="minorHAnsi"/>
                <w:sz w:val="22"/>
                <w:szCs w:val="22"/>
                <w:lang w:eastAsia="en-GB"/>
              </w:rPr>
              <w:t> – Free and engaging sessions for families to build skills and confidence in supporting their child’s learning, with breakfast or snacks provided for all participants.</w:t>
            </w:r>
          </w:p>
          <w:p w14:paraId="67F44ABB" w14:textId="77777777" w:rsidR="00054030" w:rsidRPr="00F53013" w:rsidRDefault="00054030" w:rsidP="00054030">
            <w:pPr>
              <w:pStyle w:val="ListParagraph"/>
              <w:numPr>
                <w:ilvl w:val="0"/>
                <w:numId w:val="6"/>
              </w:numPr>
              <w:shd w:val="clear" w:color="auto" w:fill="FAFAFA"/>
              <w:spacing w:before="100" w:beforeAutospacing="1" w:after="100" w:afterAutospacing="1" w:line="240" w:lineRule="auto"/>
              <w:rPr>
                <w:rFonts w:eastAsia="Times New Roman" w:cstheme="minorHAnsi"/>
                <w:sz w:val="22"/>
                <w:szCs w:val="22"/>
                <w:lang w:eastAsia="en-GB"/>
              </w:rPr>
            </w:pPr>
            <w:r w:rsidRPr="00F53013">
              <w:rPr>
                <w:rFonts w:eastAsia="Times New Roman" w:cstheme="minorHAnsi"/>
                <w:bCs/>
                <w:sz w:val="22"/>
                <w:szCs w:val="22"/>
                <w:lang w:eastAsia="en-GB"/>
              </w:rPr>
              <w:t>Pop-Up Shop</w:t>
            </w:r>
            <w:r w:rsidRPr="00F53013">
              <w:rPr>
                <w:rFonts w:eastAsia="Times New Roman" w:cstheme="minorHAnsi"/>
                <w:sz w:val="22"/>
                <w:szCs w:val="22"/>
                <w:lang w:eastAsia="en-GB"/>
              </w:rPr>
              <w:t> – Access to everyday essentials like toiletries, cupboard staples, and pre-loved clothing for all ages.</w:t>
            </w:r>
          </w:p>
          <w:p w14:paraId="21E3D9C0" w14:textId="77777777" w:rsidR="00054030" w:rsidRPr="00F53013" w:rsidRDefault="00054030" w:rsidP="00054030">
            <w:pPr>
              <w:pStyle w:val="ListParagraph"/>
              <w:numPr>
                <w:ilvl w:val="0"/>
                <w:numId w:val="6"/>
              </w:numPr>
              <w:shd w:val="clear" w:color="auto" w:fill="FAFAFA"/>
              <w:spacing w:before="100" w:beforeAutospacing="1" w:after="100" w:afterAutospacing="1" w:line="240" w:lineRule="auto"/>
              <w:rPr>
                <w:rFonts w:eastAsia="Times New Roman" w:cstheme="minorHAnsi"/>
                <w:sz w:val="22"/>
                <w:szCs w:val="22"/>
                <w:lang w:eastAsia="en-GB"/>
              </w:rPr>
            </w:pPr>
            <w:r w:rsidRPr="00F53013">
              <w:rPr>
                <w:rFonts w:eastAsia="Times New Roman" w:cstheme="minorHAnsi"/>
                <w:bCs/>
                <w:sz w:val="22"/>
                <w:szCs w:val="22"/>
                <w:lang w:eastAsia="en-GB"/>
              </w:rPr>
              <w:t>The Big House</w:t>
            </w:r>
            <w:r w:rsidRPr="00F53013">
              <w:rPr>
                <w:rFonts w:eastAsia="Times New Roman" w:cstheme="minorHAnsi"/>
                <w:sz w:val="22"/>
                <w:szCs w:val="22"/>
                <w:lang w:eastAsia="en-GB"/>
              </w:rPr>
              <w:t xml:space="preserve"> – Access to free household goods to ensure children and their families have </w:t>
            </w:r>
            <w:r w:rsidRPr="00F53013">
              <w:rPr>
                <w:rFonts w:cstheme="minorHAnsi"/>
                <w:spacing w:val="5"/>
                <w:sz w:val="22"/>
                <w:szCs w:val="22"/>
                <w:shd w:val="clear" w:color="auto" w:fill="FFFFFF"/>
              </w:rPr>
              <w:t>a solid foundation, where they feel safe and secure.</w:t>
            </w:r>
          </w:p>
          <w:p w14:paraId="3D257138" w14:textId="77777777" w:rsidR="00054030" w:rsidRPr="00F53013" w:rsidRDefault="00054030" w:rsidP="00054030">
            <w:pPr>
              <w:pStyle w:val="ListParagraph"/>
              <w:numPr>
                <w:ilvl w:val="0"/>
                <w:numId w:val="6"/>
              </w:numPr>
              <w:shd w:val="clear" w:color="auto" w:fill="FAFAFA"/>
              <w:spacing w:before="100" w:beforeAutospacing="1" w:after="100" w:afterAutospacing="1" w:line="240" w:lineRule="auto"/>
              <w:rPr>
                <w:rFonts w:eastAsia="Times New Roman" w:cstheme="minorHAnsi"/>
                <w:sz w:val="22"/>
                <w:szCs w:val="22"/>
                <w:lang w:eastAsia="en-GB"/>
              </w:rPr>
            </w:pPr>
            <w:r w:rsidRPr="00F53013">
              <w:rPr>
                <w:rFonts w:eastAsia="Times New Roman" w:cstheme="minorHAnsi"/>
                <w:bCs/>
                <w:sz w:val="22"/>
                <w:szCs w:val="22"/>
                <w:lang w:eastAsia="en-GB"/>
              </w:rPr>
              <w:t>Take-Home Learning Resources</w:t>
            </w:r>
            <w:r w:rsidRPr="00F53013">
              <w:rPr>
                <w:rFonts w:eastAsia="Times New Roman" w:cstheme="minorHAnsi"/>
                <w:sz w:val="22"/>
                <w:szCs w:val="22"/>
                <w:lang w:eastAsia="en-GB"/>
              </w:rPr>
              <w:t> – Children can borrow books and learning materials from our lending library to support their learning at home.</w:t>
            </w:r>
          </w:p>
          <w:p w14:paraId="22DA74DA" w14:textId="17A72EDA" w:rsidR="00054030" w:rsidRPr="00F53013" w:rsidRDefault="00054030" w:rsidP="00054030">
            <w:pPr>
              <w:pStyle w:val="ListParagraph"/>
              <w:numPr>
                <w:ilvl w:val="0"/>
                <w:numId w:val="6"/>
              </w:numPr>
              <w:shd w:val="clear" w:color="auto" w:fill="FAFAFA"/>
              <w:spacing w:before="100" w:beforeAutospacing="1" w:after="100" w:afterAutospacing="1" w:line="240" w:lineRule="auto"/>
              <w:rPr>
                <w:rFonts w:eastAsia="Times New Roman" w:cstheme="minorHAnsi"/>
                <w:sz w:val="22"/>
                <w:szCs w:val="22"/>
                <w:lang w:eastAsia="en-GB"/>
              </w:rPr>
            </w:pPr>
            <w:r w:rsidRPr="00F53013">
              <w:rPr>
                <w:rFonts w:eastAsia="Times New Roman" w:cstheme="minorHAnsi"/>
                <w:sz w:val="22"/>
                <w:szCs w:val="22"/>
                <w:lang w:eastAsia="en-GB"/>
              </w:rPr>
              <w:t xml:space="preserve">Knitting Group - Cardigans and jumpers made to size for families. </w:t>
            </w:r>
          </w:p>
          <w:p w14:paraId="61287CA7" w14:textId="60753C58" w:rsidR="007A2480" w:rsidRDefault="00054030" w:rsidP="00054030">
            <w:r w:rsidRPr="00F53013">
              <w:rPr>
                <w:rFonts w:eastAsia="Times New Roman" w:cstheme="minorHAnsi"/>
                <w:bCs/>
                <w:sz w:val="22"/>
                <w:szCs w:val="22"/>
                <w:lang w:eastAsia="en-GB"/>
              </w:rPr>
              <w:t>Additional Funding</w:t>
            </w:r>
            <w:r w:rsidRPr="00F53013">
              <w:rPr>
                <w:rFonts w:eastAsia="Times New Roman" w:cstheme="minorHAnsi"/>
                <w:sz w:val="22"/>
                <w:szCs w:val="22"/>
                <w:lang w:eastAsia="en-GB"/>
              </w:rPr>
              <w:t xml:space="preserve"> – Throughout the year we access funding from local charities and businesses. This helps us provide extra resources and opportunities for families at no additional cost.  </w:t>
            </w:r>
          </w:p>
        </w:tc>
      </w:tr>
    </w:tbl>
    <w:p w14:paraId="4769A98B" w14:textId="77777777" w:rsidR="007A2480" w:rsidRDefault="007A2480" w:rsidP="007A2480">
      <w:pPr>
        <w:spacing w:after="0"/>
        <w:jc w:val="both"/>
        <w:rPr>
          <w:rFonts w:ascii="Calibri" w:eastAsia="Calibri" w:hAnsi="Calibri" w:cs="Calibri"/>
          <w:b/>
          <w:bCs/>
          <w:sz w:val="28"/>
          <w:szCs w:val="28"/>
        </w:rPr>
      </w:pPr>
    </w:p>
    <w:p w14:paraId="4183793D" w14:textId="77777777" w:rsidR="00F53013" w:rsidRDefault="00F53013">
      <w:pPr>
        <w:spacing w:after="0" w:line="240" w:lineRule="auto"/>
        <w:rPr>
          <w:rFonts w:ascii="Calibri" w:eastAsia="Calibri" w:hAnsi="Calibri" w:cs="Calibri"/>
          <w:b/>
          <w:bCs/>
          <w:sz w:val="28"/>
          <w:szCs w:val="28"/>
        </w:rPr>
      </w:pPr>
    </w:p>
    <w:p w14:paraId="7D1C3ADE" w14:textId="77777777" w:rsidR="00F53013" w:rsidRDefault="00F53013">
      <w:pPr>
        <w:spacing w:after="0" w:line="240" w:lineRule="auto"/>
        <w:rPr>
          <w:rFonts w:ascii="Calibri" w:eastAsia="Calibri" w:hAnsi="Calibri" w:cs="Calibri"/>
          <w:b/>
          <w:bCs/>
          <w:sz w:val="28"/>
          <w:szCs w:val="28"/>
        </w:rPr>
      </w:pPr>
    </w:p>
    <w:p w14:paraId="3001871A" w14:textId="77777777" w:rsidR="00F53013" w:rsidRDefault="00F53013">
      <w:pPr>
        <w:spacing w:after="0" w:line="240" w:lineRule="auto"/>
        <w:rPr>
          <w:rFonts w:ascii="Calibri" w:eastAsia="Calibri" w:hAnsi="Calibri" w:cs="Calibri"/>
          <w:b/>
          <w:bCs/>
          <w:sz w:val="28"/>
          <w:szCs w:val="28"/>
        </w:rPr>
      </w:pPr>
    </w:p>
    <w:p w14:paraId="732F34B0" w14:textId="77777777" w:rsidR="00F53013" w:rsidRDefault="00F53013">
      <w:pPr>
        <w:spacing w:after="0" w:line="240" w:lineRule="auto"/>
        <w:rPr>
          <w:rFonts w:ascii="Calibri" w:eastAsia="Calibri" w:hAnsi="Calibri" w:cs="Calibri"/>
          <w:b/>
          <w:bCs/>
          <w:sz w:val="28"/>
          <w:szCs w:val="28"/>
        </w:rPr>
      </w:pPr>
    </w:p>
    <w:p w14:paraId="55018227" w14:textId="77777777" w:rsidR="00F53013" w:rsidRDefault="00F53013">
      <w:pPr>
        <w:spacing w:after="0" w:line="240" w:lineRule="auto"/>
        <w:rPr>
          <w:rFonts w:ascii="Calibri" w:eastAsia="Calibri" w:hAnsi="Calibri" w:cs="Calibri"/>
          <w:b/>
          <w:bCs/>
          <w:sz w:val="28"/>
          <w:szCs w:val="28"/>
        </w:rPr>
      </w:pPr>
    </w:p>
    <w:p w14:paraId="1492FAA7" w14:textId="655D9A83" w:rsidR="00F53013" w:rsidRDefault="00F53013">
      <w:pPr>
        <w:spacing w:after="0" w:line="240" w:lineRule="auto"/>
        <w:rPr>
          <w:rFonts w:ascii="Calibri" w:eastAsia="Calibri" w:hAnsi="Calibri" w:cs="Calibri"/>
          <w:b/>
          <w:bCs/>
          <w:sz w:val="28"/>
          <w:szCs w:val="28"/>
        </w:rPr>
      </w:pPr>
    </w:p>
    <w:p w14:paraId="52FD8EEC" w14:textId="6460CCD2" w:rsidR="003F3875" w:rsidRDefault="003F3875">
      <w:pPr>
        <w:spacing w:after="0" w:line="240" w:lineRule="auto"/>
        <w:rPr>
          <w:rFonts w:ascii="Calibri" w:eastAsia="Calibri" w:hAnsi="Calibri" w:cs="Calibri"/>
          <w:b/>
          <w:bCs/>
          <w:sz w:val="28"/>
          <w:szCs w:val="28"/>
        </w:rPr>
      </w:pPr>
    </w:p>
    <w:p w14:paraId="709E935D" w14:textId="0E885963" w:rsidR="003F3875" w:rsidRDefault="003F3875">
      <w:pPr>
        <w:spacing w:after="0" w:line="240" w:lineRule="auto"/>
        <w:rPr>
          <w:rFonts w:ascii="Calibri" w:eastAsia="Calibri" w:hAnsi="Calibri" w:cs="Calibri"/>
          <w:b/>
          <w:bCs/>
          <w:sz w:val="28"/>
          <w:szCs w:val="28"/>
        </w:rPr>
      </w:pPr>
    </w:p>
    <w:p w14:paraId="1DCC7B39" w14:textId="48A00C47" w:rsidR="003F3875" w:rsidRDefault="003F3875">
      <w:pPr>
        <w:spacing w:after="0" w:line="240" w:lineRule="auto"/>
        <w:rPr>
          <w:rFonts w:ascii="Calibri" w:eastAsia="Calibri" w:hAnsi="Calibri" w:cs="Calibri"/>
          <w:b/>
          <w:bCs/>
          <w:sz w:val="28"/>
          <w:szCs w:val="28"/>
        </w:rPr>
      </w:pPr>
    </w:p>
    <w:p w14:paraId="3F03E014" w14:textId="12B82268" w:rsidR="003F3875" w:rsidRDefault="003F3875">
      <w:pPr>
        <w:spacing w:after="0" w:line="240" w:lineRule="auto"/>
        <w:rPr>
          <w:rFonts w:ascii="Calibri" w:eastAsia="Calibri" w:hAnsi="Calibri" w:cs="Calibri"/>
          <w:b/>
          <w:bCs/>
          <w:sz w:val="28"/>
          <w:szCs w:val="28"/>
        </w:rPr>
      </w:pPr>
    </w:p>
    <w:p w14:paraId="3D0C99AB" w14:textId="77777777" w:rsidR="003F3875" w:rsidRDefault="003F3875">
      <w:pPr>
        <w:spacing w:after="0" w:line="240" w:lineRule="auto"/>
        <w:rPr>
          <w:rFonts w:ascii="Calibri" w:eastAsia="Calibri" w:hAnsi="Calibri" w:cs="Calibri"/>
          <w:b/>
          <w:bCs/>
          <w:sz w:val="28"/>
          <w:szCs w:val="28"/>
        </w:rPr>
      </w:pPr>
    </w:p>
    <w:p w14:paraId="6BA85FAD" w14:textId="77777777" w:rsidR="001F70B4" w:rsidRDefault="001F70B4">
      <w:pPr>
        <w:spacing w:after="0" w:line="240" w:lineRule="auto"/>
        <w:rPr>
          <w:rFonts w:ascii="Calibri" w:eastAsia="Calibri" w:hAnsi="Calibri" w:cs="Calibri"/>
          <w:b/>
          <w:bCs/>
          <w:sz w:val="28"/>
          <w:szCs w:val="28"/>
        </w:rPr>
      </w:pPr>
    </w:p>
    <w:p w14:paraId="760CB096" w14:textId="77777777" w:rsidR="001F70B4" w:rsidRDefault="001F70B4">
      <w:pPr>
        <w:spacing w:after="0" w:line="240" w:lineRule="auto"/>
        <w:rPr>
          <w:rFonts w:ascii="Calibri" w:eastAsia="Calibri" w:hAnsi="Calibri" w:cs="Calibri"/>
          <w:b/>
          <w:bCs/>
          <w:sz w:val="28"/>
          <w:szCs w:val="28"/>
        </w:rPr>
      </w:pPr>
    </w:p>
    <w:p w14:paraId="18BF63D5" w14:textId="77777777" w:rsidR="001F70B4" w:rsidRDefault="001F70B4">
      <w:pPr>
        <w:spacing w:after="0" w:line="240" w:lineRule="auto"/>
        <w:rPr>
          <w:rFonts w:ascii="Calibri" w:eastAsia="Calibri" w:hAnsi="Calibri" w:cs="Calibri"/>
          <w:b/>
          <w:bCs/>
          <w:sz w:val="28"/>
          <w:szCs w:val="28"/>
        </w:rPr>
      </w:pPr>
    </w:p>
    <w:p w14:paraId="43945F82" w14:textId="77777777" w:rsidR="00F53013" w:rsidRDefault="00F53013">
      <w:pPr>
        <w:spacing w:after="0" w:line="240" w:lineRule="auto"/>
        <w:rPr>
          <w:rFonts w:ascii="Calibri" w:eastAsia="Calibri" w:hAnsi="Calibri" w:cs="Calibri"/>
          <w:b/>
          <w:bCs/>
          <w:sz w:val="28"/>
          <w:szCs w:val="28"/>
        </w:rPr>
      </w:pPr>
    </w:p>
    <w:tbl>
      <w:tblPr>
        <w:tblW w:w="1048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2126"/>
        <w:gridCol w:w="567"/>
        <w:gridCol w:w="2127"/>
        <w:gridCol w:w="567"/>
        <w:gridCol w:w="2126"/>
        <w:gridCol w:w="567"/>
      </w:tblGrid>
      <w:tr w:rsidR="00F53013" w14:paraId="2DED9FC2" w14:textId="77777777" w:rsidTr="00F53013">
        <w:trPr>
          <w:trHeight w:val="300"/>
        </w:trPr>
        <w:tc>
          <w:tcPr>
            <w:tcW w:w="10480" w:type="dxa"/>
            <w:gridSpan w:val="7"/>
            <w:tcBorders>
              <w:top w:val="single" w:sz="8" w:space="0" w:color="auto"/>
              <w:left w:val="single" w:sz="8" w:space="0" w:color="auto"/>
              <w:bottom w:val="single" w:sz="8" w:space="0" w:color="auto"/>
              <w:right w:val="single" w:sz="8" w:space="0" w:color="auto"/>
            </w:tcBorders>
            <w:shd w:val="clear" w:color="auto" w:fill="D6E3BC" w:themeFill="accent3" w:themeFillTint="66"/>
          </w:tcPr>
          <w:p w14:paraId="6DC1BB88" w14:textId="77777777" w:rsidR="00F53013" w:rsidRDefault="00F53013" w:rsidP="00051F8E">
            <w:pPr>
              <w:spacing w:after="0"/>
              <w:ind w:right="-90"/>
              <w:jc w:val="center"/>
              <w:rPr>
                <w:rFonts w:ascii="Arial" w:eastAsia="Arial" w:hAnsi="Arial" w:cs="Arial"/>
                <w:b/>
                <w:bCs/>
                <w:color w:val="FFFFFF" w:themeColor="background1"/>
                <w:sz w:val="32"/>
                <w:szCs w:val="32"/>
              </w:rPr>
            </w:pPr>
          </w:p>
          <w:p w14:paraId="3C444AC4" w14:textId="77777777" w:rsidR="00F53013" w:rsidRPr="0037716C" w:rsidRDefault="00F53013" w:rsidP="00051F8E">
            <w:pPr>
              <w:spacing w:after="0"/>
              <w:ind w:right="-90"/>
              <w:jc w:val="center"/>
              <w:rPr>
                <w:rFonts w:ascii="Calibri" w:hAnsi="Calibri" w:cs="Calibri"/>
                <w:b/>
                <w:bCs/>
                <w:sz w:val="28"/>
                <w:szCs w:val="28"/>
              </w:rPr>
            </w:pPr>
            <w:r w:rsidRPr="0037716C">
              <w:rPr>
                <w:rFonts w:ascii="Calibri" w:hAnsi="Calibri" w:cs="Calibri"/>
                <w:b/>
                <w:bCs/>
                <w:sz w:val="28"/>
                <w:szCs w:val="28"/>
              </w:rPr>
              <w:t>Summary of Progress and Impact from last session’s Improvement Plan and Next Steps</w:t>
            </w:r>
          </w:p>
          <w:p w14:paraId="22F50C82" w14:textId="77777777" w:rsidR="00F53013" w:rsidRDefault="00F53013" w:rsidP="00051F8E">
            <w:pPr>
              <w:spacing w:after="0"/>
              <w:ind w:right="-90"/>
              <w:jc w:val="center"/>
            </w:pPr>
            <w:r w:rsidRPr="00F7530B">
              <w:rPr>
                <w:rFonts w:ascii="Arial" w:eastAsia="Arial" w:hAnsi="Arial" w:cs="Arial"/>
                <w:b/>
                <w:bCs/>
                <w:color w:val="FFFFFF" w:themeColor="background1"/>
                <w:sz w:val="36"/>
                <w:szCs w:val="36"/>
              </w:rPr>
              <w:t xml:space="preserve"> </w:t>
            </w:r>
          </w:p>
        </w:tc>
      </w:tr>
      <w:tr w:rsidR="00F53013" w:rsidRPr="00AB13CF" w14:paraId="46B8FE5B" w14:textId="77777777" w:rsidTr="00051F8E">
        <w:trPr>
          <w:trHeight w:val="300"/>
        </w:trPr>
        <w:tc>
          <w:tcPr>
            <w:tcW w:w="10480" w:type="dxa"/>
            <w:gridSpan w:val="7"/>
            <w:tcBorders>
              <w:top w:val="single" w:sz="8" w:space="0" w:color="auto"/>
              <w:left w:val="single" w:sz="8" w:space="0" w:color="auto"/>
              <w:bottom w:val="single" w:sz="8" w:space="0" w:color="auto"/>
              <w:right w:val="single" w:sz="8" w:space="0" w:color="auto"/>
            </w:tcBorders>
          </w:tcPr>
          <w:p w14:paraId="1016A8BA" w14:textId="77777777" w:rsidR="00F53013" w:rsidRPr="00AC6BF2" w:rsidRDefault="00F53013" w:rsidP="00051F8E">
            <w:pPr>
              <w:spacing w:after="0" w:line="240" w:lineRule="auto"/>
              <w:rPr>
                <w:rFonts w:ascii="Calibri" w:hAnsi="Calibri" w:cs="Calibri"/>
                <w:b/>
                <w:bCs/>
                <w:sz w:val="22"/>
                <w:szCs w:val="22"/>
              </w:rPr>
            </w:pPr>
            <w:r w:rsidRPr="00AC6BF2">
              <w:rPr>
                <w:rFonts w:ascii="Calibri" w:hAnsi="Calibri" w:cs="Calibri"/>
                <w:b/>
                <w:bCs/>
                <w:sz w:val="22"/>
                <w:szCs w:val="22"/>
              </w:rPr>
              <w:t xml:space="preserve">ELC Focused Priority 1:   </w:t>
            </w:r>
          </w:p>
          <w:p w14:paraId="5053937A" w14:textId="77777777" w:rsidR="00F53013" w:rsidRPr="00AC6BF2" w:rsidRDefault="00F53013" w:rsidP="00F53013">
            <w:pPr>
              <w:pStyle w:val="ListParagraph"/>
              <w:numPr>
                <w:ilvl w:val="0"/>
                <w:numId w:val="23"/>
              </w:numPr>
              <w:spacing w:after="0" w:line="240" w:lineRule="auto"/>
              <w:rPr>
                <w:rFonts w:ascii="Calibri" w:eastAsia="Times New Roman" w:hAnsi="Calibri" w:cs="Calibri"/>
                <w:sz w:val="22"/>
                <w:szCs w:val="22"/>
                <w:lang w:val="en-GB" w:eastAsia="en-GB"/>
              </w:rPr>
            </w:pPr>
            <w:r w:rsidRPr="00AC6BF2">
              <w:rPr>
                <w:rFonts w:ascii="Calibri" w:hAnsi="Calibri" w:cs="Calibri"/>
                <w:bCs/>
                <w:sz w:val="22"/>
                <w:szCs w:val="22"/>
              </w:rPr>
              <w:t>Use benchmarks for all curriculum areas to measure children’s progress and achievement of a level using a range of observation and evidence to inform professional judgements</w:t>
            </w:r>
          </w:p>
          <w:p w14:paraId="091D5E58" w14:textId="44CDD9DC" w:rsidR="00F53013" w:rsidRPr="003F3875" w:rsidRDefault="00F53013" w:rsidP="00051F8E">
            <w:pPr>
              <w:pStyle w:val="ListParagraph"/>
              <w:numPr>
                <w:ilvl w:val="0"/>
                <w:numId w:val="23"/>
              </w:numPr>
              <w:spacing w:after="0" w:line="240" w:lineRule="auto"/>
              <w:rPr>
                <w:rFonts w:ascii="Calibri" w:eastAsia="Times New Roman" w:hAnsi="Calibri" w:cs="Calibri"/>
                <w:sz w:val="22"/>
                <w:szCs w:val="22"/>
                <w:lang w:val="en-GB" w:eastAsia="en-GB"/>
              </w:rPr>
            </w:pPr>
            <w:r w:rsidRPr="00AC6BF2">
              <w:rPr>
                <w:rFonts w:ascii="Calibri" w:eastAsia="Times New Roman" w:hAnsi="Calibri" w:cs="Calibri"/>
                <w:sz w:val="22"/>
                <w:szCs w:val="22"/>
                <w:lang w:val="en-GB" w:eastAsia="en-GB"/>
              </w:rPr>
              <w:t>Record achievements on the Progress system to ensure each child’s learning journey is tracked from entry into Nursery</w:t>
            </w:r>
          </w:p>
        </w:tc>
      </w:tr>
      <w:tr w:rsidR="00F53013" w:rsidRPr="003434F2" w14:paraId="590A813D" w14:textId="77777777" w:rsidTr="00051F8E">
        <w:trPr>
          <w:trHeight w:val="300"/>
        </w:trPr>
        <w:tc>
          <w:tcPr>
            <w:tcW w:w="10480" w:type="dxa"/>
            <w:gridSpan w:val="7"/>
            <w:tcBorders>
              <w:top w:val="single" w:sz="8" w:space="0" w:color="auto"/>
              <w:left w:val="single" w:sz="8" w:space="0" w:color="auto"/>
              <w:bottom w:val="single" w:sz="8" w:space="0" w:color="auto"/>
              <w:right w:val="single" w:sz="8" w:space="0" w:color="auto"/>
            </w:tcBorders>
          </w:tcPr>
          <w:p w14:paraId="4202BF3A" w14:textId="77777777" w:rsidR="00F53013" w:rsidRDefault="00F53013" w:rsidP="00051F8E">
            <w:pPr>
              <w:spacing w:after="0"/>
              <w:ind w:right="-90"/>
              <w:rPr>
                <w:rFonts w:ascii="Calibri" w:eastAsia="Arial" w:hAnsi="Calibri" w:cs="Calibri"/>
                <w:sz w:val="22"/>
                <w:szCs w:val="22"/>
              </w:rPr>
            </w:pPr>
            <w:r>
              <w:rPr>
                <w:rFonts w:ascii="Calibri" w:eastAsia="Arial" w:hAnsi="Calibri" w:cs="Calibri"/>
                <w:sz w:val="22"/>
                <w:szCs w:val="22"/>
              </w:rPr>
              <w:t>ELC Quality Improvement Framework</w:t>
            </w:r>
            <w:r w:rsidRPr="00AB13CF">
              <w:rPr>
                <w:rFonts w:ascii="Calibri" w:eastAsia="Arial" w:hAnsi="Calibri" w:cs="Calibri"/>
                <w:sz w:val="22"/>
                <w:szCs w:val="22"/>
              </w:rPr>
              <w:t xml:space="preserve"> Quality Indicators:</w:t>
            </w:r>
          </w:p>
          <w:p w14:paraId="7E6EE98F" w14:textId="77777777" w:rsidR="00F53013" w:rsidRPr="00406563" w:rsidRDefault="00F53013" w:rsidP="00F53013">
            <w:pPr>
              <w:pStyle w:val="ListParagraph"/>
              <w:numPr>
                <w:ilvl w:val="0"/>
                <w:numId w:val="24"/>
              </w:numPr>
              <w:tabs>
                <w:tab w:val="left" w:pos="2520"/>
              </w:tabs>
              <w:rPr>
                <w:rFonts w:ascii="Calibri" w:hAnsi="Calibri" w:cs="Calibri"/>
                <w:sz w:val="22"/>
                <w:szCs w:val="22"/>
              </w:rPr>
            </w:pPr>
            <w:r w:rsidRPr="00406563">
              <w:rPr>
                <w:rFonts w:ascii="Calibri" w:hAnsi="Calibri" w:cs="Calibri"/>
                <w:sz w:val="22"/>
                <w:szCs w:val="22"/>
              </w:rPr>
              <w:t xml:space="preserve">Children </w:t>
            </w:r>
            <w:r>
              <w:rPr>
                <w:rFonts w:ascii="Calibri" w:hAnsi="Calibri" w:cs="Calibri"/>
                <w:sz w:val="22"/>
                <w:szCs w:val="22"/>
              </w:rPr>
              <w:t>experience high</w:t>
            </w:r>
            <w:r w:rsidRPr="00406563">
              <w:rPr>
                <w:rFonts w:ascii="Calibri" w:hAnsi="Calibri" w:cs="Calibri"/>
                <w:sz w:val="22"/>
                <w:szCs w:val="22"/>
              </w:rPr>
              <w:t xml:space="preserve"> quality spaces</w:t>
            </w:r>
          </w:p>
          <w:p w14:paraId="00031CD2" w14:textId="77777777" w:rsidR="00F53013" w:rsidRDefault="00F53013" w:rsidP="00F53013">
            <w:pPr>
              <w:pStyle w:val="ListParagraph"/>
              <w:numPr>
                <w:ilvl w:val="0"/>
                <w:numId w:val="24"/>
              </w:numPr>
              <w:tabs>
                <w:tab w:val="left" w:pos="2520"/>
              </w:tabs>
              <w:rPr>
                <w:rFonts w:ascii="Calibri" w:hAnsi="Calibri" w:cs="Calibri"/>
                <w:sz w:val="22"/>
                <w:szCs w:val="22"/>
              </w:rPr>
            </w:pPr>
            <w:r>
              <w:rPr>
                <w:rFonts w:ascii="Calibri" w:hAnsi="Calibri" w:cs="Calibri"/>
                <w:sz w:val="22"/>
                <w:szCs w:val="22"/>
              </w:rPr>
              <w:t>P</w:t>
            </w:r>
            <w:r w:rsidRPr="00406563">
              <w:rPr>
                <w:rFonts w:ascii="Calibri" w:hAnsi="Calibri" w:cs="Calibri"/>
                <w:sz w:val="22"/>
                <w:szCs w:val="22"/>
              </w:rPr>
              <w:t>lay and learn</w:t>
            </w:r>
          </w:p>
          <w:p w14:paraId="12756029" w14:textId="77777777" w:rsidR="00F53013" w:rsidRDefault="00F53013" w:rsidP="00F53013">
            <w:pPr>
              <w:pStyle w:val="ListParagraph"/>
              <w:numPr>
                <w:ilvl w:val="0"/>
                <w:numId w:val="24"/>
              </w:numPr>
              <w:tabs>
                <w:tab w:val="left" w:pos="2520"/>
              </w:tabs>
              <w:rPr>
                <w:rFonts w:ascii="Calibri" w:hAnsi="Calibri" w:cs="Calibri"/>
                <w:sz w:val="22"/>
                <w:szCs w:val="22"/>
              </w:rPr>
            </w:pPr>
            <w:r>
              <w:rPr>
                <w:rFonts w:ascii="Calibri" w:hAnsi="Calibri" w:cs="Calibri"/>
                <w:sz w:val="22"/>
                <w:szCs w:val="22"/>
              </w:rPr>
              <w:t>Curriculum</w:t>
            </w:r>
          </w:p>
          <w:p w14:paraId="3BF6BD64" w14:textId="77777777" w:rsidR="00F53013" w:rsidRDefault="00F53013" w:rsidP="00F53013">
            <w:pPr>
              <w:pStyle w:val="ListParagraph"/>
              <w:numPr>
                <w:ilvl w:val="0"/>
                <w:numId w:val="24"/>
              </w:numPr>
              <w:tabs>
                <w:tab w:val="left" w:pos="2520"/>
              </w:tabs>
              <w:rPr>
                <w:rFonts w:ascii="Calibri" w:hAnsi="Calibri" w:cs="Calibri"/>
                <w:sz w:val="22"/>
                <w:szCs w:val="22"/>
              </w:rPr>
            </w:pPr>
            <w:r>
              <w:rPr>
                <w:rFonts w:ascii="Calibri" w:hAnsi="Calibri" w:cs="Calibri"/>
                <w:sz w:val="22"/>
                <w:szCs w:val="22"/>
              </w:rPr>
              <w:t>Wellbeing, inclusion and equality</w:t>
            </w:r>
          </w:p>
          <w:p w14:paraId="03CC8B59" w14:textId="77777777" w:rsidR="00F53013" w:rsidRPr="003434F2" w:rsidRDefault="00F53013" w:rsidP="00F53013">
            <w:pPr>
              <w:pStyle w:val="ListParagraph"/>
              <w:numPr>
                <w:ilvl w:val="0"/>
                <w:numId w:val="24"/>
              </w:numPr>
              <w:tabs>
                <w:tab w:val="left" w:pos="2520"/>
              </w:tabs>
              <w:rPr>
                <w:rFonts w:ascii="Calibri" w:hAnsi="Calibri" w:cs="Calibri"/>
                <w:sz w:val="22"/>
                <w:szCs w:val="22"/>
              </w:rPr>
            </w:pPr>
            <w:r>
              <w:rPr>
                <w:rFonts w:ascii="Calibri" w:hAnsi="Calibri" w:cs="Calibri"/>
                <w:sz w:val="22"/>
                <w:szCs w:val="22"/>
              </w:rPr>
              <w:t>Children’s progress</w:t>
            </w:r>
          </w:p>
        </w:tc>
      </w:tr>
      <w:tr w:rsidR="00F53013" w:rsidRPr="00AB13CF" w14:paraId="302E7162" w14:textId="77777777" w:rsidTr="00051F8E">
        <w:trPr>
          <w:trHeight w:val="300"/>
        </w:trPr>
        <w:tc>
          <w:tcPr>
            <w:tcW w:w="2400" w:type="dxa"/>
            <w:tcBorders>
              <w:top w:val="single" w:sz="8" w:space="0" w:color="auto"/>
              <w:left w:val="single" w:sz="8" w:space="0" w:color="auto"/>
              <w:bottom w:val="single" w:sz="8" w:space="0" w:color="auto"/>
              <w:right w:val="single" w:sz="8" w:space="0" w:color="auto"/>
            </w:tcBorders>
          </w:tcPr>
          <w:p w14:paraId="030CEBF0"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Has this priority been:</w:t>
            </w:r>
          </w:p>
          <w:p w14:paraId="21C40372"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(please highlight)</w:t>
            </w:r>
          </w:p>
        </w:tc>
        <w:tc>
          <w:tcPr>
            <w:tcW w:w="2126" w:type="dxa"/>
            <w:tcBorders>
              <w:top w:val="single" w:sz="8" w:space="0" w:color="auto"/>
              <w:left w:val="single" w:sz="8" w:space="0" w:color="auto"/>
              <w:bottom w:val="single" w:sz="8" w:space="0" w:color="auto"/>
              <w:right w:val="single" w:sz="8" w:space="0" w:color="auto"/>
            </w:tcBorders>
          </w:tcPr>
          <w:p w14:paraId="77C4FB2A"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Fully achieved</w:t>
            </w:r>
          </w:p>
        </w:tc>
        <w:tc>
          <w:tcPr>
            <w:tcW w:w="567" w:type="dxa"/>
            <w:tcBorders>
              <w:top w:val="single" w:sz="8" w:space="0" w:color="auto"/>
              <w:left w:val="single" w:sz="8" w:space="0" w:color="auto"/>
              <w:bottom w:val="single" w:sz="8" w:space="0" w:color="auto"/>
              <w:right w:val="single" w:sz="8" w:space="0" w:color="auto"/>
            </w:tcBorders>
          </w:tcPr>
          <w:p w14:paraId="5AE4676D" w14:textId="6835E1EF" w:rsidR="00F53013" w:rsidRPr="00AB13CF" w:rsidRDefault="003F3875" w:rsidP="00051F8E">
            <w:pPr>
              <w:spacing w:after="0"/>
              <w:ind w:right="-90"/>
              <w:rPr>
                <w:rFonts w:ascii="Calibri" w:eastAsia="Arial" w:hAnsi="Calibri" w:cs="Calibri"/>
                <w:sz w:val="22"/>
                <w:szCs w:val="22"/>
              </w:rPr>
            </w:pPr>
            <w:r w:rsidRPr="00621CE7">
              <w:rPr>
                <w:rFonts w:cs="Arial"/>
                <w:b/>
                <w:sz w:val="36"/>
                <w:szCs w:val="36"/>
              </w:rPr>
              <w:sym w:font="Wingdings" w:char="F0FC"/>
            </w:r>
          </w:p>
        </w:tc>
        <w:tc>
          <w:tcPr>
            <w:tcW w:w="2127" w:type="dxa"/>
            <w:tcBorders>
              <w:top w:val="single" w:sz="8" w:space="0" w:color="auto"/>
              <w:left w:val="single" w:sz="8" w:space="0" w:color="auto"/>
              <w:bottom w:val="single" w:sz="8" w:space="0" w:color="auto"/>
              <w:right w:val="single" w:sz="8" w:space="0" w:color="auto"/>
            </w:tcBorders>
          </w:tcPr>
          <w:p w14:paraId="0760B377"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Partially achieved</w:t>
            </w:r>
          </w:p>
        </w:tc>
        <w:tc>
          <w:tcPr>
            <w:tcW w:w="567" w:type="dxa"/>
            <w:tcBorders>
              <w:top w:val="single" w:sz="8" w:space="0" w:color="auto"/>
              <w:left w:val="single" w:sz="8" w:space="0" w:color="auto"/>
              <w:bottom w:val="single" w:sz="8" w:space="0" w:color="auto"/>
              <w:right w:val="single" w:sz="8" w:space="0" w:color="auto"/>
            </w:tcBorders>
          </w:tcPr>
          <w:p w14:paraId="23D1A12B" w14:textId="40516893" w:rsidR="00F53013" w:rsidRPr="00AB13CF" w:rsidRDefault="00F53013" w:rsidP="00051F8E">
            <w:pPr>
              <w:spacing w:after="0"/>
              <w:ind w:right="-90"/>
              <w:rPr>
                <w:rFonts w:ascii="Calibri" w:eastAsia="Arial" w:hAnsi="Calibri" w:cs="Calibri"/>
                <w:sz w:val="22"/>
                <w:szCs w:val="22"/>
              </w:rPr>
            </w:pPr>
          </w:p>
        </w:tc>
        <w:tc>
          <w:tcPr>
            <w:tcW w:w="2126" w:type="dxa"/>
            <w:tcBorders>
              <w:top w:val="single" w:sz="8" w:space="0" w:color="auto"/>
              <w:left w:val="single" w:sz="8" w:space="0" w:color="auto"/>
              <w:bottom w:val="single" w:sz="8" w:space="0" w:color="auto"/>
              <w:right w:val="single" w:sz="8" w:space="0" w:color="auto"/>
            </w:tcBorders>
          </w:tcPr>
          <w:p w14:paraId="3C20A64B"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Continued into next session</w:t>
            </w:r>
          </w:p>
        </w:tc>
        <w:tc>
          <w:tcPr>
            <w:tcW w:w="567" w:type="dxa"/>
            <w:tcBorders>
              <w:top w:val="single" w:sz="8" w:space="0" w:color="auto"/>
              <w:left w:val="single" w:sz="8" w:space="0" w:color="auto"/>
              <w:bottom w:val="single" w:sz="8" w:space="0" w:color="auto"/>
              <w:right w:val="single" w:sz="8" w:space="0" w:color="auto"/>
            </w:tcBorders>
          </w:tcPr>
          <w:p w14:paraId="4B986383" w14:textId="77777777" w:rsidR="00F53013" w:rsidRPr="00AB13CF" w:rsidRDefault="00F53013" w:rsidP="00051F8E">
            <w:pPr>
              <w:spacing w:after="0"/>
              <w:ind w:right="-90"/>
              <w:rPr>
                <w:rFonts w:ascii="Calibri" w:eastAsia="Arial" w:hAnsi="Calibri" w:cs="Calibri"/>
                <w:sz w:val="22"/>
                <w:szCs w:val="22"/>
              </w:rPr>
            </w:pPr>
          </w:p>
        </w:tc>
      </w:tr>
      <w:tr w:rsidR="00F53013" w:rsidRPr="00AB13CF" w14:paraId="7954BAF6" w14:textId="77777777" w:rsidTr="00051F8E">
        <w:trPr>
          <w:trHeight w:val="2618"/>
        </w:trPr>
        <w:tc>
          <w:tcPr>
            <w:tcW w:w="10480" w:type="dxa"/>
            <w:gridSpan w:val="7"/>
            <w:tcBorders>
              <w:top w:val="single" w:sz="8" w:space="0" w:color="auto"/>
              <w:left w:val="single" w:sz="8" w:space="0" w:color="auto"/>
              <w:bottom w:val="single" w:sz="8" w:space="0" w:color="auto"/>
              <w:right w:val="single" w:sz="8" w:space="0" w:color="auto"/>
            </w:tcBorders>
          </w:tcPr>
          <w:p w14:paraId="00C07973" w14:textId="77777777" w:rsidR="00F53013" w:rsidRDefault="00F53013" w:rsidP="00051F8E">
            <w:pPr>
              <w:spacing w:after="0"/>
              <w:rPr>
                <w:rFonts w:ascii="Calibri" w:hAnsi="Calibri" w:cs="Calibri"/>
                <w:sz w:val="22"/>
                <w:szCs w:val="22"/>
              </w:rPr>
            </w:pPr>
            <w:r w:rsidRPr="00156BCF">
              <w:rPr>
                <w:rFonts w:ascii="Calibri" w:hAnsi="Calibri" w:cs="Calibri"/>
                <w:b/>
                <w:bCs/>
                <w:sz w:val="22"/>
                <w:szCs w:val="22"/>
              </w:rPr>
              <w:t>Progress</w:t>
            </w:r>
            <w:r w:rsidRPr="00156BCF">
              <w:rPr>
                <w:rFonts w:ascii="Calibri" w:hAnsi="Calibri" w:cs="Calibri"/>
                <w:sz w:val="22"/>
                <w:szCs w:val="22"/>
              </w:rPr>
              <w:t xml:space="preserve"> </w:t>
            </w:r>
          </w:p>
          <w:p w14:paraId="72FFD0C5" w14:textId="77777777" w:rsidR="00F53013" w:rsidRPr="00156BCF" w:rsidRDefault="00F53013" w:rsidP="00051F8E">
            <w:pPr>
              <w:spacing w:after="0"/>
              <w:rPr>
                <w:rFonts w:ascii="Calibri" w:hAnsi="Calibri" w:cs="Calibri"/>
                <w:sz w:val="22"/>
                <w:szCs w:val="22"/>
              </w:rPr>
            </w:pPr>
          </w:p>
          <w:p w14:paraId="5AF904E9" w14:textId="77777777" w:rsidR="00F53013" w:rsidRPr="00602C7E" w:rsidRDefault="00F53013" w:rsidP="00F53013">
            <w:pPr>
              <w:pStyle w:val="ListParagraph"/>
              <w:numPr>
                <w:ilvl w:val="0"/>
                <w:numId w:val="26"/>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Practitioners engaged in professional learning to develop confidence in using a range of evidence to track children’s progress across the curriculum </w:t>
            </w:r>
          </w:p>
          <w:p w14:paraId="1E3E40E1" w14:textId="77777777" w:rsidR="00F53013" w:rsidRPr="00602C7E" w:rsidRDefault="00F53013" w:rsidP="00F53013">
            <w:pPr>
              <w:pStyle w:val="ListParagraph"/>
              <w:numPr>
                <w:ilvl w:val="0"/>
                <w:numId w:val="26"/>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Practitioners consistently used Personal Learning Journals, Learning Walls and planning documentation to gather and analyse high-quality observations </w:t>
            </w:r>
            <w:r>
              <w:rPr>
                <w:rFonts w:ascii="Calibri" w:eastAsia="Times New Roman" w:hAnsi="Calibri" w:cs="Calibri"/>
                <w:sz w:val="22"/>
                <w:szCs w:val="22"/>
                <w:lang w:val="en-GB" w:eastAsia="en-GB"/>
              </w:rPr>
              <w:t>and to identify gaps in learning as well as next steps in order to plan targeted support for individual children where appropriate</w:t>
            </w:r>
          </w:p>
          <w:p w14:paraId="554BB03C" w14:textId="77777777" w:rsidR="00F53013" w:rsidRPr="00602C7E" w:rsidRDefault="00F53013" w:rsidP="00F53013">
            <w:pPr>
              <w:pStyle w:val="ListParagraph"/>
              <w:numPr>
                <w:ilvl w:val="0"/>
                <w:numId w:val="26"/>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Practitioners analysed evidence alongside </w:t>
            </w:r>
            <w:proofErr w:type="spellStart"/>
            <w:r w:rsidRPr="00602C7E">
              <w:rPr>
                <w:rFonts w:ascii="Calibri" w:eastAsia="Times New Roman" w:hAnsi="Calibri" w:cs="Calibri"/>
                <w:sz w:val="22"/>
                <w:szCs w:val="22"/>
                <w:lang w:val="en-GB" w:eastAsia="en-GB"/>
              </w:rPr>
              <w:t>eLIPS</w:t>
            </w:r>
            <w:proofErr w:type="spellEnd"/>
            <w:r w:rsidRPr="00602C7E">
              <w:rPr>
                <w:rFonts w:ascii="Calibri" w:eastAsia="Times New Roman" w:hAnsi="Calibri" w:cs="Calibri"/>
                <w:sz w:val="22"/>
                <w:szCs w:val="22"/>
                <w:lang w:val="en-GB" w:eastAsia="en-GB"/>
              </w:rPr>
              <w:t xml:space="preserve"> data to inform professional judgements about children’s achievements </w:t>
            </w:r>
            <w:r>
              <w:rPr>
                <w:rFonts w:ascii="Calibri" w:eastAsia="Times New Roman" w:hAnsi="Calibri" w:cs="Calibri"/>
                <w:sz w:val="22"/>
                <w:szCs w:val="22"/>
                <w:lang w:val="en-GB" w:eastAsia="en-GB"/>
              </w:rPr>
              <w:t>to track progress across the curriculum</w:t>
            </w:r>
          </w:p>
          <w:p w14:paraId="53B4C5FD" w14:textId="77777777" w:rsidR="00F53013" w:rsidRPr="00602C7E" w:rsidRDefault="00F53013" w:rsidP="00F53013">
            <w:pPr>
              <w:pStyle w:val="ListParagraph"/>
              <w:numPr>
                <w:ilvl w:val="0"/>
                <w:numId w:val="26"/>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Practitioners set individual targets based on careful analysis of progress data to ensure appropriate support and challenge </w:t>
            </w:r>
          </w:p>
          <w:p w14:paraId="591C4CBB" w14:textId="77777777" w:rsidR="00F53013" w:rsidRPr="00602C7E" w:rsidRDefault="00F53013" w:rsidP="00F53013">
            <w:pPr>
              <w:pStyle w:val="ListParagraph"/>
              <w:numPr>
                <w:ilvl w:val="0"/>
                <w:numId w:val="26"/>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Practitioners participated in professional learning to support the implementation of the new Progress system </w:t>
            </w:r>
          </w:p>
          <w:p w14:paraId="2DB88943" w14:textId="77777777" w:rsidR="00F53013" w:rsidRPr="00602C7E" w:rsidRDefault="00F53013" w:rsidP="00F53013">
            <w:pPr>
              <w:pStyle w:val="ListParagraph"/>
              <w:numPr>
                <w:ilvl w:val="0"/>
                <w:numId w:val="26"/>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Practitioners applied this learning to complete end-of-year reports and share meaningful information about children’s learning with parents</w:t>
            </w:r>
            <w:r>
              <w:rPr>
                <w:rFonts w:ascii="Calibri" w:eastAsia="Times New Roman" w:hAnsi="Calibri" w:cs="Calibri"/>
                <w:sz w:val="22"/>
                <w:szCs w:val="22"/>
                <w:lang w:val="en-GB" w:eastAsia="en-GB"/>
              </w:rPr>
              <w:t xml:space="preserve"> and feeder primary schools</w:t>
            </w:r>
          </w:p>
          <w:p w14:paraId="2F4B5DA8" w14:textId="77777777" w:rsidR="00F53013" w:rsidRPr="00AB13CF" w:rsidRDefault="00F53013" w:rsidP="00051F8E">
            <w:pPr>
              <w:spacing w:after="0"/>
              <w:rPr>
                <w:rFonts w:ascii="Calibri" w:hAnsi="Calibri" w:cs="Calibri"/>
                <w:color w:val="FF0000"/>
                <w:sz w:val="22"/>
                <w:szCs w:val="22"/>
              </w:rPr>
            </w:pPr>
          </w:p>
        </w:tc>
      </w:tr>
      <w:tr w:rsidR="00F53013" w:rsidRPr="00156BCF" w14:paraId="0FB79A79" w14:textId="77777777" w:rsidTr="00051F8E">
        <w:trPr>
          <w:trHeight w:val="1372"/>
        </w:trPr>
        <w:tc>
          <w:tcPr>
            <w:tcW w:w="10480" w:type="dxa"/>
            <w:gridSpan w:val="7"/>
            <w:tcBorders>
              <w:top w:val="single" w:sz="8" w:space="0" w:color="auto"/>
              <w:left w:val="single" w:sz="8" w:space="0" w:color="auto"/>
              <w:bottom w:val="single" w:sz="8" w:space="0" w:color="auto"/>
              <w:right w:val="single" w:sz="8" w:space="0" w:color="auto"/>
            </w:tcBorders>
          </w:tcPr>
          <w:p w14:paraId="429573C4" w14:textId="77777777" w:rsidR="00F53013" w:rsidRDefault="00F53013" w:rsidP="00051F8E">
            <w:pPr>
              <w:spacing w:after="0"/>
              <w:rPr>
                <w:rFonts w:ascii="Calibri" w:hAnsi="Calibri" w:cs="Calibri"/>
                <w:b/>
                <w:sz w:val="22"/>
                <w:szCs w:val="22"/>
              </w:rPr>
            </w:pPr>
            <w:r w:rsidRPr="00602C7E">
              <w:rPr>
                <w:rFonts w:ascii="Calibri" w:hAnsi="Calibri" w:cs="Calibri"/>
                <w:b/>
                <w:bCs/>
                <w:sz w:val="22"/>
                <w:szCs w:val="22"/>
              </w:rPr>
              <w:t>Impact</w:t>
            </w:r>
            <w:r w:rsidRPr="00602C7E">
              <w:rPr>
                <w:rFonts w:ascii="Calibri" w:hAnsi="Calibri" w:cs="Calibri"/>
                <w:b/>
                <w:sz w:val="22"/>
                <w:szCs w:val="22"/>
              </w:rPr>
              <w:t xml:space="preserve"> </w:t>
            </w:r>
          </w:p>
          <w:p w14:paraId="7A86FE8A" w14:textId="77777777" w:rsidR="00F53013" w:rsidRPr="00602C7E" w:rsidRDefault="00F53013" w:rsidP="00051F8E">
            <w:pPr>
              <w:spacing w:after="0"/>
              <w:rPr>
                <w:rFonts w:ascii="Calibri" w:hAnsi="Calibri" w:cs="Calibri"/>
                <w:b/>
                <w:sz w:val="22"/>
                <w:szCs w:val="22"/>
              </w:rPr>
            </w:pPr>
          </w:p>
          <w:p w14:paraId="27DFFA42" w14:textId="77777777" w:rsidR="00F53013" w:rsidRPr="00602C7E" w:rsidRDefault="00F53013" w:rsidP="00F53013">
            <w:pPr>
              <w:pStyle w:val="ListParagraph"/>
              <w:numPr>
                <w:ilvl w:val="0"/>
                <w:numId w:val="27"/>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More accurate and consistent use of evidence has led to improved identification and tracking of children’s progress across the curriculum </w:t>
            </w:r>
          </w:p>
          <w:p w14:paraId="56906ED9" w14:textId="77777777" w:rsidR="00F53013" w:rsidRPr="00602C7E" w:rsidRDefault="00F53013" w:rsidP="00F53013">
            <w:pPr>
              <w:pStyle w:val="ListParagraph"/>
              <w:numPr>
                <w:ilvl w:val="0"/>
                <w:numId w:val="27"/>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Learning experiences are better matched to individual needs, resulting in increased engagement, motivation and sustained involvement in play </w:t>
            </w:r>
          </w:p>
          <w:p w14:paraId="7DF94F7F" w14:textId="77777777" w:rsidR="00F53013" w:rsidRPr="00602C7E" w:rsidRDefault="00F53013" w:rsidP="00F53013">
            <w:pPr>
              <w:pStyle w:val="ListParagraph"/>
              <w:numPr>
                <w:ilvl w:val="0"/>
                <w:numId w:val="27"/>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Effective use of data to inform next steps ensures children receive timely, targeted support, leading to stronger progress in learning and development </w:t>
            </w:r>
          </w:p>
          <w:p w14:paraId="606BC514" w14:textId="77777777" w:rsidR="00F53013" w:rsidRPr="00602C7E" w:rsidRDefault="00F53013" w:rsidP="00F53013">
            <w:pPr>
              <w:pStyle w:val="ListParagraph"/>
              <w:numPr>
                <w:ilvl w:val="0"/>
                <w:numId w:val="27"/>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Clearly identified individual targets support appropriate challenge and support, promoting increased achievement and growing confidence </w:t>
            </w:r>
          </w:p>
          <w:p w14:paraId="2174798B" w14:textId="77777777" w:rsidR="00F53013" w:rsidRPr="00602C7E" w:rsidRDefault="00F53013" w:rsidP="00F53013">
            <w:pPr>
              <w:pStyle w:val="ListParagraph"/>
              <w:numPr>
                <w:ilvl w:val="0"/>
                <w:numId w:val="27"/>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Improved tracking supports earlier identification of gaps in learning, helping to reduce barriers and promote equity for all children </w:t>
            </w:r>
          </w:p>
          <w:p w14:paraId="0C6784D8" w14:textId="77777777" w:rsidR="00F53013" w:rsidRPr="00602C7E" w:rsidRDefault="00F53013" w:rsidP="00F53013">
            <w:pPr>
              <w:pStyle w:val="ListParagraph"/>
              <w:numPr>
                <w:ilvl w:val="0"/>
                <w:numId w:val="27"/>
              </w:numPr>
              <w:spacing w:after="0" w:line="300" w:lineRule="atLeast"/>
              <w:rPr>
                <w:rFonts w:ascii="Calibri" w:eastAsia="Times New Roman" w:hAnsi="Calibri" w:cs="Calibri"/>
                <w:sz w:val="22"/>
                <w:szCs w:val="22"/>
                <w:lang w:val="en-GB" w:eastAsia="en-GB"/>
              </w:rPr>
            </w:pPr>
            <w:r w:rsidRPr="00602C7E">
              <w:rPr>
                <w:rFonts w:ascii="Calibri" w:eastAsia="Times New Roman" w:hAnsi="Calibri" w:cs="Calibri"/>
                <w:sz w:val="22"/>
                <w:szCs w:val="22"/>
                <w:lang w:val="en-GB" w:eastAsia="en-GB"/>
              </w:rPr>
              <w:t xml:space="preserve">High-quality sharing of information with parents strengthens partnerships, enabling families to better understand and support their child’s learning </w:t>
            </w:r>
          </w:p>
          <w:p w14:paraId="7A60008C" w14:textId="4731D952" w:rsidR="00F53013" w:rsidRPr="00602C7E" w:rsidRDefault="00F53013" w:rsidP="00F53013">
            <w:pPr>
              <w:pStyle w:val="ListParagraph"/>
              <w:numPr>
                <w:ilvl w:val="0"/>
                <w:numId w:val="27"/>
              </w:numPr>
              <w:spacing w:after="0" w:line="300" w:lineRule="atLeast"/>
              <w:rPr>
                <w:rFonts w:ascii="Calibri" w:eastAsia="Times New Roman" w:hAnsi="Calibri" w:cs="Calibri"/>
                <w:sz w:val="22"/>
                <w:szCs w:val="22"/>
                <w:lang w:val="en-GB" w:eastAsia="en-GB"/>
              </w:rPr>
            </w:pPr>
            <w:r>
              <w:rPr>
                <w:rFonts w:ascii="Calibri" w:eastAsia="Times New Roman" w:hAnsi="Calibri" w:cs="Calibri"/>
                <w:sz w:val="22"/>
                <w:szCs w:val="22"/>
                <w:lang w:val="en-GB" w:eastAsia="en-GB"/>
              </w:rPr>
              <w:t>Effective sharing of progress and achievements with feeder schools will</w:t>
            </w:r>
            <w:r w:rsidRPr="00602C7E">
              <w:rPr>
                <w:rFonts w:ascii="Calibri" w:eastAsia="Times New Roman" w:hAnsi="Calibri" w:cs="Calibri"/>
                <w:sz w:val="22"/>
                <w:szCs w:val="22"/>
                <w:lang w:val="en-GB" w:eastAsia="en-GB"/>
              </w:rPr>
              <w:t xml:space="preserve"> contribute to improved </w:t>
            </w:r>
            <w:r>
              <w:rPr>
                <w:rFonts w:ascii="Calibri" w:eastAsia="Times New Roman" w:hAnsi="Calibri" w:cs="Calibri"/>
                <w:sz w:val="22"/>
                <w:szCs w:val="22"/>
                <w:lang w:val="en-GB" w:eastAsia="en-GB"/>
              </w:rPr>
              <w:t xml:space="preserve">supports and pace for children as they make the transition to </w:t>
            </w:r>
            <w:r w:rsidR="00876186">
              <w:rPr>
                <w:rFonts w:ascii="Calibri" w:eastAsia="Times New Roman" w:hAnsi="Calibri" w:cs="Calibri"/>
                <w:sz w:val="22"/>
                <w:szCs w:val="22"/>
                <w:lang w:val="en-GB" w:eastAsia="en-GB"/>
              </w:rPr>
              <w:t>P</w:t>
            </w:r>
            <w:r>
              <w:rPr>
                <w:rFonts w:ascii="Calibri" w:eastAsia="Times New Roman" w:hAnsi="Calibri" w:cs="Calibri"/>
                <w:sz w:val="22"/>
                <w:szCs w:val="22"/>
                <w:lang w:val="en-GB" w:eastAsia="en-GB"/>
              </w:rPr>
              <w:t>rimary 1</w:t>
            </w:r>
          </w:p>
          <w:p w14:paraId="755D19E7" w14:textId="77777777" w:rsidR="00F53013" w:rsidRPr="00156BCF" w:rsidRDefault="00F53013" w:rsidP="00051F8E">
            <w:pPr>
              <w:spacing w:after="0"/>
              <w:rPr>
                <w:rFonts w:ascii="Calibri" w:hAnsi="Calibri" w:cs="Calibri"/>
                <w:sz w:val="22"/>
                <w:szCs w:val="22"/>
              </w:rPr>
            </w:pPr>
          </w:p>
        </w:tc>
      </w:tr>
      <w:tr w:rsidR="00F53013" w:rsidRPr="00AB13CF" w14:paraId="5497B333" w14:textId="77777777" w:rsidTr="00051F8E">
        <w:trPr>
          <w:trHeight w:val="1407"/>
        </w:trPr>
        <w:tc>
          <w:tcPr>
            <w:tcW w:w="10480" w:type="dxa"/>
            <w:gridSpan w:val="7"/>
            <w:tcBorders>
              <w:top w:val="single" w:sz="8" w:space="0" w:color="auto"/>
              <w:left w:val="single" w:sz="8" w:space="0" w:color="auto"/>
              <w:bottom w:val="single" w:sz="8" w:space="0" w:color="auto"/>
              <w:right w:val="single" w:sz="8" w:space="0" w:color="auto"/>
            </w:tcBorders>
          </w:tcPr>
          <w:p w14:paraId="11ADC8A3" w14:textId="77777777" w:rsidR="00F53013" w:rsidRDefault="00F53013" w:rsidP="00051F8E">
            <w:pPr>
              <w:spacing w:after="0"/>
              <w:rPr>
                <w:rFonts w:ascii="Calibri" w:hAnsi="Calibri" w:cs="Calibri"/>
                <w:b/>
                <w:sz w:val="22"/>
                <w:szCs w:val="22"/>
              </w:rPr>
            </w:pPr>
            <w:r w:rsidRPr="00602C7E">
              <w:rPr>
                <w:rFonts w:ascii="Calibri" w:hAnsi="Calibri" w:cs="Calibri"/>
                <w:b/>
                <w:bCs/>
                <w:sz w:val="22"/>
                <w:szCs w:val="22"/>
              </w:rPr>
              <w:lastRenderedPageBreak/>
              <w:t>Next Steps</w:t>
            </w:r>
            <w:r w:rsidRPr="00602C7E">
              <w:rPr>
                <w:rFonts w:ascii="Calibri" w:hAnsi="Calibri" w:cs="Calibri"/>
                <w:b/>
                <w:sz w:val="22"/>
                <w:szCs w:val="22"/>
              </w:rPr>
              <w:t xml:space="preserve"> </w:t>
            </w:r>
          </w:p>
          <w:p w14:paraId="52F6BCED" w14:textId="77777777" w:rsidR="00F53013" w:rsidRPr="00602C7E" w:rsidRDefault="00F53013" w:rsidP="00051F8E">
            <w:pPr>
              <w:spacing w:after="0"/>
              <w:rPr>
                <w:rFonts w:ascii="Calibri" w:hAnsi="Calibri" w:cs="Calibri"/>
                <w:b/>
                <w:sz w:val="22"/>
                <w:szCs w:val="22"/>
              </w:rPr>
            </w:pPr>
          </w:p>
          <w:p w14:paraId="5EBAB446" w14:textId="77777777" w:rsidR="00F53013" w:rsidRPr="00AF3108" w:rsidRDefault="00F53013" w:rsidP="00F53013">
            <w:pPr>
              <w:pStyle w:val="ListParagraph"/>
              <w:numPr>
                <w:ilvl w:val="0"/>
                <w:numId w:val="24"/>
              </w:numPr>
              <w:spacing w:after="0" w:line="300" w:lineRule="atLeast"/>
              <w:rPr>
                <w:rFonts w:ascii="Calibri" w:eastAsia="Times New Roman" w:hAnsi="Calibri" w:cs="Calibri"/>
                <w:sz w:val="22"/>
                <w:szCs w:val="22"/>
                <w:lang w:val="en-GB" w:eastAsia="en-GB"/>
              </w:rPr>
            </w:pPr>
            <w:r w:rsidRPr="00AF3108">
              <w:rPr>
                <w:rFonts w:ascii="Calibri" w:eastAsia="Times New Roman" w:hAnsi="Calibri" w:cs="Calibri"/>
                <w:sz w:val="22"/>
                <w:szCs w:val="22"/>
                <w:lang w:val="en-GB" w:eastAsia="en-GB"/>
              </w:rPr>
              <w:t xml:space="preserve">Embed consistent use of high-quality evidence to strengthen accuracy in tracking progress </w:t>
            </w:r>
            <w:r>
              <w:rPr>
                <w:rFonts w:ascii="Calibri" w:eastAsia="Times New Roman" w:hAnsi="Calibri" w:cs="Calibri"/>
                <w:sz w:val="22"/>
                <w:szCs w:val="22"/>
                <w:lang w:val="en-GB" w:eastAsia="en-GB"/>
              </w:rPr>
              <w:t>and recording this on Progress system</w:t>
            </w:r>
          </w:p>
          <w:p w14:paraId="02125553" w14:textId="77777777" w:rsidR="006227B5" w:rsidRPr="006951B6" w:rsidRDefault="00F53013" w:rsidP="00F53013">
            <w:pPr>
              <w:pStyle w:val="ListParagraph"/>
              <w:numPr>
                <w:ilvl w:val="0"/>
                <w:numId w:val="25"/>
              </w:numPr>
              <w:spacing w:after="0" w:line="300" w:lineRule="atLeast"/>
              <w:rPr>
                <w:rFonts w:ascii="Calibri" w:eastAsia="Times New Roman" w:hAnsi="Calibri" w:cs="Calibri"/>
                <w:sz w:val="22"/>
                <w:szCs w:val="22"/>
                <w:lang w:val="en-GB" w:eastAsia="en-GB"/>
              </w:rPr>
            </w:pPr>
            <w:r w:rsidRPr="006951B6">
              <w:rPr>
                <w:rFonts w:ascii="Calibri" w:eastAsia="Times New Roman" w:hAnsi="Calibri" w:cs="Calibri"/>
                <w:sz w:val="22"/>
                <w:szCs w:val="22"/>
                <w:lang w:val="en-GB" w:eastAsia="en-GB"/>
              </w:rPr>
              <w:t>Further develop practitioners’ confidence in analysing data to identify gaps and support early intervention</w:t>
            </w:r>
          </w:p>
          <w:p w14:paraId="71DF3F38" w14:textId="3D977B2C" w:rsidR="00F53013" w:rsidRPr="00876186" w:rsidRDefault="006951B6" w:rsidP="00876186">
            <w:pPr>
              <w:pStyle w:val="ListParagraph"/>
              <w:numPr>
                <w:ilvl w:val="0"/>
                <w:numId w:val="25"/>
              </w:numPr>
              <w:spacing w:after="0" w:line="300" w:lineRule="atLeast"/>
              <w:rPr>
                <w:rFonts w:eastAsia="Times New Roman" w:cstheme="minorHAnsi"/>
                <w:sz w:val="22"/>
                <w:szCs w:val="22"/>
                <w:lang w:val="en-GB" w:eastAsia="en-GB"/>
              </w:rPr>
            </w:pPr>
            <w:r w:rsidRPr="006951B6">
              <w:rPr>
                <w:rStyle w:val="Strong"/>
                <w:rFonts w:cstheme="minorHAnsi"/>
                <w:b w:val="0"/>
                <w:sz w:val="22"/>
                <w:szCs w:val="22"/>
              </w:rPr>
              <w:t>Strengthen practitioners’ use of progression pathways</w:t>
            </w:r>
            <w:r w:rsidRPr="006951B6">
              <w:rPr>
                <w:rFonts w:cstheme="minorHAnsi"/>
                <w:sz w:val="22"/>
                <w:szCs w:val="22"/>
              </w:rPr>
              <w:t xml:space="preserve"> to ensure </w:t>
            </w:r>
            <w:r w:rsidRPr="006951B6">
              <w:rPr>
                <w:rStyle w:val="Strong"/>
                <w:rFonts w:cstheme="minorHAnsi"/>
                <w:b w:val="0"/>
                <w:sz w:val="22"/>
                <w:szCs w:val="22"/>
              </w:rPr>
              <w:t>precise tracking of progress and timely identification of next steps</w:t>
            </w:r>
            <w:r w:rsidRPr="006951B6">
              <w:rPr>
                <w:rFonts w:cstheme="minorHAnsi"/>
                <w:sz w:val="22"/>
                <w:szCs w:val="22"/>
              </w:rPr>
              <w:t xml:space="preserve"> across the curriculum</w:t>
            </w:r>
          </w:p>
          <w:p w14:paraId="1C894946" w14:textId="77777777" w:rsidR="00F53013" w:rsidRPr="00AF3108" w:rsidRDefault="00F53013" w:rsidP="00F53013">
            <w:pPr>
              <w:pStyle w:val="ListParagraph"/>
              <w:numPr>
                <w:ilvl w:val="0"/>
                <w:numId w:val="25"/>
              </w:numPr>
              <w:spacing w:after="0" w:line="300" w:lineRule="atLeast"/>
              <w:rPr>
                <w:rFonts w:ascii="Calibri" w:eastAsia="Times New Roman" w:hAnsi="Calibri" w:cs="Calibri"/>
                <w:sz w:val="22"/>
                <w:szCs w:val="22"/>
                <w:lang w:val="en-GB" w:eastAsia="en-GB"/>
              </w:rPr>
            </w:pPr>
            <w:r w:rsidRPr="00AF3108">
              <w:rPr>
                <w:rFonts w:ascii="Calibri" w:eastAsia="Times New Roman" w:hAnsi="Calibri" w:cs="Calibri"/>
                <w:sz w:val="22"/>
                <w:szCs w:val="22"/>
                <w:lang w:val="en-GB" w:eastAsia="en-GB"/>
              </w:rPr>
              <w:t xml:space="preserve">Extend use of the Progress system to support ongoing tracking </w:t>
            </w:r>
            <w:r>
              <w:rPr>
                <w:rFonts w:ascii="Calibri" w:eastAsia="Times New Roman" w:hAnsi="Calibri" w:cs="Calibri"/>
                <w:sz w:val="22"/>
                <w:szCs w:val="22"/>
                <w:lang w:val="en-GB" w:eastAsia="en-GB"/>
              </w:rPr>
              <w:t xml:space="preserve">and predictions </w:t>
            </w:r>
            <w:r w:rsidRPr="00AF3108">
              <w:rPr>
                <w:rFonts w:ascii="Calibri" w:eastAsia="Times New Roman" w:hAnsi="Calibri" w:cs="Calibri"/>
                <w:sz w:val="22"/>
                <w:szCs w:val="22"/>
                <w:lang w:val="en-GB" w:eastAsia="en-GB"/>
              </w:rPr>
              <w:t>throughout the year, with support from EYLO and Principal Teacher</w:t>
            </w:r>
          </w:p>
          <w:p w14:paraId="1D3D5906" w14:textId="341A9DA7" w:rsidR="00F53013" w:rsidRPr="00AF3108" w:rsidRDefault="00F53013" w:rsidP="00F53013">
            <w:pPr>
              <w:pStyle w:val="ListParagraph"/>
              <w:numPr>
                <w:ilvl w:val="0"/>
                <w:numId w:val="25"/>
              </w:numPr>
              <w:spacing w:after="0" w:line="300" w:lineRule="atLeast"/>
              <w:rPr>
                <w:rFonts w:ascii="Calibri" w:eastAsia="Times New Roman" w:hAnsi="Calibri" w:cs="Calibri"/>
                <w:sz w:val="22"/>
                <w:szCs w:val="22"/>
                <w:lang w:val="en-GB" w:eastAsia="en-GB"/>
              </w:rPr>
            </w:pPr>
            <w:r w:rsidRPr="00AF3108">
              <w:rPr>
                <w:rFonts w:ascii="Calibri" w:eastAsia="Times New Roman" w:hAnsi="Calibri" w:cs="Calibri"/>
                <w:sz w:val="22"/>
                <w:szCs w:val="22"/>
                <w:lang w:val="en-GB" w:eastAsia="en-GB"/>
              </w:rPr>
              <w:t>Enhance parental engagement through more regular and meaningful sharing of children’s progress</w:t>
            </w:r>
            <w:r>
              <w:rPr>
                <w:rFonts w:ascii="Calibri" w:eastAsia="Times New Roman" w:hAnsi="Calibri" w:cs="Calibri"/>
                <w:sz w:val="22"/>
                <w:szCs w:val="22"/>
                <w:lang w:val="en-GB" w:eastAsia="en-GB"/>
              </w:rPr>
              <w:t xml:space="preserve"> during re</w:t>
            </w:r>
            <w:r w:rsidR="00136C88">
              <w:rPr>
                <w:rFonts w:ascii="Calibri" w:eastAsia="Times New Roman" w:hAnsi="Calibri" w:cs="Calibri"/>
                <w:sz w:val="22"/>
                <w:szCs w:val="22"/>
                <w:lang w:val="en-GB" w:eastAsia="en-GB"/>
              </w:rPr>
              <w:t>gular</w:t>
            </w:r>
            <w:r>
              <w:rPr>
                <w:rFonts w:ascii="Calibri" w:eastAsia="Times New Roman" w:hAnsi="Calibri" w:cs="Calibri"/>
                <w:sz w:val="22"/>
                <w:szCs w:val="22"/>
                <w:lang w:val="en-GB" w:eastAsia="en-GB"/>
              </w:rPr>
              <w:t xml:space="preserve"> Parent Chats</w:t>
            </w:r>
            <w:r w:rsidR="00876186">
              <w:rPr>
                <w:rFonts w:ascii="Calibri" w:eastAsia="Times New Roman" w:hAnsi="Calibri" w:cs="Calibri"/>
                <w:sz w:val="22"/>
                <w:szCs w:val="22"/>
                <w:lang w:val="en-GB" w:eastAsia="en-GB"/>
              </w:rPr>
              <w:t xml:space="preserve"> </w:t>
            </w:r>
          </w:p>
          <w:p w14:paraId="558D09C7" w14:textId="77777777" w:rsidR="00F53013" w:rsidRPr="00AF3108" w:rsidRDefault="00F53013" w:rsidP="00051F8E">
            <w:pPr>
              <w:pStyle w:val="ListParagraph"/>
              <w:spacing w:after="0" w:line="300" w:lineRule="atLeast"/>
              <w:rPr>
                <w:rFonts w:ascii="Calibri" w:eastAsia="Times New Roman" w:hAnsi="Calibri" w:cs="Calibri"/>
                <w:sz w:val="22"/>
                <w:szCs w:val="22"/>
                <w:lang w:val="en-GB" w:eastAsia="en-GB"/>
              </w:rPr>
            </w:pPr>
          </w:p>
          <w:p w14:paraId="1EBD05E4" w14:textId="77777777" w:rsidR="00F53013" w:rsidRPr="00AB13CF" w:rsidRDefault="00F53013" w:rsidP="00051F8E">
            <w:pPr>
              <w:spacing w:after="0"/>
              <w:rPr>
                <w:rFonts w:ascii="Calibri" w:hAnsi="Calibri" w:cs="Calibri"/>
                <w:color w:val="FF0000"/>
                <w:sz w:val="22"/>
                <w:szCs w:val="22"/>
              </w:rPr>
            </w:pPr>
          </w:p>
        </w:tc>
      </w:tr>
    </w:tbl>
    <w:p w14:paraId="3B9A277E" w14:textId="6B40E9FC" w:rsidR="00054030" w:rsidRDefault="00054030">
      <w:pPr>
        <w:spacing w:after="0" w:line="240" w:lineRule="auto"/>
        <w:rPr>
          <w:rFonts w:ascii="Calibri" w:eastAsia="Calibri" w:hAnsi="Calibri" w:cs="Calibri"/>
          <w:b/>
          <w:bCs/>
          <w:sz w:val="28"/>
          <w:szCs w:val="28"/>
        </w:rPr>
      </w:pPr>
      <w:r>
        <w:rPr>
          <w:rFonts w:ascii="Calibri" w:eastAsia="Calibri" w:hAnsi="Calibri" w:cs="Calibri"/>
          <w:b/>
          <w:bCs/>
          <w:sz w:val="28"/>
          <w:szCs w:val="28"/>
        </w:rPr>
        <w:br w:type="page"/>
      </w:r>
    </w:p>
    <w:tbl>
      <w:tblPr>
        <w:tblW w:w="1048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2126"/>
        <w:gridCol w:w="567"/>
        <w:gridCol w:w="2127"/>
        <w:gridCol w:w="567"/>
        <w:gridCol w:w="2126"/>
        <w:gridCol w:w="567"/>
      </w:tblGrid>
      <w:tr w:rsidR="00F53013" w14:paraId="6ED46AA4" w14:textId="77777777" w:rsidTr="00F53013">
        <w:trPr>
          <w:trHeight w:val="300"/>
        </w:trPr>
        <w:tc>
          <w:tcPr>
            <w:tcW w:w="10480" w:type="dxa"/>
            <w:gridSpan w:val="7"/>
            <w:tcBorders>
              <w:top w:val="single" w:sz="8" w:space="0" w:color="auto"/>
              <w:left w:val="single" w:sz="8" w:space="0" w:color="auto"/>
              <w:bottom w:val="single" w:sz="8" w:space="0" w:color="auto"/>
              <w:right w:val="single" w:sz="8" w:space="0" w:color="auto"/>
            </w:tcBorders>
            <w:shd w:val="clear" w:color="auto" w:fill="D6E3BC" w:themeFill="accent3" w:themeFillTint="66"/>
          </w:tcPr>
          <w:p w14:paraId="7B46C4FF" w14:textId="77777777" w:rsidR="00F53013" w:rsidRDefault="00F53013" w:rsidP="00051F8E">
            <w:pPr>
              <w:spacing w:after="0"/>
              <w:ind w:right="-90"/>
              <w:jc w:val="center"/>
              <w:rPr>
                <w:rFonts w:ascii="Arial" w:eastAsia="Arial" w:hAnsi="Arial" w:cs="Arial"/>
                <w:b/>
                <w:bCs/>
                <w:color w:val="FFFFFF" w:themeColor="background1"/>
                <w:sz w:val="32"/>
                <w:szCs w:val="32"/>
              </w:rPr>
            </w:pPr>
          </w:p>
          <w:p w14:paraId="65007733" w14:textId="77777777" w:rsidR="00F53013" w:rsidRPr="0037716C" w:rsidRDefault="00F53013" w:rsidP="00051F8E">
            <w:pPr>
              <w:spacing w:after="0"/>
              <w:ind w:right="-90"/>
              <w:jc w:val="center"/>
              <w:rPr>
                <w:rFonts w:ascii="Calibri" w:hAnsi="Calibri" w:cs="Calibri"/>
                <w:b/>
                <w:bCs/>
                <w:sz w:val="28"/>
                <w:szCs w:val="28"/>
              </w:rPr>
            </w:pPr>
            <w:r w:rsidRPr="0037716C">
              <w:rPr>
                <w:rFonts w:ascii="Calibri" w:hAnsi="Calibri" w:cs="Calibri"/>
                <w:b/>
                <w:bCs/>
                <w:sz w:val="28"/>
                <w:szCs w:val="28"/>
              </w:rPr>
              <w:t>Summary of Progress and Impact from last session’s Improvement Plan and Next Steps</w:t>
            </w:r>
          </w:p>
          <w:p w14:paraId="5DE9D670" w14:textId="77777777" w:rsidR="00F53013" w:rsidRDefault="00F53013" w:rsidP="00051F8E">
            <w:pPr>
              <w:spacing w:after="0"/>
              <w:ind w:right="-90"/>
              <w:jc w:val="center"/>
            </w:pPr>
            <w:r w:rsidRPr="00F7530B">
              <w:rPr>
                <w:rFonts w:ascii="Arial" w:eastAsia="Arial" w:hAnsi="Arial" w:cs="Arial"/>
                <w:b/>
                <w:bCs/>
                <w:color w:val="FFFFFF" w:themeColor="background1"/>
                <w:sz w:val="36"/>
                <w:szCs w:val="36"/>
              </w:rPr>
              <w:t xml:space="preserve"> </w:t>
            </w:r>
          </w:p>
        </w:tc>
      </w:tr>
      <w:tr w:rsidR="00F53013" w:rsidRPr="00791E4A" w14:paraId="78056A9D" w14:textId="77777777" w:rsidTr="00051F8E">
        <w:trPr>
          <w:trHeight w:val="300"/>
        </w:trPr>
        <w:tc>
          <w:tcPr>
            <w:tcW w:w="10480" w:type="dxa"/>
            <w:gridSpan w:val="7"/>
            <w:tcBorders>
              <w:top w:val="single" w:sz="8" w:space="0" w:color="auto"/>
              <w:left w:val="single" w:sz="8" w:space="0" w:color="auto"/>
              <w:bottom w:val="single" w:sz="8" w:space="0" w:color="auto"/>
              <w:right w:val="single" w:sz="8" w:space="0" w:color="auto"/>
            </w:tcBorders>
          </w:tcPr>
          <w:p w14:paraId="660BFB41" w14:textId="77777777" w:rsidR="00F53013" w:rsidRPr="00AC6BF2" w:rsidRDefault="00F53013" w:rsidP="00051F8E">
            <w:pPr>
              <w:tabs>
                <w:tab w:val="left" w:pos="2520"/>
              </w:tabs>
              <w:spacing w:line="240" w:lineRule="auto"/>
              <w:rPr>
                <w:rFonts w:ascii="Times New Roman" w:eastAsia="Times New Roman" w:hAnsi="Times New Roman"/>
                <w:sz w:val="22"/>
                <w:szCs w:val="22"/>
                <w:lang w:eastAsia="en-GB"/>
              </w:rPr>
            </w:pPr>
            <w:r w:rsidRPr="00AC6BF2">
              <w:rPr>
                <w:rFonts w:ascii="Calibri" w:hAnsi="Calibri" w:cs="Calibri"/>
                <w:b/>
                <w:bCs/>
                <w:sz w:val="22"/>
                <w:szCs w:val="22"/>
              </w:rPr>
              <w:t xml:space="preserve">Focused Priority 2:   </w:t>
            </w:r>
            <w:r w:rsidRPr="00AC6BF2">
              <w:rPr>
                <w:rFonts w:ascii="Times New Roman" w:eastAsia="Times New Roman" w:hAnsi="Times New Roman"/>
                <w:sz w:val="22"/>
                <w:szCs w:val="22"/>
                <w:lang w:eastAsia="en-GB"/>
              </w:rPr>
              <w:t xml:space="preserve"> </w:t>
            </w:r>
          </w:p>
          <w:p w14:paraId="74B2D92E" w14:textId="77777777" w:rsidR="00F53013" w:rsidRPr="00AC6BF2" w:rsidRDefault="00F53013" w:rsidP="00F53013">
            <w:pPr>
              <w:pStyle w:val="ListParagraph"/>
              <w:numPr>
                <w:ilvl w:val="0"/>
                <w:numId w:val="28"/>
              </w:numPr>
              <w:tabs>
                <w:tab w:val="left" w:pos="2520"/>
              </w:tabs>
              <w:spacing w:line="240" w:lineRule="auto"/>
              <w:rPr>
                <w:rFonts w:ascii="Times New Roman" w:eastAsia="Times New Roman" w:hAnsi="Times New Roman"/>
                <w:sz w:val="22"/>
                <w:szCs w:val="22"/>
                <w:lang w:eastAsia="en-GB"/>
              </w:rPr>
            </w:pPr>
            <w:r w:rsidRPr="00AC6BF2">
              <w:rPr>
                <w:rFonts w:ascii="Calibri" w:eastAsia="Times New Roman" w:hAnsi="Calibri" w:cs="Calibri"/>
                <w:sz w:val="22"/>
                <w:szCs w:val="22"/>
                <w:lang w:eastAsia="en-GB"/>
              </w:rPr>
              <w:t xml:space="preserve">Increase practitioners’ knowledge and use of the new Quality Framework for the early learning and childcare setting </w:t>
            </w:r>
          </w:p>
          <w:p w14:paraId="0C42C17C" w14:textId="77777777" w:rsidR="00F53013" w:rsidRPr="00791E4A" w:rsidRDefault="00F53013" w:rsidP="00F53013">
            <w:pPr>
              <w:pStyle w:val="ListParagraph"/>
              <w:numPr>
                <w:ilvl w:val="0"/>
                <w:numId w:val="28"/>
              </w:numPr>
              <w:tabs>
                <w:tab w:val="left" w:pos="2520"/>
              </w:tabs>
              <w:spacing w:line="240" w:lineRule="auto"/>
              <w:rPr>
                <w:rFonts w:ascii="Times New Roman" w:eastAsia="Times New Roman" w:hAnsi="Times New Roman"/>
                <w:sz w:val="22"/>
                <w:szCs w:val="22"/>
                <w:lang w:eastAsia="en-GB"/>
              </w:rPr>
            </w:pPr>
            <w:r w:rsidRPr="00AC6BF2">
              <w:rPr>
                <w:rFonts w:ascii="Calibri" w:eastAsia="Times New Roman" w:hAnsi="Calibri" w:cs="Calibri"/>
                <w:sz w:val="22"/>
                <w:szCs w:val="22"/>
                <w:lang w:eastAsia="en-GB"/>
              </w:rPr>
              <w:t>Review our Vision, Values, Aims and Curriculum Rationale</w:t>
            </w:r>
          </w:p>
        </w:tc>
      </w:tr>
      <w:tr w:rsidR="00F53013" w:rsidRPr="000D4B31" w14:paraId="501FE6A9" w14:textId="77777777" w:rsidTr="00051F8E">
        <w:trPr>
          <w:trHeight w:val="300"/>
        </w:trPr>
        <w:tc>
          <w:tcPr>
            <w:tcW w:w="10480" w:type="dxa"/>
            <w:gridSpan w:val="7"/>
            <w:tcBorders>
              <w:top w:val="single" w:sz="8" w:space="0" w:color="auto"/>
              <w:left w:val="single" w:sz="8" w:space="0" w:color="auto"/>
              <w:bottom w:val="single" w:sz="8" w:space="0" w:color="auto"/>
              <w:right w:val="single" w:sz="8" w:space="0" w:color="auto"/>
            </w:tcBorders>
          </w:tcPr>
          <w:p w14:paraId="02D80E90" w14:textId="77777777" w:rsidR="00F53013" w:rsidRDefault="00F53013" w:rsidP="00051F8E">
            <w:pPr>
              <w:spacing w:after="0"/>
              <w:ind w:right="-90"/>
              <w:rPr>
                <w:rFonts w:ascii="Calibri" w:eastAsia="Arial" w:hAnsi="Calibri" w:cs="Calibri"/>
                <w:sz w:val="22"/>
                <w:szCs w:val="22"/>
              </w:rPr>
            </w:pPr>
            <w:r>
              <w:rPr>
                <w:rFonts w:ascii="Calibri" w:eastAsia="Arial" w:hAnsi="Calibri" w:cs="Calibri"/>
                <w:sz w:val="22"/>
                <w:szCs w:val="22"/>
              </w:rPr>
              <w:t>ELC Quality Improvement Framework</w:t>
            </w:r>
            <w:r w:rsidRPr="00AB13CF">
              <w:rPr>
                <w:rFonts w:ascii="Calibri" w:eastAsia="Arial" w:hAnsi="Calibri" w:cs="Calibri"/>
                <w:sz w:val="22"/>
                <w:szCs w:val="22"/>
              </w:rPr>
              <w:t xml:space="preserve"> Quality Indicators:</w:t>
            </w:r>
          </w:p>
          <w:p w14:paraId="35B351CD"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Leadership and management of staff and resources</w:t>
            </w:r>
          </w:p>
          <w:p w14:paraId="3B55F4C0"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Staff skills, knowledge, values and deployment</w:t>
            </w:r>
          </w:p>
          <w:p w14:paraId="6B9B3AF8"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Leadership of continuous improvement</w:t>
            </w:r>
          </w:p>
          <w:p w14:paraId="3D323866"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Children experience high quality spaces</w:t>
            </w:r>
          </w:p>
          <w:p w14:paraId="4AAA8815"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Play and learn</w:t>
            </w:r>
          </w:p>
          <w:p w14:paraId="0B335E1B"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Curriculum</w:t>
            </w:r>
          </w:p>
          <w:p w14:paraId="4CADE86E"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Learning, teaching and assessment</w:t>
            </w:r>
          </w:p>
          <w:p w14:paraId="46BAADC2"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Nurturing care and support</w:t>
            </w:r>
          </w:p>
          <w:p w14:paraId="02A8D79A"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Wellbeing, inclusion and equality</w:t>
            </w:r>
          </w:p>
          <w:p w14:paraId="2263E68B" w14:textId="77777777" w:rsidR="00F53013" w:rsidRPr="007C56FA"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Children’s progress</w:t>
            </w:r>
          </w:p>
          <w:p w14:paraId="6D9033CB" w14:textId="77777777" w:rsidR="00F53013" w:rsidRPr="000D4B31" w:rsidRDefault="00F53013" w:rsidP="00F53013">
            <w:pPr>
              <w:pStyle w:val="ListParagraph"/>
              <w:numPr>
                <w:ilvl w:val="0"/>
                <w:numId w:val="24"/>
              </w:numPr>
              <w:spacing w:after="0" w:line="240" w:lineRule="auto"/>
              <w:rPr>
                <w:rFonts w:ascii="Calibri" w:hAnsi="Calibri" w:cs="Calibri"/>
                <w:sz w:val="22"/>
                <w:szCs w:val="22"/>
              </w:rPr>
            </w:pPr>
            <w:r w:rsidRPr="007C56FA">
              <w:rPr>
                <w:rFonts w:ascii="Calibri" w:hAnsi="Calibri" w:cs="Calibri"/>
                <w:sz w:val="22"/>
                <w:szCs w:val="22"/>
              </w:rPr>
              <w:t>Safeguarding and child protection</w:t>
            </w:r>
          </w:p>
        </w:tc>
      </w:tr>
      <w:tr w:rsidR="00F53013" w:rsidRPr="00AB13CF" w14:paraId="1D60A578" w14:textId="77777777" w:rsidTr="00051F8E">
        <w:trPr>
          <w:trHeight w:val="300"/>
        </w:trPr>
        <w:tc>
          <w:tcPr>
            <w:tcW w:w="2400" w:type="dxa"/>
            <w:tcBorders>
              <w:top w:val="single" w:sz="8" w:space="0" w:color="auto"/>
              <w:left w:val="single" w:sz="8" w:space="0" w:color="auto"/>
              <w:bottom w:val="single" w:sz="8" w:space="0" w:color="auto"/>
              <w:right w:val="single" w:sz="8" w:space="0" w:color="auto"/>
            </w:tcBorders>
          </w:tcPr>
          <w:p w14:paraId="72E0BB3B"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Has this priority been:</w:t>
            </w:r>
          </w:p>
          <w:p w14:paraId="327BBE78"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(please highlight)</w:t>
            </w:r>
          </w:p>
        </w:tc>
        <w:tc>
          <w:tcPr>
            <w:tcW w:w="2126" w:type="dxa"/>
            <w:tcBorders>
              <w:top w:val="single" w:sz="8" w:space="0" w:color="auto"/>
              <w:left w:val="single" w:sz="8" w:space="0" w:color="auto"/>
              <w:bottom w:val="single" w:sz="8" w:space="0" w:color="auto"/>
              <w:right w:val="single" w:sz="8" w:space="0" w:color="auto"/>
            </w:tcBorders>
          </w:tcPr>
          <w:p w14:paraId="5046DB22"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Fully achieved</w:t>
            </w:r>
          </w:p>
        </w:tc>
        <w:tc>
          <w:tcPr>
            <w:tcW w:w="567" w:type="dxa"/>
            <w:tcBorders>
              <w:top w:val="single" w:sz="8" w:space="0" w:color="auto"/>
              <w:left w:val="single" w:sz="8" w:space="0" w:color="auto"/>
              <w:bottom w:val="single" w:sz="8" w:space="0" w:color="auto"/>
              <w:right w:val="single" w:sz="8" w:space="0" w:color="auto"/>
            </w:tcBorders>
          </w:tcPr>
          <w:p w14:paraId="49518383" w14:textId="77777777" w:rsidR="00F53013" w:rsidRPr="00AB13CF" w:rsidRDefault="00F53013" w:rsidP="00051F8E">
            <w:pPr>
              <w:spacing w:after="0"/>
              <w:ind w:right="-90"/>
              <w:rPr>
                <w:rFonts w:ascii="Calibri" w:eastAsia="Arial" w:hAnsi="Calibri" w:cs="Calibri"/>
                <w:sz w:val="22"/>
                <w:szCs w:val="22"/>
              </w:rPr>
            </w:pPr>
            <w:r w:rsidRPr="00621CE7">
              <w:rPr>
                <w:rFonts w:cs="Arial"/>
                <w:b/>
                <w:sz w:val="36"/>
                <w:szCs w:val="36"/>
              </w:rPr>
              <w:sym w:font="Wingdings" w:char="F0FC"/>
            </w:r>
          </w:p>
        </w:tc>
        <w:tc>
          <w:tcPr>
            <w:tcW w:w="2127" w:type="dxa"/>
            <w:tcBorders>
              <w:top w:val="single" w:sz="8" w:space="0" w:color="auto"/>
              <w:left w:val="single" w:sz="8" w:space="0" w:color="auto"/>
              <w:bottom w:val="single" w:sz="8" w:space="0" w:color="auto"/>
              <w:right w:val="single" w:sz="8" w:space="0" w:color="auto"/>
            </w:tcBorders>
          </w:tcPr>
          <w:p w14:paraId="572F2276"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Partially achieved</w:t>
            </w:r>
          </w:p>
        </w:tc>
        <w:tc>
          <w:tcPr>
            <w:tcW w:w="567" w:type="dxa"/>
            <w:tcBorders>
              <w:top w:val="single" w:sz="8" w:space="0" w:color="auto"/>
              <w:left w:val="single" w:sz="8" w:space="0" w:color="auto"/>
              <w:bottom w:val="single" w:sz="8" w:space="0" w:color="auto"/>
              <w:right w:val="single" w:sz="8" w:space="0" w:color="auto"/>
            </w:tcBorders>
          </w:tcPr>
          <w:p w14:paraId="4649FBF5" w14:textId="77777777" w:rsidR="00F53013" w:rsidRPr="00AB13CF" w:rsidRDefault="00F53013" w:rsidP="00051F8E">
            <w:pPr>
              <w:spacing w:after="0"/>
              <w:ind w:right="-90"/>
              <w:rPr>
                <w:rFonts w:ascii="Calibri" w:eastAsia="Arial" w:hAnsi="Calibri" w:cs="Calibri"/>
                <w:sz w:val="22"/>
                <w:szCs w:val="22"/>
              </w:rPr>
            </w:pPr>
          </w:p>
        </w:tc>
        <w:tc>
          <w:tcPr>
            <w:tcW w:w="2126" w:type="dxa"/>
            <w:tcBorders>
              <w:top w:val="single" w:sz="8" w:space="0" w:color="auto"/>
              <w:left w:val="single" w:sz="8" w:space="0" w:color="auto"/>
              <w:bottom w:val="single" w:sz="8" w:space="0" w:color="auto"/>
              <w:right w:val="single" w:sz="8" w:space="0" w:color="auto"/>
            </w:tcBorders>
          </w:tcPr>
          <w:p w14:paraId="1F53BFD8" w14:textId="77777777" w:rsidR="00F53013" w:rsidRPr="00AB13CF" w:rsidRDefault="00F53013" w:rsidP="00051F8E">
            <w:pPr>
              <w:spacing w:after="0"/>
              <w:ind w:right="-90"/>
              <w:rPr>
                <w:rFonts w:ascii="Calibri" w:eastAsia="Arial" w:hAnsi="Calibri" w:cs="Calibri"/>
                <w:sz w:val="22"/>
                <w:szCs w:val="22"/>
              </w:rPr>
            </w:pPr>
            <w:r w:rsidRPr="00AB13CF">
              <w:rPr>
                <w:rFonts w:ascii="Calibri" w:eastAsia="Arial" w:hAnsi="Calibri" w:cs="Calibri"/>
                <w:sz w:val="22"/>
                <w:szCs w:val="22"/>
              </w:rPr>
              <w:t>Continued into next session</w:t>
            </w:r>
          </w:p>
        </w:tc>
        <w:tc>
          <w:tcPr>
            <w:tcW w:w="567" w:type="dxa"/>
            <w:tcBorders>
              <w:top w:val="single" w:sz="8" w:space="0" w:color="auto"/>
              <w:left w:val="single" w:sz="8" w:space="0" w:color="auto"/>
              <w:bottom w:val="single" w:sz="8" w:space="0" w:color="auto"/>
              <w:right w:val="single" w:sz="8" w:space="0" w:color="auto"/>
            </w:tcBorders>
          </w:tcPr>
          <w:p w14:paraId="6AF39323" w14:textId="77777777" w:rsidR="00F53013" w:rsidRPr="00AB13CF" w:rsidRDefault="00F53013" w:rsidP="00051F8E">
            <w:pPr>
              <w:spacing w:after="0"/>
              <w:ind w:right="-90"/>
              <w:rPr>
                <w:rFonts w:ascii="Calibri" w:eastAsia="Arial" w:hAnsi="Calibri" w:cs="Calibri"/>
                <w:sz w:val="22"/>
                <w:szCs w:val="22"/>
              </w:rPr>
            </w:pPr>
          </w:p>
        </w:tc>
      </w:tr>
      <w:tr w:rsidR="00F53013" w:rsidRPr="00AB13CF" w14:paraId="2BF7243E" w14:textId="77777777" w:rsidTr="00051F8E">
        <w:trPr>
          <w:trHeight w:val="2618"/>
        </w:trPr>
        <w:tc>
          <w:tcPr>
            <w:tcW w:w="10480" w:type="dxa"/>
            <w:gridSpan w:val="7"/>
            <w:tcBorders>
              <w:top w:val="single" w:sz="8" w:space="0" w:color="auto"/>
              <w:left w:val="single" w:sz="8" w:space="0" w:color="auto"/>
              <w:bottom w:val="single" w:sz="8" w:space="0" w:color="auto"/>
              <w:right w:val="single" w:sz="8" w:space="0" w:color="auto"/>
            </w:tcBorders>
          </w:tcPr>
          <w:p w14:paraId="1FB8BAE5" w14:textId="77777777" w:rsidR="00F53013" w:rsidRPr="00791E4A" w:rsidRDefault="00F53013" w:rsidP="00051F8E">
            <w:pPr>
              <w:spacing w:after="0"/>
              <w:rPr>
                <w:rFonts w:ascii="Calibri" w:hAnsi="Calibri" w:cs="Calibri"/>
                <w:sz w:val="22"/>
                <w:szCs w:val="22"/>
              </w:rPr>
            </w:pPr>
            <w:r w:rsidRPr="00791E4A">
              <w:rPr>
                <w:rFonts w:ascii="Calibri" w:hAnsi="Calibri" w:cs="Calibri"/>
                <w:b/>
                <w:bCs/>
                <w:sz w:val="22"/>
                <w:szCs w:val="22"/>
              </w:rPr>
              <w:t>Progress</w:t>
            </w:r>
          </w:p>
          <w:p w14:paraId="0CE6B5EA" w14:textId="77777777" w:rsidR="00F53013" w:rsidRDefault="00F53013" w:rsidP="00051F8E">
            <w:pPr>
              <w:spacing w:after="0"/>
              <w:rPr>
                <w:rFonts w:ascii="Calibri" w:hAnsi="Calibri" w:cs="Calibri"/>
                <w:color w:val="FF0000"/>
                <w:sz w:val="22"/>
                <w:szCs w:val="22"/>
              </w:rPr>
            </w:pPr>
          </w:p>
          <w:p w14:paraId="09DD99DE" w14:textId="2F4A155F" w:rsidR="00F53013" w:rsidRPr="00602C7E" w:rsidRDefault="00F53013" w:rsidP="00F53013">
            <w:pPr>
              <w:pStyle w:val="ListParagraph"/>
              <w:numPr>
                <w:ilvl w:val="0"/>
                <w:numId w:val="31"/>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All practitioners have engaged in professional learning to develop familiarity with the new Quality Framework</w:t>
            </w:r>
            <w:r w:rsidR="003F3875">
              <w:rPr>
                <w:rFonts w:eastAsia="Times New Roman" w:cstheme="minorHAnsi"/>
                <w:sz w:val="22"/>
                <w:szCs w:val="22"/>
                <w:lang w:val="en-GB" w:eastAsia="en-GB"/>
              </w:rPr>
              <w:t>.  This included professional reading and working party activities.</w:t>
            </w:r>
          </w:p>
          <w:p w14:paraId="1564948C" w14:textId="77777777" w:rsidR="00F53013" w:rsidRPr="00602C7E" w:rsidRDefault="00F53013" w:rsidP="00F53013">
            <w:pPr>
              <w:pStyle w:val="ListParagraph"/>
              <w:numPr>
                <w:ilvl w:val="0"/>
                <w:numId w:val="31"/>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Practitioners have participated in collaborative self-evaluation activities, including the use of Fife Council “graffiti walls” from the Quality Toolkit, which were designed in line with the new Quality Framework</w:t>
            </w:r>
          </w:p>
          <w:p w14:paraId="4EA3697E" w14:textId="77777777" w:rsidR="00F53013" w:rsidRPr="00602C7E" w:rsidRDefault="00F53013" w:rsidP="00F53013">
            <w:pPr>
              <w:pStyle w:val="ListParagraph"/>
              <w:numPr>
                <w:ilvl w:val="0"/>
                <w:numId w:val="31"/>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Practitioners have engaged in collaborative self-evaluation tasks to make clear links to the quality indicators within the new Quality Framework.</w:t>
            </w:r>
          </w:p>
          <w:p w14:paraId="6E12EE2C"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Practitioners have engaged in a structured review of the setting’s Vision, Values, Aims and Curriculum Rationale through collaborative discussion and activities</w:t>
            </w:r>
          </w:p>
          <w:p w14:paraId="6748014C" w14:textId="4822AD03" w:rsidR="00F53013" w:rsidRPr="00876186"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876186">
              <w:rPr>
                <w:rFonts w:eastAsia="Times New Roman" w:cstheme="minorHAnsi"/>
                <w:sz w:val="22"/>
                <w:szCs w:val="22"/>
                <w:lang w:val="en-GB" w:eastAsia="en-GB"/>
              </w:rPr>
              <w:t>Practitioners’ views and aspirations were gathered through collaborative discussion. They then participated in a voting process to agree a shared set of core values, resulting in the identification of Safe, Inclusive, Nurturing and Loved as the key values underpinning the setting’s ethos.</w:t>
            </w:r>
          </w:p>
          <w:p w14:paraId="75541B36" w14:textId="4759FBAC" w:rsidR="003F3875" w:rsidRPr="00602C7E" w:rsidRDefault="003F3875" w:rsidP="00F53013">
            <w:pPr>
              <w:pStyle w:val="ListParagraph"/>
              <w:numPr>
                <w:ilvl w:val="0"/>
                <w:numId w:val="29"/>
              </w:numPr>
              <w:spacing w:after="0" w:line="300" w:lineRule="atLeast"/>
              <w:rPr>
                <w:rFonts w:eastAsia="Times New Roman" w:cstheme="minorHAnsi"/>
                <w:sz w:val="22"/>
                <w:szCs w:val="22"/>
                <w:lang w:val="en-GB" w:eastAsia="en-GB"/>
              </w:rPr>
            </w:pPr>
            <w:r>
              <w:rPr>
                <w:rFonts w:eastAsia="Times New Roman" w:cstheme="minorHAnsi"/>
                <w:sz w:val="22"/>
                <w:szCs w:val="22"/>
                <w:lang w:val="en-GB" w:eastAsia="en-GB"/>
              </w:rPr>
              <w:t>Stakeholders were consulted to influence our curriculum rationale</w:t>
            </w:r>
          </w:p>
          <w:p w14:paraId="5066AF6D"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Practitioners engaged in collaborative activities to evidence where chosen values are evidenced within the setting</w:t>
            </w:r>
          </w:p>
          <w:p w14:paraId="0E64DB3E"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 xml:space="preserve">Practitioners have reflected on current practice and identified areas for alignment with shared values and priorities </w:t>
            </w:r>
          </w:p>
          <w:p w14:paraId="4E3B898D"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 xml:space="preserve">Children’s voices and experiences have been considered to ensure the vision reflects their needs and interests </w:t>
            </w:r>
          </w:p>
          <w:p w14:paraId="5D18D09F"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 xml:space="preserve">Parental views have been gathered to inform a more inclusive and relevant curriculum rationale </w:t>
            </w:r>
          </w:p>
          <w:p w14:paraId="1C083AE8"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 xml:space="preserve">There is a clearer, shared understanding of the setting’s ethos and approach to learning </w:t>
            </w:r>
          </w:p>
          <w:p w14:paraId="02C89347"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Increased practitioner ownership is supporting a more consistent and values-driven approach to practice</w:t>
            </w:r>
          </w:p>
          <w:p w14:paraId="63C6B8B9" w14:textId="77777777" w:rsidR="00F53013" w:rsidRPr="00602C7E" w:rsidRDefault="00F53013" w:rsidP="00F53013">
            <w:pPr>
              <w:pStyle w:val="ListParagraph"/>
              <w:numPr>
                <w:ilvl w:val="0"/>
                <w:numId w:val="29"/>
              </w:numPr>
              <w:spacing w:after="0" w:line="300" w:lineRule="atLeast"/>
              <w:rPr>
                <w:rFonts w:eastAsia="Times New Roman" w:cstheme="minorHAnsi"/>
                <w:sz w:val="22"/>
                <w:szCs w:val="22"/>
                <w:lang w:val="en-GB" w:eastAsia="en-GB"/>
              </w:rPr>
            </w:pPr>
            <w:r w:rsidRPr="00602C7E">
              <w:rPr>
                <w:rFonts w:eastAsia="Times New Roman" w:cstheme="minorHAnsi"/>
                <w:sz w:val="22"/>
                <w:szCs w:val="22"/>
                <w:lang w:val="en-GB" w:eastAsia="en-GB"/>
              </w:rPr>
              <w:t>A visual representation of our curriculum rationale has been developed to support shared understanding across practitioners and stakeholders</w:t>
            </w:r>
          </w:p>
          <w:p w14:paraId="59A9784F" w14:textId="77777777" w:rsidR="00F53013" w:rsidRPr="005D086B" w:rsidRDefault="00F53013" w:rsidP="00051F8E">
            <w:pPr>
              <w:spacing w:after="0" w:line="300" w:lineRule="atLeast"/>
              <w:rPr>
                <w:rFonts w:ascii="Segoe UI" w:eastAsia="Times New Roman" w:hAnsi="Segoe UI" w:cs="Segoe UI"/>
                <w:sz w:val="21"/>
                <w:szCs w:val="21"/>
                <w:lang w:val="en-GB" w:eastAsia="en-GB"/>
              </w:rPr>
            </w:pPr>
          </w:p>
          <w:p w14:paraId="55795D24" w14:textId="77777777" w:rsidR="00F53013" w:rsidRPr="00AB13CF" w:rsidRDefault="00F53013" w:rsidP="00051F8E">
            <w:pPr>
              <w:spacing w:after="0"/>
              <w:rPr>
                <w:rFonts w:ascii="Calibri" w:hAnsi="Calibri" w:cs="Calibri"/>
                <w:color w:val="FF0000"/>
                <w:sz w:val="22"/>
                <w:szCs w:val="22"/>
              </w:rPr>
            </w:pPr>
          </w:p>
        </w:tc>
      </w:tr>
      <w:tr w:rsidR="00F53013" w:rsidRPr="00AB13CF" w14:paraId="371AADFD" w14:textId="77777777" w:rsidTr="00051F8E">
        <w:trPr>
          <w:trHeight w:val="1372"/>
        </w:trPr>
        <w:tc>
          <w:tcPr>
            <w:tcW w:w="10480" w:type="dxa"/>
            <w:gridSpan w:val="7"/>
            <w:tcBorders>
              <w:top w:val="single" w:sz="8" w:space="0" w:color="auto"/>
              <w:left w:val="single" w:sz="8" w:space="0" w:color="auto"/>
              <w:bottom w:val="single" w:sz="8" w:space="0" w:color="auto"/>
              <w:right w:val="single" w:sz="8" w:space="0" w:color="auto"/>
            </w:tcBorders>
          </w:tcPr>
          <w:p w14:paraId="43362328" w14:textId="77777777" w:rsidR="00F53013" w:rsidRPr="004243F8" w:rsidRDefault="00F53013" w:rsidP="00051F8E">
            <w:pPr>
              <w:spacing w:after="0"/>
              <w:rPr>
                <w:rFonts w:ascii="Calibri" w:hAnsi="Calibri" w:cs="Calibri"/>
                <w:sz w:val="22"/>
                <w:szCs w:val="22"/>
              </w:rPr>
            </w:pPr>
            <w:r w:rsidRPr="004243F8">
              <w:rPr>
                <w:rFonts w:ascii="Calibri" w:hAnsi="Calibri" w:cs="Calibri"/>
                <w:b/>
                <w:bCs/>
                <w:sz w:val="22"/>
                <w:szCs w:val="22"/>
              </w:rPr>
              <w:lastRenderedPageBreak/>
              <w:t>Impact</w:t>
            </w:r>
            <w:r w:rsidRPr="004243F8">
              <w:rPr>
                <w:rFonts w:ascii="Calibri" w:hAnsi="Calibri" w:cs="Calibri"/>
                <w:sz w:val="22"/>
                <w:szCs w:val="22"/>
              </w:rPr>
              <w:t xml:space="preserve"> </w:t>
            </w:r>
          </w:p>
          <w:p w14:paraId="0EEF9E0F" w14:textId="77777777" w:rsidR="00F53013" w:rsidRDefault="00F53013" w:rsidP="00051F8E">
            <w:pPr>
              <w:spacing w:after="0"/>
              <w:rPr>
                <w:rFonts w:ascii="Calibri" w:hAnsi="Calibri" w:cs="Calibri"/>
                <w:color w:val="FF0000"/>
                <w:sz w:val="22"/>
                <w:szCs w:val="22"/>
              </w:rPr>
            </w:pPr>
          </w:p>
          <w:p w14:paraId="198F67D7" w14:textId="77777777" w:rsidR="00F53013" w:rsidRPr="004243F8"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sidRPr="004243F8">
              <w:rPr>
                <w:rFonts w:ascii="Calibri" w:eastAsia="Times New Roman" w:hAnsi="Calibri" w:cs="Calibri"/>
                <w:sz w:val="22"/>
                <w:szCs w:val="22"/>
                <w:lang w:val="en-GB" w:eastAsia="en-GB"/>
              </w:rPr>
              <w:t xml:space="preserve">Children experience a consistent and coherent approach to learning </w:t>
            </w:r>
          </w:p>
          <w:p w14:paraId="2D8F5409" w14:textId="77777777" w:rsidR="00F53013" w:rsidRPr="004243F8"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sidRPr="004243F8">
              <w:rPr>
                <w:rFonts w:ascii="Calibri" w:eastAsia="Times New Roman" w:hAnsi="Calibri" w:cs="Calibri"/>
                <w:sz w:val="22"/>
                <w:szCs w:val="22"/>
                <w:lang w:val="en-GB" w:eastAsia="en-GB"/>
              </w:rPr>
              <w:t xml:space="preserve">Learning experiences increasingly reflect children’s needs, interests and stages of development, improving engagement and involvement </w:t>
            </w:r>
          </w:p>
          <w:p w14:paraId="6E97A832" w14:textId="77777777" w:rsidR="00F53013" w:rsidRPr="004243F8"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sidRPr="004243F8">
              <w:rPr>
                <w:rFonts w:ascii="Calibri" w:eastAsia="Times New Roman" w:hAnsi="Calibri" w:cs="Calibri"/>
                <w:sz w:val="22"/>
                <w:szCs w:val="22"/>
                <w:lang w:val="en-GB" w:eastAsia="en-GB"/>
              </w:rPr>
              <w:t xml:space="preserve">Children’s voices are more valued and reflected in practice, supporting confidence and independence </w:t>
            </w:r>
          </w:p>
          <w:p w14:paraId="4B1C7894" w14:textId="77777777" w:rsidR="00F53013" w:rsidRPr="004243F8"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sidRPr="004243F8">
              <w:rPr>
                <w:rFonts w:ascii="Calibri" w:eastAsia="Times New Roman" w:hAnsi="Calibri" w:cs="Calibri"/>
                <w:sz w:val="22"/>
                <w:szCs w:val="22"/>
                <w:lang w:val="en-GB" w:eastAsia="en-GB"/>
              </w:rPr>
              <w:t xml:space="preserve">A clearer, shared vision leads to more purposeful interactions, enhancing the quality of learning and play </w:t>
            </w:r>
          </w:p>
          <w:p w14:paraId="1E4AADB2" w14:textId="77777777" w:rsidR="00F53013" w:rsidRPr="004243F8"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sidRPr="004243F8">
              <w:rPr>
                <w:rFonts w:ascii="Calibri" w:eastAsia="Times New Roman" w:hAnsi="Calibri" w:cs="Calibri"/>
                <w:sz w:val="22"/>
                <w:szCs w:val="22"/>
                <w:lang w:val="en-GB" w:eastAsia="en-GB"/>
              </w:rPr>
              <w:t xml:space="preserve">Children benefit from a curriculum that is more responsive and meaningful, supporting progress across all areas of development </w:t>
            </w:r>
          </w:p>
          <w:p w14:paraId="31F636AB" w14:textId="77777777" w:rsidR="00F53013" w:rsidRPr="004243F8"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sidRPr="004243F8">
              <w:rPr>
                <w:rFonts w:ascii="Calibri" w:eastAsia="Times New Roman" w:hAnsi="Calibri" w:cs="Calibri"/>
                <w:sz w:val="22"/>
                <w:szCs w:val="22"/>
                <w:lang w:val="en-GB" w:eastAsia="en-GB"/>
              </w:rPr>
              <w:t xml:space="preserve">Stronger partnerships with families ensure children’s experiences are better understood and supported between home and setting </w:t>
            </w:r>
          </w:p>
          <w:p w14:paraId="4D9C1004" w14:textId="77777777" w:rsidR="00F53013"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sidRPr="004243F8">
              <w:rPr>
                <w:rFonts w:ascii="Calibri" w:eastAsia="Times New Roman" w:hAnsi="Calibri" w:cs="Calibri"/>
                <w:sz w:val="22"/>
                <w:szCs w:val="22"/>
                <w:lang w:val="en-GB" w:eastAsia="en-GB"/>
              </w:rPr>
              <w:t>A consistent values-driven approach supports positive relationships, wellbeing and inclusion for all children</w:t>
            </w:r>
          </w:p>
          <w:p w14:paraId="771F57BF" w14:textId="77777777" w:rsidR="00F53013" w:rsidRPr="004243F8" w:rsidRDefault="00F53013" w:rsidP="00F53013">
            <w:pPr>
              <w:pStyle w:val="ListParagraph"/>
              <w:numPr>
                <w:ilvl w:val="0"/>
                <w:numId w:val="30"/>
              </w:numPr>
              <w:spacing w:after="0" w:line="300" w:lineRule="atLeast"/>
              <w:rPr>
                <w:rFonts w:ascii="Calibri" w:eastAsia="Times New Roman" w:hAnsi="Calibri" w:cs="Calibri"/>
                <w:sz w:val="22"/>
                <w:szCs w:val="22"/>
                <w:lang w:val="en-GB" w:eastAsia="en-GB"/>
              </w:rPr>
            </w:pPr>
            <w:r>
              <w:rPr>
                <w:rFonts w:ascii="Calibri" w:eastAsia="Times New Roman" w:hAnsi="Calibri" w:cs="Calibri"/>
                <w:sz w:val="22"/>
                <w:szCs w:val="22"/>
                <w:lang w:val="en-GB" w:eastAsia="en-GB"/>
              </w:rPr>
              <w:t>Families have a clear visual representation of how our nursery supports their child’s learning</w:t>
            </w:r>
          </w:p>
          <w:p w14:paraId="0876229E" w14:textId="77777777" w:rsidR="00F53013" w:rsidRPr="00AB13CF" w:rsidRDefault="00F53013" w:rsidP="00051F8E">
            <w:pPr>
              <w:spacing w:after="0"/>
              <w:rPr>
                <w:rFonts w:ascii="Calibri" w:hAnsi="Calibri" w:cs="Calibri"/>
                <w:color w:val="FF0000"/>
                <w:sz w:val="22"/>
                <w:szCs w:val="22"/>
              </w:rPr>
            </w:pPr>
          </w:p>
        </w:tc>
      </w:tr>
      <w:tr w:rsidR="00F53013" w:rsidRPr="00791E4A" w14:paraId="29B42D8E" w14:textId="77777777" w:rsidTr="00051F8E">
        <w:trPr>
          <w:trHeight w:val="1407"/>
        </w:trPr>
        <w:tc>
          <w:tcPr>
            <w:tcW w:w="10480" w:type="dxa"/>
            <w:gridSpan w:val="7"/>
            <w:tcBorders>
              <w:top w:val="single" w:sz="8" w:space="0" w:color="auto"/>
              <w:left w:val="single" w:sz="8" w:space="0" w:color="auto"/>
              <w:bottom w:val="single" w:sz="8" w:space="0" w:color="auto"/>
              <w:right w:val="single" w:sz="8" w:space="0" w:color="auto"/>
            </w:tcBorders>
          </w:tcPr>
          <w:p w14:paraId="15918B4B" w14:textId="77777777" w:rsidR="00F53013" w:rsidRDefault="00F53013" w:rsidP="00051F8E">
            <w:pPr>
              <w:spacing w:after="0"/>
              <w:rPr>
                <w:rFonts w:ascii="Calibri" w:hAnsi="Calibri" w:cs="Calibri"/>
                <w:sz w:val="22"/>
                <w:szCs w:val="22"/>
              </w:rPr>
            </w:pPr>
            <w:r w:rsidRPr="00791E4A">
              <w:rPr>
                <w:rFonts w:ascii="Calibri" w:hAnsi="Calibri" w:cs="Calibri"/>
                <w:b/>
                <w:bCs/>
                <w:sz w:val="22"/>
                <w:szCs w:val="22"/>
              </w:rPr>
              <w:t>Next Steps</w:t>
            </w:r>
            <w:r w:rsidRPr="00791E4A">
              <w:rPr>
                <w:rFonts w:ascii="Calibri" w:hAnsi="Calibri" w:cs="Calibri"/>
                <w:sz w:val="22"/>
                <w:szCs w:val="22"/>
              </w:rPr>
              <w:t xml:space="preserve"> </w:t>
            </w:r>
          </w:p>
          <w:p w14:paraId="0B99818F" w14:textId="77777777" w:rsidR="00F53013" w:rsidRDefault="00F53013" w:rsidP="00F53013">
            <w:pPr>
              <w:pStyle w:val="ListParagraph"/>
              <w:numPr>
                <w:ilvl w:val="0"/>
                <w:numId w:val="32"/>
              </w:numPr>
              <w:spacing w:after="0"/>
              <w:rPr>
                <w:rFonts w:ascii="Calibri" w:hAnsi="Calibri" w:cs="Calibri"/>
                <w:sz w:val="22"/>
                <w:szCs w:val="22"/>
              </w:rPr>
            </w:pPr>
            <w:r>
              <w:rPr>
                <w:rFonts w:ascii="Calibri" w:hAnsi="Calibri" w:cs="Calibri"/>
                <w:sz w:val="22"/>
                <w:szCs w:val="22"/>
              </w:rPr>
              <w:t>Ensure the vision, values and curriculum rationale are embedded in daily practice, planning and interactions with children and families</w:t>
            </w:r>
          </w:p>
          <w:p w14:paraId="1B0BFF1A" w14:textId="77777777" w:rsidR="00F53013" w:rsidRDefault="00F53013" w:rsidP="00F53013">
            <w:pPr>
              <w:pStyle w:val="ListParagraph"/>
              <w:numPr>
                <w:ilvl w:val="0"/>
                <w:numId w:val="32"/>
              </w:numPr>
              <w:spacing w:after="0"/>
              <w:rPr>
                <w:rFonts w:ascii="Calibri" w:hAnsi="Calibri" w:cs="Calibri"/>
                <w:sz w:val="22"/>
                <w:szCs w:val="22"/>
              </w:rPr>
            </w:pPr>
            <w:r>
              <w:rPr>
                <w:rFonts w:ascii="Calibri" w:hAnsi="Calibri" w:cs="Calibri"/>
                <w:sz w:val="22"/>
                <w:szCs w:val="22"/>
              </w:rPr>
              <w:t>Support practitioners to use the curriculum rationale to inform consistent, high-quality experiences</w:t>
            </w:r>
          </w:p>
          <w:p w14:paraId="36464C1B" w14:textId="77777777" w:rsidR="00F53013" w:rsidRDefault="00F53013" w:rsidP="00F53013">
            <w:pPr>
              <w:pStyle w:val="ListParagraph"/>
              <w:numPr>
                <w:ilvl w:val="0"/>
                <w:numId w:val="32"/>
              </w:numPr>
              <w:spacing w:after="0"/>
              <w:rPr>
                <w:rFonts w:ascii="Calibri" w:hAnsi="Calibri" w:cs="Calibri"/>
                <w:sz w:val="22"/>
                <w:szCs w:val="22"/>
              </w:rPr>
            </w:pPr>
            <w:r>
              <w:rPr>
                <w:rFonts w:ascii="Calibri" w:hAnsi="Calibri" w:cs="Calibri"/>
                <w:sz w:val="22"/>
                <w:szCs w:val="22"/>
              </w:rPr>
              <w:t>Strengthen partnerships with families by creating opportunities for engagement with the curriculum rationale</w:t>
            </w:r>
          </w:p>
          <w:p w14:paraId="41E28279" w14:textId="77777777" w:rsidR="00F53013" w:rsidRPr="00791E4A" w:rsidRDefault="00F53013" w:rsidP="00051F8E">
            <w:pPr>
              <w:pStyle w:val="ListParagraph"/>
              <w:spacing w:after="0"/>
              <w:rPr>
                <w:rFonts w:ascii="Calibri" w:hAnsi="Calibri" w:cs="Calibri"/>
                <w:sz w:val="22"/>
                <w:szCs w:val="22"/>
              </w:rPr>
            </w:pPr>
          </w:p>
        </w:tc>
      </w:tr>
    </w:tbl>
    <w:p w14:paraId="345D5305" w14:textId="09E35681" w:rsidR="00F53013" w:rsidRDefault="00F53013">
      <w:pPr>
        <w:spacing w:after="0" w:line="240" w:lineRule="auto"/>
        <w:rPr>
          <w:rFonts w:ascii="Calibri" w:eastAsia="Calibri" w:hAnsi="Calibri" w:cs="Calibri"/>
          <w:b/>
          <w:bCs/>
          <w:sz w:val="28"/>
          <w:szCs w:val="28"/>
        </w:rPr>
      </w:pPr>
    </w:p>
    <w:p w14:paraId="717A3913" w14:textId="77777777" w:rsidR="00F53013" w:rsidRDefault="00F53013">
      <w:pPr>
        <w:spacing w:after="0" w:line="240" w:lineRule="auto"/>
        <w:rPr>
          <w:rFonts w:ascii="Calibri" w:eastAsia="Calibri" w:hAnsi="Calibri" w:cs="Calibri"/>
          <w:b/>
          <w:bCs/>
          <w:sz w:val="28"/>
          <w:szCs w:val="28"/>
        </w:rPr>
      </w:pPr>
    </w:p>
    <w:p w14:paraId="5B8AB1B8" w14:textId="6860364C" w:rsidR="00054030" w:rsidRDefault="00054030">
      <w:pPr>
        <w:spacing w:after="0" w:line="240" w:lineRule="auto"/>
        <w:rPr>
          <w:rFonts w:ascii="Calibri" w:eastAsia="Calibri" w:hAnsi="Calibri" w:cs="Calibri"/>
          <w:color w:val="FF0000"/>
          <w:sz w:val="22"/>
          <w:szCs w:val="22"/>
        </w:rPr>
      </w:pPr>
    </w:p>
    <w:p w14:paraId="616BDD6E" w14:textId="0E5A9E01" w:rsidR="00054030" w:rsidRDefault="00054030" w:rsidP="007A2480">
      <w:pPr>
        <w:spacing w:after="0"/>
        <w:jc w:val="both"/>
        <w:rPr>
          <w:rFonts w:ascii="Calibri" w:eastAsia="Calibri" w:hAnsi="Calibri" w:cs="Calibri"/>
          <w:b/>
          <w:bCs/>
          <w:sz w:val="28"/>
          <w:szCs w:val="28"/>
        </w:rPr>
      </w:pPr>
    </w:p>
    <w:p w14:paraId="456C45C2" w14:textId="275D0163" w:rsidR="008D7C49" w:rsidRDefault="008D7C49">
      <w:pPr>
        <w:spacing w:after="0" w:line="240" w:lineRule="auto"/>
        <w:rPr>
          <w:rFonts w:ascii="Calibri" w:eastAsia="Calibri" w:hAnsi="Calibri" w:cs="Calibri"/>
          <w:b/>
          <w:bCs/>
          <w:sz w:val="28"/>
          <w:szCs w:val="28"/>
        </w:rPr>
      </w:pPr>
      <w:r>
        <w:rPr>
          <w:rFonts w:ascii="Calibri" w:eastAsia="Calibri" w:hAnsi="Calibri" w:cs="Calibri"/>
          <w:b/>
          <w:bCs/>
          <w:sz w:val="28"/>
          <w:szCs w:val="28"/>
        </w:rPr>
        <w:br w:type="page"/>
      </w:r>
    </w:p>
    <w:tbl>
      <w:tblPr>
        <w:tblW w:w="1048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0"/>
        <w:gridCol w:w="2126"/>
        <w:gridCol w:w="567"/>
        <w:gridCol w:w="2127"/>
        <w:gridCol w:w="567"/>
        <w:gridCol w:w="2126"/>
        <w:gridCol w:w="567"/>
      </w:tblGrid>
      <w:tr w:rsidR="00054030" w14:paraId="0146BC9D" w14:textId="77777777" w:rsidTr="00F53013">
        <w:trPr>
          <w:trHeight w:val="300"/>
        </w:trPr>
        <w:tc>
          <w:tcPr>
            <w:tcW w:w="10480" w:type="dxa"/>
            <w:gridSpan w:val="7"/>
            <w:tcBorders>
              <w:top w:val="single" w:sz="8" w:space="0" w:color="auto"/>
              <w:left w:val="single" w:sz="8" w:space="0" w:color="auto"/>
              <w:bottom w:val="single" w:sz="8" w:space="0" w:color="auto"/>
              <w:right w:val="single" w:sz="8" w:space="0" w:color="auto"/>
            </w:tcBorders>
            <w:shd w:val="clear" w:color="auto" w:fill="D6E3BC" w:themeFill="accent3" w:themeFillTint="66"/>
          </w:tcPr>
          <w:p w14:paraId="72D0D481" w14:textId="77777777" w:rsidR="00054030" w:rsidRDefault="00054030" w:rsidP="00D37462">
            <w:pPr>
              <w:spacing w:after="0"/>
              <w:ind w:right="-90"/>
              <w:jc w:val="center"/>
              <w:rPr>
                <w:rFonts w:ascii="Arial" w:eastAsia="Arial" w:hAnsi="Arial" w:cs="Arial"/>
                <w:b/>
                <w:bCs/>
                <w:color w:val="FFFFFF" w:themeColor="background1"/>
                <w:sz w:val="32"/>
                <w:szCs w:val="32"/>
              </w:rPr>
            </w:pPr>
          </w:p>
          <w:p w14:paraId="507551F2" w14:textId="77777777" w:rsidR="00054030" w:rsidRPr="0037716C" w:rsidRDefault="00054030" w:rsidP="00D37462">
            <w:pPr>
              <w:spacing w:after="0"/>
              <w:ind w:right="-90"/>
              <w:jc w:val="center"/>
              <w:rPr>
                <w:rFonts w:ascii="Calibri" w:hAnsi="Calibri" w:cs="Calibri"/>
                <w:b/>
                <w:bCs/>
                <w:sz w:val="28"/>
                <w:szCs w:val="28"/>
              </w:rPr>
            </w:pPr>
            <w:r w:rsidRPr="0037716C">
              <w:rPr>
                <w:rFonts w:ascii="Calibri" w:hAnsi="Calibri" w:cs="Calibri"/>
                <w:b/>
                <w:bCs/>
                <w:sz w:val="28"/>
                <w:szCs w:val="28"/>
              </w:rPr>
              <w:t>Summary of Progress and Impact from last session’s Improvement Plan and Next Steps</w:t>
            </w:r>
          </w:p>
          <w:p w14:paraId="3FD59F22" w14:textId="77777777" w:rsidR="00054030" w:rsidRDefault="00054030" w:rsidP="00D37462">
            <w:pPr>
              <w:spacing w:after="0"/>
              <w:ind w:right="-90"/>
              <w:jc w:val="center"/>
            </w:pPr>
            <w:r w:rsidRPr="00F7530B">
              <w:rPr>
                <w:rFonts w:ascii="Arial" w:eastAsia="Arial" w:hAnsi="Arial" w:cs="Arial"/>
                <w:b/>
                <w:bCs/>
                <w:color w:val="FFFFFF" w:themeColor="background1"/>
                <w:sz w:val="36"/>
                <w:szCs w:val="36"/>
              </w:rPr>
              <w:t xml:space="preserve"> </w:t>
            </w:r>
          </w:p>
        </w:tc>
      </w:tr>
      <w:tr w:rsidR="00054030" w:rsidRPr="00AB13CF" w14:paraId="53E7F086" w14:textId="77777777" w:rsidTr="00D37462">
        <w:trPr>
          <w:trHeight w:val="300"/>
        </w:trPr>
        <w:tc>
          <w:tcPr>
            <w:tcW w:w="10480" w:type="dxa"/>
            <w:gridSpan w:val="7"/>
            <w:tcBorders>
              <w:top w:val="single" w:sz="8" w:space="0" w:color="auto"/>
              <w:left w:val="single" w:sz="8" w:space="0" w:color="auto"/>
              <w:bottom w:val="single" w:sz="8" w:space="0" w:color="auto"/>
              <w:right w:val="single" w:sz="8" w:space="0" w:color="auto"/>
            </w:tcBorders>
          </w:tcPr>
          <w:p w14:paraId="53F9A0C0" w14:textId="77777777" w:rsidR="00F53013" w:rsidRPr="00AC6BF2" w:rsidRDefault="00F53013" w:rsidP="00F53013">
            <w:pPr>
              <w:tabs>
                <w:tab w:val="left" w:pos="2520"/>
              </w:tabs>
              <w:rPr>
                <w:rFonts w:ascii="Calibri" w:hAnsi="Calibri" w:cs="Calibri"/>
                <w:b/>
                <w:bCs/>
                <w:sz w:val="22"/>
                <w:szCs w:val="22"/>
              </w:rPr>
            </w:pPr>
            <w:r>
              <w:rPr>
                <w:rFonts w:ascii="Calibri" w:hAnsi="Calibri" w:cs="Calibri"/>
                <w:b/>
                <w:bCs/>
                <w:sz w:val="22"/>
                <w:szCs w:val="22"/>
              </w:rPr>
              <w:t xml:space="preserve">ELC </w:t>
            </w:r>
            <w:r w:rsidRPr="00AC6BF2">
              <w:rPr>
                <w:rFonts w:ascii="Calibri" w:hAnsi="Calibri" w:cs="Calibri"/>
                <w:b/>
                <w:bCs/>
                <w:sz w:val="22"/>
                <w:szCs w:val="22"/>
              </w:rPr>
              <w:t xml:space="preserve">Focused Priority 3: </w:t>
            </w:r>
          </w:p>
          <w:p w14:paraId="2A98C5E2" w14:textId="77777777" w:rsidR="00F53013" w:rsidRDefault="00F53013" w:rsidP="00F53013">
            <w:pPr>
              <w:pStyle w:val="ListParagraph"/>
              <w:numPr>
                <w:ilvl w:val="0"/>
                <w:numId w:val="33"/>
              </w:numPr>
              <w:tabs>
                <w:tab w:val="left" w:pos="2520"/>
              </w:tabs>
              <w:rPr>
                <w:rFonts w:ascii="Calibri" w:hAnsi="Calibri" w:cs="Calibri"/>
                <w:iCs/>
                <w:sz w:val="22"/>
                <w:szCs w:val="22"/>
              </w:rPr>
            </w:pPr>
            <w:r w:rsidRPr="00AC6BF2">
              <w:rPr>
                <w:rFonts w:ascii="Calibri" w:hAnsi="Calibri" w:cs="Calibri"/>
                <w:iCs/>
                <w:sz w:val="22"/>
                <w:szCs w:val="22"/>
              </w:rPr>
              <w:t xml:space="preserve">To promote and enhance children’s emotional and social learning through the implementation of a global initiative, ‘Think Equal’.  </w:t>
            </w:r>
          </w:p>
          <w:p w14:paraId="11BE7DAC" w14:textId="41EC4AAA" w:rsidR="00054030" w:rsidRPr="00AB13CF" w:rsidRDefault="00F53013" w:rsidP="00F53013">
            <w:pPr>
              <w:rPr>
                <w:rFonts w:ascii="Calibri" w:hAnsi="Calibri" w:cs="Calibri"/>
                <w:b/>
                <w:bCs/>
                <w:color w:val="FF0000"/>
                <w:sz w:val="22"/>
                <w:szCs w:val="22"/>
              </w:rPr>
            </w:pPr>
            <w:r w:rsidRPr="00AC6BF2">
              <w:rPr>
                <w:rFonts w:ascii="Calibri" w:hAnsi="Calibri" w:cs="Calibri"/>
                <w:iCs/>
                <w:sz w:val="22"/>
                <w:szCs w:val="22"/>
              </w:rPr>
              <w:t>Collaborate with families to promote positive relationships and deepen understanding of inclusion and diversity.</w:t>
            </w:r>
          </w:p>
        </w:tc>
      </w:tr>
      <w:tr w:rsidR="00054030" w:rsidRPr="00AB13CF" w14:paraId="0681786C" w14:textId="77777777" w:rsidTr="00D37462">
        <w:trPr>
          <w:trHeight w:val="300"/>
        </w:trPr>
        <w:tc>
          <w:tcPr>
            <w:tcW w:w="10480" w:type="dxa"/>
            <w:gridSpan w:val="7"/>
            <w:tcBorders>
              <w:top w:val="single" w:sz="8" w:space="0" w:color="auto"/>
              <w:left w:val="single" w:sz="8" w:space="0" w:color="auto"/>
              <w:bottom w:val="single" w:sz="8" w:space="0" w:color="auto"/>
              <w:right w:val="single" w:sz="8" w:space="0" w:color="auto"/>
            </w:tcBorders>
          </w:tcPr>
          <w:p w14:paraId="5C4B7DA4" w14:textId="77777777" w:rsidR="00F53013" w:rsidRDefault="00F53013" w:rsidP="00F53013">
            <w:pPr>
              <w:spacing w:after="0"/>
              <w:ind w:right="-90"/>
              <w:rPr>
                <w:rFonts w:ascii="Calibri" w:eastAsia="Arial" w:hAnsi="Calibri" w:cs="Calibri"/>
                <w:sz w:val="22"/>
                <w:szCs w:val="22"/>
              </w:rPr>
            </w:pPr>
            <w:r>
              <w:rPr>
                <w:rFonts w:ascii="Calibri" w:eastAsia="Arial" w:hAnsi="Calibri" w:cs="Calibri"/>
                <w:sz w:val="22"/>
                <w:szCs w:val="22"/>
              </w:rPr>
              <w:t>ELC Quality Improvement Framework</w:t>
            </w:r>
            <w:r w:rsidRPr="00AB13CF">
              <w:rPr>
                <w:rFonts w:ascii="Calibri" w:eastAsia="Arial" w:hAnsi="Calibri" w:cs="Calibri"/>
                <w:sz w:val="22"/>
                <w:szCs w:val="22"/>
              </w:rPr>
              <w:t xml:space="preserve"> Quality Indicators:</w:t>
            </w:r>
          </w:p>
          <w:p w14:paraId="571FD6DE" w14:textId="77777777" w:rsidR="00F53013" w:rsidRDefault="00F53013" w:rsidP="00F53013">
            <w:pPr>
              <w:spacing w:after="0"/>
              <w:ind w:right="-90"/>
              <w:rPr>
                <w:rFonts w:ascii="Calibri" w:eastAsia="Arial" w:hAnsi="Calibri" w:cs="Calibri"/>
                <w:sz w:val="22"/>
                <w:szCs w:val="22"/>
              </w:rPr>
            </w:pPr>
          </w:p>
          <w:p w14:paraId="7B82D7C3" w14:textId="77777777" w:rsidR="00F53013" w:rsidRPr="007C56FA" w:rsidRDefault="00F53013" w:rsidP="00F53013">
            <w:pPr>
              <w:pStyle w:val="ListParagraph"/>
              <w:numPr>
                <w:ilvl w:val="0"/>
                <w:numId w:val="34"/>
              </w:numPr>
              <w:spacing w:after="0" w:line="240" w:lineRule="auto"/>
              <w:rPr>
                <w:rFonts w:ascii="Calibri" w:hAnsi="Calibri" w:cs="Calibri"/>
                <w:sz w:val="22"/>
                <w:szCs w:val="22"/>
              </w:rPr>
            </w:pPr>
            <w:r w:rsidRPr="007C56FA">
              <w:rPr>
                <w:rFonts w:ascii="Calibri" w:hAnsi="Calibri" w:cs="Calibri"/>
                <w:sz w:val="22"/>
                <w:szCs w:val="22"/>
              </w:rPr>
              <w:t>Play and learn</w:t>
            </w:r>
          </w:p>
          <w:p w14:paraId="659C613A" w14:textId="77777777" w:rsidR="00F53013" w:rsidRPr="007C56FA" w:rsidRDefault="00F53013" w:rsidP="00F53013">
            <w:pPr>
              <w:pStyle w:val="ListParagraph"/>
              <w:numPr>
                <w:ilvl w:val="0"/>
                <w:numId w:val="34"/>
              </w:numPr>
              <w:spacing w:after="0" w:line="240" w:lineRule="auto"/>
              <w:rPr>
                <w:rFonts w:ascii="Calibri" w:hAnsi="Calibri" w:cs="Calibri"/>
                <w:sz w:val="22"/>
                <w:szCs w:val="22"/>
              </w:rPr>
            </w:pPr>
            <w:r w:rsidRPr="007C56FA">
              <w:rPr>
                <w:rFonts w:ascii="Calibri" w:hAnsi="Calibri" w:cs="Calibri"/>
                <w:sz w:val="22"/>
                <w:szCs w:val="22"/>
              </w:rPr>
              <w:t>Curriculum</w:t>
            </w:r>
          </w:p>
          <w:p w14:paraId="3B4AE4FB" w14:textId="77777777" w:rsidR="00F53013" w:rsidRPr="007C56FA" w:rsidRDefault="00F53013" w:rsidP="00F53013">
            <w:pPr>
              <w:pStyle w:val="ListParagraph"/>
              <w:numPr>
                <w:ilvl w:val="0"/>
                <w:numId w:val="34"/>
              </w:numPr>
              <w:spacing w:after="0" w:line="240" w:lineRule="auto"/>
              <w:rPr>
                <w:rFonts w:ascii="Calibri" w:hAnsi="Calibri" w:cs="Calibri"/>
                <w:sz w:val="22"/>
                <w:szCs w:val="22"/>
              </w:rPr>
            </w:pPr>
            <w:r w:rsidRPr="007C56FA">
              <w:rPr>
                <w:rFonts w:ascii="Calibri" w:hAnsi="Calibri" w:cs="Calibri"/>
                <w:sz w:val="22"/>
                <w:szCs w:val="22"/>
              </w:rPr>
              <w:t>Learning, teaching and assessment</w:t>
            </w:r>
          </w:p>
          <w:p w14:paraId="433F5523" w14:textId="77777777" w:rsidR="00F53013" w:rsidRDefault="00F53013" w:rsidP="00F53013">
            <w:pPr>
              <w:pStyle w:val="ListParagraph"/>
              <w:numPr>
                <w:ilvl w:val="0"/>
                <w:numId w:val="34"/>
              </w:numPr>
              <w:spacing w:after="0" w:line="240" w:lineRule="auto"/>
              <w:rPr>
                <w:rFonts w:ascii="Calibri" w:hAnsi="Calibri" w:cs="Calibri"/>
                <w:sz w:val="22"/>
                <w:szCs w:val="22"/>
              </w:rPr>
            </w:pPr>
            <w:r w:rsidRPr="007C56FA">
              <w:rPr>
                <w:rFonts w:ascii="Calibri" w:hAnsi="Calibri" w:cs="Calibri"/>
                <w:sz w:val="22"/>
                <w:szCs w:val="22"/>
              </w:rPr>
              <w:t>Nurturing care and support</w:t>
            </w:r>
          </w:p>
          <w:p w14:paraId="6FB20564" w14:textId="77777777" w:rsidR="00F53013" w:rsidRPr="00F268AC" w:rsidRDefault="00F53013" w:rsidP="00F53013">
            <w:pPr>
              <w:pStyle w:val="ListParagraph"/>
              <w:numPr>
                <w:ilvl w:val="0"/>
                <w:numId w:val="34"/>
              </w:numPr>
              <w:spacing w:after="0" w:line="240" w:lineRule="auto"/>
              <w:rPr>
                <w:rFonts w:ascii="Calibri" w:hAnsi="Calibri" w:cs="Calibri"/>
                <w:sz w:val="22"/>
                <w:szCs w:val="22"/>
              </w:rPr>
            </w:pPr>
            <w:r w:rsidRPr="00F268AC">
              <w:rPr>
                <w:rFonts w:ascii="Calibri" w:hAnsi="Calibri" w:cs="Calibri"/>
                <w:sz w:val="22"/>
                <w:szCs w:val="22"/>
              </w:rPr>
              <w:t>Wellbeing, inclusion and equality</w:t>
            </w:r>
            <w:r w:rsidRPr="00F268AC">
              <w:rPr>
                <w:rFonts w:ascii="Calibri" w:eastAsia="Arial" w:hAnsi="Calibri" w:cs="Calibri"/>
                <w:sz w:val="22"/>
                <w:szCs w:val="22"/>
              </w:rPr>
              <w:t xml:space="preserve"> </w:t>
            </w:r>
          </w:p>
          <w:p w14:paraId="04031D23" w14:textId="6FE91805" w:rsidR="00054030" w:rsidRPr="00AB13CF" w:rsidRDefault="00054030" w:rsidP="00D37462">
            <w:pPr>
              <w:spacing w:after="0"/>
              <w:ind w:right="-90"/>
              <w:rPr>
                <w:rFonts w:ascii="Calibri" w:eastAsia="Arial" w:hAnsi="Calibri" w:cs="Calibri"/>
                <w:sz w:val="22"/>
                <w:szCs w:val="22"/>
              </w:rPr>
            </w:pPr>
          </w:p>
        </w:tc>
      </w:tr>
      <w:tr w:rsidR="00054030" w:rsidRPr="00AB13CF" w14:paraId="759A2049" w14:textId="77777777" w:rsidTr="00D37462">
        <w:trPr>
          <w:trHeight w:val="300"/>
        </w:trPr>
        <w:tc>
          <w:tcPr>
            <w:tcW w:w="2400" w:type="dxa"/>
            <w:tcBorders>
              <w:top w:val="single" w:sz="8" w:space="0" w:color="auto"/>
              <w:left w:val="single" w:sz="8" w:space="0" w:color="auto"/>
              <w:bottom w:val="single" w:sz="8" w:space="0" w:color="auto"/>
              <w:right w:val="single" w:sz="8" w:space="0" w:color="auto"/>
            </w:tcBorders>
          </w:tcPr>
          <w:p w14:paraId="2FF57D42" w14:textId="77777777" w:rsidR="00054030" w:rsidRPr="00AB13CF" w:rsidRDefault="00054030" w:rsidP="00D37462">
            <w:pPr>
              <w:spacing w:after="0"/>
              <w:ind w:right="-90"/>
              <w:rPr>
                <w:rFonts w:ascii="Calibri" w:eastAsia="Arial" w:hAnsi="Calibri" w:cs="Calibri"/>
                <w:sz w:val="22"/>
                <w:szCs w:val="22"/>
              </w:rPr>
            </w:pPr>
            <w:r w:rsidRPr="00AB13CF">
              <w:rPr>
                <w:rFonts w:ascii="Calibri" w:eastAsia="Arial" w:hAnsi="Calibri" w:cs="Calibri"/>
                <w:sz w:val="22"/>
                <w:szCs w:val="22"/>
              </w:rPr>
              <w:t>Has this priority been:</w:t>
            </w:r>
          </w:p>
          <w:p w14:paraId="77D32564" w14:textId="77777777" w:rsidR="00054030" w:rsidRPr="00AB13CF" w:rsidRDefault="00054030" w:rsidP="00D37462">
            <w:pPr>
              <w:spacing w:after="0"/>
              <w:ind w:right="-90"/>
              <w:rPr>
                <w:rFonts w:ascii="Calibri" w:eastAsia="Arial" w:hAnsi="Calibri" w:cs="Calibri"/>
                <w:sz w:val="22"/>
                <w:szCs w:val="22"/>
              </w:rPr>
            </w:pPr>
            <w:r w:rsidRPr="00AB13CF">
              <w:rPr>
                <w:rFonts w:ascii="Calibri" w:eastAsia="Arial" w:hAnsi="Calibri" w:cs="Calibri"/>
                <w:sz w:val="22"/>
                <w:szCs w:val="22"/>
              </w:rPr>
              <w:t>(please highlight)</w:t>
            </w:r>
          </w:p>
        </w:tc>
        <w:tc>
          <w:tcPr>
            <w:tcW w:w="2126" w:type="dxa"/>
            <w:tcBorders>
              <w:top w:val="single" w:sz="8" w:space="0" w:color="auto"/>
              <w:left w:val="single" w:sz="8" w:space="0" w:color="auto"/>
              <w:bottom w:val="single" w:sz="8" w:space="0" w:color="auto"/>
              <w:right w:val="single" w:sz="8" w:space="0" w:color="auto"/>
            </w:tcBorders>
          </w:tcPr>
          <w:p w14:paraId="7A4E540D" w14:textId="77777777" w:rsidR="00054030" w:rsidRPr="00AB13CF" w:rsidRDefault="00054030" w:rsidP="00D37462">
            <w:pPr>
              <w:spacing w:after="0"/>
              <w:ind w:right="-90"/>
              <w:rPr>
                <w:rFonts w:ascii="Calibri" w:eastAsia="Arial" w:hAnsi="Calibri" w:cs="Calibri"/>
                <w:sz w:val="22"/>
                <w:szCs w:val="22"/>
              </w:rPr>
            </w:pPr>
            <w:r w:rsidRPr="00AB13CF">
              <w:rPr>
                <w:rFonts w:ascii="Calibri" w:eastAsia="Arial" w:hAnsi="Calibri" w:cs="Calibri"/>
                <w:sz w:val="22"/>
                <w:szCs w:val="22"/>
              </w:rPr>
              <w:t>Fully achieved</w:t>
            </w:r>
          </w:p>
        </w:tc>
        <w:tc>
          <w:tcPr>
            <w:tcW w:w="567" w:type="dxa"/>
            <w:tcBorders>
              <w:top w:val="single" w:sz="8" w:space="0" w:color="auto"/>
              <w:left w:val="single" w:sz="8" w:space="0" w:color="auto"/>
              <w:bottom w:val="single" w:sz="8" w:space="0" w:color="auto"/>
              <w:right w:val="single" w:sz="8" w:space="0" w:color="auto"/>
            </w:tcBorders>
          </w:tcPr>
          <w:p w14:paraId="29FB7820" w14:textId="4A6078A4" w:rsidR="00054030" w:rsidRPr="00AB13CF" w:rsidRDefault="0072779A" w:rsidP="00D37462">
            <w:pPr>
              <w:spacing w:after="0"/>
              <w:ind w:right="-90"/>
              <w:rPr>
                <w:rFonts w:ascii="Calibri" w:eastAsia="Arial" w:hAnsi="Calibri" w:cs="Calibri"/>
                <w:sz w:val="22"/>
                <w:szCs w:val="22"/>
              </w:rPr>
            </w:pPr>
            <w:r w:rsidRPr="00621CE7">
              <w:rPr>
                <w:rFonts w:cs="Arial"/>
                <w:b/>
                <w:sz w:val="36"/>
                <w:szCs w:val="36"/>
              </w:rPr>
              <w:sym w:font="Wingdings" w:char="F0FC"/>
            </w:r>
          </w:p>
        </w:tc>
        <w:tc>
          <w:tcPr>
            <w:tcW w:w="2127" w:type="dxa"/>
            <w:tcBorders>
              <w:top w:val="single" w:sz="8" w:space="0" w:color="auto"/>
              <w:left w:val="single" w:sz="8" w:space="0" w:color="auto"/>
              <w:bottom w:val="single" w:sz="8" w:space="0" w:color="auto"/>
              <w:right w:val="single" w:sz="8" w:space="0" w:color="auto"/>
            </w:tcBorders>
          </w:tcPr>
          <w:p w14:paraId="2F3C31C7" w14:textId="77777777" w:rsidR="00054030" w:rsidRPr="00AB13CF" w:rsidRDefault="00054030" w:rsidP="00D37462">
            <w:pPr>
              <w:spacing w:after="0"/>
              <w:ind w:right="-90"/>
              <w:rPr>
                <w:rFonts w:ascii="Calibri" w:eastAsia="Arial" w:hAnsi="Calibri" w:cs="Calibri"/>
                <w:sz w:val="22"/>
                <w:szCs w:val="22"/>
              </w:rPr>
            </w:pPr>
            <w:r w:rsidRPr="00AB13CF">
              <w:rPr>
                <w:rFonts w:ascii="Calibri" w:eastAsia="Arial" w:hAnsi="Calibri" w:cs="Calibri"/>
                <w:sz w:val="22"/>
                <w:szCs w:val="22"/>
              </w:rPr>
              <w:t>Partially achieved</w:t>
            </w:r>
          </w:p>
        </w:tc>
        <w:tc>
          <w:tcPr>
            <w:tcW w:w="567" w:type="dxa"/>
            <w:tcBorders>
              <w:top w:val="single" w:sz="8" w:space="0" w:color="auto"/>
              <w:left w:val="single" w:sz="8" w:space="0" w:color="auto"/>
              <w:bottom w:val="single" w:sz="8" w:space="0" w:color="auto"/>
              <w:right w:val="single" w:sz="8" w:space="0" w:color="auto"/>
            </w:tcBorders>
          </w:tcPr>
          <w:p w14:paraId="334E6414" w14:textId="72011A3F" w:rsidR="00054030" w:rsidRPr="00AB13CF" w:rsidRDefault="00054030" w:rsidP="00D37462">
            <w:pPr>
              <w:spacing w:after="0"/>
              <w:ind w:right="-90"/>
              <w:rPr>
                <w:rFonts w:ascii="Calibri" w:eastAsia="Arial" w:hAnsi="Calibri" w:cs="Calibri"/>
                <w:sz w:val="22"/>
                <w:szCs w:val="22"/>
              </w:rPr>
            </w:pPr>
          </w:p>
        </w:tc>
        <w:tc>
          <w:tcPr>
            <w:tcW w:w="2126" w:type="dxa"/>
            <w:tcBorders>
              <w:top w:val="single" w:sz="8" w:space="0" w:color="auto"/>
              <w:left w:val="single" w:sz="8" w:space="0" w:color="auto"/>
              <w:bottom w:val="single" w:sz="8" w:space="0" w:color="auto"/>
              <w:right w:val="single" w:sz="8" w:space="0" w:color="auto"/>
            </w:tcBorders>
          </w:tcPr>
          <w:p w14:paraId="6162235D" w14:textId="77777777" w:rsidR="00054030" w:rsidRPr="00AB13CF" w:rsidRDefault="00054030" w:rsidP="00D37462">
            <w:pPr>
              <w:spacing w:after="0"/>
              <w:ind w:right="-90"/>
              <w:rPr>
                <w:rFonts w:ascii="Calibri" w:eastAsia="Arial" w:hAnsi="Calibri" w:cs="Calibri"/>
                <w:sz w:val="22"/>
                <w:szCs w:val="22"/>
              </w:rPr>
            </w:pPr>
            <w:r w:rsidRPr="00AB13CF">
              <w:rPr>
                <w:rFonts w:ascii="Calibri" w:eastAsia="Arial" w:hAnsi="Calibri" w:cs="Calibri"/>
                <w:sz w:val="22"/>
                <w:szCs w:val="22"/>
              </w:rPr>
              <w:t>Continued into next session</w:t>
            </w:r>
          </w:p>
        </w:tc>
        <w:tc>
          <w:tcPr>
            <w:tcW w:w="567" w:type="dxa"/>
            <w:tcBorders>
              <w:top w:val="single" w:sz="8" w:space="0" w:color="auto"/>
              <w:left w:val="single" w:sz="8" w:space="0" w:color="auto"/>
              <w:bottom w:val="single" w:sz="8" w:space="0" w:color="auto"/>
              <w:right w:val="single" w:sz="8" w:space="0" w:color="auto"/>
            </w:tcBorders>
          </w:tcPr>
          <w:p w14:paraId="0CF3874C" w14:textId="77777777" w:rsidR="00054030" w:rsidRPr="00AB13CF" w:rsidRDefault="00054030" w:rsidP="00D37462">
            <w:pPr>
              <w:spacing w:after="0"/>
              <w:ind w:right="-90"/>
              <w:rPr>
                <w:rFonts w:ascii="Calibri" w:eastAsia="Arial" w:hAnsi="Calibri" w:cs="Calibri"/>
                <w:sz w:val="22"/>
                <w:szCs w:val="22"/>
              </w:rPr>
            </w:pPr>
          </w:p>
        </w:tc>
      </w:tr>
      <w:tr w:rsidR="00054030" w:rsidRPr="00AB13CF" w14:paraId="6C11C5C3" w14:textId="77777777" w:rsidTr="00D37462">
        <w:trPr>
          <w:trHeight w:val="2618"/>
        </w:trPr>
        <w:tc>
          <w:tcPr>
            <w:tcW w:w="10480" w:type="dxa"/>
            <w:gridSpan w:val="7"/>
            <w:tcBorders>
              <w:top w:val="single" w:sz="8" w:space="0" w:color="auto"/>
              <w:left w:val="single" w:sz="8" w:space="0" w:color="auto"/>
              <w:bottom w:val="single" w:sz="8" w:space="0" w:color="auto"/>
              <w:right w:val="single" w:sz="8" w:space="0" w:color="auto"/>
            </w:tcBorders>
          </w:tcPr>
          <w:p w14:paraId="3D0A4798" w14:textId="41C5C6D6" w:rsidR="007E1A09" w:rsidRPr="007E1A09" w:rsidRDefault="007E1A09" w:rsidP="007E1A09">
            <w:pPr>
              <w:spacing w:after="0"/>
              <w:rPr>
                <w:rFonts w:ascii="Calibri" w:hAnsi="Calibri" w:cs="Calibri"/>
                <w:b/>
                <w:sz w:val="22"/>
                <w:szCs w:val="22"/>
              </w:rPr>
            </w:pPr>
            <w:r w:rsidRPr="007E1A09">
              <w:rPr>
                <w:rFonts w:ascii="Calibri" w:hAnsi="Calibri" w:cs="Calibri"/>
                <w:b/>
                <w:sz w:val="22"/>
                <w:szCs w:val="22"/>
              </w:rPr>
              <w:t>Progress</w:t>
            </w:r>
          </w:p>
          <w:p w14:paraId="47BE7A99" w14:textId="77777777" w:rsidR="00345A1D" w:rsidRPr="00345A1D" w:rsidRDefault="00345A1D" w:rsidP="00345A1D">
            <w:pPr>
              <w:pStyle w:val="ListParagraph"/>
              <w:numPr>
                <w:ilvl w:val="0"/>
                <w:numId w:val="10"/>
              </w:numPr>
              <w:spacing w:after="0"/>
              <w:rPr>
                <w:rFonts w:cstheme="minorHAnsi"/>
                <w:sz w:val="22"/>
                <w:szCs w:val="22"/>
                <w:lang w:val="en-GB"/>
              </w:rPr>
            </w:pPr>
            <w:r w:rsidRPr="00345A1D">
              <w:rPr>
                <w:rFonts w:cstheme="minorHAnsi"/>
                <w:sz w:val="22"/>
                <w:szCs w:val="22"/>
                <w:lang w:val="en-GB"/>
              </w:rPr>
              <w:t>Most practitioners demonstrated a strong and developing understanding of the Think Equal programme aims and pedagogy, resulting in increased confidence and consistency in delivery. Initial professional dialogue supported a shared ethos and a cohesive, high-quality approach across the team.</w:t>
            </w:r>
          </w:p>
          <w:p w14:paraId="71721838" w14:textId="77777777" w:rsidR="00345A1D" w:rsidRPr="00345A1D" w:rsidRDefault="00345A1D" w:rsidP="00345A1D">
            <w:pPr>
              <w:pStyle w:val="ListParagraph"/>
              <w:numPr>
                <w:ilvl w:val="0"/>
                <w:numId w:val="10"/>
              </w:numPr>
              <w:spacing w:after="0"/>
              <w:rPr>
                <w:rFonts w:cstheme="minorHAnsi"/>
                <w:sz w:val="22"/>
                <w:szCs w:val="22"/>
                <w:lang w:val="en-GB"/>
              </w:rPr>
            </w:pPr>
            <w:r w:rsidRPr="00345A1D">
              <w:rPr>
                <w:rFonts w:cstheme="minorHAnsi"/>
                <w:sz w:val="22"/>
                <w:szCs w:val="22"/>
                <w:lang w:val="en-GB"/>
              </w:rPr>
              <w:t>Practitioners effectively embedded Think Equal within daily play-based experiences, intentionally promoting inclusion, diversity and emotional wellbeing. This positively impacted children’s awareness of social equality, including gender, race, religion and global citizenship, supported through social-emotional learning.</w:t>
            </w:r>
          </w:p>
          <w:p w14:paraId="411817FA" w14:textId="77777777" w:rsidR="00345A1D" w:rsidRPr="00345A1D" w:rsidRDefault="00345A1D" w:rsidP="00345A1D">
            <w:pPr>
              <w:pStyle w:val="ListParagraph"/>
              <w:numPr>
                <w:ilvl w:val="0"/>
                <w:numId w:val="10"/>
              </w:numPr>
              <w:spacing w:after="0"/>
              <w:rPr>
                <w:rFonts w:cstheme="minorHAnsi"/>
                <w:sz w:val="22"/>
                <w:szCs w:val="22"/>
                <w:lang w:val="en-GB"/>
              </w:rPr>
            </w:pPr>
            <w:r w:rsidRPr="00345A1D">
              <w:rPr>
                <w:rFonts w:cstheme="minorHAnsi"/>
                <w:sz w:val="22"/>
                <w:szCs w:val="22"/>
                <w:lang w:val="en-GB"/>
              </w:rPr>
              <w:t>Almost all practitioners engaged in targeted professional learning to accurately identify and track relevant Experiences and Outcomes, strengthening their ability to assess and evidence children’s progress in key knowledge, skills and competencies.</w:t>
            </w:r>
          </w:p>
          <w:p w14:paraId="545CA092" w14:textId="77777777" w:rsidR="00345A1D" w:rsidRPr="00345A1D" w:rsidRDefault="00345A1D" w:rsidP="00345A1D">
            <w:pPr>
              <w:pStyle w:val="ListParagraph"/>
              <w:numPr>
                <w:ilvl w:val="0"/>
                <w:numId w:val="10"/>
              </w:numPr>
              <w:spacing w:after="0"/>
              <w:rPr>
                <w:rFonts w:cstheme="minorHAnsi"/>
                <w:sz w:val="22"/>
                <w:szCs w:val="22"/>
                <w:lang w:val="en-GB"/>
              </w:rPr>
            </w:pPr>
            <w:r w:rsidRPr="00345A1D">
              <w:rPr>
                <w:rFonts w:cstheme="minorHAnsi"/>
                <w:sz w:val="22"/>
                <w:szCs w:val="22"/>
                <w:lang w:val="en-GB"/>
              </w:rPr>
              <w:t>Practitioners planned and evaluated Think Equal experiences with increasing confidence, ensuring inclusive and equitable access for all learners, including those who are pre-verbal. There was clear consideration of breadth, depth, challenge and pace, supporting meaningful progression.</w:t>
            </w:r>
          </w:p>
          <w:p w14:paraId="0088D736" w14:textId="77777777" w:rsidR="00345A1D" w:rsidRPr="00345A1D" w:rsidRDefault="00345A1D" w:rsidP="00345A1D">
            <w:pPr>
              <w:pStyle w:val="ListParagraph"/>
              <w:numPr>
                <w:ilvl w:val="0"/>
                <w:numId w:val="10"/>
              </w:numPr>
              <w:spacing w:after="0"/>
              <w:rPr>
                <w:rFonts w:cstheme="minorHAnsi"/>
                <w:sz w:val="22"/>
                <w:szCs w:val="22"/>
                <w:lang w:val="en-GB"/>
              </w:rPr>
            </w:pPr>
            <w:r w:rsidRPr="00345A1D">
              <w:rPr>
                <w:rFonts w:cstheme="minorHAnsi"/>
                <w:sz w:val="22"/>
                <w:szCs w:val="22"/>
                <w:lang w:val="en-GB"/>
              </w:rPr>
              <w:t>Most practitioners engaged in collaborative practice with Methilhaven and Paxton ELC, resulting in effective sharing of approaches and enhanced professional reflection.</w:t>
            </w:r>
          </w:p>
          <w:p w14:paraId="1CB4E1C0" w14:textId="77777777" w:rsidR="00345A1D" w:rsidRPr="00345A1D" w:rsidRDefault="00345A1D" w:rsidP="00345A1D">
            <w:pPr>
              <w:pStyle w:val="ListParagraph"/>
              <w:numPr>
                <w:ilvl w:val="0"/>
                <w:numId w:val="10"/>
              </w:numPr>
              <w:spacing w:after="0"/>
              <w:rPr>
                <w:rFonts w:cstheme="minorHAnsi"/>
                <w:sz w:val="22"/>
                <w:szCs w:val="22"/>
                <w:lang w:val="en-GB"/>
              </w:rPr>
            </w:pPr>
            <w:r w:rsidRPr="00345A1D">
              <w:rPr>
                <w:rFonts w:cstheme="minorHAnsi"/>
                <w:sz w:val="22"/>
                <w:szCs w:val="22"/>
                <w:lang w:val="en-GB"/>
              </w:rPr>
              <w:t>Think Equal principles were embedded within the universal family learning programme, strengthening partnerships and supporting parents to nurture children’s emotional and social development.</w:t>
            </w:r>
          </w:p>
          <w:p w14:paraId="62453FE4" w14:textId="25C5C1B2" w:rsidR="00345A1D" w:rsidRPr="00345A1D" w:rsidRDefault="00345A1D" w:rsidP="00345A1D">
            <w:pPr>
              <w:pStyle w:val="ListParagraph"/>
              <w:numPr>
                <w:ilvl w:val="0"/>
                <w:numId w:val="10"/>
              </w:numPr>
              <w:spacing w:after="0"/>
              <w:rPr>
                <w:rFonts w:cstheme="minorHAnsi"/>
                <w:sz w:val="22"/>
                <w:szCs w:val="22"/>
                <w:lang w:val="en-GB"/>
              </w:rPr>
            </w:pPr>
            <w:r w:rsidRPr="00345A1D">
              <w:rPr>
                <w:rFonts w:cstheme="minorHAnsi"/>
                <w:sz w:val="22"/>
                <w:szCs w:val="22"/>
                <w:lang w:val="en-GB"/>
              </w:rPr>
              <w:t>The majority of families accessed regular and meaningful opportunities to engage with Think Equal through Seesaw, effectively reinforcing strong home</w:t>
            </w:r>
            <w:r>
              <w:rPr>
                <w:rFonts w:cstheme="minorHAnsi"/>
                <w:sz w:val="22"/>
                <w:szCs w:val="22"/>
                <w:lang w:val="en-GB"/>
              </w:rPr>
              <w:t xml:space="preserve"> to </w:t>
            </w:r>
            <w:r w:rsidRPr="00345A1D">
              <w:rPr>
                <w:rFonts w:cstheme="minorHAnsi"/>
                <w:sz w:val="22"/>
                <w:szCs w:val="22"/>
                <w:lang w:val="en-GB"/>
              </w:rPr>
              <w:t>nursery learning connections.</w:t>
            </w:r>
          </w:p>
          <w:p w14:paraId="42199FBC" w14:textId="6D865CA7" w:rsidR="00D40B06" w:rsidRPr="00D40B06" w:rsidRDefault="00D40B06" w:rsidP="00D40B06">
            <w:pPr>
              <w:spacing w:after="0"/>
              <w:rPr>
                <w:rFonts w:ascii="Calibri" w:hAnsi="Calibri" w:cs="Calibri"/>
                <w:sz w:val="22"/>
                <w:szCs w:val="22"/>
              </w:rPr>
            </w:pPr>
          </w:p>
        </w:tc>
      </w:tr>
      <w:tr w:rsidR="00054030" w:rsidRPr="00AB13CF" w14:paraId="2F06B35A" w14:textId="77777777" w:rsidTr="00D37462">
        <w:trPr>
          <w:trHeight w:val="1372"/>
        </w:trPr>
        <w:tc>
          <w:tcPr>
            <w:tcW w:w="10480" w:type="dxa"/>
            <w:gridSpan w:val="7"/>
            <w:tcBorders>
              <w:top w:val="single" w:sz="8" w:space="0" w:color="auto"/>
              <w:left w:val="single" w:sz="8" w:space="0" w:color="auto"/>
              <w:bottom w:val="single" w:sz="8" w:space="0" w:color="auto"/>
              <w:right w:val="single" w:sz="8" w:space="0" w:color="auto"/>
            </w:tcBorders>
          </w:tcPr>
          <w:p w14:paraId="4EBC837B" w14:textId="77777777" w:rsidR="007E1A09" w:rsidRDefault="007E1A09" w:rsidP="00F0031F">
            <w:pPr>
              <w:spacing w:line="276" w:lineRule="auto"/>
              <w:rPr>
                <w:rFonts w:cstheme="minorHAnsi"/>
                <w:b/>
                <w:sz w:val="22"/>
                <w:szCs w:val="22"/>
              </w:rPr>
            </w:pPr>
            <w:r w:rsidRPr="007E1A09">
              <w:rPr>
                <w:rFonts w:cstheme="minorHAnsi"/>
                <w:b/>
                <w:sz w:val="22"/>
                <w:szCs w:val="22"/>
              </w:rPr>
              <w:t>Impact</w:t>
            </w:r>
          </w:p>
          <w:p w14:paraId="7F943BE4" w14:textId="77777777" w:rsidR="006A0E3A" w:rsidRPr="00572B8D" w:rsidRDefault="006A0E3A" w:rsidP="006A0E3A">
            <w:pPr>
              <w:pStyle w:val="ListParagraph"/>
              <w:numPr>
                <w:ilvl w:val="0"/>
                <w:numId w:val="10"/>
              </w:numPr>
              <w:spacing w:line="276" w:lineRule="auto"/>
              <w:rPr>
                <w:rFonts w:cstheme="minorHAnsi"/>
                <w:sz w:val="22"/>
                <w:szCs w:val="22"/>
                <w:lang w:val="en-GB"/>
              </w:rPr>
            </w:pPr>
            <w:r w:rsidRPr="00572B8D">
              <w:rPr>
                <w:rFonts w:cstheme="minorHAnsi"/>
                <w:sz w:val="22"/>
                <w:szCs w:val="22"/>
                <w:lang w:val="en-GB"/>
              </w:rPr>
              <w:t>Practitioner knowledge and confidence in delivering Think Equal has improved, evidenced through end-of-year questionnaire data and ongoing professional dialogue. All staff, including new practitioners, have completed training, resulting in a consistent and confident approach across the setting.</w:t>
            </w:r>
          </w:p>
          <w:p w14:paraId="74CA989B" w14:textId="77777777" w:rsidR="006A0E3A" w:rsidRPr="00572B8D" w:rsidRDefault="006A0E3A" w:rsidP="006A0E3A">
            <w:pPr>
              <w:pStyle w:val="ListParagraph"/>
              <w:numPr>
                <w:ilvl w:val="0"/>
                <w:numId w:val="10"/>
              </w:numPr>
              <w:spacing w:line="276" w:lineRule="auto"/>
              <w:rPr>
                <w:rFonts w:cstheme="minorHAnsi"/>
                <w:sz w:val="22"/>
                <w:szCs w:val="22"/>
                <w:lang w:val="en-GB"/>
              </w:rPr>
            </w:pPr>
            <w:r w:rsidRPr="00572B8D">
              <w:rPr>
                <w:rFonts w:cstheme="minorHAnsi"/>
                <w:sz w:val="22"/>
                <w:szCs w:val="22"/>
                <w:lang w:val="en-GB"/>
              </w:rPr>
              <w:t xml:space="preserve">There has been a measurable increase in high-quality, skill-based observations within PLJs, </w:t>
            </w:r>
            <w:proofErr w:type="spellStart"/>
            <w:r w:rsidRPr="00572B8D">
              <w:rPr>
                <w:rFonts w:cstheme="minorHAnsi"/>
                <w:sz w:val="22"/>
                <w:szCs w:val="22"/>
                <w:lang w:val="en-GB"/>
              </w:rPr>
              <w:t>floorbooks</w:t>
            </w:r>
            <w:proofErr w:type="spellEnd"/>
            <w:r w:rsidRPr="00572B8D">
              <w:rPr>
                <w:rFonts w:cstheme="minorHAnsi"/>
                <w:sz w:val="22"/>
                <w:szCs w:val="22"/>
                <w:lang w:val="en-GB"/>
              </w:rPr>
              <w:t>, planning and displays. These clearly reflect relevant Experiences and Outcomes, with improved tracking and responsiveness through fortnightly planning cycles.</w:t>
            </w:r>
          </w:p>
          <w:p w14:paraId="1B4D590A" w14:textId="77777777" w:rsidR="006A0E3A" w:rsidRPr="00572B8D" w:rsidRDefault="006A0E3A" w:rsidP="006A0E3A">
            <w:pPr>
              <w:pStyle w:val="ListParagraph"/>
              <w:numPr>
                <w:ilvl w:val="0"/>
                <w:numId w:val="10"/>
              </w:numPr>
              <w:spacing w:line="276" w:lineRule="auto"/>
              <w:rPr>
                <w:rFonts w:cstheme="minorHAnsi"/>
                <w:sz w:val="22"/>
                <w:szCs w:val="22"/>
                <w:lang w:val="en-GB"/>
              </w:rPr>
            </w:pPr>
            <w:r w:rsidRPr="00572B8D">
              <w:rPr>
                <w:rFonts w:cstheme="minorHAnsi"/>
                <w:sz w:val="22"/>
                <w:szCs w:val="22"/>
                <w:lang w:val="en-GB"/>
              </w:rPr>
              <w:lastRenderedPageBreak/>
              <w:t>Practitioner interactions are consistently rich, responsive and purposeful</w:t>
            </w:r>
            <w:r>
              <w:rPr>
                <w:rFonts w:cstheme="minorHAnsi"/>
                <w:sz w:val="22"/>
                <w:szCs w:val="22"/>
                <w:lang w:val="en-GB"/>
              </w:rPr>
              <w:t>,</w:t>
            </w:r>
            <w:r w:rsidRPr="00572B8D">
              <w:rPr>
                <w:rFonts w:cstheme="minorHAnsi"/>
                <w:sz w:val="22"/>
                <w:szCs w:val="22"/>
                <w:lang w:val="en-GB"/>
              </w:rPr>
              <w:t xml:space="preserve"> with strong evidence of child voice. Children demonstrate increased confidence, enhanced emotional literacy and improved use of language, alongside high levels of engagement in learning.</w:t>
            </w:r>
          </w:p>
          <w:p w14:paraId="015D8950" w14:textId="77777777" w:rsidR="006A0E3A" w:rsidRPr="00572B8D" w:rsidRDefault="006A0E3A" w:rsidP="006A0E3A">
            <w:pPr>
              <w:pStyle w:val="ListParagraph"/>
              <w:numPr>
                <w:ilvl w:val="0"/>
                <w:numId w:val="10"/>
              </w:numPr>
              <w:spacing w:line="276" w:lineRule="auto"/>
              <w:rPr>
                <w:rFonts w:cstheme="minorHAnsi"/>
                <w:sz w:val="22"/>
                <w:szCs w:val="22"/>
                <w:lang w:val="en-GB"/>
              </w:rPr>
            </w:pPr>
            <w:r w:rsidRPr="00572B8D">
              <w:rPr>
                <w:rFonts w:cstheme="minorHAnsi"/>
                <w:sz w:val="22"/>
                <w:szCs w:val="22"/>
                <w:lang w:val="en-GB"/>
              </w:rPr>
              <w:t>Think Equal resources and stories are fully embedded within playroom practice. Experiences are carefully planned to align with programme objectives while meeting individual needs, resulting in clear progression and positive outcomes for all learners.</w:t>
            </w:r>
          </w:p>
          <w:p w14:paraId="7C6969C5" w14:textId="77777777" w:rsidR="006A0E3A" w:rsidRPr="00572B8D" w:rsidRDefault="006A0E3A" w:rsidP="006A0E3A">
            <w:pPr>
              <w:pStyle w:val="ListParagraph"/>
              <w:numPr>
                <w:ilvl w:val="0"/>
                <w:numId w:val="10"/>
              </w:numPr>
              <w:spacing w:line="276" w:lineRule="auto"/>
              <w:rPr>
                <w:rFonts w:cstheme="minorHAnsi"/>
                <w:sz w:val="22"/>
                <w:szCs w:val="22"/>
                <w:lang w:val="en-GB"/>
              </w:rPr>
            </w:pPr>
            <w:r w:rsidRPr="00572B8D">
              <w:rPr>
                <w:rFonts w:cstheme="minorHAnsi"/>
                <w:sz w:val="22"/>
                <w:szCs w:val="22"/>
                <w:lang w:val="en-GB"/>
              </w:rPr>
              <w:t>Practitioners confidently articulate learning</w:t>
            </w:r>
            <w:r>
              <w:rPr>
                <w:rFonts w:cstheme="minorHAnsi"/>
                <w:sz w:val="22"/>
                <w:szCs w:val="22"/>
                <w:lang w:val="en-GB"/>
              </w:rPr>
              <w:t xml:space="preserve"> which is </w:t>
            </w:r>
            <w:r w:rsidRPr="00572B8D">
              <w:rPr>
                <w:rFonts w:cstheme="minorHAnsi"/>
                <w:sz w:val="22"/>
                <w:szCs w:val="22"/>
                <w:lang w:val="en-GB"/>
              </w:rPr>
              <w:t>supported by reflective practice, professional development and collaborative dialogue</w:t>
            </w:r>
            <w:r>
              <w:rPr>
                <w:rFonts w:cstheme="minorHAnsi"/>
                <w:sz w:val="22"/>
                <w:szCs w:val="22"/>
                <w:lang w:val="en-GB"/>
              </w:rPr>
              <w:t>. This includes opportunities for</w:t>
            </w:r>
            <w:r w:rsidRPr="00572B8D">
              <w:rPr>
                <w:rFonts w:cstheme="minorHAnsi"/>
                <w:sz w:val="22"/>
                <w:szCs w:val="22"/>
                <w:lang w:val="en-GB"/>
              </w:rPr>
              <w:t xml:space="preserve"> cluster </w:t>
            </w:r>
            <w:r>
              <w:rPr>
                <w:rFonts w:cstheme="minorHAnsi"/>
                <w:sz w:val="22"/>
                <w:szCs w:val="22"/>
                <w:lang w:val="en-GB"/>
              </w:rPr>
              <w:t xml:space="preserve">nursery </w:t>
            </w:r>
            <w:r w:rsidRPr="00572B8D">
              <w:rPr>
                <w:rFonts w:cstheme="minorHAnsi"/>
                <w:sz w:val="22"/>
                <w:szCs w:val="22"/>
                <w:lang w:val="en-GB"/>
              </w:rPr>
              <w:t>engagement.</w:t>
            </w:r>
          </w:p>
          <w:p w14:paraId="00DCBB36" w14:textId="3C179832" w:rsidR="00F0031F" w:rsidRPr="006A0E3A" w:rsidRDefault="006A0E3A" w:rsidP="006A0E3A">
            <w:pPr>
              <w:pStyle w:val="ListParagraph"/>
              <w:numPr>
                <w:ilvl w:val="0"/>
                <w:numId w:val="10"/>
              </w:numPr>
              <w:spacing w:line="276" w:lineRule="auto"/>
              <w:rPr>
                <w:rFonts w:cstheme="minorHAnsi"/>
                <w:sz w:val="22"/>
                <w:szCs w:val="22"/>
                <w:lang w:val="en-GB"/>
              </w:rPr>
            </w:pPr>
            <w:r w:rsidRPr="00572B8D">
              <w:rPr>
                <w:rFonts w:cstheme="minorHAnsi"/>
                <w:sz w:val="22"/>
                <w:szCs w:val="22"/>
                <w:lang w:val="en-GB"/>
              </w:rPr>
              <w:t>Planning demonstrates clear links to Think Equal objectives, with impact reporting evidencing positive gains in children’s social and emotional development.</w:t>
            </w:r>
          </w:p>
        </w:tc>
      </w:tr>
      <w:tr w:rsidR="00054030" w:rsidRPr="00AB13CF" w14:paraId="44A7330F" w14:textId="77777777" w:rsidTr="00D37462">
        <w:trPr>
          <w:trHeight w:val="1407"/>
        </w:trPr>
        <w:tc>
          <w:tcPr>
            <w:tcW w:w="10480" w:type="dxa"/>
            <w:gridSpan w:val="7"/>
            <w:tcBorders>
              <w:top w:val="single" w:sz="8" w:space="0" w:color="auto"/>
              <w:left w:val="single" w:sz="8" w:space="0" w:color="auto"/>
              <w:bottom w:val="single" w:sz="8" w:space="0" w:color="auto"/>
              <w:right w:val="single" w:sz="8" w:space="0" w:color="auto"/>
            </w:tcBorders>
          </w:tcPr>
          <w:p w14:paraId="4A667FD5" w14:textId="747AB90B" w:rsidR="007E1A09" w:rsidRPr="007E1A09" w:rsidRDefault="007E1A09" w:rsidP="00D37462">
            <w:pPr>
              <w:spacing w:after="0"/>
              <w:rPr>
                <w:rFonts w:ascii="Calibri" w:hAnsi="Calibri" w:cs="Calibri"/>
                <w:b/>
                <w:sz w:val="22"/>
                <w:szCs w:val="22"/>
              </w:rPr>
            </w:pPr>
            <w:r w:rsidRPr="007E1A09">
              <w:rPr>
                <w:rFonts w:ascii="Calibri" w:hAnsi="Calibri" w:cs="Calibri"/>
                <w:b/>
                <w:sz w:val="22"/>
                <w:szCs w:val="22"/>
              </w:rPr>
              <w:lastRenderedPageBreak/>
              <w:t>Next Steps</w:t>
            </w:r>
          </w:p>
          <w:p w14:paraId="3628EFB4" w14:textId="77777777" w:rsidR="006A0E3A" w:rsidRPr="00136C88" w:rsidRDefault="006A0E3A" w:rsidP="00136C88">
            <w:pPr>
              <w:pStyle w:val="ListParagraph"/>
              <w:numPr>
                <w:ilvl w:val="0"/>
                <w:numId w:val="40"/>
              </w:numPr>
              <w:spacing w:after="0"/>
              <w:rPr>
                <w:rFonts w:ascii="Calibri" w:hAnsi="Calibri" w:cs="Calibri"/>
                <w:sz w:val="22"/>
                <w:szCs w:val="22"/>
                <w:lang w:val="en-GB"/>
              </w:rPr>
            </w:pPr>
            <w:r w:rsidRPr="00136C88">
              <w:rPr>
                <w:rFonts w:ascii="Calibri" w:hAnsi="Calibri" w:cs="Calibri"/>
                <w:sz w:val="22"/>
                <w:szCs w:val="22"/>
                <w:lang w:val="en-GB"/>
              </w:rPr>
              <w:t xml:space="preserve">The Think Equal Programme will be further embedded within our play-based pedagogy to deepen children’s emotional and social awareness, aligning with </w:t>
            </w:r>
            <w:proofErr w:type="spellStart"/>
            <w:r w:rsidRPr="00136C88">
              <w:rPr>
                <w:rFonts w:ascii="Calibri" w:hAnsi="Calibri" w:cs="Calibri"/>
                <w:sz w:val="22"/>
                <w:szCs w:val="22"/>
                <w:lang w:val="en-GB"/>
              </w:rPr>
              <w:t>CfE</w:t>
            </w:r>
            <w:proofErr w:type="spellEnd"/>
            <w:r w:rsidRPr="00136C88">
              <w:rPr>
                <w:rFonts w:ascii="Calibri" w:hAnsi="Calibri" w:cs="Calibri"/>
                <w:sz w:val="22"/>
                <w:szCs w:val="22"/>
                <w:lang w:val="en-GB"/>
              </w:rPr>
              <w:t xml:space="preserve"> and GIRFEC wellbeing indicators. It will support continuity and progression, consolidating prior learning for returning children while promoting equity, inclusion and positive relationships across the playroom.</w:t>
            </w:r>
          </w:p>
          <w:p w14:paraId="5B808DCD" w14:textId="77777777" w:rsidR="006A0E3A" w:rsidRPr="002856EE" w:rsidRDefault="006A0E3A" w:rsidP="006A0E3A">
            <w:pPr>
              <w:spacing w:after="0"/>
              <w:rPr>
                <w:rFonts w:ascii="Calibri" w:hAnsi="Calibri" w:cs="Calibri"/>
                <w:sz w:val="22"/>
                <w:szCs w:val="22"/>
                <w:lang w:val="en-GB"/>
              </w:rPr>
            </w:pPr>
          </w:p>
          <w:p w14:paraId="6DCCE143" w14:textId="77777777" w:rsidR="006A0E3A" w:rsidRPr="00136C88" w:rsidRDefault="006A0E3A" w:rsidP="00136C88">
            <w:pPr>
              <w:pStyle w:val="ListParagraph"/>
              <w:numPr>
                <w:ilvl w:val="0"/>
                <w:numId w:val="40"/>
              </w:numPr>
              <w:spacing w:after="0"/>
              <w:rPr>
                <w:rFonts w:ascii="Calibri" w:hAnsi="Calibri" w:cs="Calibri"/>
                <w:sz w:val="22"/>
                <w:szCs w:val="22"/>
                <w:lang w:val="en-GB"/>
              </w:rPr>
            </w:pPr>
            <w:r w:rsidRPr="00136C88">
              <w:rPr>
                <w:rFonts w:ascii="Calibri" w:hAnsi="Calibri" w:cs="Calibri"/>
                <w:sz w:val="22"/>
                <w:szCs w:val="22"/>
                <w:lang w:val="en-GB"/>
              </w:rPr>
              <w:t>Staff consultation has informed a responsive delivery model. A weekly session (62%) will be complemented by practitioner autonomy (44%) to tailor experiences to individual children and play spaces, ensuring relevance and meaningful engagement by all. A strong emphasis (81%) will be placed on capturing and evaluating Think Equal learning within daily responsive planning, strengthening quality observations and next steps.</w:t>
            </w:r>
          </w:p>
          <w:p w14:paraId="67EAC7D7" w14:textId="77777777" w:rsidR="006A0E3A" w:rsidRPr="002856EE" w:rsidRDefault="006A0E3A" w:rsidP="006A0E3A">
            <w:pPr>
              <w:spacing w:after="0"/>
              <w:rPr>
                <w:rFonts w:ascii="Calibri" w:hAnsi="Calibri" w:cs="Calibri"/>
                <w:sz w:val="22"/>
                <w:szCs w:val="22"/>
                <w:lang w:val="en-GB"/>
              </w:rPr>
            </w:pPr>
          </w:p>
          <w:p w14:paraId="350170BA" w14:textId="77777777" w:rsidR="006A0E3A" w:rsidRPr="00136C88" w:rsidRDefault="006A0E3A" w:rsidP="00136C88">
            <w:pPr>
              <w:pStyle w:val="ListParagraph"/>
              <w:numPr>
                <w:ilvl w:val="0"/>
                <w:numId w:val="40"/>
              </w:numPr>
              <w:spacing w:after="0"/>
              <w:rPr>
                <w:rFonts w:ascii="Calibri" w:hAnsi="Calibri" w:cs="Calibri"/>
                <w:sz w:val="22"/>
                <w:szCs w:val="22"/>
                <w:lang w:val="en-GB"/>
              </w:rPr>
            </w:pPr>
            <w:r w:rsidRPr="00136C88">
              <w:rPr>
                <w:rFonts w:ascii="Calibri" w:hAnsi="Calibri" w:cs="Calibri"/>
                <w:sz w:val="22"/>
                <w:szCs w:val="22"/>
                <w:lang w:val="en-GB"/>
              </w:rPr>
              <w:t>Parental engagement remains a key priority. Seesaw will continue to be used to share learning, alongside the successful introduction of Think Equal Stay and Play sessions, which will extend into 2026–2027. Newly developed resources will further enhance home learning links.</w:t>
            </w:r>
          </w:p>
          <w:p w14:paraId="134E5F72" w14:textId="77777777" w:rsidR="006A0E3A" w:rsidRPr="002856EE" w:rsidRDefault="006A0E3A" w:rsidP="006A0E3A">
            <w:pPr>
              <w:spacing w:after="0"/>
              <w:rPr>
                <w:rFonts w:ascii="Calibri" w:hAnsi="Calibri" w:cs="Calibri"/>
                <w:sz w:val="22"/>
                <w:szCs w:val="22"/>
                <w:lang w:val="en-GB"/>
              </w:rPr>
            </w:pPr>
          </w:p>
          <w:p w14:paraId="2F1B4808" w14:textId="6CEA5E3F" w:rsidR="00850153" w:rsidRPr="00136C88" w:rsidRDefault="006A0E3A" w:rsidP="00136C88">
            <w:pPr>
              <w:pStyle w:val="ListParagraph"/>
              <w:numPr>
                <w:ilvl w:val="0"/>
                <w:numId w:val="40"/>
              </w:numPr>
              <w:spacing w:after="0"/>
              <w:rPr>
                <w:rFonts w:ascii="Calibri" w:hAnsi="Calibri" w:cs="Calibri"/>
                <w:color w:val="FF0000"/>
                <w:sz w:val="22"/>
                <w:szCs w:val="22"/>
              </w:rPr>
            </w:pPr>
            <w:r w:rsidRPr="00136C88">
              <w:rPr>
                <w:rFonts w:ascii="Calibri" w:hAnsi="Calibri" w:cs="Calibri"/>
                <w:sz w:val="22"/>
                <w:szCs w:val="22"/>
                <w:lang w:val="en-GB"/>
              </w:rPr>
              <w:t>Through intentional planning and reflective practice, the programme will promote empathy, emotional literacy, self-confidence and conflict resolution. While supporting children to become resilient, responsible and effective contributors.</w:t>
            </w:r>
          </w:p>
        </w:tc>
      </w:tr>
    </w:tbl>
    <w:p w14:paraId="03236AD8" w14:textId="77777777" w:rsidR="00054030" w:rsidRDefault="00054030" w:rsidP="007A2480">
      <w:pPr>
        <w:spacing w:after="0"/>
        <w:jc w:val="both"/>
        <w:rPr>
          <w:rFonts w:ascii="Calibri" w:eastAsia="Calibri" w:hAnsi="Calibri" w:cs="Calibri"/>
          <w:b/>
          <w:bCs/>
          <w:sz w:val="28"/>
          <w:szCs w:val="28"/>
        </w:rPr>
      </w:pPr>
    </w:p>
    <w:p w14:paraId="5BB0CD66" w14:textId="77777777" w:rsidR="00054030" w:rsidRDefault="00054030" w:rsidP="007A2480">
      <w:pPr>
        <w:spacing w:after="0"/>
        <w:jc w:val="both"/>
        <w:rPr>
          <w:rFonts w:ascii="Calibri" w:eastAsia="Calibri" w:hAnsi="Calibri" w:cs="Calibri"/>
          <w:b/>
          <w:bCs/>
          <w:sz w:val="28"/>
          <w:szCs w:val="28"/>
        </w:rPr>
      </w:pPr>
    </w:p>
    <w:p w14:paraId="1CCAB3CC" w14:textId="64B4891E" w:rsidR="00F927CC" w:rsidRDefault="00F927CC">
      <w:pPr>
        <w:spacing w:after="0" w:line="240" w:lineRule="auto"/>
        <w:rPr>
          <w:rFonts w:ascii="Calibri" w:eastAsia="Calibri" w:hAnsi="Calibri" w:cs="Calibri"/>
          <w:b/>
          <w:bCs/>
          <w:sz w:val="28"/>
          <w:szCs w:val="28"/>
        </w:rPr>
      </w:pPr>
      <w:r>
        <w:rPr>
          <w:rFonts w:ascii="Calibri" w:eastAsia="Calibri" w:hAnsi="Calibri" w:cs="Calibri"/>
          <w:b/>
          <w:bCs/>
          <w:sz w:val="28"/>
          <w:szCs w:val="28"/>
        </w:rPr>
        <w:br w:type="page"/>
      </w:r>
    </w:p>
    <w:tbl>
      <w:tblPr>
        <w:tblW w:w="1048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480"/>
      </w:tblGrid>
      <w:tr w:rsidR="007A2480" w14:paraId="1658D240" w14:textId="77777777" w:rsidTr="00F81396">
        <w:trPr>
          <w:trHeight w:val="300"/>
        </w:trPr>
        <w:tc>
          <w:tcPr>
            <w:tcW w:w="10480" w:type="dxa"/>
            <w:tcBorders>
              <w:top w:val="single" w:sz="8" w:space="0" w:color="auto"/>
              <w:left w:val="single" w:sz="8" w:space="0" w:color="auto"/>
              <w:bottom w:val="single" w:sz="8" w:space="0" w:color="auto"/>
              <w:right w:val="single" w:sz="8" w:space="0" w:color="auto"/>
            </w:tcBorders>
            <w:shd w:val="clear" w:color="auto" w:fill="D6E3BC" w:themeFill="accent3" w:themeFillTint="66"/>
          </w:tcPr>
          <w:p w14:paraId="021AB595" w14:textId="77777777" w:rsidR="007A2480" w:rsidRDefault="007A2480" w:rsidP="009A1706">
            <w:pPr>
              <w:spacing w:after="0"/>
              <w:ind w:right="-90"/>
            </w:pPr>
          </w:p>
          <w:p w14:paraId="55B4C8D4" w14:textId="77777777" w:rsidR="007A2480" w:rsidRPr="00F81396" w:rsidRDefault="007A2480" w:rsidP="009A1706">
            <w:pPr>
              <w:spacing w:after="0"/>
              <w:ind w:right="-90"/>
              <w:jc w:val="center"/>
              <w:rPr>
                <w:rFonts w:ascii="Calibri" w:hAnsi="Calibri" w:cs="Calibri"/>
                <w:b/>
                <w:bCs/>
                <w:sz w:val="28"/>
                <w:szCs w:val="28"/>
              </w:rPr>
            </w:pPr>
            <w:r w:rsidRPr="00F81396">
              <w:rPr>
                <w:rFonts w:ascii="Calibri" w:eastAsia="Arial" w:hAnsi="Calibri" w:cs="Calibri"/>
                <w:b/>
                <w:bCs/>
                <w:sz w:val="28"/>
                <w:szCs w:val="28"/>
              </w:rPr>
              <w:t>Improving Outcomes</w:t>
            </w:r>
          </w:p>
          <w:p w14:paraId="13895399" w14:textId="77777777" w:rsidR="007A2480" w:rsidRDefault="007A2480" w:rsidP="009A1706">
            <w:pPr>
              <w:spacing w:after="0"/>
              <w:ind w:right="-90"/>
              <w:jc w:val="center"/>
            </w:pPr>
            <w:r w:rsidRPr="13C73004">
              <w:rPr>
                <w:rFonts w:ascii="Arial" w:eastAsia="Arial" w:hAnsi="Arial" w:cs="Arial"/>
                <w:b/>
                <w:bCs/>
                <w:color w:val="FFFFFF" w:themeColor="background1"/>
                <w:sz w:val="32"/>
                <w:szCs w:val="32"/>
              </w:rPr>
              <w:t xml:space="preserve"> </w:t>
            </w:r>
          </w:p>
        </w:tc>
      </w:tr>
      <w:tr w:rsidR="007A2480" w14:paraId="48803794" w14:textId="77777777" w:rsidTr="009A1706">
        <w:trPr>
          <w:trHeight w:val="1823"/>
        </w:trPr>
        <w:tc>
          <w:tcPr>
            <w:tcW w:w="10480" w:type="dxa"/>
            <w:tcBorders>
              <w:top w:val="single" w:sz="8" w:space="0" w:color="auto"/>
              <w:left w:val="single" w:sz="8" w:space="0" w:color="auto"/>
              <w:bottom w:val="single" w:sz="8" w:space="0" w:color="auto"/>
              <w:right w:val="single" w:sz="8" w:space="0" w:color="auto"/>
            </w:tcBorders>
          </w:tcPr>
          <w:p w14:paraId="37DD0D00" w14:textId="5DA94239" w:rsidR="007A2480" w:rsidRDefault="007A2480" w:rsidP="00354651">
            <w:pPr>
              <w:spacing w:after="0" w:line="360" w:lineRule="auto"/>
              <w:rPr>
                <w:rFonts w:ascii="Calibri" w:hAnsi="Calibri" w:cs="Calibri"/>
                <w:b/>
                <w:bCs/>
              </w:rPr>
            </w:pPr>
            <w:r w:rsidRPr="6FBF109C">
              <w:rPr>
                <w:rFonts w:ascii="Calibri" w:hAnsi="Calibri" w:cs="Calibri"/>
                <w:b/>
                <w:bCs/>
              </w:rPr>
              <w:t>Attainment</w:t>
            </w:r>
          </w:p>
          <w:p w14:paraId="436F1BE3" w14:textId="5E2C4DFB" w:rsidR="00354651" w:rsidRPr="00C121AB" w:rsidRDefault="00354651" w:rsidP="00354651">
            <w:pPr>
              <w:rPr>
                <w:rFonts w:cs="Calibri"/>
                <w:b/>
                <w:sz w:val="22"/>
                <w:szCs w:val="22"/>
              </w:rPr>
            </w:pPr>
            <w:bookmarkStart w:id="1" w:name="_Hlk201089922"/>
            <w:r w:rsidRPr="00C121AB">
              <w:rPr>
                <w:rFonts w:cs="Calibri"/>
                <w:b/>
                <w:sz w:val="22"/>
                <w:szCs w:val="22"/>
              </w:rPr>
              <w:t>202</w:t>
            </w:r>
            <w:r w:rsidR="007E1A09">
              <w:rPr>
                <w:rFonts w:cs="Calibri"/>
                <w:b/>
                <w:sz w:val="22"/>
                <w:szCs w:val="22"/>
              </w:rPr>
              <w:t>5</w:t>
            </w:r>
            <w:r w:rsidRPr="00C121AB">
              <w:rPr>
                <w:rFonts w:cs="Calibri"/>
                <w:b/>
                <w:sz w:val="22"/>
                <w:szCs w:val="22"/>
              </w:rPr>
              <w:t>-202</w:t>
            </w:r>
            <w:r w:rsidR="007E1A09">
              <w:rPr>
                <w:rFonts w:cs="Calibri"/>
                <w:b/>
                <w:sz w:val="22"/>
                <w:szCs w:val="22"/>
              </w:rPr>
              <w:t>6</w:t>
            </w:r>
            <w:r>
              <w:rPr>
                <w:rFonts w:cs="Calibri"/>
                <w:b/>
                <w:sz w:val="22"/>
                <w:szCs w:val="22"/>
              </w:rPr>
              <w:t xml:space="preserve"> Numeracy</w:t>
            </w:r>
            <w:r w:rsidRPr="00C121AB">
              <w:rPr>
                <w:rFonts w:cs="Calibri"/>
                <w:b/>
                <w:sz w:val="22"/>
                <w:szCs w:val="22"/>
              </w:rPr>
              <w:t xml:space="preserve"> Statistics                                              </w:t>
            </w:r>
            <w:r>
              <w:rPr>
                <w:rFonts w:cs="Calibri"/>
                <w:b/>
                <w:sz w:val="22"/>
                <w:szCs w:val="22"/>
              </w:rPr>
              <w:t xml:space="preserve">         </w:t>
            </w:r>
          </w:p>
          <w:p w14:paraId="188DA763" w14:textId="68B735E4" w:rsidR="00354651" w:rsidRDefault="00354651" w:rsidP="00354651">
            <w:pPr>
              <w:rPr>
                <w:rFonts w:cs="Calibri"/>
                <w:bCs/>
                <w:iCs/>
                <w:sz w:val="22"/>
                <w:szCs w:val="22"/>
              </w:rPr>
            </w:pPr>
            <w:r w:rsidRPr="00C121AB">
              <w:rPr>
                <w:rFonts w:cs="Calibri"/>
                <w:bCs/>
                <w:iCs/>
                <w:sz w:val="22"/>
                <w:szCs w:val="22"/>
              </w:rPr>
              <w:t xml:space="preserve">Across the nursery – </w:t>
            </w:r>
            <w:r w:rsidR="008D5CCB">
              <w:rPr>
                <w:rFonts w:cs="Calibri"/>
                <w:bCs/>
                <w:iCs/>
                <w:sz w:val="22"/>
                <w:szCs w:val="22"/>
              </w:rPr>
              <w:t xml:space="preserve">41 </w:t>
            </w:r>
            <w:r w:rsidRPr="00C121AB">
              <w:rPr>
                <w:rFonts w:cs="Calibri"/>
                <w:bCs/>
                <w:iCs/>
                <w:sz w:val="22"/>
                <w:szCs w:val="22"/>
              </w:rPr>
              <w:t>N5’s</w:t>
            </w:r>
            <w:r>
              <w:rPr>
                <w:rFonts w:cs="Calibri"/>
                <w:bCs/>
                <w:iCs/>
                <w:sz w:val="22"/>
                <w:szCs w:val="22"/>
              </w:rPr>
              <w:t xml:space="preserve">  </w:t>
            </w:r>
            <w:r w:rsidRPr="00C121AB">
              <w:rPr>
                <w:rFonts w:cs="Calibri"/>
                <w:bCs/>
                <w:iCs/>
                <w:sz w:val="22"/>
                <w:szCs w:val="22"/>
              </w:rPr>
              <w:t xml:space="preserve">                                            </w:t>
            </w:r>
            <w:r>
              <w:rPr>
                <w:rFonts w:cs="Calibri"/>
                <w:bCs/>
                <w:iCs/>
                <w:sz w:val="22"/>
                <w:szCs w:val="22"/>
              </w:rPr>
              <w:t xml:space="preserve">       </w:t>
            </w:r>
            <w:r w:rsidRPr="00C121AB">
              <w:rPr>
                <w:rFonts w:cs="Calibri"/>
                <w:bCs/>
                <w:iCs/>
                <w:sz w:val="22"/>
                <w:szCs w:val="22"/>
              </w:rPr>
              <w:t xml:space="preserve"> </w:t>
            </w:r>
            <w:r>
              <w:rPr>
                <w:rFonts w:cs="Calibri"/>
                <w:bCs/>
                <w:iCs/>
                <w:sz w:val="22"/>
                <w:szCs w:val="22"/>
              </w:rPr>
              <w:t xml:space="preserve">     </w:t>
            </w:r>
          </w:p>
          <w:p w14:paraId="0D5B453A" w14:textId="64B870D8" w:rsidR="00354651" w:rsidRPr="00C121AB" w:rsidRDefault="00354651" w:rsidP="00354651">
            <w:pPr>
              <w:rPr>
                <w:rFonts w:cs="Calibri"/>
                <w:bCs/>
                <w:iCs/>
                <w:sz w:val="22"/>
                <w:szCs w:val="22"/>
              </w:rPr>
            </w:pPr>
            <w:r>
              <w:rPr>
                <w:rFonts w:cs="Calibri"/>
                <w:bCs/>
                <w:iCs/>
                <w:sz w:val="22"/>
                <w:szCs w:val="22"/>
              </w:rPr>
              <w:t>These tables show that in May 202</w:t>
            </w:r>
            <w:r w:rsidR="00652789">
              <w:rPr>
                <w:rFonts w:cs="Calibri"/>
                <w:bCs/>
                <w:iCs/>
                <w:sz w:val="22"/>
                <w:szCs w:val="22"/>
              </w:rPr>
              <w:t>6</w:t>
            </w:r>
            <w:r w:rsidR="008D7CC5">
              <w:rPr>
                <w:rFonts w:cs="Calibri"/>
                <w:bCs/>
                <w:iCs/>
                <w:sz w:val="22"/>
                <w:szCs w:val="22"/>
              </w:rPr>
              <w:t>,</w:t>
            </w:r>
            <w:r w:rsidR="00652789">
              <w:rPr>
                <w:rFonts w:cs="Calibri"/>
                <w:bCs/>
                <w:iCs/>
                <w:sz w:val="22"/>
                <w:szCs w:val="22"/>
              </w:rPr>
              <w:t xml:space="preserve"> </w:t>
            </w:r>
            <w:r w:rsidR="008D5CCB">
              <w:rPr>
                <w:rFonts w:cs="Calibri"/>
                <w:bCs/>
                <w:iCs/>
                <w:sz w:val="22"/>
                <w:szCs w:val="22"/>
              </w:rPr>
              <w:t>95</w:t>
            </w:r>
            <w:r w:rsidR="00652789">
              <w:rPr>
                <w:rFonts w:cs="Calibri"/>
                <w:bCs/>
                <w:iCs/>
                <w:sz w:val="22"/>
                <w:szCs w:val="22"/>
              </w:rPr>
              <w:t>%</w:t>
            </w:r>
            <w:r>
              <w:rPr>
                <w:rFonts w:cs="Calibri"/>
                <w:bCs/>
                <w:iCs/>
                <w:sz w:val="22"/>
                <w:szCs w:val="22"/>
              </w:rPr>
              <w:t xml:space="preserve"> of our N5 leavers were working </w:t>
            </w:r>
            <w:r w:rsidR="003F3875">
              <w:rPr>
                <w:rFonts w:cs="Calibri"/>
                <w:bCs/>
                <w:iCs/>
                <w:sz w:val="22"/>
                <w:szCs w:val="22"/>
              </w:rPr>
              <w:t>within</w:t>
            </w:r>
            <w:r>
              <w:rPr>
                <w:rFonts w:cs="Calibri"/>
                <w:bCs/>
                <w:iCs/>
                <w:sz w:val="22"/>
                <w:szCs w:val="22"/>
              </w:rPr>
              <w:t xml:space="preserve"> the Early Progressing level in all areas of numeracy and literacy.</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701"/>
              <w:gridCol w:w="2034"/>
            </w:tblGrid>
            <w:tr w:rsidR="00354651" w:rsidRPr="00C121AB" w14:paraId="65401425" w14:textId="77777777" w:rsidTr="00F81396">
              <w:trPr>
                <w:trHeight w:val="647"/>
              </w:trPr>
              <w:tc>
                <w:tcPr>
                  <w:tcW w:w="1293" w:type="dxa"/>
                  <w:shd w:val="clear" w:color="auto" w:fill="D6E3BC" w:themeFill="accent3" w:themeFillTint="66"/>
                  <w:vAlign w:val="center"/>
                </w:tcPr>
                <w:p w14:paraId="017B87C2" w14:textId="77777777" w:rsidR="00354651" w:rsidRPr="00C121AB" w:rsidRDefault="00354651" w:rsidP="00354651">
                  <w:pPr>
                    <w:jc w:val="center"/>
                    <w:rPr>
                      <w:rFonts w:cs="Calibri"/>
                      <w:bCs/>
                      <w:iCs/>
                      <w:sz w:val="22"/>
                      <w:szCs w:val="22"/>
                    </w:rPr>
                  </w:pPr>
                  <w:r>
                    <w:rPr>
                      <w:rFonts w:cs="Calibri"/>
                      <w:bCs/>
                      <w:iCs/>
                      <w:sz w:val="22"/>
                      <w:szCs w:val="22"/>
                    </w:rPr>
                    <w:t>Numeracy      area</w:t>
                  </w:r>
                </w:p>
              </w:tc>
              <w:tc>
                <w:tcPr>
                  <w:tcW w:w="1701" w:type="dxa"/>
                  <w:shd w:val="clear" w:color="auto" w:fill="D6E3BC" w:themeFill="accent3" w:themeFillTint="66"/>
                  <w:vAlign w:val="center"/>
                </w:tcPr>
                <w:p w14:paraId="7B13CE1A" w14:textId="77777777" w:rsidR="00354651" w:rsidRPr="00C121AB" w:rsidRDefault="00354651" w:rsidP="00354651">
                  <w:pPr>
                    <w:jc w:val="center"/>
                    <w:rPr>
                      <w:rFonts w:cs="Calibri"/>
                      <w:bCs/>
                      <w:iCs/>
                      <w:sz w:val="22"/>
                      <w:szCs w:val="22"/>
                    </w:rPr>
                  </w:pPr>
                  <w:r>
                    <w:rPr>
                      <w:rFonts w:cs="Calibri"/>
                      <w:bCs/>
                      <w:iCs/>
                      <w:sz w:val="22"/>
                      <w:szCs w:val="22"/>
                    </w:rPr>
                    <w:t xml:space="preserve">% of N5 leavers working within </w:t>
                  </w:r>
                  <w:r w:rsidRPr="00C121AB">
                    <w:rPr>
                      <w:rFonts w:cs="Calibri"/>
                      <w:bCs/>
                      <w:iCs/>
                      <w:sz w:val="22"/>
                      <w:szCs w:val="22"/>
                    </w:rPr>
                    <w:t>Early Initial Engagement</w:t>
                  </w:r>
                </w:p>
              </w:tc>
              <w:tc>
                <w:tcPr>
                  <w:tcW w:w="2034" w:type="dxa"/>
                  <w:shd w:val="clear" w:color="auto" w:fill="D6E3BC" w:themeFill="accent3" w:themeFillTint="66"/>
                  <w:vAlign w:val="center"/>
                </w:tcPr>
                <w:p w14:paraId="41D6B73A" w14:textId="77777777" w:rsidR="00354651" w:rsidRPr="00C121AB" w:rsidRDefault="00354651" w:rsidP="00354651">
                  <w:pPr>
                    <w:jc w:val="center"/>
                    <w:rPr>
                      <w:rFonts w:cs="Calibri"/>
                      <w:bCs/>
                      <w:iCs/>
                      <w:sz w:val="22"/>
                      <w:szCs w:val="22"/>
                    </w:rPr>
                  </w:pPr>
                  <w:r>
                    <w:rPr>
                      <w:rFonts w:cs="Calibri"/>
                      <w:bCs/>
                      <w:iCs/>
                      <w:sz w:val="22"/>
                      <w:szCs w:val="22"/>
                    </w:rPr>
                    <w:t xml:space="preserve">% of N5 leavers working within </w:t>
                  </w:r>
                  <w:r w:rsidRPr="00C121AB">
                    <w:rPr>
                      <w:rFonts w:cs="Calibri"/>
                      <w:bCs/>
                      <w:iCs/>
                      <w:sz w:val="22"/>
                      <w:szCs w:val="22"/>
                    </w:rPr>
                    <w:t>Early Progressing</w:t>
                  </w:r>
                </w:p>
              </w:tc>
            </w:tr>
            <w:tr w:rsidR="00354651" w:rsidRPr="007E1A09" w14:paraId="00F9B909" w14:textId="77777777" w:rsidTr="008D5CCB">
              <w:trPr>
                <w:trHeight w:val="647"/>
              </w:trPr>
              <w:tc>
                <w:tcPr>
                  <w:tcW w:w="1293" w:type="dxa"/>
                  <w:vAlign w:val="center"/>
                </w:tcPr>
                <w:p w14:paraId="6651B4BE" w14:textId="77777777" w:rsidR="00354651" w:rsidRPr="008D5CCB" w:rsidRDefault="00354651" w:rsidP="00354651">
                  <w:pPr>
                    <w:jc w:val="center"/>
                    <w:rPr>
                      <w:rFonts w:cs="Calibri"/>
                      <w:bCs/>
                      <w:iCs/>
                      <w:sz w:val="22"/>
                      <w:szCs w:val="22"/>
                    </w:rPr>
                  </w:pPr>
                  <w:r w:rsidRPr="008D5CCB">
                    <w:rPr>
                      <w:rFonts w:cs="Calibri"/>
                      <w:bCs/>
                      <w:iCs/>
                      <w:sz w:val="20"/>
                      <w:szCs w:val="22"/>
                    </w:rPr>
                    <w:t>Number, Money and Measure</w:t>
                  </w:r>
                </w:p>
              </w:tc>
              <w:tc>
                <w:tcPr>
                  <w:tcW w:w="1701" w:type="dxa"/>
                  <w:vAlign w:val="center"/>
                </w:tcPr>
                <w:p w14:paraId="678FCD0A" w14:textId="2274BC4C" w:rsidR="00354651" w:rsidRPr="008D5CCB" w:rsidRDefault="008D5CCB" w:rsidP="008D5CCB">
                  <w:pPr>
                    <w:jc w:val="center"/>
                    <w:rPr>
                      <w:rFonts w:cs="Calibri"/>
                      <w:b/>
                      <w:iCs/>
                      <w:sz w:val="22"/>
                      <w:szCs w:val="22"/>
                    </w:rPr>
                  </w:pPr>
                  <w:r w:rsidRPr="008D5CCB">
                    <w:rPr>
                      <w:rFonts w:cs="Calibri"/>
                      <w:b/>
                      <w:iCs/>
                      <w:sz w:val="22"/>
                      <w:szCs w:val="22"/>
                    </w:rPr>
                    <w:t>5%</w:t>
                  </w:r>
                </w:p>
              </w:tc>
              <w:tc>
                <w:tcPr>
                  <w:tcW w:w="2034" w:type="dxa"/>
                  <w:vAlign w:val="center"/>
                </w:tcPr>
                <w:p w14:paraId="12B9E7AE" w14:textId="5BF37D93" w:rsidR="00354651" w:rsidRPr="008D5CCB" w:rsidRDefault="008D5CCB" w:rsidP="008D5CCB">
                  <w:pPr>
                    <w:jc w:val="center"/>
                    <w:rPr>
                      <w:rFonts w:cs="Calibri"/>
                      <w:b/>
                      <w:iCs/>
                      <w:sz w:val="22"/>
                      <w:szCs w:val="22"/>
                    </w:rPr>
                  </w:pPr>
                  <w:r>
                    <w:rPr>
                      <w:rFonts w:cs="Calibri"/>
                      <w:b/>
                      <w:iCs/>
                      <w:sz w:val="22"/>
                      <w:szCs w:val="22"/>
                    </w:rPr>
                    <w:t>95%</w:t>
                  </w:r>
                </w:p>
              </w:tc>
            </w:tr>
            <w:tr w:rsidR="008D5CCB" w:rsidRPr="007E1A09" w14:paraId="6F00D006" w14:textId="77777777" w:rsidTr="008D5CCB">
              <w:trPr>
                <w:trHeight w:val="647"/>
              </w:trPr>
              <w:tc>
                <w:tcPr>
                  <w:tcW w:w="1293" w:type="dxa"/>
                  <w:vAlign w:val="center"/>
                </w:tcPr>
                <w:p w14:paraId="073C31F0" w14:textId="77777777" w:rsidR="008D5CCB" w:rsidRPr="008D5CCB" w:rsidRDefault="008D5CCB" w:rsidP="008D5CCB">
                  <w:pPr>
                    <w:jc w:val="center"/>
                    <w:rPr>
                      <w:rFonts w:cs="Calibri"/>
                      <w:bCs/>
                      <w:iCs/>
                      <w:sz w:val="22"/>
                      <w:szCs w:val="22"/>
                    </w:rPr>
                  </w:pPr>
                  <w:r w:rsidRPr="008D5CCB">
                    <w:rPr>
                      <w:rFonts w:cs="Calibri"/>
                      <w:bCs/>
                      <w:iCs/>
                      <w:sz w:val="20"/>
                      <w:szCs w:val="22"/>
                    </w:rPr>
                    <w:t>Shape, Position and Movement</w:t>
                  </w:r>
                </w:p>
              </w:tc>
              <w:tc>
                <w:tcPr>
                  <w:tcW w:w="1701" w:type="dxa"/>
                  <w:vAlign w:val="center"/>
                </w:tcPr>
                <w:p w14:paraId="6525F369" w14:textId="12A771FF" w:rsidR="008D5CCB" w:rsidRPr="008D5CCB" w:rsidRDefault="008D5CCB" w:rsidP="008D5CCB">
                  <w:pPr>
                    <w:jc w:val="center"/>
                    <w:rPr>
                      <w:rFonts w:cs="Calibri"/>
                      <w:b/>
                      <w:iCs/>
                      <w:sz w:val="22"/>
                      <w:szCs w:val="22"/>
                    </w:rPr>
                  </w:pPr>
                  <w:r w:rsidRPr="008D5CCB">
                    <w:rPr>
                      <w:rFonts w:cs="Calibri"/>
                      <w:b/>
                      <w:iCs/>
                      <w:sz w:val="22"/>
                      <w:szCs w:val="22"/>
                    </w:rPr>
                    <w:t>5%</w:t>
                  </w:r>
                </w:p>
              </w:tc>
              <w:tc>
                <w:tcPr>
                  <w:tcW w:w="2034" w:type="dxa"/>
                  <w:vAlign w:val="center"/>
                </w:tcPr>
                <w:p w14:paraId="7BF7DDB1" w14:textId="3CCD0593" w:rsidR="008D5CCB" w:rsidRPr="008D5CCB" w:rsidRDefault="008D5CCB" w:rsidP="008D5CCB">
                  <w:pPr>
                    <w:jc w:val="center"/>
                    <w:rPr>
                      <w:rFonts w:cs="Calibri"/>
                      <w:b/>
                      <w:iCs/>
                      <w:sz w:val="22"/>
                      <w:szCs w:val="22"/>
                    </w:rPr>
                  </w:pPr>
                  <w:r>
                    <w:rPr>
                      <w:rFonts w:cs="Calibri"/>
                      <w:b/>
                      <w:iCs/>
                      <w:sz w:val="22"/>
                      <w:szCs w:val="22"/>
                    </w:rPr>
                    <w:t>95%</w:t>
                  </w:r>
                </w:p>
              </w:tc>
            </w:tr>
            <w:tr w:rsidR="008D5CCB" w:rsidRPr="007E1A09" w14:paraId="7F5F8C0A" w14:textId="77777777" w:rsidTr="008D5CCB">
              <w:trPr>
                <w:trHeight w:val="647"/>
              </w:trPr>
              <w:tc>
                <w:tcPr>
                  <w:tcW w:w="1293" w:type="dxa"/>
                  <w:vAlign w:val="center"/>
                </w:tcPr>
                <w:p w14:paraId="0D3978C8" w14:textId="77777777" w:rsidR="008D5CCB" w:rsidRPr="008D5CCB" w:rsidRDefault="008D5CCB" w:rsidP="008D5CCB">
                  <w:pPr>
                    <w:jc w:val="center"/>
                    <w:rPr>
                      <w:rFonts w:cs="Calibri"/>
                      <w:bCs/>
                      <w:iCs/>
                      <w:sz w:val="22"/>
                      <w:szCs w:val="22"/>
                    </w:rPr>
                  </w:pPr>
                  <w:r w:rsidRPr="008D5CCB">
                    <w:rPr>
                      <w:rFonts w:cs="Calibri"/>
                      <w:bCs/>
                      <w:iCs/>
                      <w:sz w:val="20"/>
                      <w:szCs w:val="22"/>
                    </w:rPr>
                    <w:t>Information Handling</w:t>
                  </w:r>
                </w:p>
              </w:tc>
              <w:tc>
                <w:tcPr>
                  <w:tcW w:w="1701" w:type="dxa"/>
                  <w:vAlign w:val="center"/>
                </w:tcPr>
                <w:p w14:paraId="70DB5B35" w14:textId="4B06A07F" w:rsidR="008D5CCB" w:rsidRPr="008D5CCB" w:rsidRDefault="008D5CCB" w:rsidP="008D5CCB">
                  <w:pPr>
                    <w:jc w:val="center"/>
                    <w:rPr>
                      <w:rFonts w:cs="Calibri"/>
                      <w:b/>
                      <w:iCs/>
                      <w:sz w:val="22"/>
                      <w:szCs w:val="22"/>
                    </w:rPr>
                  </w:pPr>
                  <w:r w:rsidRPr="008D5CCB">
                    <w:rPr>
                      <w:rFonts w:cs="Calibri"/>
                      <w:b/>
                      <w:iCs/>
                      <w:sz w:val="22"/>
                      <w:szCs w:val="22"/>
                    </w:rPr>
                    <w:t>5%</w:t>
                  </w:r>
                </w:p>
              </w:tc>
              <w:tc>
                <w:tcPr>
                  <w:tcW w:w="2034" w:type="dxa"/>
                  <w:vAlign w:val="center"/>
                </w:tcPr>
                <w:p w14:paraId="2A46F631" w14:textId="58480712" w:rsidR="008D5CCB" w:rsidRPr="008D5CCB" w:rsidRDefault="008D5CCB" w:rsidP="008D5CCB">
                  <w:pPr>
                    <w:jc w:val="center"/>
                    <w:rPr>
                      <w:rFonts w:cs="Calibri"/>
                      <w:b/>
                      <w:iCs/>
                      <w:sz w:val="22"/>
                      <w:szCs w:val="22"/>
                    </w:rPr>
                  </w:pPr>
                  <w:r>
                    <w:rPr>
                      <w:rFonts w:cs="Calibri"/>
                      <w:b/>
                      <w:iCs/>
                      <w:sz w:val="22"/>
                      <w:szCs w:val="22"/>
                    </w:rPr>
                    <w:t>95%</w:t>
                  </w:r>
                </w:p>
              </w:tc>
            </w:tr>
          </w:tbl>
          <w:tbl>
            <w:tblPr>
              <w:tblStyle w:val="TableGrid"/>
              <w:tblpPr w:leftFromText="180" w:rightFromText="180" w:vertAnchor="text" w:horzAnchor="margin" w:tblpXSpec="right" w:tblpY="-2893"/>
              <w:tblOverlap w:val="never"/>
              <w:tblW w:w="0" w:type="auto"/>
              <w:tblLayout w:type="fixed"/>
              <w:tblLook w:val="04A0" w:firstRow="1" w:lastRow="0" w:firstColumn="1" w:lastColumn="0" w:noHBand="0" w:noVBand="1"/>
            </w:tblPr>
            <w:tblGrid>
              <w:gridCol w:w="1413"/>
              <w:gridCol w:w="1701"/>
              <w:gridCol w:w="1635"/>
            </w:tblGrid>
            <w:tr w:rsidR="00354651" w:rsidRPr="007E1A09" w14:paraId="550801A8" w14:textId="77777777" w:rsidTr="00F81396">
              <w:trPr>
                <w:trHeight w:val="647"/>
              </w:trPr>
              <w:tc>
                <w:tcPr>
                  <w:tcW w:w="1413" w:type="dxa"/>
                  <w:shd w:val="clear" w:color="auto" w:fill="D6E3BC" w:themeFill="accent3" w:themeFillTint="66"/>
                  <w:vAlign w:val="center"/>
                </w:tcPr>
                <w:p w14:paraId="0F8C5E76" w14:textId="77777777" w:rsidR="00354651" w:rsidRPr="008D5CCB" w:rsidRDefault="00354651" w:rsidP="00354651">
                  <w:pPr>
                    <w:jc w:val="center"/>
                    <w:rPr>
                      <w:rFonts w:cs="Calibri"/>
                      <w:bCs/>
                      <w:iCs/>
                      <w:sz w:val="22"/>
                      <w:szCs w:val="22"/>
                    </w:rPr>
                  </w:pPr>
                  <w:r w:rsidRPr="008D5CCB">
                    <w:rPr>
                      <w:rFonts w:cs="Calibri"/>
                      <w:bCs/>
                      <w:iCs/>
                      <w:sz w:val="22"/>
                      <w:szCs w:val="22"/>
                    </w:rPr>
                    <w:t xml:space="preserve">Literacy </w:t>
                  </w:r>
                  <w:r w:rsidRPr="008D5CCB">
                    <w:rPr>
                      <w:rFonts w:cs="Calibri"/>
                      <w:bCs/>
                      <w:iCs/>
                      <w:sz w:val="22"/>
                      <w:szCs w:val="22"/>
                    </w:rPr>
                    <w:br/>
                    <w:t>area</w:t>
                  </w:r>
                </w:p>
              </w:tc>
              <w:tc>
                <w:tcPr>
                  <w:tcW w:w="1701" w:type="dxa"/>
                  <w:shd w:val="clear" w:color="auto" w:fill="D6E3BC" w:themeFill="accent3" w:themeFillTint="66"/>
                  <w:vAlign w:val="center"/>
                </w:tcPr>
                <w:p w14:paraId="17108E0A" w14:textId="77777777" w:rsidR="00354651" w:rsidRPr="008D5CCB" w:rsidRDefault="00354651" w:rsidP="00354651">
                  <w:pPr>
                    <w:jc w:val="center"/>
                    <w:rPr>
                      <w:rFonts w:cs="Calibri"/>
                      <w:bCs/>
                      <w:iCs/>
                      <w:sz w:val="22"/>
                      <w:szCs w:val="22"/>
                    </w:rPr>
                  </w:pPr>
                  <w:r w:rsidRPr="008D5CCB">
                    <w:rPr>
                      <w:rFonts w:cs="Calibri"/>
                      <w:bCs/>
                      <w:iCs/>
                      <w:sz w:val="22"/>
                      <w:szCs w:val="22"/>
                    </w:rPr>
                    <w:t>% of N5 leavers working within Early Initial Engagement</w:t>
                  </w:r>
                </w:p>
              </w:tc>
              <w:tc>
                <w:tcPr>
                  <w:tcW w:w="1635" w:type="dxa"/>
                  <w:shd w:val="clear" w:color="auto" w:fill="D6E3BC" w:themeFill="accent3" w:themeFillTint="66"/>
                  <w:vAlign w:val="center"/>
                </w:tcPr>
                <w:p w14:paraId="7125DFCF" w14:textId="77777777" w:rsidR="00354651" w:rsidRPr="008D5CCB" w:rsidRDefault="00354651" w:rsidP="00354651">
                  <w:pPr>
                    <w:jc w:val="center"/>
                    <w:rPr>
                      <w:rFonts w:cs="Calibri"/>
                      <w:bCs/>
                      <w:iCs/>
                      <w:sz w:val="22"/>
                      <w:szCs w:val="22"/>
                    </w:rPr>
                  </w:pPr>
                  <w:r w:rsidRPr="008D5CCB">
                    <w:rPr>
                      <w:rFonts w:cs="Calibri"/>
                      <w:bCs/>
                      <w:iCs/>
                      <w:sz w:val="22"/>
                      <w:szCs w:val="22"/>
                    </w:rPr>
                    <w:t>% of N5 leavers working within Early Progressing</w:t>
                  </w:r>
                </w:p>
              </w:tc>
            </w:tr>
            <w:tr w:rsidR="008D5CCB" w:rsidRPr="007E1A09" w14:paraId="5E6534C7" w14:textId="77777777" w:rsidTr="008D5CCB">
              <w:trPr>
                <w:trHeight w:val="647"/>
              </w:trPr>
              <w:tc>
                <w:tcPr>
                  <w:tcW w:w="1413" w:type="dxa"/>
                  <w:vAlign w:val="center"/>
                </w:tcPr>
                <w:p w14:paraId="2F3474CE" w14:textId="77777777" w:rsidR="008D5CCB" w:rsidRPr="008D5CCB" w:rsidRDefault="008D5CCB" w:rsidP="008D5CCB">
                  <w:pPr>
                    <w:jc w:val="center"/>
                    <w:rPr>
                      <w:rFonts w:cs="Calibri"/>
                      <w:bCs/>
                      <w:iCs/>
                      <w:sz w:val="22"/>
                      <w:szCs w:val="22"/>
                    </w:rPr>
                  </w:pPr>
                  <w:r w:rsidRPr="008D5CCB">
                    <w:rPr>
                      <w:rFonts w:cs="Calibri"/>
                      <w:bCs/>
                      <w:iCs/>
                      <w:sz w:val="22"/>
                      <w:szCs w:val="22"/>
                    </w:rPr>
                    <w:t>Reading</w:t>
                  </w:r>
                </w:p>
              </w:tc>
              <w:tc>
                <w:tcPr>
                  <w:tcW w:w="1701" w:type="dxa"/>
                  <w:vAlign w:val="center"/>
                </w:tcPr>
                <w:p w14:paraId="0A71D676" w14:textId="4C140C13" w:rsidR="008D5CCB" w:rsidRPr="008D5CCB" w:rsidRDefault="008D5CCB" w:rsidP="008D5CCB">
                  <w:pPr>
                    <w:jc w:val="center"/>
                    <w:rPr>
                      <w:rFonts w:cs="Calibri"/>
                      <w:b/>
                      <w:iCs/>
                      <w:sz w:val="22"/>
                      <w:szCs w:val="22"/>
                    </w:rPr>
                  </w:pPr>
                  <w:r w:rsidRPr="008D5CCB">
                    <w:rPr>
                      <w:rFonts w:cs="Calibri"/>
                      <w:b/>
                      <w:iCs/>
                      <w:sz w:val="22"/>
                      <w:szCs w:val="22"/>
                    </w:rPr>
                    <w:t>5%</w:t>
                  </w:r>
                </w:p>
              </w:tc>
              <w:tc>
                <w:tcPr>
                  <w:tcW w:w="1635" w:type="dxa"/>
                  <w:vAlign w:val="center"/>
                </w:tcPr>
                <w:p w14:paraId="4C3D1541" w14:textId="38200CCB" w:rsidR="008D5CCB" w:rsidRPr="008D5CCB" w:rsidRDefault="008D5CCB" w:rsidP="008D5CCB">
                  <w:pPr>
                    <w:jc w:val="center"/>
                    <w:rPr>
                      <w:rFonts w:cs="Calibri"/>
                      <w:b/>
                      <w:iCs/>
                      <w:sz w:val="22"/>
                      <w:szCs w:val="22"/>
                    </w:rPr>
                  </w:pPr>
                  <w:r w:rsidRPr="008D5CCB">
                    <w:rPr>
                      <w:rFonts w:cs="Calibri"/>
                      <w:b/>
                      <w:iCs/>
                      <w:sz w:val="22"/>
                      <w:szCs w:val="22"/>
                    </w:rPr>
                    <w:t>95%</w:t>
                  </w:r>
                </w:p>
              </w:tc>
            </w:tr>
            <w:tr w:rsidR="008D5CCB" w:rsidRPr="007E1A09" w14:paraId="4E64D865" w14:textId="77777777" w:rsidTr="008D5CCB">
              <w:trPr>
                <w:trHeight w:val="647"/>
              </w:trPr>
              <w:tc>
                <w:tcPr>
                  <w:tcW w:w="1413" w:type="dxa"/>
                  <w:vAlign w:val="center"/>
                </w:tcPr>
                <w:p w14:paraId="6BA6B226" w14:textId="77777777" w:rsidR="008D5CCB" w:rsidRPr="008D5CCB" w:rsidRDefault="008D5CCB" w:rsidP="008D5CCB">
                  <w:pPr>
                    <w:jc w:val="center"/>
                    <w:rPr>
                      <w:rFonts w:cs="Calibri"/>
                      <w:bCs/>
                      <w:iCs/>
                      <w:sz w:val="22"/>
                      <w:szCs w:val="22"/>
                    </w:rPr>
                  </w:pPr>
                  <w:r w:rsidRPr="008D5CCB">
                    <w:rPr>
                      <w:rFonts w:cs="Calibri"/>
                      <w:bCs/>
                      <w:iCs/>
                      <w:sz w:val="22"/>
                      <w:szCs w:val="22"/>
                    </w:rPr>
                    <w:t>Writing</w:t>
                  </w:r>
                </w:p>
              </w:tc>
              <w:tc>
                <w:tcPr>
                  <w:tcW w:w="1701" w:type="dxa"/>
                  <w:vAlign w:val="center"/>
                </w:tcPr>
                <w:p w14:paraId="750D3F4E" w14:textId="4097A40F" w:rsidR="008D5CCB" w:rsidRPr="008D5CCB" w:rsidRDefault="008D5CCB" w:rsidP="008D5CCB">
                  <w:pPr>
                    <w:jc w:val="center"/>
                    <w:rPr>
                      <w:rFonts w:cs="Calibri"/>
                      <w:b/>
                      <w:iCs/>
                      <w:sz w:val="22"/>
                      <w:szCs w:val="22"/>
                    </w:rPr>
                  </w:pPr>
                  <w:r w:rsidRPr="008D5CCB">
                    <w:rPr>
                      <w:rFonts w:cs="Calibri"/>
                      <w:b/>
                      <w:iCs/>
                      <w:sz w:val="22"/>
                      <w:szCs w:val="22"/>
                    </w:rPr>
                    <w:t>5%</w:t>
                  </w:r>
                </w:p>
              </w:tc>
              <w:tc>
                <w:tcPr>
                  <w:tcW w:w="1635" w:type="dxa"/>
                  <w:vAlign w:val="center"/>
                </w:tcPr>
                <w:p w14:paraId="18429BEF" w14:textId="147DA4E6" w:rsidR="008D5CCB" w:rsidRPr="008D5CCB" w:rsidRDefault="008D5CCB" w:rsidP="008D5CCB">
                  <w:pPr>
                    <w:jc w:val="center"/>
                    <w:rPr>
                      <w:rFonts w:cs="Calibri"/>
                      <w:b/>
                      <w:iCs/>
                      <w:sz w:val="22"/>
                      <w:szCs w:val="22"/>
                    </w:rPr>
                  </w:pPr>
                  <w:r w:rsidRPr="008D5CCB">
                    <w:rPr>
                      <w:rFonts w:cs="Calibri"/>
                      <w:b/>
                      <w:iCs/>
                      <w:sz w:val="22"/>
                      <w:szCs w:val="22"/>
                    </w:rPr>
                    <w:t>95%</w:t>
                  </w:r>
                </w:p>
              </w:tc>
            </w:tr>
            <w:tr w:rsidR="008D5CCB" w:rsidRPr="00C121AB" w14:paraId="3C8200A7" w14:textId="77777777" w:rsidTr="008D5CCB">
              <w:trPr>
                <w:trHeight w:val="647"/>
              </w:trPr>
              <w:tc>
                <w:tcPr>
                  <w:tcW w:w="1413" w:type="dxa"/>
                  <w:vAlign w:val="center"/>
                </w:tcPr>
                <w:p w14:paraId="0DCE79DB" w14:textId="77777777" w:rsidR="008D5CCB" w:rsidRPr="008D5CCB" w:rsidRDefault="008D5CCB" w:rsidP="008D5CCB">
                  <w:pPr>
                    <w:jc w:val="center"/>
                    <w:rPr>
                      <w:rFonts w:cs="Calibri"/>
                      <w:bCs/>
                      <w:iCs/>
                      <w:sz w:val="22"/>
                      <w:szCs w:val="22"/>
                    </w:rPr>
                  </w:pPr>
                  <w:r w:rsidRPr="008D5CCB">
                    <w:rPr>
                      <w:rFonts w:cs="Calibri"/>
                      <w:bCs/>
                      <w:iCs/>
                      <w:sz w:val="22"/>
                      <w:szCs w:val="22"/>
                    </w:rPr>
                    <w:t>Listening and Talking</w:t>
                  </w:r>
                </w:p>
              </w:tc>
              <w:tc>
                <w:tcPr>
                  <w:tcW w:w="1701" w:type="dxa"/>
                  <w:vAlign w:val="center"/>
                </w:tcPr>
                <w:p w14:paraId="45256DE5" w14:textId="332BD00A" w:rsidR="008D5CCB" w:rsidRPr="008D5CCB" w:rsidRDefault="008D5CCB" w:rsidP="008D5CCB">
                  <w:pPr>
                    <w:jc w:val="center"/>
                    <w:rPr>
                      <w:rFonts w:cs="Calibri"/>
                      <w:b/>
                      <w:iCs/>
                      <w:sz w:val="22"/>
                      <w:szCs w:val="22"/>
                    </w:rPr>
                  </w:pPr>
                  <w:r w:rsidRPr="008D5CCB">
                    <w:rPr>
                      <w:rFonts w:cs="Calibri"/>
                      <w:b/>
                      <w:iCs/>
                      <w:sz w:val="22"/>
                      <w:szCs w:val="22"/>
                    </w:rPr>
                    <w:t>5%</w:t>
                  </w:r>
                </w:p>
              </w:tc>
              <w:tc>
                <w:tcPr>
                  <w:tcW w:w="1635" w:type="dxa"/>
                  <w:vAlign w:val="center"/>
                </w:tcPr>
                <w:p w14:paraId="47F5D1E4" w14:textId="32D8EA39" w:rsidR="008D5CCB" w:rsidRPr="008D5CCB" w:rsidRDefault="008D5CCB" w:rsidP="008D5CCB">
                  <w:pPr>
                    <w:jc w:val="center"/>
                    <w:rPr>
                      <w:rFonts w:cs="Calibri"/>
                      <w:b/>
                      <w:iCs/>
                      <w:sz w:val="22"/>
                      <w:szCs w:val="22"/>
                    </w:rPr>
                  </w:pPr>
                  <w:r w:rsidRPr="008D5CCB">
                    <w:rPr>
                      <w:rFonts w:cs="Calibri"/>
                      <w:b/>
                      <w:iCs/>
                      <w:sz w:val="22"/>
                      <w:szCs w:val="22"/>
                    </w:rPr>
                    <w:t>95%</w:t>
                  </w:r>
                </w:p>
              </w:tc>
            </w:tr>
            <w:bookmarkEnd w:id="1"/>
          </w:tbl>
          <w:p w14:paraId="5D3868B3" w14:textId="77777777" w:rsidR="00354651" w:rsidRPr="00354651" w:rsidRDefault="00354651" w:rsidP="00354651">
            <w:pPr>
              <w:spacing w:after="0" w:line="360" w:lineRule="auto"/>
              <w:rPr>
                <w:rFonts w:ascii="Calibri" w:hAnsi="Calibri" w:cs="Calibri"/>
                <w:b/>
                <w:bCs/>
              </w:rPr>
            </w:pPr>
          </w:p>
          <w:p w14:paraId="0D31BF2F" w14:textId="6091A864" w:rsidR="007A2480" w:rsidRPr="00F7530B" w:rsidRDefault="007A2480" w:rsidP="009A1706">
            <w:pPr>
              <w:pStyle w:val="ListParagraph"/>
              <w:spacing w:after="0" w:line="360" w:lineRule="auto"/>
              <w:jc w:val="right"/>
              <w:rPr>
                <w:rFonts w:ascii="Calibri" w:hAnsi="Calibri" w:cs="Calibri"/>
                <w:color w:val="FF0000"/>
              </w:rPr>
            </w:pPr>
          </w:p>
        </w:tc>
      </w:tr>
      <w:tr w:rsidR="007A2480" w14:paraId="51EB1987" w14:textId="77777777" w:rsidTr="009A1706">
        <w:trPr>
          <w:trHeight w:val="1823"/>
        </w:trPr>
        <w:tc>
          <w:tcPr>
            <w:tcW w:w="10480" w:type="dxa"/>
            <w:tcBorders>
              <w:top w:val="single" w:sz="8" w:space="0" w:color="auto"/>
              <w:left w:val="single" w:sz="8" w:space="0" w:color="auto"/>
              <w:bottom w:val="single" w:sz="8" w:space="0" w:color="auto"/>
              <w:right w:val="single" w:sz="8" w:space="0" w:color="auto"/>
            </w:tcBorders>
          </w:tcPr>
          <w:p w14:paraId="5342E165" w14:textId="77777777" w:rsidR="006A0E3A" w:rsidRDefault="007A2480" w:rsidP="006A0E3A">
            <w:pPr>
              <w:spacing w:after="0" w:line="360" w:lineRule="auto"/>
              <w:rPr>
                <w:rFonts w:ascii="Calibri" w:hAnsi="Calibri" w:cs="Calibri"/>
                <w:b/>
                <w:bCs/>
              </w:rPr>
            </w:pPr>
            <w:r w:rsidRPr="54F086A1">
              <w:rPr>
                <w:rFonts w:ascii="Calibri" w:hAnsi="Calibri" w:cs="Calibri"/>
                <w:b/>
                <w:bCs/>
              </w:rPr>
              <w:t>Progress Over Time (Early Years/Special/may consider PEP &amp; SEP):</w:t>
            </w:r>
          </w:p>
          <w:p w14:paraId="18928943" w14:textId="70A70A4B" w:rsidR="00F81396" w:rsidRDefault="00F81396" w:rsidP="006A0E3A">
            <w:pPr>
              <w:spacing w:after="0" w:line="240" w:lineRule="auto"/>
              <w:rPr>
                <w:rFonts w:eastAsia="Times New Roman" w:cstheme="minorHAnsi"/>
                <w:sz w:val="22"/>
                <w:szCs w:val="22"/>
                <w:lang w:val="en-GB" w:eastAsia="en-GB"/>
              </w:rPr>
            </w:pPr>
            <w:r w:rsidRPr="00F81396">
              <w:rPr>
                <w:rFonts w:eastAsia="Times New Roman" w:cstheme="minorHAnsi"/>
                <w:sz w:val="22"/>
                <w:szCs w:val="22"/>
                <w:lang w:val="en-GB" w:eastAsia="en-GB"/>
              </w:rPr>
              <w:t xml:space="preserve">Evidence gathered through robust planning, assessment and moderation processes demonstrates that </w:t>
            </w:r>
            <w:r w:rsidRPr="00F81396">
              <w:rPr>
                <w:rFonts w:eastAsia="Times New Roman" w:cstheme="minorHAnsi"/>
                <w:bCs/>
                <w:sz w:val="22"/>
                <w:szCs w:val="22"/>
                <w:lang w:val="en-GB" w:eastAsia="en-GB"/>
              </w:rPr>
              <w:t>almost all children are making consistently good progress across the curriculum</w:t>
            </w:r>
            <w:r w:rsidRPr="00F81396">
              <w:rPr>
                <w:rFonts w:eastAsia="Times New Roman" w:cstheme="minorHAnsi"/>
                <w:sz w:val="22"/>
                <w:szCs w:val="22"/>
                <w:lang w:val="en-GB" w:eastAsia="en-GB"/>
              </w:rPr>
              <w:t xml:space="preserve">. Children with significant additional support needs are </w:t>
            </w:r>
            <w:r w:rsidRPr="00F81396">
              <w:rPr>
                <w:rFonts w:eastAsia="Times New Roman" w:cstheme="minorHAnsi"/>
                <w:bCs/>
                <w:sz w:val="22"/>
                <w:szCs w:val="22"/>
                <w:lang w:val="en-GB" w:eastAsia="en-GB"/>
              </w:rPr>
              <w:t>well supported through targeted, individualised planning</w:t>
            </w:r>
            <w:r w:rsidRPr="00F81396">
              <w:rPr>
                <w:rFonts w:eastAsia="Times New Roman" w:cstheme="minorHAnsi"/>
                <w:sz w:val="22"/>
                <w:szCs w:val="22"/>
                <w:lang w:val="en-GB" w:eastAsia="en-GB"/>
              </w:rPr>
              <w:t xml:space="preserve">, enabling them to achieve </w:t>
            </w:r>
            <w:r w:rsidRPr="00F81396">
              <w:rPr>
                <w:rFonts w:eastAsia="Times New Roman" w:cstheme="minorHAnsi"/>
                <w:bCs/>
                <w:sz w:val="22"/>
                <w:szCs w:val="22"/>
                <w:lang w:val="en-GB" w:eastAsia="en-GB"/>
              </w:rPr>
              <w:t>appropriate and meaningful progress in line with their personal targets</w:t>
            </w:r>
            <w:r w:rsidRPr="00F81396">
              <w:rPr>
                <w:rFonts w:eastAsia="Times New Roman" w:cstheme="minorHAnsi"/>
                <w:sz w:val="22"/>
                <w:szCs w:val="22"/>
                <w:lang w:val="en-GB" w:eastAsia="en-GB"/>
              </w:rPr>
              <w:t>.</w:t>
            </w:r>
          </w:p>
          <w:p w14:paraId="191B1E00" w14:textId="77777777" w:rsidR="008D7CC5" w:rsidRDefault="008D7CC5" w:rsidP="006A0E3A">
            <w:pPr>
              <w:spacing w:after="0" w:line="240" w:lineRule="auto"/>
              <w:rPr>
                <w:rFonts w:eastAsia="Times New Roman" w:cstheme="minorHAnsi"/>
                <w:sz w:val="22"/>
                <w:szCs w:val="22"/>
                <w:lang w:val="en-GB" w:eastAsia="en-GB"/>
              </w:rPr>
            </w:pPr>
          </w:p>
          <w:p w14:paraId="728D2326" w14:textId="314B02FD" w:rsidR="008D7CC5" w:rsidRPr="00F81396" w:rsidRDefault="008D7CC5" w:rsidP="006A0E3A">
            <w:pPr>
              <w:spacing w:after="0" w:line="240" w:lineRule="auto"/>
              <w:rPr>
                <w:rFonts w:eastAsia="Times New Roman" w:cstheme="minorHAnsi"/>
                <w:sz w:val="22"/>
                <w:szCs w:val="22"/>
                <w:lang w:val="en-GB" w:eastAsia="en-GB"/>
              </w:rPr>
            </w:pPr>
            <w:r>
              <w:rPr>
                <w:rFonts w:eastAsia="Times New Roman" w:cstheme="minorHAnsi"/>
                <w:sz w:val="22"/>
                <w:szCs w:val="22"/>
                <w:lang w:val="en-GB" w:eastAsia="en-GB"/>
              </w:rPr>
              <w:t xml:space="preserve">All children’s progress is tracked across the </w:t>
            </w:r>
            <w:r w:rsidR="00136C88">
              <w:rPr>
                <w:rFonts w:eastAsia="Times New Roman" w:cstheme="minorHAnsi"/>
                <w:sz w:val="22"/>
                <w:szCs w:val="22"/>
                <w:lang w:val="en-GB" w:eastAsia="en-GB"/>
              </w:rPr>
              <w:t>curriculum,</w:t>
            </w:r>
            <w:r>
              <w:rPr>
                <w:rFonts w:eastAsia="Times New Roman" w:cstheme="minorHAnsi"/>
                <w:sz w:val="22"/>
                <w:szCs w:val="22"/>
                <w:lang w:val="en-GB" w:eastAsia="en-GB"/>
              </w:rPr>
              <w:t xml:space="preserve"> and timely interventions take place to support learning.</w:t>
            </w:r>
          </w:p>
          <w:p w14:paraId="230A0193" w14:textId="3CB45966" w:rsidR="007A2480" w:rsidRPr="006A0E3A" w:rsidRDefault="00F81396" w:rsidP="006A0E3A">
            <w:pPr>
              <w:spacing w:before="100" w:beforeAutospacing="1" w:after="100" w:afterAutospacing="1" w:line="300" w:lineRule="atLeast"/>
              <w:rPr>
                <w:rFonts w:eastAsia="Times New Roman" w:cstheme="minorHAnsi"/>
                <w:sz w:val="22"/>
                <w:szCs w:val="22"/>
                <w:lang w:val="en-GB" w:eastAsia="en-GB"/>
              </w:rPr>
            </w:pPr>
            <w:r w:rsidRPr="00F81396">
              <w:rPr>
                <w:rFonts w:eastAsia="Times New Roman" w:cstheme="minorHAnsi"/>
                <w:sz w:val="22"/>
                <w:szCs w:val="22"/>
                <w:lang w:val="en-GB" w:eastAsia="en-GB"/>
              </w:rPr>
              <w:t xml:space="preserve">There is clear evidence that </w:t>
            </w:r>
            <w:r w:rsidRPr="00F81396">
              <w:rPr>
                <w:rFonts w:eastAsia="Times New Roman" w:cstheme="minorHAnsi"/>
                <w:bCs/>
                <w:sz w:val="22"/>
                <w:szCs w:val="22"/>
                <w:lang w:val="en-GB" w:eastAsia="en-GB"/>
              </w:rPr>
              <w:t>children are becoming increasingly confident, independent learners</w:t>
            </w:r>
            <w:r w:rsidRPr="00F81396">
              <w:rPr>
                <w:rFonts w:eastAsia="Times New Roman" w:cstheme="minorHAnsi"/>
                <w:sz w:val="22"/>
                <w:szCs w:val="22"/>
                <w:lang w:val="en-GB" w:eastAsia="en-GB"/>
              </w:rPr>
              <w:t xml:space="preserve">, with their views and interests </w:t>
            </w:r>
            <w:r w:rsidRPr="00F81396">
              <w:rPr>
                <w:rFonts w:eastAsia="Times New Roman" w:cstheme="minorHAnsi"/>
                <w:bCs/>
                <w:sz w:val="22"/>
                <w:szCs w:val="22"/>
                <w:lang w:val="en-GB" w:eastAsia="en-GB"/>
              </w:rPr>
              <w:t>effectively informing planning and shaping high-quality learning experiences</w:t>
            </w:r>
            <w:r w:rsidRPr="00F81396">
              <w:rPr>
                <w:rFonts w:eastAsia="Times New Roman" w:cstheme="minorHAnsi"/>
                <w:sz w:val="22"/>
                <w:szCs w:val="22"/>
                <w:lang w:val="en-GB" w:eastAsia="en-GB"/>
              </w:rPr>
              <w:t xml:space="preserve">. This reflects a strong commitment by practitioners to </w:t>
            </w:r>
            <w:r w:rsidRPr="00F81396">
              <w:rPr>
                <w:rFonts w:eastAsia="Times New Roman" w:cstheme="minorHAnsi"/>
                <w:bCs/>
                <w:sz w:val="22"/>
                <w:szCs w:val="22"/>
                <w:lang w:val="en-GB" w:eastAsia="en-GB"/>
              </w:rPr>
              <w:t>valuing children’s voice and promoting learner agency across the setting</w:t>
            </w:r>
            <w:r w:rsidRPr="00F81396">
              <w:rPr>
                <w:rFonts w:eastAsia="Times New Roman" w:cstheme="minorHAnsi"/>
                <w:sz w:val="22"/>
                <w:szCs w:val="22"/>
                <w:lang w:val="en-GB" w:eastAsia="en-GB"/>
              </w:rPr>
              <w:t>.</w:t>
            </w:r>
          </w:p>
        </w:tc>
      </w:tr>
      <w:tr w:rsidR="007A2480" w14:paraId="0B706E40" w14:textId="77777777" w:rsidTr="009A1706">
        <w:trPr>
          <w:trHeight w:val="1544"/>
        </w:trPr>
        <w:tc>
          <w:tcPr>
            <w:tcW w:w="10480" w:type="dxa"/>
            <w:tcBorders>
              <w:top w:val="single" w:sz="8" w:space="0" w:color="auto"/>
              <w:left w:val="single" w:sz="8" w:space="0" w:color="auto"/>
              <w:right w:val="single" w:sz="8" w:space="0" w:color="auto"/>
            </w:tcBorders>
          </w:tcPr>
          <w:p w14:paraId="1D6E5F75" w14:textId="77777777" w:rsidR="007A2480" w:rsidRPr="003F3875" w:rsidRDefault="007A2480" w:rsidP="009A1706">
            <w:pPr>
              <w:rPr>
                <w:rFonts w:ascii="Calibri" w:hAnsi="Calibri" w:cs="Calibri"/>
                <w:b/>
                <w:bCs/>
              </w:rPr>
            </w:pPr>
            <w:r w:rsidRPr="003F3875">
              <w:rPr>
                <w:rFonts w:ascii="Calibri" w:hAnsi="Calibri" w:cs="Calibri"/>
                <w:b/>
                <w:bCs/>
              </w:rPr>
              <w:t>Achievements</w:t>
            </w:r>
          </w:p>
          <w:p w14:paraId="47A3205E" w14:textId="3F131CD0" w:rsidR="00354651" w:rsidRPr="003F3875" w:rsidRDefault="00354651" w:rsidP="00652789">
            <w:pPr>
              <w:spacing w:after="100" w:afterAutospacing="1" w:line="240" w:lineRule="auto"/>
              <w:rPr>
                <w:rFonts w:cstheme="minorHAnsi"/>
                <w:sz w:val="22"/>
                <w:szCs w:val="22"/>
                <w:lang w:val="en-GB"/>
              </w:rPr>
            </w:pPr>
            <w:r w:rsidRPr="003F3875">
              <w:rPr>
                <w:rFonts w:cstheme="minorHAnsi"/>
                <w:sz w:val="22"/>
                <w:szCs w:val="22"/>
                <w:lang w:val="en-GB"/>
              </w:rPr>
              <w:t xml:space="preserve">Our Family Worker collaborates with local agencies to support welfare, budgeting and other services. In partnership with The Big House Project Fife, we have supported families facing hardship by providing essential household goods free of charge, helping to </w:t>
            </w:r>
            <w:r w:rsidR="003B0D15" w:rsidRPr="003F3875">
              <w:rPr>
                <w:rFonts w:cstheme="minorHAnsi"/>
                <w:sz w:val="22"/>
                <w:szCs w:val="22"/>
                <w:lang w:val="en-GB"/>
              </w:rPr>
              <w:t>ease</w:t>
            </w:r>
            <w:r w:rsidRPr="003F3875">
              <w:rPr>
                <w:rFonts w:cstheme="minorHAnsi"/>
                <w:sz w:val="22"/>
                <w:szCs w:val="22"/>
                <w:lang w:val="en-GB"/>
              </w:rPr>
              <w:t xml:space="preserve"> stress</w:t>
            </w:r>
            <w:r w:rsidR="003B0D15" w:rsidRPr="003F3875">
              <w:rPr>
                <w:rFonts w:cstheme="minorHAnsi"/>
                <w:sz w:val="22"/>
                <w:szCs w:val="22"/>
                <w:lang w:val="en-GB"/>
              </w:rPr>
              <w:t xml:space="preserve"> and reduce poverty </w:t>
            </w:r>
            <w:r w:rsidRPr="003F3875">
              <w:rPr>
                <w:rFonts w:cstheme="minorHAnsi"/>
                <w:sz w:val="22"/>
                <w:szCs w:val="22"/>
                <w:lang w:val="en-GB"/>
              </w:rPr>
              <w:t xml:space="preserve">. Our weekly Pop-up Shop offers affordable food and toiletries, reducing stigma and promoting healthy choices. </w:t>
            </w:r>
          </w:p>
          <w:p w14:paraId="581D9681" w14:textId="77777777" w:rsidR="00354651" w:rsidRPr="003F3875" w:rsidRDefault="00354651" w:rsidP="00652789">
            <w:pPr>
              <w:spacing w:after="100" w:afterAutospacing="1" w:line="240" w:lineRule="auto"/>
              <w:rPr>
                <w:rFonts w:cstheme="minorHAnsi"/>
                <w:sz w:val="22"/>
                <w:szCs w:val="22"/>
                <w:lang w:val="en-GB"/>
              </w:rPr>
            </w:pPr>
            <w:r w:rsidRPr="003F3875">
              <w:rPr>
                <w:rFonts w:cstheme="minorHAnsi"/>
                <w:sz w:val="22"/>
                <w:szCs w:val="22"/>
                <w:lang w:val="en-GB"/>
              </w:rPr>
              <w:t>Children have developed skills through a variety of activities linked to the four capacities:</w:t>
            </w:r>
          </w:p>
          <w:p w14:paraId="0223C356" w14:textId="618E918C" w:rsidR="00354651" w:rsidRPr="003F3875" w:rsidRDefault="00354651" w:rsidP="00652789">
            <w:pPr>
              <w:spacing w:after="100" w:afterAutospacing="1" w:line="240" w:lineRule="auto"/>
              <w:rPr>
                <w:rFonts w:cstheme="minorHAnsi"/>
                <w:sz w:val="22"/>
                <w:szCs w:val="22"/>
                <w:lang w:val="en-GB"/>
              </w:rPr>
            </w:pPr>
            <w:r w:rsidRPr="003F3875">
              <w:rPr>
                <w:rFonts w:cstheme="minorHAnsi"/>
                <w:sz w:val="22"/>
                <w:szCs w:val="22"/>
                <w:lang w:val="en-GB"/>
              </w:rPr>
              <w:t>-</w:t>
            </w:r>
            <w:r w:rsidRPr="003F3875">
              <w:rPr>
                <w:rFonts w:cstheme="minorHAnsi"/>
                <w:b/>
                <w:bCs/>
                <w:sz w:val="22"/>
                <w:szCs w:val="22"/>
                <w:lang w:val="en-GB"/>
              </w:rPr>
              <w:t>Effective Contributors</w:t>
            </w:r>
            <w:r w:rsidRPr="003F3875">
              <w:rPr>
                <w:rFonts w:cstheme="minorHAnsi"/>
                <w:sz w:val="22"/>
                <w:szCs w:val="22"/>
                <w:lang w:val="en-GB"/>
              </w:rPr>
              <w:t xml:space="preserve">: </w:t>
            </w:r>
            <w:r w:rsidR="00293F1C" w:rsidRPr="003F3875">
              <w:rPr>
                <w:rFonts w:cstheme="minorHAnsi"/>
                <w:sz w:val="22"/>
                <w:szCs w:val="22"/>
                <w:lang w:val="en-GB"/>
              </w:rPr>
              <w:t xml:space="preserve">Our family learning programme continues to provide valuable opportunities for children and families to play and learn together. Families with children from birth onwards are able to access support and learning experiences within the nursery community. The progressive nature of these groups encourages families to build confidence and relationships over time, with many families continuing to attend and access a range of </w:t>
            </w:r>
            <w:r w:rsidR="00293F1C" w:rsidRPr="003F3875">
              <w:rPr>
                <w:rFonts w:cstheme="minorHAnsi"/>
                <w:sz w:val="22"/>
                <w:szCs w:val="22"/>
                <w:lang w:val="en-GB"/>
              </w:rPr>
              <w:lastRenderedPageBreak/>
              <w:t xml:space="preserve">groups as their children grow. These opportunities strengthen communication, collaboration and positive partnerships </w:t>
            </w:r>
            <w:r w:rsidR="003B0D15" w:rsidRPr="003F3875">
              <w:rPr>
                <w:rFonts w:cstheme="minorHAnsi"/>
                <w:sz w:val="22"/>
                <w:szCs w:val="22"/>
                <w:lang w:val="en-GB"/>
              </w:rPr>
              <w:t xml:space="preserve">between home and nursery. </w:t>
            </w:r>
            <w:r w:rsidR="00293F1C" w:rsidRPr="003F3875">
              <w:rPr>
                <w:rFonts w:cstheme="minorHAnsi"/>
                <w:sz w:val="22"/>
                <w:szCs w:val="22"/>
                <w:lang w:val="en-GB"/>
              </w:rPr>
              <w:t xml:space="preserve"> </w:t>
            </w:r>
          </w:p>
          <w:p w14:paraId="31096002" w14:textId="03FE1DCD" w:rsidR="00354651" w:rsidRPr="003F3875" w:rsidRDefault="00354651" w:rsidP="00652789">
            <w:pPr>
              <w:spacing w:after="100" w:afterAutospacing="1" w:line="240" w:lineRule="auto"/>
              <w:rPr>
                <w:rFonts w:cstheme="minorHAnsi"/>
                <w:sz w:val="22"/>
                <w:szCs w:val="22"/>
                <w:lang w:val="en-GB"/>
              </w:rPr>
            </w:pPr>
            <w:r w:rsidRPr="003F3875">
              <w:rPr>
                <w:rFonts w:cstheme="minorHAnsi"/>
                <w:sz w:val="22"/>
                <w:szCs w:val="22"/>
                <w:lang w:val="en-GB"/>
              </w:rPr>
              <w:t>-</w:t>
            </w:r>
            <w:r w:rsidRPr="003F3875">
              <w:rPr>
                <w:rFonts w:cstheme="minorHAnsi"/>
                <w:b/>
                <w:bCs/>
                <w:sz w:val="22"/>
                <w:szCs w:val="22"/>
                <w:lang w:val="en-GB"/>
              </w:rPr>
              <w:t>Successful Learners</w:t>
            </w:r>
            <w:r w:rsidRPr="003F3875">
              <w:rPr>
                <w:rFonts w:cstheme="minorHAnsi"/>
                <w:sz w:val="22"/>
                <w:szCs w:val="22"/>
                <w:lang w:val="en-GB"/>
              </w:rPr>
              <w:t xml:space="preserve">: </w:t>
            </w:r>
            <w:r w:rsidR="00BC0EB7" w:rsidRPr="003F3875">
              <w:rPr>
                <w:rFonts w:cstheme="minorHAnsi"/>
                <w:sz w:val="22"/>
                <w:szCs w:val="22"/>
                <w:lang w:val="en-GB"/>
              </w:rPr>
              <w:t>We have made very good use of all nursery spaces, including the porch, Zen Den and Secret Garden, to create calm and purposeful breakout areas which support children’s learning and wellbeing. These spaces provide opportunities for small group experiences and focused learnin</w:t>
            </w:r>
            <w:r w:rsidR="001D6821" w:rsidRPr="003F3875">
              <w:rPr>
                <w:rFonts w:cstheme="minorHAnsi"/>
                <w:sz w:val="22"/>
                <w:szCs w:val="22"/>
                <w:lang w:val="en-GB"/>
              </w:rPr>
              <w:t xml:space="preserve">g, enabling children to engage more confidently and independently in their learning. </w:t>
            </w:r>
          </w:p>
          <w:p w14:paraId="4FB4F52F" w14:textId="4386433D" w:rsidR="00354651" w:rsidRPr="003F3875" w:rsidRDefault="00354651" w:rsidP="00652789">
            <w:pPr>
              <w:spacing w:after="100" w:afterAutospacing="1" w:line="240" w:lineRule="auto"/>
              <w:rPr>
                <w:rFonts w:cstheme="minorHAnsi"/>
                <w:b/>
                <w:sz w:val="22"/>
                <w:szCs w:val="22"/>
                <w:lang w:val="en-GB"/>
              </w:rPr>
            </w:pPr>
            <w:r w:rsidRPr="003F3875">
              <w:rPr>
                <w:rFonts w:cstheme="minorHAnsi"/>
                <w:sz w:val="22"/>
                <w:szCs w:val="22"/>
                <w:lang w:val="en-GB"/>
              </w:rPr>
              <w:t>-</w:t>
            </w:r>
            <w:r w:rsidRPr="003F3875">
              <w:rPr>
                <w:rFonts w:cstheme="minorHAnsi"/>
                <w:b/>
                <w:bCs/>
                <w:sz w:val="22"/>
                <w:szCs w:val="22"/>
                <w:lang w:val="en-GB"/>
              </w:rPr>
              <w:t>Responsible Citizens</w:t>
            </w:r>
            <w:r w:rsidRPr="003F3875">
              <w:rPr>
                <w:rFonts w:cstheme="minorHAnsi"/>
                <w:sz w:val="22"/>
                <w:szCs w:val="22"/>
                <w:lang w:val="en-GB"/>
              </w:rPr>
              <w:t>: Our holiday programme</w:t>
            </w:r>
            <w:r w:rsidR="001D6821" w:rsidRPr="003F3875">
              <w:rPr>
                <w:rFonts w:cstheme="minorHAnsi"/>
                <w:sz w:val="22"/>
                <w:szCs w:val="22"/>
                <w:lang w:val="en-GB"/>
              </w:rPr>
              <w:t xml:space="preserve"> continues to</w:t>
            </w:r>
            <w:r w:rsidRPr="003F3875">
              <w:rPr>
                <w:rFonts w:cstheme="minorHAnsi"/>
                <w:sz w:val="22"/>
                <w:szCs w:val="22"/>
                <w:lang w:val="en-GB"/>
              </w:rPr>
              <w:t xml:space="preserve"> support</w:t>
            </w:r>
            <w:r w:rsidR="001D6821" w:rsidRPr="003F3875">
              <w:rPr>
                <w:rFonts w:cstheme="minorHAnsi"/>
                <w:sz w:val="22"/>
                <w:szCs w:val="22"/>
                <w:lang w:val="en-GB"/>
              </w:rPr>
              <w:t xml:space="preserve"> families and</w:t>
            </w:r>
            <w:r w:rsidRPr="003F3875">
              <w:rPr>
                <w:rFonts w:cstheme="minorHAnsi"/>
                <w:sz w:val="22"/>
                <w:szCs w:val="22"/>
                <w:lang w:val="en-GB"/>
              </w:rPr>
              <w:t xml:space="preserve"> the</w:t>
            </w:r>
            <w:r w:rsidR="001D6821" w:rsidRPr="003F3875">
              <w:rPr>
                <w:rFonts w:cstheme="minorHAnsi"/>
                <w:sz w:val="22"/>
                <w:szCs w:val="22"/>
                <w:lang w:val="en-GB"/>
              </w:rPr>
              <w:t xml:space="preserve"> wider</w:t>
            </w:r>
            <w:r w:rsidRPr="003F3875">
              <w:rPr>
                <w:rFonts w:cstheme="minorHAnsi"/>
                <w:sz w:val="22"/>
                <w:szCs w:val="22"/>
                <w:lang w:val="en-GB"/>
              </w:rPr>
              <w:t xml:space="preserve"> community to </w:t>
            </w:r>
            <w:r w:rsidR="001D6821" w:rsidRPr="003F3875">
              <w:rPr>
                <w:rFonts w:cstheme="minorHAnsi"/>
                <w:sz w:val="22"/>
                <w:szCs w:val="22"/>
                <w:lang w:val="en-GB"/>
              </w:rPr>
              <w:t>connect and access local services. This year we have seen a significant number of families accessing and attending our holiday provision, highlighting the positive impact of this support within the community.</w:t>
            </w:r>
            <w:r w:rsidR="00293F1C" w:rsidRPr="003F3875">
              <w:rPr>
                <w:rFonts w:cstheme="minorHAnsi"/>
                <w:sz w:val="22"/>
                <w:szCs w:val="22"/>
                <w:lang w:val="en-GB"/>
              </w:rPr>
              <w:t xml:space="preserve"> </w:t>
            </w:r>
            <w:r w:rsidR="001D6821" w:rsidRPr="003F3875">
              <w:rPr>
                <w:rFonts w:cstheme="minorHAnsi"/>
                <w:sz w:val="22"/>
                <w:szCs w:val="22"/>
                <w:lang w:val="en-GB"/>
              </w:rPr>
              <w:t xml:space="preserve">We support families to attend free, local activities and provide hot and cold meals during holiday periods to help reduce food poverty. </w:t>
            </w:r>
          </w:p>
          <w:p w14:paraId="6C2EEF5A" w14:textId="6647AF71" w:rsidR="00354651" w:rsidRPr="003F3875" w:rsidRDefault="00354651" w:rsidP="00652789">
            <w:pPr>
              <w:spacing w:after="100" w:afterAutospacing="1" w:line="240" w:lineRule="auto"/>
              <w:rPr>
                <w:rFonts w:cstheme="minorHAnsi"/>
                <w:sz w:val="22"/>
                <w:szCs w:val="22"/>
              </w:rPr>
            </w:pPr>
            <w:r w:rsidRPr="003F3875">
              <w:rPr>
                <w:rFonts w:cstheme="minorHAnsi"/>
                <w:sz w:val="22"/>
                <w:szCs w:val="22"/>
                <w:lang w:val="en-GB"/>
              </w:rPr>
              <w:t>-</w:t>
            </w:r>
            <w:r w:rsidRPr="003F3875">
              <w:rPr>
                <w:rFonts w:cstheme="minorHAnsi"/>
                <w:b/>
                <w:bCs/>
                <w:sz w:val="22"/>
                <w:szCs w:val="22"/>
                <w:lang w:val="en-GB"/>
              </w:rPr>
              <w:t>Confident Individuals</w:t>
            </w:r>
            <w:r w:rsidRPr="003F3875">
              <w:rPr>
                <w:rFonts w:cstheme="minorHAnsi"/>
                <w:sz w:val="22"/>
                <w:szCs w:val="22"/>
                <w:lang w:val="en-GB"/>
              </w:rPr>
              <w:t xml:space="preserve">: </w:t>
            </w:r>
            <w:r w:rsidRPr="003F3875">
              <w:rPr>
                <w:rFonts w:cstheme="minorHAnsi"/>
                <w:sz w:val="22"/>
                <w:szCs w:val="22"/>
              </w:rPr>
              <w:t xml:space="preserve"> We have</w:t>
            </w:r>
            <w:r w:rsidR="00384145" w:rsidRPr="003F3875">
              <w:rPr>
                <w:rFonts w:cstheme="minorHAnsi"/>
                <w:sz w:val="22"/>
                <w:szCs w:val="22"/>
              </w:rPr>
              <w:t xml:space="preserve"> continued </w:t>
            </w:r>
            <w:r w:rsidR="00BC0EB7" w:rsidRPr="003F3875">
              <w:rPr>
                <w:rFonts w:cstheme="minorHAnsi"/>
                <w:sz w:val="22"/>
                <w:szCs w:val="22"/>
              </w:rPr>
              <w:t xml:space="preserve">to be a part </w:t>
            </w:r>
            <w:r w:rsidRPr="003F3875">
              <w:rPr>
                <w:rFonts w:cstheme="minorHAnsi"/>
                <w:sz w:val="22"/>
                <w:szCs w:val="22"/>
              </w:rPr>
              <w:t xml:space="preserve"> the Think Equal Pilot for Fife, delivering this</w:t>
            </w:r>
            <w:r w:rsidR="00BC0EB7" w:rsidRPr="003F3875">
              <w:rPr>
                <w:rFonts w:cstheme="minorHAnsi"/>
                <w:sz w:val="22"/>
                <w:szCs w:val="22"/>
              </w:rPr>
              <w:t xml:space="preserve"> through </w:t>
            </w:r>
            <w:r w:rsidRPr="003F3875">
              <w:rPr>
                <w:rFonts w:cstheme="minorHAnsi"/>
                <w:sz w:val="22"/>
                <w:szCs w:val="22"/>
              </w:rPr>
              <w:t>a bespoke</w:t>
            </w:r>
            <w:r w:rsidR="00BC0EB7" w:rsidRPr="003F3875">
              <w:rPr>
                <w:rFonts w:cstheme="minorHAnsi"/>
                <w:sz w:val="22"/>
                <w:szCs w:val="22"/>
              </w:rPr>
              <w:t xml:space="preserve"> and nurturing approach</w:t>
            </w:r>
            <w:r w:rsidRPr="003F3875">
              <w:rPr>
                <w:rFonts w:cstheme="minorHAnsi"/>
                <w:sz w:val="22"/>
                <w:szCs w:val="22"/>
              </w:rPr>
              <w:t xml:space="preserve">. </w:t>
            </w:r>
            <w:r w:rsidR="00BC0EB7" w:rsidRPr="003F3875">
              <w:rPr>
                <w:rFonts w:cstheme="minorHAnsi"/>
                <w:sz w:val="22"/>
                <w:szCs w:val="22"/>
              </w:rPr>
              <w:t>This supports children to develop emotional literacy, resilience and an understanding of equality and global citizenship.</w:t>
            </w:r>
          </w:p>
          <w:p w14:paraId="5FA14362" w14:textId="23CCF339" w:rsidR="00354651" w:rsidRPr="00CD48B8" w:rsidRDefault="00354651" w:rsidP="00652789">
            <w:pPr>
              <w:spacing w:after="100" w:afterAutospacing="1" w:line="240" w:lineRule="auto"/>
              <w:rPr>
                <w:rFonts w:ascii="Calibri" w:hAnsi="Calibri" w:cs="Calibri"/>
                <w:b/>
                <w:bCs/>
                <w:color w:val="00B0F0"/>
              </w:rPr>
            </w:pPr>
            <w:r w:rsidRPr="003F3875">
              <w:rPr>
                <w:rFonts w:cstheme="minorHAnsi"/>
                <w:sz w:val="22"/>
                <w:szCs w:val="22"/>
                <w:lang w:val="en-GB"/>
              </w:rPr>
              <w:t>Achievements have been shared through Seesaw,</w:t>
            </w:r>
            <w:r w:rsidR="00293F1C" w:rsidRPr="003F3875">
              <w:rPr>
                <w:rFonts w:cstheme="minorHAnsi"/>
                <w:sz w:val="22"/>
                <w:szCs w:val="22"/>
                <w:lang w:val="en-GB"/>
              </w:rPr>
              <w:t xml:space="preserve"> social media,</w:t>
            </w:r>
            <w:r w:rsidRPr="003F3875">
              <w:rPr>
                <w:rFonts w:cstheme="minorHAnsi"/>
                <w:sz w:val="22"/>
                <w:szCs w:val="22"/>
                <w:lang w:val="en-GB"/>
              </w:rPr>
              <w:t xml:space="preserve"> newsletters, and Personal Learning Journals</w:t>
            </w:r>
            <w:r w:rsidRPr="00CD48B8">
              <w:rPr>
                <w:rFonts w:cstheme="minorHAnsi"/>
                <w:color w:val="00B0F0"/>
                <w:sz w:val="22"/>
                <w:szCs w:val="22"/>
                <w:lang w:val="en-GB"/>
              </w:rPr>
              <w:t>.</w:t>
            </w:r>
          </w:p>
          <w:p w14:paraId="76DCB09D" w14:textId="6351A918" w:rsidR="007A2480" w:rsidRPr="00F7530B" w:rsidRDefault="007A2480" w:rsidP="009A1706">
            <w:pPr>
              <w:spacing w:after="0"/>
              <w:jc w:val="right"/>
              <w:rPr>
                <w:rFonts w:ascii="Calibri" w:hAnsi="Calibri" w:cs="Calibri"/>
                <w:color w:val="FF0000"/>
                <w:lang w:val="en-GB"/>
              </w:rPr>
            </w:pPr>
          </w:p>
        </w:tc>
      </w:tr>
    </w:tbl>
    <w:p w14:paraId="7342406C" w14:textId="77777777" w:rsidR="007A2480" w:rsidRDefault="007A2480" w:rsidP="007A2480">
      <w:pPr>
        <w:spacing w:after="0" w:line="278" w:lineRule="auto"/>
        <w:jc w:val="both"/>
        <w:rPr>
          <w:b/>
          <w:bCs/>
          <w:sz w:val="28"/>
          <w:szCs w:val="28"/>
        </w:rPr>
      </w:pPr>
    </w:p>
    <w:tbl>
      <w:tblPr>
        <w:tblW w:w="10480" w:type="dxa"/>
        <w:tblInd w:w="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43"/>
        <w:gridCol w:w="1417"/>
        <w:gridCol w:w="1418"/>
        <w:gridCol w:w="1417"/>
        <w:gridCol w:w="1985"/>
      </w:tblGrid>
      <w:tr w:rsidR="007A2480" w:rsidRPr="00F7530B" w14:paraId="48C577D8" w14:textId="77777777" w:rsidTr="00F81396">
        <w:trPr>
          <w:trHeight w:val="300"/>
        </w:trPr>
        <w:tc>
          <w:tcPr>
            <w:tcW w:w="10480"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326F658" w14:textId="77777777" w:rsidR="007A2480" w:rsidRPr="00F7530B" w:rsidRDefault="007A2480" w:rsidP="009A1706">
            <w:pPr>
              <w:spacing w:after="0"/>
              <w:jc w:val="center"/>
              <w:rPr>
                <w:rFonts w:ascii="Calibri" w:hAnsi="Calibri" w:cs="Calibri"/>
                <w:b/>
                <w:bCs/>
                <w:sz w:val="28"/>
                <w:szCs w:val="28"/>
              </w:rPr>
            </w:pPr>
            <w:r w:rsidRPr="00F7530B">
              <w:rPr>
                <w:rFonts w:ascii="Calibri" w:hAnsi="Calibri" w:cs="Calibri"/>
                <w:b/>
                <w:bCs/>
                <w:sz w:val="28"/>
                <w:szCs w:val="28"/>
              </w:rPr>
              <w:t>Evaluations (ELC)</w:t>
            </w:r>
            <w:r>
              <w:rPr>
                <w:rFonts w:ascii="Calibri" w:hAnsi="Calibri" w:cs="Calibri"/>
                <w:b/>
                <w:bCs/>
                <w:sz w:val="28"/>
                <w:szCs w:val="28"/>
              </w:rPr>
              <w:t xml:space="preserve"> – HGIOELC?</w:t>
            </w:r>
          </w:p>
        </w:tc>
      </w:tr>
      <w:tr w:rsidR="007A2480" w:rsidRPr="00F7530B" w14:paraId="5787019F" w14:textId="77777777" w:rsidTr="003F3875">
        <w:trPr>
          <w:trHeight w:val="300"/>
        </w:trPr>
        <w:tc>
          <w:tcPr>
            <w:tcW w:w="5660" w:type="dxa"/>
            <w:gridSpan w:val="2"/>
            <w:tcBorders>
              <w:top w:val="single" w:sz="4" w:space="0" w:color="auto"/>
              <w:left w:val="single" w:sz="8" w:space="0" w:color="auto"/>
              <w:bottom w:val="single" w:sz="4" w:space="0" w:color="auto"/>
              <w:right w:val="single" w:sz="8" w:space="0" w:color="auto"/>
            </w:tcBorders>
          </w:tcPr>
          <w:p w14:paraId="5A936632" w14:textId="77777777" w:rsidR="007A2480" w:rsidRPr="00F7530B" w:rsidRDefault="007A2480" w:rsidP="009A1706">
            <w:pPr>
              <w:spacing w:after="0"/>
              <w:jc w:val="center"/>
              <w:rPr>
                <w:rFonts w:ascii="Calibri" w:hAnsi="Calibri" w:cs="Calibri"/>
                <w:b/>
                <w:bCs/>
                <w:sz w:val="28"/>
                <w:szCs w:val="28"/>
              </w:rPr>
            </w:pPr>
          </w:p>
        </w:tc>
        <w:tc>
          <w:tcPr>
            <w:tcW w:w="1418" w:type="dxa"/>
            <w:tcBorders>
              <w:top w:val="single" w:sz="4" w:space="0" w:color="auto"/>
              <w:left w:val="single" w:sz="8" w:space="0" w:color="auto"/>
              <w:bottom w:val="single" w:sz="4" w:space="0" w:color="auto"/>
              <w:right w:val="single" w:sz="8" w:space="0" w:color="auto"/>
            </w:tcBorders>
          </w:tcPr>
          <w:p w14:paraId="63C46600" w14:textId="77777777" w:rsidR="007A2480" w:rsidRPr="00F7530B" w:rsidRDefault="007A2480" w:rsidP="009A1706">
            <w:pPr>
              <w:spacing w:after="0"/>
              <w:jc w:val="center"/>
              <w:rPr>
                <w:rFonts w:ascii="Calibri" w:hAnsi="Calibri" w:cs="Calibri"/>
                <w:b/>
                <w:bCs/>
                <w:sz w:val="28"/>
                <w:szCs w:val="28"/>
              </w:rPr>
            </w:pPr>
            <w:r w:rsidRPr="00F7530B">
              <w:rPr>
                <w:rFonts w:ascii="Calibri" w:hAnsi="Calibri" w:cs="Calibri"/>
                <w:b/>
                <w:bCs/>
                <w:sz w:val="28"/>
                <w:szCs w:val="28"/>
              </w:rPr>
              <w:t>2023-24</w:t>
            </w:r>
          </w:p>
        </w:tc>
        <w:tc>
          <w:tcPr>
            <w:tcW w:w="1417" w:type="dxa"/>
            <w:tcBorders>
              <w:top w:val="single" w:sz="4" w:space="0" w:color="auto"/>
              <w:left w:val="single" w:sz="8" w:space="0" w:color="auto"/>
              <w:bottom w:val="single" w:sz="4" w:space="0" w:color="auto"/>
              <w:right w:val="single" w:sz="8" w:space="0" w:color="auto"/>
            </w:tcBorders>
          </w:tcPr>
          <w:p w14:paraId="008A060A" w14:textId="77777777" w:rsidR="007A2480" w:rsidRPr="00F7530B" w:rsidRDefault="007A2480" w:rsidP="009A1706">
            <w:pPr>
              <w:spacing w:after="0"/>
              <w:jc w:val="center"/>
              <w:rPr>
                <w:rFonts w:ascii="Calibri" w:hAnsi="Calibri" w:cs="Calibri"/>
                <w:b/>
                <w:bCs/>
                <w:sz w:val="28"/>
                <w:szCs w:val="28"/>
              </w:rPr>
            </w:pPr>
            <w:r w:rsidRPr="00F7530B">
              <w:rPr>
                <w:rFonts w:ascii="Calibri" w:hAnsi="Calibri" w:cs="Calibri"/>
                <w:b/>
                <w:bCs/>
                <w:sz w:val="28"/>
                <w:szCs w:val="28"/>
              </w:rPr>
              <w:t>2024-25</w:t>
            </w:r>
          </w:p>
        </w:tc>
        <w:tc>
          <w:tcPr>
            <w:tcW w:w="1985" w:type="dxa"/>
            <w:tcBorders>
              <w:top w:val="single" w:sz="4" w:space="0" w:color="auto"/>
              <w:left w:val="single" w:sz="8" w:space="0" w:color="auto"/>
              <w:bottom w:val="single" w:sz="4" w:space="0" w:color="auto"/>
              <w:right w:val="single" w:sz="8" w:space="0" w:color="auto"/>
            </w:tcBorders>
          </w:tcPr>
          <w:p w14:paraId="4A1660A9" w14:textId="77777777" w:rsidR="007A2480" w:rsidRPr="00F7530B" w:rsidRDefault="007A2480" w:rsidP="009A1706">
            <w:pPr>
              <w:spacing w:after="0"/>
              <w:jc w:val="center"/>
              <w:rPr>
                <w:rFonts w:ascii="Calibri" w:hAnsi="Calibri" w:cs="Calibri"/>
                <w:b/>
                <w:bCs/>
              </w:rPr>
            </w:pPr>
            <w:r w:rsidRPr="00F7530B">
              <w:rPr>
                <w:rFonts w:ascii="Calibri" w:hAnsi="Calibri" w:cs="Calibri"/>
                <w:b/>
                <w:bCs/>
              </w:rPr>
              <w:t>Inspection Evaluations</w:t>
            </w:r>
          </w:p>
        </w:tc>
      </w:tr>
      <w:tr w:rsidR="007A2480" w:rsidRPr="00F7530B" w14:paraId="65CA080D" w14:textId="77777777" w:rsidTr="003F3875">
        <w:trPr>
          <w:trHeight w:val="300"/>
        </w:trPr>
        <w:tc>
          <w:tcPr>
            <w:tcW w:w="5660" w:type="dxa"/>
            <w:gridSpan w:val="2"/>
            <w:tcBorders>
              <w:top w:val="single" w:sz="8" w:space="0" w:color="auto"/>
              <w:left w:val="single" w:sz="8" w:space="0" w:color="auto"/>
              <w:bottom w:val="single" w:sz="4" w:space="0" w:color="auto"/>
              <w:right w:val="single" w:sz="8" w:space="0" w:color="auto"/>
            </w:tcBorders>
          </w:tcPr>
          <w:p w14:paraId="715607FA" w14:textId="77777777" w:rsidR="007A2480" w:rsidRDefault="007A2480" w:rsidP="009A1706">
            <w:pPr>
              <w:spacing w:after="0"/>
              <w:rPr>
                <w:rFonts w:ascii="Calibri" w:hAnsi="Calibri" w:cs="Calibri"/>
                <w:sz w:val="22"/>
                <w:szCs w:val="22"/>
              </w:rPr>
            </w:pPr>
            <w:r w:rsidRPr="00F7530B">
              <w:rPr>
                <w:rFonts w:ascii="Calibri" w:hAnsi="Calibri" w:cs="Calibri"/>
                <w:sz w:val="22"/>
                <w:szCs w:val="22"/>
              </w:rPr>
              <w:t>1.3 Leadership of Change</w:t>
            </w:r>
          </w:p>
          <w:p w14:paraId="0C7CEC26" w14:textId="77777777" w:rsidR="007A2480" w:rsidRPr="00F7530B" w:rsidRDefault="007A2480" w:rsidP="009A1706">
            <w:pPr>
              <w:spacing w:after="0"/>
              <w:rPr>
                <w:rFonts w:ascii="Calibri" w:hAnsi="Calibri" w:cs="Calibri"/>
              </w:rPr>
            </w:pPr>
          </w:p>
        </w:tc>
        <w:tc>
          <w:tcPr>
            <w:tcW w:w="1418" w:type="dxa"/>
            <w:tcBorders>
              <w:top w:val="nil"/>
              <w:left w:val="single" w:sz="8" w:space="0" w:color="auto"/>
              <w:bottom w:val="single" w:sz="4" w:space="0" w:color="auto"/>
              <w:right w:val="single" w:sz="8" w:space="0" w:color="auto"/>
            </w:tcBorders>
          </w:tcPr>
          <w:p w14:paraId="2F7C17B1" w14:textId="77777777" w:rsidR="007A2480" w:rsidRPr="00F7530B" w:rsidRDefault="007A2480" w:rsidP="009A1706">
            <w:pPr>
              <w:spacing w:after="0"/>
              <w:rPr>
                <w:rFonts w:ascii="Calibri" w:hAnsi="Calibri" w:cs="Calibri"/>
              </w:rPr>
            </w:pPr>
          </w:p>
        </w:tc>
        <w:tc>
          <w:tcPr>
            <w:tcW w:w="1417" w:type="dxa"/>
            <w:tcBorders>
              <w:top w:val="nil"/>
              <w:left w:val="single" w:sz="8" w:space="0" w:color="auto"/>
              <w:bottom w:val="single" w:sz="4" w:space="0" w:color="auto"/>
              <w:right w:val="single" w:sz="8" w:space="0" w:color="auto"/>
            </w:tcBorders>
          </w:tcPr>
          <w:p w14:paraId="46A5A962" w14:textId="77777777" w:rsidR="007A2480" w:rsidRPr="00F7530B" w:rsidRDefault="007A2480" w:rsidP="009A1706">
            <w:pPr>
              <w:spacing w:after="0"/>
              <w:rPr>
                <w:rFonts w:ascii="Calibri" w:hAnsi="Calibri" w:cs="Calibri"/>
              </w:rPr>
            </w:pPr>
          </w:p>
        </w:tc>
        <w:tc>
          <w:tcPr>
            <w:tcW w:w="1985" w:type="dxa"/>
            <w:tcBorders>
              <w:top w:val="nil"/>
              <w:left w:val="single" w:sz="8" w:space="0" w:color="auto"/>
              <w:bottom w:val="single" w:sz="4" w:space="0" w:color="auto"/>
              <w:right w:val="single" w:sz="8" w:space="0" w:color="auto"/>
            </w:tcBorders>
          </w:tcPr>
          <w:p w14:paraId="5C5FE466" w14:textId="0A72F9EF" w:rsidR="007A2480" w:rsidRPr="00F7530B" w:rsidRDefault="007A2480" w:rsidP="009A1706">
            <w:pPr>
              <w:spacing w:after="0"/>
              <w:rPr>
                <w:rFonts w:ascii="Calibri" w:hAnsi="Calibri" w:cs="Calibri"/>
              </w:rPr>
            </w:pPr>
          </w:p>
        </w:tc>
      </w:tr>
      <w:tr w:rsidR="007A2480" w:rsidRPr="00F7530B" w14:paraId="0FAF17FC" w14:textId="77777777" w:rsidTr="003F3875">
        <w:trPr>
          <w:trHeight w:val="300"/>
        </w:trPr>
        <w:tc>
          <w:tcPr>
            <w:tcW w:w="5660" w:type="dxa"/>
            <w:gridSpan w:val="2"/>
            <w:tcBorders>
              <w:top w:val="single" w:sz="8" w:space="0" w:color="auto"/>
              <w:left w:val="single" w:sz="8" w:space="0" w:color="auto"/>
              <w:bottom w:val="single" w:sz="4" w:space="0" w:color="auto"/>
              <w:right w:val="single" w:sz="8" w:space="0" w:color="auto"/>
            </w:tcBorders>
          </w:tcPr>
          <w:p w14:paraId="12A3C340" w14:textId="77777777" w:rsidR="007A2480" w:rsidRDefault="007A2480" w:rsidP="009A1706">
            <w:pPr>
              <w:spacing w:after="0"/>
              <w:rPr>
                <w:rFonts w:ascii="Calibri" w:hAnsi="Calibri" w:cs="Calibri"/>
                <w:sz w:val="22"/>
                <w:szCs w:val="22"/>
              </w:rPr>
            </w:pPr>
            <w:r w:rsidRPr="00F7530B">
              <w:rPr>
                <w:rFonts w:ascii="Calibri" w:hAnsi="Calibri" w:cs="Calibri"/>
                <w:sz w:val="22"/>
                <w:szCs w:val="22"/>
              </w:rPr>
              <w:t>2.3 Learning, teaching and assessment</w:t>
            </w:r>
          </w:p>
          <w:p w14:paraId="2F8630A3" w14:textId="77777777" w:rsidR="007A2480" w:rsidRPr="00F7530B" w:rsidRDefault="007A2480" w:rsidP="009A1706">
            <w:pPr>
              <w:spacing w:after="0"/>
              <w:rPr>
                <w:rFonts w:ascii="Calibri" w:hAnsi="Calibri" w:cs="Calibri"/>
              </w:rPr>
            </w:pPr>
          </w:p>
        </w:tc>
        <w:tc>
          <w:tcPr>
            <w:tcW w:w="1418" w:type="dxa"/>
            <w:tcBorders>
              <w:top w:val="nil"/>
              <w:left w:val="single" w:sz="8" w:space="0" w:color="auto"/>
              <w:bottom w:val="single" w:sz="4" w:space="0" w:color="auto"/>
              <w:right w:val="single" w:sz="8" w:space="0" w:color="auto"/>
            </w:tcBorders>
          </w:tcPr>
          <w:p w14:paraId="4A04B482" w14:textId="77777777" w:rsidR="007A2480" w:rsidRPr="00F7530B" w:rsidRDefault="007A2480" w:rsidP="009A1706">
            <w:pPr>
              <w:spacing w:after="0"/>
              <w:rPr>
                <w:rFonts w:ascii="Calibri" w:hAnsi="Calibri" w:cs="Calibri"/>
              </w:rPr>
            </w:pPr>
          </w:p>
        </w:tc>
        <w:tc>
          <w:tcPr>
            <w:tcW w:w="1417" w:type="dxa"/>
            <w:tcBorders>
              <w:top w:val="nil"/>
              <w:left w:val="single" w:sz="8" w:space="0" w:color="auto"/>
              <w:bottom w:val="single" w:sz="4" w:space="0" w:color="auto"/>
              <w:right w:val="single" w:sz="8" w:space="0" w:color="auto"/>
            </w:tcBorders>
          </w:tcPr>
          <w:p w14:paraId="318DAA28" w14:textId="77777777" w:rsidR="007A2480" w:rsidRPr="00F7530B" w:rsidRDefault="007A2480" w:rsidP="009A1706">
            <w:pPr>
              <w:spacing w:after="0"/>
              <w:rPr>
                <w:rFonts w:ascii="Calibri" w:hAnsi="Calibri" w:cs="Calibri"/>
              </w:rPr>
            </w:pPr>
          </w:p>
        </w:tc>
        <w:tc>
          <w:tcPr>
            <w:tcW w:w="1985" w:type="dxa"/>
            <w:tcBorders>
              <w:top w:val="nil"/>
              <w:left w:val="single" w:sz="8" w:space="0" w:color="auto"/>
              <w:bottom w:val="single" w:sz="4" w:space="0" w:color="auto"/>
              <w:right w:val="single" w:sz="8" w:space="0" w:color="auto"/>
            </w:tcBorders>
          </w:tcPr>
          <w:p w14:paraId="22C58C96" w14:textId="77777777" w:rsidR="007A2480" w:rsidRPr="00F7530B" w:rsidRDefault="007A2480" w:rsidP="009A1706">
            <w:pPr>
              <w:spacing w:after="0"/>
              <w:rPr>
                <w:rFonts w:ascii="Calibri" w:hAnsi="Calibri" w:cs="Calibri"/>
              </w:rPr>
            </w:pPr>
          </w:p>
        </w:tc>
      </w:tr>
      <w:tr w:rsidR="007A2480" w:rsidRPr="00F7530B" w14:paraId="2204DE5A" w14:textId="77777777" w:rsidTr="003F3875">
        <w:trPr>
          <w:trHeight w:val="300"/>
        </w:trPr>
        <w:tc>
          <w:tcPr>
            <w:tcW w:w="5660" w:type="dxa"/>
            <w:gridSpan w:val="2"/>
            <w:tcBorders>
              <w:top w:val="single" w:sz="8" w:space="0" w:color="auto"/>
              <w:left w:val="single" w:sz="8" w:space="0" w:color="auto"/>
              <w:bottom w:val="single" w:sz="4" w:space="0" w:color="auto"/>
              <w:right w:val="single" w:sz="8" w:space="0" w:color="auto"/>
            </w:tcBorders>
          </w:tcPr>
          <w:p w14:paraId="4B37C895" w14:textId="77777777" w:rsidR="007A2480" w:rsidRDefault="007A2480" w:rsidP="009A1706">
            <w:pPr>
              <w:spacing w:after="0"/>
              <w:rPr>
                <w:rFonts w:ascii="Calibri" w:hAnsi="Calibri" w:cs="Calibri"/>
                <w:sz w:val="22"/>
                <w:szCs w:val="22"/>
              </w:rPr>
            </w:pPr>
            <w:r w:rsidRPr="00F7530B">
              <w:rPr>
                <w:rFonts w:ascii="Calibri" w:hAnsi="Calibri" w:cs="Calibri"/>
                <w:sz w:val="22"/>
                <w:szCs w:val="22"/>
              </w:rPr>
              <w:t>3.1 Ensuring wellbeing, equity and inclusion</w:t>
            </w:r>
          </w:p>
          <w:p w14:paraId="3616D226" w14:textId="77777777" w:rsidR="007A2480" w:rsidRPr="00F7530B" w:rsidRDefault="007A2480" w:rsidP="009A1706">
            <w:pPr>
              <w:spacing w:after="0"/>
              <w:rPr>
                <w:rFonts w:ascii="Calibri" w:hAnsi="Calibri" w:cs="Calibri"/>
              </w:rPr>
            </w:pPr>
          </w:p>
        </w:tc>
        <w:tc>
          <w:tcPr>
            <w:tcW w:w="1418" w:type="dxa"/>
            <w:tcBorders>
              <w:top w:val="nil"/>
              <w:left w:val="single" w:sz="8" w:space="0" w:color="auto"/>
              <w:bottom w:val="single" w:sz="4" w:space="0" w:color="auto"/>
              <w:right w:val="single" w:sz="8" w:space="0" w:color="auto"/>
            </w:tcBorders>
          </w:tcPr>
          <w:p w14:paraId="2488C35D" w14:textId="77777777" w:rsidR="007A2480" w:rsidRPr="00F7530B" w:rsidRDefault="007A2480" w:rsidP="009A1706">
            <w:pPr>
              <w:spacing w:after="0"/>
              <w:rPr>
                <w:rFonts w:ascii="Calibri" w:hAnsi="Calibri" w:cs="Calibri"/>
              </w:rPr>
            </w:pPr>
          </w:p>
        </w:tc>
        <w:tc>
          <w:tcPr>
            <w:tcW w:w="1417" w:type="dxa"/>
            <w:tcBorders>
              <w:top w:val="nil"/>
              <w:left w:val="single" w:sz="8" w:space="0" w:color="auto"/>
              <w:bottom w:val="single" w:sz="4" w:space="0" w:color="auto"/>
              <w:right w:val="single" w:sz="8" w:space="0" w:color="auto"/>
            </w:tcBorders>
          </w:tcPr>
          <w:p w14:paraId="2DBB8C2C" w14:textId="77777777" w:rsidR="007A2480" w:rsidRPr="00F7530B" w:rsidRDefault="007A2480" w:rsidP="009A1706">
            <w:pPr>
              <w:spacing w:after="0"/>
              <w:rPr>
                <w:rFonts w:ascii="Calibri" w:hAnsi="Calibri" w:cs="Calibri"/>
              </w:rPr>
            </w:pPr>
          </w:p>
        </w:tc>
        <w:tc>
          <w:tcPr>
            <w:tcW w:w="1985" w:type="dxa"/>
            <w:tcBorders>
              <w:top w:val="nil"/>
              <w:left w:val="single" w:sz="8" w:space="0" w:color="auto"/>
              <w:bottom w:val="single" w:sz="4" w:space="0" w:color="auto"/>
              <w:right w:val="single" w:sz="8" w:space="0" w:color="auto"/>
            </w:tcBorders>
          </w:tcPr>
          <w:p w14:paraId="0EFD2F1B" w14:textId="77777777" w:rsidR="007A2480" w:rsidRPr="00F7530B" w:rsidRDefault="007A2480" w:rsidP="009A1706">
            <w:pPr>
              <w:spacing w:after="0"/>
              <w:rPr>
                <w:rFonts w:ascii="Calibri" w:hAnsi="Calibri" w:cs="Calibri"/>
              </w:rPr>
            </w:pPr>
          </w:p>
        </w:tc>
      </w:tr>
      <w:tr w:rsidR="007A2480" w:rsidRPr="00F7530B" w14:paraId="3D20BA3E" w14:textId="77777777" w:rsidTr="003F3875">
        <w:trPr>
          <w:trHeight w:val="300"/>
        </w:trPr>
        <w:tc>
          <w:tcPr>
            <w:tcW w:w="5660" w:type="dxa"/>
            <w:gridSpan w:val="2"/>
            <w:tcBorders>
              <w:top w:val="single" w:sz="8" w:space="0" w:color="auto"/>
              <w:left w:val="single" w:sz="8" w:space="0" w:color="auto"/>
              <w:bottom w:val="single" w:sz="4" w:space="0" w:color="auto"/>
              <w:right w:val="single" w:sz="8" w:space="0" w:color="auto"/>
            </w:tcBorders>
          </w:tcPr>
          <w:p w14:paraId="2FD2D75F" w14:textId="77777777" w:rsidR="007A2480" w:rsidRDefault="007A2480" w:rsidP="009A1706">
            <w:pPr>
              <w:spacing w:after="0"/>
              <w:rPr>
                <w:rFonts w:ascii="Calibri" w:hAnsi="Calibri" w:cs="Calibri"/>
                <w:sz w:val="22"/>
                <w:szCs w:val="22"/>
              </w:rPr>
            </w:pPr>
            <w:r w:rsidRPr="00F7530B">
              <w:rPr>
                <w:rFonts w:ascii="Calibri" w:hAnsi="Calibri" w:cs="Calibri"/>
                <w:sz w:val="22"/>
                <w:szCs w:val="22"/>
              </w:rPr>
              <w:t>3.2 Securing children’s progress</w:t>
            </w:r>
          </w:p>
          <w:p w14:paraId="469D2596" w14:textId="77777777" w:rsidR="007A2480" w:rsidRPr="00F7530B" w:rsidRDefault="007A2480" w:rsidP="009A1706">
            <w:pPr>
              <w:spacing w:after="0"/>
              <w:rPr>
                <w:rFonts w:ascii="Calibri" w:hAnsi="Calibri" w:cs="Calibri"/>
              </w:rPr>
            </w:pPr>
          </w:p>
        </w:tc>
        <w:tc>
          <w:tcPr>
            <w:tcW w:w="1418" w:type="dxa"/>
            <w:tcBorders>
              <w:top w:val="nil"/>
              <w:left w:val="single" w:sz="8" w:space="0" w:color="auto"/>
              <w:bottom w:val="single" w:sz="4" w:space="0" w:color="auto"/>
              <w:right w:val="single" w:sz="8" w:space="0" w:color="auto"/>
            </w:tcBorders>
          </w:tcPr>
          <w:p w14:paraId="15B7CFAD" w14:textId="77777777" w:rsidR="007A2480" w:rsidRPr="00F7530B" w:rsidRDefault="007A2480" w:rsidP="009A1706">
            <w:pPr>
              <w:spacing w:after="0"/>
              <w:rPr>
                <w:rFonts w:ascii="Calibri" w:hAnsi="Calibri" w:cs="Calibri"/>
              </w:rPr>
            </w:pPr>
          </w:p>
        </w:tc>
        <w:tc>
          <w:tcPr>
            <w:tcW w:w="1417" w:type="dxa"/>
            <w:tcBorders>
              <w:top w:val="nil"/>
              <w:left w:val="single" w:sz="8" w:space="0" w:color="auto"/>
              <w:bottom w:val="single" w:sz="4" w:space="0" w:color="auto"/>
              <w:right w:val="single" w:sz="8" w:space="0" w:color="auto"/>
            </w:tcBorders>
          </w:tcPr>
          <w:p w14:paraId="47A6CDB4" w14:textId="77777777" w:rsidR="007A2480" w:rsidRPr="00F7530B" w:rsidRDefault="007A2480" w:rsidP="009A1706">
            <w:pPr>
              <w:spacing w:after="0"/>
              <w:rPr>
                <w:rFonts w:ascii="Calibri" w:hAnsi="Calibri" w:cs="Calibri"/>
              </w:rPr>
            </w:pPr>
          </w:p>
        </w:tc>
        <w:tc>
          <w:tcPr>
            <w:tcW w:w="1985" w:type="dxa"/>
            <w:tcBorders>
              <w:top w:val="nil"/>
              <w:left w:val="single" w:sz="8" w:space="0" w:color="auto"/>
              <w:bottom w:val="single" w:sz="4" w:space="0" w:color="auto"/>
              <w:right w:val="single" w:sz="8" w:space="0" w:color="auto"/>
            </w:tcBorders>
          </w:tcPr>
          <w:p w14:paraId="652E5286" w14:textId="77777777" w:rsidR="007A2480" w:rsidRPr="00F7530B" w:rsidRDefault="007A2480" w:rsidP="009A1706">
            <w:pPr>
              <w:spacing w:after="0"/>
              <w:rPr>
                <w:rFonts w:ascii="Calibri" w:hAnsi="Calibri" w:cs="Calibri"/>
              </w:rPr>
            </w:pPr>
          </w:p>
        </w:tc>
      </w:tr>
      <w:tr w:rsidR="007A2480" w:rsidRPr="00F7530B" w14:paraId="294E21C9" w14:textId="77777777" w:rsidTr="00F81396">
        <w:trPr>
          <w:trHeight w:val="300"/>
        </w:trPr>
        <w:tc>
          <w:tcPr>
            <w:tcW w:w="10480" w:type="dxa"/>
            <w:gridSpan w:val="5"/>
            <w:tcBorders>
              <w:top w:val="single" w:sz="8" w:space="0" w:color="auto"/>
              <w:left w:val="single" w:sz="8" w:space="0" w:color="auto"/>
              <w:bottom w:val="single" w:sz="4" w:space="0" w:color="auto"/>
              <w:right w:val="single" w:sz="8" w:space="0" w:color="auto"/>
            </w:tcBorders>
            <w:shd w:val="clear" w:color="auto" w:fill="D6E3BC" w:themeFill="accent3" w:themeFillTint="66"/>
          </w:tcPr>
          <w:p w14:paraId="2B95B504" w14:textId="77777777" w:rsidR="007A2480" w:rsidRPr="00F7530B" w:rsidRDefault="007A2480" w:rsidP="009A1706">
            <w:pPr>
              <w:spacing w:after="0"/>
              <w:jc w:val="center"/>
              <w:rPr>
                <w:rFonts w:ascii="Calibri" w:hAnsi="Calibri" w:cs="Calibri"/>
                <w:b/>
                <w:bCs/>
                <w:sz w:val="28"/>
                <w:szCs w:val="28"/>
              </w:rPr>
            </w:pPr>
            <w:r>
              <w:rPr>
                <w:rFonts w:ascii="Calibri" w:hAnsi="Calibri" w:cs="Calibri"/>
                <w:b/>
                <w:bCs/>
                <w:sz w:val="28"/>
                <w:szCs w:val="28"/>
              </w:rPr>
              <w:t>Shared Quality Improvement Framework – HMIE/</w:t>
            </w:r>
            <w:r w:rsidRPr="00F7530B">
              <w:rPr>
                <w:rFonts w:ascii="Calibri" w:hAnsi="Calibri" w:cs="Calibri"/>
                <w:b/>
                <w:bCs/>
                <w:sz w:val="28"/>
                <w:szCs w:val="28"/>
              </w:rPr>
              <w:t>Care Inspectorate Evaluations (ELC)</w:t>
            </w:r>
          </w:p>
        </w:tc>
      </w:tr>
      <w:tr w:rsidR="007A2480" w:rsidRPr="00F7530B" w14:paraId="6CE4AD6B" w14:textId="77777777" w:rsidTr="003F3875">
        <w:trPr>
          <w:trHeight w:val="300"/>
        </w:trPr>
        <w:tc>
          <w:tcPr>
            <w:tcW w:w="4243" w:type="dxa"/>
            <w:tcBorders>
              <w:top w:val="single" w:sz="8" w:space="0" w:color="auto"/>
              <w:left w:val="single" w:sz="8" w:space="0" w:color="auto"/>
              <w:bottom w:val="single" w:sz="4" w:space="0" w:color="auto"/>
              <w:right w:val="single" w:sz="8" w:space="0" w:color="auto"/>
            </w:tcBorders>
          </w:tcPr>
          <w:p w14:paraId="3572F2DD" w14:textId="77777777" w:rsidR="007A2480" w:rsidRPr="00F7530B" w:rsidRDefault="007A2480" w:rsidP="009A1706">
            <w:pPr>
              <w:rPr>
                <w:rFonts w:ascii="Calibri" w:hAnsi="Calibri" w:cs="Calibri"/>
                <w:sz w:val="22"/>
                <w:szCs w:val="22"/>
              </w:rPr>
            </w:pPr>
          </w:p>
        </w:tc>
        <w:tc>
          <w:tcPr>
            <w:tcW w:w="1417" w:type="dxa"/>
            <w:tcBorders>
              <w:top w:val="single" w:sz="4" w:space="0" w:color="auto"/>
              <w:left w:val="single" w:sz="8" w:space="0" w:color="auto"/>
              <w:bottom w:val="single" w:sz="4" w:space="0" w:color="auto"/>
              <w:right w:val="single" w:sz="8" w:space="0" w:color="auto"/>
            </w:tcBorders>
          </w:tcPr>
          <w:p w14:paraId="15DBCFC5" w14:textId="77777777" w:rsidR="007A2480" w:rsidRPr="00F7530B" w:rsidRDefault="007A2480" w:rsidP="009A1706">
            <w:pPr>
              <w:spacing w:after="0"/>
              <w:rPr>
                <w:rFonts w:ascii="Calibri" w:hAnsi="Calibri" w:cs="Calibri"/>
                <w:sz w:val="28"/>
                <w:szCs w:val="28"/>
              </w:rPr>
            </w:pPr>
            <w:r w:rsidRPr="00F7530B">
              <w:rPr>
                <w:rFonts w:ascii="Calibri" w:hAnsi="Calibri" w:cs="Calibri"/>
                <w:b/>
                <w:bCs/>
                <w:sz w:val="28"/>
                <w:szCs w:val="28"/>
              </w:rPr>
              <w:t>202</w:t>
            </w:r>
            <w:r>
              <w:rPr>
                <w:rFonts w:ascii="Calibri" w:hAnsi="Calibri" w:cs="Calibri"/>
                <w:b/>
                <w:bCs/>
                <w:sz w:val="28"/>
                <w:szCs w:val="28"/>
              </w:rPr>
              <w:t>5-26</w:t>
            </w:r>
          </w:p>
        </w:tc>
        <w:tc>
          <w:tcPr>
            <w:tcW w:w="1418" w:type="dxa"/>
            <w:tcBorders>
              <w:top w:val="single" w:sz="4" w:space="0" w:color="auto"/>
              <w:left w:val="single" w:sz="8" w:space="0" w:color="auto"/>
              <w:bottom w:val="single" w:sz="4" w:space="0" w:color="auto"/>
              <w:right w:val="single" w:sz="8" w:space="0" w:color="auto"/>
            </w:tcBorders>
          </w:tcPr>
          <w:p w14:paraId="2CBE76FC" w14:textId="77777777" w:rsidR="007A2480" w:rsidRPr="00F7530B" w:rsidRDefault="007A2480" w:rsidP="009A1706">
            <w:pPr>
              <w:spacing w:after="0"/>
              <w:rPr>
                <w:rFonts w:ascii="Calibri" w:hAnsi="Calibri" w:cs="Calibri"/>
                <w:sz w:val="28"/>
                <w:szCs w:val="28"/>
              </w:rPr>
            </w:pPr>
            <w:r w:rsidRPr="00F7530B">
              <w:rPr>
                <w:rFonts w:ascii="Calibri" w:hAnsi="Calibri" w:cs="Calibri"/>
                <w:b/>
                <w:bCs/>
                <w:sz w:val="28"/>
                <w:szCs w:val="28"/>
              </w:rPr>
              <w:t>202</w:t>
            </w:r>
            <w:r>
              <w:rPr>
                <w:rFonts w:ascii="Calibri" w:hAnsi="Calibri" w:cs="Calibri"/>
                <w:b/>
                <w:bCs/>
                <w:sz w:val="28"/>
                <w:szCs w:val="28"/>
              </w:rPr>
              <w:t>6</w:t>
            </w:r>
            <w:r w:rsidRPr="00F7530B">
              <w:rPr>
                <w:rFonts w:ascii="Calibri" w:hAnsi="Calibri" w:cs="Calibri"/>
                <w:b/>
                <w:bCs/>
                <w:sz w:val="28"/>
                <w:szCs w:val="28"/>
              </w:rPr>
              <w:t>-2</w:t>
            </w:r>
            <w:r>
              <w:rPr>
                <w:rFonts w:ascii="Calibri" w:hAnsi="Calibri" w:cs="Calibri"/>
                <w:b/>
                <w:bCs/>
                <w:sz w:val="28"/>
                <w:szCs w:val="28"/>
              </w:rPr>
              <w:t>7</w:t>
            </w:r>
          </w:p>
        </w:tc>
        <w:tc>
          <w:tcPr>
            <w:tcW w:w="1417" w:type="dxa"/>
            <w:tcBorders>
              <w:top w:val="single" w:sz="4" w:space="0" w:color="auto"/>
              <w:left w:val="single" w:sz="8" w:space="0" w:color="auto"/>
              <w:bottom w:val="single" w:sz="4" w:space="0" w:color="auto"/>
              <w:right w:val="single" w:sz="8" w:space="0" w:color="auto"/>
            </w:tcBorders>
          </w:tcPr>
          <w:p w14:paraId="21E760CA" w14:textId="77777777" w:rsidR="007A2480" w:rsidRPr="00F7530B" w:rsidRDefault="007A2480" w:rsidP="009A1706">
            <w:pPr>
              <w:spacing w:after="0"/>
              <w:rPr>
                <w:rFonts w:ascii="Calibri" w:hAnsi="Calibri" w:cs="Calibri"/>
                <w:sz w:val="28"/>
                <w:szCs w:val="28"/>
              </w:rPr>
            </w:pPr>
            <w:r w:rsidRPr="00F7530B">
              <w:rPr>
                <w:rFonts w:ascii="Calibri" w:hAnsi="Calibri" w:cs="Calibri"/>
                <w:b/>
                <w:bCs/>
                <w:sz w:val="28"/>
                <w:szCs w:val="28"/>
              </w:rPr>
              <w:t>202</w:t>
            </w:r>
            <w:r>
              <w:rPr>
                <w:rFonts w:ascii="Calibri" w:hAnsi="Calibri" w:cs="Calibri"/>
                <w:b/>
                <w:bCs/>
                <w:sz w:val="28"/>
                <w:szCs w:val="28"/>
              </w:rPr>
              <w:t>7-28</w:t>
            </w:r>
          </w:p>
        </w:tc>
        <w:tc>
          <w:tcPr>
            <w:tcW w:w="1985" w:type="dxa"/>
            <w:tcBorders>
              <w:top w:val="nil"/>
              <w:left w:val="single" w:sz="8" w:space="0" w:color="auto"/>
              <w:bottom w:val="single" w:sz="4" w:space="0" w:color="auto"/>
              <w:right w:val="single" w:sz="8" w:space="0" w:color="auto"/>
            </w:tcBorders>
          </w:tcPr>
          <w:p w14:paraId="4478E48C" w14:textId="77777777" w:rsidR="007A2480" w:rsidRPr="00F7530B" w:rsidRDefault="007A2480" w:rsidP="009A1706">
            <w:pPr>
              <w:spacing w:after="0"/>
              <w:rPr>
                <w:rFonts w:ascii="Calibri" w:hAnsi="Calibri" w:cs="Calibri"/>
              </w:rPr>
            </w:pPr>
          </w:p>
        </w:tc>
      </w:tr>
      <w:tr w:rsidR="007A2480" w:rsidRPr="00F7530B" w14:paraId="30F412D4" w14:textId="77777777" w:rsidTr="003F3875">
        <w:trPr>
          <w:trHeight w:val="300"/>
        </w:trPr>
        <w:tc>
          <w:tcPr>
            <w:tcW w:w="4243" w:type="dxa"/>
            <w:tcBorders>
              <w:top w:val="single" w:sz="8" w:space="0" w:color="auto"/>
              <w:left w:val="single" w:sz="8" w:space="0" w:color="auto"/>
              <w:bottom w:val="single" w:sz="4" w:space="0" w:color="auto"/>
              <w:right w:val="single" w:sz="8" w:space="0" w:color="auto"/>
            </w:tcBorders>
          </w:tcPr>
          <w:p w14:paraId="1BDDC48E" w14:textId="77777777" w:rsidR="007A2480" w:rsidRPr="00F7530B" w:rsidRDefault="007A2480" w:rsidP="009A1706">
            <w:pPr>
              <w:rPr>
                <w:rFonts w:ascii="Calibri" w:hAnsi="Calibri" w:cs="Calibri"/>
                <w:sz w:val="22"/>
                <w:szCs w:val="22"/>
              </w:rPr>
            </w:pPr>
            <w:r>
              <w:rPr>
                <w:rFonts w:ascii="Calibri" w:hAnsi="Calibri" w:cs="Calibri"/>
                <w:sz w:val="22"/>
                <w:szCs w:val="22"/>
              </w:rPr>
              <w:t>Curriculum</w:t>
            </w:r>
          </w:p>
        </w:tc>
        <w:tc>
          <w:tcPr>
            <w:tcW w:w="1417" w:type="dxa"/>
            <w:tcBorders>
              <w:top w:val="nil"/>
              <w:left w:val="single" w:sz="8" w:space="0" w:color="auto"/>
              <w:bottom w:val="single" w:sz="4" w:space="0" w:color="auto"/>
              <w:right w:val="single" w:sz="8" w:space="0" w:color="auto"/>
            </w:tcBorders>
          </w:tcPr>
          <w:p w14:paraId="25CA379B" w14:textId="77EAEB36" w:rsidR="007A2480" w:rsidRPr="00F7530B" w:rsidRDefault="00F7239D" w:rsidP="00F7239D">
            <w:pPr>
              <w:spacing w:after="0"/>
              <w:jc w:val="center"/>
              <w:rPr>
                <w:rFonts w:ascii="Calibri" w:hAnsi="Calibri" w:cs="Calibri"/>
              </w:rPr>
            </w:pPr>
            <w:r>
              <w:rPr>
                <w:rFonts w:ascii="Calibri" w:hAnsi="Calibri" w:cs="Calibri"/>
              </w:rPr>
              <w:t>5</w:t>
            </w:r>
          </w:p>
        </w:tc>
        <w:tc>
          <w:tcPr>
            <w:tcW w:w="1418" w:type="dxa"/>
            <w:tcBorders>
              <w:top w:val="nil"/>
              <w:left w:val="single" w:sz="8" w:space="0" w:color="auto"/>
              <w:bottom w:val="single" w:sz="4" w:space="0" w:color="auto"/>
              <w:right w:val="single" w:sz="8" w:space="0" w:color="auto"/>
            </w:tcBorders>
          </w:tcPr>
          <w:p w14:paraId="59C3FBBD" w14:textId="77777777" w:rsidR="007A2480" w:rsidRPr="00F7530B" w:rsidRDefault="007A2480" w:rsidP="009A1706">
            <w:pPr>
              <w:spacing w:after="0"/>
              <w:rPr>
                <w:rFonts w:ascii="Calibri" w:hAnsi="Calibri" w:cs="Calibri"/>
              </w:rPr>
            </w:pPr>
          </w:p>
        </w:tc>
        <w:tc>
          <w:tcPr>
            <w:tcW w:w="1417" w:type="dxa"/>
            <w:tcBorders>
              <w:top w:val="nil"/>
              <w:left w:val="single" w:sz="8" w:space="0" w:color="auto"/>
              <w:bottom w:val="single" w:sz="4" w:space="0" w:color="auto"/>
              <w:right w:val="single" w:sz="8" w:space="0" w:color="auto"/>
            </w:tcBorders>
          </w:tcPr>
          <w:p w14:paraId="4E9D77F9" w14:textId="77777777" w:rsidR="007A2480" w:rsidRPr="00F7530B" w:rsidRDefault="007A2480" w:rsidP="009A1706">
            <w:pPr>
              <w:spacing w:after="0"/>
              <w:rPr>
                <w:rFonts w:ascii="Calibri" w:hAnsi="Calibri" w:cs="Calibri"/>
              </w:rPr>
            </w:pPr>
          </w:p>
        </w:tc>
        <w:tc>
          <w:tcPr>
            <w:tcW w:w="1985" w:type="dxa"/>
            <w:tcBorders>
              <w:top w:val="nil"/>
              <w:left w:val="single" w:sz="8" w:space="0" w:color="auto"/>
              <w:bottom w:val="single" w:sz="4" w:space="0" w:color="auto"/>
              <w:right w:val="single" w:sz="8" w:space="0" w:color="auto"/>
            </w:tcBorders>
          </w:tcPr>
          <w:p w14:paraId="0A105E08" w14:textId="77777777" w:rsidR="007A2480" w:rsidRPr="00F7530B" w:rsidRDefault="007A2480" w:rsidP="009A1706">
            <w:pPr>
              <w:spacing w:after="0"/>
              <w:rPr>
                <w:rFonts w:ascii="Calibri" w:hAnsi="Calibri" w:cs="Calibri"/>
              </w:rPr>
            </w:pPr>
          </w:p>
        </w:tc>
      </w:tr>
      <w:tr w:rsidR="007A2480" w:rsidRPr="00F7530B" w14:paraId="1D9A6B1A" w14:textId="77777777" w:rsidTr="003F3875">
        <w:trPr>
          <w:trHeight w:val="300"/>
        </w:trPr>
        <w:tc>
          <w:tcPr>
            <w:tcW w:w="4243" w:type="dxa"/>
            <w:tcBorders>
              <w:top w:val="single" w:sz="8" w:space="0" w:color="auto"/>
              <w:left w:val="single" w:sz="8" w:space="0" w:color="auto"/>
              <w:bottom w:val="single" w:sz="4" w:space="0" w:color="auto"/>
              <w:right w:val="single" w:sz="8" w:space="0" w:color="auto"/>
            </w:tcBorders>
          </w:tcPr>
          <w:p w14:paraId="1E831227" w14:textId="77777777" w:rsidR="007A2480" w:rsidRPr="00F7530B" w:rsidRDefault="007A2480" w:rsidP="009A1706">
            <w:pPr>
              <w:rPr>
                <w:rFonts w:ascii="Calibri" w:hAnsi="Calibri" w:cs="Calibri"/>
                <w:sz w:val="22"/>
                <w:szCs w:val="22"/>
              </w:rPr>
            </w:pPr>
            <w:r>
              <w:rPr>
                <w:rFonts w:ascii="Calibri" w:hAnsi="Calibri" w:cs="Calibri"/>
                <w:sz w:val="22"/>
                <w:szCs w:val="22"/>
              </w:rPr>
              <w:t>Learning, Teaching and Assessment</w:t>
            </w:r>
          </w:p>
        </w:tc>
        <w:tc>
          <w:tcPr>
            <w:tcW w:w="1417" w:type="dxa"/>
            <w:tcBorders>
              <w:top w:val="nil"/>
              <w:left w:val="single" w:sz="8" w:space="0" w:color="auto"/>
              <w:bottom w:val="single" w:sz="4" w:space="0" w:color="auto"/>
              <w:right w:val="single" w:sz="8" w:space="0" w:color="auto"/>
            </w:tcBorders>
          </w:tcPr>
          <w:p w14:paraId="255C326B" w14:textId="0A4E68F6" w:rsidR="007A2480" w:rsidRPr="00F7530B" w:rsidRDefault="00F7239D" w:rsidP="00F7239D">
            <w:pPr>
              <w:spacing w:after="0"/>
              <w:jc w:val="center"/>
              <w:rPr>
                <w:rFonts w:ascii="Calibri" w:hAnsi="Calibri" w:cs="Calibri"/>
              </w:rPr>
            </w:pPr>
            <w:r>
              <w:rPr>
                <w:rFonts w:ascii="Calibri" w:hAnsi="Calibri" w:cs="Calibri"/>
              </w:rPr>
              <w:t>5</w:t>
            </w:r>
          </w:p>
        </w:tc>
        <w:tc>
          <w:tcPr>
            <w:tcW w:w="1418" w:type="dxa"/>
            <w:tcBorders>
              <w:top w:val="nil"/>
              <w:left w:val="single" w:sz="8" w:space="0" w:color="auto"/>
              <w:bottom w:val="single" w:sz="4" w:space="0" w:color="auto"/>
              <w:right w:val="single" w:sz="8" w:space="0" w:color="auto"/>
            </w:tcBorders>
          </w:tcPr>
          <w:p w14:paraId="5D06FAF3" w14:textId="77777777" w:rsidR="007A2480" w:rsidRPr="00F7530B" w:rsidRDefault="007A2480" w:rsidP="009A1706">
            <w:pPr>
              <w:spacing w:after="0"/>
              <w:rPr>
                <w:rFonts w:ascii="Calibri" w:hAnsi="Calibri" w:cs="Calibri"/>
              </w:rPr>
            </w:pPr>
          </w:p>
        </w:tc>
        <w:tc>
          <w:tcPr>
            <w:tcW w:w="1417" w:type="dxa"/>
            <w:tcBorders>
              <w:top w:val="nil"/>
              <w:left w:val="single" w:sz="8" w:space="0" w:color="auto"/>
              <w:bottom w:val="single" w:sz="4" w:space="0" w:color="auto"/>
              <w:right w:val="single" w:sz="8" w:space="0" w:color="auto"/>
            </w:tcBorders>
          </w:tcPr>
          <w:p w14:paraId="6FD63270" w14:textId="77777777" w:rsidR="007A2480" w:rsidRPr="00F7530B" w:rsidRDefault="007A2480" w:rsidP="009A1706">
            <w:pPr>
              <w:spacing w:after="0"/>
              <w:rPr>
                <w:rFonts w:ascii="Calibri" w:hAnsi="Calibri" w:cs="Calibri"/>
              </w:rPr>
            </w:pPr>
          </w:p>
        </w:tc>
        <w:tc>
          <w:tcPr>
            <w:tcW w:w="1985" w:type="dxa"/>
            <w:tcBorders>
              <w:top w:val="nil"/>
              <w:left w:val="single" w:sz="8" w:space="0" w:color="auto"/>
              <w:bottom w:val="single" w:sz="4" w:space="0" w:color="auto"/>
              <w:right w:val="single" w:sz="8" w:space="0" w:color="auto"/>
            </w:tcBorders>
          </w:tcPr>
          <w:p w14:paraId="0759DDB0" w14:textId="77777777" w:rsidR="007A2480" w:rsidRPr="00F7530B" w:rsidRDefault="007A2480" w:rsidP="009A1706">
            <w:pPr>
              <w:spacing w:after="0"/>
              <w:rPr>
                <w:rFonts w:ascii="Calibri" w:hAnsi="Calibri" w:cs="Calibri"/>
              </w:rPr>
            </w:pPr>
          </w:p>
        </w:tc>
      </w:tr>
      <w:tr w:rsidR="007A2480" w:rsidRPr="00F7530B" w14:paraId="31F14CDF" w14:textId="77777777" w:rsidTr="003F3875">
        <w:trPr>
          <w:trHeight w:val="300"/>
        </w:trPr>
        <w:tc>
          <w:tcPr>
            <w:tcW w:w="4243" w:type="dxa"/>
            <w:tcBorders>
              <w:top w:val="single" w:sz="8" w:space="0" w:color="auto"/>
              <w:left w:val="single" w:sz="8" w:space="0" w:color="auto"/>
              <w:bottom w:val="single" w:sz="4" w:space="0" w:color="auto"/>
              <w:right w:val="single" w:sz="8" w:space="0" w:color="auto"/>
            </w:tcBorders>
          </w:tcPr>
          <w:p w14:paraId="480B86D5" w14:textId="77777777" w:rsidR="007A2480" w:rsidRPr="00F7530B" w:rsidRDefault="007A2480" w:rsidP="009A1706">
            <w:pPr>
              <w:rPr>
                <w:rFonts w:ascii="Calibri" w:hAnsi="Calibri" w:cs="Calibri"/>
                <w:sz w:val="22"/>
                <w:szCs w:val="22"/>
              </w:rPr>
            </w:pPr>
            <w:r>
              <w:rPr>
                <w:rFonts w:ascii="Calibri" w:hAnsi="Calibri" w:cs="Calibri"/>
                <w:sz w:val="22"/>
                <w:szCs w:val="22"/>
              </w:rPr>
              <w:t>Wellbeing, Inclusion and Equality</w:t>
            </w:r>
          </w:p>
        </w:tc>
        <w:tc>
          <w:tcPr>
            <w:tcW w:w="1417" w:type="dxa"/>
            <w:tcBorders>
              <w:top w:val="nil"/>
              <w:left w:val="single" w:sz="8" w:space="0" w:color="auto"/>
              <w:bottom w:val="single" w:sz="4" w:space="0" w:color="auto"/>
              <w:right w:val="single" w:sz="8" w:space="0" w:color="auto"/>
            </w:tcBorders>
          </w:tcPr>
          <w:p w14:paraId="7D4070AB" w14:textId="7D1D6008" w:rsidR="007A2480" w:rsidRPr="00F7530B" w:rsidRDefault="00F7239D" w:rsidP="00F7239D">
            <w:pPr>
              <w:spacing w:after="0"/>
              <w:jc w:val="center"/>
              <w:rPr>
                <w:rFonts w:ascii="Calibri" w:hAnsi="Calibri" w:cs="Calibri"/>
              </w:rPr>
            </w:pPr>
            <w:r>
              <w:rPr>
                <w:rFonts w:ascii="Calibri" w:hAnsi="Calibri" w:cs="Calibri"/>
              </w:rPr>
              <w:t>5</w:t>
            </w:r>
          </w:p>
        </w:tc>
        <w:tc>
          <w:tcPr>
            <w:tcW w:w="1418" w:type="dxa"/>
            <w:tcBorders>
              <w:top w:val="nil"/>
              <w:left w:val="single" w:sz="8" w:space="0" w:color="auto"/>
              <w:bottom w:val="single" w:sz="4" w:space="0" w:color="auto"/>
              <w:right w:val="single" w:sz="8" w:space="0" w:color="auto"/>
            </w:tcBorders>
          </w:tcPr>
          <w:p w14:paraId="2C2F416A" w14:textId="77777777" w:rsidR="007A2480" w:rsidRPr="00F7530B" w:rsidRDefault="007A2480" w:rsidP="009A1706">
            <w:pPr>
              <w:spacing w:after="0"/>
              <w:rPr>
                <w:rFonts w:ascii="Calibri" w:hAnsi="Calibri" w:cs="Calibri"/>
              </w:rPr>
            </w:pPr>
          </w:p>
        </w:tc>
        <w:tc>
          <w:tcPr>
            <w:tcW w:w="1417" w:type="dxa"/>
            <w:tcBorders>
              <w:top w:val="nil"/>
              <w:left w:val="single" w:sz="8" w:space="0" w:color="auto"/>
              <w:bottom w:val="single" w:sz="4" w:space="0" w:color="auto"/>
              <w:right w:val="single" w:sz="8" w:space="0" w:color="auto"/>
            </w:tcBorders>
          </w:tcPr>
          <w:p w14:paraId="2BED4B90" w14:textId="77777777" w:rsidR="007A2480" w:rsidRPr="00F7530B" w:rsidRDefault="007A2480" w:rsidP="009A1706">
            <w:pPr>
              <w:spacing w:after="0"/>
              <w:rPr>
                <w:rFonts w:ascii="Calibri" w:hAnsi="Calibri" w:cs="Calibri"/>
              </w:rPr>
            </w:pPr>
          </w:p>
        </w:tc>
        <w:tc>
          <w:tcPr>
            <w:tcW w:w="1985" w:type="dxa"/>
            <w:tcBorders>
              <w:top w:val="nil"/>
              <w:left w:val="single" w:sz="8" w:space="0" w:color="auto"/>
              <w:bottom w:val="single" w:sz="4" w:space="0" w:color="auto"/>
              <w:right w:val="single" w:sz="8" w:space="0" w:color="auto"/>
            </w:tcBorders>
          </w:tcPr>
          <w:p w14:paraId="497894CD" w14:textId="77777777" w:rsidR="007A2480" w:rsidRPr="00F7530B" w:rsidRDefault="007A2480" w:rsidP="009A1706">
            <w:pPr>
              <w:spacing w:after="0"/>
              <w:rPr>
                <w:rFonts w:ascii="Calibri" w:hAnsi="Calibri" w:cs="Calibri"/>
              </w:rPr>
            </w:pPr>
          </w:p>
        </w:tc>
      </w:tr>
      <w:tr w:rsidR="007A2480" w14:paraId="25DEE299" w14:textId="77777777" w:rsidTr="003F3875">
        <w:trPr>
          <w:trHeight w:val="300"/>
        </w:trPr>
        <w:tc>
          <w:tcPr>
            <w:tcW w:w="4243" w:type="dxa"/>
            <w:tcBorders>
              <w:top w:val="single" w:sz="8" w:space="0" w:color="auto"/>
              <w:left w:val="single" w:sz="8" w:space="0" w:color="auto"/>
              <w:bottom w:val="single" w:sz="4" w:space="0" w:color="auto"/>
              <w:right w:val="single" w:sz="8" w:space="0" w:color="auto"/>
            </w:tcBorders>
          </w:tcPr>
          <w:p w14:paraId="111EDD08" w14:textId="77777777" w:rsidR="007A2480" w:rsidRDefault="007A2480" w:rsidP="009A1706">
            <w:pPr>
              <w:rPr>
                <w:sz w:val="22"/>
                <w:szCs w:val="22"/>
              </w:rPr>
            </w:pPr>
            <w:r>
              <w:rPr>
                <w:sz w:val="22"/>
                <w:szCs w:val="22"/>
              </w:rPr>
              <w:t>Children’s Progress</w:t>
            </w:r>
          </w:p>
        </w:tc>
        <w:tc>
          <w:tcPr>
            <w:tcW w:w="1417" w:type="dxa"/>
            <w:tcBorders>
              <w:top w:val="nil"/>
              <w:left w:val="single" w:sz="8" w:space="0" w:color="auto"/>
              <w:bottom w:val="single" w:sz="4" w:space="0" w:color="auto"/>
              <w:right w:val="single" w:sz="8" w:space="0" w:color="auto"/>
            </w:tcBorders>
          </w:tcPr>
          <w:p w14:paraId="68124376" w14:textId="6AFA1BB9" w:rsidR="007A2480" w:rsidRDefault="00F7239D" w:rsidP="00F7239D">
            <w:pPr>
              <w:spacing w:after="0"/>
              <w:jc w:val="center"/>
            </w:pPr>
            <w:r>
              <w:t>5</w:t>
            </w:r>
          </w:p>
        </w:tc>
        <w:tc>
          <w:tcPr>
            <w:tcW w:w="1418" w:type="dxa"/>
            <w:tcBorders>
              <w:top w:val="nil"/>
              <w:left w:val="single" w:sz="8" w:space="0" w:color="auto"/>
              <w:bottom w:val="single" w:sz="4" w:space="0" w:color="auto"/>
              <w:right w:val="single" w:sz="8" w:space="0" w:color="auto"/>
            </w:tcBorders>
          </w:tcPr>
          <w:p w14:paraId="1FB2F19E" w14:textId="77777777" w:rsidR="007A2480" w:rsidRDefault="007A2480" w:rsidP="009A1706">
            <w:pPr>
              <w:spacing w:after="0"/>
            </w:pPr>
          </w:p>
        </w:tc>
        <w:tc>
          <w:tcPr>
            <w:tcW w:w="1417" w:type="dxa"/>
            <w:tcBorders>
              <w:top w:val="nil"/>
              <w:left w:val="single" w:sz="8" w:space="0" w:color="auto"/>
              <w:bottom w:val="single" w:sz="4" w:space="0" w:color="auto"/>
              <w:right w:val="single" w:sz="8" w:space="0" w:color="auto"/>
            </w:tcBorders>
          </w:tcPr>
          <w:p w14:paraId="2EEBF585" w14:textId="77777777" w:rsidR="007A2480" w:rsidRDefault="007A2480" w:rsidP="009A1706">
            <w:pPr>
              <w:spacing w:after="0"/>
            </w:pPr>
          </w:p>
        </w:tc>
        <w:tc>
          <w:tcPr>
            <w:tcW w:w="1985" w:type="dxa"/>
            <w:tcBorders>
              <w:top w:val="nil"/>
              <w:left w:val="single" w:sz="8" w:space="0" w:color="auto"/>
              <w:bottom w:val="single" w:sz="4" w:space="0" w:color="auto"/>
              <w:right w:val="single" w:sz="8" w:space="0" w:color="auto"/>
            </w:tcBorders>
          </w:tcPr>
          <w:p w14:paraId="2D36AEDB" w14:textId="77777777" w:rsidR="007A2480" w:rsidRDefault="007A2480" w:rsidP="009A1706">
            <w:pPr>
              <w:spacing w:after="0"/>
            </w:pPr>
          </w:p>
        </w:tc>
      </w:tr>
      <w:tr w:rsidR="007A2480" w14:paraId="11CAB2C0" w14:textId="77777777" w:rsidTr="003F3875">
        <w:trPr>
          <w:trHeight w:val="300"/>
        </w:trPr>
        <w:tc>
          <w:tcPr>
            <w:tcW w:w="4243" w:type="dxa"/>
            <w:tcBorders>
              <w:top w:val="single" w:sz="4" w:space="0" w:color="auto"/>
              <w:left w:val="single" w:sz="8" w:space="0" w:color="auto"/>
              <w:bottom w:val="single" w:sz="8" w:space="0" w:color="auto"/>
              <w:right w:val="single" w:sz="8" w:space="0" w:color="auto"/>
            </w:tcBorders>
          </w:tcPr>
          <w:p w14:paraId="72A7D5A8" w14:textId="77777777" w:rsidR="007A2480" w:rsidRPr="00905E08" w:rsidRDefault="007A2480" w:rsidP="009A1706">
            <w:pPr>
              <w:rPr>
                <w:sz w:val="22"/>
                <w:szCs w:val="22"/>
              </w:rPr>
            </w:pPr>
            <w:r>
              <w:rPr>
                <w:sz w:val="22"/>
                <w:szCs w:val="22"/>
              </w:rPr>
              <w:t>Statement about feedback from HMIE/Care Inspectorate if inspected this session.</w:t>
            </w:r>
          </w:p>
        </w:tc>
        <w:tc>
          <w:tcPr>
            <w:tcW w:w="6237" w:type="dxa"/>
            <w:gridSpan w:val="4"/>
            <w:tcBorders>
              <w:top w:val="single" w:sz="4" w:space="0" w:color="auto"/>
              <w:left w:val="single" w:sz="8" w:space="0" w:color="auto"/>
              <w:bottom w:val="single" w:sz="8" w:space="0" w:color="auto"/>
              <w:right w:val="single" w:sz="8" w:space="0" w:color="auto"/>
            </w:tcBorders>
          </w:tcPr>
          <w:p w14:paraId="2BBC7236" w14:textId="77777777" w:rsidR="007A2480" w:rsidRPr="00AB13CF" w:rsidRDefault="007A2480" w:rsidP="009A1706">
            <w:pPr>
              <w:spacing w:after="0"/>
              <w:rPr>
                <w:color w:val="FF0000"/>
                <w:sz w:val="22"/>
                <w:szCs w:val="22"/>
              </w:rPr>
            </w:pPr>
            <w:r w:rsidRPr="00AB13CF">
              <w:rPr>
                <w:color w:val="FF0000"/>
                <w:sz w:val="22"/>
                <w:szCs w:val="22"/>
              </w:rPr>
              <w:t>Summary of key strengths and areas for improvement identified in report.</w:t>
            </w:r>
          </w:p>
          <w:p w14:paraId="777655E9" w14:textId="77777777" w:rsidR="007A2480" w:rsidRPr="00E06A6A" w:rsidRDefault="007A2480" w:rsidP="009A1706">
            <w:pPr>
              <w:rPr>
                <w:rFonts w:ascii="Calibri" w:hAnsi="Calibri" w:cs="Calibri"/>
                <w:b/>
                <w:bCs/>
                <w:color w:val="FF0000"/>
              </w:rPr>
            </w:pPr>
          </w:p>
        </w:tc>
      </w:tr>
    </w:tbl>
    <w:p w14:paraId="283820D4" w14:textId="77777777" w:rsidR="007A2480" w:rsidRDefault="007A2480" w:rsidP="007A2480">
      <w:pPr>
        <w:spacing w:after="0" w:line="278" w:lineRule="auto"/>
        <w:jc w:val="both"/>
        <w:rPr>
          <w:b/>
          <w:bCs/>
          <w:sz w:val="28"/>
          <w:szCs w:val="28"/>
        </w:rPr>
        <w:sectPr w:rsidR="007A2480" w:rsidSect="00130ED0">
          <w:pgSz w:w="11906" w:h="16838"/>
          <w:pgMar w:top="720" w:right="720" w:bottom="720" w:left="720" w:header="0" w:footer="567" w:gutter="0"/>
          <w:cols w:space="708"/>
          <w:titlePg/>
          <w:docGrid w:linePitch="360"/>
        </w:sectPr>
      </w:pPr>
    </w:p>
    <w:p w14:paraId="0C503DE2" w14:textId="77777777" w:rsidR="007A2480" w:rsidRDefault="007A2480" w:rsidP="007A2480">
      <w:pPr>
        <w:spacing w:after="0" w:line="278" w:lineRule="auto"/>
        <w:jc w:val="both"/>
        <w:rPr>
          <w:b/>
          <w:bCs/>
          <w:sz w:val="28"/>
          <w:szCs w:val="28"/>
        </w:rPr>
      </w:pPr>
    </w:p>
    <w:sectPr w:rsidR="007A2480" w:rsidSect="007A2480">
      <w:pgSz w:w="16838" w:h="11906" w:orient="landscape"/>
      <w:pgMar w:top="720" w:right="720" w:bottom="720" w:left="720" w:header="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3E1"/>
    <w:multiLevelType w:val="hybridMultilevel"/>
    <w:tmpl w:val="6A76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82F0B"/>
    <w:multiLevelType w:val="hybridMultilevel"/>
    <w:tmpl w:val="85546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F6191"/>
    <w:multiLevelType w:val="hybridMultilevel"/>
    <w:tmpl w:val="B1C0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653BF"/>
    <w:multiLevelType w:val="hybridMultilevel"/>
    <w:tmpl w:val="07C0D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67909"/>
    <w:multiLevelType w:val="hybridMultilevel"/>
    <w:tmpl w:val="3FA4D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D09A9"/>
    <w:multiLevelType w:val="hybridMultilevel"/>
    <w:tmpl w:val="AE322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B846DB"/>
    <w:multiLevelType w:val="hybridMultilevel"/>
    <w:tmpl w:val="2400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51171"/>
    <w:multiLevelType w:val="hybridMultilevel"/>
    <w:tmpl w:val="C29A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B409C"/>
    <w:multiLevelType w:val="hybridMultilevel"/>
    <w:tmpl w:val="CCCE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992DC4"/>
    <w:multiLevelType w:val="hybridMultilevel"/>
    <w:tmpl w:val="EA5E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046DC"/>
    <w:multiLevelType w:val="hybridMultilevel"/>
    <w:tmpl w:val="A072D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B758CA"/>
    <w:multiLevelType w:val="hybridMultilevel"/>
    <w:tmpl w:val="FD66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2E1091"/>
    <w:multiLevelType w:val="hybridMultilevel"/>
    <w:tmpl w:val="9F087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CD74C6"/>
    <w:multiLevelType w:val="hybridMultilevel"/>
    <w:tmpl w:val="5FCE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923DFD"/>
    <w:multiLevelType w:val="multilevel"/>
    <w:tmpl w:val="9450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97A6F"/>
    <w:multiLevelType w:val="hybridMultilevel"/>
    <w:tmpl w:val="7E0C1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15EDC"/>
    <w:multiLevelType w:val="hybridMultilevel"/>
    <w:tmpl w:val="E0A6F6C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7" w15:restartNumberingAfterBreak="0">
    <w:nsid w:val="2DE61EE2"/>
    <w:multiLevelType w:val="hybridMultilevel"/>
    <w:tmpl w:val="2E583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127DD4"/>
    <w:multiLevelType w:val="hybridMultilevel"/>
    <w:tmpl w:val="B27A642C"/>
    <w:lvl w:ilvl="0" w:tplc="4B1C09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A199A"/>
    <w:multiLevelType w:val="hybridMultilevel"/>
    <w:tmpl w:val="F984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365CC"/>
    <w:multiLevelType w:val="hybridMultilevel"/>
    <w:tmpl w:val="683EA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CC2F05"/>
    <w:multiLevelType w:val="hybridMultilevel"/>
    <w:tmpl w:val="21503C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9F8209F"/>
    <w:multiLevelType w:val="hybridMultilevel"/>
    <w:tmpl w:val="7346C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F30EB1"/>
    <w:multiLevelType w:val="hybridMultilevel"/>
    <w:tmpl w:val="7CB0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0449A1"/>
    <w:multiLevelType w:val="hybridMultilevel"/>
    <w:tmpl w:val="F8E63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60D42"/>
    <w:multiLevelType w:val="hybridMultilevel"/>
    <w:tmpl w:val="7710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1050FF"/>
    <w:multiLevelType w:val="hybridMultilevel"/>
    <w:tmpl w:val="226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5685A"/>
    <w:multiLevelType w:val="hybridMultilevel"/>
    <w:tmpl w:val="00726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CA6A16"/>
    <w:multiLevelType w:val="hybridMultilevel"/>
    <w:tmpl w:val="1DDAA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A7056B"/>
    <w:multiLevelType w:val="multilevel"/>
    <w:tmpl w:val="15F4A3BE"/>
    <w:lvl w:ilvl="0">
      <w:start w:val="1"/>
      <w:numFmt w:val="bullet"/>
      <w:lvlText w:val=""/>
      <w:lvlJc w:val="left"/>
      <w:pPr>
        <w:tabs>
          <w:tab w:val="num" w:pos="501"/>
        </w:tabs>
        <w:ind w:left="501"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863861"/>
    <w:multiLevelType w:val="hybridMultilevel"/>
    <w:tmpl w:val="3F6A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83099"/>
    <w:multiLevelType w:val="hybridMultilevel"/>
    <w:tmpl w:val="20BA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4D0F9A"/>
    <w:multiLevelType w:val="hybridMultilevel"/>
    <w:tmpl w:val="DBD4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300547"/>
    <w:multiLevelType w:val="hybridMultilevel"/>
    <w:tmpl w:val="26641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7600A0"/>
    <w:multiLevelType w:val="hybridMultilevel"/>
    <w:tmpl w:val="50B6D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080B1D"/>
    <w:multiLevelType w:val="hybridMultilevel"/>
    <w:tmpl w:val="33E66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7C1C2C"/>
    <w:multiLevelType w:val="hybridMultilevel"/>
    <w:tmpl w:val="EBCA2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717651"/>
    <w:multiLevelType w:val="hybridMultilevel"/>
    <w:tmpl w:val="917E2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6E4C38"/>
    <w:multiLevelType w:val="hybridMultilevel"/>
    <w:tmpl w:val="67C8F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227787"/>
    <w:multiLevelType w:val="hybridMultilevel"/>
    <w:tmpl w:val="9F783E7E"/>
    <w:lvl w:ilvl="0" w:tplc="D18EE8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0"/>
  </w:num>
  <w:num w:numId="3">
    <w:abstractNumId w:val="1"/>
  </w:num>
  <w:num w:numId="4">
    <w:abstractNumId w:val="9"/>
  </w:num>
  <w:num w:numId="5">
    <w:abstractNumId w:val="25"/>
  </w:num>
  <w:num w:numId="6">
    <w:abstractNumId w:val="10"/>
  </w:num>
  <w:num w:numId="7">
    <w:abstractNumId w:val="37"/>
  </w:num>
  <w:num w:numId="8">
    <w:abstractNumId w:val="6"/>
  </w:num>
  <w:num w:numId="9">
    <w:abstractNumId w:val="15"/>
  </w:num>
  <w:num w:numId="10">
    <w:abstractNumId w:val="12"/>
  </w:num>
  <w:num w:numId="11">
    <w:abstractNumId w:val="29"/>
  </w:num>
  <w:num w:numId="12">
    <w:abstractNumId w:val="16"/>
  </w:num>
  <w:num w:numId="13">
    <w:abstractNumId w:val="20"/>
  </w:num>
  <w:num w:numId="14">
    <w:abstractNumId w:val="13"/>
  </w:num>
  <w:num w:numId="15">
    <w:abstractNumId w:val="5"/>
  </w:num>
  <w:num w:numId="16">
    <w:abstractNumId w:val="28"/>
  </w:num>
  <w:num w:numId="17">
    <w:abstractNumId w:val="4"/>
  </w:num>
  <w:num w:numId="18">
    <w:abstractNumId w:val="34"/>
  </w:num>
  <w:num w:numId="19">
    <w:abstractNumId w:val="27"/>
  </w:num>
  <w:num w:numId="20">
    <w:abstractNumId w:val="19"/>
  </w:num>
  <w:num w:numId="21">
    <w:abstractNumId w:val="35"/>
  </w:num>
  <w:num w:numId="22">
    <w:abstractNumId w:val="26"/>
  </w:num>
  <w:num w:numId="23">
    <w:abstractNumId w:val="23"/>
  </w:num>
  <w:num w:numId="24">
    <w:abstractNumId w:val="2"/>
  </w:num>
  <w:num w:numId="25">
    <w:abstractNumId w:val="32"/>
  </w:num>
  <w:num w:numId="26">
    <w:abstractNumId w:val="38"/>
  </w:num>
  <w:num w:numId="27">
    <w:abstractNumId w:val="36"/>
  </w:num>
  <w:num w:numId="28">
    <w:abstractNumId w:val="24"/>
  </w:num>
  <w:num w:numId="29">
    <w:abstractNumId w:val="17"/>
  </w:num>
  <w:num w:numId="30">
    <w:abstractNumId w:val="3"/>
  </w:num>
  <w:num w:numId="31">
    <w:abstractNumId w:val="33"/>
  </w:num>
  <w:num w:numId="32">
    <w:abstractNumId w:val="11"/>
  </w:num>
  <w:num w:numId="33">
    <w:abstractNumId w:val="21"/>
  </w:num>
  <w:num w:numId="34">
    <w:abstractNumId w:val="30"/>
  </w:num>
  <w:num w:numId="35">
    <w:abstractNumId w:val="7"/>
  </w:num>
  <w:num w:numId="36">
    <w:abstractNumId w:val="31"/>
  </w:num>
  <w:num w:numId="37">
    <w:abstractNumId w:val="22"/>
  </w:num>
  <w:num w:numId="38">
    <w:abstractNumId w:val="8"/>
  </w:num>
  <w:num w:numId="39">
    <w:abstractNumId w:val="14"/>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80"/>
    <w:rsid w:val="00054030"/>
    <w:rsid w:val="00090D8A"/>
    <w:rsid w:val="000A2618"/>
    <w:rsid w:val="000C46B0"/>
    <w:rsid w:val="0011668D"/>
    <w:rsid w:val="00136C88"/>
    <w:rsid w:val="001726F5"/>
    <w:rsid w:val="001C27B6"/>
    <w:rsid w:val="001D0BF0"/>
    <w:rsid w:val="001D6821"/>
    <w:rsid w:val="001F70B4"/>
    <w:rsid w:val="0022403E"/>
    <w:rsid w:val="00285EB5"/>
    <w:rsid w:val="00293F1C"/>
    <w:rsid w:val="00307E15"/>
    <w:rsid w:val="00345A1D"/>
    <w:rsid w:val="00354651"/>
    <w:rsid w:val="00384145"/>
    <w:rsid w:val="003B0D15"/>
    <w:rsid w:val="003B535E"/>
    <w:rsid w:val="003F3875"/>
    <w:rsid w:val="00417B0D"/>
    <w:rsid w:val="00517945"/>
    <w:rsid w:val="005301A3"/>
    <w:rsid w:val="005418BA"/>
    <w:rsid w:val="00541F87"/>
    <w:rsid w:val="005F49FD"/>
    <w:rsid w:val="006227B5"/>
    <w:rsid w:val="00622E8D"/>
    <w:rsid w:val="00631542"/>
    <w:rsid w:val="00636DC5"/>
    <w:rsid w:val="00652789"/>
    <w:rsid w:val="00672FA3"/>
    <w:rsid w:val="006951B6"/>
    <w:rsid w:val="006A0E3A"/>
    <w:rsid w:val="006E0363"/>
    <w:rsid w:val="00704B2D"/>
    <w:rsid w:val="0072779A"/>
    <w:rsid w:val="007A23DE"/>
    <w:rsid w:val="007A2480"/>
    <w:rsid w:val="007E1A09"/>
    <w:rsid w:val="00850153"/>
    <w:rsid w:val="00876186"/>
    <w:rsid w:val="008B5CFD"/>
    <w:rsid w:val="008D5CCB"/>
    <w:rsid w:val="008D7C49"/>
    <w:rsid w:val="008D7CC5"/>
    <w:rsid w:val="00922BD2"/>
    <w:rsid w:val="0093219B"/>
    <w:rsid w:val="00A73A23"/>
    <w:rsid w:val="00AA1912"/>
    <w:rsid w:val="00AD6A80"/>
    <w:rsid w:val="00B13071"/>
    <w:rsid w:val="00B238DF"/>
    <w:rsid w:val="00BB4FC6"/>
    <w:rsid w:val="00BC0EB7"/>
    <w:rsid w:val="00BE5285"/>
    <w:rsid w:val="00C426D1"/>
    <w:rsid w:val="00C5155B"/>
    <w:rsid w:val="00CA5D19"/>
    <w:rsid w:val="00CD48B8"/>
    <w:rsid w:val="00D0363B"/>
    <w:rsid w:val="00D3402A"/>
    <w:rsid w:val="00D34B5C"/>
    <w:rsid w:val="00D40B06"/>
    <w:rsid w:val="00D52397"/>
    <w:rsid w:val="00D8335A"/>
    <w:rsid w:val="00DE62E3"/>
    <w:rsid w:val="00E47E8E"/>
    <w:rsid w:val="00E51CAF"/>
    <w:rsid w:val="00E57E80"/>
    <w:rsid w:val="00E92B63"/>
    <w:rsid w:val="00F0031F"/>
    <w:rsid w:val="00F31CE5"/>
    <w:rsid w:val="00F53013"/>
    <w:rsid w:val="00F7239D"/>
    <w:rsid w:val="00F81396"/>
    <w:rsid w:val="00F927CC"/>
    <w:rsid w:val="00FA2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4619"/>
  <w15:chartTrackingRefBased/>
  <w15:docId w15:val="{66137A76-8BE5-4B19-8DDB-1B6C0C81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2480"/>
    <w:pPr>
      <w:spacing w:after="160" w:line="279" w:lineRule="auto"/>
    </w:pPr>
    <w:rPr>
      <w:rFonts w:asciiTheme="minorHAnsi" w:eastAsiaTheme="minorEastAsia" w:hAnsiTheme="minorHAnsi" w:cstheme="minorBidi"/>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A2480"/>
    <w:pPr>
      <w:ind w:left="720"/>
      <w:contextualSpacing/>
    </w:pPr>
  </w:style>
  <w:style w:type="table" w:styleId="TableGrid">
    <w:name w:val="Table Grid"/>
    <w:basedOn w:val="TableNormal"/>
    <w:uiPriority w:val="39"/>
    <w:rsid w:val="007A2480"/>
    <w:rPr>
      <w:rFonts w:asciiTheme="minorHAnsi" w:eastAsiaTheme="minorEastAsia" w:hAnsiTheme="minorHAnsi" w:cstheme="minorBidi"/>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locked/>
    <w:rsid w:val="007A2480"/>
    <w:rPr>
      <w:rFonts w:asciiTheme="minorHAnsi" w:eastAsiaTheme="minorEastAsia" w:hAnsiTheme="minorHAnsi" w:cstheme="minorBidi"/>
      <w:sz w:val="24"/>
      <w:szCs w:val="24"/>
      <w:lang w:val="en-US" w:eastAsia="ja-JP"/>
    </w:rPr>
  </w:style>
  <w:style w:type="paragraph" w:styleId="NormalWeb">
    <w:name w:val="Normal (Web)"/>
    <w:basedOn w:val="Normal"/>
    <w:uiPriority w:val="99"/>
    <w:unhideWhenUsed/>
    <w:rsid w:val="007A2480"/>
    <w:pPr>
      <w:spacing w:before="100" w:beforeAutospacing="1" w:after="100" w:afterAutospacing="1" w:line="240" w:lineRule="auto"/>
    </w:pPr>
    <w:rPr>
      <w:rFonts w:ascii="Times New Roman" w:hAnsi="Times New Roman" w:cs="Times New Roman"/>
      <w:lang w:val="en-GB" w:eastAsia="en-GB"/>
    </w:rPr>
  </w:style>
  <w:style w:type="paragraph" w:styleId="NoSpacing">
    <w:name w:val="No Spacing"/>
    <w:uiPriority w:val="1"/>
    <w:qFormat/>
    <w:rsid w:val="00F0031F"/>
    <w:rPr>
      <w:rFonts w:asciiTheme="minorHAnsi" w:eastAsiaTheme="minorEastAsia" w:hAnsiTheme="minorHAnsi" w:cstheme="minorBidi"/>
      <w:sz w:val="24"/>
      <w:szCs w:val="24"/>
      <w:lang w:val="en-US" w:eastAsia="ja-JP"/>
    </w:rPr>
  </w:style>
  <w:style w:type="character" w:styleId="Strong">
    <w:name w:val="Strong"/>
    <w:basedOn w:val="DefaultParagraphFont"/>
    <w:uiPriority w:val="22"/>
    <w:qFormat/>
    <w:rsid w:val="003546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655707">
      <w:bodyDiv w:val="1"/>
      <w:marLeft w:val="0"/>
      <w:marRight w:val="0"/>
      <w:marTop w:val="0"/>
      <w:marBottom w:val="0"/>
      <w:divBdr>
        <w:top w:val="none" w:sz="0" w:space="0" w:color="auto"/>
        <w:left w:val="none" w:sz="0" w:space="0" w:color="auto"/>
        <w:bottom w:val="none" w:sz="0" w:space="0" w:color="auto"/>
        <w:right w:val="none" w:sz="0" w:space="0" w:color="auto"/>
      </w:divBdr>
      <w:divsChild>
        <w:div w:id="1365667231">
          <w:marLeft w:val="0"/>
          <w:marRight w:val="0"/>
          <w:marTop w:val="0"/>
          <w:marBottom w:val="0"/>
          <w:divBdr>
            <w:top w:val="none" w:sz="0" w:space="0" w:color="auto"/>
            <w:left w:val="none" w:sz="0" w:space="0" w:color="auto"/>
            <w:bottom w:val="none" w:sz="0" w:space="0" w:color="auto"/>
            <w:right w:val="none" w:sz="0" w:space="0" w:color="auto"/>
          </w:divBdr>
        </w:div>
        <w:div w:id="607086588">
          <w:marLeft w:val="0"/>
          <w:marRight w:val="0"/>
          <w:marTop w:val="0"/>
          <w:marBottom w:val="0"/>
          <w:divBdr>
            <w:top w:val="none" w:sz="0" w:space="0" w:color="auto"/>
            <w:left w:val="none" w:sz="0" w:space="0" w:color="auto"/>
            <w:bottom w:val="none" w:sz="0" w:space="0" w:color="auto"/>
            <w:right w:val="none" w:sz="0" w:space="0" w:color="auto"/>
          </w:divBdr>
        </w:div>
        <w:div w:id="1489514973">
          <w:marLeft w:val="0"/>
          <w:marRight w:val="0"/>
          <w:marTop w:val="0"/>
          <w:marBottom w:val="0"/>
          <w:divBdr>
            <w:top w:val="none" w:sz="0" w:space="0" w:color="auto"/>
            <w:left w:val="none" w:sz="0" w:space="0" w:color="auto"/>
            <w:bottom w:val="none" w:sz="0" w:space="0" w:color="auto"/>
            <w:right w:val="none" w:sz="0" w:space="0" w:color="auto"/>
          </w:divBdr>
        </w:div>
        <w:div w:id="1435830217">
          <w:marLeft w:val="0"/>
          <w:marRight w:val="0"/>
          <w:marTop w:val="0"/>
          <w:marBottom w:val="0"/>
          <w:divBdr>
            <w:top w:val="none" w:sz="0" w:space="0" w:color="auto"/>
            <w:left w:val="none" w:sz="0" w:space="0" w:color="auto"/>
            <w:bottom w:val="none" w:sz="0" w:space="0" w:color="auto"/>
            <w:right w:val="none" w:sz="0" w:space="0" w:color="auto"/>
          </w:divBdr>
          <w:divsChild>
            <w:div w:id="2142648687">
              <w:marLeft w:val="0"/>
              <w:marRight w:val="0"/>
              <w:marTop w:val="0"/>
              <w:marBottom w:val="0"/>
              <w:divBdr>
                <w:top w:val="none" w:sz="0" w:space="0" w:color="auto"/>
                <w:left w:val="none" w:sz="0" w:space="0" w:color="auto"/>
                <w:bottom w:val="none" w:sz="0" w:space="0" w:color="auto"/>
                <w:right w:val="none" w:sz="0" w:space="0" w:color="auto"/>
              </w:divBdr>
            </w:div>
            <w:div w:id="2002153880">
              <w:marLeft w:val="0"/>
              <w:marRight w:val="0"/>
              <w:marTop w:val="0"/>
              <w:marBottom w:val="0"/>
              <w:divBdr>
                <w:top w:val="none" w:sz="0" w:space="0" w:color="auto"/>
                <w:left w:val="none" w:sz="0" w:space="0" w:color="auto"/>
                <w:bottom w:val="none" w:sz="0" w:space="0" w:color="auto"/>
                <w:right w:val="none" w:sz="0" w:space="0" w:color="auto"/>
              </w:divBdr>
            </w:div>
            <w:div w:id="2069954629">
              <w:marLeft w:val="0"/>
              <w:marRight w:val="0"/>
              <w:marTop w:val="0"/>
              <w:marBottom w:val="0"/>
              <w:divBdr>
                <w:top w:val="none" w:sz="0" w:space="0" w:color="auto"/>
                <w:left w:val="none" w:sz="0" w:space="0" w:color="auto"/>
                <w:bottom w:val="none" w:sz="0" w:space="0" w:color="auto"/>
                <w:right w:val="none" w:sz="0" w:space="0" w:color="auto"/>
              </w:divBdr>
            </w:div>
            <w:div w:id="1273588455">
              <w:marLeft w:val="0"/>
              <w:marRight w:val="0"/>
              <w:marTop w:val="0"/>
              <w:marBottom w:val="0"/>
              <w:divBdr>
                <w:top w:val="none" w:sz="0" w:space="0" w:color="auto"/>
                <w:left w:val="none" w:sz="0" w:space="0" w:color="auto"/>
                <w:bottom w:val="none" w:sz="0" w:space="0" w:color="auto"/>
                <w:right w:val="none" w:sz="0" w:space="0" w:color="auto"/>
              </w:divBdr>
            </w:div>
            <w:div w:id="8954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01265">
      <w:bodyDiv w:val="1"/>
      <w:marLeft w:val="0"/>
      <w:marRight w:val="0"/>
      <w:marTop w:val="0"/>
      <w:marBottom w:val="0"/>
      <w:divBdr>
        <w:top w:val="none" w:sz="0" w:space="0" w:color="auto"/>
        <w:left w:val="none" w:sz="0" w:space="0" w:color="auto"/>
        <w:bottom w:val="none" w:sz="0" w:space="0" w:color="auto"/>
        <w:right w:val="none" w:sz="0" w:space="0" w:color="auto"/>
      </w:divBdr>
      <w:divsChild>
        <w:div w:id="1363357517">
          <w:marLeft w:val="0"/>
          <w:marRight w:val="0"/>
          <w:marTop w:val="0"/>
          <w:marBottom w:val="0"/>
          <w:divBdr>
            <w:top w:val="none" w:sz="0" w:space="0" w:color="auto"/>
            <w:left w:val="none" w:sz="0" w:space="0" w:color="auto"/>
            <w:bottom w:val="none" w:sz="0" w:space="0" w:color="auto"/>
            <w:right w:val="none" w:sz="0" w:space="0" w:color="auto"/>
          </w:divBdr>
        </w:div>
        <w:div w:id="816923952">
          <w:marLeft w:val="0"/>
          <w:marRight w:val="0"/>
          <w:marTop w:val="0"/>
          <w:marBottom w:val="0"/>
          <w:divBdr>
            <w:top w:val="none" w:sz="0" w:space="0" w:color="auto"/>
            <w:left w:val="none" w:sz="0" w:space="0" w:color="auto"/>
            <w:bottom w:val="none" w:sz="0" w:space="0" w:color="auto"/>
            <w:right w:val="none" w:sz="0" w:space="0" w:color="auto"/>
          </w:divBdr>
        </w:div>
        <w:div w:id="1632058976">
          <w:marLeft w:val="0"/>
          <w:marRight w:val="0"/>
          <w:marTop w:val="0"/>
          <w:marBottom w:val="0"/>
          <w:divBdr>
            <w:top w:val="none" w:sz="0" w:space="0" w:color="auto"/>
            <w:left w:val="none" w:sz="0" w:space="0" w:color="auto"/>
            <w:bottom w:val="none" w:sz="0" w:space="0" w:color="auto"/>
            <w:right w:val="none" w:sz="0" w:space="0" w:color="auto"/>
          </w:divBdr>
        </w:div>
        <w:div w:id="245462808">
          <w:marLeft w:val="0"/>
          <w:marRight w:val="0"/>
          <w:marTop w:val="0"/>
          <w:marBottom w:val="0"/>
          <w:divBdr>
            <w:top w:val="none" w:sz="0" w:space="0" w:color="auto"/>
            <w:left w:val="none" w:sz="0" w:space="0" w:color="auto"/>
            <w:bottom w:val="none" w:sz="0" w:space="0" w:color="auto"/>
            <w:right w:val="none" w:sz="0" w:space="0" w:color="auto"/>
          </w:divBdr>
        </w:div>
      </w:divsChild>
    </w:div>
    <w:div w:id="1792086934">
      <w:bodyDiv w:val="1"/>
      <w:marLeft w:val="0"/>
      <w:marRight w:val="0"/>
      <w:marTop w:val="0"/>
      <w:marBottom w:val="0"/>
      <w:divBdr>
        <w:top w:val="none" w:sz="0" w:space="0" w:color="auto"/>
        <w:left w:val="none" w:sz="0" w:space="0" w:color="auto"/>
        <w:bottom w:val="none" w:sz="0" w:space="0" w:color="auto"/>
        <w:right w:val="none" w:sz="0" w:space="0" w:color="auto"/>
      </w:divBdr>
      <w:divsChild>
        <w:div w:id="2067292103">
          <w:marLeft w:val="0"/>
          <w:marRight w:val="0"/>
          <w:marTop w:val="0"/>
          <w:marBottom w:val="0"/>
          <w:divBdr>
            <w:top w:val="none" w:sz="0" w:space="0" w:color="auto"/>
            <w:left w:val="none" w:sz="0" w:space="0" w:color="auto"/>
            <w:bottom w:val="none" w:sz="0" w:space="0" w:color="auto"/>
            <w:right w:val="none" w:sz="0" w:space="0" w:color="auto"/>
          </w:divBdr>
        </w:div>
      </w:divsChild>
    </w:div>
    <w:div w:id="1871530844">
      <w:bodyDiv w:val="1"/>
      <w:marLeft w:val="0"/>
      <w:marRight w:val="0"/>
      <w:marTop w:val="0"/>
      <w:marBottom w:val="0"/>
      <w:divBdr>
        <w:top w:val="none" w:sz="0" w:space="0" w:color="auto"/>
        <w:left w:val="none" w:sz="0" w:space="0" w:color="auto"/>
        <w:bottom w:val="none" w:sz="0" w:space="0" w:color="auto"/>
        <w:right w:val="none" w:sz="0" w:space="0" w:color="auto"/>
      </w:divBdr>
      <w:divsChild>
        <w:div w:id="633485969">
          <w:marLeft w:val="0"/>
          <w:marRight w:val="0"/>
          <w:marTop w:val="0"/>
          <w:marBottom w:val="0"/>
          <w:divBdr>
            <w:top w:val="none" w:sz="0" w:space="0" w:color="auto"/>
            <w:left w:val="none" w:sz="0" w:space="0" w:color="auto"/>
            <w:bottom w:val="none" w:sz="0" w:space="0" w:color="auto"/>
            <w:right w:val="none" w:sz="0" w:space="0" w:color="auto"/>
          </w:divBdr>
        </w:div>
      </w:divsChild>
    </w:div>
    <w:div w:id="2010020842">
      <w:bodyDiv w:val="1"/>
      <w:marLeft w:val="0"/>
      <w:marRight w:val="0"/>
      <w:marTop w:val="0"/>
      <w:marBottom w:val="0"/>
      <w:divBdr>
        <w:top w:val="none" w:sz="0" w:space="0" w:color="auto"/>
        <w:left w:val="none" w:sz="0" w:space="0" w:color="auto"/>
        <w:bottom w:val="none" w:sz="0" w:space="0" w:color="auto"/>
        <w:right w:val="none" w:sz="0" w:space="0" w:color="auto"/>
      </w:divBdr>
      <w:divsChild>
        <w:div w:id="1320188634">
          <w:marLeft w:val="0"/>
          <w:marRight w:val="0"/>
          <w:marTop w:val="0"/>
          <w:marBottom w:val="0"/>
          <w:divBdr>
            <w:top w:val="none" w:sz="0" w:space="0" w:color="auto"/>
            <w:left w:val="none" w:sz="0" w:space="0" w:color="auto"/>
            <w:bottom w:val="none" w:sz="0" w:space="0" w:color="auto"/>
            <w:right w:val="none" w:sz="0" w:space="0" w:color="auto"/>
          </w:divBdr>
        </w:div>
        <w:div w:id="625938223">
          <w:marLeft w:val="0"/>
          <w:marRight w:val="0"/>
          <w:marTop w:val="0"/>
          <w:marBottom w:val="0"/>
          <w:divBdr>
            <w:top w:val="none" w:sz="0" w:space="0" w:color="auto"/>
            <w:left w:val="none" w:sz="0" w:space="0" w:color="auto"/>
            <w:bottom w:val="none" w:sz="0" w:space="0" w:color="auto"/>
            <w:right w:val="none" w:sz="0" w:space="0" w:color="auto"/>
          </w:divBdr>
        </w:div>
        <w:div w:id="187137414">
          <w:marLeft w:val="0"/>
          <w:marRight w:val="0"/>
          <w:marTop w:val="0"/>
          <w:marBottom w:val="0"/>
          <w:divBdr>
            <w:top w:val="none" w:sz="0" w:space="0" w:color="auto"/>
            <w:left w:val="none" w:sz="0" w:space="0" w:color="auto"/>
            <w:bottom w:val="none" w:sz="0" w:space="0" w:color="auto"/>
            <w:right w:val="none" w:sz="0" w:space="0" w:color="auto"/>
          </w:divBdr>
        </w:div>
        <w:div w:id="971210330">
          <w:marLeft w:val="0"/>
          <w:marRight w:val="0"/>
          <w:marTop w:val="0"/>
          <w:marBottom w:val="0"/>
          <w:divBdr>
            <w:top w:val="none" w:sz="0" w:space="0" w:color="auto"/>
            <w:left w:val="none" w:sz="0" w:space="0" w:color="auto"/>
            <w:bottom w:val="none" w:sz="0" w:space="0" w:color="auto"/>
            <w:right w:val="none" w:sz="0" w:space="0" w:color="auto"/>
          </w:divBdr>
        </w:div>
        <w:div w:id="1642229846">
          <w:marLeft w:val="0"/>
          <w:marRight w:val="0"/>
          <w:marTop w:val="0"/>
          <w:marBottom w:val="0"/>
          <w:divBdr>
            <w:top w:val="none" w:sz="0" w:space="0" w:color="auto"/>
            <w:left w:val="none" w:sz="0" w:space="0" w:color="auto"/>
            <w:bottom w:val="none" w:sz="0" w:space="0" w:color="auto"/>
            <w:right w:val="none" w:sz="0" w:space="0" w:color="auto"/>
          </w:divBdr>
        </w:div>
        <w:div w:id="964316783">
          <w:marLeft w:val="0"/>
          <w:marRight w:val="0"/>
          <w:marTop w:val="0"/>
          <w:marBottom w:val="0"/>
          <w:divBdr>
            <w:top w:val="none" w:sz="0" w:space="0" w:color="auto"/>
            <w:left w:val="none" w:sz="0" w:space="0" w:color="auto"/>
            <w:bottom w:val="none" w:sz="0" w:space="0" w:color="auto"/>
            <w:right w:val="none" w:sz="0" w:space="0" w:color="auto"/>
          </w:divBdr>
        </w:div>
        <w:div w:id="506214839">
          <w:marLeft w:val="0"/>
          <w:marRight w:val="0"/>
          <w:marTop w:val="0"/>
          <w:marBottom w:val="0"/>
          <w:divBdr>
            <w:top w:val="none" w:sz="0" w:space="0" w:color="auto"/>
            <w:left w:val="none" w:sz="0" w:space="0" w:color="auto"/>
            <w:bottom w:val="none" w:sz="0" w:space="0" w:color="auto"/>
            <w:right w:val="none" w:sz="0" w:space="0" w:color="auto"/>
          </w:divBdr>
        </w:div>
        <w:div w:id="768740574">
          <w:marLeft w:val="0"/>
          <w:marRight w:val="0"/>
          <w:marTop w:val="0"/>
          <w:marBottom w:val="0"/>
          <w:divBdr>
            <w:top w:val="none" w:sz="0" w:space="0" w:color="auto"/>
            <w:left w:val="none" w:sz="0" w:space="0" w:color="auto"/>
            <w:bottom w:val="none" w:sz="0" w:space="0" w:color="auto"/>
            <w:right w:val="none" w:sz="0" w:space="0" w:color="auto"/>
          </w:divBdr>
        </w:div>
        <w:div w:id="437067026">
          <w:marLeft w:val="0"/>
          <w:marRight w:val="0"/>
          <w:marTop w:val="0"/>
          <w:marBottom w:val="0"/>
          <w:divBdr>
            <w:top w:val="none" w:sz="0" w:space="0" w:color="auto"/>
            <w:left w:val="none" w:sz="0" w:space="0" w:color="auto"/>
            <w:bottom w:val="none" w:sz="0" w:space="0" w:color="auto"/>
            <w:right w:val="none" w:sz="0" w:space="0" w:color="auto"/>
          </w:divBdr>
        </w:div>
        <w:div w:id="1223251090">
          <w:marLeft w:val="0"/>
          <w:marRight w:val="0"/>
          <w:marTop w:val="0"/>
          <w:marBottom w:val="0"/>
          <w:divBdr>
            <w:top w:val="none" w:sz="0" w:space="0" w:color="auto"/>
            <w:left w:val="none" w:sz="0" w:space="0" w:color="auto"/>
            <w:bottom w:val="none" w:sz="0" w:space="0" w:color="auto"/>
            <w:right w:val="none" w:sz="0" w:space="0" w:color="auto"/>
          </w:divBdr>
        </w:div>
        <w:div w:id="1939409878">
          <w:marLeft w:val="0"/>
          <w:marRight w:val="0"/>
          <w:marTop w:val="0"/>
          <w:marBottom w:val="0"/>
          <w:divBdr>
            <w:top w:val="none" w:sz="0" w:space="0" w:color="auto"/>
            <w:left w:val="none" w:sz="0" w:space="0" w:color="auto"/>
            <w:bottom w:val="none" w:sz="0" w:space="0" w:color="auto"/>
            <w:right w:val="none" w:sz="0" w:space="0" w:color="auto"/>
          </w:divBdr>
        </w:div>
        <w:div w:id="581724891">
          <w:marLeft w:val="0"/>
          <w:marRight w:val="0"/>
          <w:marTop w:val="0"/>
          <w:marBottom w:val="0"/>
          <w:divBdr>
            <w:top w:val="none" w:sz="0" w:space="0" w:color="auto"/>
            <w:left w:val="none" w:sz="0" w:space="0" w:color="auto"/>
            <w:bottom w:val="none" w:sz="0" w:space="0" w:color="auto"/>
            <w:right w:val="none" w:sz="0" w:space="0" w:color="auto"/>
          </w:divBdr>
        </w:div>
        <w:div w:id="2134249599">
          <w:marLeft w:val="0"/>
          <w:marRight w:val="0"/>
          <w:marTop w:val="0"/>
          <w:marBottom w:val="0"/>
          <w:divBdr>
            <w:top w:val="none" w:sz="0" w:space="0" w:color="auto"/>
            <w:left w:val="none" w:sz="0" w:space="0" w:color="auto"/>
            <w:bottom w:val="none" w:sz="0" w:space="0" w:color="auto"/>
            <w:right w:val="none" w:sz="0" w:space="0" w:color="auto"/>
          </w:divBdr>
        </w:div>
        <w:div w:id="1923679350">
          <w:marLeft w:val="0"/>
          <w:marRight w:val="0"/>
          <w:marTop w:val="0"/>
          <w:marBottom w:val="0"/>
          <w:divBdr>
            <w:top w:val="none" w:sz="0" w:space="0" w:color="auto"/>
            <w:left w:val="none" w:sz="0" w:space="0" w:color="auto"/>
            <w:bottom w:val="none" w:sz="0" w:space="0" w:color="auto"/>
            <w:right w:val="none" w:sz="0" w:space="0" w:color="auto"/>
          </w:divBdr>
        </w:div>
        <w:div w:id="486630763">
          <w:marLeft w:val="0"/>
          <w:marRight w:val="0"/>
          <w:marTop w:val="0"/>
          <w:marBottom w:val="0"/>
          <w:divBdr>
            <w:top w:val="none" w:sz="0" w:space="0" w:color="auto"/>
            <w:left w:val="none" w:sz="0" w:space="0" w:color="auto"/>
            <w:bottom w:val="none" w:sz="0" w:space="0" w:color="auto"/>
            <w:right w:val="none" w:sz="0" w:space="0" w:color="auto"/>
          </w:divBdr>
        </w:div>
        <w:div w:id="1832985848">
          <w:marLeft w:val="0"/>
          <w:marRight w:val="0"/>
          <w:marTop w:val="0"/>
          <w:marBottom w:val="0"/>
          <w:divBdr>
            <w:top w:val="none" w:sz="0" w:space="0" w:color="auto"/>
            <w:left w:val="none" w:sz="0" w:space="0" w:color="auto"/>
            <w:bottom w:val="none" w:sz="0" w:space="0" w:color="auto"/>
            <w:right w:val="none" w:sz="0" w:space="0" w:color="auto"/>
          </w:divBdr>
        </w:div>
        <w:div w:id="1386026167">
          <w:marLeft w:val="0"/>
          <w:marRight w:val="0"/>
          <w:marTop w:val="0"/>
          <w:marBottom w:val="0"/>
          <w:divBdr>
            <w:top w:val="none" w:sz="0" w:space="0" w:color="auto"/>
            <w:left w:val="none" w:sz="0" w:space="0" w:color="auto"/>
            <w:bottom w:val="none" w:sz="0" w:space="0" w:color="auto"/>
            <w:right w:val="none" w:sz="0" w:space="0" w:color="auto"/>
          </w:divBdr>
        </w:div>
        <w:div w:id="1363095237">
          <w:marLeft w:val="0"/>
          <w:marRight w:val="0"/>
          <w:marTop w:val="0"/>
          <w:marBottom w:val="0"/>
          <w:divBdr>
            <w:top w:val="none" w:sz="0" w:space="0" w:color="auto"/>
            <w:left w:val="none" w:sz="0" w:space="0" w:color="auto"/>
            <w:bottom w:val="none" w:sz="0" w:space="0" w:color="auto"/>
            <w:right w:val="none" w:sz="0" w:space="0" w:color="auto"/>
          </w:divBdr>
        </w:div>
        <w:div w:id="1652515841">
          <w:marLeft w:val="0"/>
          <w:marRight w:val="0"/>
          <w:marTop w:val="0"/>
          <w:marBottom w:val="0"/>
          <w:divBdr>
            <w:top w:val="none" w:sz="0" w:space="0" w:color="auto"/>
            <w:left w:val="none" w:sz="0" w:space="0" w:color="auto"/>
            <w:bottom w:val="none" w:sz="0" w:space="0" w:color="auto"/>
            <w:right w:val="none" w:sz="0" w:space="0" w:color="auto"/>
          </w:divBdr>
        </w:div>
        <w:div w:id="433093437">
          <w:marLeft w:val="0"/>
          <w:marRight w:val="0"/>
          <w:marTop w:val="0"/>
          <w:marBottom w:val="0"/>
          <w:divBdr>
            <w:top w:val="none" w:sz="0" w:space="0" w:color="auto"/>
            <w:left w:val="none" w:sz="0" w:space="0" w:color="auto"/>
            <w:bottom w:val="none" w:sz="0" w:space="0" w:color="auto"/>
            <w:right w:val="none" w:sz="0" w:space="0" w:color="auto"/>
          </w:divBdr>
        </w:div>
        <w:div w:id="3557021">
          <w:marLeft w:val="0"/>
          <w:marRight w:val="0"/>
          <w:marTop w:val="0"/>
          <w:marBottom w:val="0"/>
          <w:divBdr>
            <w:top w:val="none" w:sz="0" w:space="0" w:color="auto"/>
            <w:left w:val="none" w:sz="0" w:space="0" w:color="auto"/>
            <w:bottom w:val="none" w:sz="0" w:space="0" w:color="auto"/>
            <w:right w:val="none" w:sz="0" w:space="0" w:color="auto"/>
          </w:divBdr>
        </w:div>
        <w:div w:id="160052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1A6BC-AEA0-4DC8-A579-661296B6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3878</Words>
  <Characters>22109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Office 2019 Acadmeic 32 bit</Company>
  <LinksUpToDate>false</LinksUpToDate>
  <CharactersWithSpaces>25936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Mcintosh</dc:creator>
  <cp:keywords/>
  <dc:description/>
  <cp:lastModifiedBy>Fiona Nattrass</cp:lastModifiedBy>
  <cp:revision>2</cp:revision>
  <cp:lastPrinted>2026-06-04T13:35:00Z</cp:lastPrinted>
  <dcterms:created xsi:type="dcterms:W3CDTF">2026-08-31T11:52:00Z</dcterms:created>
  <dcterms:modified xsi:type="dcterms:W3CDTF">2026-08-31T11:52:00Z</dcterms:modified>
</cp:coreProperties>
</file>