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0456"/>
      </w:tblGrid>
      <w:tr w:rsidR="00D82205" w14:paraId="010509A6" w14:textId="77777777" w:rsidTr="00D82205">
        <w:tc>
          <w:tcPr>
            <w:tcW w:w="10456" w:type="dxa"/>
          </w:tcPr>
          <w:p w14:paraId="440B0285" w14:textId="7B06CB96" w:rsidR="00D82205" w:rsidRDefault="00D82205" w:rsidP="00D82205">
            <w:pPr>
              <w:pStyle w:val="paragraph"/>
              <w:spacing w:before="0" w:beforeAutospacing="0" w:after="0" w:afterAutospacing="0"/>
              <w:ind w:left="-112"/>
              <w:jc w:val="center"/>
              <w:textAlignment w:val="baseline"/>
              <w:rPr>
                <w:rStyle w:val="normaltextrun"/>
                <w:rFonts w:ascii="Arial" w:hAnsi="Arial" w:cs="Arial"/>
                <w:b/>
                <w:bCs/>
                <w:sz w:val="56"/>
                <w:szCs w:val="56"/>
              </w:rPr>
            </w:pPr>
            <w:r>
              <w:rPr>
                <w:rStyle w:val="normaltextrun"/>
                <w:rFonts w:ascii="Arial" w:hAnsi="Arial" w:cs="Arial"/>
                <w:b/>
                <w:bCs/>
                <w:sz w:val="56"/>
                <w:szCs w:val="56"/>
              </w:rPr>
              <w:t>Child Protection &amp; Safeguarding</w:t>
            </w:r>
          </w:p>
          <w:p w14:paraId="756C7531" w14:textId="77777777" w:rsidR="00D82205" w:rsidRPr="00CC457B" w:rsidRDefault="00D82205" w:rsidP="00D82205">
            <w:pPr>
              <w:pStyle w:val="paragraph"/>
              <w:spacing w:before="0" w:beforeAutospacing="0" w:after="0" w:afterAutospacing="0"/>
              <w:ind w:left="-240"/>
              <w:jc w:val="center"/>
              <w:textAlignment w:val="baseline"/>
              <w:rPr>
                <w:rStyle w:val="normaltextrun"/>
                <w:rFonts w:ascii="Arial" w:hAnsi="Arial" w:cs="Arial"/>
                <w:b/>
                <w:bCs/>
                <w:sz w:val="28"/>
                <w:szCs w:val="28"/>
              </w:rPr>
            </w:pPr>
          </w:p>
          <w:p w14:paraId="5CD8C093" w14:textId="4EBD4588" w:rsidR="00D82205" w:rsidRDefault="00D82205" w:rsidP="00D82205">
            <w:pPr>
              <w:pStyle w:val="paragraph"/>
              <w:spacing w:before="0" w:beforeAutospacing="0" w:after="0" w:afterAutospacing="0"/>
              <w:ind w:left="-240"/>
              <w:jc w:val="center"/>
              <w:textAlignment w:val="baseline"/>
              <w:rPr>
                <w:rFonts w:ascii="Segoe UI" w:hAnsi="Segoe UI" w:cs="Segoe UI"/>
                <w:sz w:val="18"/>
                <w:szCs w:val="18"/>
              </w:rPr>
            </w:pPr>
            <w:r>
              <w:rPr>
                <w:rStyle w:val="normaltextrun"/>
                <w:rFonts w:ascii="Arial" w:hAnsi="Arial" w:cs="Arial"/>
                <w:b/>
                <w:bCs/>
                <w:sz w:val="56"/>
                <w:szCs w:val="56"/>
              </w:rPr>
              <w:t>Information for Parents/Carers</w:t>
            </w:r>
          </w:p>
          <w:p w14:paraId="5363B32C" w14:textId="48B54251" w:rsidR="00D82205" w:rsidRDefault="00D82205" w:rsidP="00D8220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noProof/>
                <w:sz w:val="56"/>
                <w:szCs w:val="56"/>
              </w:rPr>
              <w:drawing>
                <wp:anchor distT="0" distB="0" distL="114300" distR="114300" simplePos="0" relativeHeight="251659264" behindDoc="0" locked="0" layoutInCell="1" allowOverlap="1" wp14:anchorId="52BCA141" wp14:editId="5FE0C883">
                  <wp:simplePos x="0" y="0"/>
                  <wp:positionH relativeFrom="column">
                    <wp:posOffset>404495</wp:posOffset>
                  </wp:positionH>
                  <wp:positionV relativeFrom="paragraph">
                    <wp:posOffset>66675</wp:posOffset>
                  </wp:positionV>
                  <wp:extent cx="1017861" cy="866775"/>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7861"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137D0D" w14:textId="679AF3FB" w:rsidR="00D82205" w:rsidRPr="00E65E3E" w:rsidRDefault="00D82205" w:rsidP="00D82205">
            <w:pPr>
              <w:pStyle w:val="paragraph"/>
              <w:spacing w:before="0" w:beforeAutospacing="0" w:after="0" w:afterAutospacing="0"/>
              <w:textAlignment w:val="baseline"/>
              <w:rPr>
                <w:rFonts w:ascii="Segoe UI" w:hAnsi="Segoe UI" w:cs="Segoe UI"/>
              </w:rPr>
            </w:pP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sidR="009F2113">
              <w:rPr>
                <w:rFonts w:ascii="Segoe UI" w:hAnsi="Segoe UI" w:cs="Segoe UI"/>
              </w:rPr>
              <w:t>Tulliallan</w:t>
            </w:r>
            <w:r w:rsidR="00216755">
              <w:rPr>
                <w:rFonts w:ascii="Segoe UI" w:hAnsi="Segoe UI" w:cs="Segoe UI"/>
              </w:rPr>
              <w:t xml:space="preserve"> Primary</w:t>
            </w:r>
            <w:r w:rsidRPr="00E65E3E">
              <w:rPr>
                <w:rFonts w:ascii="Segoe UI" w:hAnsi="Segoe UI" w:cs="Segoe UI"/>
              </w:rPr>
              <w:t xml:space="preserve"> School</w:t>
            </w:r>
          </w:p>
          <w:p w14:paraId="68EF8B06" w14:textId="77777777" w:rsidR="00D82205" w:rsidRPr="00E65E3E" w:rsidRDefault="00D82205" w:rsidP="00D82205">
            <w:pPr>
              <w:pStyle w:val="paragraph"/>
              <w:spacing w:before="0" w:beforeAutospacing="0" w:after="0" w:afterAutospacing="0"/>
              <w:textAlignment w:val="baseline"/>
              <w:rPr>
                <w:rFonts w:ascii="Segoe UI" w:hAnsi="Segoe UI" w:cs="Segoe UI"/>
              </w:rPr>
            </w:pPr>
          </w:p>
          <w:p w14:paraId="32DD8869" w14:textId="357FA20B" w:rsidR="00D82205" w:rsidRPr="00E65E3E" w:rsidRDefault="00D82205" w:rsidP="00D82205">
            <w:pPr>
              <w:pStyle w:val="paragraph"/>
              <w:spacing w:before="0" w:beforeAutospacing="0" w:after="0" w:afterAutospacing="0"/>
              <w:textAlignment w:val="baseline"/>
              <w:rPr>
                <w:rFonts w:ascii="Segoe UI" w:hAnsi="Segoe UI" w:cs="Segoe UI"/>
                <w:color w:val="7030A0"/>
              </w:rPr>
            </w:pPr>
            <w:r w:rsidRPr="00E65E3E">
              <w:rPr>
                <w:rFonts w:ascii="Segoe UI" w:hAnsi="Segoe UI" w:cs="Segoe UI"/>
              </w:rPr>
              <w:tab/>
            </w:r>
            <w:r w:rsidRPr="00E65E3E">
              <w:rPr>
                <w:rFonts w:ascii="Segoe UI" w:hAnsi="Segoe UI" w:cs="Segoe UI"/>
              </w:rPr>
              <w:tab/>
            </w:r>
            <w:r w:rsidRPr="00E65E3E">
              <w:rPr>
                <w:rFonts w:ascii="Segoe UI" w:hAnsi="Segoe UI" w:cs="Segoe UI"/>
              </w:rPr>
              <w:tab/>
            </w:r>
            <w:r w:rsidRPr="00E65E3E">
              <w:rPr>
                <w:rFonts w:ascii="Segoe UI" w:hAnsi="Segoe UI" w:cs="Segoe UI"/>
              </w:rPr>
              <w:tab/>
              <w:t xml:space="preserve">Child Protection Coordinator:  </w:t>
            </w:r>
            <w:r w:rsidR="00216755">
              <w:rPr>
                <w:rFonts w:ascii="Segoe UI" w:hAnsi="Segoe UI" w:cs="Segoe UI"/>
                <w:color w:val="7030A0"/>
              </w:rPr>
              <w:t>Nicola Bow –</w:t>
            </w:r>
            <w:r w:rsidR="000044D5">
              <w:rPr>
                <w:rFonts w:ascii="Segoe UI" w:hAnsi="Segoe UI" w:cs="Segoe UI"/>
                <w:color w:val="7030A0"/>
              </w:rPr>
              <w:t xml:space="preserve"> </w:t>
            </w:r>
            <w:r w:rsidR="00216755">
              <w:rPr>
                <w:rFonts w:ascii="Segoe UI" w:hAnsi="Segoe UI" w:cs="Segoe UI"/>
                <w:color w:val="7030A0"/>
              </w:rPr>
              <w:t>Headteacher</w:t>
            </w:r>
          </w:p>
          <w:p w14:paraId="77C7046D" w14:textId="2E4087DA" w:rsidR="00D82205" w:rsidRPr="000044D5" w:rsidRDefault="00D82205" w:rsidP="00D82205">
            <w:pPr>
              <w:pStyle w:val="paragraph"/>
              <w:spacing w:before="0" w:beforeAutospacing="0" w:after="0" w:afterAutospacing="0"/>
              <w:textAlignment w:val="baseline"/>
              <w:rPr>
                <w:rFonts w:ascii="Segoe UI" w:hAnsi="Segoe UI" w:cs="Segoe UI"/>
                <w:sz w:val="18"/>
                <w:szCs w:val="18"/>
              </w:rPr>
            </w:pPr>
            <w:r w:rsidRPr="00E65E3E">
              <w:rPr>
                <w:rFonts w:ascii="Segoe UI" w:hAnsi="Segoe UI" w:cs="Segoe UI"/>
              </w:rPr>
              <w:tab/>
            </w:r>
            <w:r w:rsidRPr="00E65E3E">
              <w:rPr>
                <w:rFonts w:ascii="Segoe UI" w:hAnsi="Segoe UI" w:cs="Segoe UI"/>
              </w:rPr>
              <w:tab/>
            </w:r>
            <w:r w:rsidR="00216755">
              <w:rPr>
                <w:rFonts w:ascii="Segoe UI" w:hAnsi="Segoe UI" w:cs="Segoe UI"/>
              </w:rPr>
              <w:t xml:space="preserve">            </w:t>
            </w:r>
            <w:r w:rsidRPr="00E65E3E">
              <w:rPr>
                <w:rFonts w:ascii="Segoe UI" w:hAnsi="Segoe UI" w:cs="Segoe UI"/>
              </w:rPr>
              <w:t xml:space="preserve">Depute Child Protection Coordinator:  </w:t>
            </w:r>
            <w:r w:rsidR="009F2113">
              <w:rPr>
                <w:rFonts w:ascii="Segoe UI" w:hAnsi="Segoe UI" w:cs="Segoe UI"/>
                <w:color w:val="7030A0"/>
              </w:rPr>
              <w:t>Jenny Smith</w:t>
            </w:r>
            <w:r w:rsidR="00216755">
              <w:rPr>
                <w:rFonts w:ascii="Segoe UI" w:hAnsi="Segoe UI" w:cs="Segoe UI"/>
                <w:color w:val="7030A0"/>
              </w:rPr>
              <w:t xml:space="preserve"> – </w:t>
            </w:r>
            <w:r w:rsidR="000044D5" w:rsidRPr="009F2113">
              <w:rPr>
                <w:rFonts w:ascii="Segoe UI" w:hAnsi="Segoe UI" w:cs="Segoe UI"/>
                <w:color w:val="7030A0"/>
                <w:sz w:val="22"/>
                <w:szCs w:val="22"/>
              </w:rPr>
              <w:t>Acting Principal Teacher</w:t>
            </w:r>
          </w:p>
          <w:p w14:paraId="65D402F5" w14:textId="6151A137" w:rsidR="00D82205" w:rsidRDefault="00D82205" w:rsidP="00D82205">
            <w:pPr>
              <w:pStyle w:val="paragraph"/>
              <w:spacing w:before="0" w:beforeAutospacing="0" w:after="0" w:afterAutospacing="0"/>
              <w:textAlignment w:val="baseline"/>
              <w:rPr>
                <w:rFonts w:ascii="Segoe UI" w:hAnsi="Segoe UI" w:cs="Segoe UI"/>
                <w:sz w:val="18"/>
                <w:szCs w:val="18"/>
              </w:rPr>
            </w:pPr>
          </w:p>
          <w:p w14:paraId="2CCE4A4C" w14:textId="7259ACB7" w:rsidR="00D82205" w:rsidRDefault="00D82205" w:rsidP="00D82205">
            <w:pPr>
              <w:jc w:val="center"/>
            </w:pPr>
            <w:r>
              <w:rPr>
                <w:rStyle w:val="normaltextrun"/>
                <w:rFonts w:ascii="Arial" w:hAnsi="Arial" w:cs="Arial"/>
                <w:sz w:val="32"/>
                <w:szCs w:val="32"/>
              </w:rPr>
              <w:t>“</w:t>
            </w:r>
            <w:r>
              <w:rPr>
                <w:rStyle w:val="normaltextrun"/>
                <w:rFonts w:ascii="Arial" w:hAnsi="Arial" w:cs="Arial"/>
                <w:b/>
                <w:bCs/>
                <w:sz w:val="32"/>
                <w:szCs w:val="32"/>
              </w:rPr>
              <w:t>Child Protection is everyone’s job and everyone’s responsibility”</w:t>
            </w:r>
          </w:p>
        </w:tc>
      </w:tr>
    </w:tbl>
    <w:p w14:paraId="6CDB6F41" w14:textId="552D8074" w:rsidR="00967E66" w:rsidRPr="00D82205" w:rsidRDefault="00967E66">
      <w:pPr>
        <w:rPr>
          <w:sz w:val="4"/>
          <w:szCs w:val="4"/>
        </w:rPr>
      </w:pPr>
    </w:p>
    <w:tbl>
      <w:tblPr>
        <w:tblStyle w:val="TableGrid"/>
        <w:tblW w:w="0" w:type="auto"/>
        <w:tblLook w:val="04A0" w:firstRow="1" w:lastRow="0" w:firstColumn="1" w:lastColumn="0" w:noHBand="0" w:noVBand="1"/>
      </w:tblPr>
      <w:tblGrid>
        <w:gridCol w:w="10456"/>
      </w:tblGrid>
      <w:tr w:rsidR="00D82205" w14:paraId="4AD1EE3C" w14:textId="77777777" w:rsidTr="364D70B7">
        <w:tc>
          <w:tcPr>
            <w:tcW w:w="10456" w:type="dxa"/>
            <w:shd w:val="clear" w:color="auto" w:fill="C00000"/>
          </w:tcPr>
          <w:p w14:paraId="2670A761" w14:textId="34085587" w:rsidR="00D82205" w:rsidRDefault="364D70B7" w:rsidP="364D70B7">
            <w:pPr>
              <w:jc w:val="center"/>
              <w:rPr>
                <w:rStyle w:val="normaltextrun"/>
                <w:rFonts w:ascii="Arial" w:eastAsia="Arial" w:hAnsi="Arial" w:cs="Arial"/>
                <w:color w:val="FFFFFF" w:themeColor="background1"/>
                <w:sz w:val="24"/>
                <w:szCs w:val="24"/>
              </w:rPr>
            </w:pPr>
            <w:r w:rsidRPr="364D70B7">
              <w:rPr>
                <w:rStyle w:val="normaltextrun"/>
                <w:rFonts w:ascii="Arial" w:eastAsia="Arial" w:hAnsi="Arial" w:cs="Arial"/>
                <w:color w:val="FFFFFF" w:themeColor="background1"/>
                <w:sz w:val="24"/>
                <w:szCs w:val="24"/>
              </w:rPr>
              <w:t>Worried about a child?</w:t>
            </w:r>
          </w:p>
        </w:tc>
      </w:tr>
      <w:tr w:rsidR="00D82205" w14:paraId="64F64D47" w14:textId="77777777" w:rsidTr="364D70B7">
        <w:tc>
          <w:tcPr>
            <w:tcW w:w="10456" w:type="dxa"/>
          </w:tcPr>
          <w:p w14:paraId="403E4279" w14:textId="097C09EB" w:rsidR="00D82205" w:rsidRDefault="00D82205" w:rsidP="14E32ECC">
            <w:pPr>
              <w:spacing w:line="259" w:lineRule="auto"/>
              <w:rPr>
                <w:rFonts w:ascii="Arial" w:eastAsia="Arial" w:hAnsi="Arial" w:cs="Arial"/>
                <w:b/>
                <w:bCs/>
                <w:color w:val="FF0000"/>
                <w:sz w:val="20"/>
                <w:szCs w:val="20"/>
              </w:rPr>
            </w:pPr>
          </w:p>
          <w:p w14:paraId="7131D82F" w14:textId="1690BE11" w:rsidR="00D82205" w:rsidRPr="00567A6C" w:rsidRDefault="14E32ECC" w:rsidP="14E32ECC">
            <w:pPr>
              <w:spacing w:line="259" w:lineRule="auto"/>
              <w:rPr>
                <w:rFonts w:ascii="Arial" w:eastAsia="Arial" w:hAnsi="Arial" w:cs="Arial"/>
                <w:color w:val="FF0000"/>
                <w:sz w:val="20"/>
                <w:szCs w:val="20"/>
              </w:rPr>
            </w:pPr>
            <w:r w:rsidRPr="00567A6C">
              <w:rPr>
                <w:rFonts w:ascii="Arial" w:eastAsia="Arial" w:hAnsi="Arial" w:cs="Arial"/>
                <w:color w:val="FF0000"/>
                <w:sz w:val="20"/>
                <w:szCs w:val="20"/>
              </w:rPr>
              <w:t>If you see behaviour that is of concern, or if a child tells you something worrying, you need to do something about it and speak to someone.</w:t>
            </w:r>
          </w:p>
          <w:p w14:paraId="0DB1E36A" w14:textId="4CE473FF" w:rsidR="00D82205" w:rsidRPr="00567A6C" w:rsidRDefault="00D82205" w:rsidP="14E32ECC">
            <w:pPr>
              <w:spacing w:line="259" w:lineRule="auto"/>
              <w:rPr>
                <w:rFonts w:ascii="Arial" w:eastAsia="Arial" w:hAnsi="Arial" w:cs="Arial"/>
                <w:color w:val="FF0000"/>
                <w:sz w:val="20"/>
                <w:szCs w:val="20"/>
              </w:rPr>
            </w:pPr>
          </w:p>
          <w:p w14:paraId="4FFA2BAE" w14:textId="259109E7" w:rsidR="00D82205" w:rsidRPr="00567A6C" w:rsidRDefault="14E32ECC" w:rsidP="14E32ECC">
            <w:pPr>
              <w:spacing w:line="259" w:lineRule="auto"/>
              <w:rPr>
                <w:rFonts w:ascii="Arial" w:eastAsia="Arial" w:hAnsi="Arial" w:cs="Arial"/>
                <w:color w:val="FF0000"/>
                <w:sz w:val="20"/>
                <w:szCs w:val="20"/>
              </w:rPr>
            </w:pPr>
            <w:r w:rsidRPr="00567A6C">
              <w:rPr>
                <w:rFonts w:ascii="Arial" w:eastAsia="Arial" w:hAnsi="Arial" w:cs="Arial"/>
                <w:color w:val="FF0000"/>
                <w:sz w:val="20"/>
                <w:szCs w:val="20"/>
              </w:rPr>
              <w:t>You can speak to a teacher, health visitor, social worker or police officer.</w:t>
            </w:r>
          </w:p>
          <w:p w14:paraId="5646CA8B" w14:textId="4770825F" w:rsidR="00D82205" w:rsidRPr="00567A6C" w:rsidRDefault="00D82205" w:rsidP="14E32ECC">
            <w:pPr>
              <w:spacing w:line="259" w:lineRule="auto"/>
              <w:rPr>
                <w:rFonts w:ascii="Arial" w:eastAsia="Arial" w:hAnsi="Arial" w:cs="Arial"/>
                <w:color w:val="FF0000"/>
                <w:sz w:val="20"/>
                <w:szCs w:val="20"/>
              </w:rPr>
            </w:pPr>
          </w:p>
          <w:p w14:paraId="7A6CA3C9" w14:textId="1D7E20A2" w:rsidR="00D82205" w:rsidRPr="00567A6C" w:rsidRDefault="14E32ECC" w:rsidP="14E32ECC">
            <w:pPr>
              <w:spacing w:line="259" w:lineRule="auto"/>
              <w:rPr>
                <w:rFonts w:ascii="Arial" w:eastAsia="Arial" w:hAnsi="Arial" w:cs="Arial"/>
                <w:color w:val="FF0000"/>
                <w:sz w:val="20"/>
                <w:szCs w:val="20"/>
              </w:rPr>
            </w:pPr>
            <w:r w:rsidRPr="00567A6C">
              <w:rPr>
                <w:rFonts w:ascii="Arial" w:eastAsia="Arial" w:hAnsi="Arial" w:cs="Arial"/>
                <w:color w:val="FF0000"/>
                <w:sz w:val="20"/>
                <w:szCs w:val="20"/>
              </w:rPr>
              <w:t xml:space="preserve">However, if you think a child has been harmed, telephone the Social Work Contact Centre on 03451 55 15 03, from Monday to Friday, 9am to 5pm. </w:t>
            </w:r>
            <w:bookmarkStart w:id="0" w:name="_GoBack"/>
            <w:bookmarkEnd w:id="0"/>
          </w:p>
          <w:p w14:paraId="509D45D6" w14:textId="4FDABE31" w:rsidR="00D82205" w:rsidRPr="00567A6C" w:rsidRDefault="14E32ECC" w:rsidP="14E32ECC">
            <w:pPr>
              <w:spacing w:line="259" w:lineRule="auto"/>
              <w:rPr>
                <w:rFonts w:ascii="Arial" w:eastAsia="Arial" w:hAnsi="Arial" w:cs="Arial"/>
                <w:color w:val="FF0000"/>
                <w:sz w:val="20"/>
                <w:szCs w:val="20"/>
              </w:rPr>
            </w:pPr>
            <w:r w:rsidRPr="00567A6C">
              <w:rPr>
                <w:rFonts w:ascii="Arial" w:eastAsia="Arial" w:hAnsi="Arial" w:cs="Arial"/>
                <w:color w:val="FF0000"/>
                <w:sz w:val="20"/>
                <w:szCs w:val="20"/>
              </w:rPr>
              <w:t>Out-with these hours, please call them on 03451 55 00 99.</w:t>
            </w:r>
          </w:p>
          <w:p w14:paraId="4CF3FAD6" w14:textId="32279D94" w:rsidR="00D82205" w:rsidRPr="00567A6C" w:rsidRDefault="00D82205" w:rsidP="14E32ECC">
            <w:pPr>
              <w:spacing w:line="259" w:lineRule="auto"/>
              <w:rPr>
                <w:rFonts w:ascii="Arial" w:eastAsia="Arial" w:hAnsi="Arial" w:cs="Arial"/>
                <w:color w:val="FF0000"/>
                <w:sz w:val="20"/>
                <w:szCs w:val="20"/>
              </w:rPr>
            </w:pPr>
          </w:p>
          <w:p w14:paraId="1B2D2AD2" w14:textId="6C723EC5" w:rsidR="00D82205" w:rsidRPr="00567A6C" w:rsidRDefault="14E32ECC" w:rsidP="14E32ECC">
            <w:pPr>
              <w:spacing w:line="259" w:lineRule="auto"/>
              <w:rPr>
                <w:rFonts w:ascii="Arial" w:eastAsia="Arial" w:hAnsi="Arial" w:cs="Arial"/>
                <w:color w:val="FF0000"/>
                <w:sz w:val="20"/>
                <w:szCs w:val="20"/>
              </w:rPr>
            </w:pPr>
            <w:r w:rsidRPr="00567A6C">
              <w:rPr>
                <w:rFonts w:ascii="Arial" w:eastAsia="Arial" w:hAnsi="Arial" w:cs="Arial"/>
                <w:color w:val="FF0000"/>
                <w:sz w:val="20"/>
                <w:szCs w:val="20"/>
              </w:rPr>
              <w:t>You can call the police on telephone number 101, 24/7.</w:t>
            </w:r>
          </w:p>
          <w:p w14:paraId="2612E733" w14:textId="65F96FC3" w:rsidR="00D82205" w:rsidRDefault="00D82205" w:rsidP="14E32ECC">
            <w:pPr>
              <w:spacing w:line="259" w:lineRule="auto"/>
              <w:rPr>
                <w:rFonts w:ascii="Arial" w:eastAsia="Arial" w:hAnsi="Arial" w:cs="Arial"/>
                <w:color w:val="FF0000"/>
                <w:sz w:val="20"/>
                <w:szCs w:val="20"/>
              </w:rPr>
            </w:pPr>
          </w:p>
          <w:p w14:paraId="237672F9" w14:textId="294D649C" w:rsidR="00D82205" w:rsidRDefault="14E32ECC" w:rsidP="14E32ECC">
            <w:pPr>
              <w:spacing w:line="259" w:lineRule="auto"/>
              <w:rPr>
                <w:rFonts w:ascii="Arial" w:eastAsia="Arial" w:hAnsi="Arial" w:cs="Arial"/>
                <w:b/>
                <w:bCs/>
                <w:color w:val="FF0000"/>
                <w:sz w:val="20"/>
                <w:szCs w:val="20"/>
              </w:rPr>
            </w:pPr>
            <w:r w:rsidRPr="14E32ECC">
              <w:rPr>
                <w:rFonts w:ascii="Arial" w:eastAsia="Arial" w:hAnsi="Arial" w:cs="Arial"/>
                <w:b/>
                <w:bCs/>
                <w:color w:val="FF0000"/>
                <w:sz w:val="20"/>
                <w:szCs w:val="20"/>
              </w:rPr>
              <w:t xml:space="preserve">If you consider a child(ren) to be in immediate danger, </w:t>
            </w:r>
            <w:r w:rsidRPr="14E32ECC">
              <w:rPr>
                <w:rFonts w:ascii="Arial" w:eastAsia="Arial" w:hAnsi="Arial" w:cs="Arial"/>
                <w:b/>
                <w:bCs/>
                <w:color w:val="FF0000"/>
                <w:sz w:val="20"/>
                <w:szCs w:val="20"/>
                <w:u w:val="single"/>
              </w:rPr>
              <w:t>do not wait</w:t>
            </w:r>
            <w:r w:rsidRPr="14E32ECC">
              <w:rPr>
                <w:rFonts w:ascii="Arial" w:eastAsia="Arial" w:hAnsi="Arial" w:cs="Arial"/>
                <w:b/>
                <w:bCs/>
                <w:color w:val="FF0000"/>
                <w:sz w:val="20"/>
                <w:szCs w:val="20"/>
              </w:rPr>
              <w:t>, call the Police on 999</w:t>
            </w:r>
          </w:p>
          <w:p w14:paraId="44E54E3B" w14:textId="77777777" w:rsidR="00086CAD" w:rsidRDefault="00086CAD" w:rsidP="14E32ECC">
            <w:pPr>
              <w:spacing w:line="259" w:lineRule="auto"/>
              <w:rPr>
                <w:rFonts w:eastAsia="Arial"/>
                <w:b/>
                <w:bCs/>
                <w:color w:val="FF0000"/>
                <w:sz w:val="20"/>
                <w:szCs w:val="20"/>
              </w:rPr>
            </w:pPr>
          </w:p>
          <w:p w14:paraId="47E513D1" w14:textId="6C377D26" w:rsidR="00567A6C" w:rsidRPr="00567A6C" w:rsidRDefault="459A2B60" w:rsidP="00567A6C">
            <w:pPr>
              <w:pStyle w:val="Heading3"/>
              <w:outlineLvl w:val="2"/>
              <w:rPr>
                <w:rFonts w:ascii="Arial" w:eastAsia="Arial" w:hAnsi="Arial" w:cs="Arial"/>
                <w:b/>
                <w:bCs/>
                <w:color w:val="FF0000"/>
                <w:sz w:val="20"/>
                <w:szCs w:val="20"/>
              </w:rPr>
            </w:pPr>
            <w:r w:rsidRPr="00567A6C">
              <w:rPr>
                <w:rFonts w:ascii="Arial" w:eastAsia="Arial" w:hAnsi="Arial" w:cs="Arial"/>
                <w:b/>
                <w:bCs/>
                <w:color w:val="FF0000"/>
                <w:sz w:val="20"/>
                <w:szCs w:val="20"/>
              </w:rPr>
              <w:t>What to say</w:t>
            </w:r>
          </w:p>
          <w:p w14:paraId="55038DAA" w14:textId="7CE28B9C" w:rsidR="459A2B60" w:rsidRPr="00567A6C" w:rsidRDefault="459A2B60">
            <w:pPr>
              <w:rPr>
                <w:rFonts w:ascii="Arial" w:hAnsi="Arial" w:cs="Arial"/>
                <w:color w:val="FF0000"/>
                <w:sz w:val="20"/>
                <w:szCs w:val="20"/>
              </w:rPr>
            </w:pPr>
            <w:r w:rsidRPr="00567A6C">
              <w:rPr>
                <w:rFonts w:ascii="Arial" w:eastAsia="Arial" w:hAnsi="Arial" w:cs="Arial"/>
                <w:color w:val="FF0000"/>
                <w:sz w:val="20"/>
                <w:szCs w:val="20"/>
              </w:rPr>
              <w:t>Explain exactly what you have seen, heard or been told and what it was that concerned you.</w:t>
            </w:r>
          </w:p>
          <w:p w14:paraId="6C86B944" w14:textId="19198E10" w:rsidR="459A2B60" w:rsidRPr="00567A6C" w:rsidRDefault="459A2B60">
            <w:pPr>
              <w:rPr>
                <w:rFonts w:ascii="Arial" w:hAnsi="Arial" w:cs="Arial"/>
                <w:color w:val="FF0000"/>
                <w:sz w:val="20"/>
                <w:szCs w:val="20"/>
              </w:rPr>
            </w:pPr>
            <w:r w:rsidRPr="00567A6C">
              <w:rPr>
                <w:rFonts w:ascii="Arial" w:eastAsia="Arial" w:hAnsi="Arial" w:cs="Arial"/>
                <w:color w:val="FF0000"/>
                <w:sz w:val="20"/>
                <w:szCs w:val="20"/>
              </w:rPr>
              <w:t>If you can, keep a note of dates, injuries and the exact words used.  These will help you give as much information as you can about the child and their family/carer.</w:t>
            </w:r>
          </w:p>
          <w:p w14:paraId="0B1303E5" w14:textId="3A3620B4" w:rsidR="459A2B60" w:rsidRDefault="459A2B60">
            <w:pPr>
              <w:rPr>
                <w:rFonts w:ascii="Arial" w:eastAsia="Arial" w:hAnsi="Arial" w:cs="Arial"/>
                <w:color w:val="FF0000"/>
                <w:sz w:val="20"/>
                <w:szCs w:val="20"/>
              </w:rPr>
            </w:pPr>
            <w:r w:rsidRPr="00567A6C">
              <w:rPr>
                <w:rFonts w:ascii="Arial" w:eastAsia="Arial" w:hAnsi="Arial" w:cs="Arial"/>
                <w:color w:val="FF0000"/>
                <w:sz w:val="20"/>
                <w:szCs w:val="20"/>
              </w:rPr>
              <w:t>Let the person know if there are other things they should be aware of, for example, immediate risks for the child or any other child.</w:t>
            </w:r>
          </w:p>
          <w:p w14:paraId="499162D2" w14:textId="77777777" w:rsidR="00567A6C" w:rsidRPr="00567A6C" w:rsidRDefault="00567A6C">
            <w:pPr>
              <w:rPr>
                <w:rFonts w:ascii="Arial" w:hAnsi="Arial" w:cs="Arial"/>
                <w:color w:val="FF0000"/>
                <w:sz w:val="20"/>
                <w:szCs w:val="20"/>
              </w:rPr>
            </w:pPr>
          </w:p>
          <w:p w14:paraId="44E2FF25" w14:textId="3EE9EB42" w:rsidR="00567A6C" w:rsidRPr="00567A6C" w:rsidRDefault="459A2B60" w:rsidP="00567A6C">
            <w:pPr>
              <w:pStyle w:val="Heading3"/>
              <w:outlineLvl w:val="2"/>
              <w:rPr>
                <w:rFonts w:ascii="Arial" w:eastAsia="Arial" w:hAnsi="Arial" w:cs="Arial"/>
                <w:b/>
                <w:bCs/>
                <w:color w:val="FF0000"/>
                <w:sz w:val="20"/>
                <w:szCs w:val="20"/>
              </w:rPr>
            </w:pPr>
            <w:r w:rsidRPr="00567A6C">
              <w:rPr>
                <w:rFonts w:ascii="Arial" w:eastAsia="Arial" w:hAnsi="Arial" w:cs="Arial"/>
                <w:b/>
                <w:bCs/>
                <w:color w:val="FF0000"/>
                <w:sz w:val="20"/>
                <w:szCs w:val="20"/>
              </w:rPr>
              <w:t xml:space="preserve">Will you need to give your name?  </w:t>
            </w:r>
          </w:p>
          <w:p w14:paraId="39B93044" w14:textId="5362F759" w:rsidR="459A2B60" w:rsidRDefault="459A2B60">
            <w:pPr>
              <w:rPr>
                <w:rFonts w:ascii="Arial" w:eastAsia="Arial" w:hAnsi="Arial" w:cs="Arial"/>
                <w:color w:val="FF0000"/>
                <w:sz w:val="20"/>
                <w:szCs w:val="20"/>
              </w:rPr>
            </w:pPr>
            <w:r w:rsidRPr="00567A6C">
              <w:rPr>
                <w:rFonts w:ascii="Arial" w:eastAsia="Arial" w:hAnsi="Arial" w:cs="Arial"/>
                <w:color w:val="FF0000"/>
                <w:sz w:val="20"/>
                <w:szCs w:val="20"/>
              </w:rPr>
              <w:t>You can ask to remain anonymous but any information about you will be treated with care. Any details, including your name, will not be revealed unless the child's safety requires it.  Even if you do not give your name, enquiries can still be made into the child's care and welfare. Withholding your name may make it more difficult for those looking into these concerns.</w:t>
            </w:r>
          </w:p>
          <w:p w14:paraId="16B7E10F" w14:textId="77777777" w:rsidR="00567A6C" w:rsidRPr="00567A6C" w:rsidRDefault="00567A6C">
            <w:pPr>
              <w:rPr>
                <w:rFonts w:ascii="Arial" w:hAnsi="Arial" w:cs="Arial"/>
                <w:color w:val="FF0000"/>
                <w:sz w:val="20"/>
                <w:szCs w:val="20"/>
              </w:rPr>
            </w:pPr>
          </w:p>
          <w:p w14:paraId="48C86ECE" w14:textId="405BEC0F" w:rsidR="00567A6C" w:rsidRPr="00567A6C" w:rsidRDefault="459A2B60" w:rsidP="00567A6C">
            <w:pPr>
              <w:pStyle w:val="Heading3"/>
              <w:outlineLvl w:val="2"/>
              <w:rPr>
                <w:rFonts w:ascii="Arial" w:eastAsia="Arial" w:hAnsi="Arial" w:cs="Arial"/>
                <w:b/>
                <w:bCs/>
                <w:color w:val="FF0000"/>
                <w:sz w:val="20"/>
                <w:szCs w:val="20"/>
              </w:rPr>
            </w:pPr>
            <w:r w:rsidRPr="00567A6C">
              <w:rPr>
                <w:rFonts w:ascii="Arial" w:eastAsia="Arial" w:hAnsi="Arial" w:cs="Arial"/>
                <w:b/>
                <w:bCs/>
                <w:color w:val="FF0000"/>
                <w:sz w:val="20"/>
                <w:szCs w:val="20"/>
              </w:rPr>
              <w:t>What will happen to the child or young person and their family?</w:t>
            </w:r>
          </w:p>
          <w:p w14:paraId="5CEE75C4" w14:textId="2741BA1E" w:rsidR="459A2B60" w:rsidRDefault="459A2B60">
            <w:pPr>
              <w:rPr>
                <w:rFonts w:ascii="Arial" w:eastAsia="Arial" w:hAnsi="Arial" w:cs="Arial"/>
                <w:color w:val="FF0000"/>
                <w:sz w:val="20"/>
                <w:szCs w:val="20"/>
              </w:rPr>
            </w:pPr>
            <w:r w:rsidRPr="00567A6C">
              <w:rPr>
                <w:rFonts w:ascii="Arial" w:eastAsia="Arial" w:hAnsi="Arial" w:cs="Arial"/>
                <w:color w:val="FF0000"/>
                <w:sz w:val="20"/>
                <w:szCs w:val="20"/>
              </w:rPr>
              <w:t xml:space="preserve">When you contact a professional about your concern, unless the child is in immediate danger, they will make some initial enquiries before </w:t>
            </w:r>
            <w:proofErr w:type="gramStart"/>
            <w:r w:rsidRPr="00567A6C">
              <w:rPr>
                <w:rFonts w:ascii="Arial" w:eastAsia="Arial" w:hAnsi="Arial" w:cs="Arial"/>
                <w:color w:val="FF0000"/>
                <w:sz w:val="20"/>
                <w:szCs w:val="20"/>
              </w:rPr>
              <w:t>taking action</w:t>
            </w:r>
            <w:proofErr w:type="gramEnd"/>
            <w:r w:rsidRPr="00567A6C">
              <w:rPr>
                <w:rFonts w:ascii="Arial" w:eastAsia="Arial" w:hAnsi="Arial" w:cs="Arial"/>
                <w:color w:val="FF0000"/>
                <w:sz w:val="20"/>
                <w:szCs w:val="20"/>
              </w:rPr>
              <w:t>. They will check whether the child is known to them and what information is held. All information will be treated seriously and acted upon as appropriate. This may lead to immediate action or a more planned response.</w:t>
            </w:r>
          </w:p>
          <w:p w14:paraId="1F8DD72F" w14:textId="77777777" w:rsidR="00567A6C" w:rsidRPr="00567A6C" w:rsidRDefault="00567A6C">
            <w:pPr>
              <w:rPr>
                <w:rFonts w:ascii="Arial" w:hAnsi="Arial" w:cs="Arial"/>
                <w:color w:val="FF0000"/>
                <w:sz w:val="20"/>
                <w:szCs w:val="20"/>
              </w:rPr>
            </w:pPr>
          </w:p>
          <w:p w14:paraId="28C76AB1" w14:textId="63F45364" w:rsidR="00567A6C" w:rsidRPr="00567A6C" w:rsidRDefault="459A2B60" w:rsidP="00567A6C">
            <w:pPr>
              <w:pStyle w:val="Heading3"/>
              <w:outlineLvl w:val="2"/>
              <w:rPr>
                <w:rFonts w:ascii="Arial" w:eastAsia="Arial" w:hAnsi="Arial" w:cs="Arial"/>
                <w:b/>
                <w:bCs/>
                <w:color w:val="FF0000"/>
                <w:sz w:val="20"/>
                <w:szCs w:val="20"/>
              </w:rPr>
            </w:pPr>
            <w:r w:rsidRPr="00567A6C">
              <w:rPr>
                <w:rFonts w:ascii="Arial" w:eastAsia="Arial" w:hAnsi="Arial" w:cs="Arial"/>
                <w:b/>
                <w:bCs/>
                <w:color w:val="FF0000"/>
                <w:sz w:val="20"/>
                <w:szCs w:val="20"/>
              </w:rPr>
              <w:t>Should you mind your own business?</w:t>
            </w:r>
          </w:p>
          <w:p w14:paraId="39572340" w14:textId="4133F1BB" w:rsidR="459A2B60" w:rsidRPr="00567A6C" w:rsidRDefault="459A2B60">
            <w:pPr>
              <w:rPr>
                <w:rFonts w:ascii="Arial" w:hAnsi="Arial" w:cs="Arial"/>
                <w:color w:val="FF0000"/>
                <w:sz w:val="20"/>
                <w:szCs w:val="20"/>
              </w:rPr>
            </w:pPr>
            <w:r w:rsidRPr="00567A6C">
              <w:rPr>
                <w:rFonts w:ascii="Arial" w:eastAsia="Arial" w:hAnsi="Arial" w:cs="Arial"/>
                <w:color w:val="FF0000"/>
                <w:sz w:val="20"/>
                <w:szCs w:val="20"/>
              </w:rPr>
              <w:t>Many people do not tell because they fear that:</w:t>
            </w:r>
          </w:p>
          <w:p w14:paraId="1324C510" w14:textId="216719AB" w:rsidR="459A2B60" w:rsidRPr="00567A6C" w:rsidRDefault="459A2B60" w:rsidP="459A2B60">
            <w:pPr>
              <w:pStyle w:val="ListParagraph"/>
              <w:numPr>
                <w:ilvl w:val="0"/>
                <w:numId w:val="1"/>
              </w:numPr>
              <w:rPr>
                <w:rFonts w:ascii="Arial" w:eastAsiaTheme="minorEastAsia" w:hAnsi="Arial" w:cs="Arial"/>
                <w:color w:val="FF0000"/>
                <w:sz w:val="20"/>
                <w:szCs w:val="20"/>
              </w:rPr>
            </w:pPr>
            <w:r w:rsidRPr="00567A6C">
              <w:rPr>
                <w:rFonts w:ascii="Arial" w:eastAsia="Arial" w:hAnsi="Arial" w:cs="Arial"/>
                <w:color w:val="FF0000"/>
                <w:sz w:val="20"/>
                <w:szCs w:val="20"/>
              </w:rPr>
              <w:t>the child will be at further risk of harm</w:t>
            </w:r>
          </w:p>
          <w:p w14:paraId="1A246B0E" w14:textId="540CC9E5" w:rsidR="459A2B60" w:rsidRPr="00567A6C" w:rsidRDefault="459A2B60" w:rsidP="459A2B60">
            <w:pPr>
              <w:pStyle w:val="ListParagraph"/>
              <w:numPr>
                <w:ilvl w:val="0"/>
                <w:numId w:val="1"/>
              </w:numPr>
              <w:rPr>
                <w:rFonts w:ascii="Arial" w:eastAsiaTheme="minorEastAsia" w:hAnsi="Arial" w:cs="Arial"/>
                <w:color w:val="FF0000"/>
                <w:sz w:val="20"/>
                <w:szCs w:val="20"/>
              </w:rPr>
            </w:pPr>
            <w:r w:rsidRPr="00567A6C">
              <w:rPr>
                <w:rFonts w:ascii="Arial" w:eastAsia="Arial" w:hAnsi="Arial" w:cs="Arial"/>
                <w:color w:val="FF0000"/>
                <w:sz w:val="20"/>
                <w:szCs w:val="20"/>
              </w:rPr>
              <w:t>that nothing will be done</w:t>
            </w:r>
          </w:p>
          <w:p w14:paraId="0703A7AD" w14:textId="091EECC6" w:rsidR="459A2B60" w:rsidRPr="00567A6C" w:rsidRDefault="459A2B60" w:rsidP="459A2B60">
            <w:pPr>
              <w:pStyle w:val="ListParagraph"/>
              <w:numPr>
                <w:ilvl w:val="0"/>
                <w:numId w:val="1"/>
              </w:numPr>
              <w:rPr>
                <w:rFonts w:ascii="Arial" w:eastAsiaTheme="minorEastAsia" w:hAnsi="Arial" w:cs="Arial"/>
                <w:color w:val="FF0000"/>
                <w:sz w:val="20"/>
                <w:szCs w:val="20"/>
              </w:rPr>
            </w:pPr>
            <w:r w:rsidRPr="00567A6C">
              <w:rPr>
                <w:rFonts w:ascii="Arial" w:eastAsia="Arial" w:hAnsi="Arial" w:cs="Arial"/>
                <w:color w:val="FF0000"/>
                <w:sz w:val="20"/>
                <w:szCs w:val="20"/>
              </w:rPr>
              <w:t>the child would be taken away</w:t>
            </w:r>
          </w:p>
          <w:p w14:paraId="71E1EC2F" w14:textId="05BDD12A" w:rsidR="459A2B60" w:rsidRPr="00567A6C" w:rsidRDefault="459A2B60" w:rsidP="459A2B60">
            <w:pPr>
              <w:pStyle w:val="ListParagraph"/>
              <w:numPr>
                <w:ilvl w:val="0"/>
                <w:numId w:val="1"/>
              </w:numPr>
              <w:rPr>
                <w:rFonts w:ascii="Arial" w:eastAsiaTheme="minorEastAsia" w:hAnsi="Arial" w:cs="Arial"/>
                <w:color w:val="FF0000"/>
                <w:sz w:val="20"/>
                <w:szCs w:val="20"/>
              </w:rPr>
            </w:pPr>
            <w:r w:rsidRPr="00567A6C">
              <w:rPr>
                <w:rFonts w:ascii="Arial" w:eastAsia="Arial" w:hAnsi="Arial" w:cs="Arial"/>
                <w:color w:val="FF0000"/>
                <w:sz w:val="20"/>
                <w:szCs w:val="20"/>
              </w:rPr>
              <w:t>the family may find out who reported them</w:t>
            </w:r>
          </w:p>
          <w:p w14:paraId="32C6B2AE" w14:textId="2F300975" w:rsidR="459A2B60" w:rsidRPr="00567A6C" w:rsidRDefault="459A2B60" w:rsidP="459A2B60">
            <w:pPr>
              <w:pStyle w:val="ListParagraph"/>
              <w:numPr>
                <w:ilvl w:val="0"/>
                <w:numId w:val="1"/>
              </w:numPr>
              <w:rPr>
                <w:rFonts w:ascii="Arial" w:eastAsiaTheme="minorEastAsia" w:hAnsi="Arial" w:cs="Arial"/>
                <w:color w:val="FF0000"/>
                <w:sz w:val="20"/>
                <w:szCs w:val="20"/>
              </w:rPr>
            </w:pPr>
            <w:r w:rsidRPr="00567A6C">
              <w:rPr>
                <w:rFonts w:ascii="Arial" w:eastAsia="Arial" w:hAnsi="Arial" w:cs="Arial"/>
                <w:color w:val="FF0000"/>
                <w:sz w:val="20"/>
                <w:szCs w:val="20"/>
              </w:rPr>
              <w:lastRenderedPageBreak/>
              <w:t>telling may ruin family relationships.</w:t>
            </w:r>
          </w:p>
          <w:p w14:paraId="60E79715" w14:textId="77777777" w:rsidR="00567A6C" w:rsidRPr="00567A6C" w:rsidRDefault="00567A6C" w:rsidP="00567A6C">
            <w:pPr>
              <w:pStyle w:val="ListParagraph"/>
              <w:rPr>
                <w:rFonts w:ascii="Arial" w:eastAsiaTheme="minorEastAsia" w:hAnsi="Arial" w:cs="Arial"/>
                <w:color w:val="FF0000"/>
                <w:sz w:val="20"/>
                <w:szCs w:val="20"/>
              </w:rPr>
            </w:pPr>
          </w:p>
          <w:p w14:paraId="3632AD63" w14:textId="77777777" w:rsidR="00522575" w:rsidRDefault="459A2B60" w:rsidP="00567A6C">
            <w:pPr>
              <w:rPr>
                <w:rFonts w:ascii="Arial" w:eastAsia="Arial" w:hAnsi="Arial" w:cs="Arial"/>
                <w:color w:val="FF0000"/>
                <w:sz w:val="20"/>
                <w:szCs w:val="20"/>
              </w:rPr>
            </w:pPr>
            <w:r w:rsidRPr="00567A6C">
              <w:rPr>
                <w:rFonts w:ascii="Arial" w:eastAsia="Arial" w:hAnsi="Arial" w:cs="Arial"/>
                <w:color w:val="FF0000"/>
                <w:sz w:val="20"/>
                <w:szCs w:val="20"/>
              </w:rPr>
              <w:t xml:space="preserve">In reality, it is best for everyone that action is taken early to identify any abuse before it gets worse.  Long-term abuse is much more likely to cause problems for a child as they get older.  Even if you think an incident is just a one off, other professional agencies may already have concerns about the child. </w:t>
            </w:r>
          </w:p>
          <w:p w14:paraId="18A35070" w14:textId="77777777" w:rsidR="00522575" w:rsidRDefault="00522575" w:rsidP="00567A6C">
            <w:pPr>
              <w:rPr>
                <w:rFonts w:ascii="Arial" w:eastAsia="Arial" w:hAnsi="Arial" w:cs="Arial"/>
                <w:color w:val="FF0000"/>
                <w:sz w:val="20"/>
                <w:szCs w:val="20"/>
              </w:rPr>
            </w:pPr>
          </w:p>
          <w:p w14:paraId="7811FBD0" w14:textId="48FE8C06" w:rsidR="00946FED" w:rsidRPr="00946FED" w:rsidRDefault="459A2B60" w:rsidP="00946FED">
            <w:pPr>
              <w:jc w:val="center"/>
              <w:rPr>
                <w:rFonts w:ascii="Arial" w:eastAsia="Arial" w:hAnsi="Arial" w:cs="Arial"/>
                <w:b/>
                <w:bCs/>
                <w:color w:val="FF0000"/>
                <w:sz w:val="20"/>
                <w:szCs w:val="20"/>
              </w:rPr>
            </w:pPr>
            <w:r w:rsidRPr="00946FED">
              <w:rPr>
                <w:rFonts w:ascii="Arial" w:eastAsia="Arial" w:hAnsi="Arial" w:cs="Arial"/>
                <w:b/>
                <w:bCs/>
                <w:color w:val="FF0000"/>
                <w:sz w:val="20"/>
                <w:szCs w:val="20"/>
              </w:rPr>
              <w:t>In Scotland it is everyone’s job to make sure children are OK.</w:t>
            </w:r>
          </w:p>
        </w:tc>
      </w:tr>
    </w:tbl>
    <w:p w14:paraId="4CA7B7F6" w14:textId="0EAED006" w:rsidR="00D82205" w:rsidRPr="00E65E3E" w:rsidRDefault="00D82205" w:rsidP="00D82205">
      <w:pPr>
        <w:spacing w:after="0" w:line="240" w:lineRule="auto"/>
        <w:textAlignment w:val="baseline"/>
        <w:rPr>
          <w:rFonts w:ascii="Arial" w:eastAsia="Times New Roman" w:hAnsi="Arial" w:cs="Arial"/>
          <w:sz w:val="16"/>
          <w:szCs w:val="16"/>
          <w:lang w:eastAsia="en-GB"/>
        </w:rPr>
      </w:pPr>
      <w:r w:rsidRPr="00CC457B">
        <w:rPr>
          <w:rFonts w:ascii="Arial" w:eastAsia="Times New Roman" w:hAnsi="Arial" w:cs="Arial"/>
          <w:color w:val="800080"/>
          <w:sz w:val="20"/>
          <w:szCs w:val="20"/>
          <w:lang w:eastAsia="en-GB"/>
        </w:rPr>
        <w:lastRenderedPageBreak/>
        <w:t> </w:t>
      </w:r>
    </w:p>
    <w:p w14:paraId="7F0B7459" w14:textId="77777777" w:rsidR="00C63AB1" w:rsidRPr="00CC457B" w:rsidRDefault="00C63AB1" w:rsidP="00C63AB1">
      <w:pPr>
        <w:spacing w:after="0" w:line="240" w:lineRule="auto"/>
        <w:textAlignment w:val="baseline"/>
        <w:rPr>
          <w:rFonts w:ascii="Arial" w:eastAsia="Times New Roman" w:hAnsi="Arial" w:cs="Arial"/>
          <w:sz w:val="20"/>
          <w:szCs w:val="20"/>
          <w:lang w:eastAsia="en-GB"/>
        </w:rPr>
      </w:pPr>
      <w:r w:rsidRPr="00CC457B">
        <w:rPr>
          <w:rFonts w:ascii="Arial" w:eastAsia="Times New Roman" w:hAnsi="Arial" w:cs="Arial"/>
          <w:color w:val="000000"/>
          <w:sz w:val="20"/>
          <w:szCs w:val="20"/>
          <w:lang w:eastAsia="en-GB"/>
        </w:rPr>
        <w:t xml:space="preserve">At all times we keep the </w:t>
      </w:r>
      <w:r>
        <w:rPr>
          <w:rFonts w:ascii="Arial" w:eastAsia="Times New Roman" w:hAnsi="Arial" w:cs="Arial"/>
          <w:color w:val="000000"/>
          <w:sz w:val="20"/>
          <w:szCs w:val="20"/>
          <w:lang w:eastAsia="en-GB"/>
        </w:rPr>
        <w:t>child’s</w:t>
      </w:r>
      <w:r w:rsidRPr="00CC457B">
        <w:rPr>
          <w:rFonts w:ascii="Arial" w:eastAsia="Times New Roman" w:hAnsi="Arial" w:cs="Arial"/>
          <w:color w:val="000000"/>
          <w:sz w:val="20"/>
          <w:szCs w:val="20"/>
          <w:lang w:eastAsia="en-GB"/>
        </w:rPr>
        <w:t xml:space="preserve"> best interests at the centre of any required actions or planning, and in almost all cases liaise closely with family. </w:t>
      </w:r>
    </w:p>
    <w:p w14:paraId="757B84CC" w14:textId="77777777" w:rsidR="00C63AB1" w:rsidRPr="00C63AB1" w:rsidRDefault="00C63AB1" w:rsidP="00C63AB1">
      <w:pPr>
        <w:spacing w:after="0" w:line="240" w:lineRule="auto"/>
        <w:textAlignment w:val="baseline"/>
        <w:rPr>
          <w:rFonts w:ascii="Arial" w:eastAsia="Times New Roman" w:hAnsi="Arial" w:cs="Arial"/>
          <w:sz w:val="16"/>
          <w:szCs w:val="16"/>
          <w:lang w:eastAsia="en-GB"/>
        </w:rPr>
      </w:pPr>
      <w:r w:rsidRPr="00CC457B">
        <w:rPr>
          <w:rFonts w:ascii="Arial" w:eastAsia="Times New Roman" w:hAnsi="Arial" w:cs="Arial"/>
          <w:color w:val="000000"/>
          <w:sz w:val="20"/>
          <w:szCs w:val="20"/>
          <w:lang w:eastAsia="en-GB"/>
        </w:rPr>
        <w:t> </w:t>
      </w:r>
    </w:p>
    <w:p w14:paraId="1EA279BA" w14:textId="77777777" w:rsidR="00C63AB1" w:rsidRPr="00CC457B" w:rsidRDefault="00C63AB1" w:rsidP="00C63AB1">
      <w:pPr>
        <w:spacing w:after="0" w:line="240" w:lineRule="auto"/>
        <w:textAlignment w:val="baseline"/>
        <w:rPr>
          <w:rFonts w:ascii="Arial" w:eastAsia="Times New Roman" w:hAnsi="Arial" w:cs="Arial"/>
          <w:sz w:val="20"/>
          <w:szCs w:val="20"/>
          <w:lang w:eastAsia="en-GB"/>
        </w:rPr>
      </w:pPr>
      <w:r w:rsidRPr="00CC457B">
        <w:rPr>
          <w:rFonts w:ascii="Arial" w:eastAsia="Times New Roman" w:hAnsi="Arial" w:cs="Arial"/>
          <w:b/>
          <w:bCs/>
          <w:color w:val="000000"/>
          <w:sz w:val="20"/>
          <w:szCs w:val="20"/>
          <w:lang w:eastAsia="en-GB"/>
        </w:rPr>
        <w:t>Staff know to alert the Child Protection Coordinator</w:t>
      </w:r>
      <w:r>
        <w:rPr>
          <w:rFonts w:ascii="Arial" w:eastAsia="Times New Roman" w:hAnsi="Arial" w:cs="Arial"/>
          <w:b/>
          <w:bCs/>
          <w:color w:val="000000"/>
          <w:sz w:val="20"/>
          <w:szCs w:val="20"/>
          <w:lang w:eastAsia="en-GB"/>
        </w:rPr>
        <w:t xml:space="preserve"> in the school </w:t>
      </w:r>
      <w:r w:rsidRPr="00CC457B">
        <w:rPr>
          <w:rFonts w:ascii="Arial" w:eastAsia="Times New Roman" w:hAnsi="Arial" w:cs="Arial"/>
          <w:b/>
          <w:bCs/>
          <w:color w:val="000000"/>
          <w:sz w:val="20"/>
          <w:szCs w:val="20"/>
          <w:lang w:eastAsia="en-GB"/>
        </w:rPr>
        <w:t>immediately should they have a Child Protection Concern.</w:t>
      </w:r>
      <w:r w:rsidRPr="00CC457B">
        <w:rPr>
          <w:rFonts w:ascii="Arial" w:eastAsia="Times New Roman" w:hAnsi="Arial" w:cs="Arial"/>
          <w:color w:val="000000"/>
          <w:sz w:val="20"/>
          <w:szCs w:val="20"/>
          <w:lang w:eastAsia="en-GB"/>
        </w:rPr>
        <w:t> </w:t>
      </w:r>
    </w:p>
    <w:p w14:paraId="5A249289" w14:textId="77777777" w:rsidR="00C63AB1" w:rsidRPr="00C63AB1" w:rsidRDefault="00C63AB1" w:rsidP="00C63AB1">
      <w:pPr>
        <w:spacing w:after="0" w:line="240" w:lineRule="auto"/>
        <w:textAlignment w:val="baseline"/>
        <w:rPr>
          <w:rFonts w:ascii="Arial" w:eastAsia="Times New Roman" w:hAnsi="Arial" w:cs="Arial"/>
          <w:sz w:val="16"/>
          <w:szCs w:val="16"/>
          <w:lang w:eastAsia="en-GB"/>
        </w:rPr>
      </w:pPr>
      <w:r w:rsidRPr="00CC457B">
        <w:rPr>
          <w:rFonts w:ascii="Arial" w:eastAsia="Times New Roman" w:hAnsi="Arial" w:cs="Arial"/>
          <w:color w:val="000000"/>
          <w:sz w:val="20"/>
          <w:szCs w:val="20"/>
          <w:lang w:eastAsia="en-GB"/>
        </w:rPr>
        <w:t> </w:t>
      </w:r>
    </w:p>
    <w:p w14:paraId="481673ED" w14:textId="77777777" w:rsidR="00C63AB1" w:rsidRPr="00CC457B" w:rsidRDefault="00C63AB1" w:rsidP="00C63AB1">
      <w:pPr>
        <w:spacing w:after="0" w:line="240" w:lineRule="auto"/>
        <w:textAlignment w:val="baseline"/>
        <w:rPr>
          <w:rFonts w:ascii="Arial" w:eastAsia="Times New Roman" w:hAnsi="Arial" w:cs="Arial"/>
          <w:sz w:val="20"/>
          <w:szCs w:val="20"/>
          <w:lang w:eastAsia="en-GB"/>
        </w:rPr>
      </w:pPr>
      <w:r w:rsidRPr="00CC457B">
        <w:rPr>
          <w:rFonts w:ascii="Arial" w:eastAsia="Times New Roman" w:hAnsi="Arial" w:cs="Arial"/>
          <w:color w:val="000000"/>
          <w:sz w:val="20"/>
          <w:szCs w:val="20"/>
          <w:lang w:eastAsia="en-GB"/>
        </w:rPr>
        <w:t>When the Child Protection Coordinators are made aware of a concern we do the following in most instances. </w:t>
      </w:r>
    </w:p>
    <w:p w14:paraId="206A22FE" w14:textId="77777777" w:rsidR="00C63AB1" w:rsidRPr="00C63AB1" w:rsidRDefault="00C63AB1" w:rsidP="00C63AB1">
      <w:pPr>
        <w:spacing w:after="0" w:line="240" w:lineRule="auto"/>
        <w:textAlignment w:val="baseline"/>
        <w:rPr>
          <w:rFonts w:ascii="Arial" w:eastAsia="Times New Roman" w:hAnsi="Arial" w:cs="Arial"/>
          <w:sz w:val="16"/>
          <w:szCs w:val="16"/>
          <w:lang w:eastAsia="en-GB"/>
        </w:rPr>
      </w:pPr>
      <w:r w:rsidRPr="00CC457B">
        <w:rPr>
          <w:rFonts w:ascii="Arial" w:eastAsia="Times New Roman" w:hAnsi="Arial" w:cs="Arial"/>
          <w:color w:val="800080"/>
          <w:sz w:val="20"/>
          <w:szCs w:val="20"/>
          <w:lang w:eastAsia="en-GB"/>
        </w:rPr>
        <w:t> </w:t>
      </w:r>
    </w:p>
    <w:p w14:paraId="22CD2039" w14:textId="77777777" w:rsidR="00C63AB1" w:rsidRPr="00CC457B" w:rsidRDefault="00C63AB1" w:rsidP="00C63AB1">
      <w:pPr>
        <w:pStyle w:val="ListParagraph"/>
        <w:numPr>
          <w:ilvl w:val="0"/>
          <w:numId w:val="2"/>
        </w:numPr>
        <w:spacing w:after="0" w:line="240" w:lineRule="auto"/>
        <w:ind w:left="0" w:firstLine="0"/>
        <w:textAlignment w:val="baseline"/>
        <w:rPr>
          <w:rFonts w:ascii="Arial" w:eastAsia="Times New Roman" w:hAnsi="Arial" w:cs="Arial"/>
          <w:sz w:val="20"/>
          <w:szCs w:val="20"/>
          <w:lang w:eastAsia="en-GB"/>
        </w:rPr>
      </w:pPr>
      <w:r>
        <w:rPr>
          <w:rFonts w:ascii="Arial" w:eastAsia="Times New Roman" w:hAnsi="Arial" w:cs="Arial"/>
          <w:b/>
          <w:bCs/>
          <w:color w:val="000000"/>
          <w:sz w:val="20"/>
          <w:szCs w:val="20"/>
          <w:lang w:eastAsia="en-GB"/>
        </w:rPr>
        <w:t>Talk to</w:t>
      </w:r>
      <w:r w:rsidRPr="00CC457B">
        <w:rPr>
          <w:rFonts w:ascii="Arial" w:eastAsia="Times New Roman" w:hAnsi="Arial" w:cs="Arial"/>
          <w:b/>
          <w:bCs/>
          <w:color w:val="000000"/>
          <w:sz w:val="20"/>
          <w:szCs w:val="20"/>
          <w:lang w:eastAsia="en-GB"/>
        </w:rPr>
        <w:t xml:space="preserve"> the </w:t>
      </w:r>
      <w:r>
        <w:rPr>
          <w:rFonts w:ascii="Arial" w:eastAsia="Times New Roman" w:hAnsi="Arial" w:cs="Arial"/>
          <w:b/>
          <w:bCs/>
          <w:color w:val="000000"/>
          <w:sz w:val="20"/>
          <w:szCs w:val="20"/>
          <w:lang w:eastAsia="en-GB"/>
        </w:rPr>
        <w:t>child</w:t>
      </w:r>
      <w:r w:rsidRPr="00CC457B">
        <w:rPr>
          <w:rFonts w:ascii="Arial" w:eastAsia="Times New Roman" w:hAnsi="Arial" w:cs="Arial"/>
          <w:color w:val="000000"/>
          <w:sz w:val="20"/>
          <w:szCs w:val="20"/>
          <w:lang w:eastAsia="en-GB"/>
        </w:rPr>
        <w:t xml:space="preserve">.  This is usually our first step.  The </w:t>
      </w:r>
      <w:r>
        <w:rPr>
          <w:rFonts w:ascii="Arial" w:eastAsia="Times New Roman" w:hAnsi="Arial" w:cs="Arial"/>
          <w:color w:val="000000"/>
          <w:sz w:val="20"/>
          <w:szCs w:val="20"/>
          <w:lang w:eastAsia="en-GB"/>
        </w:rPr>
        <w:t>discussion</w:t>
      </w:r>
      <w:r w:rsidRPr="00CC457B">
        <w:rPr>
          <w:rFonts w:ascii="Arial" w:eastAsia="Times New Roman" w:hAnsi="Arial" w:cs="Arial"/>
          <w:color w:val="000000"/>
          <w:sz w:val="20"/>
          <w:szCs w:val="20"/>
          <w:lang w:eastAsia="en-GB"/>
        </w:rPr>
        <w:t xml:space="preserve"> is conducted sensitively to the </w:t>
      </w:r>
      <w:r>
        <w:rPr>
          <w:rFonts w:ascii="Arial" w:eastAsia="Times New Roman" w:hAnsi="Arial" w:cs="Arial"/>
          <w:color w:val="000000"/>
          <w:sz w:val="20"/>
          <w:szCs w:val="20"/>
          <w:lang w:eastAsia="en-GB"/>
        </w:rPr>
        <w:t>child</w:t>
      </w:r>
      <w:r w:rsidRPr="00CC457B">
        <w:rPr>
          <w:rFonts w:ascii="Arial" w:eastAsia="Times New Roman" w:hAnsi="Arial" w:cs="Arial"/>
          <w:color w:val="000000"/>
          <w:sz w:val="20"/>
          <w:szCs w:val="20"/>
          <w:lang w:eastAsia="en-GB"/>
        </w:rPr>
        <w:t>, making it clear that any information they share is confidential unless they or someone they know</w:t>
      </w:r>
      <w:r>
        <w:rPr>
          <w:rFonts w:ascii="Arial" w:eastAsia="Times New Roman" w:hAnsi="Arial" w:cs="Arial"/>
          <w:color w:val="000000"/>
          <w:sz w:val="20"/>
          <w:szCs w:val="20"/>
          <w:lang w:eastAsia="en-GB"/>
        </w:rPr>
        <w:t xml:space="preserve"> may be</w:t>
      </w:r>
      <w:r w:rsidRPr="00CC457B">
        <w:rPr>
          <w:rFonts w:ascii="Arial" w:eastAsia="Times New Roman" w:hAnsi="Arial" w:cs="Arial"/>
          <w:color w:val="000000"/>
          <w:sz w:val="20"/>
          <w:szCs w:val="20"/>
          <w:lang w:eastAsia="en-GB"/>
        </w:rPr>
        <w:t xml:space="preserve"> in danger.  </w:t>
      </w:r>
    </w:p>
    <w:p w14:paraId="3259FC28" w14:textId="77777777" w:rsidR="00C63AB1" w:rsidRPr="00C63AB1" w:rsidRDefault="00C63AB1" w:rsidP="00C63AB1">
      <w:pPr>
        <w:spacing w:after="0" w:line="240" w:lineRule="auto"/>
        <w:ind w:left="720" w:right="-600"/>
        <w:textAlignment w:val="baseline"/>
        <w:rPr>
          <w:rFonts w:ascii="Arial" w:eastAsia="Times New Roman" w:hAnsi="Arial" w:cs="Arial"/>
          <w:sz w:val="16"/>
          <w:szCs w:val="16"/>
          <w:lang w:eastAsia="en-GB"/>
        </w:rPr>
      </w:pPr>
      <w:r w:rsidRPr="00C63AB1">
        <w:rPr>
          <w:rFonts w:ascii="Arial" w:eastAsia="Times New Roman" w:hAnsi="Arial" w:cs="Arial"/>
          <w:color w:val="000000"/>
          <w:sz w:val="16"/>
          <w:szCs w:val="16"/>
          <w:lang w:eastAsia="en-GB"/>
        </w:rPr>
        <w:t> </w:t>
      </w:r>
    </w:p>
    <w:p w14:paraId="412B4F04" w14:textId="77777777" w:rsidR="00C63AB1" w:rsidRDefault="00C63AB1" w:rsidP="00C63AB1">
      <w:pPr>
        <w:spacing w:after="0" w:line="240" w:lineRule="auto"/>
        <w:ind w:right="-18"/>
        <w:textAlignment w:val="baseline"/>
        <w:rPr>
          <w:rFonts w:ascii="Arial" w:eastAsia="Times New Roman" w:hAnsi="Arial" w:cs="Arial"/>
          <w:color w:val="000000"/>
          <w:sz w:val="20"/>
          <w:szCs w:val="20"/>
          <w:lang w:eastAsia="en-GB"/>
        </w:rPr>
      </w:pPr>
      <w:r w:rsidRPr="00CC457B">
        <w:rPr>
          <w:rFonts w:ascii="Arial" w:eastAsia="Times New Roman" w:hAnsi="Arial" w:cs="Arial"/>
          <w:color w:val="000000"/>
          <w:sz w:val="20"/>
          <w:szCs w:val="20"/>
          <w:lang w:eastAsia="en-GB"/>
        </w:rPr>
        <w:t xml:space="preserve">We take the </w:t>
      </w:r>
      <w:r>
        <w:rPr>
          <w:rFonts w:ascii="Arial" w:eastAsia="Times New Roman" w:hAnsi="Arial" w:cs="Arial"/>
          <w:color w:val="000000"/>
          <w:sz w:val="20"/>
          <w:szCs w:val="20"/>
          <w:lang w:eastAsia="en-GB"/>
        </w:rPr>
        <w:t>child’s</w:t>
      </w:r>
      <w:r w:rsidRPr="00CC457B">
        <w:rPr>
          <w:rFonts w:ascii="Arial" w:eastAsia="Times New Roman" w:hAnsi="Arial" w:cs="Arial"/>
          <w:color w:val="000000"/>
          <w:sz w:val="20"/>
          <w:szCs w:val="20"/>
          <w:lang w:eastAsia="en-GB"/>
        </w:rPr>
        <w:t xml:space="preserve"> views into consideration in planning next steps and include them in any subsequent planning to keep them safe.  </w:t>
      </w:r>
    </w:p>
    <w:p w14:paraId="3583270B" w14:textId="77777777" w:rsidR="00C63AB1" w:rsidRPr="00C63AB1" w:rsidRDefault="00C63AB1" w:rsidP="00C63AB1">
      <w:pPr>
        <w:spacing w:after="0" w:line="240" w:lineRule="auto"/>
        <w:ind w:right="-18"/>
        <w:textAlignment w:val="baseline"/>
        <w:rPr>
          <w:rFonts w:ascii="Arial" w:eastAsia="Times New Roman" w:hAnsi="Arial" w:cs="Arial"/>
          <w:color w:val="000000"/>
          <w:sz w:val="16"/>
          <w:szCs w:val="16"/>
          <w:lang w:eastAsia="en-GB"/>
        </w:rPr>
      </w:pPr>
    </w:p>
    <w:p w14:paraId="037D9BA1" w14:textId="77777777" w:rsidR="00C63AB1" w:rsidRPr="00CC457B" w:rsidRDefault="00C63AB1" w:rsidP="00C63AB1">
      <w:pPr>
        <w:spacing w:after="0" w:line="240" w:lineRule="auto"/>
        <w:ind w:right="-18"/>
        <w:textAlignment w:val="baseline"/>
        <w:rPr>
          <w:rFonts w:ascii="Arial" w:eastAsia="Times New Roman" w:hAnsi="Arial" w:cs="Arial"/>
          <w:sz w:val="20"/>
          <w:szCs w:val="20"/>
          <w:lang w:eastAsia="en-GB"/>
        </w:rPr>
      </w:pPr>
      <w:r w:rsidRPr="00CC457B">
        <w:rPr>
          <w:rFonts w:ascii="Arial" w:eastAsia="Times New Roman" w:hAnsi="Arial" w:cs="Arial"/>
          <w:color w:val="000000"/>
          <w:sz w:val="20"/>
          <w:szCs w:val="20"/>
          <w:lang w:eastAsia="en-GB"/>
        </w:rPr>
        <w:t>If we have to share information with other agencies we will discuss this with the young person wherever possible. </w:t>
      </w:r>
    </w:p>
    <w:p w14:paraId="04C81FAC" w14:textId="77777777" w:rsidR="00C63AB1" w:rsidRPr="00C63AB1" w:rsidRDefault="00C63AB1" w:rsidP="00C63AB1">
      <w:pPr>
        <w:spacing w:after="0" w:line="240" w:lineRule="auto"/>
        <w:ind w:left="720" w:right="-600"/>
        <w:textAlignment w:val="baseline"/>
        <w:rPr>
          <w:rFonts w:ascii="Arial" w:eastAsia="Times New Roman" w:hAnsi="Arial" w:cs="Arial"/>
          <w:sz w:val="16"/>
          <w:szCs w:val="16"/>
          <w:lang w:eastAsia="en-GB"/>
        </w:rPr>
      </w:pPr>
      <w:r w:rsidRPr="00C63AB1">
        <w:rPr>
          <w:rFonts w:ascii="Arial" w:eastAsia="Times New Roman" w:hAnsi="Arial" w:cs="Arial"/>
          <w:color w:val="000000"/>
          <w:sz w:val="16"/>
          <w:szCs w:val="16"/>
          <w:lang w:eastAsia="en-GB"/>
        </w:rPr>
        <w:t> </w:t>
      </w:r>
    </w:p>
    <w:p w14:paraId="0C73B519" w14:textId="77777777" w:rsidR="00C63AB1" w:rsidRDefault="00C63AB1" w:rsidP="00C63AB1">
      <w:pPr>
        <w:spacing w:after="0" w:line="240" w:lineRule="auto"/>
        <w:ind w:right="-18"/>
        <w:textAlignment w:val="baseline"/>
        <w:rPr>
          <w:rFonts w:ascii="Arial" w:eastAsia="Times New Roman" w:hAnsi="Arial" w:cs="Arial"/>
          <w:color w:val="000000"/>
          <w:sz w:val="20"/>
          <w:szCs w:val="20"/>
          <w:lang w:eastAsia="en-GB"/>
        </w:rPr>
      </w:pPr>
      <w:r w:rsidRPr="00CC457B">
        <w:rPr>
          <w:rFonts w:ascii="Arial" w:eastAsia="Times New Roman" w:hAnsi="Arial" w:cs="Arial"/>
          <w:color w:val="000000"/>
          <w:sz w:val="20"/>
          <w:szCs w:val="20"/>
          <w:lang w:eastAsia="en-GB"/>
        </w:rPr>
        <w:t xml:space="preserve">The </w:t>
      </w:r>
      <w:r>
        <w:rPr>
          <w:rFonts w:ascii="Arial" w:eastAsia="Times New Roman" w:hAnsi="Arial" w:cs="Arial"/>
          <w:color w:val="000000"/>
          <w:sz w:val="20"/>
          <w:szCs w:val="20"/>
          <w:lang w:eastAsia="en-GB"/>
        </w:rPr>
        <w:t>child</w:t>
      </w:r>
      <w:r w:rsidRPr="00CC457B">
        <w:rPr>
          <w:rFonts w:ascii="Arial" w:eastAsia="Times New Roman" w:hAnsi="Arial" w:cs="Arial"/>
          <w:color w:val="000000"/>
          <w:sz w:val="20"/>
          <w:szCs w:val="20"/>
          <w:lang w:eastAsia="en-GB"/>
        </w:rPr>
        <w:t xml:space="preserve"> is offered a quiet, safe environment if they are upset</w:t>
      </w:r>
      <w:r>
        <w:rPr>
          <w:rFonts w:ascii="Arial" w:eastAsia="Times New Roman" w:hAnsi="Arial" w:cs="Arial"/>
          <w:color w:val="000000"/>
          <w:sz w:val="20"/>
          <w:szCs w:val="20"/>
          <w:lang w:eastAsia="en-GB"/>
        </w:rPr>
        <w:t xml:space="preserve"> for as long as needed</w:t>
      </w:r>
      <w:r w:rsidRPr="00CC457B">
        <w:rPr>
          <w:rFonts w:ascii="Arial" w:eastAsia="Times New Roman" w:hAnsi="Arial" w:cs="Arial"/>
          <w:color w:val="000000"/>
          <w:sz w:val="20"/>
          <w:szCs w:val="20"/>
          <w:lang w:eastAsia="en-GB"/>
        </w:rPr>
        <w:t>. </w:t>
      </w:r>
    </w:p>
    <w:p w14:paraId="16891BB9" w14:textId="77777777" w:rsidR="00C63AB1" w:rsidRPr="00C63AB1" w:rsidRDefault="00C63AB1" w:rsidP="00C63AB1">
      <w:pPr>
        <w:spacing w:after="0" w:line="240" w:lineRule="auto"/>
        <w:ind w:right="-18"/>
        <w:textAlignment w:val="baseline"/>
        <w:rPr>
          <w:rFonts w:ascii="Arial" w:eastAsia="Times New Roman" w:hAnsi="Arial" w:cs="Arial"/>
          <w:sz w:val="16"/>
          <w:szCs w:val="16"/>
          <w:lang w:eastAsia="en-GB"/>
        </w:rPr>
      </w:pPr>
    </w:p>
    <w:p w14:paraId="24F94BCB" w14:textId="00CB2D81" w:rsidR="00C63AB1" w:rsidRPr="00872DE1" w:rsidRDefault="00C63AB1" w:rsidP="00C63AB1">
      <w:pPr>
        <w:pStyle w:val="ListParagraph"/>
        <w:numPr>
          <w:ilvl w:val="0"/>
          <w:numId w:val="2"/>
        </w:numPr>
        <w:spacing w:after="0" w:line="240" w:lineRule="auto"/>
        <w:ind w:left="0" w:right="-18" w:firstLine="0"/>
        <w:textAlignment w:val="baseline"/>
      </w:pPr>
      <w:r w:rsidRPr="1C82D81E">
        <w:rPr>
          <w:rFonts w:ascii="Arial" w:eastAsia="Times New Roman" w:hAnsi="Arial" w:cs="Arial"/>
          <w:b/>
          <w:bCs/>
          <w:color w:val="000000" w:themeColor="text1"/>
          <w:sz w:val="20"/>
          <w:szCs w:val="20"/>
          <w:lang w:eastAsia="en-GB"/>
        </w:rPr>
        <w:t>Contact the child’s family</w:t>
      </w:r>
      <w:r w:rsidRPr="1C82D81E">
        <w:rPr>
          <w:rFonts w:ascii="Arial" w:eastAsia="Times New Roman" w:hAnsi="Arial" w:cs="Arial"/>
          <w:color w:val="000000" w:themeColor="text1"/>
          <w:sz w:val="20"/>
          <w:szCs w:val="20"/>
          <w:lang w:eastAsia="en-GB"/>
        </w:rPr>
        <w:t xml:space="preserve">.  In almost all situations we include the child’s family early in order to support the child so long as they are not part of the concern.  In most instances a family member comes to school to support the child if they are distressed.  </w:t>
      </w:r>
    </w:p>
    <w:p w14:paraId="0ADD7E72" w14:textId="77777777" w:rsidR="00C63AB1" w:rsidRPr="00C63AB1" w:rsidRDefault="00C63AB1" w:rsidP="00C63AB1">
      <w:pPr>
        <w:pStyle w:val="ListParagraph"/>
        <w:spacing w:after="0" w:line="240" w:lineRule="auto"/>
        <w:ind w:left="0" w:right="-18"/>
        <w:textAlignment w:val="baseline"/>
        <w:rPr>
          <w:sz w:val="16"/>
          <w:szCs w:val="16"/>
        </w:rPr>
      </w:pPr>
    </w:p>
    <w:p w14:paraId="6E488AC4" w14:textId="77777777" w:rsidR="00C63AB1" w:rsidRPr="00CC457B" w:rsidRDefault="00C63AB1" w:rsidP="00C63AB1">
      <w:pPr>
        <w:numPr>
          <w:ilvl w:val="0"/>
          <w:numId w:val="3"/>
        </w:numPr>
        <w:tabs>
          <w:tab w:val="clear" w:pos="720"/>
        </w:tabs>
        <w:spacing w:after="0" w:line="240" w:lineRule="auto"/>
        <w:ind w:left="0" w:firstLine="0"/>
        <w:textAlignment w:val="baseline"/>
        <w:rPr>
          <w:rFonts w:ascii="Arial" w:eastAsia="Times New Roman" w:hAnsi="Arial" w:cs="Arial"/>
          <w:sz w:val="20"/>
          <w:szCs w:val="20"/>
          <w:lang w:eastAsia="en-GB"/>
        </w:rPr>
      </w:pPr>
      <w:r w:rsidRPr="00CC457B">
        <w:rPr>
          <w:rFonts w:ascii="Arial" w:eastAsia="Times New Roman" w:hAnsi="Arial" w:cs="Arial"/>
          <w:b/>
          <w:bCs/>
          <w:color w:val="000000"/>
          <w:sz w:val="20"/>
          <w:szCs w:val="20"/>
          <w:lang w:eastAsia="en-GB"/>
        </w:rPr>
        <w:t>Consider action &amp; update appropriate agencies</w:t>
      </w:r>
      <w:r w:rsidRPr="00CC457B">
        <w:rPr>
          <w:rFonts w:ascii="Arial" w:eastAsia="Times New Roman" w:hAnsi="Arial" w:cs="Arial"/>
          <w:color w:val="000000"/>
          <w:sz w:val="20"/>
          <w:szCs w:val="20"/>
          <w:lang w:eastAsia="en-GB"/>
        </w:rPr>
        <w:t xml:space="preserve"> (Health Team etc).  </w:t>
      </w:r>
      <w:r>
        <w:rPr>
          <w:rFonts w:ascii="Arial" w:eastAsia="Times New Roman" w:hAnsi="Arial" w:cs="Arial"/>
          <w:color w:val="000000"/>
          <w:sz w:val="20"/>
          <w:szCs w:val="20"/>
          <w:lang w:eastAsia="en-GB"/>
        </w:rPr>
        <w:t>W</w:t>
      </w:r>
      <w:r w:rsidRPr="00CC457B">
        <w:rPr>
          <w:rFonts w:ascii="Arial" w:eastAsia="Times New Roman" w:hAnsi="Arial" w:cs="Arial"/>
          <w:color w:val="000000"/>
          <w:sz w:val="20"/>
          <w:szCs w:val="20"/>
          <w:lang w:eastAsia="en-GB"/>
        </w:rPr>
        <w:t>e look at appropriate supports for the young person and their family.  This is done in conjunction with the young person and family. </w:t>
      </w:r>
    </w:p>
    <w:p w14:paraId="7000799C" w14:textId="77777777" w:rsidR="00C63AB1" w:rsidRPr="00C63AB1" w:rsidRDefault="00C63AB1" w:rsidP="00C63AB1">
      <w:pPr>
        <w:spacing w:after="0" w:line="240" w:lineRule="auto"/>
        <w:ind w:left="720"/>
        <w:textAlignment w:val="baseline"/>
        <w:rPr>
          <w:rFonts w:ascii="Arial" w:eastAsia="Times New Roman" w:hAnsi="Arial" w:cs="Arial"/>
          <w:sz w:val="16"/>
          <w:szCs w:val="16"/>
          <w:lang w:eastAsia="en-GB"/>
        </w:rPr>
      </w:pPr>
      <w:r w:rsidRPr="00C63AB1">
        <w:rPr>
          <w:rFonts w:ascii="Arial" w:eastAsia="Times New Roman" w:hAnsi="Arial" w:cs="Arial"/>
          <w:color w:val="000000"/>
          <w:sz w:val="16"/>
          <w:szCs w:val="16"/>
          <w:lang w:eastAsia="en-GB"/>
        </w:rPr>
        <w:t> </w:t>
      </w:r>
    </w:p>
    <w:p w14:paraId="5D4651FA" w14:textId="77777777" w:rsidR="00C63AB1" w:rsidRPr="00CC457B" w:rsidRDefault="00C63AB1" w:rsidP="00C63AB1">
      <w:pPr>
        <w:spacing w:after="0" w:line="240" w:lineRule="auto"/>
        <w:ind w:left="142" w:right="-18"/>
        <w:textAlignment w:val="baseline"/>
        <w:rPr>
          <w:rFonts w:ascii="Arial" w:eastAsia="Times New Roman" w:hAnsi="Arial" w:cs="Arial"/>
          <w:sz w:val="20"/>
          <w:szCs w:val="20"/>
          <w:lang w:eastAsia="en-GB"/>
        </w:rPr>
      </w:pPr>
      <w:r w:rsidRPr="00CC457B">
        <w:rPr>
          <w:rFonts w:ascii="Arial" w:eastAsia="Times New Roman" w:hAnsi="Arial" w:cs="Arial"/>
          <w:color w:val="000000"/>
          <w:sz w:val="20"/>
          <w:szCs w:val="20"/>
          <w:lang w:eastAsia="en-GB"/>
        </w:rPr>
        <w:t>Any safety planning will include the young person’s opinions and is monitored closely. </w:t>
      </w:r>
    </w:p>
    <w:p w14:paraId="6DC3CAD8" w14:textId="77777777" w:rsidR="00C63AB1" w:rsidRPr="00C63AB1" w:rsidRDefault="00C63AB1" w:rsidP="00C63AB1">
      <w:pPr>
        <w:spacing w:after="0" w:line="240" w:lineRule="auto"/>
        <w:ind w:left="720"/>
        <w:textAlignment w:val="baseline"/>
        <w:rPr>
          <w:rFonts w:ascii="Arial" w:eastAsia="Times New Roman" w:hAnsi="Arial" w:cs="Arial"/>
          <w:sz w:val="16"/>
          <w:szCs w:val="16"/>
          <w:lang w:eastAsia="en-GB"/>
        </w:rPr>
      </w:pPr>
      <w:r w:rsidRPr="00CC457B">
        <w:rPr>
          <w:rFonts w:ascii="Arial" w:eastAsia="Times New Roman" w:hAnsi="Arial" w:cs="Arial"/>
          <w:color w:val="000000"/>
          <w:sz w:val="20"/>
          <w:szCs w:val="20"/>
          <w:lang w:eastAsia="en-GB"/>
        </w:rPr>
        <w:t> </w:t>
      </w:r>
    </w:p>
    <w:p w14:paraId="0B49B74F" w14:textId="5B633317" w:rsidR="00C63AB1" w:rsidRPr="00CC457B" w:rsidRDefault="00C63AB1" w:rsidP="00C63AB1">
      <w:pPr>
        <w:numPr>
          <w:ilvl w:val="0"/>
          <w:numId w:val="4"/>
        </w:numPr>
        <w:tabs>
          <w:tab w:val="clear" w:pos="720"/>
        </w:tabs>
        <w:spacing w:after="0" w:line="240" w:lineRule="auto"/>
        <w:ind w:left="0" w:firstLine="0"/>
        <w:textAlignment w:val="baseline"/>
        <w:rPr>
          <w:rFonts w:ascii="Arial" w:eastAsia="Times New Roman" w:hAnsi="Arial" w:cs="Arial"/>
          <w:sz w:val="20"/>
          <w:szCs w:val="20"/>
          <w:lang w:eastAsia="en-GB"/>
        </w:rPr>
      </w:pPr>
      <w:r w:rsidRPr="00CC457B">
        <w:rPr>
          <w:rFonts w:ascii="Arial" w:eastAsia="Times New Roman" w:hAnsi="Arial" w:cs="Arial"/>
          <w:b/>
          <w:bCs/>
          <w:color w:val="000000"/>
          <w:sz w:val="20"/>
          <w:szCs w:val="20"/>
          <w:lang w:eastAsia="en-GB"/>
        </w:rPr>
        <w:t>Record the concern</w:t>
      </w:r>
      <w:r w:rsidRPr="00CC457B">
        <w:rPr>
          <w:rFonts w:ascii="Arial" w:eastAsia="Times New Roman" w:hAnsi="Arial" w:cs="Arial"/>
          <w:color w:val="000000"/>
          <w:sz w:val="20"/>
          <w:szCs w:val="20"/>
          <w:lang w:eastAsia="en-GB"/>
        </w:rPr>
        <w:t>.  We record the concern securely including the action we take and any monitoring required.  The record is kept securely with access limited to the Child Protection Coordinator</w:t>
      </w:r>
      <w:r>
        <w:rPr>
          <w:rFonts w:ascii="Arial" w:eastAsia="Times New Roman" w:hAnsi="Arial" w:cs="Arial"/>
          <w:color w:val="000000"/>
          <w:sz w:val="20"/>
          <w:szCs w:val="20"/>
          <w:lang w:eastAsia="en-GB"/>
        </w:rPr>
        <w:t>(</w:t>
      </w:r>
      <w:r w:rsidRPr="00CC457B">
        <w:rPr>
          <w:rFonts w:ascii="Arial" w:eastAsia="Times New Roman" w:hAnsi="Arial" w:cs="Arial"/>
          <w:color w:val="000000"/>
          <w:sz w:val="20"/>
          <w:szCs w:val="20"/>
          <w:lang w:eastAsia="en-GB"/>
        </w:rPr>
        <w:t>s</w:t>
      </w:r>
      <w:r>
        <w:rPr>
          <w:rFonts w:ascii="Arial" w:eastAsia="Times New Roman" w:hAnsi="Arial" w:cs="Arial"/>
          <w:color w:val="000000"/>
          <w:sz w:val="20"/>
          <w:szCs w:val="20"/>
          <w:lang w:eastAsia="en-GB"/>
        </w:rPr>
        <w:t>)</w:t>
      </w:r>
      <w:r w:rsidR="00A773B8">
        <w:rPr>
          <w:rFonts w:ascii="Arial" w:eastAsia="Times New Roman" w:hAnsi="Arial" w:cs="Arial"/>
          <w:color w:val="000000"/>
          <w:sz w:val="20"/>
          <w:szCs w:val="20"/>
          <w:lang w:eastAsia="en-GB"/>
        </w:rPr>
        <w:t>, Head Teacher</w:t>
      </w:r>
      <w:r w:rsidRPr="00CC457B">
        <w:rPr>
          <w:rFonts w:ascii="Arial" w:eastAsia="Times New Roman" w:hAnsi="Arial" w:cs="Arial"/>
          <w:color w:val="000000"/>
          <w:sz w:val="20"/>
          <w:szCs w:val="20"/>
          <w:lang w:eastAsia="en-GB"/>
        </w:rPr>
        <w:t xml:space="preserve"> and the young person’s </w:t>
      </w:r>
      <w:r>
        <w:rPr>
          <w:rFonts w:ascii="Arial" w:eastAsia="Times New Roman" w:hAnsi="Arial" w:cs="Arial"/>
          <w:color w:val="000000"/>
          <w:sz w:val="20"/>
          <w:szCs w:val="20"/>
          <w:lang w:eastAsia="en-GB"/>
        </w:rPr>
        <w:t>named person if different</w:t>
      </w:r>
      <w:r w:rsidRPr="00CC457B">
        <w:rPr>
          <w:rFonts w:ascii="Arial" w:eastAsia="Times New Roman" w:hAnsi="Arial" w:cs="Arial"/>
          <w:color w:val="000000"/>
          <w:sz w:val="20"/>
          <w:szCs w:val="20"/>
          <w:lang w:eastAsia="en-GB"/>
        </w:rPr>
        <w:t>.  </w:t>
      </w:r>
    </w:p>
    <w:p w14:paraId="260A0879" w14:textId="77777777" w:rsidR="00C63AB1" w:rsidRPr="00C63AB1" w:rsidRDefault="00C63AB1" w:rsidP="00C63AB1">
      <w:pPr>
        <w:spacing w:after="0" w:line="240" w:lineRule="auto"/>
        <w:textAlignment w:val="baseline"/>
        <w:rPr>
          <w:rFonts w:ascii="Arial" w:eastAsia="Times New Roman" w:hAnsi="Arial" w:cs="Arial"/>
          <w:sz w:val="16"/>
          <w:szCs w:val="16"/>
          <w:lang w:eastAsia="en-GB"/>
        </w:rPr>
      </w:pPr>
      <w:r w:rsidRPr="00CC457B">
        <w:rPr>
          <w:rFonts w:ascii="Arial" w:eastAsia="Times New Roman" w:hAnsi="Arial" w:cs="Arial"/>
          <w:color w:val="000000"/>
          <w:sz w:val="20"/>
          <w:szCs w:val="20"/>
          <w:lang w:eastAsia="en-GB"/>
        </w:rPr>
        <w:t> </w:t>
      </w:r>
    </w:p>
    <w:p w14:paraId="69F3DB54" w14:textId="77777777" w:rsidR="00C63AB1" w:rsidRPr="00B379B1" w:rsidRDefault="00C63AB1" w:rsidP="00C63AB1">
      <w:pPr>
        <w:numPr>
          <w:ilvl w:val="0"/>
          <w:numId w:val="5"/>
        </w:numPr>
        <w:tabs>
          <w:tab w:val="clear" w:pos="1353"/>
        </w:tabs>
        <w:spacing w:after="0" w:line="240" w:lineRule="auto"/>
        <w:ind w:left="0" w:firstLine="0"/>
        <w:textAlignment w:val="baseline"/>
        <w:rPr>
          <w:rFonts w:ascii="Arial" w:eastAsia="Times New Roman" w:hAnsi="Arial" w:cs="Arial"/>
          <w:sz w:val="20"/>
          <w:szCs w:val="20"/>
          <w:lang w:eastAsia="en-GB"/>
        </w:rPr>
      </w:pPr>
      <w:r w:rsidRPr="00CC457B">
        <w:rPr>
          <w:rFonts w:ascii="Arial" w:eastAsia="Times New Roman" w:hAnsi="Arial" w:cs="Arial"/>
          <w:b/>
          <w:bCs/>
          <w:color w:val="000000"/>
          <w:sz w:val="20"/>
          <w:szCs w:val="20"/>
          <w:lang w:eastAsia="en-GB"/>
        </w:rPr>
        <w:t>Plan and monitor over time</w:t>
      </w:r>
      <w:r w:rsidRPr="00CC457B">
        <w:rPr>
          <w:rFonts w:ascii="Arial" w:eastAsia="Times New Roman" w:hAnsi="Arial" w:cs="Arial"/>
          <w:color w:val="000000"/>
          <w:sz w:val="20"/>
          <w:szCs w:val="20"/>
          <w:lang w:eastAsia="en-GB"/>
        </w:rPr>
        <w:t xml:space="preserve">.  The </w:t>
      </w:r>
      <w:r>
        <w:rPr>
          <w:rFonts w:ascii="Arial" w:eastAsia="Times New Roman" w:hAnsi="Arial" w:cs="Arial"/>
          <w:color w:val="000000"/>
          <w:sz w:val="20"/>
          <w:szCs w:val="20"/>
          <w:lang w:eastAsia="en-GB"/>
        </w:rPr>
        <w:t>Child Protection Coordinator</w:t>
      </w:r>
      <w:r w:rsidRPr="00CC457B">
        <w:rPr>
          <w:rFonts w:ascii="Arial" w:eastAsia="Times New Roman" w:hAnsi="Arial" w:cs="Arial"/>
          <w:color w:val="000000"/>
          <w:sz w:val="20"/>
          <w:szCs w:val="20"/>
          <w:lang w:eastAsia="en-GB"/>
        </w:rPr>
        <w:t xml:space="preserve"> will keep in close contact with the </w:t>
      </w:r>
      <w:r>
        <w:rPr>
          <w:rFonts w:ascii="Arial" w:eastAsia="Times New Roman" w:hAnsi="Arial" w:cs="Arial"/>
          <w:color w:val="000000"/>
          <w:sz w:val="20"/>
          <w:szCs w:val="20"/>
          <w:lang w:eastAsia="en-GB"/>
        </w:rPr>
        <w:t>child</w:t>
      </w:r>
      <w:r w:rsidRPr="00CC457B">
        <w:rPr>
          <w:rFonts w:ascii="Arial" w:eastAsia="Times New Roman" w:hAnsi="Arial" w:cs="Arial"/>
          <w:color w:val="000000"/>
          <w:sz w:val="20"/>
          <w:szCs w:val="20"/>
          <w:lang w:eastAsia="en-GB"/>
        </w:rPr>
        <w:t xml:space="preserve"> and manage any supports they require over time.  </w:t>
      </w:r>
    </w:p>
    <w:p w14:paraId="4B320965" w14:textId="77777777" w:rsidR="00C63AB1" w:rsidRPr="00C63AB1" w:rsidRDefault="00C63AB1" w:rsidP="00C63AB1">
      <w:pPr>
        <w:spacing w:after="0" w:line="240" w:lineRule="auto"/>
        <w:textAlignment w:val="baseline"/>
        <w:rPr>
          <w:rFonts w:ascii="Arial" w:eastAsia="Times New Roman" w:hAnsi="Arial" w:cs="Arial"/>
          <w:sz w:val="16"/>
          <w:szCs w:val="16"/>
          <w:lang w:eastAsia="en-GB"/>
        </w:rPr>
      </w:pPr>
    </w:p>
    <w:p w14:paraId="599F4666" w14:textId="092E2688" w:rsidR="00C63AB1" w:rsidRPr="00CC457B" w:rsidRDefault="00C63AB1" w:rsidP="00C63AB1">
      <w:pPr>
        <w:spacing w:after="0" w:line="240" w:lineRule="auto"/>
        <w:textAlignment w:val="baseline"/>
        <w:rPr>
          <w:rFonts w:ascii="Arial" w:eastAsia="Times New Roman" w:hAnsi="Arial" w:cs="Arial"/>
          <w:sz w:val="20"/>
          <w:szCs w:val="20"/>
          <w:lang w:eastAsia="en-GB"/>
        </w:rPr>
      </w:pPr>
      <w:r w:rsidRPr="00CC457B">
        <w:rPr>
          <w:rFonts w:ascii="Arial" w:eastAsia="Times New Roman" w:hAnsi="Arial" w:cs="Arial"/>
          <w:color w:val="000000"/>
          <w:sz w:val="20"/>
          <w:szCs w:val="20"/>
          <w:lang w:eastAsia="en-GB"/>
        </w:rPr>
        <w:t xml:space="preserve">The </w:t>
      </w:r>
      <w:r>
        <w:rPr>
          <w:rFonts w:ascii="Arial" w:eastAsia="Times New Roman" w:hAnsi="Arial" w:cs="Arial"/>
          <w:color w:val="000000"/>
          <w:sz w:val="20"/>
          <w:szCs w:val="20"/>
          <w:lang w:eastAsia="en-GB"/>
        </w:rPr>
        <w:t>Child Protection Coordinator</w:t>
      </w:r>
      <w:r w:rsidRPr="00CC457B">
        <w:rPr>
          <w:rFonts w:ascii="Arial" w:eastAsia="Times New Roman" w:hAnsi="Arial" w:cs="Arial"/>
          <w:color w:val="000000"/>
          <w:sz w:val="20"/>
          <w:szCs w:val="20"/>
          <w:lang w:eastAsia="en-GB"/>
        </w:rPr>
        <w:t xml:space="preserve"> will in almost all instances stay in close contact with the </w:t>
      </w:r>
      <w:r>
        <w:rPr>
          <w:rFonts w:ascii="Arial" w:eastAsia="Times New Roman" w:hAnsi="Arial" w:cs="Arial"/>
          <w:color w:val="000000"/>
          <w:sz w:val="20"/>
          <w:szCs w:val="20"/>
          <w:lang w:eastAsia="en-GB"/>
        </w:rPr>
        <w:t>child’s</w:t>
      </w:r>
      <w:r w:rsidRPr="00CC457B">
        <w:rPr>
          <w:rFonts w:ascii="Arial" w:eastAsia="Times New Roman" w:hAnsi="Arial" w:cs="Arial"/>
          <w:color w:val="000000"/>
          <w:sz w:val="20"/>
          <w:szCs w:val="20"/>
          <w:lang w:eastAsia="en-GB"/>
        </w:rPr>
        <w:t xml:space="preserve"> family and plan jointly with them to identify supports. </w:t>
      </w:r>
    </w:p>
    <w:p w14:paraId="4E5CA7AC" w14:textId="77777777" w:rsidR="00C63AB1" w:rsidRPr="00C63AB1" w:rsidRDefault="00C63AB1" w:rsidP="00C63AB1">
      <w:pPr>
        <w:spacing w:after="0" w:line="240" w:lineRule="auto"/>
        <w:textAlignment w:val="baseline"/>
        <w:rPr>
          <w:rFonts w:ascii="Arial" w:eastAsia="Times New Roman" w:hAnsi="Arial" w:cs="Arial"/>
          <w:sz w:val="16"/>
          <w:szCs w:val="16"/>
          <w:lang w:eastAsia="en-GB"/>
        </w:rPr>
      </w:pPr>
      <w:r w:rsidRPr="00CC457B">
        <w:rPr>
          <w:rFonts w:ascii="Arial" w:eastAsia="Times New Roman" w:hAnsi="Arial" w:cs="Arial"/>
          <w:color w:val="000000"/>
          <w:sz w:val="20"/>
          <w:szCs w:val="20"/>
          <w:lang w:eastAsia="en-GB"/>
        </w:rPr>
        <w:t> </w:t>
      </w:r>
    </w:p>
    <w:p w14:paraId="428D35B7" w14:textId="2CDDE251" w:rsidR="00C63AB1" w:rsidRPr="00C63AB1" w:rsidRDefault="00C63AB1" w:rsidP="00C63AB1">
      <w:pPr>
        <w:numPr>
          <w:ilvl w:val="0"/>
          <w:numId w:val="6"/>
        </w:numPr>
        <w:tabs>
          <w:tab w:val="clear" w:pos="720"/>
        </w:tabs>
        <w:spacing w:after="0" w:line="240" w:lineRule="auto"/>
        <w:ind w:left="0" w:right="-240" w:firstLine="0"/>
        <w:textAlignment w:val="baseline"/>
        <w:rPr>
          <w:rFonts w:ascii="Arial" w:eastAsia="Times New Roman" w:hAnsi="Arial" w:cs="Arial"/>
          <w:b/>
          <w:bCs/>
          <w:color w:val="000000"/>
          <w:sz w:val="20"/>
          <w:szCs w:val="20"/>
          <w:lang w:eastAsia="en-GB"/>
        </w:rPr>
      </w:pPr>
      <w:r w:rsidRPr="00C63AB1">
        <w:rPr>
          <w:rFonts w:ascii="Arial" w:eastAsia="Times New Roman" w:hAnsi="Arial" w:cs="Arial"/>
          <w:color w:val="000000"/>
          <w:sz w:val="20"/>
          <w:szCs w:val="20"/>
          <w:lang w:eastAsia="en-GB"/>
        </w:rPr>
        <w:t xml:space="preserve">In the event of a young person being in immediate danger, we contact the Public Protection Unit to liaise with Police and Social Work.  </w:t>
      </w:r>
    </w:p>
    <w:p w14:paraId="573FFC37" w14:textId="70CF4A02" w:rsidR="00C63AB1" w:rsidRDefault="00C63AB1" w:rsidP="00C63AB1">
      <w:pPr>
        <w:spacing w:after="0" w:line="240" w:lineRule="auto"/>
        <w:ind w:right="-240"/>
        <w:textAlignment w:val="baseline"/>
        <w:rPr>
          <w:rFonts w:ascii="Arial" w:eastAsia="Times New Roman" w:hAnsi="Arial" w:cs="Arial"/>
          <w:b/>
          <w:bCs/>
          <w:color w:val="000000"/>
          <w:sz w:val="16"/>
          <w:szCs w:val="16"/>
          <w:lang w:eastAsia="en-GB"/>
        </w:rPr>
      </w:pPr>
    </w:p>
    <w:p w14:paraId="5B57330C" w14:textId="77777777" w:rsidR="00BA602F" w:rsidRPr="00C63AB1" w:rsidRDefault="00BA602F" w:rsidP="00C63AB1">
      <w:pPr>
        <w:spacing w:after="0" w:line="240" w:lineRule="auto"/>
        <w:ind w:right="-240"/>
        <w:textAlignment w:val="baseline"/>
        <w:rPr>
          <w:rFonts w:ascii="Arial" w:eastAsia="Times New Roman" w:hAnsi="Arial" w:cs="Arial"/>
          <w:b/>
          <w:bCs/>
          <w:color w:val="000000"/>
          <w:sz w:val="16"/>
          <w:szCs w:val="16"/>
          <w:lang w:eastAsia="en-GB"/>
        </w:rPr>
      </w:pPr>
    </w:p>
    <w:tbl>
      <w:tblPr>
        <w:tblStyle w:val="TableGrid"/>
        <w:tblW w:w="10627" w:type="dxa"/>
        <w:tblLook w:val="04A0" w:firstRow="1" w:lastRow="0" w:firstColumn="1" w:lastColumn="0" w:noHBand="0" w:noVBand="1"/>
      </w:tblPr>
      <w:tblGrid>
        <w:gridCol w:w="10627"/>
      </w:tblGrid>
      <w:tr w:rsidR="00C63AB1" w14:paraId="74346D90" w14:textId="77777777" w:rsidTr="3CF41FE7">
        <w:trPr>
          <w:trHeight w:val="350"/>
        </w:trPr>
        <w:tc>
          <w:tcPr>
            <w:tcW w:w="10627" w:type="dxa"/>
            <w:shd w:val="clear" w:color="auto" w:fill="C00000"/>
          </w:tcPr>
          <w:p w14:paraId="7D8BB890" w14:textId="584207EA" w:rsidR="00C63AB1" w:rsidRPr="00B379B1" w:rsidRDefault="00C63AB1" w:rsidP="00FA0FE8">
            <w:pPr>
              <w:jc w:val="center"/>
              <w:textAlignment w:val="baseline"/>
              <w:rPr>
                <w:rFonts w:ascii="Arial" w:eastAsia="Times New Roman" w:hAnsi="Arial" w:cs="Arial"/>
                <w:color w:val="FFFFFF" w:themeColor="background1"/>
                <w:sz w:val="24"/>
                <w:szCs w:val="24"/>
                <w:lang w:eastAsia="en-GB"/>
              </w:rPr>
            </w:pPr>
            <w:r w:rsidRPr="00B379B1">
              <w:rPr>
                <w:rFonts w:ascii="Arial" w:eastAsia="Times New Roman" w:hAnsi="Arial" w:cs="Arial"/>
                <w:color w:val="FFFFFF" w:themeColor="background1"/>
                <w:sz w:val="24"/>
                <w:szCs w:val="24"/>
                <w:lang w:eastAsia="en-GB"/>
              </w:rPr>
              <w:t>Parents</w:t>
            </w:r>
            <w:r>
              <w:rPr>
                <w:rFonts w:ascii="Arial" w:eastAsia="Times New Roman" w:hAnsi="Arial" w:cs="Arial"/>
                <w:color w:val="FFFFFF" w:themeColor="background1"/>
                <w:sz w:val="24"/>
                <w:szCs w:val="24"/>
                <w:lang w:eastAsia="en-GB"/>
              </w:rPr>
              <w:t>/carers</w:t>
            </w:r>
            <w:r w:rsidRPr="00B379B1">
              <w:rPr>
                <w:rFonts w:ascii="Arial" w:eastAsia="Times New Roman" w:hAnsi="Arial" w:cs="Arial"/>
                <w:color w:val="FFFFFF" w:themeColor="background1"/>
                <w:sz w:val="24"/>
                <w:szCs w:val="24"/>
                <w:lang w:eastAsia="en-GB"/>
              </w:rPr>
              <w:t xml:space="preserve"> are always contacted unless doing so may put the young person at greater risk.</w:t>
            </w:r>
          </w:p>
        </w:tc>
      </w:tr>
    </w:tbl>
    <w:p w14:paraId="7BE33B93" w14:textId="6E2BC652" w:rsidR="3CF41FE7" w:rsidRDefault="3CF41FE7">
      <w:r>
        <w:br w:type="page"/>
      </w:r>
    </w:p>
    <w:p w14:paraId="5C05152C" w14:textId="6F140B9E" w:rsidR="00241DB9" w:rsidRDefault="00241DB9" w:rsidP="00074B78"/>
    <w:tbl>
      <w:tblPr>
        <w:tblStyle w:val="TableGrid"/>
        <w:tblW w:w="0" w:type="auto"/>
        <w:tblLook w:val="04A0" w:firstRow="1" w:lastRow="0" w:firstColumn="1" w:lastColumn="0" w:noHBand="0" w:noVBand="1"/>
      </w:tblPr>
      <w:tblGrid>
        <w:gridCol w:w="10456"/>
      </w:tblGrid>
      <w:tr w:rsidR="00BA602F" w14:paraId="0D647D60" w14:textId="77777777" w:rsidTr="00BA602F">
        <w:tc>
          <w:tcPr>
            <w:tcW w:w="10456" w:type="dxa"/>
          </w:tcPr>
          <w:p w14:paraId="1F694FBC" w14:textId="5317B488" w:rsidR="00BA602F" w:rsidRDefault="00BA602F" w:rsidP="00BA602F">
            <w:r>
              <w:t>Extract from National Guidance for Child Protection 2021</w:t>
            </w:r>
          </w:p>
          <w:p w14:paraId="670DC5D8" w14:textId="4F75AF34" w:rsidR="00BA602F" w:rsidRDefault="00BA602F" w:rsidP="00074B78">
            <w:r w:rsidRPr="00EF46CC">
              <w:rPr>
                <w:noProof/>
              </w:rPr>
              <w:drawing>
                <wp:anchor distT="0" distB="0" distL="114300" distR="114300" simplePos="0" relativeHeight="251660288" behindDoc="0" locked="0" layoutInCell="1" allowOverlap="1" wp14:anchorId="26CBB300" wp14:editId="7CB0043A">
                  <wp:simplePos x="0" y="0"/>
                  <wp:positionH relativeFrom="margin">
                    <wp:posOffset>137795</wp:posOffset>
                  </wp:positionH>
                  <wp:positionV relativeFrom="paragraph">
                    <wp:posOffset>130175</wp:posOffset>
                  </wp:positionV>
                  <wp:extent cx="1133475" cy="1263015"/>
                  <wp:effectExtent l="0" t="0" r="9525" b="0"/>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3475" cy="1263015"/>
                          </a:xfrm>
                          <a:prstGeom prst="rect">
                            <a:avLst/>
                          </a:prstGeom>
                        </pic:spPr>
                      </pic:pic>
                    </a:graphicData>
                  </a:graphic>
                  <wp14:sizeRelH relativeFrom="margin">
                    <wp14:pctWidth>0</wp14:pctWidth>
                  </wp14:sizeRelH>
                  <wp14:sizeRelV relativeFrom="margin">
                    <wp14:pctHeight>0</wp14:pctHeight>
                  </wp14:sizeRelV>
                </wp:anchor>
              </w:drawing>
            </w:r>
          </w:p>
          <w:p w14:paraId="458E8E64" w14:textId="48B596B6" w:rsidR="00BA602F" w:rsidRDefault="00BA602F" w:rsidP="00074B78">
            <w:r w:rsidRPr="00EF46CC">
              <w:rPr>
                <w:noProof/>
              </w:rPr>
              <w:drawing>
                <wp:anchor distT="0" distB="0" distL="114300" distR="114300" simplePos="0" relativeHeight="251661312" behindDoc="0" locked="0" layoutInCell="1" allowOverlap="1" wp14:anchorId="4C66B2A8" wp14:editId="17AE6273">
                  <wp:simplePos x="0" y="0"/>
                  <wp:positionH relativeFrom="page">
                    <wp:posOffset>1727200</wp:posOffset>
                  </wp:positionH>
                  <wp:positionV relativeFrom="paragraph">
                    <wp:posOffset>171450</wp:posOffset>
                  </wp:positionV>
                  <wp:extent cx="2561590" cy="2352040"/>
                  <wp:effectExtent l="0" t="0" r="0" b="0"/>
                  <wp:wrapNone/>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1590" cy="2352040"/>
                          </a:xfrm>
                          <a:prstGeom prst="rect">
                            <a:avLst/>
                          </a:prstGeom>
                        </pic:spPr>
                      </pic:pic>
                    </a:graphicData>
                  </a:graphic>
                  <wp14:sizeRelH relativeFrom="margin">
                    <wp14:pctWidth>0</wp14:pctWidth>
                  </wp14:sizeRelH>
                  <wp14:sizeRelV relativeFrom="margin">
                    <wp14:pctHeight>0</wp14:pctHeight>
                  </wp14:sizeRelV>
                </wp:anchor>
              </w:drawing>
            </w:r>
            <w:r w:rsidRPr="00EF46CC">
              <w:rPr>
                <w:noProof/>
              </w:rPr>
              <w:drawing>
                <wp:anchor distT="0" distB="0" distL="114300" distR="114300" simplePos="0" relativeHeight="251662336" behindDoc="0" locked="0" layoutInCell="1" allowOverlap="1" wp14:anchorId="158937BA" wp14:editId="181ACDA8">
                  <wp:simplePos x="0" y="0"/>
                  <wp:positionH relativeFrom="margin">
                    <wp:posOffset>4147820</wp:posOffset>
                  </wp:positionH>
                  <wp:positionV relativeFrom="paragraph">
                    <wp:posOffset>151130</wp:posOffset>
                  </wp:positionV>
                  <wp:extent cx="2371725" cy="2371725"/>
                  <wp:effectExtent l="0" t="0" r="9525" b="9525"/>
                  <wp:wrapNone/>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71725" cy="2371725"/>
                          </a:xfrm>
                          <a:prstGeom prst="rect">
                            <a:avLst/>
                          </a:prstGeom>
                        </pic:spPr>
                      </pic:pic>
                    </a:graphicData>
                  </a:graphic>
                  <wp14:sizeRelH relativeFrom="margin">
                    <wp14:pctWidth>0</wp14:pctWidth>
                  </wp14:sizeRelH>
                  <wp14:sizeRelV relativeFrom="margin">
                    <wp14:pctHeight>0</wp14:pctHeight>
                  </wp14:sizeRelV>
                </wp:anchor>
              </w:drawing>
            </w:r>
          </w:p>
          <w:p w14:paraId="61D774E3" w14:textId="788C1154" w:rsidR="00BA602F" w:rsidRDefault="00BA602F" w:rsidP="00074B78"/>
          <w:p w14:paraId="64369E93" w14:textId="7B869E9D" w:rsidR="00BA602F" w:rsidRDefault="00BA602F" w:rsidP="00074B78"/>
          <w:p w14:paraId="0D390771" w14:textId="50DB0438" w:rsidR="00BA602F" w:rsidRDefault="00BA602F" w:rsidP="00074B78"/>
          <w:p w14:paraId="100D83C7" w14:textId="1BC67292" w:rsidR="00BA602F" w:rsidRDefault="00BA602F" w:rsidP="00074B78"/>
          <w:p w14:paraId="1CD84A48" w14:textId="57EFDEA5" w:rsidR="00BA602F" w:rsidRDefault="00BA602F" w:rsidP="00074B78"/>
          <w:p w14:paraId="283D4F49" w14:textId="67E165E1" w:rsidR="00BA602F" w:rsidRDefault="00BA602F" w:rsidP="00074B78"/>
          <w:p w14:paraId="4D0E554F" w14:textId="39EB991B" w:rsidR="00BA602F" w:rsidRDefault="00BA602F" w:rsidP="00074B78"/>
          <w:p w14:paraId="1E5D7FBF" w14:textId="03FA7B30" w:rsidR="00BA602F" w:rsidRDefault="00BA602F" w:rsidP="00074B78"/>
          <w:p w14:paraId="3B5487C7" w14:textId="34E99EA2" w:rsidR="00BA602F" w:rsidRDefault="00BA602F" w:rsidP="00074B78"/>
          <w:p w14:paraId="01776F51" w14:textId="5DF62E52" w:rsidR="00BA602F" w:rsidRDefault="00BA602F" w:rsidP="00074B78"/>
          <w:p w14:paraId="485BECF6" w14:textId="099E7143" w:rsidR="00BA602F" w:rsidRDefault="00BA602F" w:rsidP="00074B78"/>
          <w:p w14:paraId="1E6BCD4A" w14:textId="28AF6155" w:rsidR="00BA602F" w:rsidRDefault="00BA602F" w:rsidP="00074B78"/>
          <w:p w14:paraId="6B35BE5C" w14:textId="07D4D061" w:rsidR="00BA602F" w:rsidRDefault="00BA602F" w:rsidP="00074B78"/>
          <w:p w14:paraId="53556084" w14:textId="3D3CD6A3" w:rsidR="00BA602F" w:rsidRDefault="00BA602F" w:rsidP="00074B78"/>
        </w:tc>
      </w:tr>
    </w:tbl>
    <w:p w14:paraId="18FDF905" w14:textId="058C1758" w:rsidR="00EF46CC" w:rsidRDefault="00EF46CC" w:rsidP="00BA602F"/>
    <w:sectPr w:rsidR="00EF46CC" w:rsidSect="00567A6C">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8394B" w14:textId="77777777" w:rsidR="002B468E" w:rsidRDefault="002B468E">
      <w:pPr>
        <w:spacing w:after="0" w:line="240" w:lineRule="auto"/>
      </w:pPr>
      <w:r>
        <w:separator/>
      </w:r>
    </w:p>
  </w:endnote>
  <w:endnote w:type="continuationSeparator" w:id="0">
    <w:p w14:paraId="7FCBB501" w14:textId="77777777" w:rsidR="002B468E" w:rsidRDefault="002B4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85"/>
      <w:gridCol w:w="3485"/>
    </w:tblGrid>
    <w:tr w:rsidR="05622BC7" w14:paraId="51CEB4D8" w14:textId="77777777" w:rsidTr="05622BC7">
      <w:tc>
        <w:tcPr>
          <w:tcW w:w="3485" w:type="dxa"/>
        </w:tcPr>
        <w:p w14:paraId="7FBAE77D" w14:textId="2469EAAC" w:rsidR="05622BC7" w:rsidRDefault="05622BC7" w:rsidP="05622BC7">
          <w:pPr>
            <w:pStyle w:val="Header"/>
            <w:jc w:val="center"/>
          </w:pPr>
        </w:p>
      </w:tc>
      <w:tc>
        <w:tcPr>
          <w:tcW w:w="3485" w:type="dxa"/>
        </w:tcPr>
        <w:p w14:paraId="1D4A0F03" w14:textId="68E2F79C" w:rsidR="05622BC7" w:rsidRDefault="05622BC7" w:rsidP="05622BC7">
          <w:pPr>
            <w:pStyle w:val="Header"/>
            <w:ind w:right="-115"/>
            <w:jc w:val="right"/>
          </w:pPr>
        </w:p>
      </w:tc>
    </w:tr>
  </w:tbl>
  <w:p w14:paraId="488ECB75" w14:textId="4E94EA38" w:rsidR="05622BC7" w:rsidRDefault="05622BC7" w:rsidP="05622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E602E" w14:textId="77777777" w:rsidR="002B468E" w:rsidRDefault="002B468E">
      <w:pPr>
        <w:spacing w:after="0" w:line="240" w:lineRule="auto"/>
      </w:pPr>
      <w:r>
        <w:separator/>
      </w:r>
    </w:p>
  </w:footnote>
  <w:footnote w:type="continuationSeparator" w:id="0">
    <w:p w14:paraId="3F23ADCA" w14:textId="77777777" w:rsidR="002B468E" w:rsidRDefault="002B4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85"/>
      <w:gridCol w:w="3485"/>
      <w:gridCol w:w="3485"/>
    </w:tblGrid>
    <w:tr w:rsidR="05622BC7" w14:paraId="574C00D8" w14:textId="77777777" w:rsidTr="07BD8A65">
      <w:tc>
        <w:tcPr>
          <w:tcW w:w="3485" w:type="dxa"/>
        </w:tcPr>
        <w:p w14:paraId="5132E306" w14:textId="3977C91D" w:rsidR="05622BC7" w:rsidRDefault="07BD8A65" w:rsidP="05622BC7">
          <w:pPr>
            <w:pStyle w:val="Header"/>
            <w:ind w:left="-115"/>
          </w:pPr>
          <w:r>
            <w:t xml:space="preserve">Fife Council Education </w:t>
          </w:r>
        </w:p>
        <w:p w14:paraId="3A95AA71" w14:textId="66C676A9" w:rsidR="05622BC7" w:rsidRDefault="07BD8A65" w:rsidP="05622BC7">
          <w:pPr>
            <w:pStyle w:val="Header"/>
            <w:ind w:left="-115"/>
          </w:pPr>
          <w:r>
            <w:t xml:space="preserve">and Children’s Services </w:t>
          </w:r>
        </w:p>
      </w:tc>
      <w:tc>
        <w:tcPr>
          <w:tcW w:w="3485" w:type="dxa"/>
        </w:tcPr>
        <w:p w14:paraId="07BAA840" w14:textId="5E969120" w:rsidR="05622BC7" w:rsidRDefault="05622BC7" w:rsidP="05622BC7">
          <w:pPr>
            <w:pStyle w:val="Header"/>
            <w:jc w:val="center"/>
          </w:pPr>
        </w:p>
      </w:tc>
      <w:tc>
        <w:tcPr>
          <w:tcW w:w="3485" w:type="dxa"/>
        </w:tcPr>
        <w:p w14:paraId="50BB199D" w14:textId="6C1720C6" w:rsidR="05622BC7" w:rsidRDefault="05622BC7" w:rsidP="05622BC7">
          <w:pPr>
            <w:pStyle w:val="Header"/>
            <w:ind w:right="-115"/>
            <w:jc w:val="right"/>
            <w:rPr>
              <w:rFonts w:ascii="Times New Roman" w:eastAsia="Times New Roman" w:hAnsi="Times New Roman" w:cs="Times New Roman"/>
              <w:color w:val="000000" w:themeColor="text1"/>
            </w:rPr>
          </w:pPr>
          <w:r>
            <w:rPr>
              <w:noProof/>
            </w:rPr>
            <w:drawing>
              <wp:inline distT="0" distB="0" distL="0" distR="0" wp14:anchorId="7256019A" wp14:editId="76B0FFEF">
                <wp:extent cx="1254089" cy="514350"/>
                <wp:effectExtent l="0" t="0" r="0" b="0"/>
                <wp:docPr id="111487159" name="Picture 111487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54089" cy="514350"/>
                        </a:xfrm>
                        <a:prstGeom prst="rect">
                          <a:avLst/>
                        </a:prstGeom>
                      </pic:spPr>
                    </pic:pic>
                  </a:graphicData>
                </a:graphic>
              </wp:inline>
            </w:drawing>
          </w:r>
        </w:p>
      </w:tc>
    </w:tr>
  </w:tbl>
  <w:p w14:paraId="30CE59EF" w14:textId="5A22166D" w:rsidR="05622BC7" w:rsidRDefault="05622BC7" w:rsidP="05622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96638"/>
    <w:multiLevelType w:val="hybridMultilevel"/>
    <w:tmpl w:val="A8E83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C95E22"/>
    <w:multiLevelType w:val="multilevel"/>
    <w:tmpl w:val="042434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67117B"/>
    <w:multiLevelType w:val="multilevel"/>
    <w:tmpl w:val="AB9C0B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217E11"/>
    <w:multiLevelType w:val="multilevel"/>
    <w:tmpl w:val="6E227E1A"/>
    <w:lvl w:ilvl="0">
      <w:start w:val="5"/>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4" w15:restartNumberingAfterBreak="0">
    <w:nsid w:val="696A6338"/>
    <w:multiLevelType w:val="hybridMultilevel"/>
    <w:tmpl w:val="64BAB77A"/>
    <w:lvl w:ilvl="0" w:tplc="6D10874E">
      <w:start w:val="1"/>
      <w:numFmt w:val="bullet"/>
      <w:lvlText w:val=""/>
      <w:lvlJc w:val="left"/>
      <w:pPr>
        <w:ind w:left="720" w:hanging="360"/>
      </w:pPr>
      <w:rPr>
        <w:rFonts w:ascii="Symbol" w:hAnsi="Symbol" w:hint="default"/>
      </w:rPr>
    </w:lvl>
    <w:lvl w:ilvl="1" w:tplc="60CE2F50">
      <w:start w:val="1"/>
      <w:numFmt w:val="bullet"/>
      <w:lvlText w:val="o"/>
      <w:lvlJc w:val="left"/>
      <w:pPr>
        <w:ind w:left="1440" w:hanging="360"/>
      </w:pPr>
      <w:rPr>
        <w:rFonts w:ascii="Courier New" w:hAnsi="Courier New" w:hint="default"/>
      </w:rPr>
    </w:lvl>
    <w:lvl w:ilvl="2" w:tplc="883E47B4">
      <w:start w:val="1"/>
      <w:numFmt w:val="bullet"/>
      <w:lvlText w:val=""/>
      <w:lvlJc w:val="left"/>
      <w:pPr>
        <w:ind w:left="2160" w:hanging="360"/>
      </w:pPr>
      <w:rPr>
        <w:rFonts w:ascii="Wingdings" w:hAnsi="Wingdings" w:hint="default"/>
      </w:rPr>
    </w:lvl>
    <w:lvl w:ilvl="3" w:tplc="17B244E4">
      <w:start w:val="1"/>
      <w:numFmt w:val="bullet"/>
      <w:lvlText w:val=""/>
      <w:lvlJc w:val="left"/>
      <w:pPr>
        <w:ind w:left="2880" w:hanging="360"/>
      </w:pPr>
      <w:rPr>
        <w:rFonts w:ascii="Symbol" w:hAnsi="Symbol" w:hint="default"/>
      </w:rPr>
    </w:lvl>
    <w:lvl w:ilvl="4" w:tplc="52D87A5C">
      <w:start w:val="1"/>
      <w:numFmt w:val="bullet"/>
      <w:lvlText w:val="o"/>
      <w:lvlJc w:val="left"/>
      <w:pPr>
        <w:ind w:left="3600" w:hanging="360"/>
      </w:pPr>
      <w:rPr>
        <w:rFonts w:ascii="Courier New" w:hAnsi="Courier New" w:hint="default"/>
      </w:rPr>
    </w:lvl>
    <w:lvl w:ilvl="5" w:tplc="B9126412">
      <w:start w:val="1"/>
      <w:numFmt w:val="bullet"/>
      <w:lvlText w:val=""/>
      <w:lvlJc w:val="left"/>
      <w:pPr>
        <w:ind w:left="4320" w:hanging="360"/>
      </w:pPr>
      <w:rPr>
        <w:rFonts w:ascii="Wingdings" w:hAnsi="Wingdings" w:hint="default"/>
      </w:rPr>
    </w:lvl>
    <w:lvl w:ilvl="6" w:tplc="A140AA60">
      <w:start w:val="1"/>
      <w:numFmt w:val="bullet"/>
      <w:lvlText w:val=""/>
      <w:lvlJc w:val="left"/>
      <w:pPr>
        <w:ind w:left="5040" w:hanging="360"/>
      </w:pPr>
      <w:rPr>
        <w:rFonts w:ascii="Symbol" w:hAnsi="Symbol" w:hint="default"/>
      </w:rPr>
    </w:lvl>
    <w:lvl w:ilvl="7" w:tplc="CAFA792A">
      <w:start w:val="1"/>
      <w:numFmt w:val="bullet"/>
      <w:lvlText w:val="o"/>
      <w:lvlJc w:val="left"/>
      <w:pPr>
        <w:ind w:left="5760" w:hanging="360"/>
      </w:pPr>
      <w:rPr>
        <w:rFonts w:ascii="Courier New" w:hAnsi="Courier New" w:hint="default"/>
      </w:rPr>
    </w:lvl>
    <w:lvl w:ilvl="8" w:tplc="9B1AC898">
      <w:start w:val="1"/>
      <w:numFmt w:val="bullet"/>
      <w:lvlText w:val=""/>
      <w:lvlJc w:val="left"/>
      <w:pPr>
        <w:ind w:left="6480" w:hanging="360"/>
      </w:pPr>
      <w:rPr>
        <w:rFonts w:ascii="Wingdings" w:hAnsi="Wingdings" w:hint="default"/>
      </w:rPr>
    </w:lvl>
  </w:abstractNum>
  <w:abstractNum w:abstractNumId="5" w15:restartNumberingAfterBreak="0">
    <w:nsid w:val="77624CCE"/>
    <w:multiLevelType w:val="multilevel"/>
    <w:tmpl w:val="6C4AF4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205"/>
    <w:rsid w:val="000044D5"/>
    <w:rsid w:val="00074B78"/>
    <w:rsid w:val="00086CAD"/>
    <w:rsid w:val="00216755"/>
    <w:rsid w:val="00241DB9"/>
    <w:rsid w:val="00267158"/>
    <w:rsid w:val="002A0996"/>
    <w:rsid w:val="002B468E"/>
    <w:rsid w:val="002D639D"/>
    <w:rsid w:val="00311741"/>
    <w:rsid w:val="00330B6A"/>
    <w:rsid w:val="003D2118"/>
    <w:rsid w:val="003D22FD"/>
    <w:rsid w:val="004114E8"/>
    <w:rsid w:val="00522575"/>
    <w:rsid w:val="00567A6C"/>
    <w:rsid w:val="007169D6"/>
    <w:rsid w:val="008B1EAF"/>
    <w:rsid w:val="00946FED"/>
    <w:rsid w:val="00967E66"/>
    <w:rsid w:val="009F2113"/>
    <w:rsid w:val="00A773B8"/>
    <w:rsid w:val="00BA602F"/>
    <w:rsid w:val="00C143E5"/>
    <w:rsid w:val="00C63AB1"/>
    <w:rsid w:val="00D82205"/>
    <w:rsid w:val="00E65E3E"/>
    <w:rsid w:val="00EF46CC"/>
    <w:rsid w:val="00FF7573"/>
    <w:rsid w:val="05622BC7"/>
    <w:rsid w:val="07BD8A65"/>
    <w:rsid w:val="101432F5"/>
    <w:rsid w:val="14E32ECC"/>
    <w:rsid w:val="1C82D81E"/>
    <w:rsid w:val="354678D4"/>
    <w:rsid w:val="364D70B7"/>
    <w:rsid w:val="3CF41FE7"/>
    <w:rsid w:val="459A2B60"/>
    <w:rsid w:val="45F36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7ED5B"/>
  <w15:chartTrackingRefBased/>
  <w15:docId w15:val="{38C55BEF-D48F-426A-A7D8-862BC527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205"/>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822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82205"/>
  </w:style>
  <w:style w:type="character" w:customStyle="1" w:styleId="eop">
    <w:name w:val="eop"/>
    <w:basedOn w:val="DefaultParagraphFont"/>
    <w:rsid w:val="00D82205"/>
  </w:style>
  <w:style w:type="paragraph" w:styleId="ListParagraph">
    <w:name w:val="List Paragraph"/>
    <w:basedOn w:val="Normal"/>
    <w:uiPriority w:val="34"/>
    <w:qFormat/>
    <w:rsid w:val="00D82205"/>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Waterston</dc:creator>
  <cp:keywords/>
  <dc:description/>
  <cp:lastModifiedBy>Lorna Chalmers</cp:lastModifiedBy>
  <cp:revision>2</cp:revision>
  <dcterms:created xsi:type="dcterms:W3CDTF">2026-04-02T09:09:00Z</dcterms:created>
  <dcterms:modified xsi:type="dcterms:W3CDTF">2026-04-02T09:09:00Z</dcterms:modified>
</cp:coreProperties>
</file>