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994" w:rsidRPr="004D7994" w:rsidRDefault="004D7994">
      <w:pPr>
        <w:rPr>
          <w:sz w:val="24"/>
          <w:szCs w:val="24"/>
        </w:rPr>
      </w:pPr>
      <w:bookmarkStart w:id="0" w:name="_GoBack"/>
      <w:bookmarkEnd w:id="0"/>
      <w:r w:rsidRPr="004D7994">
        <w:rPr>
          <w:sz w:val="28"/>
          <w:szCs w:val="28"/>
        </w:rPr>
        <w:t>Tulliallan Nursery Food Policy</w:t>
      </w:r>
      <w:r w:rsidRPr="004D79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created June 2025</w:t>
      </w:r>
    </w:p>
    <w:p w:rsidR="00872F0D" w:rsidRDefault="001C5A12">
      <w:r>
        <w:br/>
      </w:r>
      <w:r w:rsidR="00872F0D">
        <w:t>Thi</w:t>
      </w:r>
      <w:r>
        <w:t xml:space="preserve">s policy has been created in line with the overall approach in Fife Council settings to the </w:t>
      </w:r>
      <w:r>
        <w:br/>
        <w:t xml:space="preserve">provision of food and should be read in conjunction with </w:t>
      </w:r>
      <w:r w:rsidR="00872F0D">
        <w:t>t</w:t>
      </w:r>
      <w:r>
        <w:t>h</w:t>
      </w:r>
      <w:r w:rsidR="00872F0D">
        <w:t>ese</w:t>
      </w:r>
      <w:r>
        <w:t xml:space="preserve"> polic</w:t>
      </w:r>
      <w:r w:rsidR="00872F0D">
        <w:t>ies</w:t>
      </w:r>
      <w:r>
        <w:t xml:space="preserve">. </w:t>
      </w:r>
      <w:r>
        <w:br/>
        <w:t xml:space="preserve"> </w:t>
      </w:r>
      <w:r>
        <w:br/>
        <w:t xml:space="preserve">Fifes-Fabulous-Food.pdf </w:t>
      </w:r>
      <w:r w:rsidR="00872F0D">
        <w:t xml:space="preserve">     </w:t>
      </w:r>
      <w:r w:rsidR="00872F0D" w:rsidRPr="00872F0D">
        <w:rPr>
          <w:noProof/>
        </w:rPr>
        <w:drawing>
          <wp:inline distT="0" distB="0" distL="0" distR="0" wp14:anchorId="23BE4BE8" wp14:editId="442E7854">
            <wp:extent cx="901708" cy="8756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9215" cy="902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B6D" w:rsidRDefault="00DC1E5D">
      <w:hyperlink r:id="rId7" w:history="1">
        <w:r w:rsidR="004F7B6D">
          <w:rPr>
            <w:rStyle w:val="Hyperlink"/>
          </w:rPr>
          <w:t>Fife’s Fabulous Food – Early Learning in Fife</w:t>
        </w:r>
      </w:hyperlink>
    </w:p>
    <w:p w:rsidR="004D7994" w:rsidRDefault="004D7994"/>
    <w:p w:rsidR="00872F0D" w:rsidRDefault="00872F0D">
      <w:r>
        <w:t>Fife Council Food Policy</w:t>
      </w:r>
      <w:r w:rsidR="004D7994">
        <w:t xml:space="preserve">      </w:t>
      </w:r>
      <w:r>
        <w:t xml:space="preserve"> </w:t>
      </w:r>
      <w:r w:rsidRPr="00872F0D">
        <w:rPr>
          <w:noProof/>
        </w:rPr>
        <w:drawing>
          <wp:inline distT="0" distB="0" distL="0" distR="0" wp14:anchorId="49B4A9F8" wp14:editId="19259EEA">
            <wp:extent cx="917267" cy="913979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6615" cy="943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F0D" w:rsidRDefault="00DC1E5D">
      <w:hyperlink r:id="rId9" w:history="1">
        <w:r w:rsidR="004F7B6D">
          <w:rPr>
            <w:rStyle w:val="Hyperlink"/>
          </w:rPr>
          <w:t>FC-food-policy-Mar-25-May-25.pdf</w:t>
        </w:r>
      </w:hyperlink>
      <w:r w:rsidR="001C5A12">
        <w:br/>
        <w:t xml:space="preserve"> </w:t>
      </w:r>
      <w:r w:rsidR="001C5A12">
        <w:br/>
      </w:r>
      <w:r w:rsidR="001C5A12" w:rsidRPr="00872F0D">
        <w:rPr>
          <w:u w:val="single"/>
        </w:rPr>
        <w:t xml:space="preserve">Meal provision in local authority ELC settings </w:t>
      </w:r>
    </w:p>
    <w:p w:rsidR="004D7994" w:rsidRDefault="001C5A12">
      <w:r w:rsidRPr="00872F0D">
        <w:br/>
      </w:r>
      <w:r>
        <w:t xml:space="preserve">Children in all ELC settings receive a meal each day.  This meal may be lunch, a big </w:t>
      </w:r>
      <w:r>
        <w:br/>
        <w:t xml:space="preserve">breakfast or an afternoon tea.  These meals are all prepared by the Council’s catering </w:t>
      </w:r>
      <w:r>
        <w:br/>
        <w:t xml:space="preserve">service and are planned to meet the requirements of the nutritional standards and practical </w:t>
      </w:r>
      <w:r>
        <w:br/>
        <w:t xml:space="preserve">guidance for ELC services in Scotland.  All settings will provide snacks which are funded </w:t>
      </w:r>
      <w:r>
        <w:br/>
        <w:t xml:space="preserve">through the Scottish Milk and Healthy Snack Scheme.  These offerings of fruit and </w:t>
      </w:r>
      <w:r>
        <w:br/>
        <w:t xml:space="preserve">vegetables are often supplemented by a setting’s own snack provision to complement </w:t>
      </w:r>
      <w:r>
        <w:br/>
        <w:t xml:space="preserve">children’s learning or seasonal celebrations.  Many settings also provide breakfast to </w:t>
      </w:r>
      <w:r>
        <w:br/>
        <w:t xml:space="preserve">support the transition of children from home to nursery. </w:t>
      </w:r>
      <w:r>
        <w:br/>
        <w:t xml:space="preserve"> </w:t>
      </w:r>
      <w:r>
        <w:br/>
      </w:r>
      <w:r w:rsidRPr="00AF7205">
        <w:rPr>
          <w:u w:val="single"/>
        </w:rPr>
        <w:t xml:space="preserve">Mealtime offerings </w:t>
      </w:r>
      <w:r w:rsidR="00AF7205" w:rsidRPr="00AF7205">
        <w:rPr>
          <w:u w:val="single"/>
        </w:rPr>
        <w:t>at Tulliallan</w:t>
      </w:r>
      <w:r w:rsidR="00872F0D">
        <w:rPr>
          <w:u w:val="single"/>
        </w:rPr>
        <w:t xml:space="preserve"> Nursery</w:t>
      </w:r>
      <w:r>
        <w:br/>
        <w:t xml:space="preserve"> </w:t>
      </w:r>
      <w:r>
        <w:br/>
      </w:r>
      <w:r w:rsidR="004D7994">
        <w:t xml:space="preserve">Children will be provided with </w:t>
      </w:r>
      <w:r>
        <w:t xml:space="preserve">Snack and lunch </w:t>
      </w:r>
      <w:r>
        <w:br/>
      </w:r>
      <w:r>
        <w:br/>
      </w:r>
      <w:proofErr w:type="spellStart"/>
      <w:r>
        <w:t>Lu</w:t>
      </w:r>
      <w:r w:rsidR="00AF7205">
        <w:t>n</w:t>
      </w:r>
      <w:r>
        <w:t>ch</w:t>
      </w:r>
      <w:proofErr w:type="spellEnd"/>
      <w:r>
        <w:t xml:space="preserve"> should provide approx. 30% of daily energy requirements </w:t>
      </w:r>
      <w:r>
        <w:br/>
        <w:t xml:space="preserve">Snack should provide approx. 10% of daily energy requirements </w:t>
      </w:r>
      <w:r>
        <w:br/>
        <w:t xml:space="preserve"> </w:t>
      </w:r>
      <w:r>
        <w:br/>
        <w:t xml:space="preserve">All meals are served with semi-skimmed milk, or an appropriate milk alternative, and water.  </w:t>
      </w:r>
    </w:p>
    <w:p w:rsidR="00AF7205" w:rsidRDefault="001C5A12">
      <w:r>
        <w:lastRenderedPageBreak/>
        <w:br/>
      </w:r>
      <w:r w:rsidRPr="00AF7205">
        <w:rPr>
          <w:u w:val="single"/>
        </w:rPr>
        <w:t xml:space="preserve"> </w:t>
      </w:r>
      <w:r w:rsidRPr="00AF7205">
        <w:rPr>
          <w:u w:val="single"/>
        </w:rPr>
        <w:br/>
        <w:t>Organisation of mealtimes and the mealtime environment</w:t>
      </w:r>
      <w:r>
        <w:t xml:space="preserve"> </w:t>
      </w:r>
    </w:p>
    <w:p w:rsidR="004D7994" w:rsidRDefault="001C5A12">
      <w:r>
        <w:t>Lunch is served</w:t>
      </w:r>
      <w:r w:rsidR="00AF7205">
        <w:t xml:space="preserve"> from 11.30-1.30pm within the nursery room.</w:t>
      </w:r>
      <w:r>
        <w:t xml:space="preserve">  </w:t>
      </w:r>
      <w:r w:rsidR="00AF7205">
        <w:t xml:space="preserve">The lunch is provided by the school catering team. Children are encouraged to self-serve food and drinks, supported by staff. Children choose their lunch in the morning when they arrive through using a pictorial menu. </w:t>
      </w:r>
    </w:p>
    <w:p w:rsidR="00AF7205" w:rsidRDefault="001C5A12">
      <w:r>
        <w:br/>
        <w:t>Snacks are prepared</w:t>
      </w:r>
      <w:r w:rsidR="00AF7205">
        <w:t xml:space="preserve"> within nursery</w:t>
      </w:r>
      <w:r>
        <w:t xml:space="preserve"> and serve</w:t>
      </w:r>
      <w:r w:rsidR="00AF7205">
        <w:t>d from 9am to 10.30am approximately, dependent on the needs of the children and what is happening in nursery that day.</w:t>
      </w:r>
      <w:r>
        <w:t xml:space="preserve">  Children are involved throug</w:t>
      </w:r>
      <w:r w:rsidR="00AF7205">
        <w:t>h preparation and self</w:t>
      </w:r>
      <w:r w:rsidR="00872F0D">
        <w:t>-</w:t>
      </w:r>
      <w:r w:rsidR="00AF7205">
        <w:t xml:space="preserve">serving. </w:t>
      </w:r>
    </w:p>
    <w:p w:rsidR="008B3228" w:rsidRDefault="00AF7205">
      <w:r>
        <w:t xml:space="preserve">Our snack menu is planned daily, with children voting to choose their snack for </w:t>
      </w:r>
      <w:r w:rsidR="008B3228">
        <w:t>t</w:t>
      </w:r>
      <w:r>
        <w:t xml:space="preserve">he next day from available choices. </w:t>
      </w:r>
      <w:r w:rsidR="008B3228">
        <w:t>We follow Setting the Table guidance with children having the following choices:</w:t>
      </w:r>
    </w:p>
    <w:p w:rsidR="008B3228" w:rsidRDefault="008B3228">
      <w:r>
        <w:t>Breadsticks</w:t>
      </w:r>
    </w:p>
    <w:p w:rsidR="008B3228" w:rsidRDefault="008B3228">
      <w:r>
        <w:t>Oatcakes</w:t>
      </w:r>
    </w:p>
    <w:p w:rsidR="008B3228" w:rsidRDefault="008B3228">
      <w:r>
        <w:t>Toast</w:t>
      </w:r>
    </w:p>
    <w:p w:rsidR="008B3228" w:rsidRDefault="008B3228">
      <w:r>
        <w:t>Hard cheese</w:t>
      </w:r>
    </w:p>
    <w:p w:rsidR="008B3228" w:rsidRDefault="008B3228">
      <w:r>
        <w:t>Dairy free spread</w:t>
      </w:r>
    </w:p>
    <w:p w:rsidR="008B3228" w:rsidRDefault="008B3228">
      <w:r>
        <w:t xml:space="preserve">Crackers </w:t>
      </w:r>
    </w:p>
    <w:p w:rsidR="008B3228" w:rsidRDefault="008B3228">
      <w:r>
        <w:t>Cereal</w:t>
      </w:r>
    </w:p>
    <w:p w:rsidR="008B3228" w:rsidRDefault="008B3228">
      <w:r>
        <w:t>Fruit</w:t>
      </w:r>
    </w:p>
    <w:p w:rsidR="008B3228" w:rsidRDefault="008B3228">
      <w:r>
        <w:t>Soft cheese</w:t>
      </w:r>
    </w:p>
    <w:p w:rsidR="008B3228" w:rsidRDefault="008B3228">
      <w:r>
        <w:t>Semi skimmed milk (or milk alternative) or water</w:t>
      </w:r>
      <w:r w:rsidR="001C5A12">
        <w:br/>
      </w:r>
      <w:r w:rsidR="001C5A12">
        <w:br/>
        <w:t xml:space="preserve"> </w:t>
      </w:r>
      <w:r w:rsidR="001C5A12">
        <w:br/>
      </w:r>
      <w:r w:rsidR="001C5A12" w:rsidRPr="008B3228">
        <w:rPr>
          <w:u w:val="single"/>
        </w:rPr>
        <w:t>Nutritional offering during mealtimes</w:t>
      </w:r>
      <w:r w:rsidR="001C5A12">
        <w:t xml:space="preserve"> </w:t>
      </w:r>
      <w:r w:rsidR="001C5A12">
        <w:br/>
        <w:t xml:space="preserve"> </w:t>
      </w:r>
      <w:r w:rsidR="001C5A12">
        <w:br/>
        <w:t xml:space="preserve">Lunch should provide at least two servings of vegetables </w:t>
      </w:r>
      <w:r w:rsidR="001C5A12">
        <w:br/>
        <w:t>Lunch</w:t>
      </w:r>
      <w:r>
        <w:t xml:space="preserve"> </w:t>
      </w:r>
      <w:r w:rsidR="001C5A12">
        <w:t xml:space="preserve">should provide one serving from the beans, pulses, fish, eggs meat and proteins group of foods </w:t>
      </w:r>
      <w:r w:rsidR="001C5A12">
        <w:br/>
        <w:t>Lunch</w:t>
      </w:r>
      <w:r>
        <w:t xml:space="preserve"> </w:t>
      </w:r>
      <w:r w:rsidR="001C5A12">
        <w:t>should provide</w:t>
      </w:r>
      <w:r>
        <w:t xml:space="preserve"> </w:t>
      </w:r>
      <w:r w:rsidR="001C5A12">
        <w:t xml:space="preserve">at least one serving from the starchy food group (potatoes, bread, rice, pasta for example) </w:t>
      </w:r>
      <w:r w:rsidR="001C5A12">
        <w:br/>
        <w:t xml:space="preserve"> </w:t>
      </w:r>
      <w:r w:rsidR="001C5A12">
        <w:br/>
      </w:r>
      <w:r w:rsidR="001C5A12">
        <w:lastRenderedPageBreak/>
        <w:t xml:space="preserve">Snacks should be planned around the menus offered by the catering service to complement </w:t>
      </w:r>
      <w:r w:rsidR="001C5A12">
        <w:br/>
        <w:t xml:space="preserve">the foods offered. </w:t>
      </w:r>
    </w:p>
    <w:p w:rsidR="008B3228" w:rsidRDefault="001C5A12">
      <w:r>
        <w:br/>
        <w:t xml:space="preserve">Children should be encouraged to try different foods as research shows that re-presenting </w:t>
      </w:r>
      <w:r>
        <w:br/>
        <w:t xml:space="preserve">the same foods consistently </w:t>
      </w:r>
      <w:proofErr w:type="gramStart"/>
      <w:r>
        <w:t>is</w:t>
      </w:r>
      <w:proofErr w:type="gramEnd"/>
      <w:r>
        <w:t xml:space="preserve"> the most effective way to get children to try new foods.  </w:t>
      </w:r>
    </w:p>
    <w:p w:rsidR="004F7B6D" w:rsidRDefault="001C5A12">
      <w:r>
        <w:br/>
        <w:t xml:space="preserve">Portion sizes should be appropriate for the age of the child.  It should be remembered that </w:t>
      </w:r>
      <w:r>
        <w:br/>
        <w:t xml:space="preserve">children have differing appetites and cognisance should be taken of this during meal </w:t>
      </w:r>
      <w:r>
        <w:br/>
        <w:t xml:space="preserve">service times. </w:t>
      </w:r>
      <w:r>
        <w:br/>
        <w:t xml:space="preserve"> </w:t>
      </w:r>
      <w:r>
        <w:br/>
      </w:r>
      <w:r w:rsidRPr="008B3228">
        <w:rPr>
          <w:u w:val="single"/>
        </w:rPr>
        <w:t>Food and drink standards</w:t>
      </w:r>
      <w:r>
        <w:t xml:space="preserve"> </w:t>
      </w:r>
      <w:r>
        <w:br/>
        <w:t xml:space="preserve"> </w:t>
      </w:r>
      <w:r>
        <w:br/>
        <w:t xml:space="preserve">There are 14 food and drink standards which have to be addressed as part of menu </w:t>
      </w:r>
      <w:r>
        <w:br/>
        <w:t xml:space="preserve">planning; </w:t>
      </w:r>
      <w:r>
        <w:br/>
        <w:t xml:space="preserve">1 Fruit and vegetables </w:t>
      </w:r>
      <w:r>
        <w:br/>
        <w:t xml:space="preserve">2 Oily fish </w:t>
      </w:r>
      <w:r>
        <w:br/>
        <w:t xml:space="preserve">3 Red and processed meat </w:t>
      </w:r>
      <w:r>
        <w:br/>
        <w:t xml:space="preserve">4 Yoghurts and fromage frais </w:t>
      </w:r>
      <w:r>
        <w:br/>
        <w:t xml:space="preserve">5 Sweetened and baked products, puddings and desserts </w:t>
      </w:r>
      <w:r>
        <w:br/>
        <w:t xml:space="preserve">6 Breakfast cereals </w:t>
      </w:r>
      <w:r>
        <w:br/>
        <w:t xml:space="preserve">7 Fried foods </w:t>
      </w:r>
      <w:r>
        <w:br/>
        <w:t xml:space="preserve">8 </w:t>
      </w:r>
      <w:proofErr w:type="spellStart"/>
      <w:r>
        <w:t>Savoury</w:t>
      </w:r>
      <w:proofErr w:type="spellEnd"/>
      <w:r>
        <w:t xml:space="preserve"> snacks </w:t>
      </w:r>
      <w:r>
        <w:br/>
        <w:t xml:space="preserve">9 Bread and bread rolls </w:t>
      </w:r>
      <w:r>
        <w:br/>
        <w:t xml:space="preserve">10 </w:t>
      </w:r>
      <w:proofErr w:type="spellStart"/>
      <w:r>
        <w:t>Savoury</w:t>
      </w:r>
      <w:proofErr w:type="spellEnd"/>
      <w:r>
        <w:t xml:space="preserve"> pastry and pastry products </w:t>
      </w:r>
      <w:r>
        <w:br/>
        <w:t xml:space="preserve">11 Oils and spreads </w:t>
      </w:r>
      <w:r>
        <w:br/>
        <w:t xml:space="preserve">12 Salt, other condiments and preserves </w:t>
      </w:r>
      <w:r>
        <w:br/>
        <w:t xml:space="preserve">13 Confectionery </w:t>
      </w:r>
      <w:r>
        <w:br/>
        <w:t xml:space="preserve">14 Drinks </w:t>
      </w:r>
      <w:r>
        <w:br/>
      </w:r>
      <w:r>
        <w:br/>
        <w:t xml:space="preserve">These standards will be considered when planning for snack provision and will be reflected </w:t>
      </w:r>
      <w:r>
        <w:br/>
        <w:t xml:space="preserve">in menu delivery. </w:t>
      </w:r>
      <w:r>
        <w:br/>
        <w:t xml:space="preserve"> </w:t>
      </w:r>
      <w:r>
        <w:br/>
      </w:r>
      <w:r w:rsidR="004D7994">
        <w:t xml:space="preserve">Setting the Table       </w:t>
      </w:r>
      <w:r w:rsidR="004D7994">
        <w:rPr>
          <w:noProof/>
        </w:rPr>
        <w:drawing>
          <wp:inline distT="0" distB="0" distL="0" distR="0" wp14:anchorId="0136D409">
            <wp:extent cx="902453" cy="8959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142" cy="90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7B6D" w:rsidRDefault="00DC1E5D">
      <w:hyperlink r:id="rId11" w:history="1">
        <w:r w:rsidR="004F7B6D">
          <w:rPr>
            <w:rStyle w:val="Hyperlink"/>
          </w:rPr>
          <w:t xml:space="preserve">Setting the Table Guidance - </w:t>
        </w:r>
        <w:proofErr w:type="spellStart"/>
        <w:proofErr w:type="gramStart"/>
        <w:r w:rsidR="004F7B6D">
          <w:rPr>
            <w:rStyle w:val="Hyperlink"/>
          </w:rPr>
          <w:t>gov.scot</w:t>
        </w:r>
        <w:proofErr w:type="spellEnd"/>
        <w:proofErr w:type="gramEnd"/>
      </w:hyperlink>
    </w:p>
    <w:p w:rsidR="004F7B6D" w:rsidRDefault="004F7B6D"/>
    <w:p w:rsidR="008B3228" w:rsidRDefault="001C5A12">
      <w:r>
        <w:lastRenderedPageBreak/>
        <w:br/>
        <w:t xml:space="preserve"> </w:t>
      </w:r>
      <w:r>
        <w:br/>
      </w:r>
      <w:r w:rsidRPr="008B3228">
        <w:rPr>
          <w:u w:val="single"/>
        </w:rPr>
        <w:t>Celebrations and special occasions</w:t>
      </w:r>
      <w:r>
        <w:t xml:space="preserve"> </w:t>
      </w:r>
    </w:p>
    <w:p w:rsidR="008B3228" w:rsidRDefault="001C5A12">
      <w:r>
        <w:br/>
        <w:t xml:space="preserve">Birthdays are celebrated in nursery in a variety of ways which do not always involve </w:t>
      </w:r>
      <w:r>
        <w:br/>
        <w:t xml:space="preserve">birthday cakes as we are mindful of the number of sweet treats children may be consuming </w:t>
      </w:r>
      <w:r>
        <w:br/>
        <w:t xml:space="preserve">in a day.  We </w:t>
      </w:r>
      <w:proofErr w:type="spellStart"/>
      <w:r>
        <w:t>endeavour</w:t>
      </w:r>
      <w:proofErr w:type="spellEnd"/>
      <w:r>
        <w:t xml:space="preserve"> whenever possible to use healthy ingredients in our approach to </w:t>
      </w:r>
      <w:r>
        <w:br/>
        <w:t xml:space="preserve">baking and explore alternative approaches to celebrating birthdays as a setting. </w:t>
      </w:r>
      <w:r>
        <w:br/>
        <w:t>These include</w:t>
      </w:r>
      <w:r w:rsidR="008B3228">
        <w:t xml:space="preserve"> choosing an accessory from out Birthday Box e.g. garland/wand/glasses to wear. Children are given a birthday plate to use on that day for snack/lunch. </w:t>
      </w:r>
      <w:r>
        <w:br/>
        <w:t xml:space="preserve"> </w:t>
      </w:r>
      <w:r>
        <w:br/>
      </w:r>
      <w:r w:rsidRPr="008B3228">
        <w:rPr>
          <w:u w:val="single"/>
        </w:rPr>
        <w:t>Food allergies</w:t>
      </w:r>
      <w:r>
        <w:t xml:space="preserve">  </w:t>
      </w:r>
    </w:p>
    <w:p w:rsidR="004D7994" w:rsidRDefault="001C5A12">
      <w:r>
        <w:br/>
        <w:t xml:space="preserve">An allergic reaction occurs when the body’s immune system reacts to a food or substance </w:t>
      </w:r>
      <w:r>
        <w:br/>
        <w:t xml:space="preserve">which is usually harmless.  The most common food allergies are; </w:t>
      </w:r>
    </w:p>
    <w:p w:rsidR="008B3228" w:rsidRDefault="001C5A12">
      <w:r>
        <w:br/>
        <w:t xml:space="preserve">Cow’s milk </w:t>
      </w:r>
      <w:r>
        <w:br/>
        <w:t xml:space="preserve">Eggs </w:t>
      </w:r>
      <w:r>
        <w:br/>
        <w:t xml:space="preserve">Gluten </w:t>
      </w:r>
      <w:r>
        <w:br/>
        <w:t xml:space="preserve">Peanuts and tree nuts </w:t>
      </w:r>
      <w:r>
        <w:br/>
        <w:t xml:space="preserve">Soya </w:t>
      </w:r>
      <w:r>
        <w:br/>
        <w:t xml:space="preserve">Shellfish </w:t>
      </w:r>
      <w:r>
        <w:br/>
        <w:t xml:space="preserve">Fish </w:t>
      </w:r>
    </w:p>
    <w:p w:rsidR="004D7994" w:rsidRDefault="001C5A12">
      <w:r>
        <w:br/>
        <w:t xml:space="preserve">Children who are allergic to certain foods should have a healthcare plan in place which will </w:t>
      </w:r>
      <w:r>
        <w:br/>
        <w:t xml:space="preserve">be regularly reviewed.  All practitioners working with a child who has allergic reactions, or </w:t>
      </w:r>
      <w:r>
        <w:br/>
        <w:t xml:space="preserve">when allergic reactions may be suspected, should be aware of their healthcare plan and </w:t>
      </w:r>
      <w:r>
        <w:br/>
        <w:t xml:space="preserve">any associated care/medication needs. </w:t>
      </w:r>
      <w:r>
        <w:br/>
        <w:t xml:space="preserve"> </w:t>
      </w:r>
      <w:r>
        <w:br/>
      </w:r>
      <w:r w:rsidRPr="004D7994">
        <w:rPr>
          <w:u w:val="single"/>
        </w:rPr>
        <w:t>Food intolerances</w:t>
      </w:r>
      <w:r>
        <w:t xml:space="preserve"> </w:t>
      </w:r>
    </w:p>
    <w:p w:rsidR="008B3228" w:rsidRDefault="001C5A12">
      <w:r>
        <w:br/>
        <w:t xml:space="preserve">Intolerances are when the body has difficulty digesting certain foods and are not life </w:t>
      </w:r>
      <w:r>
        <w:br/>
        <w:t xml:space="preserve">threatening.  Intolerances cause unpleasant symptoms.  Common intolerances are; </w:t>
      </w:r>
    </w:p>
    <w:p w:rsidR="008B3228" w:rsidRDefault="001C5A12">
      <w:r>
        <w:br/>
        <w:t xml:space="preserve">Lactose </w:t>
      </w:r>
      <w:r>
        <w:br/>
        <w:t xml:space="preserve">Gluten </w:t>
      </w:r>
    </w:p>
    <w:p w:rsidR="000C1DE1" w:rsidRDefault="008B3228">
      <w:r>
        <w:t xml:space="preserve">Any special dietary needs need to be registered online at Fife </w:t>
      </w:r>
      <w:proofErr w:type="gramStart"/>
      <w:r>
        <w:t>direct</w:t>
      </w:r>
      <w:proofErr w:type="gramEnd"/>
      <w:r>
        <w:t xml:space="preserve">-School Meals. Staff can signpost to this if needed. </w:t>
      </w:r>
    </w:p>
    <w:p w:rsidR="008B3228" w:rsidRDefault="001C5A12">
      <w:r>
        <w:lastRenderedPageBreak/>
        <w:t xml:space="preserve"> </w:t>
      </w:r>
      <w:r w:rsidRPr="008B3228">
        <w:rPr>
          <w:u w:val="single"/>
        </w:rPr>
        <w:br/>
        <w:t>Food additives/chemicals</w:t>
      </w:r>
      <w:r>
        <w:t xml:space="preserve"> </w:t>
      </w:r>
    </w:p>
    <w:p w:rsidR="008B3228" w:rsidRDefault="001C5A12">
      <w:r>
        <w:br/>
        <w:t xml:space="preserve">Children who have a food intolerance should have a care plan in place which is regularly </w:t>
      </w:r>
      <w:r>
        <w:br/>
        <w:t xml:space="preserve">reviewed.  All practitioners working with a child who has a food intolerance, or when an </w:t>
      </w:r>
      <w:r>
        <w:br/>
        <w:t xml:space="preserve">intolerance is suspected, should be aware of the child’s care plan and any associated </w:t>
      </w:r>
      <w:r>
        <w:br/>
        <w:t xml:space="preserve">care/medication needs. </w:t>
      </w:r>
      <w:r>
        <w:br/>
        <w:t xml:space="preserve"> </w:t>
      </w:r>
      <w:r>
        <w:br/>
        <w:t xml:space="preserve"> </w:t>
      </w:r>
      <w:r>
        <w:br/>
      </w:r>
      <w:r w:rsidRPr="008B3228">
        <w:rPr>
          <w:u w:val="single"/>
        </w:rPr>
        <w:t>Dietary needs</w:t>
      </w:r>
      <w:r>
        <w:t xml:space="preserve"> </w:t>
      </w:r>
      <w:r>
        <w:br/>
        <w:t xml:space="preserve">Children who have specific dietary needs due to diabetes or coeliac disease for example, </w:t>
      </w:r>
      <w:r>
        <w:br/>
        <w:t xml:space="preserve">will have individualised plans in place detailing what they can/cannot eat.  All practitioners </w:t>
      </w:r>
      <w:r>
        <w:br/>
        <w:t xml:space="preserve">working with a child who has specific dietary requirements due to a medical need should be </w:t>
      </w:r>
      <w:r>
        <w:br/>
        <w:t xml:space="preserve">aware of the child’s care plan and any associated care/medication needs. </w:t>
      </w:r>
      <w:r>
        <w:br/>
        <w:t xml:space="preserve"> </w:t>
      </w:r>
      <w:r>
        <w:br/>
      </w:r>
      <w:r w:rsidRPr="008B3228">
        <w:rPr>
          <w:u w:val="single"/>
        </w:rPr>
        <w:t>Cultural and dietary preferences</w:t>
      </w:r>
      <w:r>
        <w:t xml:space="preserve"> </w:t>
      </w:r>
    </w:p>
    <w:p w:rsidR="008B3228" w:rsidRDefault="001C5A12">
      <w:r>
        <w:br/>
        <w:t xml:space="preserve">Children with special dietary requirements will be included alongside all children at meal </w:t>
      </w:r>
      <w:r>
        <w:br/>
        <w:t xml:space="preserve">and snack times as much as possible. </w:t>
      </w:r>
      <w:r>
        <w:br/>
        <w:t xml:space="preserve">Information about special dietary requirements will be discussed with parents regularly and updated in the child’s PLJ/care plan as necessary. </w:t>
      </w:r>
      <w:r>
        <w:br/>
        <w:t xml:space="preserve">Discussion will take place with parents when the provision and preparation of food is </w:t>
      </w:r>
      <w:r>
        <w:br/>
        <w:t xml:space="preserve">required to be compliant with religious guidance for individual children.  Information will be regularly updated in the child’s PLJ. </w:t>
      </w:r>
      <w:r>
        <w:br/>
        <w:t xml:space="preserve"> </w:t>
      </w:r>
      <w:r>
        <w:br/>
      </w:r>
      <w:r w:rsidRPr="008B3228">
        <w:rPr>
          <w:u w:val="single"/>
        </w:rPr>
        <w:t>Food brought in from home</w:t>
      </w:r>
      <w:r>
        <w:t xml:space="preserve"> </w:t>
      </w:r>
    </w:p>
    <w:p w:rsidR="000C1DE1" w:rsidRDefault="001C5A12">
      <w:r>
        <w:br/>
        <w:t>Parents will be made fully aware of our food policy at the time of enrolment.</w:t>
      </w:r>
      <w:r w:rsidR="00872F0D">
        <w:t xml:space="preserve"> Information will be included on the nursery information sway. </w:t>
      </w:r>
      <w:r>
        <w:t xml:space="preserve">This includes samples of lunch/snack menus and the requirement of ELC settings to follow the national guidance ‘Setting the Table’, these include choking, nutrition and allergen guidance.  </w:t>
      </w:r>
      <w:r>
        <w:br/>
        <w:t xml:space="preserve">If a child is to bring a packed lunch to nursery, we will provide them with examples of </w:t>
      </w:r>
      <w:r>
        <w:br/>
        <w:t xml:space="preserve">foods for packed lunches which can contribute to the provision of a balanced diet, using the </w:t>
      </w:r>
      <w:r>
        <w:br/>
        <w:t>guidance, Hungry for Success: A healthy packed lunch</w:t>
      </w:r>
      <w:r w:rsidR="00872F0D">
        <w:t xml:space="preserve">. All lunches should have an ice pack to keep food cool. </w:t>
      </w:r>
    </w:p>
    <w:p w:rsidR="00872F0D" w:rsidRDefault="001C5A12">
      <w:r>
        <w:t xml:space="preserve"> </w:t>
      </w:r>
      <w:r>
        <w:br/>
      </w:r>
      <w:r w:rsidRPr="00872F0D">
        <w:rPr>
          <w:u w:val="single"/>
        </w:rPr>
        <w:t>Learning about food</w:t>
      </w:r>
      <w:r>
        <w:t xml:space="preserve"> </w:t>
      </w:r>
    </w:p>
    <w:p w:rsidR="004D7994" w:rsidRDefault="001C5A12">
      <w:r>
        <w:br/>
        <w:t xml:space="preserve">Learning about food will be incorporated through the curriculum and across many learning </w:t>
      </w:r>
      <w:r>
        <w:br/>
        <w:t xml:space="preserve">contexts.  Experiences will also be linked to backdrop planning processes, including </w:t>
      </w:r>
      <w:r>
        <w:br/>
      </w:r>
      <w:r>
        <w:lastRenderedPageBreak/>
        <w:t xml:space="preserve">seasonal change and celebrations. </w:t>
      </w:r>
      <w:r>
        <w:br/>
        <w:t xml:space="preserve">Particular attention will be paid when children express or display concerns about eating to </w:t>
      </w:r>
      <w:r>
        <w:br/>
        <w:t xml:space="preserve">ensure planning for learning opportunities provide a level of support to help address these </w:t>
      </w:r>
      <w:r>
        <w:br/>
        <w:t xml:space="preserve">concerns. </w:t>
      </w:r>
    </w:p>
    <w:p w:rsidR="00872F0D" w:rsidRDefault="001C5A12">
      <w:r>
        <w:br/>
        <w:t xml:space="preserve"> </w:t>
      </w:r>
      <w:r>
        <w:br/>
      </w:r>
      <w:r w:rsidRPr="00872F0D">
        <w:rPr>
          <w:u w:val="single"/>
        </w:rPr>
        <w:t>Cooking with children</w:t>
      </w:r>
      <w:r>
        <w:t xml:space="preserve"> </w:t>
      </w:r>
    </w:p>
    <w:p w:rsidR="00872F0D" w:rsidRDefault="001C5A12">
      <w:r>
        <w:br/>
        <w:t>Children will have an opportunity</w:t>
      </w:r>
      <w:r w:rsidR="004F7B6D">
        <w:t xml:space="preserve"> to</w:t>
      </w:r>
      <w:r>
        <w:t xml:space="preserve"> participate in meaningful baking or cooking experiences </w:t>
      </w:r>
      <w:r>
        <w:br/>
        <w:t xml:space="preserve">regularly.  Children will be supported to follow food management and hygiene processes.  </w:t>
      </w:r>
      <w:r>
        <w:br/>
        <w:t xml:space="preserve"> </w:t>
      </w:r>
      <w:r>
        <w:br/>
      </w:r>
      <w:r w:rsidRPr="00872F0D">
        <w:rPr>
          <w:u w:val="single"/>
        </w:rPr>
        <w:t>Food safety and hygiene</w:t>
      </w:r>
      <w:r>
        <w:t xml:space="preserve"> </w:t>
      </w:r>
    </w:p>
    <w:p w:rsidR="00872F0D" w:rsidRDefault="001C5A12">
      <w:r>
        <w:br/>
        <w:t xml:space="preserve">All staff should engage in the annual update on food management and safety/ house rules, </w:t>
      </w:r>
      <w:r>
        <w:br/>
        <w:t xml:space="preserve">indicating they have fully understood the implications for their practice and the setting. </w:t>
      </w:r>
    </w:p>
    <w:p w:rsidR="00872F0D" w:rsidRDefault="001C5A12">
      <w:r>
        <w:br/>
        <w:t xml:space="preserve">Guidance-On-Food-Management-Hygiene-Mar-24-1.pdf </w:t>
      </w:r>
      <w:r>
        <w:br/>
        <w:t xml:space="preserve">Sept-2023-House-Rules-Food-Hygiene.pdf </w:t>
      </w:r>
    </w:p>
    <w:p w:rsidR="00872F0D" w:rsidRDefault="001C5A12">
      <w:pPr>
        <w:rPr>
          <w:u w:val="single"/>
        </w:rPr>
      </w:pPr>
      <w:r>
        <w:br/>
        <w:t xml:space="preserve">The nursery has at least one member of the team who holds the REHIS Elementary Food </w:t>
      </w:r>
      <w:r>
        <w:br/>
        <w:t xml:space="preserve">Hygiene Level 2 certificate.  This member of the team has an overview of the preparation </w:t>
      </w:r>
      <w:r>
        <w:br/>
        <w:t xml:space="preserve">of snacks.  </w:t>
      </w:r>
      <w:r>
        <w:br/>
        <w:t xml:space="preserve">All staff have an awareness of Care Inspectorate’s good practice guidance in the prevention </w:t>
      </w:r>
      <w:r>
        <w:br/>
        <w:t xml:space="preserve">and management of choking episodes in babies and children will follow recommend ways </w:t>
      </w:r>
      <w:r>
        <w:br/>
        <w:t xml:space="preserve">to prepare food so that it is safe.  </w:t>
      </w:r>
      <w:r>
        <w:br/>
        <w:t xml:space="preserve"> </w:t>
      </w:r>
      <w:r>
        <w:br/>
      </w:r>
      <w:r w:rsidRPr="00872F0D">
        <w:rPr>
          <w:u w:val="single"/>
        </w:rPr>
        <w:t xml:space="preserve">Sustainability </w:t>
      </w:r>
    </w:p>
    <w:p w:rsidR="000C1DE1" w:rsidRDefault="001C5A12">
      <w:r>
        <w:br/>
        <w:t xml:space="preserve">Menus have been developed in line with Setting the table and The Eatwell Guide which has </w:t>
      </w:r>
      <w:r>
        <w:br/>
        <w:t xml:space="preserve">lower environmental impact than the current UK diet.  </w:t>
      </w:r>
      <w:r>
        <w:br/>
        <w:t xml:space="preserve">Staff will aim to use food that is grown locally and in season and buy products with minimal </w:t>
      </w:r>
      <w:r>
        <w:br/>
        <w:t xml:space="preserve">packing or reuseable packaging. </w:t>
      </w:r>
      <w:r>
        <w:br/>
        <w:t xml:space="preserve">When possible, we use fruit, vegetable and herbs that are grown in the setting.  </w:t>
      </w:r>
      <w:r>
        <w:br/>
        <w:t xml:space="preserve"> </w:t>
      </w:r>
      <w:r>
        <w:br/>
      </w:r>
      <w:r w:rsidRPr="00872F0D">
        <w:rPr>
          <w:u w:val="single"/>
        </w:rPr>
        <w:t xml:space="preserve">Protecting children’s health </w:t>
      </w:r>
      <w:r w:rsidRPr="00872F0D">
        <w:rPr>
          <w:u w:val="single"/>
        </w:rPr>
        <w:br/>
      </w:r>
      <w:r>
        <w:br/>
        <w:t xml:space="preserve">Staff keep up to date with current guidance, legislation and policies to inform practice, this </w:t>
      </w:r>
      <w:r>
        <w:br/>
        <w:t xml:space="preserve">includes guidance from Setting the Table, Food Standards Scotland, NHS, Public Health </w:t>
      </w:r>
      <w:r>
        <w:br/>
      </w:r>
      <w:r>
        <w:lastRenderedPageBreak/>
        <w:t xml:space="preserve">Scotland and Care inspectorate.  </w:t>
      </w:r>
      <w:r>
        <w:br/>
        <w:t xml:space="preserve"> </w:t>
      </w:r>
      <w:r>
        <w:br/>
        <w:t xml:space="preserve">  </w:t>
      </w:r>
      <w:r>
        <w:br/>
        <w:t xml:space="preserve"> </w:t>
      </w:r>
      <w:r>
        <w:br/>
        <w:t xml:space="preserve"> </w:t>
      </w:r>
      <w:r>
        <w:br/>
        <w:t xml:space="preserve"> </w:t>
      </w:r>
    </w:p>
    <w:sectPr w:rsidR="000C1DE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1DE1"/>
    <w:rsid w:val="0015074B"/>
    <w:rsid w:val="001C5A12"/>
    <w:rsid w:val="0029639D"/>
    <w:rsid w:val="00326F90"/>
    <w:rsid w:val="004D7994"/>
    <w:rsid w:val="004F7B6D"/>
    <w:rsid w:val="00872F0D"/>
    <w:rsid w:val="008B3228"/>
    <w:rsid w:val="00AA1D8D"/>
    <w:rsid w:val="00AF7205"/>
    <w:rsid w:val="00B47730"/>
    <w:rsid w:val="00CB0664"/>
    <w:rsid w:val="00DC1E5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2CC63A5E-3E5B-441D-AAF7-E78DAC5C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4F7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logs.glowscotland.org.uk/fi/fifeelec/fifes-fabulous-food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gov.scot/publications/setting-table-guidance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blogs.glowscotland.org.uk/fi/public/fifeelec/uploads/sites/12892/2025/05/12134924/FC-food-policy-Mar-25-May-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5C2F54-BB04-425C-A24A-BFC55D84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Lorna Chalmers</cp:lastModifiedBy>
  <cp:revision>2</cp:revision>
  <dcterms:created xsi:type="dcterms:W3CDTF">2025-06-12T09:03:00Z</dcterms:created>
  <dcterms:modified xsi:type="dcterms:W3CDTF">2025-06-12T09:03:00Z</dcterms:modified>
  <cp:category/>
</cp:coreProperties>
</file>