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E2CDF" w14:textId="77777777" w:rsidR="00916CBF" w:rsidRPr="00916CBF" w:rsidRDefault="00916CBF" w:rsidP="00916CBF">
      <w:pPr>
        <w:tabs>
          <w:tab w:val="left" w:pos="1890"/>
        </w:tabs>
        <w:rPr>
          <w:rFonts w:ascii="Tahoma" w:hAnsi="Tahoma" w:cs="Tahoma"/>
          <w:color w:val="FFFFFF" w:themeColor="background1"/>
          <w:szCs w:val="24"/>
        </w:rPr>
      </w:pPr>
      <w:r w:rsidRPr="00916CBF">
        <w:rPr>
          <w:rFonts w:ascii="Tahoma" w:hAnsi="Tahoma" w:cs="Tahoma"/>
          <w:noProof/>
          <w:color w:val="FFFFFF" w:themeColor="background1"/>
          <w:lang w:eastAsia="en-GB"/>
        </w:rPr>
        <w:drawing>
          <wp:anchor distT="0" distB="0" distL="114300" distR="114300" simplePos="0" relativeHeight="251659264" behindDoc="1" locked="0" layoutInCell="1" allowOverlap="1" wp14:anchorId="28DF4031" wp14:editId="17AE64E8">
            <wp:simplePos x="0" y="0"/>
            <wp:positionH relativeFrom="page">
              <wp:posOffset>-361507</wp:posOffset>
            </wp:positionH>
            <wp:positionV relativeFrom="paragraph">
              <wp:posOffset>10633</wp:posOffset>
            </wp:positionV>
            <wp:extent cx="7974330" cy="1265274"/>
            <wp:effectExtent l="0" t="0" r="0" b="0"/>
            <wp:wrapNone/>
            <wp:docPr id="1" name="Picture 1" descr="fcB&amp;WFlash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cB&amp;WFlashHead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74330" cy="1265274"/>
                    </a:xfrm>
                    <a:prstGeom prst="rect">
                      <a:avLst/>
                    </a:prstGeom>
                    <a:noFill/>
                  </pic:spPr>
                </pic:pic>
              </a:graphicData>
            </a:graphic>
            <wp14:sizeRelH relativeFrom="page">
              <wp14:pctWidth>0</wp14:pctWidth>
            </wp14:sizeRelH>
            <wp14:sizeRelV relativeFrom="page">
              <wp14:pctHeight>0</wp14:pctHeight>
            </wp14:sizeRelV>
          </wp:anchor>
        </w:drawing>
      </w:r>
    </w:p>
    <w:p w14:paraId="0A1C1EFD" w14:textId="77777777" w:rsidR="00916CBF" w:rsidRPr="00916CBF" w:rsidRDefault="00916CBF" w:rsidP="00916CBF">
      <w:pPr>
        <w:tabs>
          <w:tab w:val="left" w:pos="1890"/>
        </w:tabs>
        <w:rPr>
          <w:rFonts w:ascii="Tahoma" w:hAnsi="Tahoma" w:cs="Tahoma"/>
          <w:b/>
          <w:bCs/>
          <w:color w:val="FFFFFF" w:themeColor="background1"/>
          <w:szCs w:val="24"/>
        </w:rPr>
      </w:pPr>
      <w:r w:rsidRPr="00916CBF">
        <w:rPr>
          <w:rFonts w:ascii="Tahoma" w:hAnsi="Tahoma" w:cs="Tahoma"/>
          <w:b/>
          <w:bCs/>
          <w:color w:val="FFFFFF" w:themeColor="background1"/>
          <w:szCs w:val="24"/>
        </w:rPr>
        <w:t>Education and Children’s Services - Policies and Guidance</w:t>
      </w:r>
    </w:p>
    <w:p w14:paraId="73DD7752" w14:textId="77777777" w:rsidR="00916CBF" w:rsidRPr="00916CBF" w:rsidRDefault="00916CBF" w:rsidP="00916CBF">
      <w:pPr>
        <w:tabs>
          <w:tab w:val="left" w:pos="1890"/>
        </w:tabs>
        <w:rPr>
          <w:rFonts w:ascii="Tahoma" w:hAnsi="Tahoma" w:cs="Tahoma"/>
          <w:b/>
          <w:bCs/>
          <w:color w:val="FFFFFF" w:themeColor="background1"/>
          <w:szCs w:val="24"/>
        </w:rPr>
      </w:pPr>
    </w:p>
    <w:p w14:paraId="12377376" w14:textId="77777777" w:rsidR="00916CBF" w:rsidRPr="00916CBF" w:rsidRDefault="00916CBF" w:rsidP="00916CBF">
      <w:pPr>
        <w:tabs>
          <w:tab w:val="left" w:pos="1890"/>
        </w:tabs>
        <w:rPr>
          <w:rFonts w:ascii="Tahoma" w:hAnsi="Tahoma" w:cs="Tahoma"/>
          <w:b/>
          <w:bCs/>
          <w:color w:val="FFFFFF" w:themeColor="background1"/>
          <w:szCs w:val="24"/>
        </w:rPr>
      </w:pPr>
    </w:p>
    <w:p w14:paraId="74553448" w14:textId="77777777" w:rsidR="00916CBF" w:rsidRPr="00916CBF" w:rsidRDefault="00916CBF" w:rsidP="00916CBF">
      <w:pPr>
        <w:tabs>
          <w:tab w:val="left" w:pos="1890"/>
        </w:tabs>
        <w:rPr>
          <w:rFonts w:ascii="Tahoma" w:hAnsi="Tahoma" w:cs="Tahoma"/>
          <w:b/>
          <w:bCs/>
          <w:color w:val="FFFFFF" w:themeColor="background1"/>
          <w:szCs w:val="24"/>
        </w:rPr>
      </w:pPr>
    </w:p>
    <w:p w14:paraId="03C393C3" w14:textId="77777777" w:rsidR="00916CBF" w:rsidRPr="00916CBF" w:rsidRDefault="00916CBF" w:rsidP="00916CBF">
      <w:pPr>
        <w:tabs>
          <w:tab w:val="left" w:pos="1890"/>
        </w:tabs>
        <w:rPr>
          <w:rFonts w:ascii="Tahoma" w:hAnsi="Tahoma" w:cs="Tahoma"/>
          <w:b/>
          <w:bCs/>
          <w:color w:val="FFFFFF" w:themeColor="background1"/>
          <w:szCs w:val="24"/>
        </w:rPr>
      </w:pPr>
    </w:p>
    <w:p w14:paraId="01085F02" w14:textId="77777777" w:rsidR="00916CBF" w:rsidRDefault="00300850" w:rsidP="00916CBF">
      <w:pPr>
        <w:rPr>
          <w:rFonts w:ascii="Tahoma" w:hAnsi="Tahoma" w:cs="Tahoma"/>
          <w:b/>
          <w:bCs/>
          <w:sz w:val="36"/>
          <w:szCs w:val="24"/>
        </w:rPr>
      </w:pPr>
      <w:r>
        <w:rPr>
          <w:rFonts w:ascii="Tahoma" w:hAnsi="Tahoma" w:cs="Tahoma"/>
          <w:noProof/>
          <w:szCs w:val="24"/>
          <w:lang w:eastAsia="en-GB"/>
        </w:rPr>
        <w:drawing>
          <wp:anchor distT="0" distB="0" distL="114300" distR="114300" simplePos="0" relativeHeight="251661312" behindDoc="1" locked="0" layoutInCell="1" allowOverlap="1" wp14:anchorId="1861C83D" wp14:editId="7A4B8939">
            <wp:simplePos x="0" y="0"/>
            <wp:positionH relativeFrom="margin">
              <wp:align>left</wp:align>
            </wp:positionH>
            <wp:positionV relativeFrom="paragraph">
              <wp:posOffset>12065</wp:posOffset>
            </wp:positionV>
            <wp:extent cx="1233170" cy="1762760"/>
            <wp:effectExtent l="0" t="0" r="508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eetop_FNC_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3170" cy="1762760"/>
                    </a:xfrm>
                    <a:prstGeom prst="rect">
                      <a:avLst/>
                    </a:prstGeom>
                  </pic:spPr>
                </pic:pic>
              </a:graphicData>
            </a:graphic>
            <wp14:sizeRelH relativeFrom="page">
              <wp14:pctWidth>0</wp14:pctWidth>
            </wp14:sizeRelH>
            <wp14:sizeRelV relativeFrom="page">
              <wp14:pctHeight>0</wp14:pctHeight>
            </wp14:sizeRelV>
          </wp:anchor>
        </w:drawing>
      </w:r>
    </w:p>
    <w:p w14:paraId="393187EC" w14:textId="77777777" w:rsidR="00916CBF" w:rsidRDefault="00916CBF" w:rsidP="00916CBF">
      <w:pPr>
        <w:rPr>
          <w:rFonts w:ascii="Tahoma" w:hAnsi="Tahoma" w:cs="Tahoma"/>
          <w:b/>
          <w:bCs/>
          <w:sz w:val="36"/>
          <w:szCs w:val="24"/>
        </w:rPr>
      </w:pPr>
    </w:p>
    <w:p w14:paraId="3C384B6B" w14:textId="77777777" w:rsidR="00916CBF" w:rsidRDefault="00916CBF" w:rsidP="00916CBF">
      <w:pPr>
        <w:rPr>
          <w:rFonts w:ascii="Tahoma" w:hAnsi="Tahoma" w:cs="Tahoma"/>
          <w:b/>
          <w:bCs/>
          <w:sz w:val="36"/>
          <w:szCs w:val="24"/>
        </w:rPr>
      </w:pPr>
    </w:p>
    <w:p w14:paraId="56B20F47" w14:textId="702A4AFD" w:rsidR="00300850" w:rsidRPr="00300850" w:rsidRDefault="00493DF2" w:rsidP="00300850">
      <w:pPr>
        <w:jc w:val="right"/>
        <w:rPr>
          <w:rFonts w:ascii="Tahoma" w:hAnsi="Tahoma" w:cs="Tahoma"/>
          <w:b/>
          <w:bCs/>
          <w:color w:val="2F5496" w:themeColor="accent1" w:themeShade="BF"/>
          <w:sz w:val="36"/>
          <w:szCs w:val="36"/>
        </w:rPr>
      </w:pPr>
      <w:r>
        <w:rPr>
          <w:rFonts w:ascii="Tahoma" w:hAnsi="Tahoma" w:cs="Tahoma"/>
          <w:b/>
          <w:bCs/>
          <w:color w:val="2F5496" w:themeColor="accent1" w:themeShade="BF"/>
          <w:sz w:val="44"/>
          <w:szCs w:val="44"/>
        </w:rPr>
        <w:t>Curriculum Rationale</w:t>
      </w:r>
    </w:p>
    <w:p w14:paraId="0800F49B" w14:textId="77777777" w:rsidR="00916CBF" w:rsidRPr="00300850" w:rsidRDefault="00916CBF" w:rsidP="00300850">
      <w:pPr>
        <w:jc w:val="right"/>
        <w:rPr>
          <w:rFonts w:ascii="Tahoma" w:hAnsi="Tahoma" w:cs="Tahoma"/>
          <w:b/>
          <w:bCs/>
          <w:color w:val="2F5496" w:themeColor="accent1" w:themeShade="BF"/>
          <w:sz w:val="32"/>
          <w:szCs w:val="32"/>
        </w:rPr>
      </w:pPr>
      <w:r w:rsidRPr="00300850">
        <w:rPr>
          <w:rFonts w:ascii="Tahoma" w:hAnsi="Tahoma" w:cs="Tahoma"/>
          <w:b/>
          <w:bCs/>
          <w:color w:val="2F5496" w:themeColor="accent1" w:themeShade="BF"/>
          <w:sz w:val="32"/>
          <w:szCs w:val="32"/>
        </w:rPr>
        <w:t>Treetop Family Nurture Centre</w:t>
      </w:r>
    </w:p>
    <w:p w14:paraId="27B4A1AC" w14:textId="77777777" w:rsidR="00916CBF" w:rsidRPr="00300850" w:rsidRDefault="00916CBF" w:rsidP="00300850">
      <w:pPr>
        <w:jc w:val="right"/>
        <w:rPr>
          <w:rFonts w:ascii="Tahoma" w:hAnsi="Tahoma" w:cs="Tahoma"/>
          <w:b/>
          <w:color w:val="2F5496" w:themeColor="accent1" w:themeShade="BF"/>
          <w:sz w:val="32"/>
          <w:szCs w:val="32"/>
        </w:rPr>
      </w:pPr>
      <w:r w:rsidRPr="00300850">
        <w:rPr>
          <w:rFonts w:ascii="Tahoma" w:hAnsi="Tahoma" w:cs="Tahoma"/>
          <w:b/>
          <w:color w:val="2F5496" w:themeColor="accent1" w:themeShade="BF"/>
          <w:sz w:val="32"/>
          <w:szCs w:val="32"/>
        </w:rPr>
        <w:t>Category: Early Years</w:t>
      </w:r>
    </w:p>
    <w:p w14:paraId="57AB0246" w14:textId="77777777" w:rsidR="00916CBF" w:rsidRPr="00916CBF" w:rsidRDefault="00916CBF" w:rsidP="00916CBF">
      <w:pPr>
        <w:rPr>
          <w:rFonts w:ascii="Tahoma" w:hAnsi="Tahoma" w:cs="Tahoma"/>
          <w:b/>
          <w:color w:val="000000" w:themeColor="text1"/>
          <w:szCs w:val="24"/>
        </w:rPr>
      </w:pPr>
    </w:p>
    <w:p w14:paraId="56831983" w14:textId="77777777" w:rsidR="00916CBF" w:rsidRPr="00916CBF" w:rsidRDefault="00916CBF" w:rsidP="00916CBF">
      <w:pPr>
        <w:pStyle w:val="overviewtext"/>
        <w:rPr>
          <w:rFonts w:ascii="Tahoma" w:hAnsi="Tahoma" w:cs="Tahoma"/>
          <w:color w:val="000000" w:themeColor="text1"/>
          <w:szCs w:val="24"/>
          <w:u w:val="single"/>
          <w:lang w:eastAsia="ja-JP"/>
        </w:rPr>
      </w:pPr>
      <w:r w:rsidRPr="00916CBF">
        <w:rPr>
          <w:rFonts w:ascii="Tahoma" w:hAnsi="Tahoma" w:cs="Tahoma"/>
          <w:color w:val="000000" w:themeColor="text1"/>
          <w:szCs w:val="24"/>
          <w:u w:val="single"/>
          <w:lang w:eastAsia="ja-JP"/>
        </w:rPr>
        <w:t>Risk Management and Legal Implications</w:t>
      </w:r>
    </w:p>
    <w:p w14:paraId="7E768782" w14:textId="77777777" w:rsidR="00916CBF" w:rsidRPr="00916CBF" w:rsidRDefault="00916CBF" w:rsidP="00916CBF">
      <w:pPr>
        <w:pStyle w:val="overviewtext"/>
        <w:jc w:val="both"/>
        <w:rPr>
          <w:rFonts w:ascii="Tahoma" w:hAnsi="Tahoma" w:cs="Tahoma"/>
          <w:color w:val="000000" w:themeColor="text1"/>
          <w:szCs w:val="24"/>
          <w:lang w:eastAsia="ja-JP"/>
        </w:rPr>
      </w:pPr>
    </w:p>
    <w:p w14:paraId="24398D06" w14:textId="77777777" w:rsidR="00916CBF" w:rsidRPr="00916CBF" w:rsidRDefault="00916CBF" w:rsidP="00916CBF">
      <w:pPr>
        <w:pStyle w:val="summarydetails"/>
        <w:ind w:left="0"/>
        <w:jc w:val="both"/>
        <w:rPr>
          <w:rFonts w:ascii="Tahoma" w:hAnsi="Tahoma" w:cs="Tahoma"/>
          <w:color w:val="000000" w:themeColor="text1"/>
          <w:szCs w:val="24"/>
          <w:lang w:eastAsia="ja-JP"/>
        </w:rPr>
      </w:pPr>
      <w:r w:rsidRPr="00916CBF">
        <w:rPr>
          <w:rFonts w:ascii="Tahoma" w:hAnsi="Tahoma" w:cs="Tahoma"/>
          <w:color w:val="000000" w:themeColor="text1"/>
          <w:szCs w:val="24"/>
          <w:lang w:eastAsia="ja-JP"/>
        </w:rPr>
        <w:t xml:space="preserve">Failure to manage risk may impact on the delivery of Service objectives and the outcomes achieved by Service users. Education and Children’s Services aim to mitigate the implications by ongoing management and review of risk in all elements of work activity.  </w:t>
      </w:r>
    </w:p>
    <w:p w14:paraId="4EE3F054" w14:textId="77777777" w:rsidR="00916CBF" w:rsidRPr="00916CBF" w:rsidRDefault="00916CBF" w:rsidP="00916CBF">
      <w:pPr>
        <w:pStyle w:val="summarydetails"/>
        <w:ind w:left="0"/>
        <w:jc w:val="both"/>
        <w:rPr>
          <w:rFonts w:ascii="Tahoma" w:hAnsi="Tahoma" w:cs="Tahoma"/>
          <w:color w:val="000000" w:themeColor="text1"/>
          <w:szCs w:val="24"/>
          <w:lang w:eastAsia="ja-JP"/>
        </w:rPr>
      </w:pPr>
    </w:p>
    <w:p w14:paraId="1987957E" w14:textId="77777777" w:rsidR="00916CBF" w:rsidRPr="00916CBF" w:rsidRDefault="00916CBF" w:rsidP="00916CBF">
      <w:pPr>
        <w:rPr>
          <w:rFonts w:ascii="Tahoma" w:hAnsi="Tahoma" w:cs="Tahoma"/>
          <w:b/>
          <w:color w:val="000000" w:themeColor="text1"/>
          <w:szCs w:val="24"/>
        </w:rPr>
      </w:pPr>
      <w:r w:rsidRPr="00916CBF">
        <w:rPr>
          <w:rFonts w:ascii="Tahoma" w:hAnsi="Tahoma" w:cs="Tahoma"/>
          <w:color w:val="000000" w:themeColor="text1"/>
          <w:szCs w:val="24"/>
        </w:rPr>
        <w:t xml:space="preserve">The production of this document is one way in which we aim to reduce our exposure to risk.  By providing staff with information on good practice, </w:t>
      </w:r>
      <w:proofErr w:type="gramStart"/>
      <w:r w:rsidRPr="00916CBF">
        <w:rPr>
          <w:rFonts w:ascii="Tahoma" w:hAnsi="Tahoma" w:cs="Tahoma"/>
          <w:color w:val="000000" w:themeColor="text1"/>
          <w:szCs w:val="24"/>
        </w:rPr>
        <w:t>making reference</w:t>
      </w:r>
      <w:proofErr w:type="gramEnd"/>
      <w:r w:rsidRPr="00916CBF">
        <w:rPr>
          <w:rFonts w:ascii="Tahoma" w:hAnsi="Tahoma" w:cs="Tahoma"/>
          <w:color w:val="000000" w:themeColor="text1"/>
          <w:szCs w:val="24"/>
        </w:rPr>
        <w:t xml:space="preserve"> to other guidance that is available across the Council and providing clarity on how we should do things, we can ensure that the management of risk is intrinsic to what we do.</w:t>
      </w:r>
    </w:p>
    <w:p w14:paraId="017EC77D" w14:textId="77777777" w:rsidR="00916CBF" w:rsidRPr="00916CBF" w:rsidRDefault="00916CBF" w:rsidP="00916CBF">
      <w:pPr>
        <w:rPr>
          <w:rFonts w:ascii="Tahoma" w:hAnsi="Tahoma" w:cs="Tahoma"/>
          <w:b/>
          <w:bCs/>
          <w:color w:val="000000" w:themeColor="text1"/>
          <w:szCs w:val="24"/>
        </w:rPr>
      </w:pPr>
    </w:p>
    <w:p w14:paraId="77B7A92C" w14:textId="77777777" w:rsidR="00916CBF" w:rsidRPr="00916CBF" w:rsidRDefault="00916CBF" w:rsidP="00916CBF">
      <w:pPr>
        <w:rPr>
          <w:rFonts w:ascii="Tahoma" w:hAnsi="Tahoma" w:cs="Tahoma"/>
          <w:b/>
          <w:bCs/>
          <w:color w:val="000000" w:themeColor="text1"/>
          <w:szCs w:val="24"/>
        </w:rPr>
      </w:pPr>
    </w:p>
    <w:p w14:paraId="5BE207FA" w14:textId="77777777" w:rsidR="00916CBF" w:rsidRPr="00916CBF" w:rsidRDefault="00916CBF" w:rsidP="00916CBF">
      <w:pPr>
        <w:rPr>
          <w:rFonts w:ascii="Tahoma" w:hAnsi="Tahoma" w:cs="Tahoma"/>
          <w:color w:val="000000" w:themeColor="text1"/>
          <w:szCs w:val="24"/>
        </w:rPr>
      </w:pPr>
    </w:p>
    <w:p w14:paraId="0958E51B" w14:textId="77777777" w:rsidR="00916CBF" w:rsidRPr="00916CBF" w:rsidRDefault="00916CBF" w:rsidP="00916CBF">
      <w:pPr>
        <w:tabs>
          <w:tab w:val="left" w:pos="1890"/>
        </w:tabs>
        <w:rPr>
          <w:rFonts w:ascii="Tahoma" w:hAnsi="Tahoma" w:cs="Tahoma"/>
          <w:b/>
          <w:bCs/>
          <w:color w:val="000000" w:themeColor="text1"/>
          <w:szCs w:val="24"/>
          <w:lang w:eastAsia="en-US"/>
        </w:rPr>
      </w:pPr>
    </w:p>
    <w:p w14:paraId="3259E3C6" w14:textId="77777777" w:rsidR="00916CBF" w:rsidRPr="00916CBF" w:rsidRDefault="00916CBF" w:rsidP="00916CBF">
      <w:pPr>
        <w:tabs>
          <w:tab w:val="left" w:pos="1890"/>
        </w:tabs>
        <w:rPr>
          <w:rFonts w:ascii="Tahoma" w:hAnsi="Tahoma" w:cs="Tahoma"/>
          <w:b/>
          <w:bCs/>
          <w:color w:val="000000" w:themeColor="text1"/>
          <w:szCs w:val="24"/>
          <w:lang w:eastAsia="en-US"/>
        </w:rPr>
      </w:pPr>
    </w:p>
    <w:p w14:paraId="3D83E7CA" w14:textId="77777777" w:rsidR="00916CBF" w:rsidRPr="00916CBF" w:rsidRDefault="00916CBF" w:rsidP="00916CBF">
      <w:pPr>
        <w:tabs>
          <w:tab w:val="left" w:pos="8100"/>
        </w:tabs>
        <w:rPr>
          <w:rFonts w:ascii="Tahoma" w:hAnsi="Tahoma" w:cs="Tahoma"/>
          <w:color w:val="000000" w:themeColor="text1"/>
          <w:szCs w:val="24"/>
        </w:rPr>
      </w:pPr>
      <w:r w:rsidRPr="00916CBF">
        <w:rPr>
          <w:rFonts w:ascii="Tahoma" w:hAnsi="Tahoma" w:cs="Tahoma"/>
          <w:color w:val="000000" w:themeColor="text1"/>
          <w:szCs w:val="24"/>
        </w:rPr>
        <w:tab/>
      </w:r>
    </w:p>
    <w:p w14:paraId="08600774" w14:textId="77777777" w:rsidR="00916CBF" w:rsidRPr="00916CBF" w:rsidRDefault="00916CBF" w:rsidP="00916CBF">
      <w:pPr>
        <w:rPr>
          <w:rFonts w:ascii="Tahoma" w:hAnsi="Tahoma" w:cs="Tahoma"/>
          <w:color w:val="000000" w:themeColor="text1"/>
          <w:szCs w:val="24"/>
        </w:rPr>
      </w:pPr>
    </w:p>
    <w:p w14:paraId="670AA329" w14:textId="77777777" w:rsidR="00916CBF" w:rsidRPr="00916CBF" w:rsidRDefault="00916CBF" w:rsidP="00916CBF">
      <w:pPr>
        <w:rPr>
          <w:rFonts w:ascii="Tahoma" w:hAnsi="Tahoma" w:cs="Tahoma"/>
          <w:color w:val="000000" w:themeColor="text1"/>
          <w:szCs w:val="24"/>
        </w:rPr>
      </w:pPr>
    </w:p>
    <w:p w14:paraId="1E225AAD" w14:textId="77777777" w:rsidR="00916CBF" w:rsidRDefault="00916CBF" w:rsidP="00916CBF">
      <w:pPr>
        <w:rPr>
          <w:rFonts w:ascii="Tahoma" w:hAnsi="Tahoma" w:cs="Tahoma"/>
          <w:b/>
          <w:color w:val="000000" w:themeColor="text1"/>
          <w:szCs w:val="24"/>
        </w:rPr>
      </w:pPr>
      <w:r>
        <w:rPr>
          <w:rFonts w:ascii="Tahoma" w:hAnsi="Tahoma" w:cs="Tahoma"/>
          <w:b/>
          <w:color w:val="000000" w:themeColor="text1"/>
          <w:szCs w:val="24"/>
        </w:rPr>
        <w:t>Version Control</w:t>
      </w:r>
      <w:r w:rsidR="00300850">
        <w:rPr>
          <w:rFonts w:ascii="Tahoma" w:hAnsi="Tahoma" w:cs="Tahoma"/>
          <w:b/>
          <w:color w:val="000000" w:themeColor="text1"/>
          <w:szCs w:val="24"/>
        </w:rPr>
        <w:t>:</w:t>
      </w:r>
    </w:p>
    <w:tbl>
      <w:tblPr>
        <w:tblStyle w:val="TableGrid"/>
        <w:tblW w:w="0" w:type="auto"/>
        <w:tblLook w:val="04A0" w:firstRow="1" w:lastRow="0" w:firstColumn="1" w:lastColumn="0" w:noHBand="0" w:noVBand="1"/>
      </w:tblPr>
      <w:tblGrid>
        <w:gridCol w:w="3114"/>
        <w:gridCol w:w="1276"/>
        <w:gridCol w:w="2551"/>
        <w:gridCol w:w="2795"/>
      </w:tblGrid>
      <w:tr w:rsidR="00916CBF" w:rsidRPr="00916CBF" w14:paraId="11349CEE" w14:textId="77777777" w:rsidTr="00916CBF">
        <w:tc>
          <w:tcPr>
            <w:tcW w:w="3114" w:type="dxa"/>
          </w:tcPr>
          <w:p w14:paraId="26FD5F37" w14:textId="77777777" w:rsidR="00916CBF" w:rsidRPr="00916CBF" w:rsidRDefault="00916CBF" w:rsidP="00916CBF">
            <w:pPr>
              <w:jc w:val="center"/>
              <w:rPr>
                <w:rFonts w:ascii="Tahoma" w:hAnsi="Tahoma" w:cs="Tahoma"/>
                <w:b/>
                <w:color w:val="000000" w:themeColor="text1"/>
                <w:szCs w:val="24"/>
              </w:rPr>
            </w:pPr>
            <w:r w:rsidRPr="00916CBF">
              <w:rPr>
                <w:rFonts w:ascii="Tahoma" w:hAnsi="Tahoma" w:cs="Tahoma"/>
                <w:b/>
                <w:color w:val="000000" w:themeColor="text1"/>
                <w:szCs w:val="24"/>
              </w:rPr>
              <w:t>Document Owner</w:t>
            </w:r>
          </w:p>
        </w:tc>
        <w:tc>
          <w:tcPr>
            <w:tcW w:w="1276" w:type="dxa"/>
          </w:tcPr>
          <w:p w14:paraId="613A7594" w14:textId="77777777" w:rsidR="00916CBF" w:rsidRPr="00916CBF" w:rsidRDefault="00916CBF" w:rsidP="00916CBF">
            <w:pPr>
              <w:jc w:val="center"/>
              <w:rPr>
                <w:rFonts w:ascii="Tahoma" w:hAnsi="Tahoma" w:cs="Tahoma"/>
                <w:b/>
                <w:color w:val="000000" w:themeColor="text1"/>
                <w:szCs w:val="24"/>
              </w:rPr>
            </w:pPr>
            <w:r w:rsidRPr="00916CBF">
              <w:rPr>
                <w:rFonts w:ascii="Tahoma" w:hAnsi="Tahoma" w:cs="Tahoma"/>
                <w:b/>
                <w:color w:val="000000" w:themeColor="text1"/>
                <w:szCs w:val="24"/>
              </w:rPr>
              <w:t>Version</w:t>
            </w:r>
          </w:p>
        </w:tc>
        <w:tc>
          <w:tcPr>
            <w:tcW w:w="2551" w:type="dxa"/>
          </w:tcPr>
          <w:p w14:paraId="1ABD9C3D" w14:textId="77777777" w:rsidR="00916CBF" w:rsidRPr="00916CBF" w:rsidRDefault="00916CBF" w:rsidP="00916CBF">
            <w:pPr>
              <w:jc w:val="center"/>
              <w:rPr>
                <w:rFonts w:ascii="Tahoma" w:hAnsi="Tahoma" w:cs="Tahoma"/>
                <w:b/>
                <w:color w:val="000000" w:themeColor="text1"/>
                <w:szCs w:val="24"/>
              </w:rPr>
            </w:pPr>
            <w:r w:rsidRPr="00916CBF">
              <w:rPr>
                <w:rFonts w:ascii="Tahoma" w:hAnsi="Tahoma" w:cs="Tahoma"/>
                <w:b/>
                <w:color w:val="000000" w:themeColor="text1"/>
                <w:szCs w:val="24"/>
              </w:rPr>
              <w:t>Date of Publication</w:t>
            </w:r>
          </w:p>
        </w:tc>
        <w:tc>
          <w:tcPr>
            <w:tcW w:w="2795" w:type="dxa"/>
          </w:tcPr>
          <w:p w14:paraId="771F9218" w14:textId="77777777" w:rsidR="00916CBF" w:rsidRPr="00916CBF" w:rsidRDefault="00916CBF" w:rsidP="00916CBF">
            <w:pPr>
              <w:jc w:val="center"/>
              <w:rPr>
                <w:rFonts w:ascii="Tahoma" w:hAnsi="Tahoma" w:cs="Tahoma"/>
                <w:b/>
                <w:color w:val="000000" w:themeColor="text1"/>
                <w:szCs w:val="24"/>
              </w:rPr>
            </w:pPr>
            <w:r w:rsidRPr="00916CBF">
              <w:rPr>
                <w:rFonts w:ascii="Tahoma" w:hAnsi="Tahoma" w:cs="Tahoma"/>
                <w:b/>
                <w:color w:val="000000" w:themeColor="text1"/>
                <w:szCs w:val="24"/>
              </w:rPr>
              <w:t>Date of Next Review</w:t>
            </w:r>
          </w:p>
        </w:tc>
      </w:tr>
      <w:tr w:rsidR="00916CBF" w:rsidRPr="00916CBF" w14:paraId="74411A0C" w14:textId="77777777" w:rsidTr="00916CBF">
        <w:tc>
          <w:tcPr>
            <w:tcW w:w="3114" w:type="dxa"/>
          </w:tcPr>
          <w:p w14:paraId="24DCE7D8" w14:textId="33430D38" w:rsidR="00916CBF" w:rsidRPr="00916CBF" w:rsidRDefault="00DC6B43" w:rsidP="00916CBF">
            <w:pPr>
              <w:rPr>
                <w:rFonts w:ascii="Tahoma" w:hAnsi="Tahoma" w:cs="Tahoma"/>
                <w:bCs/>
                <w:color w:val="000000" w:themeColor="text1"/>
                <w:szCs w:val="24"/>
              </w:rPr>
            </w:pPr>
            <w:r>
              <w:rPr>
                <w:rFonts w:ascii="Tahoma" w:hAnsi="Tahoma" w:cs="Tahoma"/>
                <w:bCs/>
                <w:color w:val="000000" w:themeColor="text1"/>
                <w:szCs w:val="24"/>
              </w:rPr>
              <w:t>Stewart Westwater</w:t>
            </w:r>
          </w:p>
        </w:tc>
        <w:tc>
          <w:tcPr>
            <w:tcW w:w="1276" w:type="dxa"/>
          </w:tcPr>
          <w:p w14:paraId="49B71513" w14:textId="54B65663" w:rsidR="00916CBF" w:rsidRPr="00916CBF" w:rsidRDefault="00BA5C48" w:rsidP="00916CBF">
            <w:pPr>
              <w:jc w:val="center"/>
              <w:rPr>
                <w:rFonts w:ascii="Tahoma" w:hAnsi="Tahoma" w:cs="Tahoma"/>
                <w:bCs/>
                <w:color w:val="000000" w:themeColor="text1"/>
                <w:szCs w:val="24"/>
              </w:rPr>
            </w:pPr>
            <w:r>
              <w:rPr>
                <w:rFonts w:ascii="Tahoma" w:hAnsi="Tahoma" w:cs="Tahoma"/>
                <w:bCs/>
                <w:color w:val="000000" w:themeColor="text1"/>
                <w:szCs w:val="24"/>
              </w:rPr>
              <w:t>1</w:t>
            </w:r>
          </w:p>
        </w:tc>
        <w:tc>
          <w:tcPr>
            <w:tcW w:w="2551" w:type="dxa"/>
          </w:tcPr>
          <w:p w14:paraId="0FB04EF3" w14:textId="1660B298" w:rsidR="00916CBF" w:rsidRPr="00916CBF" w:rsidRDefault="00916CBF" w:rsidP="00916CBF">
            <w:pPr>
              <w:jc w:val="center"/>
              <w:rPr>
                <w:rFonts w:ascii="Tahoma" w:hAnsi="Tahoma" w:cs="Tahoma"/>
                <w:bCs/>
                <w:color w:val="000000" w:themeColor="text1"/>
                <w:szCs w:val="24"/>
              </w:rPr>
            </w:pPr>
            <w:r w:rsidRPr="00916CBF">
              <w:rPr>
                <w:rFonts w:ascii="Tahoma" w:hAnsi="Tahoma" w:cs="Tahoma"/>
                <w:bCs/>
                <w:color w:val="000000" w:themeColor="text1"/>
                <w:szCs w:val="24"/>
              </w:rPr>
              <w:t>30/0</w:t>
            </w:r>
            <w:r w:rsidR="00493DF2">
              <w:rPr>
                <w:rFonts w:ascii="Tahoma" w:hAnsi="Tahoma" w:cs="Tahoma"/>
                <w:bCs/>
                <w:color w:val="000000" w:themeColor="text1"/>
                <w:szCs w:val="24"/>
              </w:rPr>
              <w:t>4</w:t>
            </w:r>
            <w:r w:rsidRPr="00916CBF">
              <w:rPr>
                <w:rFonts w:ascii="Tahoma" w:hAnsi="Tahoma" w:cs="Tahoma"/>
                <w:bCs/>
                <w:color w:val="000000" w:themeColor="text1"/>
                <w:szCs w:val="24"/>
              </w:rPr>
              <w:t>/20</w:t>
            </w:r>
            <w:r w:rsidR="00493DF2">
              <w:rPr>
                <w:rFonts w:ascii="Tahoma" w:hAnsi="Tahoma" w:cs="Tahoma"/>
                <w:bCs/>
                <w:color w:val="000000" w:themeColor="text1"/>
                <w:szCs w:val="24"/>
              </w:rPr>
              <w:t>18</w:t>
            </w:r>
          </w:p>
        </w:tc>
        <w:tc>
          <w:tcPr>
            <w:tcW w:w="2795" w:type="dxa"/>
          </w:tcPr>
          <w:p w14:paraId="79D179F8" w14:textId="7A276CA2" w:rsidR="00916CBF" w:rsidRPr="00916CBF" w:rsidRDefault="00916CBF" w:rsidP="00916CBF">
            <w:pPr>
              <w:jc w:val="center"/>
              <w:rPr>
                <w:rFonts w:ascii="Tahoma" w:hAnsi="Tahoma" w:cs="Tahoma"/>
                <w:bCs/>
                <w:color w:val="000000" w:themeColor="text1"/>
                <w:szCs w:val="24"/>
              </w:rPr>
            </w:pPr>
            <w:r w:rsidRPr="00916CBF">
              <w:rPr>
                <w:rFonts w:ascii="Tahoma" w:hAnsi="Tahoma" w:cs="Tahoma"/>
                <w:bCs/>
                <w:color w:val="000000" w:themeColor="text1"/>
                <w:szCs w:val="24"/>
              </w:rPr>
              <w:t>30/0</w:t>
            </w:r>
            <w:r w:rsidR="00493DF2">
              <w:rPr>
                <w:rFonts w:ascii="Tahoma" w:hAnsi="Tahoma" w:cs="Tahoma"/>
                <w:bCs/>
                <w:color w:val="000000" w:themeColor="text1"/>
                <w:szCs w:val="24"/>
              </w:rPr>
              <w:t>4</w:t>
            </w:r>
            <w:r w:rsidRPr="00916CBF">
              <w:rPr>
                <w:rFonts w:ascii="Tahoma" w:hAnsi="Tahoma" w:cs="Tahoma"/>
                <w:bCs/>
                <w:color w:val="000000" w:themeColor="text1"/>
                <w:szCs w:val="24"/>
              </w:rPr>
              <w:t>/20</w:t>
            </w:r>
            <w:r w:rsidR="00493DF2">
              <w:rPr>
                <w:rFonts w:ascii="Tahoma" w:hAnsi="Tahoma" w:cs="Tahoma"/>
                <w:bCs/>
                <w:color w:val="000000" w:themeColor="text1"/>
                <w:szCs w:val="24"/>
              </w:rPr>
              <w:t>20</w:t>
            </w:r>
          </w:p>
        </w:tc>
      </w:tr>
      <w:tr w:rsidR="00916CBF" w14:paraId="21F866B3" w14:textId="77777777" w:rsidTr="00916CBF">
        <w:tc>
          <w:tcPr>
            <w:tcW w:w="3114" w:type="dxa"/>
          </w:tcPr>
          <w:p w14:paraId="0091416A" w14:textId="6562050E" w:rsidR="00916CBF" w:rsidRPr="004B6F06" w:rsidRDefault="00DC6B43" w:rsidP="00916CBF">
            <w:pPr>
              <w:rPr>
                <w:rFonts w:ascii="Tahoma" w:hAnsi="Tahoma" w:cs="Tahoma"/>
                <w:bCs/>
                <w:color w:val="000000" w:themeColor="text1"/>
                <w:szCs w:val="24"/>
              </w:rPr>
            </w:pPr>
            <w:r w:rsidRPr="004B6F06">
              <w:rPr>
                <w:rFonts w:ascii="Tahoma" w:hAnsi="Tahoma" w:cs="Tahoma"/>
                <w:bCs/>
                <w:color w:val="000000" w:themeColor="text1"/>
                <w:szCs w:val="24"/>
              </w:rPr>
              <w:t xml:space="preserve">Rachel </w:t>
            </w:r>
            <w:r w:rsidR="00D86960" w:rsidRPr="004B6F06">
              <w:rPr>
                <w:rFonts w:ascii="Tahoma" w:hAnsi="Tahoma" w:cs="Tahoma"/>
                <w:bCs/>
                <w:color w:val="000000" w:themeColor="text1"/>
                <w:szCs w:val="24"/>
              </w:rPr>
              <w:t>M</w:t>
            </w:r>
            <w:r w:rsidRPr="004B6F06">
              <w:rPr>
                <w:rFonts w:ascii="Tahoma" w:hAnsi="Tahoma" w:cs="Tahoma"/>
                <w:bCs/>
                <w:color w:val="000000" w:themeColor="text1"/>
                <w:szCs w:val="24"/>
              </w:rPr>
              <w:t>arshall</w:t>
            </w:r>
          </w:p>
        </w:tc>
        <w:tc>
          <w:tcPr>
            <w:tcW w:w="1276" w:type="dxa"/>
          </w:tcPr>
          <w:p w14:paraId="5F872725" w14:textId="715F8A68" w:rsidR="00916CBF" w:rsidRPr="004B6F06" w:rsidRDefault="00BA5C48" w:rsidP="00BA5C48">
            <w:pPr>
              <w:jc w:val="center"/>
              <w:rPr>
                <w:rFonts w:ascii="Tahoma" w:hAnsi="Tahoma" w:cs="Tahoma"/>
                <w:bCs/>
                <w:color w:val="000000" w:themeColor="text1"/>
                <w:szCs w:val="24"/>
              </w:rPr>
            </w:pPr>
            <w:r>
              <w:rPr>
                <w:rFonts w:ascii="Tahoma" w:hAnsi="Tahoma" w:cs="Tahoma"/>
                <w:bCs/>
                <w:color w:val="000000" w:themeColor="text1"/>
                <w:szCs w:val="24"/>
              </w:rPr>
              <w:t>2</w:t>
            </w:r>
          </w:p>
        </w:tc>
        <w:tc>
          <w:tcPr>
            <w:tcW w:w="2551" w:type="dxa"/>
          </w:tcPr>
          <w:p w14:paraId="5EF593A7" w14:textId="537132C1" w:rsidR="00916CBF" w:rsidRPr="004B6F06" w:rsidRDefault="00DC6B43" w:rsidP="00BA5C48">
            <w:pPr>
              <w:jc w:val="center"/>
              <w:rPr>
                <w:rFonts w:ascii="Tahoma" w:hAnsi="Tahoma" w:cs="Tahoma"/>
                <w:bCs/>
                <w:color w:val="000000" w:themeColor="text1"/>
                <w:szCs w:val="24"/>
              </w:rPr>
            </w:pPr>
            <w:r w:rsidRPr="004B6F06">
              <w:rPr>
                <w:rFonts w:ascii="Tahoma" w:hAnsi="Tahoma" w:cs="Tahoma"/>
                <w:bCs/>
                <w:color w:val="000000" w:themeColor="text1"/>
                <w:szCs w:val="24"/>
              </w:rPr>
              <w:t>2</w:t>
            </w:r>
            <w:r w:rsidR="006C308B">
              <w:rPr>
                <w:rFonts w:ascii="Tahoma" w:hAnsi="Tahoma" w:cs="Tahoma"/>
                <w:bCs/>
                <w:color w:val="000000" w:themeColor="text1"/>
                <w:szCs w:val="24"/>
              </w:rPr>
              <w:t>8</w:t>
            </w:r>
            <w:r w:rsidRPr="004B6F06">
              <w:rPr>
                <w:rFonts w:ascii="Tahoma" w:hAnsi="Tahoma" w:cs="Tahoma"/>
                <w:bCs/>
                <w:color w:val="000000" w:themeColor="text1"/>
                <w:szCs w:val="24"/>
              </w:rPr>
              <w:t>/0</w:t>
            </w:r>
            <w:r w:rsidR="006C308B">
              <w:rPr>
                <w:rFonts w:ascii="Tahoma" w:hAnsi="Tahoma" w:cs="Tahoma"/>
                <w:bCs/>
                <w:color w:val="000000" w:themeColor="text1"/>
                <w:szCs w:val="24"/>
              </w:rPr>
              <w:t>9</w:t>
            </w:r>
            <w:r w:rsidRPr="004B6F06">
              <w:rPr>
                <w:rFonts w:ascii="Tahoma" w:hAnsi="Tahoma" w:cs="Tahoma"/>
                <w:bCs/>
                <w:color w:val="000000" w:themeColor="text1"/>
                <w:szCs w:val="24"/>
              </w:rPr>
              <w:t>/2025</w:t>
            </w:r>
          </w:p>
        </w:tc>
        <w:tc>
          <w:tcPr>
            <w:tcW w:w="2795" w:type="dxa"/>
          </w:tcPr>
          <w:p w14:paraId="0E2E517A" w14:textId="23A3757D" w:rsidR="00916CBF" w:rsidRPr="004B6F06" w:rsidRDefault="00DC6B43" w:rsidP="00BA5C48">
            <w:pPr>
              <w:jc w:val="center"/>
              <w:rPr>
                <w:rFonts w:ascii="Tahoma" w:hAnsi="Tahoma" w:cs="Tahoma"/>
                <w:bCs/>
                <w:color w:val="000000" w:themeColor="text1"/>
                <w:szCs w:val="24"/>
              </w:rPr>
            </w:pPr>
            <w:r w:rsidRPr="004B6F06">
              <w:rPr>
                <w:rFonts w:ascii="Tahoma" w:hAnsi="Tahoma" w:cs="Tahoma"/>
                <w:bCs/>
                <w:color w:val="000000" w:themeColor="text1"/>
                <w:szCs w:val="24"/>
              </w:rPr>
              <w:t>2</w:t>
            </w:r>
            <w:r w:rsidR="006C308B">
              <w:rPr>
                <w:rFonts w:ascii="Tahoma" w:hAnsi="Tahoma" w:cs="Tahoma"/>
                <w:bCs/>
                <w:color w:val="000000" w:themeColor="text1"/>
                <w:szCs w:val="24"/>
              </w:rPr>
              <w:t>8</w:t>
            </w:r>
            <w:r w:rsidRPr="004B6F06">
              <w:rPr>
                <w:rFonts w:ascii="Tahoma" w:hAnsi="Tahoma" w:cs="Tahoma"/>
                <w:bCs/>
                <w:color w:val="000000" w:themeColor="text1"/>
                <w:szCs w:val="24"/>
              </w:rPr>
              <w:t>/0</w:t>
            </w:r>
            <w:r w:rsidR="006C308B">
              <w:rPr>
                <w:rFonts w:ascii="Tahoma" w:hAnsi="Tahoma" w:cs="Tahoma"/>
                <w:bCs/>
                <w:color w:val="000000" w:themeColor="text1"/>
                <w:szCs w:val="24"/>
              </w:rPr>
              <w:t>9</w:t>
            </w:r>
            <w:r w:rsidRPr="004B6F06">
              <w:rPr>
                <w:rFonts w:ascii="Tahoma" w:hAnsi="Tahoma" w:cs="Tahoma"/>
                <w:bCs/>
                <w:color w:val="000000" w:themeColor="text1"/>
                <w:szCs w:val="24"/>
              </w:rPr>
              <w:t>/2026</w:t>
            </w:r>
          </w:p>
        </w:tc>
      </w:tr>
      <w:tr w:rsidR="00916CBF" w14:paraId="58C3787C" w14:textId="77777777" w:rsidTr="00916CBF">
        <w:tc>
          <w:tcPr>
            <w:tcW w:w="3114" w:type="dxa"/>
          </w:tcPr>
          <w:p w14:paraId="5188AF67" w14:textId="77777777" w:rsidR="00916CBF" w:rsidRDefault="00916CBF" w:rsidP="00916CBF">
            <w:pPr>
              <w:rPr>
                <w:rFonts w:ascii="Tahoma" w:hAnsi="Tahoma" w:cs="Tahoma"/>
                <w:b/>
                <w:color w:val="000000" w:themeColor="text1"/>
                <w:szCs w:val="24"/>
              </w:rPr>
            </w:pPr>
          </w:p>
        </w:tc>
        <w:tc>
          <w:tcPr>
            <w:tcW w:w="1276" w:type="dxa"/>
          </w:tcPr>
          <w:p w14:paraId="03BDDC1C" w14:textId="77777777" w:rsidR="00916CBF" w:rsidRDefault="00916CBF" w:rsidP="00916CBF">
            <w:pPr>
              <w:rPr>
                <w:rFonts w:ascii="Tahoma" w:hAnsi="Tahoma" w:cs="Tahoma"/>
                <w:b/>
                <w:color w:val="000000" w:themeColor="text1"/>
                <w:szCs w:val="24"/>
              </w:rPr>
            </w:pPr>
          </w:p>
        </w:tc>
        <w:tc>
          <w:tcPr>
            <w:tcW w:w="2551" w:type="dxa"/>
          </w:tcPr>
          <w:p w14:paraId="25B1E1E9" w14:textId="77777777" w:rsidR="00916CBF" w:rsidRDefault="00916CBF" w:rsidP="00916CBF">
            <w:pPr>
              <w:rPr>
                <w:rFonts w:ascii="Tahoma" w:hAnsi="Tahoma" w:cs="Tahoma"/>
                <w:b/>
                <w:color w:val="000000" w:themeColor="text1"/>
                <w:szCs w:val="24"/>
              </w:rPr>
            </w:pPr>
          </w:p>
        </w:tc>
        <w:tc>
          <w:tcPr>
            <w:tcW w:w="2795" w:type="dxa"/>
          </w:tcPr>
          <w:p w14:paraId="343462EA" w14:textId="77777777" w:rsidR="00916CBF" w:rsidRDefault="00916CBF" w:rsidP="00916CBF">
            <w:pPr>
              <w:rPr>
                <w:rFonts w:ascii="Tahoma" w:hAnsi="Tahoma" w:cs="Tahoma"/>
                <w:b/>
                <w:color w:val="000000" w:themeColor="text1"/>
                <w:szCs w:val="24"/>
              </w:rPr>
            </w:pPr>
          </w:p>
        </w:tc>
      </w:tr>
      <w:tr w:rsidR="00916CBF" w14:paraId="5A822E56" w14:textId="77777777" w:rsidTr="00916CBF">
        <w:tc>
          <w:tcPr>
            <w:tcW w:w="3114" w:type="dxa"/>
          </w:tcPr>
          <w:p w14:paraId="5DF1FFD7" w14:textId="77777777" w:rsidR="00916CBF" w:rsidRDefault="00916CBF" w:rsidP="00916CBF">
            <w:pPr>
              <w:rPr>
                <w:rFonts w:ascii="Tahoma" w:hAnsi="Tahoma" w:cs="Tahoma"/>
                <w:b/>
                <w:color w:val="000000" w:themeColor="text1"/>
                <w:szCs w:val="24"/>
              </w:rPr>
            </w:pPr>
          </w:p>
        </w:tc>
        <w:tc>
          <w:tcPr>
            <w:tcW w:w="1276" w:type="dxa"/>
          </w:tcPr>
          <w:p w14:paraId="27F0D04C" w14:textId="77777777" w:rsidR="00916CBF" w:rsidRDefault="00916CBF" w:rsidP="00916CBF">
            <w:pPr>
              <w:rPr>
                <w:rFonts w:ascii="Tahoma" w:hAnsi="Tahoma" w:cs="Tahoma"/>
                <w:b/>
                <w:color w:val="000000" w:themeColor="text1"/>
                <w:szCs w:val="24"/>
              </w:rPr>
            </w:pPr>
          </w:p>
        </w:tc>
        <w:tc>
          <w:tcPr>
            <w:tcW w:w="2551" w:type="dxa"/>
          </w:tcPr>
          <w:p w14:paraId="5C73AA61" w14:textId="77777777" w:rsidR="00916CBF" w:rsidRDefault="00916CBF" w:rsidP="00916CBF">
            <w:pPr>
              <w:rPr>
                <w:rFonts w:ascii="Tahoma" w:hAnsi="Tahoma" w:cs="Tahoma"/>
                <w:b/>
                <w:color w:val="000000" w:themeColor="text1"/>
                <w:szCs w:val="24"/>
              </w:rPr>
            </w:pPr>
          </w:p>
        </w:tc>
        <w:tc>
          <w:tcPr>
            <w:tcW w:w="2795" w:type="dxa"/>
          </w:tcPr>
          <w:p w14:paraId="5C5C42F9" w14:textId="77777777" w:rsidR="00916CBF" w:rsidRDefault="00916CBF" w:rsidP="00916CBF">
            <w:pPr>
              <w:rPr>
                <w:rFonts w:ascii="Tahoma" w:hAnsi="Tahoma" w:cs="Tahoma"/>
                <w:b/>
                <w:color w:val="000000" w:themeColor="text1"/>
                <w:szCs w:val="24"/>
              </w:rPr>
            </w:pPr>
          </w:p>
        </w:tc>
      </w:tr>
    </w:tbl>
    <w:p w14:paraId="4F3877F3" w14:textId="77777777" w:rsidR="00267EBA" w:rsidRDefault="00267EBA">
      <w:pPr>
        <w:rPr>
          <w:rFonts w:ascii="Tahoma" w:hAnsi="Tahoma" w:cs="Tahoma"/>
        </w:rPr>
      </w:pPr>
    </w:p>
    <w:p w14:paraId="3579BD9E" w14:textId="77777777" w:rsidR="003C303F" w:rsidRDefault="003C303F" w:rsidP="003C303F">
      <w:pPr>
        <w:spacing w:after="160" w:line="259" w:lineRule="auto"/>
        <w:rPr>
          <w:rFonts w:ascii="Tahoma" w:hAnsi="Tahoma" w:cs="Tahoma"/>
        </w:rPr>
      </w:pPr>
    </w:p>
    <w:p w14:paraId="409AE754" w14:textId="77777777" w:rsidR="003C303F" w:rsidRDefault="003C303F" w:rsidP="003C303F">
      <w:pPr>
        <w:spacing w:after="160" w:line="259" w:lineRule="auto"/>
        <w:rPr>
          <w:rFonts w:ascii="Tahoma" w:hAnsi="Tahoma" w:cs="Tahoma"/>
        </w:rPr>
      </w:pPr>
    </w:p>
    <w:p w14:paraId="280BB047" w14:textId="77777777" w:rsidR="003C303F" w:rsidRDefault="003C303F" w:rsidP="003C303F">
      <w:pPr>
        <w:spacing w:after="160" w:line="259" w:lineRule="auto"/>
        <w:rPr>
          <w:rFonts w:ascii="Tahoma" w:hAnsi="Tahoma" w:cs="Tahoma"/>
        </w:rPr>
      </w:pPr>
    </w:p>
    <w:p w14:paraId="4DF1B8B5" w14:textId="77777777" w:rsidR="003C303F" w:rsidRDefault="003C303F" w:rsidP="003C303F">
      <w:pPr>
        <w:spacing w:after="160" w:line="259" w:lineRule="auto"/>
        <w:rPr>
          <w:rFonts w:ascii="Tahoma" w:hAnsi="Tahoma" w:cs="Tahoma"/>
        </w:rPr>
      </w:pPr>
    </w:p>
    <w:p w14:paraId="5A570253" w14:textId="77777777" w:rsidR="003C303F" w:rsidRDefault="003C303F" w:rsidP="003C303F">
      <w:pPr>
        <w:spacing w:after="160" w:line="259" w:lineRule="auto"/>
        <w:rPr>
          <w:rFonts w:ascii="Tahoma" w:hAnsi="Tahoma" w:cs="Tahoma"/>
        </w:rPr>
      </w:pPr>
    </w:p>
    <w:p w14:paraId="7FACECFF" w14:textId="4D47E633" w:rsidR="009F08BD" w:rsidRPr="009F08BD" w:rsidRDefault="009F08BD" w:rsidP="003C303F">
      <w:pPr>
        <w:spacing w:after="160" w:line="259" w:lineRule="auto"/>
        <w:rPr>
          <w:rFonts w:ascii="Tahoma" w:hAnsi="Tahoma" w:cs="Tahoma"/>
          <w:u w:val="single"/>
        </w:rPr>
      </w:pPr>
      <w:r w:rsidRPr="009F08BD">
        <w:rPr>
          <w:rFonts w:ascii="Arial" w:hAnsi="Arial" w:cs="Arial"/>
          <w:b/>
          <w:bCs/>
          <w:szCs w:val="24"/>
          <w:u w:val="single"/>
        </w:rPr>
        <w:lastRenderedPageBreak/>
        <w:t>Introduction</w:t>
      </w:r>
    </w:p>
    <w:p w14:paraId="2994F6CC" w14:textId="77777777" w:rsidR="009F08BD" w:rsidRPr="003C303F" w:rsidRDefault="009F08BD" w:rsidP="009F08BD">
      <w:pPr>
        <w:rPr>
          <w:rFonts w:ascii="Arial" w:hAnsi="Arial" w:cs="Arial"/>
          <w:bCs/>
          <w:szCs w:val="24"/>
        </w:rPr>
      </w:pPr>
      <w:r w:rsidRPr="009F08BD">
        <w:rPr>
          <w:rFonts w:ascii="Arial" w:hAnsi="Arial" w:cs="Arial"/>
          <w:bCs/>
          <w:szCs w:val="24"/>
        </w:rPr>
        <w:t xml:space="preserve">Our Curriculum Rationale is rooted in the principles of Curriculum for Excellence, which aims to develop learners as successful, confident, responsible, and effective contributors. It is further shaped by the pedagogical guidance of </w:t>
      </w:r>
      <w:r w:rsidRPr="009F08BD">
        <w:rPr>
          <w:rFonts w:ascii="Arial" w:hAnsi="Arial" w:cs="Arial"/>
          <w:bCs/>
          <w:i/>
          <w:iCs/>
          <w:szCs w:val="24"/>
        </w:rPr>
        <w:t>Realising the Ambition: Being Me</w:t>
      </w:r>
      <w:r w:rsidRPr="009F08BD">
        <w:rPr>
          <w:rFonts w:ascii="Arial" w:hAnsi="Arial" w:cs="Arial"/>
          <w:bCs/>
          <w:szCs w:val="24"/>
        </w:rPr>
        <w:t>, which supports high-quality early learning and childcare from birth to five, and by the values of the United Nations Convention on the Rights of the Child (UNCRC), which underpin our commitment to respecting and promoting every child’s rights.</w:t>
      </w:r>
    </w:p>
    <w:p w14:paraId="6034CF6D" w14:textId="77777777" w:rsidR="009F08BD" w:rsidRPr="009F08BD" w:rsidRDefault="009F08BD" w:rsidP="009F08BD">
      <w:pPr>
        <w:rPr>
          <w:rFonts w:ascii="Arial" w:hAnsi="Arial" w:cs="Arial"/>
          <w:bCs/>
          <w:szCs w:val="24"/>
        </w:rPr>
      </w:pPr>
    </w:p>
    <w:p w14:paraId="52CCBBDC" w14:textId="77777777" w:rsidR="009F08BD" w:rsidRPr="003C303F" w:rsidRDefault="009F08BD" w:rsidP="009F08BD">
      <w:pPr>
        <w:rPr>
          <w:rFonts w:ascii="Arial" w:hAnsi="Arial" w:cs="Arial"/>
          <w:bCs/>
          <w:szCs w:val="24"/>
        </w:rPr>
      </w:pPr>
      <w:r w:rsidRPr="009F08BD">
        <w:rPr>
          <w:rFonts w:ascii="Arial" w:hAnsi="Arial" w:cs="Arial"/>
          <w:bCs/>
          <w:szCs w:val="24"/>
        </w:rPr>
        <w:t>The purpose of our curriculum is to provide a rich, inclusive, and nurturing learning environment where children are empowered to explore, discover, and grow. We aim to deliver experiences that are developmentally appropriate, play-based, and responsive to the needs, interests, and voices of our children and families.</w:t>
      </w:r>
    </w:p>
    <w:p w14:paraId="7B8E28A5" w14:textId="77777777" w:rsidR="009F08BD" w:rsidRPr="009F08BD" w:rsidRDefault="009F08BD" w:rsidP="009F08BD">
      <w:pPr>
        <w:rPr>
          <w:rFonts w:ascii="Arial" w:hAnsi="Arial" w:cs="Arial"/>
          <w:bCs/>
          <w:szCs w:val="24"/>
          <w:highlight w:val="green"/>
        </w:rPr>
      </w:pPr>
    </w:p>
    <w:p w14:paraId="134FD944" w14:textId="77777777" w:rsidR="009F08BD" w:rsidRPr="003C303F" w:rsidRDefault="009F08BD" w:rsidP="009F08BD">
      <w:pPr>
        <w:rPr>
          <w:rFonts w:ascii="Arial" w:hAnsi="Arial" w:cs="Arial"/>
          <w:bCs/>
          <w:szCs w:val="24"/>
        </w:rPr>
      </w:pPr>
      <w:r w:rsidRPr="009F08BD">
        <w:rPr>
          <w:rFonts w:ascii="Arial" w:hAnsi="Arial" w:cs="Arial"/>
          <w:bCs/>
          <w:szCs w:val="24"/>
        </w:rPr>
        <w:t>By embedding a child-centred approach to teaching and learning, we strive to promote:</w:t>
      </w:r>
    </w:p>
    <w:p w14:paraId="4525A461" w14:textId="77777777" w:rsidR="009F08BD" w:rsidRPr="009F08BD" w:rsidRDefault="009F08BD" w:rsidP="009F08BD">
      <w:pPr>
        <w:rPr>
          <w:rFonts w:ascii="Arial" w:hAnsi="Arial" w:cs="Arial"/>
          <w:bCs/>
          <w:szCs w:val="24"/>
        </w:rPr>
      </w:pPr>
    </w:p>
    <w:p w14:paraId="794EC038" w14:textId="77777777" w:rsidR="009F08BD" w:rsidRPr="009F08BD" w:rsidRDefault="009F08BD" w:rsidP="009F08BD">
      <w:pPr>
        <w:numPr>
          <w:ilvl w:val="0"/>
          <w:numId w:val="21"/>
        </w:numPr>
        <w:rPr>
          <w:rFonts w:ascii="Arial" w:hAnsi="Arial" w:cs="Arial"/>
          <w:bCs/>
          <w:szCs w:val="24"/>
        </w:rPr>
      </w:pPr>
      <w:r w:rsidRPr="009F08BD">
        <w:rPr>
          <w:rFonts w:ascii="Arial" w:hAnsi="Arial" w:cs="Arial"/>
          <w:bCs/>
          <w:szCs w:val="24"/>
        </w:rPr>
        <w:t>A strong sense of belonging, wellbeing, and identity</w:t>
      </w:r>
    </w:p>
    <w:p w14:paraId="5D311F3A" w14:textId="77777777" w:rsidR="009F08BD" w:rsidRPr="009F08BD" w:rsidRDefault="009F08BD" w:rsidP="009F08BD">
      <w:pPr>
        <w:numPr>
          <w:ilvl w:val="0"/>
          <w:numId w:val="21"/>
        </w:numPr>
        <w:rPr>
          <w:rFonts w:ascii="Arial" w:hAnsi="Arial" w:cs="Arial"/>
          <w:bCs/>
          <w:szCs w:val="24"/>
        </w:rPr>
      </w:pPr>
      <w:r w:rsidRPr="009F08BD">
        <w:rPr>
          <w:rFonts w:ascii="Arial" w:hAnsi="Arial" w:cs="Arial"/>
          <w:bCs/>
          <w:szCs w:val="24"/>
        </w:rPr>
        <w:t>Curiosity, creativity, and a love of learning through play</w:t>
      </w:r>
    </w:p>
    <w:p w14:paraId="4087C9B7" w14:textId="77777777" w:rsidR="009F08BD" w:rsidRPr="009F08BD" w:rsidRDefault="009F08BD" w:rsidP="009F08BD">
      <w:pPr>
        <w:numPr>
          <w:ilvl w:val="0"/>
          <w:numId w:val="21"/>
        </w:numPr>
        <w:rPr>
          <w:rFonts w:ascii="Arial" w:hAnsi="Arial" w:cs="Arial"/>
          <w:bCs/>
          <w:szCs w:val="24"/>
        </w:rPr>
      </w:pPr>
      <w:r w:rsidRPr="009F08BD">
        <w:rPr>
          <w:rFonts w:ascii="Arial" w:hAnsi="Arial" w:cs="Arial"/>
          <w:bCs/>
          <w:szCs w:val="24"/>
        </w:rPr>
        <w:t>Secure, respectful relationships that support emotional and social development</w:t>
      </w:r>
    </w:p>
    <w:p w14:paraId="34523C8F" w14:textId="77777777" w:rsidR="009F08BD" w:rsidRPr="009F08BD" w:rsidRDefault="009F08BD" w:rsidP="009F08BD">
      <w:pPr>
        <w:numPr>
          <w:ilvl w:val="0"/>
          <w:numId w:val="21"/>
        </w:numPr>
        <w:rPr>
          <w:rFonts w:ascii="Arial" w:hAnsi="Arial" w:cs="Arial"/>
          <w:bCs/>
          <w:szCs w:val="24"/>
        </w:rPr>
      </w:pPr>
      <w:r w:rsidRPr="009F08BD">
        <w:rPr>
          <w:rFonts w:ascii="Arial" w:hAnsi="Arial" w:cs="Arial"/>
          <w:bCs/>
          <w:szCs w:val="24"/>
        </w:rPr>
        <w:t>Responsive and inclusive practice that values each child’s individuality and rights</w:t>
      </w:r>
    </w:p>
    <w:p w14:paraId="51EA13F0" w14:textId="77777777" w:rsidR="009F08BD" w:rsidRPr="003C303F" w:rsidRDefault="009F08BD" w:rsidP="009F08BD">
      <w:pPr>
        <w:numPr>
          <w:ilvl w:val="0"/>
          <w:numId w:val="21"/>
        </w:numPr>
        <w:rPr>
          <w:rFonts w:ascii="Arial" w:hAnsi="Arial" w:cs="Arial"/>
          <w:bCs/>
          <w:szCs w:val="24"/>
        </w:rPr>
      </w:pPr>
      <w:r w:rsidRPr="009F08BD">
        <w:rPr>
          <w:rFonts w:ascii="Arial" w:hAnsi="Arial" w:cs="Arial"/>
          <w:bCs/>
          <w:szCs w:val="24"/>
        </w:rPr>
        <w:t>Continuity and progression in learning through meaningful transitions</w:t>
      </w:r>
    </w:p>
    <w:p w14:paraId="761CE303" w14:textId="77777777" w:rsidR="009F08BD" w:rsidRPr="009F08BD" w:rsidRDefault="009F08BD" w:rsidP="009F08BD">
      <w:pPr>
        <w:ind w:left="720"/>
        <w:rPr>
          <w:rFonts w:ascii="Arial" w:hAnsi="Arial" w:cs="Arial"/>
          <w:bCs/>
          <w:szCs w:val="24"/>
        </w:rPr>
      </w:pPr>
    </w:p>
    <w:p w14:paraId="15BD31B7" w14:textId="0ACCA372" w:rsidR="00251B11" w:rsidRDefault="009F08BD" w:rsidP="00493DF2">
      <w:pPr>
        <w:rPr>
          <w:rFonts w:ascii="Arial" w:hAnsi="Arial" w:cs="Arial"/>
          <w:bCs/>
          <w:szCs w:val="24"/>
        </w:rPr>
      </w:pPr>
      <w:r w:rsidRPr="009F08BD">
        <w:rPr>
          <w:rFonts w:ascii="Arial" w:hAnsi="Arial" w:cs="Arial"/>
          <w:bCs/>
          <w:szCs w:val="24"/>
        </w:rPr>
        <w:t>Our curriculum is designed to empower children as capable, confident learners, supported by skilled practitioners who nurture potential and celebrate every step of the learning journey.</w:t>
      </w:r>
    </w:p>
    <w:p w14:paraId="5ED381D8" w14:textId="77777777" w:rsidR="00EA3E26" w:rsidRPr="003C303F" w:rsidRDefault="00EA3E26" w:rsidP="00493DF2">
      <w:pPr>
        <w:rPr>
          <w:rFonts w:ascii="Arial" w:hAnsi="Arial" w:cs="Arial"/>
          <w:bCs/>
          <w:szCs w:val="24"/>
        </w:rPr>
      </w:pPr>
    </w:p>
    <w:p w14:paraId="3226E3AA" w14:textId="77777777" w:rsidR="004C0741" w:rsidRDefault="004C0741" w:rsidP="00493DF2">
      <w:pPr>
        <w:rPr>
          <w:rFonts w:ascii="Arial" w:hAnsi="Arial" w:cs="Arial"/>
          <w:bCs/>
          <w:szCs w:val="24"/>
          <w:highlight w:val="green"/>
        </w:rPr>
      </w:pPr>
    </w:p>
    <w:p w14:paraId="6533A1F1" w14:textId="77777777" w:rsidR="004C0741" w:rsidRPr="00EA3E26" w:rsidRDefault="004C0741" w:rsidP="0046639B">
      <w:pPr>
        <w:rPr>
          <w:rFonts w:ascii="Arial" w:hAnsi="Arial" w:cs="Arial"/>
          <w:b/>
          <w:szCs w:val="24"/>
          <w:u w:val="single"/>
        </w:rPr>
      </w:pPr>
      <w:r w:rsidRPr="00EA3E26">
        <w:rPr>
          <w:rFonts w:ascii="Arial" w:hAnsi="Arial" w:cs="Arial"/>
          <w:b/>
          <w:szCs w:val="24"/>
          <w:u w:val="single"/>
        </w:rPr>
        <w:t>Our Vision, Values and Aims</w:t>
      </w:r>
    </w:p>
    <w:p w14:paraId="08D88B3F" w14:textId="77777777" w:rsidR="004C0741" w:rsidRPr="009F08BD" w:rsidRDefault="004C0741" w:rsidP="004C0741">
      <w:pPr>
        <w:rPr>
          <w:rFonts w:ascii="Arial" w:hAnsi="Arial" w:cs="Arial"/>
          <w:b/>
          <w:bCs/>
          <w:szCs w:val="24"/>
          <w:highlight w:val="green"/>
        </w:rPr>
      </w:pPr>
    </w:p>
    <w:p w14:paraId="7662AA8D" w14:textId="77777777" w:rsidR="004C0741" w:rsidRPr="009F08BD" w:rsidRDefault="004C0741" w:rsidP="004C0741">
      <w:pPr>
        <w:rPr>
          <w:rFonts w:ascii="Arial" w:hAnsi="Arial" w:cs="Arial"/>
          <w:b/>
          <w:bCs/>
          <w:i/>
          <w:iCs/>
          <w:szCs w:val="24"/>
        </w:rPr>
      </w:pPr>
      <w:r w:rsidRPr="009F08BD">
        <w:rPr>
          <w:rFonts w:ascii="Arial" w:hAnsi="Arial" w:cs="Arial"/>
          <w:b/>
          <w:bCs/>
          <w:i/>
          <w:iCs/>
          <w:szCs w:val="24"/>
        </w:rPr>
        <w:t>Our Vision</w:t>
      </w:r>
    </w:p>
    <w:p w14:paraId="4235EC0B" w14:textId="77777777" w:rsidR="004C0741" w:rsidRPr="0046639B" w:rsidRDefault="004C0741" w:rsidP="004C0741">
      <w:pPr>
        <w:rPr>
          <w:rFonts w:ascii="Arial" w:hAnsi="Arial" w:cs="Arial"/>
          <w:szCs w:val="24"/>
        </w:rPr>
      </w:pPr>
      <w:r w:rsidRPr="009F08BD">
        <w:rPr>
          <w:rFonts w:ascii="Arial" w:hAnsi="Arial" w:cs="Arial"/>
          <w:szCs w:val="24"/>
        </w:rPr>
        <w:t xml:space="preserve">At the heart of our nursery is the belief that </w:t>
      </w:r>
      <w:r w:rsidRPr="009F08BD">
        <w:rPr>
          <w:rFonts w:ascii="Arial" w:hAnsi="Arial" w:cs="Arial"/>
          <w:i/>
          <w:iCs/>
          <w:szCs w:val="24"/>
        </w:rPr>
        <w:t>“Families are our focus: children are our future.”</w:t>
      </w:r>
      <w:r w:rsidRPr="009F08BD">
        <w:rPr>
          <w:rFonts w:ascii="Arial" w:hAnsi="Arial" w:cs="Arial"/>
          <w:szCs w:val="24"/>
        </w:rPr>
        <w:t xml:space="preserve"> This vision drives our commitment to creating an inclusive, nurturing, and inspiring learning environment where every child and family feels valued and supported. By working collaboratively with families and community partners, we design a curriculum that reflects the unique strengths and needs of our local area. Through high-quality experiences and equal opportunities, we aim to empower all learners to thrive and reach their full potential.</w:t>
      </w:r>
    </w:p>
    <w:p w14:paraId="2415D02D" w14:textId="6975297E" w:rsidR="00CE46A7" w:rsidRDefault="00CE46A7" w:rsidP="00CE46A7">
      <w:pPr>
        <w:rPr>
          <w:rFonts w:ascii="Arial" w:hAnsi="Arial" w:cs="Arial"/>
          <w:szCs w:val="24"/>
        </w:rPr>
      </w:pPr>
    </w:p>
    <w:p w14:paraId="13BA1EA5" w14:textId="77777777" w:rsidR="00CE46A7" w:rsidRPr="00CE46A7" w:rsidRDefault="00CE46A7" w:rsidP="00CE46A7">
      <w:pPr>
        <w:rPr>
          <w:rFonts w:ascii="Arial" w:hAnsi="Arial" w:cs="Arial"/>
          <w:bCs/>
          <w:szCs w:val="24"/>
          <w:highlight w:val="green"/>
        </w:rPr>
      </w:pPr>
    </w:p>
    <w:p w14:paraId="73E0142E" w14:textId="77777777" w:rsidR="00CE46A7" w:rsidRPr="00CE46A7" w:rsidRDefault="00CE46A7" w:rsidP="00CE46A7">
      <w:pPr>
        <w:rPr>
          <w:rFonts w:ascii="Arial" w:hAnsi="Arial" w:cs="Arial"/>
          <w:b/>
          <w:bCs/>
          <w:i/>
          <w:iCs/>
          <w:szCs w:val="24"/>
        </w:rPr>
      </w:pPr>
      <w:r w:rsidRPr="00CE46A7">
        <w:rPr>
          <w:rFonts w:ascii="Arial" w:hAnsi="Arial" w:cs="Arial"/>
          <w:b/>
          <w:bCs/>
          <w:i/>
          <w:iCs/>
          <w:szCs w:val="24"/>
        </w:rPr>
        <w:t>Our Values and Aims</w:t>
      </w:r>
    </w:p>
    <w:p w14:paraId="76730DA3" w14:textId="77777777" w:rsidR="00CE46A7" w:rsidRPr="002B3F7B" w:rsidRDefault="00CE46A7" w:rsidP="00CE46A7">
      <w:pPr>
        <w:rPr>
          <w:rFonts w:ascii="Arial" w:hAnsi="Arial" w:cs="Arial"/>
          <w:bCs/>
          <w:szCs w:val="24"/>
        </w:rPr>
      </w:pPr>
      <w:r w:rsidRPr="00CE46A7">
        <w:rPr>
          <w:rFonts w:ascii="Arial" w:hAnsi="Arial" w:cs="Arial"/>
          <w:bCs/>
          <w:szCs w:val="24"/>
        </w:rPr>
        <w:t>Our values are embedded in everything we do and guide how we learn, play, and grow together at Treetop Family Nurture Centre. They reflect the voices of our children, families, and staff:</w:t>
      </w:r>
    </w:p>
    <w:p w14:paraId="4BC3B1B5" w14:textId="77777777" w:rsidR="00CE46A7" w:rsidRPr="00CE46A7" w:rsidRDefault="00CE46A7" w:rsidP="00CE46A7">
      <w:pPr>
        <w:rPr>
          <w:rFonts w:ascii="Arial" w:hAnsi="Arial" w:cs="Arial"/>
          <w:bCs/>
          <w:szCs w:val="24"/>
        </w:rPr>
      </w:pPr>
    </w:p>
    <w:p w14:paraId="36DF19D5" w14:textId="77777777" w:rsidR="00CE46A7" w:rsidRPr="00CE46A7" w:rsidRDefault="00CE46A7" w:rsidP="00CE46A7">
      <w:pPr>
        <w:numPr>
          <w:ilvl w:val="0"/>
          <w:numId w:val="36"/>
        </w:numPr>
        <w:rPr>
          <w:rFonts w:ascii="Arial" w:hAnsi="Arial" w:cs="Arial"/>
          <w:bCs/>
          <w:szCs w:val="24"/>
        </w:rPr>
      </w:pPr>
      <w:r w:rsidRPr="00CE46A7">
        <w:rPr>
          <w:rFonts w:ascii="Arial" w:hAnsi="Arial" w:cs="Arial"/>
          <w:b/>
          <w:bCs/>
          <w:szCs w:val="24"/>
        </w:rPr>
        <w:t>Stay Safe</w:t>
      </w:r>
      <w:r w:rsidRPr="00CE46A7">
        <w:rPr>
          <w:rFonts w:ascii="Arial" w:hAnsi="Arial" w:cs="Arial"/>
          <w:bCs/>
          <w:szCs w:val="24"/>
        </w:rPr>
        <w:br/>
        <w:t>We stay safe by looking after our nursery and each other.</w:t>
      </w:r>
    </w:p>
    <w:p w14:paraId="27EEBE59" w14:textId="77777777" w:rsidR="00CE46A7" w:rsidRPr="00CE46A7" w:rsidRDefault="00CE46A7" w:rsidP="00CE46A7">
      <w:pPr>
        <w:numPr>
          <w:ilvl w:val="0"/>
          <w:numId w:val="36"/>
        </w:numPr>
        <w:rPr>
          <w:rFonts w:ascii="Arial" w:hAnsi="Arial" w:cs="Arial"/>
          <w:bCs/>
          <w:szCs w:val="24"/>
        </w:rPr>
      </w:pPr>
      <w:r w:rsidRPr="00CE46A7">
        <w:rPr>
          <w:rFonts w:ascii="Arial" w:hAnsi="Arial" w:cs="Arial"/>
          <w:b/>
          <w:bCs/>
          <w:szCs w:val="24"/>
        </w:rPr>
        <w:t>Love Learning</w:t>
      </w:r>
      <w:r w:rsidRPr="00CE46A7">
        <w:rPr>
          <w:rFonts w:ascii="Arial" w:hAnsi="Arial" w:cs="Arial"/>
          <w:bCs/>
          <w:szCs w:val="24"/>
        </w:rPr>
        <w:br/>
        <w:t>We are curious and enjoy discovering new things indoors and out.</w:t>
      </w:r>
    </w:p>
    <w:p w14:paraId="0D091821" w14:textId="77777777" w:rsidR="00CE46A7" w:rsidRPr="00CE46A7" w:rsidRDefault="00CE46A7" w:rsidP="00CE46A7">
      <w:pPr>
        <w:numPr>
          <w:ilvl w:val="0"/>
          <w:numId w:val="36"/>
        </w:numPr>
        <w:rPr>
          <w:rFonts w:ascii="Arial" w:hAnsi="Arial" w:cs="Arial"/>
          <w:bCs/>
          <w:szCs w:val="24"/>
        </w:rPr>
      </w:pPr>
      <w:r w:rsidRPr="00CE46A7">
        <w:rPr>
          <w:rFonts w:ascii="Arial" w:hAnsi="Arial" w:cs="Arial"/>
          <w:b/>
          <w:bCs/>
          <w:szCs w:val="24"/>
        </w:rPr>
        <w:t>Play Together</w:t>
      </w:r>
      <w:r w:rsidRPr="00CE46A7">
        <w:rPr>
          <w:rFonts w:ascii="Arial" w:hAnsi="Arial" w:cs="Arial"/>
          <w:bCs/>
          <w:szCs w:val="24"/>
        </w:rPr>
        <w:br/>
        <w:t>We play and share with our friends, making sure everyone feels included.</w:t>
      </w:r>
    </w:p>
    <w:p w14:paraId="30EF5B84" w14:textId="77777777" w:rsidR="00CE46A7" w:rsidRPr="00CE46A7" w:rsidRDefault="00CE46A7" w:rsidP="00CE46A7">
      <w:pPr>
        <w:numPr>
          <w:ilvl w:val="0"/>
          <w:numId w:val="36"/>
        </w:numPr>
        <w:rPr>
          <w:rFonts w:ascii="Arial" w:hAnsi="Arial" w:cs="Arial"/>
          <w:bCs/>
          <w:szCs w:val="24"/>
        </w:rPr>
      </w:pPr>
      <w:r w:rsidRPr="00CE46A7">
        <w:rPr>
          <w:rFonts w:ascii="Arial" w:hAnsi="Arial" w:cs="Arial"/>
          <w:b/>
          <w:bCs/>
          <w:szCs w:val="24"/>
        </w:rPr>
        <w:t>Be Kind</w:t>
      </w:r>
      <w:r w:rsidRPr="00CE46A7">
        <w:rPr>
          <w:rFonts w:ascii="Arial" w:hAnsi="Arial" w:cs="Arial"/>
          <w:bCs/>
          <w:szCs w:val="24"/>
        </w:rPr>
        <w:br/>
        <w:t>Always treat others with love, care and respect.</w:t>
      </w:r>
    </w:p>
    <w:p w14:paraId="6996B343" w14:textId="77777777" w:rsidR="00CE46A7" w:rsidRPr="002B3F7B" w:rsidRDefault="00CE46A7" w:rsidP="00CE46A7">
      <w:pPr>
        <w:numPr>
          <w:ilvl w:val="0"/>
          <w:numId w:val="36"/>
        </w:numPr>
        <w:rPr>
          <w:rFonts w:ascii="Arial" w:hAnsi="Arial" w:cs="Arial"/>
          <w:bCs/>
          <w:szCs w:val="24"/>
        </w:rPr>
      </w:pPr>
      <w:r w:rsidRPr="00CE46A7">
        <w:rPr>
          <w:rFonts w:ascii="Arial" w:hAnsi="Arial" w:cs="Arial"/>
          <w:b/>
          <w:bCs/>
          <w:szCs w:val="24"/>
        </w:rPr>
        <w:lastRenderedPageBreak/>
        <w:t>Celebrate Differences</w:t>
      </w:r>
      <w:r w:rsidRPr="00CE46A7">
        <w:rPr>
          <w:rFonts w:ascii="Arial" w:hAnsi="Arial" w:cs="Arial"/>
          <w:bCs/>
          <w:szCs w:val="24"/>
        </w:rPr>
        <w:br/>
        <w:t>Appreciate and respect everyone's uniqueness.</w:t>
      </w:r>
    </w:p>
    <w:p w14:paraId="62C98EB9" w14:textId="77777777" w:rsidR="00CE46A7" w:rsidRPr="00CE46A7" w:rsidRDefault="00CE46A7" w:rsidP="00CE46A7">
      <w:pPr>
        <w:ind w:left="720"/>
        <w:rPr>
          <w:rFonts w:ascii="Arial" w:hAnsi="Arial" w:cs="Arial"/>
          <w:bCs/>
          <w:szCs w:val="24"/>
        </w:rPr>
      </w:pPr>
    </w:p>
    <w:p w14:paraId="55680926" w14:textId="77777777" w:rsidR="00CE46A7" w:rsidRPr="00CE46A7" w:rsidRDefault="00CE46A7" w:rsidP="00CE46A7">
      <w:pPr>
        <w:rPr>
          <w:rFonts w:ascii="Arial" w:hAnsi="Arial" w:cs="Arial"/>
          <w:bCs/>
          <w:szCs w:val="24"/>
        </w:rPr>
      </w:pPr>
      <w:r w:rsidRPr="00CE46A7">
        <w:rPr>
          <w:rFonts w:ascii="Arial" w:hAnsi="Arial" w:cs="Arial"/>
          <w:bCs/>
          <w:szCs w:val="24"/>
        </w:rPr>
        <w:t>These values and aims form the foundation of our curriculum and daily interactions, shaping a culture where children feel secure, respected, and inspired to explore, connect, and grow.</w:t>
      </w:r>
    </w:p>
    <w:p w14:paraId="1C89955C" w14:textId="77777777" w:rsidR="004C0741" w:rsidRPr="00EA722F" w:rsidRDefault="004C0741" w:rsidP="00493DF2">
      <w:pPr>
        <w:rPr>
          <w:rFonts w:ascii="Arial" w:hAnsi="Arial" w:cs="Arial"/>
          <w:bCs/>
          <w:szCs w:val="24"/>
          <w:highlight w:val="green"/>
        </w:rPr>
      </w:pPr>
    </w:p>
    <w:p w14:paraId="34CD9EC0" w14:textId="4AE2AD29" w:rsidR="0038317A" w:rsidRPr="0038317A" w:rsidRDefault="0038317A" w:rsidP="0038317A">
      <w:pPr>
        <w:rPr>
          <w:rFonts w:ascii="Arial" w:hAnsi="Arial" w:cs="Arial"/>
          <w:bCs/>
          <w:szCs w:val="24"/>
          <w:highlight w:val="green"/>
        </w:rPr>
      </w:pPr>
    </w:p>
    <w:p w14:paraId="4F50036A" w14:textId="7F7B31A0" w:rsidR="0038317A" w:rsidRPr="00EA3E26" w:rsidRDefault="0038317A" w:rsidP="0038317A">
      <w:pPr>
        <w:rPr>
          <w:rFonts w:ascii="Arial" w:hAnsi="Arial" w:cs="Arial"/>
          <w:b/>
          <w:bCs/>
          <w:szCs w:val="24"/>
          <w:u w:val="single"/>
        </w:rPr>
      </w:pPr>
      <w:r w:rsidRPr="0038317A">
        <w:rPr>
          <w:rFonts w:ascii="Arial" w:hAnsi="Arial" w:cs="Arial"/>
          <w:b/>
          <w:bCs/>
          <w:szCs w:val="24"/>
          <w:u w:val="single"/>
        </w:rPr>
        <w:t>What Makes Our Service Unique</w:t>
      </w:r>
      <w:r w:rsidR="00EA3E26" w:rsidRPr="00EA3E26">
        <w:rPr>
          <w:rFonts w:ascii="Arial" w:hAnsi="Arial" w:cs="Arial"/>
          <w:b/>
          <w:bCs/>
          <w:szCs w:val="24"/>
          <w:u w:val="single"/>
        </w:rPr>
        <w:t>?</w:t>
      </w:r>
    </w:p>
    <w:p w14:paraId="0DBE9C5F" w14:textId="77777777" w:rsidR="00EA3E26" w:rsidRPr="0038317A" w:rsidRDefault="00EA3E26" w:rsidP="0038317A">
      <w:pPr>
        <w:rPr>
          <w:rFonts w:ascii="Arial" w:hAnsi="Arial" w:cs="Arial"/>
          <w:b/>
          <w:bCs/>
          <w:szCs w:val="24"/>
        </w:rPr>
      </w:pPr>
    </w:p>
    <w:p w14:paraId="4B9FE747" w14:textId="77777777" w:rsidR="0038317A" w:rsidRPr="00EA3E26" w:rsidRDefault="0038317A" w:rsidP="0038317A">
      <w:pPr>
        <w:rPr>
          <w:rFonts w:ascii="Arial" w:hAnsi="Arial" w:cs="Arial"/>
          <w:bCs/>
          <w:szCs w:val="24"/>
        </w:rPr>
      </w:pPr>
      <w:r w:rsidRPr="0038317A">
        <w:rPr>
          <w:rFonts w:ascii="Arial" w:hAnsi="Arial" w:cs="Arial"/>
          <w:bCs/>
          <w:szCs w:val="24"/>
        </w:rPr>
        <w:t>At Treetop Family Nurture Centre, we pride ourselves on offering a distinctive and responsive early learning and childcare experience that reflects the needs of our children, families, and community.</w:t>
      </w:r>
    </w:p>
    <w:p w14:paraId="7CA3EB63" w14:textId="77777777" w:rsidR="0038317A" w:rsidRPr="0038317A" w:rsidRDefault="0038317A" w:rsidP="0038317A">
      <w:pPr>
        <w:rPr>
          <w:rFonts w:ascii="Arial" w:hAnsi="Arial" w:cs="Arial"/>
          <w:bCs/>
          <w:szCs w:val="24"/>
        </w:rPr>
      </w:pPr>
    </w:p>
    <w:p w14:paraId="36EB39AC" w14:textId="77777777" w:rsidR="0038317A" w:rsidRPr="00EA3E26" w:rsidRDefault="0038317A" w:rsidP="0038317A">
      <w:pPr>
        <w:rPr>
          <w:rFonts w:ascii="Arial" w:hAnsi="Arial" w:cs="Arial"/>
          <w:bCs/>
          <w:szCs w:val="24"/>
        </w:rPr>
      </w:pPr>
      <w:r w:rsidRPr="0038317A">
        <w:rPr>
          <w:rFonts w:ascii="Arial" w:hAnsi="Arial" w:cs="Arial"/>
          <w:bCs/>
          <w:szCs w:val="24"/>
        </w:rPr>
        <w:t>We offer a wide range of care options, including varied hours, multiple cohorts, and 52-week availability, allowing us to accommodate the diverse needs of families. Our flexible approach ensures that children can access high-quality learning experiences in a way that suits their individual circumstances.</w:t>
      </w:r>
    </w:p>
    <w:p w14:paraId="4A7D1782" w14:textId="77777777" w:rsidR="0038317A" w:rsidRPr="0038317A" w:rsidRDefault="0038317A" w:rsidP="0038317A">
      <w:pPr>
        <w:rPr>
          <w:rFonts w:ascii="Arial" w:hAnsi="Arial" w:cs="Arial"/>
          <w:bCs/>
          <w:szCs w:val="24"/>
        </w:rPr>
      </w:pPr>
    </w:p>
    <w:p w14:paraId="7E987182" w14:textId="77777777" w:rsidR="0038317A" w:rsidRPr="0038317A" w:rsidRDefault="0038317A" w:rsidP="0038317A">
      <w:pPr>
        <w:rPr>
          <w:rFonts w:ascii="Arial" w:hAnsi="Arial" w:cs="Arial"/>
          <w:bCs/>
          <w:szCs w:val="24"/>
        </w:rPr>
      </w:pPr>
      <w:r w:rsidRPr="0038317A">
        <w:rPr>
          <w:rFonts w:ascii="Arial" w:hAnsi="Arial" w:cs="Arial"/>
          <w:bCs/>
          <w:szCs w:val="24"/>
        </w:rPr>
        <w:t>Our service is deeply rooted in family support and partnership. We work closely with families to build trusting relationships and provide non-judgemental, nurturing support. Our Family Workers lead targeted programmes and groups that promote wellbeing, parenting capacity, and community connection. We are committed to meeting families where they are and walking alongside them in their journey.</w:t>
      </w:r>
    </w:p>
    <w:p w14:paraId="1B4C89A2" w14:textId="524FBD7E" w:rsidR="0038317A" w:rsidRPr="0038317A" w:rsidRDefault="0038317A" w:rsidP="0038317A">
      <w:pPr>
        <w:rPr>
          <w:rFonts w:ascii="Arial" w:hAnsi="Arial" w:cs="Arial"/>
          <w:bCs/>
          <w:szCs w:val="24"/>
        </w:rPr>
      </w:pPr>
    </w:p>
    <w:p w14:paraId="6248C7DE" w14:textId="77777777" w:rsidR="0038317A" w:rsidRPr="0038317A" w:rsidRDefault="0038317A" w:rsidP="0038317A">
      <w:pPr>
        <w:rPr>
          <w:rFonts w:ascii="Arial" w:hAnsi="Arial" w:cs="Arial"/>
          <w:bCs/>
          <w:szCs w:val="24"/>
        </w:rPr>
      </w:pPr>
      <w:r w:rsidRPr="0038317A">
        <w:rPr>
          <w:rFonts w:ascii="Arial" w:hAnsi="Arial" w:cs="Arial"/>
          <w:bCs/>
          <w:szCs w:val="24"/>
        </w:rPr>
        <w:t>We celebrate the uniqueness of every child and family, and through effective partnership working, we ensure our service is inclusive for all. Our team is highly skilled in adapting provision to meet a wide range of additional support needs (ASN), creating an environment where every child feels safe, valued, and able to thrive. We work collaboratively with a broad network of multi-agency partners to provide holistic support that promotes both learning and wellbeing, ensuring that each child’s individual journey is recognised and nurtured.</w:t>
      </w:r>
    </w:p>
    <w:p w14:paraId="3A57F204" w14:textId="6BBE1842" w:rsidR="0038317A" w:rsidRPr="0038317A" w:rsidRDefault="0038317A" w:rsidP="0038317A">
      <w:pPr>
        <w:rPr>
          <w:rFonts w:ascii="Arial" w:hAnsi="Arial" w:cs="Arial"/>
          <w:bCs/>
          <w:szCs w:val="24"/>
        </w:rPr>
      </w:pPr>
    </w:p>
    <w:p w14:paraId="5AEC47B6" w14:textId="77777777" w:rsidR="0038317A" w:rsidRPr="00EA3E26" w:rsidRDefault="0038317A" w:rsidP="0038317A">
      <w:pPr>
        <w:rPr>
          <w:rFonts w:ascii="Arial" w:hAnsi="Arial" w:cs="Arial"/>
          <w:bCs/>
          <w:szCs w:val="24"/>
        </w:rPr>
      </w:pPr>
      <w:r w:rsidRPr="0038317A">
        <w:rPr>
          <w:rFonts w:ascii="Arial" w:hAnsi="Arial" w:cs="Arial"/>
          <w:bCs/>
          <w:szCs w:val="24"/>
        </w:rPr>
        <w:t>Our dedicated staff team is central to the quality of our service. Staff engage in ongoing professional development, reflect on their practice and environment, and demonstrate a deep commitment to nurturing care and learning. We foster a culture of shared responsibility, guidance, and support, creating a sense of “one big family” within our centre.</w:t>
      </w:r>
    </w:p>
    <w:p w14:paraId="2DC2BEA7" w14:textId="77777777" w:rsidR="0038317A" w:rsidRPr="0038317A" w:rsidRDefault="0038317A" w:rsidP="0038317A">
      <w:pPr>
        <w:rPr>
          <w:rFonts w:ascii="Arial" w:hAnsi="Arial" w:cs="Arial"/>
          <w:bCs/>
          <w:szCs w:val="24"/>
        </w:rPr>
      </w:pPr>
    </w:p>
    <w:p w14:paraId="3D080B40" w14:textId="3AB80F3F" w:rsidR="0038317A" w:rsidRPr="00EA3E26" w:rsidRDefault="0038317A" w:rsidP="0038317A">
      <w:pPr>
        <w:rPr>
          <w:rFonts w:ascii="Arial" w:hAnsi="Arial" w:cs="Arial"/>
          <w:bCs/>
          <w:szCs w:val="24"/>
        </w:rPr>
      </w:pPr>
      <w:r w:rsidRPr="0038317A">
        <w:rPr>
          <w:rFonts w:ascii="Arial" w:hAnsi="Arial" w:cs="Arial"/>
          <w:bCs/>
          <w:szCs w:val="24"/>
        </w:rPr>
        <w:t xml:space="preserve">Situated </w:t>
      </w:r>
      <w:r w:rsidRPr="00EA3E26">
        <w:rPr>
          <w:rFonts w:ascii="Arial" w:hAnsi="Arial" w:cs="Arial"/>
          <w:bCs/>
          <w:szCs w:val="24"/>
        </w:rPr>
        <w:t xml:space="preserve">close to rural </w:t>
      </w:r>
      <w:r w:rsidRPr="0038317A">
        <w:rPr>
          <w:rFonts w:ascii="Arial" w:hAnsi="Arial" w:cs="Arial"/>
          <w:bCs/>
          <w:szCs w:val="24"/>
        </w:rPr>
        <w:t>and residential area</w:t>
      </w:r>
      <w:r w:rsidRPr="00EA3E26">
        <w:rPr>
          <w:rFonts w:ascii="Arial" w:hAnsi="Arial" w:cs="Arial"/>
          <w:bCs/>
          <w:szCs w:val="24"/>
        </w:rPr>
        <w:t>s</w:t>
      </w:r>
      <w:r w:rsidRPr="0038317A">
        <w:rPr>
          <w:rFonts w:ascii="Arial" w:hAnsi="Arial" w:cs="Arial"/>
          <w:bCs/>
          <w:szCs w:val="24"/>
        </w:rPr>
        <w:t xml:space="preserve">, our nursery benefits from a unique setting that includes </w:t>
      </w:r>
      <w:proofErr w:type="gramStart"/>
      <w:r w:rsidRPr="00EA3E26">
        <w:rPr>
          <w:rFonts w:ascii="Arial" w:hAnsi="Arial" w:cs="Arial"/>
          <w:bCs/>
          <w:szCs w:val="24"/>
        </w:rPr>
        <w:t>close proximity</w:t>
      </w:r>
      <w:proofErr w:type="gramEnd"/>
      <w:r w:rsidRPr="00EA3E26">
        <w:rPr>
          <w:rFonts w:ascii="Arial" w:hAnsi="Arial" w:cs="Arial"/>
          <w:bCs/>
          <w:szCs w:val="24"/>
        </w:rPr>
        <w:t xml:space="preserve"> to the 3 landmark</w:t>
      </w:r>
      <w:r w:rsidRPr="0038317A">
        <w:rPr>
          <w:rFonts w:ascii="Arial" w:hAnsi="Arial" w:cs="Arial"/>
          <w:bCs/>
          <w:szCs w:val="24"/>
        </w:rPr>
        <w:t xml:space="preserve"> bridges and proximity to both primary and secondary schools. As a standalone centre within a SIMD context, we are well-positioned to respond to local needs and provide targeted support.</w:t>
      </w:r>
    </w:p>
    <w:p w14:paraId="70A910AB" w14:textId="77777777" w:rsidR="0038317A" w:rsidRPr="0038317A" w:rsidRDefault="0038317A" w:rsidP="0038317A">
      <w:pPr>
        <w:rPr>
          <w:rFonts w:ascii="Arial" w:hAnsi="Arial" w:cs="Arial"/>
          <w:bCs/>
          <w:szCs w:val="24"/>
        </w:rPr>
      </w:pPr>
    </w:p>
    <w:p w14:paraId="56C35BA8" w14:textId="77777777" w:rsidR="0038317A" w:rsidRDefault="0038317A" w:rsidP="0038317A">
      <w:pPr>
        <w:rPr>
          <w:rFonts w:ascii="Arial" w:hAnsi="Arial" w:cs="Arial"/>
          <w:bCs/>
          <w:szCs w:val="24"/>
        </w:rPr>
      </w:pPr>
      <w:r w:rsidRPr="0038317A">
        <w:rPr>
          <w:rFonts w:ascii="Arial" w:hAnsi="Arial" w:cs="Arial"/>
          <w:bCs/>
          <w:szCs w:val="24"/>
        </w:rPr>
        <w:t xml:space="preserve">We actively promote eco-awareness and sustainability through our Eco School work and participation in </w:t>
      </w:r>
      <w:proofErr w:type="spellStart"/>
      <w:r w:rsidRPr="0038317A">
        <w:rPr>
          <w:rFonts w:ascii="Arial" w:hAnsi="Arial" w:cs="Arial"/>
          <w:bCs/>
          <w:szCs w:val="24"/>
        </w:rPr>
        <w:t>FareShare</w:t>
      </w:r>
      <w:proofErr w:type="spellEnd"/>
      <w:r w:rsidRPr="0038317A">
        <w:rPr>
          <w:rFonts w:ascii="Arial" w:hAnsi="Arial" w:cs="Arial"/>
          <w:bCs/>
          <w:szCs w:val="24"/>
        </w:rPr>
        <w:t>, helping children understand their role in caring for the environment and supporting their community.</w:t>
      </w:r>
    </w:p>
    <w:p w14:paraId="73F5B2E7" w14:textId="77777777" w:rsidR="005B4C80" w:rsidRDefault="005B4C80" w:rsidP="0038317A">
      <w:pPr>
        <w:rPr>
          <w:rFonts w:ascii="Arial" w:hAnsi="Arial" w:cs="Arial"/>
          <w:bCs/>
          <w:szCs w:val="24"/>
        </w:rPr>
      </w:pPr>
    </w:p>
    <w:p w14:paraId="6AD0C499" w14:textId="77777777" w:rsidR="005B4C80" w:rsidRPr="00C52509" w:rsidRDefault="005B4C80" w:rsidP="005B4C80">
      <w:pPr>
        <w:rPr>
          <w:rFonts w:ascii="Arial" w:hAnsi="Arial" w:cs="Arial"/>
          <w:b/>
          <w:i/>
          <w:iCs/>
          <w:szCs w:val="24"/>
        </w:rPr>
      </w:pPr>
      <w:r w:rsidRPr="00C52509">
        <w:rPr>
          <w:rFonts w:ascii="Arial" w:hAnsi="Arial" w:cs="Arial"/>
          <w:b/>
          <w:i/>
          <w:iCs/>
          <w:szCs w:val="24"/>
        </w:rPr>
        <w:t>Responding to Our Local Context</w:t>
      </w:r>
    </w:p>
    <w:p w14:paraId="15A99A42" w14:textId="11DE640C" w:rsidR="005B4C80" w:rsidRPr="00C52509" w:rsidRDefault="005B4C80" w:rsidP="005B4C80">
      <w:pPr>
        <w:rPr>
          <w:rFonts w:ascii="Arial" w:hAnsi="Arial" w:cs="Arial"/>
          <w:bCs/>
          <w:szCs w:val="24"/>
        </w:rPr>
      </w:pPr>
      <w:r w:rsidRPr="00C52509">
        <w:rPr>
          <w:rFonts w:ascii="Arial" w:hAnsi="Arial" w:cs="Arial"/>
          <w:bCs/>
          <w:szCs w:val="24"/>
        </w:rPr>
        <w:t>Parental feedback has highlighted:</w:t>
      </w:r>
    </w:p>
    <w:p w14:paraId="10D771F8" w14:textId="77777777" w:rsidR="005B4C80" w:rsidRPr="00C52509" w:rsidRDefault="005B4C80" w:rsidP="005B4C80">
      <w:pPr>
        <w:pStyle w:val="ListParagraph"/>
        <w:numPr>
          <w:ilvl w:val="0"/>
          <w:numId w:val="39"/>
        </w:numPr>
        <w:rPr>
          <w:rFonts w:ascii="Arial" w:hAnsi="Arial" w:cs="Arial"/>
          <w:bCs/>
          <w:szCs w:val="24"/>
        </w:rPr>
      </w:pPr>
      <w:r w:rsidRPr="00C52509">
        <w:rPr>
          <w:rFonts w:ascii="Arial" w:hAnsi="Arial" w:cs="Arial"/>
          <w:bCs/>
          <w:szCs w:val="24"/>
        </w:rPr>
        <w:t>Strong appreciation for warm, approachable, and caring staff who build trusting relationships.</w:t>
      </w:r>
    </w:p>
    <w:p w14:paraId="107D797D" w14:textId="77777777" w:rsidR="005B4C80" w:rsidRPr="00C52509" w:rsidRDefault="005B4C80" w:rsidP="005B4C80">
      <w:pPr>
        <w:pStyle w:val="ListParagraph"/>
        <w:numPr>
          <w:ilvl w:val="0"/>
          <w:numId w:val="39"/>
        </w:numPr>
        <w:rPr>
          <w:rFonts w:ascii="Arial" w:hAnsi="Arial" w:cs="Arial"/>
          <w:bCs/>
          <w:szCs w:val="24"/>
        </w:rPr>
      </w:pPr>
      <w:r w:rsidRPr="00C52509">
        <w:rPr>
          <w:rFonts w:ascii="Arial" w:hAnsi="Arial" w:cs="Arial"/>
          <w:bCs/>
          <w:szCs w:val="24"/>
        </w:rPr>
        <w:lastRenderedPageBreak/>
        <w:t>Value on woodland learning, creative activities, and practical life skills such as hygiene and independence.</w:t>
      </w:r>
    </w:p>
    <w:p w14:paraId="42B8CB2F" w14:textId="4D2B4832" w:rsidR="005B4C80" w:rsidRPr="00C52509" w:rsidRDefault="005B4C80" w:rsidP="005B4C80">
      <w:pPr>
        <w:pStyle w:val="ListParagraph"/>
        <w:numPr>
          <w:ilvl w:val="0"/>
          <w:numId w:val="39"/>
        </w:numPr>
        <w:rPr>
          <w:rFonts w:ascii="Arial" w:hAnsi="Arial" w:cs="Arial"/>
          <w:bCs/>
          <w:szCs w:val="24"/>
        </w:rPr>
      </w:pPr>
      <w:r w:rsidRPr="00C52509">
        <w:rPr>
          <w:rFonts w:ascii="Arial" w:hAnsi="Arial" w:cs="Arial"/>
          <w:bCs/>
          <w:szCs w:val="24"/>
        </w:rPr>
        <w:t>Emphasis on communication, community engagement, and emotional wellbeing.</w:t>
      </w:r>
      <w:r w:rsidRPr="00C52509">
        <w:rPr>
          <w:rFonts w:ascii="Arial" w:hAnsi="Arial" w:cs="Arial"/>
          <w:bCs/>
          <w:szCs w:val="24"/>
        </w:rPr>
        <w:br/>
      </w:r>
    </w:p>
    <w:p w14:paraId="3F0AA509" w14:textId="073E2C7B" w:rsidR="005B4C80" w:rsidRPr="005B4C80" w:rsidRDefault="005B4C80" w:rsidP="005B4C80">
      <w:pPr>
        <w:rPr>
          <w:rFonts w:ascii="Arial" w:hAnsi="Arial" w:cs="Arial"/>
          <w:bCs/>
          <w:szCs w:val="24"/>
        </w:rPr>
      </w:pPr>
      <w:r w:rsidRPr="00C52509">
        <w:rPr>
          <w:rFonts w:ascii="Arial" w:hAnsi="Arial" w:cs="Arial"/>
          <w:bCs/>
          <w:szCs w:val="24"/>
        </w:rPr>
        <w:t>Our nursery operates across two distinct settings—one in Rosyth and one in Inverkeithing—each with its own unique community identity. We recognise and value the differences in demographics, culture, and needs within these areas, and we tailor our curriculum accordingly.</w:t>
      </w:r>
      <w:r w:rsidRPr="00C52509">
        <w:rPr>
          <w:rFonts w:ascii="Arial" w:hAnsi="Arial" w:cs="Arial"/>
          <w:bCs/>
          <w:szCs w:val="24"/>
        </w:rPr>
        <w:br/>
        <w:t>When planning learning opportunities, we take full account of the characteristics of our catchment areas, ensuring that our provision is relevant, inclusive, and meaningful. By actively engaging with the wider community, we create real-life learning experiences that help children develop self-awareness, confidence, independence, and resilience. These experiences support children in making authentic connections between home, nursery, and the world around them. We place a strong emphasis on developing language skills, understanding, and vocabulary, recognising these as essential foundations for lifelong learning. Through our curriculum, we also support children in understanding their role as active citizens, encouraging them to contribute positively to their communities and to consider their impact on the environment for future generations.</w:t>
      </w:r>
    </w:p>
    <w:p w14:paraId="661318F1" w14:textId="166A18DF" w:rsidR="005B4C80" w:rsidRPr="00EA722F" w:rsidRDefault="005B4C80" w:rsidP="005B4C80">
      <w:pPr>
        <w:rPr>
          <w:rFonts w:ascii="Arial" w:hAnsi="Arial" w:cs="Arial"/>
          <w:szCs w:val="24"/>
        </w:rPr>
      </w:pPr>
    </w:p>
    <w:p w14:paraId="3094EF9F" w14:textId="4079AA79" w:rsidR="00D154E1" w:rsidRPr="00D154E1" w:rsidRDefault="00D154E1" w:rsidP="00D154E1">
      <w:pPr>
        <w:rPr>
          <w:rFonts w:ascii="Arial" w:hAnsi="Arial" w:cs="Arial"/>
          <w:bCs/>
          <w:szCs w:val="24"/>
          <w:highlight w:val="green"/>
        </w:rPr>
      </w:pPr>
    </w:p>
    <w:p w14:paraId="3A17808A" w14:textId="5491885A" w:rsidR="00CE46A7" w:rsidRPr="00CE46A7" w:rsidRDefault="00CE46A7" w:rsidP="00D154E1">
      <w:pPr>
        <w:rPr>
          <w:rFonts w:ascii="Arial" w:hAnsi="Arial" w:cs="Arial"/>
          <w:b/>
          <w:bCs/>
          <w:szCs w:val="24"/>
          <w:u w:val="single"/>
        </w:rPr>
      </w:pPr>
      <w:r w:rsidRPr="00CE46A7">
        <w:rPr>
          <w:rFonts w:ascii="Arial" w:hAnsi="Arial" w:cs="Arial"/>
          <w:b/>
          <w:bCs/>
          <w:szCs w:val="24"/>
          <w:u w:val="single"/>
        </w:rPr>
        <w:t xml:space="preserve">Our </w:t>
      </w:r>
      <w:r w:rsidR="00D154E1" w:rsidRPr="00D154E1">
        <w:rPr>
          <w:rFonts w:ascii="Arial" w:hAnsi="Arial" w:cs="Arial"/>
          <w:b/>
          <w:bCs/>
          <w:szCs w:val="24"/>
          <w:u w:val="single"/>
        </w:rPr>
        <w:t>Curriculum</w:t>
      </w:r>
    </w:p>
    <w:p w14:paraId="66214FD8" w14:textId="77777777" w:rsidR="00CE46A7" w:rsidRPr="00CE46A7" w:rsidRDefault="00CE46A7" w:rsidP="00D154E1">
      <w:pPr>
        <w:rPr>
          <w:rFonts w:ascii="Arial" w:hAnsi="Arial" w:cs="Arial"/>
          <w:b/>
          <w:bCs/>
          <w:szCs w:val="24"/>
          <w:u w:val="single"/>
        </w:rPr>
      </w:pPr>
    </w:p>
    <w:p w14:paraId="5CB9651A" w14:textId="32AB0666" w:rsidR="00D154E1" w:rsidRPr="00D154E1" w:rsidRDefault="00D154E1" w:rsidP="00D154E1">
      <w:pPr>
        <w:rPr>
          <w:rFonts w:ascii="Arial" w:hAnsi="Arial" w:cs="Arial"/>
          <w:b/>
          <w:bCs/>
          <w:i/>
          <w:iCs/>
          <w:szCs w:val="24"/>
        </w:rPr>
      </w:pPr>
      <w:r w:rsidRPr="00D154E1">
        <w:rPr>
          <w:rFonts w:ascii="Arial" w:hAnsi="Arial" w:cs="Arial"/>
          <w:b/>
          <w:bCs/>
          <w:i/>
          <w:iCs/>
          <w:szCs w:val="24"/>
        </w:rPr>
        <w:t>Drivers</w:t>
      </w:r>
      <w:r w:rsidR="004C0741" w:rsidRPr="00CE46A7">
        <w:rPr>
          <w:rFonts w:ascii="Arial" w:hAnsi="Arial" w:cs="Arial"/>
          <w:b/>
          <w:bCs/>
          <w:i/>
          <w:iCs/>
          <w:szCs w:val="24"/>
        </w:rPr>
        <w:t xml:space="preserve"> and Foundations</w:t>
      </w:r>
    </w:p>
    <w:p w14:paraId="4F687514" w14:textId="77777777" w:rsidR="00D154E1" w:rsidRPr="00CE46A7" w:rsidRDefault="00D154E1" w:rsidP="00D154E1">
      <w:pPr>
        <w:rPr>
          <w:rFonts w:ascii="Arial" w:hAnsi="Arial" w:cs="Arial"/>
          <w:bCs/>
          <w:szCs w:val="24"/>
        </w:rPr>
      </w:pPr>
      <w:r w:rsidRPr="00D154E1">
        <w:rPr>
          <w:rFonts w:ascii="Arial" w:hAnsi="Arial" w:cs="Arial"/>
          <w:bCs/>
          <w:szCs w:val="24"/>
        </w:rPr>
        <w:t>Our curriculum is shaped by a range of key national frameworks and principles that guide the design, delivery, and evaluation of learning experiences in our setting. These drivers ensure that our provision is purposeful, inclusive, and responsive to the needs of our children, families, and community.</w:t>
      </w:r>
    </w:p>
    <w:p w14:paraId="6C90A3C7" w14:textId="77777777" w:rsidR="00CE46A7" w:rsidRPr="00D154E1" w:rsidRDefault="00CE46A7" w:rsidP="00D154E1">
      <w:pPr>
        <w:rPr>
          <w:rFonts w:ascii="Arial" w:hAnsi="Arial" w:cs="Arial"/>
          <w:bCs/>
          <w:szCs w:val="24"/>
        </w:rPr>
      </w:pPr>
    </w:p>
    <w:p w14:paraId="71D794B1" w14:textId="57174F3C" w:rsidR="00CE46A7" w:rsidRPr="00CE46A7" w:rsidRDefault="00D154E1" w:rsidP="00D154E1">
      <w:pPr>
        <w:pStyle w:val="ListParagraph"/>
        <w:numPr>
          <w:ilvl w:val="0"/>
          <w:numId w:val="35"/>
        </w:numPr>
        <w:rPr>
          <w:rFonts w:ascii="Arial" w:hAnsi="Arial" w:cs="Arial"/>
          <w:b/>
          <w:bCs/>
          <w:szCs w:val="24"/>
        </w:rPr>
      </w:pPr>
      <w:r w:rsidRPr="00CE46A7">
        <w:rPr>
          <w:rFonts w:ascii="Arial" w:hAnsi="Arial" w:cs="Arial"/>
          <w:b/>
          <w:bCs/>
          <w:szCs w:val="24"/>
        </w:rPr>
        <w:t>Curriculum for Excellence – Four Capacities</w:t>
      </w:r>
    </w:p>
    <w:p w14:paraId="0ECC1432" w14:textId="0452A6D9" w:rsidR="00D154E1" w:rsidRPr="00D154E1" w:rsidRDefault="00D154E1" w:rsidP="00D154E1">
      <w:pPr>
        <w:rPr>
          <w:rFonts w:ascii="Arial" w:hAnsi="Arial" w:cs="Arial"/>
          <w:bCs/>
          <w:szCs w:val="24"/>
        </w:rPr>
      </w:pPr>
      <w:r w:rsidRPr="00D154E1">
        <w:rPr>
          <w:rFonts w:ascii="Arial" w:hAnsi="Arial" w:cs="Arial"/>
          <w:bCs/>
          <w:szCs w:val="24"/>
        </w:rPr>
        <w:t>We aim to develop children as:</w:t>
      </w:r>
    </w:p>
    <w:p w14:paraId="462F8214" w14:textId="77777777" w:rsidR="00D154E1" w:rsidRPr="00D154E1" w:rsidRDefault="00D154E1" w:rsidP="00D154E1">
      <w:pPr>
        <w:numPr>
          <w:ilvl w:val="0"/>
          <w:numId w:val="28"/>
        </w:numPr>
        <w:rPr>
          <w:rFonts w:ascii="Arial" w:hAnsi="Arial" w:cs="Arial"/>
          <w:bCs/>
          <w:szCs w:val="24"/>
        </w:rPr>
      </w:pPr>
      <w:r w:rsidRPr="00D154E1">
        <w:rPr>
          <w:rFonts w:ascii="Arial" w:hAnsi="Arial" w:cs="Arial"/>
          <w:b/>
          <w:bCs/>
          <w:szCs w:val="24"/>
        </w:rPr>
        <w:t>Successful Learners</w:t>
      </w:r>
      <w:r w:rsidRPr="00D154E1">
        <w:rPr>
          <w:rFonts w:ascii="Arial" w:hAnsi="Arial" w:cs="Arial"/>
          <w:bCs/>
          <w:szCs w:val="24"/>
        </w:rPr>
        <w:t xml:space="preserve"> – motivated to learn through play, exploration, and discovery.</w:t>
      </w:r>
    </w:p>
    <w:p w14:paraId="279E10C9" w14:textId="77777777" w:rsidR="00D154E1" w:rsidRPr="00D154E1" w:rsidRDefault="00D154E1" w:rsidP="00D154E1">
      <w:pPr>
        <w:numPr>
          <w:ilvl w:val="0"/>
          <w:numId w:val="28"/>
        </w:numPr>
        <w:rPr>
          <w:rFonts w:ascii="Arial" w:hAnsi="Arial" w:cs="Arial"/>
          <w:bCs/>
          <w:szCs w:val="24"/>
        </w:rPr>
      </w:pPr>
      <w:r w:rsidRPr="00D154E1">
        <w:rPr>
          <w:rFonts w:ascii="Arial" w:hAnsi="Arial" w:cs="Arial"/>
          <w:b/>
          <w:bCs/>
          <w:szCs w:val="24"/>
        </w:rPr>
        <w:t>Confident Individuals</w:t>
      </w:r>
      <w:r w:rsidRPr="00D154E1">
        <w:rPr>
          <w:rFonts w:ascii="Arial" w:hAnsi="Arial" w:cs="Arial"/>
          <w:bCs/>
          <w:szCs w:val="24"/>
        </w:rPr>
        <w:t xml:space="preserve"> – secure in their identity and able to express themselves.</w:t>
      </w:r>
    </w:p>
    <w:p w14:paraId="75F6A87D" w14:textId="77777777" w:rsidR="00D154E1" w:rsidRPr="00D154E1" w:rsidRDefault="00D154E1" w:rsidP="00D154E1">
      <w:pPr>
        <w:numPr>
          <w:ilvl w:val="0"/>
          <w:numId w:val="28"/>
        </w:numPr>
        <w:rPr>
          <w:rFonts w:ascii="Arial" w:hAnsi="Arial" w:cs="Arial"/>
          <w:bCs/>
          <w:szCs w:val="24"/>
        </w:rPr>
      </w:pPr>
      <w:r w:rsidRPr="00D154E1">
        <w:rPr>
          <w:rFonts w:ascii="Arial" w:hAnsi="Arial" w:cs="Arial"/>
          <w:b/>
          <w:bCs/>
          <w:szCs w:val="24"/>
        </w:rPr>
        <w:t>Responsible Citizens</w:t>
      </w:r>
      <w:r w:rsidRPr="00D154E1">
        <w:rPr>
          <w:rFonts w:ascii="Arial" w:hAnsi="Arial" w:cs="Arial"/>
          <w:bCs/>
          <w:szCs w:val="24"/>
        </w:rPr>
        <w:t xml:space="preserve"> – aware of their role in the community and respectful of others.</w:t>
      </w:r>
    </w:p>
    <w:p w14:paraId="12AAA977" w14:textId="77777777" w:rsidR="00D154E1" w:rsidRPr="00D154E1" w:rsidRDefault="00D154E1" w:rsidP="00D154E1">
      <w:pPr>
        <w:numPr>
          <w:ilvl w:val="0"/>
          <w:numId w:val="28"/>
        </w:numPr>
        <w:rPr>
          <w:rFonts w:ascii="Arial" w:hAnsi="Arial" w:cs="Arial"/>
          <w:bCs/>
          <w:szCs w:val="24"/>
        </w:rPr>
      </w:pPr>
      <w:r w:rsidRPr="00D154E1">
        <w:rPr>
          <w:rFonts w:ascii="Arial" w:hAnsi="Arial" w:cs="Arial"/>
          <w:b/>
          <w:bCs/>
          <w:szCs w:val="24"/>
        </w:rPr>
        <w:t>Effective Contributors</w:t>
      </w:r>
      <w:r w:rsidRPr="00D154E1">
        <w:rPr>
          <w:rFonts w:ascii="Arial" w:hAnsi="Arial" w:cs="Arial"/>
          <w:bCs/>
          <w:szCs w:val="24"/>
        </w:rPr>
        <w:t xml:space="preserve"> – engaged in collaborative learning and able to share ideas.</w:t>
      </w:r>
    </w:p>
    <w:p w14:paraId="4AF5BF0F" w14:textId="77777777" w:rsidR="00CE46A7" w:rsidRPr="00CE46A7" w:rsidRDefault="00CE46A7" w:rsidP="00D154E1">
      <w:pPr>
        <w:rPr>
          <w:rFonts w:ascii="Arial" w:hAnsi="Arial" w:cs="Arial"/>
          <w:bCs/>
          <w:szCs w:val="24"/>
        </w:rPr>
      </w:pPr>
    </w:p>
    <w:p w14:paraId="3833FCFE" w14:textId="76703D8A" w:rsidR="00D154E1" w:rsidRPr="00CE46A7" w:rsidRDefault="00D154E1" w:rsidP="00D154E1">
      <w:pPr>
        <w:rPr>
          <w:rFonts w:ascii="Arial" w:hAnsi="Arial" w:cs="Arial"/>
          <w:bCs/>
          <w:szCs w:val="24"/>
        </w:rPr>
      </w:pPr>
      <w:r w:rsidRPr="00D154E1">
        <w:rPr>
          <w:rFonts w:ascii="Arial" w:hAnsi="Arial" w:cs="Arial"/>
          <w:bCs/>
          <w:szCs w:val="24"/>
        </w:rPr>
        <w:t>These capacities underpin all aspects of our curriculum and are reflected in the planning and delivery of experiences across all areas of learning.</w:t>
      </w:r>
    </w:p>
    <w:p w14:paraId="76E3F8B1" w14:textId="77777777" w:rsidR="00CE46A7" w:rsidRPr="00D154E1" w:rsidRDefault="00CE46A7" w:rsidP="00D154E1">
      <w:pPr>
        <w:rPr>
          <w:rFonts w:ascii="Arial" w:hAnsi="Arial" w:cs="Arial"/>
          <w:bCs/>
          <w:szCs w:val="24"/>
        </w:rPr>
      </w:pPr>
    </w:p>
    <w:p w14:paraId="37CEF43C" w14:textId="26A1C2E8" w:rsidR="00CE46A7" w:rsidRPr="00CE46A7" w:rsidRDefault="00D154E1" w:rsidP="00CE46A7">
      <w:pPr>
        <w:pStyle w:val="ListParagraph"/>
        <w:numPr>
          <w:ilvl w:val="0"/>
          <w:numId w:val="35"/>
        </w:numPr>
        <w:rPr>
          <w:rFonts w:ascii="Arial" w:hAnsi="Arial" w:cs="Arial"/>
          <w:b/>
          <w:bCs/>
          <w:szCs w:val="24"/>
        </w:rPr>
      </w:pPr>
      <w:r w:rsidRPr="00CE46A7">
        <w:rPr>
          <w:rFonts w:ascii="Arial" w:hAnsi="Arial" w:cs="Arial"/>
          <w:b/>
          <w:bCs/>
          <w:szCs w:val="24"/>
        </w:rPr>
        <w:t>Four Contexts for Learning</w:t>
      </w:r>
    </w:p>
    <w:p w14:paraId="104032B0" w14:textId="77777777" w:rsidR="00D154E1" w:rsidRPr="00D154E1" w:rsidRDefault="00D154E1" w:rsidP="00D154E1">
      <w:pPr>
        <w:rPr>
          <w:rFonts w:ascii="Arial" w:hAnsi="Arial" w:cs="Arial"/>
          <w:bCs/>
          <w:szCs w:val="24"/>
        </w:rPr>
      </w:pPr>
      <w:r w:rsidRPr="00D154E1">
        <w:rPr>
          <w:rFonts w:ascii="Arial" w:hAnsi="Arial" w:cs="Arial"/>
          <w:bCs/>
          <w:szCs w:val="24"/>
        </w:rPr>
        <w:t>Learning in our nursery is planned and delivered through the four contexts for learning:</w:t>
      </w:r>
    </w:p>
    <w:p w14:paraId="09E53181" w14:textId="77777777" w:rsidR="00D154E1" w:rsidRPr="00D154E1" w:rsidRDefault="00D154E1" w:rsidP="00D154E1">
      <w:pPr>
        <w:numPr>
          <w:ilvl w:val="0"/>
          <w:numId w:val="29"/>
        </w:numPr>
        <w:rPr>
          <w:rFonts w:ascii="Arial" w:hAnsi="Arial" w:cs="Arial"/>
          <w:bCs/>
          <w:szCs w:val="24"/>
        </w:rPr>
      </w:pPr>
      <w:r w:rsidRPr="00D154E1">
        <w:rPr>
          <w:rFonts w:ascii="Arial" w:hAnsi="Arial" w:cs="Arial"/>
          <w:b/>
          <w:bCs/>
          <w:szCs w:val="24"/>
        </w:rPr>
        <w:t>Curriculum Areas and Subjects</w:t>
      </w:r>
      <w:r w:rsidRPr="00D154E1">
        <w:rPr>
          <w:rFonts w:ascii="Arial" w:hAnsi="Arial" w:cs="Arial"/>
          <w:bCs/>
          <w:szCs w:val="24"/>
        </w:rPr>
        <w:t xml:space="preserve"> – structured learning across the eight curriculum areas.</w:t>
      </w:r>
    </w:p>
    <w:p w14:paraId="38A8D1BE" w14:textId="77777777" w:rsidR="00D154E1" w:rsidRPr="00D154E1" w:rsidRDefault="00D154E1" w:rsidP="00D154E1">
      <w:pPr>
        <w:numPr>
          <w:ilvl w:val="0"/>
          <w:numId w:val="29"/>
        </w:numPr>
        <w:rPr>
          <w:rFonts w:ascii="Arial" w:hAnsi="Arial" w:cs="Arial"/>
          <w:bCs/>
          <w:szCs w:val="24"/>
        </w:rPr>
      </w:pPr>
      <w:r w:rsidRPr="00D154E1">
        <w:rPr>
          <w:rFonts w:ascii="Arial" w:hAnsi="Arial" w:cs="Arial"/>
          <w:b/>
          <w:bCs/>
          <w:szCs w:val="24"/>
        </w:rPr>
        <w:t>Interdisciplinary Learning (IDL)</w:t>
      </w:r>
      <w:r w:rsidRPr="00D154E1">
        <w:rPr>
          <w:rFonts w:ascii="Arial" w:hAnsi="Arial" w:cs="Arial"/>
          <w:bCs/>
          <w:szCs w:val="24"/>
        </w:rPr>
        <w:t xml:space="preserve"> – integrated experiences that connect learning across subjects.</w:t>
      </w:r>
    </w:p>
    <w:p w14:paraId="3F83427C" w14:textId="77777777" w:rsidR="00D154E1" w:rsidRPr="00D154E1" w:rsidRDefault="00D154E1" w:rsidP="00D154E1">
      <w:pPr>
        <w:numPr>
          <w:ilvl w:val="0"/>
          <w:numId w:val="29"/>
        </w:numPr>
        <w:rPr>
          <w:rFonts w:ascii="Arial" w:hAnsi="Arial" w:cs="Arial"/>
          <w:bCs/>
          <w:szCs w:val="24"/>
        </w:rPr>
      </w:pPr>
      <w:r w:rsidRPr="00D154E1">
        <w:rPr>
          <w:rFonts w:ascii="Arial" w:hAnsi="Arial" w:cs="Arial"/>
          <w:b/>
          <w:bCs/>
          <w:szCs w:val="24"/>
        </w:rPr>
        <w:t>Ethos and Life of the Nursery</w:t>
      </w:r>
      <w:r w:rsidRPr="00D154E1">
        <w:rPr>
          <w:rFonts w:ascii="Arial" w:hAnsi="Arial" w:cs="Arial"/>
          <w:bCs/>
          <w:szCs w:val="24"/>
        </w:rPr>
        <w:t xml:space="preserve"> – a nurturing environment that promotes wellbeing and inclusion.</w:t>
      </w:r>
    </w:p>
    <w:p w14:paraId="299A6E6F" w14:textId="77777777" w:rsidR="00D154E1" w:rsidRPr="00CE46A7" w:rsidRDefault="00D154E1" w:rsidP="00D154E1">
      <w:pPr>
        <w:numPr>
          <w:ilvl w:val="0"/>
          <w:numId w:val="29"/>
        </w:numPr>
        <w:rPr>
          <w:rFonts w:ascii="Arial" w:hAnsi="Arial" w:cs="Arial"/>
          <w:bCs/>
          <w:szCs w:val="24"/>
        </w:rPr>
      </w:pPr>
      <w:r w:rsidRPr="00D154E1">
        <w:rPr>
          <w:rFonts w:ascii="Arial" w:hAnsi="Arial" w:cs="Arial"/>
          <w:b/>
          <w:bCs/>
          <w:szCs w:val="24"/>
        </w:rPr>
        <w:t>Opportunities for Personal Achievement</w:t>
      </w:r>
      <w:r w:rsidRPr="00D154E1">
        <w:rPr>
          <w:rFonts w:ascii="Arial" w:hAnsi="Arial" w:cs="Arial"/>
          <w:bCs/>
          <w:szCs w:val="24"/>
        </w:rPr>
        <w:t xml:space="preserve"> – recognising and celebrating children’s successes in and beyond the nursery.</w:t>
      </w:r>
    </w:p>
    <w:p w14:paraId="557806B7" w14:textId="77777777" w:rsidR="00CE46A7" w:rsidRPr="00D154E1" w:rsidRDefault="00CE46A7" w:rsidP="00CE46A7">
      <w:pPr>
        <w:ind w:left="720"/>
        <w:rPr>
          <w:rFonts w:ascii="Arial" w:hAnsi="Arial" w:cs="Arial"/>
          <w:bCs/>
          <w:szCs w:val="24"/>
        </w:rPr>
      </w:pPr>
    </w:p>
    <w:p w14:paraId="248B5492" w14:textId="77777777" w:rsidR="00D154E1" w:rsidRPr="00CE46A7" w:rsidRDefault="00D154E1" w:rsidP="00D154E1">
      <w:pPr>
        <w:rPr>
          <w:rFonts w:ascii="Arial" w:hAnsi="Arial" w:cs="Arial"/>
          <w:bCs/>
          <w:szCs w:val="24"/>
        </w:rPr>
      </w:pPr>
      <w:r w:rsidRPr="00D154E1">
        <w:rPr>
          <w:rFonts w:ascii="Arial" w:hAnsi="Arial" w:cs="Arial"/>
          <w:bCs/>
          <w:szCs w:val="24"/>
        </w:rPr>
        <w:t>These contexts ensure that learning is broad, balanced, and meaningful.</w:t>
      </w:r>
    </w:p>
    <w:p w14:paraId="284FD6DB" w14:textId="77777777" w:rsidR="00CE46A7" w:rsidRPr="00D154E1" w:rsidRDefault="00CE46A7" w:rsidP="00D154E1">
      <w:pPr>
        <w:rPr>
          <w:rFonts w:ascii="Arial" w:hAnsi="Arial" w:cs="Arial"/>
          <w:bCs/>
          <w:szCs w:val="24"/>
        </w:rPr>
      </w:pPr>
    </w:p>
    <w:p w14:paraId="17CAF4E0" w14:textId="74B74C5D" w:rsidR="00CE46A7" w:rsidRPr="00CE46A7" w:rsidRDefault="00D154E1" w:rsidP="00CE46A7">
      <w:pPr>
        <w:pStyle w:val="ListParagraph"/>
        <w:numPr>
          <w:ilvl w:val="0"/>
          <w:numId w:val="35"/>
        </w:numPr>
        <w:rPr>
          <w:rFonts w:ascii="Arial" w:hAnsi="Arial" w:cs="Arial"/>
          <w:b/>
          <w:bCs/>
          <w:szCs w:val="24"/>
        </w:rPr>
      </w:pPr>
      <w:r w:rsidRPr="00CE46A7">
        <w:rPr>
          <w:rFonts w:ascii="Arial" w:hAnsi="Arial" w:cs="Arial"/>
          <w:b/>
          <w:bCs/>
          <w:szCs w:val="24"/>
        </w:rPr>
        <w:t>Realising the Ambition: Being Me</w:t>
      </w:r>
    </w:p>
    <w:p w14:paraId="534ACF0A" w14:textId="77777777" w:rsidR="00D154E1" w:rsidRPr="00D154E1" w:rsidRDefault="00D154E1" w:rsidP="00D154E1">
      <w:pPr>
        <w:rPr>
          <w:rFonts w:ascii="Arial" w:hAnsi="Arial" w:cs="Arial"/>
          <w:bCs/>
          <w:szCs w:val="24"/>
        </w:rPr>
      </w:pPr>
      <w:r w:rsidRPr="00D154E1">
        <w:rPr>
          <w:rFonts w:ascii="Arial" w:hAnsi="Arial" w:cs="Arial"/>
          <w:bCs/>
          <w:szCs w:val="24"/>
        </w:rPr>
        <w:lastRenderedPageBreak/>
        <w:t>This national practice guidance informs our pedagogy and provision for children from birth to five. It highlights the importance of:</w:t>
      </w:r>
    </w:p>
    <w:p w14:paraId="77F58653" w14:textId="77777777" w:rsidR="00D154E1" w:rsidRPr="00D154E1" w:rsidRDefault="00D154E1" w:rsidP="00D154E1">
      <w:pPr>
        <w:numPr>
          <w:ilvl w:val="0"/>
          <w:numId w:val="30"/>
        </w:numPr>
        <w:rPr>
          <w:rFonts w:ascii="Arial" w:hAnsi="Arial" w:cs="Arial"/>
          <w:bCs/>
          <w:szCs w:val="24"/>
        </w:rPr>
      </w:pPr>
      <w:r w:rsidRPr="00D154E1">
        <w:rPr>
          <w:rFonts w:ascii="Arial" w:hAnsi="Arial" w:cs="Arial"/>
          <w:b/>
          <w:bCs/>
          <w:szCs w:val="24"/>
        </w:rPr>
        <w:t>Spaces</w:t>
      </w:r>
      <w:r w:rsidRPr="00D154E1">
        <w:rPr>
          <w:rFonts w:ascii="Arial" w:hAnsi="Arial" w:cs="Arial"/>
          <w:bCs/>
          <w:szCs w:val="24"/>
        </w:rPr>
        <w:t xml:space="preserve"> – creating environments that are safe, stimulating, and flexible.</w:t>
      </w:r>
    </w:p>
    <w:p w14:paraId="212F1A3C" w14:textId="77777777" w:rsidR="00D154E1" w:rsidRPr="00D154E1" w:rsidRDefault="00D154E1" w:rsidP="00D154E1">
      <w:pPr>
        <w:numPr>
          <w:ilvl w:val="0"/>
          <w:numId w:val="30"/>
        </w:numPr>
        <w:rPr>
          <w:rFonts w:ascii="Arial" w:hAnsi="Arial" w:cs="Arial"/>
          <w:bCs/>
          <w:szCs w:val="24"/>
        </w:rPr>
      </w:pPr>
      <w:r w:rsidRPr="00D154E1">
        <w:rPr>
          <w:rFonts w:ascii="Arial" w:hAnsi="Arial" w:cs="Arial"/>
          <w:b/>
          <w:bCs/>
          <w:szCs w:val="24"/>
        </w:rPr>
        <w:t>Interactions</w:t>
      </w:r>
      <w:r w:rsidRPr="00D154E1">
        <w:rPr>
          <w:rFonts w:ascii="Arial" w:hAnsi="Arial" w:cs="Arial"/>
          <w:bCs/>
          <w:szCs w:val="24"/>
        </w:rPr>
        <w:t xml:space="preserve"> – fostering respectful, responsive relationships between children and adults.</w:t>
      </w:r>
    </w:p>
    <w:p w14:paraId="270E41D8" w14:textId="77777777" w:rsidR="00D154E1" w:rsidRDefault="00D154E1" w:rsidP="00D154E1">
      <w:pPr>
        <w:numPr>
          <w:ilvl w:val="0"/>
          <w:numId w:val="30"/>
        </w:numPr>
        <w:rPr>
          <w:rFonts w:ascii="Arial" w:hAnsi="Arial" w:cs="Arial"/>
          <w:bCs/>
          <w:szCs w:val="24"/>
        </w:rPr>
      </w:pPr>
      <w:r w:rsidRPr="00D154E1">
        <w:rPr>
          <w:rFonts w:ascii="Arial" w:hAnsi="Arial" w:cs="Arial"/>
          <w:b/>
          <w:bCs/>
          <w:szCs w:val="24"/>
        </w:rPr>
        <w:t>Experiences</w:t>
      </w:r>
      <w:r w:rsidRPr="00D154E1">
        <w:rPr>
          <w:rFonts w:ascii="Arial" w:hAnsi="Arial" w:cs="Arial"/>
          <w:bCs/>
          <w:szCs w:val="24"/>
        </w:rPr>
        <w:t xml:space="preserve"> – offering rich, varied opportunities for play, exploration, and learning.</w:t>
      </w:r>
    </w:p>
    <w:p w14:paraId="1EB6DD32" w14:textId="77777777" w:rsidR="000E47C4" w:rsidRPr="00D154E1" w:rsidRDefault="000E47C4" w:rsidP="000E47C4">
      <w:pPr>
        <w:ind w:left="720"/>
        <w:rPr>
          <w:rFonts w:ascii="Arial" w:hAnsi="Arial" w:cs="Arial"/>
          <w:bCs/>
          <w:szCs w:val="24"/>
        </w:rPr>
      </w:pPr>
    </w:p>
    <w:p w14:paraId="6900D156" w14:textId="77777777" w:rsidR="00D154E1" w:rsidRPr="00CE46A7" w:rsidRDefault="00D154E1" w:rsidP="00D154E1">
      <w:pPr>
        <w:rPr>
          <w:rFonts w:ascii="Arial" w:hAnsi="Arial" w:cs="Arial"/>
          <w:bCs/>
          <w:szCs w:val="24"/>
        </w:rPr>
      </w:pPr>
      <w:r w:rsidRPr="00D154E1">
        <w:rPr>
          <w:rFonts w:ascii="Arial" w:hAnsi="Arial" w:cs="Arial"/>
          <w:bCs/>
          <w:szCs w:val="24"/>
        </w:rPr>
        <w:t>We use this framework to reflect on and improve our practice, ensuring that children’s rights, wellbeing, and development are at the heart of our curriculum.</w:t>
      </w:r>
    </w:p>
    <w:p w14:paraId="6BFBC90F" w14:textId="77777777" w:rsidR="00CE46A7" w:rsidRPr="00D154E1" w:rsidRDefault="00CE46A7" w:rsidP="00D154E1">
      <w:pPr>
        <w:rPr>
          <w:rFonts w:ascii="Arial" w:hAnsi="Arial" w:cs="Arial"/>
          <w:bCs/>
          <w:szCs w:val="24"/>
        </w:rPr>
      </w:pPr>
    </w:p>
    <w:p w14:paraId="2352F0E4" w14:textId="71BCE3C6" w:rsidR="00CE46A7" w:rsidRPr="00CE46A7" w:rsidRDefault="00D154E1" w:rsidP="00CE46A7">
      <w:pPr>
        <w:pStyle w:val="ListParagraph"/>
        <w:numPr>
          <w:ilvl w:val="0"/>
          <w:numId w:val="35"/>
        </w:numPr>
        <w:rPr>
          <w:rFonts w:ascii="Arial" w:hAnsi="Arial" w:cs="Arial"/>
          <w:b/>
          <w:bCs/>
          <w:szCs w:val="24"/>
        </w:rPr>
      </w:pPr>
      <w:r w:rsidRPr="00CE46A7">
        <w:rPr>
          <w:rFonts w:ascii="Arial" w:hAnsi="Arial" w:cs="Arial"/>
          <w:b/>
          <w:bCs/>
          <w:szCs w:val="24"/>
        </w:rPr>
        <w:t>United Nations Convention on the Rights of the Child (UNCRC)</w:t>
      </w:r>
    </w:p>
    <w:p w14:paraId="41546EB2" w14:textId="77777777" w:rsidR="00D154E1" w:rsidRPr="00D154E1" w:rsidRDefault="00D154E1" w:rsidP="00D154E1">
      <w:pPr>
        <w:rPr>
          <w:rFonts w:ascii="Arial" w:hAnsi="Arial" w:cs="Arial"/>
          <w:bCs/>
          <w:szCs w:val="24"/>
        </w:rPr>
      </w:pPr>
      <w:r w:rsidRPr="00D154E1">
        <w:rPr>
          <w:rFonts w:ascii="Arial" w:hAnsi="Arial" w:cs="Arial"/>
          <w:bCs/>
          <w:szCs w:val="24"/>
        </w:rPr>
        <w:t>Our curriculum is underpinned by the principles of the UNCRC. We are committed to:</w:t>
      </w:r>
    </w:p>
    <w:p w14:paraId="5F278365" w14:textId="77777777" w:rsidR="00D154E1" w:rsidRPr="00D154E1" w:rsidRDefault="00D154E1" w:rsidP="00D154E1">
      <w:pPr>
        <w:numPr>
          <w:ilvl w:val="0"/>
          <w:numId w:val="31"/>
        </w:numPr>
        <w:rPr>
          <w:rFonts w:ascii="Arial" w:hAnsi="Arial" w:cs="Arial"/>
          <w:bCs/>
          <w:szCs w:val="24"/>
        </w:rPr>
      </w:pPr>
      <w:r w:rsidRPr="00D154E1">
        <w:rPr>
          <w:rFonts w:ascii="Arial" w:hAnsi="Arial" w:cs="Arial"/>
          <w:bCs/>
          <w:szCs w:val="24"/>
        </w:rPr>
        <w:t>Promoting children’s rights to play, learn, and be heard.</w:t>
      </w:r>
    </w:p>
    <w:p w14:paraId="09E8A6A4" w14:textId="77777777" w:rsidR="00D154E1" w:rsidRPr="00D154E1" w:rsidRDefault="00D154E1" w:rsidP="00D154E1">
      <w:pPr>
        <w:numPr>
          <w:ilvl w:val="0"/>
          <w:numId w:val="31"/>
        </w:numPr>
        <w:rPr>
          <w:rFonts w:ascii="Arial" w:hAnsi="Arial" w:cs="Arial"/>
          <w:bCs/>
          <w:szCs w:val="24"/>
        </w:rPr>
      </w:pPr>
      <w:r w:rsidRPr="00D154E1">
        <w:rPr>
          <w:rFonts w:ascii="Arial" w:hAnsi="Arial" w:cs="Arial"/>
          <w:bCs/>
          <w:szCs w:val="24"/>
        </w:rPr>
        <w:t>Ensuring that every child feels safe, respected, and included.</w:t>
      </w:r>
    </w:p>
    <w:p w14:paraId="3D4D991A" w14:textId="77777777" w:rsidR="00D154E1" w:rsidRPr="00CE46A7" w:rsidRDefault="00D154E1" w:rsidP="00D154E1">
      <w:pPr>
        <w:numPr>
          <w:ilvl w:val="0"/>
          <w:numId w:val="31"/>
        </w:numPr>
        <w:rPr>
          <w:rFonts w:ascii="Arial" w:hAnsi="Arial" w:cs="Arial"/>
          <w:bCs/>
          <w:szCs w:val="24"/>
        </w:rPr>
      </w:pPr>
      <w:r w:rsidRPr="00D154E1">
        <w:rPr>
          <w:rFonts w:ascii="Arial" w:hAnsi="Arial" w:cs="Arial"/>
          <w:bCs/>
          <w:szCs w:val="24"/>
        </w:rPr>
        <w:t>Supporting children to express their views and participate in decisions that affect them.</w:t>
      </w:r>
    </w:p>
    <w:p w14:paraId="78C607F8" w14:textId="77777777" w:rsidR="00CE46A7" w:rsidRPr="00D154E1" w:rsidRDefault="00CE46A7" w:rsidP="00CE46A7">
      <w:pPr>
        <w:ind w:left="720"/>
        <w:rPr>
          <w:rFonts w:ascii="Arial" w:hAnsi="Arial" w:cs="Arial"/>
          <w:bCs/>
          <w:szCs w:val="24"/>
        </w:rPr>
      </w:pPr>
    </w:p>
    <w:p w14:paraId="64F744C6" w14:textId="77777777" w:rsidR="00D154E1" w:rsidRPr="00CE46A7" w:rsidRDefault="00D154E1" w:rsidP="00D154E1">
      <w:pPr>
        <w:rPr>
          <w:rFonts w:ascii="Arial" w:hAnsi="Arial" w:cs="Arial"/>
          <w:bCs/>
          <w:szCs w:val="24"/>
        </w:rPr>
      </w:pPr>
      <w:r w:rsidRPr="00D154E1">
        <w:rPr>
          <w:rFonts w:ascii="Arial" w:hAnsi="Arial" w:cs="Arial"/>
          <w:bCs/>
          <w:szCs w:val="24"/>
        </w:rPr>
        <w:t>By embedding these rights into our daily practice, we empower children to become active, valued members of their community.</w:t>
      </w:r>
    </w:p>
    <w:p w14:paraId="38DD7288" w14:textId="77777777" w:rsidR="00CE46A7" w:rsidRDefault="00CE46A7" w:rsidP="00D154E1">
      <w:pPr>
        <w:rPr>
          <w:rFonts w:ascii="Arial" w:hAnsi="Arial" w:cs="Arial"/>
          <w:bCs/>
          <w:szCs w:val="24"/>
          <w:highlight w:val="yellow"/>
        </w:rPr>
      </w:pPr>
    </w:p>
    <w:p w14:paraId="518E72C1" w14:textId="77777777" w:rsidR="00AC674B" w:rsidRDefault="00AC674B" w:rsidP="00375972">
      <w:pPr>
        <w:rPr>
          <w:rFonts w:ascii="Arial" w:hAnsi="Arial" w:cs="Arial"/>
          <w:bCs/>
          <w:szCs w:val="24"/>
        </w:rPr>
      </w:pPr>
    </w:p>
    <w:p w14:paraId="0DD69558" w14:textId="7C2C0FC1" w:rsidR="002410B9" w:rsidRPr="002410B9" w:rsidRDefault="00375972" w:rsidP="00375972">
      <w:pPr>
        <w:rPr>
          <w:rFonts w:ascii="Arial" w:hAnsi="Arial" w:cs="Arial"/>
          <w:b/>
          <w:bCs/>
          <w:i/>
          <w:iCs/>
          <w:szCs w:val="24"/>
        </w:rPr>
      </w:pPr>
      <w:r w:rsidRPr="002410B9">
        <w:rPr>
          <w:rFonts w:ascii="Arial" w:hAnsi="Arial" w:cs="Arial"/>
          <w:b/>
          <w:bCs/>
          <w:i/>
          <w:iCs/>
          <w:szCs w:val="24"/>
        </w:rPr>
        <w:t>Our Curriculum Experience</w:t>
      </w:r>
    </w:p>
    <w:p w14:paraId="0EC4DD47" w14:textId="25569962" w:rsidR="00510CBD" w:rsidRPr="002410B9" w:rsidRDefault="00510CBD" w:rsidP="00510CBD">
      <w:pPr>
        <w:rPr>
          <w:rFonts w:ascii="Arial" w:hAnsi="Arial" w:cs="Arial"/>
          <w:i/>
          <w:iCs/>
          <w:szCs w:val="24"/>
        </w:rPr>
      </w:pPr>
      <w:r w:rsidRPr="002410B9">
        <w:rPr>
          <w:rFonts w:ascii="Arial" w:hAnsi="Arial" w:cs="Arial"/>
          <w:i/>
          <w:iCs/>
          <w:szCs w:val="24"/>
        </w:rPr>
        <w:t>“Practitioners have a significant role in shaping the experiences and interactions that influence how children learn and develop.” (Realising the Ambition: Being Me)</w:t>
      </w:r>
      <w:r w:rsidR="002410B9" w:rsidRPr="002410B9">
        <w:rPr>
          <w:rFonts w:ascii="Arial" w:hAnsi="Arial" w:cs="Arial"/>
          <w:i/>
          <w:iCs/>
          <w:szCs w:val="24"/>
        </w:rPr>
        <w:t>.</w:t>
      </w:r>
    </w:p>
    <w:p w14:paraId="4E5EC91F" w14:textId="77777777" w:rsidR="002410B9" w:rsidRPr="002410B9" w:rsidRDefault="002410B9" w:rsidP="00510CBD">
      <w:pPr>
        <w:rPr>
          <w:rFonts w:ascii="Arial" w:hAnsi="Arial" w:cs="Arial"/>
          <w:i/>
          <w:iCs/>
          <w:szCs w:val="24"/>
        </w:rPr>
      </w:pPr>
    </w:p>
    <w:p w14:paraId="66D0A856" w14:textId="77777777" w:rsidR="002410B9" w:rsidRPr="002410B9" w:rsidRDefault="002410B9" w:rsidP="002410B9">
      <w:pPr>
        <w:rPr>
          <w:rFonts w:ascii="Arial" w:hAnsi="Arial" w:cs="Arial"/>
          <w:szCs w:val="24"/>
        </w:rPr>
      </w:pPr>
      <w:r w:rsidRPr="002410B9">
        <w:rPr>
          <w:rFonts w:ascii="Arial" w:hAnsi="Arial" w:cs="Arial"/>
          <w:szCs w:val="24"/>
        </w:rPr>
        <w:t>At Treetop Family Nurture Centre, our curriculum is underpinned by a strong commitment to children’s rights, wellbeing and nurturing relationships. We recognise that highly effective practice begins with children feeling safe, respected and emotionally secure. Practitioners build warm, responsive and consistent relationships, enabling children to develop trust, confidence and a strong sense of belonging, which supports their readiness to learn.</w:t>
      </w:r>
    </w:p>
    <w:p w14:paraId="6DCCF03C" w14:textId="77777777" w:rsidR="002410B9" w:rsidRPr="002410B9" w:rsidRDefault="002410B9" w:rsidP="002410B9">
      <w:pPr>
        <w:rPr>
          <w:rFonts w:ascii="Arial" w:hAnsi="Arial" w:cs="Arial"/>
          <w:szCs w:val="24"/>
        </w:rPr>
      </w:pPr>
    </w:p>
    <w:p w14:paraId="6DD6E0E1" w14:textId="77777777" w:rsidR="002410B9" w:rsidRPr="002410B9" w:rsidRDefault="002410B9" w:rsidP="002410B9">
      <w:pPr>
        <w:rPr>
          <w:rFonts w:ascii="Arial" w:hAnsi="Arial" w:cs="Arial"/>
          <w:szCs w:val="24"/>
        </w:rPr>
      </w:pPr>
      <w:r w:rsidRPr="002410B9">
        <w:rPr>
          <w:rFonts w:ascii="Arial" w:hAnsi="Arial" w:cs="Arial"/>
          <w:szCs w:val="24"/>
        </w:rPr>
        <w:t>Our curriculum is play-based, child-centred and responsive, shaped by children’s interests, prior experiences and developmental stages. In line with highly effective practice, practitioners use skilled observation, attuned interactions and professional judgement to recognise and respond to children’s learning. Through sustained shared thinking, open-ended questioning and sensitive support, practitioners extend children’s curiosity, creativity and problem-solving skills, ensuring appropriate challenge and depth in learning.</w:t>
      </w:r>
    </w:p>
    <w:p w14:paraId="45CB8AB8" w14:textId="77777777" w:rsidR="002410B9" w:rsidRPr="002410B9" w:rsidRDefault="002410B9" w:rsidP="002410B9">
      <w:pPr>
        <w:rPr>
          <w:rFonts w:ascii="Arial" w:hAnsi="Arial" w:cs="Arial"/>
          <w:szCs w:val="24"/>
        </w:rPr>
      </w:pPr>
    </w:p>
    <w:p w14:paraId="677DF852" w14:textId="77777777" w:rsidR="002410B9" w:rsidRPr="002410B9" w:rsidRDefault="002410B9" w:rsidP="002410B9">
      <w:pPr>
        <w:rPr>
          <w:rFonts w:ascii="Arial" w:hAnsi="Arial" w:cs="Arial"/>
          <w:szCs w:val="24"/>
        </w:rPr>
      </w:pPr>
      <w:r w:rsidRPr="002410B9">
        <w:rPr>
          <w:rFonts w:ascii="Arial" w:hAnsi="Arial" w:cs="Arial"/>
          <w:szCs w:val="24"/>
        </w:rPr>
        <w:t>We place a strong emphasis on equity, inclusion and removing barriers to learning. We know our children, families and community well and use this knowledge to ensure learning experiences are accessible, meaningful and relevant. Highly effective practice is demonstrated through early identification of need, targeted support and inclusive approaches, ensuring every child is supported to make progress and achieve positive outcomes.</w:t>
      </w:r>
    </w:p>
    <w:p w14:paraId="01223AA8" w14:textId="77777777" w:rsidR="002410B9" w:rsidRPr="002410B9" w:rsidRDefault="002410B9" w:rsidP="002410B9">
      <w:pPr>
        <w:rPr>
          <w:rFonts w:ascii="Arial" w:hAnsi="Arial" w:cs="Arial"/>
          <w:szCs w:val="24"/>
        </w:rPr>
      </w:pPr>
    </w:p>
    <w:p w14:paraId="66AC40DF" w14:textId="77777777" w:rsidR="002410B9" w:rsidRPr="002410B9" w:rsidRDefault="002410B9" w:rsidP="002410B9">
      <w:pPr>
        <w:rPr>
          <w:rFonts w:ascii="Arial" w:hAnsi="Arial" w:cs="Arial"/>
          <w:szCs w:val="24"/>
        </w:rPr>
      </w:pPr>
      <w:r w:rsidRPr="002410B9">
        <w:rPr>
          <w:rFonts w:ascii="Arial" w:hAnsi="Arial" w:cs="Arial"/>
          <w:szCs w:val="24"/>
        </w:rPr>
        <w:t>Learning, teaching and assessment are continuous, responsive and rooted in professional reflection. Practitioners gather meaningful information through observations, interactions and dialogue, using this effectively to plan next steps that build on children’s strengths and interests. There is a clear focus on progression, depth and continuity, with children supported to revisit, consolidate and extend their learning over time. Children’s views are actively sought and valued, ensuring they are partners in their learning.</w:t>
      </w:r>
    </w:p>
    <w:p w14:paraId="7941981B" w14:textId="77777777" w:rsidR="002410B9" w:rsidRPr="002410B9" w:rsidRDefault="002410B9" w:rsidP="002410B9">
      <w:pPr>
        <w:rPr>
          <w:rFonts w:ascii="Arial" w:hAnsi="Arial" w:cs="Arial"/>
          <w:szCs w:val="24"/>
        </w:rPr>
      </w:pPr>
      <w:r w:rsidRPr="002410B9">
        <w:rPr>
          <w:rFonts w:ascii="Arial" w:hAnsi="Arial" w:cs="Arial"/>
          <w:szCs w:val="24"/>
        </w:rPr>
        <w:lastRenderedPageBreak/>
        <w:t>Our learning environments—indoors and outdoors—are carefully designed to be stimulating, flexible and inclusive, reflecting highly effective practice. Resources are accessible and promote independence, creativity and sustained engagement. Outdoor learning is a key strength of our curriculum, offering rich, real-life experiences that support children’s physical development, resilience, wellbeing and confidence in assessing and managing risk.</w:t>
      </w:r>
    </w:p>
    <w:p w14:paraId="0302B75D" w14:textId="77777777" w:rsidR="002410B9" w:rsidRPr="002410B9" w:rsidRDefault="002410B9" w:rsidP="002410B9">
      <w:pPr>
        <w:rPr>
          <w:rFonts w:ascii="Arial" w:hAnsi="Arial" w:cs="Arial"/>
          <w:szCs w:val="24"/>
        </w:rPr>
      </w:pPr>
    </w:p>
    <w:p w14:paraId="64752FA1" w14:textId="77777777" w:rsidR="002410B9" w:rsidRPr="002410B9" w:rsidRDefault="002410B9" w:rsidP="002410B9">
      <w:pPr>
        <w:rPr>
          <w:rFonts w:ascii="Arial" w:hAnsi="Arial" w:cs="Arial"/>
          <w:szCs w:val="24"/>
        </w:rPr>
      </w:pPr>
      <w:r w:rsidRPr="002410B9">
        <w:rPr>
          <w:rFonts w:ascii="Arial" w:hAnsi="Arial" w:cs="Arial"/>
          <w:szCs w:val="24"/>
        </w:rPr>
        <w:t>Strong, respectful partnerships with families and other professionals are central to our approach. We engage in open, two-way communication, sharing knowledge about children’s learning and wellbeing to ensure consistency and continuity. This collaborative approach reflects highly effective practice, where families are valued as key partners in their child’s learning journey.</w:t>
      </w:r>
    </w:p>
    <w:p w14:paraId="50A42165" w14:textId="77777777" w:rsidR="002410B9" w:rsidRPr="002410B9" w:rsidRDefault="002410B9" w:rsidP="002410B9">
      <w:pPr>
        <w:rPr>
          <w:rFonts w:ascii="Arial" w:hAnsi="Arial" w:cs="Arial"/>
          <w:szCs w:val="24"/>
        </w:rPr>
      </w:pPr>
    </w:p>
    <w:p w14:paraId="7EB11C02" w14:textId="77777777" w:rsidR="002410B9" w:rsidRPr="002410B9" w:rsidRDefault="002410B9" w:rsidP="002410B9">
      <w:pPr>
        <w:rPr>
          <w:rFonts w:ascii="Arial" w:hAnsi="Arial" w:cs="Arial"/>
          <w:szCs w:val="24"/>
        </w:rPr>
      </w:pPr>
      <w:r w:rsidRPr="002410B9">
        <w:rPr>
          <w:rFonts w:ascii="Arial" w:hAnsi="Arial" w:cs="Arial"/>
          <w:szCs w:val="24"/>
        </w:rPr>
        <w:t>We are committed to ongoing self-evaluation and continuous improvement. Practitioners engage in professional dialogue, use evidence to reflect on practice, and take action to improve outcomes for children. Our curriculum remains dynamic and evolving, ensuring it is ambitious, responsive and aligned with the needs of our children and community.</w:t>
      </w:r>
    </w:p>
    <w:p w14:paraId="3990E54D" w14:textId="77777777" w:rsidR="002410B9" w:rsidRPr="002410B9" w:rsidRDefault="002410B9" w:rsidP="002410B9">
      <w:pPr>
        <w:rPr>
          <w:rFonts w:ascii="Arial" w:hAnsi="Arial" w:cs="Arial"/>
          <w:szCs w:val="24"/>
        </w:rPr>
      </w:pPr>
    </w:p>
    <w:p w14:paraId="6B8C87D6" w14:textId="77777777" w:rsidR="002410B9" w:rsidRPr="002410B9" w:rsidRDefault="002410B9" w:rsidP="002410B9">
      <w:pPr>
        <w:rPr>
          <w:rFonts w:ascii="Arial" w:hAnsi="Arial" w:cs="Arial"/>
          <w:szCs w:val="24"/>
        </w:rPr>
      </w:pPr>
      <w:r w:rsidRPr="002410B9">
        <w:rPr>
          <w:rFonts w:ascii="Arial" w:hAnsi="Arial" w:cs="Arial"/>
          <w:szCs w:val="24"/>
        </w:rPr>
        <w:t>Through this approach, we enable children to develop the knowledge, skills and dispositions needed to become successful learners, confident individuals, responsible citizens and effective contributors, with wellbeing, communication and relationships at the heart of all learning.</w:t>
      </w:r>
    </w:p>
    <w:p w14:paraId="4A52D6E1" w14:textId="77777777" w:rsidR="002410B9" w:rsidRDefault="002410B9" w:rsidP="00510CBD">
      <w:pPr>
        <w:rPr>
          <w:rFonts w:ascii="Arial" w:hAnsi="Arial" w:cs="Arial"/>
          <w:i/>
          <w:iCs/>
          <w:szCs w:val="24"/>
          <w:highlight w:val="yellow"/>
        </w:rPr>
      </w:pPr>
    </w:p>
    <w:p w14:paraId="4914E42D" w14:textId="77777777" w:rsidR="002410B9" w:rsidRDefault="002410B9" w:rsidP="004C0741">
      <w:pPr>
        <w:rPr>
          <w:rFonts w:ascii="Arial" w:hAnsi="Arial" w:cs="Arial"/>
          <w:szCs w:val="24"/>
        </w:rPr>
      </w:pPr>
    </w:p>
    <w:p w14:paraId="41A01494" w14:textId="77777777" w:rsidR="002410B9" w:rsidRDefault="002410B9" w:rsidP="004C0741">
      <w:pPr>
        <w:rPr>
          <w:rFonts w:ascii="Arial" w:hAnsi="Arial" w:cs="Arial"/>
          <w:szCs w:val="24"/>
        </w:rPr>
      </w:pPr>
    </w:p>
    <w:p w14:paraId="3AADFCD6" w14:textId="6E28BD09" w:rsidR="00510CBD" w:rsidRPr="009D4711" w:rsidRDefault="004C0741" w:rsidP="004C0741">
      <w:pPr>
        <w:rPr>
          <w:rFonts w:ascii="Arial" w:hAnsi="Arial" w:cs="Arial"/>
          <w:b/>
          <w:bCs/>
          <w:i/>
          <w:iCs/>
          <w:szCs w:val="24"/>
        </w:rPr>
      </w:pPr>
      <w:r w:rsidRPr="009D4711">
        <w:rPr>
          <w:rFonts w:ascii="Arial" w:hAnsi="Arial" w:cs="Arial"/>
          <w:b/>
          <w:bCs/>
          <w:i/>
          <w:iCs/>
          <w:szCs w:val="24"/>
        </w:rPr>
        <w:t>Curriculum Design</w:t>
      </w:r>
    </w:p>
    <w:p w14:paraId="3BA1BBEB" w14:textId="77777777" w:rsidR="004C0741" w:rsidRPr="007A67A5" w:rsidRDefault="004C0741" w:rsidP="004C0741">
      <w:pPr>
        <w:rPr>
          <w:rFonts w:ascii="Arial" w:hAnsi="Arial" w:cs="Arial"/>
          <w:szCs w:val="24"/>
        </w:rPr>
      </w:pPr>
      <w:r w:rsidRPr="009D4711">
        <w:rPr>
          <w:rFonts w:ascii="Arial" w:hAnsi="Arial" w:cs="Arial"/>
          <w:szCs w:val="24"/>
        </w:rPr>
        <w:t>The key principles for curriculum design—breadth, depth, challenge &amp; enjoyment, progression, coherence, relevance, and personalisation &amp; choice—are embedded in our daily practice through a child-centred, responsive approach that reflects the voices of children, families, and partners.</w:t>
      </w:r>
    </w:p>
    <w:p w14:paraId="3508038A" w14:textId="77777777" w:rsidR="00ED09D7" w:rsidRPr="009D4711" w:rsidRDefault="00ED09D7" w:rsidP="004C0741">
      <w:pPr>
        <w:rPr>
          <w:rFonts w:ascii="Arial" w:hAnsi="Arial" w:cs="Arial"/>
          <w:szCs w:val="24"/>
        </w:rPr>
      </w:pPr>
    </w:p>
    <w:p w14:paraId="46B2ED41" w14:textId="77777777" w:rsidR="004C0741" w:rsidRPr="009D4711" w:rsidRDefault="004C0741" w:rsidP="004C0741">
      <w:pPr>
        <w:numPr>
          <w:ilvl w:val="0"/>
          <w:numId w:val="22"/>
        </w:numPr>
        <w:rPr>
          <w:rFonts w:ascii="Arial" w:hAnsi="Arial" w:cs="Arial"/>
          <w:szCs w:val="24"/>
        </w:rPr>
      </w:pPr>
      <w:r w:rsidRPr="009D4711">
        <w:rPr>
          <w:rFonts w:ascii="Arial" w:hAnsi="Arial" w:cs="Arial"/>
          <w:b/>
          <w:bCs/>
          <w:szCs w:val="24"/>
        </w:rPr>
        <w:t>Breadth</w:t>
      </w:r>
      <w:r w:rsidRPr="009D4711">
        <w:rPr>
          <w:rFonts w:ascii="Arial" w:hAnsi="Arial" w:cs="Arial"/>
          <w:szCs w:val="24"/>
        </w:rPr>
        <w:t>: Children experience a wide range of learning opportunities across all curriculum areas, including literacy, numeracy, health and wellbeing, expressive arts, sciences, and technologies. Feedback from families highlights the value of creative and outdoor learning, which we integrate through woodland experiences, arts-based activities, and community visits.</w:t>
      </w:r>
    </w:p>
    <w:p w14:paraId="5944AA02" w14:textId="77777777" w:rsidR="004C0741" w:rsidRPr="009D4711" w:rsidRDefault="004C0741" w:rsidP="004C0741">
      <w:pPr>
        <w:numPr>
          <w:ilvl w:val="0"/>
          <w:numId w:val="22"/>
        </w:numPr>
        <w:rPr>
          <w:rFonts w:ascii="Arial" w:hAnsi="Arial" w:cs="Arial"/>
          <w:szCs w:val="24"/>
        </w:rPr>
      </w:pPr>
      <w:r w:rsidRPr="009D4711">
        <w:rPr>
          <w:rFonts w:ascii="Arial" w:hAnsi="Arial" w:cs="Arial"/>
          <w:b/>
          <w:bCs/>
          <w:szCs w:val="24"/>
        </w:rPr>
        <w:t>Depth</w:t>
      </w:r>
      <w:r w:rsidRPr="009D4711">
        <w:rPr>
          <w:rFonts w:ascii="Arial" w:hAnsi="Arial" w:cs="Arial"/>
          <w:szCs w:val="24"/>
        </w:rPr>
        <w:t>: Learning is planned to allow children to explore concepts and skills in meaningful ways. Staff use floorbooks, learning walls, and personal learning journeys to support children in deepening their understanding through sustained play and inquiry.</w:t>
      </w:r>
    </w:p>
    <w:p w14:paraId="3A3AEEEF" w14:textId="77777777" w:rsidR="004C0741" w:rsidRPr="009D4711" w:rsidRDefault="004C0741" w:rsidP="004C0741">
      <w:pPr>
        <w:numPr>
          <w:ilvl w:val="0"/>
          <w:numId w:val="22"/>
        </w:numPr>
        <w:rPr>
          <w:rFonts w:ascii="Arial" w:hAnsi="Arial" w:cs="Arial"/>
          <w:szCs w:val="24"/>
        </w:rPr>
      </w:pPr>
      <w:r w:rsidRPr="009D4711">
        <w:rPr>
          <w:rFonts w:ascii="Arial" w:hAnsi="Arial" w:cs="Arial"/>
          <w:b/>
          <w:bCs/>
          <w:szCs w:val="24"/>
        </w:rPr>
        <w:t>Challenge &amp; Enjoyment</w:t>
      </w:r>
      <w:r w:rsidRPr="009D4711">
        <w:rPr>
          <w:rFonts w:ascii="Arial" w:hAnsi="Arial" w:cs="Arial"/>
          <w:szCs w:val="24"/>
        </w:rPr>
        <w:t xml:space="preserve">: We provide </w:t>
      </w:r>
      <w:r w:rsidRPr="00ED09D7">
        <w:rPr>
          <w:rFonts w:ascii="Arial" w:hAnsi="Arial" w:cs="Arial"/>
          <w:szCs w:val="24"/>
        </w:rPr>
        <w:t xml:space="preserve">play </w:t>
      </w:r>
      <w:r w:rsidRPr="009D4711">
        <w:rPr>
          <w:rFonts w:ascii="Arial" w:hAnsi="Arial" w:cs="Arial"/>
          <w:szCs w:val="24"/>
        </w:rPr>
        <w:t>environments and experiences that encourage curiosity, creativity, and problem-solving. Children are supported to take risks, persevere, and celebrate their achievements. Families and partners have noted the importance of children being motivated and engaged through real-life and imaginative learning.</w:t>
      </w:r>
    </w:p>
    <w:p w14:paraId="01ED295C" w14:textId="77777777" w:rsidR="004C0741" w:rsidRPr="009D4711" w:rsidRDefault="004C0741" w:rsidP="004C0741">
      <w:pPr>
        <w:numPr>
          <w:ilvl w:val="0"/>
          <w:numId w:val="22"/>
        </w:numPr>
        <w:rPr>
          <w:rFonts w:ascii="Arial" w:hAnsi="Arial" w:cs="Arial"/>
          <w:szCs w:val="24"/>
        </w:rPr>
      </w:pPr>
      <w:r w:rsidRPr="009D4711">
        <w:rPr>
          <w:rFonts w:ascii="Arial" w:hAnsi="Arial" w:cs="Arial"/>
          <w:b/>
          <w:bCs/>
          <w:szCs w:val="24"/>
        </w:rPr>
        <w:t>Progression</w:t>
      </w:r>
      <w:r w:rsidRPr="009D4711">
        <w:rPr>
          <w:rFonts w:ascii="Arial" w:hAnsi="Arial" w:cs="Arial"/>
          <w:szCs w:val="24"/>
        </w:rPr>
        <w:t>: Staff observe and assess children’s learning to ensure appropriate challenge and support. Planning is responsive to individual needs and builds on prior knowledge, enabling children to make continuous progress across developmental stages.</w:t>
      </w:r>
    </w:p>
    <w:p w14:paraId="02585C6F" w14:textId="77777777" w:rsidR="004C0741" w:rsidRPr="009D4711" w:rsidRDefault="004C0741" w:rsidP="004C0741">
      <w:pPr>
        <w:numPr>
          <w:ilvl w:val="0"/>
          <w:numId w:val="22"/>
        </w:numPr>
        <w:rPr>
          <w:rFonts w:ascii="Arial" w:hAnsi="Arial" w:cs="Arial"/>
          <w:szCs w:val="24"/>
        </w:rPr>
      </w:pPr>
      <w:r w:rsidRPr="009D4711">
        <w:rPr>
          <w:rFonts w:ascii="Arial" w:hAnsi="Arial" w:cs="Arial"/>
          <w:b/>
          <w:bCs/>
          <w:szCs w:val="24"/>
        </w:rPr>
        <w:t>Coherence</w:t>
      </w:r>
      <w:r w:rsidRPr="009D4711">
        <w:rPr>
          <w:rFonts w:ascii="Arial" w:hAnsi="Arial" w:cs="Arial"/>
          <w:szCs w:val="24"/>
        </w:rPr>
        <w:t>: Learning is connected across curriculum areas and contexts. Staff work collaboratively to ensure that experiences are well-paced and linked to children’s interests, seasonal themes, and community events, creating a seamless learning journey.</w:t>
      </w:r>
    </w:p>
    <w:p w14:paraId="12DEAFAC" w14:textId="77777777" w:rsidR="004C0741" w:rsidRPr="009D4711" w:rsidRDefault="004C0741" w:rsidP="004C0741">
      <w:pPr>
        <w:numPr>
          <w:ilvl w:val="0"/>
          <w:numId w:val="22"/>
        </w:numPr>
        <w:rPr>
          <w:rFonts w:ascii="Arial" w:hAnsi="Arial" w:cs="Arial"/>
          <w:szCs w:val="24"/>
        </w:rPr>
      </w:pPr>
      <w:r w:rsidRPr="009D4711">
        <w:rPr>
          <w:rFonts w:ascii="Arial" w:hAnsi="Arial" w:cs="Arial"/>
          <w:b/>
          <w:bCs/>
          <w:szCs w:val="24"/>
        </w:rPr>
        <w:t>Relevance</w:t>
      </w:r>
      <w:r w:rsidRPr="009D4711">
        <w:rPr>
          <w:rFonts w:ascii="Arial" w:hAnsi="Arial" w:cs="Arial"/>
          <w:szCs w:val="24"/>
        </w:rPr>
        <w:t>: Our curriculum reflects the unique context of our nursery and local community. Real-life learning opportunities—such as exploring local roles and environments—help children make meaningful connections between nursery, home, and the wider world.</w:t>
      </w:r>
    </w:p>
    <w:p w14:paraId="04061D72" w14:textId="77777777" w:rsidR="004C0741" w:rsidRPr="00ED09D7" w:rsidRDefault="004C0741" w:rsidP="004C0741">
      <w:pPr>
        <w:numPr>
          <w:ilvl w:val="0"/>
          <w:numId w:val="22"/>
        </w:numPr>
        <w:rPr>
          <w:rFonts w:ascii="Arial" w:hAnsi="Arial" w:cs="Arial"/>
          <w:szCs w:val="24"/>
        </w:rPr>
      </w:pPr>
      <w:r w:rsidRPr="009D4711">
        <w:rPr>
          <w:rFonts w:ascii="Arial" w:hAnsi="Arial" w:cs="Arial"/>
          <w:b/>
          <w:bCs/>
          <w:szCs w:val="24"/>
        </w:rPr>
        <w:lastRenderedPageBreak/>
        <w:t>Personalisation &amp; Choice</w:t>
      </w:r>
      <w:r w:rsidRPr="009D4711">
        <w:rPr>
          <w:rFonts w:ascii="Arial" w:hAnsi="Arial" w:cs="Arial"/>
          <w:szCs w:val="24"/>
        </w:rPr>
        <w:t>: Children are empowered to lead their learning by making choices, sharing ideas, and reflecting on their experiences. Planning is flexible and responsive, with regular consultation involving children and families to ensure learning is tailored to individual interests and needs.</w:t>
      </w:r>
    </w:p>
    <w:p w14:paraId="79A44099" w14:textId="77777777" w:rsidR="004C0741" w:rsidRPr="009D4711" w:rsidRDefault="004C0741" w:rsidP="004C0741">
      <w:pPr>
        <w:ind w:left="720"/>
        <w:rPr>
          <w:rFonts w:ascii="Arial" w:hAnsi="Arial" w:cs="Arial"/>
          <w:szCs w:val="24"/>
        </w:rPr>
      </w:pPr>
    </w:p>
    <w:p w14:paraId="2D4F1F58" w14:textId="4AF4325F" w:rsidR="004C0741" w:rsidRPr="007A67A5" w:rsidRDefault="004C0741" w:rsidP="004C0741">
      <w:pPr>
        <w:rPr>
          <w:rFonts w:ascii="Arial" w:hAnsi="Arial" w:cs="Arial"/>
          <w:szCs w:val="24"/>
        </w:rPr>
      </w:pPr>
      <w:r w:rsidRPr="009D4711">
        <w:rPr>
          <w:rFonts w:ascii="Arial" w:hAnsi="Arial" w:cs="Arial"/>
          <w:szCs w:val="24"/>
        </w:rPr>
        <w:t xml:space="preserve">Through embedding these principles, we aim to provide a curriculum that is inclusive, aspirational, and </w:t>
      </w:r>
      <w:proofErr w:type="gramStart"/>
      <w:r w:rsidRPr="009D4711">
        <w:rPr>
          <w:rFonts w:ascii="Arial" w:hAnsi="Arial" w:cs="Arial"/>
          <w:szCs w:val="24"/>
        </w:rPr>
        <w:t>engaging</w:t>
      </w:r>
      <w:r w:rsidR="007A67A5">
        <w:rPr>
          <w:rFonts w:ascii="Arial" w:hAnsi="Arial" w:cs="Arial"/>
          <w:szCs w:val="24"/>
        </w:rPr>
        <w:t>;</w:t>
      </w:r>
      <w:proofErr w:type="gramEnd"/>
      <w:r w:rsidR="007A67A5">
        <w:rPr>
          <w:rFonts w:ascii="Arial" w:hAnsi="Arial" w:cs="Arial"/>
          <w:szCs w:val="24"/>
        </w:rPr>
        <w:t xml:space="preserve"> </w:t>
      </w:r>
      <w:r w:rsidRPr="009D4711">
        <w:rPr>
          <w:rFonts w:ascii="Arial" w:hAnsi="Arial" w:cs="Arial"/>
          <w:szCs w:val="24"/>
        </w:rPr>
        <w:t>supporting every child to thrive as a confident, capable learner.</w:t>
      </w:r>
    </w:p>
    <w:p w14:paraId="435B38F0" w14:textId="77777777" w:rsidR="004C0741" w:rsidRDefault="004C0741" w:rsidP="004C0741">
      <w:pPr>
        <w:rPr>
          <w:rFonts w:ascii="Arial" w:hAnsi="Arial" w:cs="Arial"/>
          <w:szCs w:val="24"/>
        </w:rPr>
      </w:pPr>
    </w:p>
    <w:p w14:paraId="16E9E9E8" w14:textId="77777777" w:rsidR="00A50773" w:rsidRDefault="00A50773" w:rsidP="00ED09D7">
      <w:pPr>
        <w:rPr>
          <w:rFonts w:ascii="Arial" w:hAnsi="Arial" w:cs="Arial"/>
          <w:szCs w:val="24"/>
        </w:rPr>
      </w:pPr>
    </w:p>
    <w:p w14:paraId="3A9336AB" w14:textId="711D94FF" w:rsidR="004C0741" w:rsidRPr="00936622" w:rsidRDefault="004C0741" w:rsidP="00ED09D7">
      <w:pPr>
        <w:rPr>
          <w:rFonts w:ascii="Arial" w:hAnsi="Arial" w:cs="Arial"/>
          <w:b/>
          <w:bCs/>
          <w:i/>
          <w:iCs/>
          <w:szCs w:val="24"/>
        </w:rPr>
      </w:pPr>
      <w:r w:rsidRPr="00936622">
        <w:rPr>
          <w:rFonts w:ascii="Arial" w:hAnsi="Arial" w:cs="Arial"/>
          <w:b/>
          <w:bCs/>
          <w:i/>
          <w:iCs/>
          <w:szCs w:val="24"/>
        </w:rPr>
        <w:t>Curriculum Areas</w:t>
      </w:r>
    </w:p>
    <w:p w14:paraId="3CA52214" w14:textId="77777777" w:rsidR="004C0741" w:rsidRPr="00936622" w:rsidRDefault="004C0741" w:rsidP="004C0741">
      <w:pPr>
        <w:ind w:left="426"/>
        <w:rPr>
          <w:rFonts w:ascii="Arial" w:hAnsi="Arial" w:cs="Arial"/>
          <w:i/>
          <w:iCs/>
          <w:szCs w:val="24"/>
        </w:rPr>
      </w:pPr>
      <w:r w:rsidRPr="00C17D69">
        <w:rPr>
          <w:rFonts w:ascii="Arial" w:hAnsi="Arial" w:cs="Arial"/>
          <w:i/>
          <w:iCs/>
          <w:szCs w:val="24"/>
        </w:rPr>
        <w:t>“The curriculum areas are the organisers for setting out the experiences and outcomes. Each area contributes to the four capacities.”</w:t>
      </w:r>
      <w:r w:rsidRPr="00C17D69">
        <w:rPr>
          <w:rFonts w:ascii="Arial" w:hAnsi="Arial" w:cs="Arial"/>
          <w:szCs w:val="24"/>
        </w:rPr>
        <w:br/>
        <w:t xml:space="preserve">— </w:t>
      </w:r>
      <w:r w:rsidRPr="00C17D69">
        <w:rPr>
          <w:rFonts w:ascii="Arial" w:hAnsi="Arial" w:cs="Arial"/>
          <w:i/>
          <w:iCs/>
          <w:szCs w:val="24"/>
        </w:rPr>
        <w:t>Education Scotland</w:t>
      </w:r>
    </w:p>
    <w:p w14:paraId="26192638" w14:textId="77777777" w:rsidR="004C0741" w:rsidRPr="00C17D69" w:rsidRDefault="004C0741" w:rsidP="004C0741">
      <w:pPr>
        <w:ind w:left="426"/>
        <w:rPr>
          <w:rFonts w:ascii="Arial" w:hAnsi="Arial" w:cs="Arial"/>
          <w:szCs w:val="24"/>
        </w:rPr>
      </w:pPr>
    </w:p>
    <w:p w14:paraId="2DDBFABA" w14:textId="77777777" w:rsidR="004C0741" w:rsidRPr="00936622" w:rsidRDefault="004C0741" w:rsidP="004C0741">
      <w:pPr>
        <w:ind w:left="426"/>
        <w:rPr>
          <w:rFonts w:ascii="Arial" w:hAnsi="Arial" w:cs="Arial"/>
          <w:szCs w:val="24"/>
        </w:rPr>
      </w:pPr>
      <w:r w:rsidRPr="00C17D69">
        <w:rPr>
          <w:rFonts w:ascii="Arial" w:hAnsi="Arial" w:cs="Arial"/>
          <w:szCs w:val="24"/>
        </w:rPr>
        <w:t>At Treetop Family Nurture Centre, our curriculum is designed to offer a Broad General Education that is meaningful, inclusive, and responsive to the needs of our children and families.</w:t>
      </w:r>
    </w:p>
    <w:p w14:paraId="6B2E76E0" w14:textId="77777777" w:rsidR="004C0741" w:rsidRPr="00C17D69" w:rsidRDefault="004C0741" w:rsidP="004C0741">
      <w:pPr>
        <w:ind w:left="426"/>
        <w:rPr>
          <w:rFonts w:ascii="Arial" w:hAnsi="Arial" w:cs="Arial"/>
          <w:szCs w:val="24"/>
        </w:rPr>
      </w:pPr>
    </w:p>
    <w:p w14:paraId="70937040" w14:textId="65C84B50" w:rsidR="004C0741" w:rsidRPr="00936622" w:rsidRDefault="004C0741" w:rsidP="004C0741">
      <w:pPr>
        <w:ind w:left="426"/>
        <w:rPr>
          <w:rFonts w:ascii="Arial" w:hAnsi="Arial" w:cs="Arial"/>
          <w:szCs w:val="24"/>
        </w:rPr>
      </w:pPr>
      <w:r w:rsidRPr="00C17D69">
        <w:rPr>
          <w:rFonts w:ascii="Arial" w:hAnsi="Arial" w:cs="Arial"/>
          <w:szCs w:val="24"/>
        </w:rPr>
        <w:t xml:space="preserve">All children, </w:t>
      </w:r>
      <w:r w:rsidRPr="00936622">
        <w:rPr>
          <w:rFonts w:ascii="Arial" w:hAnsi="Arial" w:cs="Arial"/>
          <w:szCs w:val="24"/>
        </w:rPr>
        <w:t xml:space="preserve">aged two </w:t>
      </w:r>
      <w:r w:rsidR="00ED09D7" w:rsidRPr="00936622">
        <w:rPr>
          <w:rFonts w:ascii="Arial" w:hAnsi="Arial" w:cs="Arial"/>
          <w:szCs w:val="24"/>
        </w:rPr>
        <w:t xml:space="preserve">years </w:t>
      </w:r>
      <w:r w:rsidRPr="00936622">
        <w:rPr>
          <w:rFonts w:ascii="Arial" w:hAnsi="Arial" w:cs="Arial"/>
          <w:szCs w:val="24"/>
        </w:rPr>
        <w:t xml:space="preserve">through to </w:t>
      </w:r>
      <w:r w:rsidRPr="00C17D69">
        <w:rPr>
          <w:rFonts w:ascii="Arial" w:hAnsi="Arial" w:cs="Arial"/>
          <w:szCs w:val="24"/>
        </w:rPr>
        <w:t>five</w:t>
      </w:r>
      <w:r w:rsidR="00ED09D7" w:rsidRPr="00936622">
        <w:rPr>
          <w:rFonts w:ascii="Arial" w:hAnsi="Arial" w:cs="Arial"/>
          <w:szCs w:val="24"/>
        </w:rPr>
        <w:t xml:space="preserve"> years</w:t>
      </w:r>
      <w:r w:rsidRPr="00C17D69">
        <w:rPr>
          <w:rFonts w:ascii="Arial" w:hAnsi="Arial" w:cs="Arial"/>
          <w:szCs w:val="24"/>
        </w:rPr>
        <w:t xml:space="preserve">, are supported through the guidance of </w:t>
      </w:r>
      <w:r w:rsidRPr="00C17D69">
        <w:rPr>
          <w:rFonts w:ascii="Arial" w:hAnsi="Arial" w:cs="Arial"/>
          <w:i/>
          <w:iCs/>
          <w:szCs w:val="24"/>
        </w:rPr>
        <w:t>Realising the Ambition: Being Me</w:t>
      </w:r>
      <w:r w:rsidRPr="00936622">
        <w:rPr>
          <w:rFonts w:ascii="Arial" w:hAnsi="Arial" w:cs="Arial"/>
          <w:szCs w:val="24"/>
        </w:rPr>
        <w:t xml:space="preserve">. </w:t>
      </w:r>
      <w:r w:rsidRPr="00C17D69">
        <w:rPr>
          <w:rFonts w:ascii="Arial" w:hAnsi="Arial" w:cs="Arial"/>
          <w:szCs w:val="24"/>
        </w:rPr>
        <w:t>This guidance builds upon earlier principles and reflects current research and best practice in early learning and childcare.</w:t>
      </w:r>
    </w:p>
    <w:p w14:paraId="63463146" w14:textId="77777777" w:rsidR="004C0741" w:rsidRPr="00C17D69" w:rsidRDefault="004C0741" w:rsidP="004C0741">
      <w:pPr>
        <w:ind w:left="426"/>
        <w:rPr>
          <w:rFonts w:ascii="Arial" w:hAnsi="Arial" w:cs="Arial"/>
          <w:szCs w:val="24"/>
        </w:rPr>
      </w:pPr>
    </w:p>
    <w:p w14:paraId="16DD252C" w14:textId="22328947" w:rsidR="004C0741" w:rsidRPr="00936622" w:rsidRDefault="004C0741" w:rsidP="004C0741">
      <w:pPr>
        <w:ind w:left="426"/>
        <w:rPr>
          <w:rFonts w:ascii="Arial" w:hAnsi="Arial" w:cs="Arial"/>
          <w:szCs w:val="24"/>
        </w:rPr>
      </w:pPr>
      <w:r w:rsidRPr="00C17D69">
        <w:rPr>
          <w:rFonts w:ascii="Arial" w:hAnsi="Arial" w:cs="Arial"/>
          <w:szCs w:val="24"/>
        </w:rPr>
        <w:t>In our 3–</w:t>
      </w:r>
      <w:proofErr w:type="gramStart"/>
      <w:r w:rsidRPr="00C17D69">
        <w:rPr>
          <w:rFonts w:ascii="Arial" w:hAnsi="Arial" w:cs="Arial"/>
          <w:szCs w:val="24"/>
        </w:rPr>
        <w:t>5 year old</w:t>
      </w:r>
      <w:proofErr w:type="gramEnd"/>
      <w:r w:rsidRPr="00C17D69">
        <w:rPr>
          <w:rFonts w:ascii="Arial" w:hAnsi="Arial" w:cs="Arial"/>
          <w:szCs w:val="24"/>
        </w:rPr>
        <w:t xml:space="preserve"> playrooms, learning is planned </w:t>
      </w:r>
      <w:proofErr w:type="gramStart"/>
      <w:r w:rsidRPr="00C17D69">
        <w:rPr>
          <w:rFonts w:ascii="Arial" w:hAnsi="Arial" w:cs="Arial"/>
          <w:szCs w:val="24"/>
        </w:rPr>
        <w:t>using</w:t>
      </w:r>
      <w:proofErr w:type="gramEnd"/>
      <w:r w:rsidRPr="00C17D69">
        <w:rPr>
          <w:rFonts w:ascii="Arial" w:hAnsi="Arial" w:cs="Arial"/>
          <w:szCs w:val="24"/>
        </w:rPr>
        <w:t xml:space="preserve"> the Experiences and Outcomes of Curriculum for Excellence, ensuring progression </w:t>
      </w:r>
      <w:r w:rsidR="007A67A5" w:rsidRPr="00936622">
        <w:rPr>
          <w:rFonts w:ascii="Arial" w:hAnsi="Arial" w:cs="Arial"/>
          <w:szCs w:val="24"/>
        </w:rPr>
        <w:t xml:space="preserve">from complex milestones, pre-early level milestones, </w:t>
      </w:r>
      <w:r w:rsidRPr="00C17D69">
        <w:rPr>
          <w:rFonts w:ascii="Arial" w:hAnsi="Arial" w:cs="Arial"/>
          <w:szCs w:val="24"/>
        </w:rPr>
        <w:t xml:space="preserve">the early level </w:t>
      </w:r>
      <w:r w:rsidR="007A67A5" w:rsidRPr="00936622">
        <w:rPr>
          <w:rFonts w:ascii="Arial" w:hAnsi="Arial" w:cs="Arial"/>
          <w:szCs w:val="24"/>
        </w:rPr>
        <w:t xml:space="preserve">of </w:t>
      </w:r>
      <w:proofErr w:type="spellStart"/>
      <w:r w:rsidR="007A67A5" w:rsidRPr="00936622">
        <w:rPr>
          <w:rFonts w:ascii="Arial" w:hAnsi="Arial" w:cs="Arial"/>
          <w:szCs w:val="24"/>
        </w:rPr>
        <w:t>CfE</w:t>
      </w:r>
      <w:proofErr w:type="spellEnd"/>
      <w:r w:rsidR="007A67A5" w:rsidRPr="00936622">
        <w:rPr>
          <w:rFonts w:ascii="Arial" w:hAnsi="Arial" w:cs="Arial"/>
          <w:szCs w:val="24"/>
        </w:rPr>
        <w:t xml:space="preserve"> </w:t>
      </w:r>
      <w:r w:rsidRPr="00C17D69">
        <w:rPr>
          <w:rFonts w:ascii="Arial" w:hAnsi="Arial" w:cs="Arial"/>
          <w:szCs w:val="24"/>
        </w:rPr>
        <w:t>and beyond</w:t>
      </w:r>
      <w:r w:rsidR="007A67A5" w:rsidRPr="00936622">
        <w:rPr>
          <w:rFonts w:ascii="Arial" w:hAnsi="Arial" w:cs="Arial"/>
          <w:szCs w:val="24"/>
        </w:rPr>
        <w:t xml:space="preserve">. Learning is tracked </w:t>
      </w:r>
      <w:r w:rsidRPr="00C17D69">
        <w:rPr>
          <w:rFonts w:ascii="Arial" w:hAnsi="Arial" w:cs="Arial"/>
          <w:szCs w:val="24"/>
        </w:rPr>
        <w:t>in line with each child’s developmental stage and prior learning.</w:t>
      </w:r>
      <w:r w:rsidR="007A67A5" w:rsidRPr="00936622">
        <w:rPr>
          <w:rFonts w:ascii="Arial" w:hAnsi="Arial" w:cs="Arial"/>
          <w:szCs w:val="24"/>
        </w:rPr>
        <w:t xml:space="preserve"> </w:t>
      </w:r>
    </w:p>
    <w:p w14:paraId="7C684A1B" w14:textId="77777777" w:rsidR="007A67A5" w:rsidRPr="00C17D69" w:rsidRDefault="007A67A5" w:rsidP="004C0741">
      <w:pPr>
        <w:ind w:left="426"/>
        <w:rPr>
          <w:rFonts w:ascii="Arial" w:hAnsi="Arial" w:cs="Arial"/>
          <w:szCs w:val="24"/>
        </w:rPr>
      </w:pPr>
    </w:p>
    <w:p w14:paraId="3CE7BB30" w14:textId="77777777" w:rsidR="004C0741" w:rsidRPr="00936622" w:rsidRDefault="004C0741" w:rsidP="004C0741">
      <w:pPr>
        <w:ind w:left="426"/>
        <w:rPr>
          <w:rFonts w:ascii="Arial" w:hAnsi="Arial" w:cs="Arial"/>
          <w:szCs w:val="24"/>
        </w:rPr>
      </w:pPr>
      <w:r w:rsidRPr="00C17D69">
        <w:rPr>
          <w:rFonts w:ascii="Arial" w:hAnsi="Arial" w:cs="Arial"/>
          <w:szCs w:val="24"/>
        </w:rPr>
        <w:t>We plan learning across all curriculum areas, including:</w:t>
      </w:r>
    </w:p>
    <w:p w14:paraId="2104EEBD" w14:textId="77777777" w:rsidR="004C0741" w:rsidRPr="00C17D69" w:rsidRDefault="004C0741" w:rsidP="004C0741">
      <w:pPr>
        <w:ind w:left="426"/>
        <w:rPr>
          <w:rFonts w:ascii="Arial" w:hAnsi="Arial" w:cs="Arial"/>
          <w:szCs w:val="24"/>
        </w:rPr>
      </w:pPr>
    </w:p>
    <w:p w14:paraId="55479B61" w14:textId="77777777" w:rsidR="004C0741" w:rsidRPr="00C17D69" w:rsidRDefault="004C0741" w:rsidP="004C0741">
      <w:pPr>
        <w:numPr>
          <w:ilvl w:val="0"/>
          <w:numId w:val="15"/>
        </w:numPr>
        <w:rPr>
          <w:rFonts w:ascii="Arial" w:hAnsi="Arial" w:cs="Arial"/>
          <w:szCs w:val="24"/>
        </w:rPr>
      </w:pPr>
      <w:r w:rsidRPr="00C17D69">
        <w:rPr>
          <w:rFonts w:ascii="Arial" w:hAnsi="Arial" w:cs="Arial"/>
          <w:szCs w:val="24"/>
        </w:rPr>
        <w:t>Health and Wellbeing</w:t>
      </w:r>
    </w:p>
    <w:p w14:paraId="3720C675" w14:textId="77777777" w:rsidR="004C0741" w:rsidRPr="00C17D69" w:rsidRDefault="004C0741" w:rsidP="004C0741">
      <w:pPr>
        <w:numPr>
          <w:ilvl w:val="0"/>
          <w:numId w:val="15"/>
        </w:numPr>
        <w:rPr>
          <w:rFonts w:ascii="Arial" w:hAnsi="Arial" w:cs="Arial"/>
          <w:szCs w:val="24"/>
        </w:rPr>
      </w:pPr>
      <w:r w:rsidRPr="00C17D69">
        <w:rPr>
          <w:rFonts w:ascii="Arial" w:hAnsi="Arial" w:cs="Arial"/>
          <w:szCs w:val="24"/>
        </w:rPr>
        <w:t>Literacy and English</w:t>
      </w:r>
    </w:p>
    <w:p w14:paraId="7F6A57C2" w14:textId="77777777" w:rsidR="004C0741" w:rsidRPr="00C17D69" w:rsidRDefault="004C0741" w:rsidP="004C0741">
      <w:pPr>
        <w:numPr>
          <w:ilvl w:val="0"/>
          <w:numId w:val="15"/>
        </w:numPr>
        <w:rPr>
          <w:rFonts w:ascii="Arial" w:hAnsi="Arial" w:cs="Arial"/>
          <w:szCs w:val="24"/>
        </w:rPr>
      </w:pPr>
      <w:r w:rsidRPr="00C17D69">
        <w:rPr>
          <w:rFonts w:ascii="Arial" w:hAnsi="Arial" w:cs="Arial"/>
          <w:szCs w:val="24"/>
        </w:rPr>
        <w:t>Numeracy and Mathematics</w:t>
      </w:r>
    </w:p>
    <w:p w14:paraId="2DB5A4D7" w14:textId="77777777" w:rsidR="004C0741" w:rsidRPr="00C17D69" w:rsidRDefault="004C0741" w:rsidP="004C0741">
      <w:pPr>
        <w:numPr>
          <w:ilvl w:val="0"/>
          <w:numId w:val="15"/>
        </w:numPr>
        <w:rPr>
          <w:rFonts w:ascii="Arial" w:hAnsi="Arial" w:cs="Arial"/>
          <w:szCs w:val="24"/>
        </w:rPr>
      </w:pPr>
      <w:r w:rsidRPr="00C17D69">
        <w:rPr>
          <w:rFonts w:ascii="Arial" w:hAnsi="Arial" w:cs="Arial"/>
          <w:szCs w:val="24"/>
        </w:rPr>
        <w:t>Sciences</w:t>
      </w:r>
    </w:p>
    <w:p w14:paraId="2C818D38" w14:textId="77777777" w:rsidR="004C0741" w:rsidRPr="00C17D69" w:rsidRDefault="004C0741" w:rsidP="004C0741">
      <w:pPr>
        <w:numPr>
          <w:ilvl w:val="0"/>
          <w:numId w:val="15"/>
        </w:numPr>
        <w:rPr>
          <w:rFonts w:ascii="Arial" w:hAnsi="Arial" w:cs="Arial"/>
          <w:szCs w:val="24"/>
        </w:rPr>
      </w:pPr>
      <w:r w:rsidRPr="00C17D69">
        <w:rPr>
          <w:rFonts w:ascii="Arial" w:hAnsi="Arial" w:cs="Arial"/>
          <w:szCs w:val="24"/>
        </w:rPr>
        <w:t>Social Studies</w:t>
      </w:r>
    </w:p>
    <w:p w14:paraId="01137145" w14:textId="77777777" w:rsidR="004C0741" w:rsidRPr="00C17D69" w:rsidRDefault="004C0741" w:rsidP="004C0741">
      <w:pPr>
        <w:numPr>
          <w:ilvl w:val="0"/>
          <w:numId w:val="15"/>
        </w:numPr>
        <w:rPr>
          <w:rFonts w:ascii="Arial" w:hAnsi="Arial" w:cs="Arial"/>
          <w:szCs w:val="24"/>
        </w:rPr>
      </w:pPr>
      <w:r w:rsidRPr="00C17D69">
        <w:rPr>
          <w:rFonts w:ascii="Arial" w:hAnsi="Arial" w:cs="Arial"/>
          <w:szCs w:val="24"/>
        </w:rPr>
        <w:t>Technologies</w:t>
      </w:r>
    </w:p>
    <w:p w14:paraId="61ED01F6" w14:textId="77777777" w:rsidR="004C0741" w:rsidRPr="00C17D69" w:rsidRDefault="004C0741" w:rsidP="004C0741">
      <w:pPr>
        <w:numPr>
          <w:ilvl w:val="0"/>
          <w:numId w:val="15"/>
        </w:numPr>
        <w:rPr>
          <w:rFonts w:ascii="Arial" w:hAnsi="Arial" w:cs="Arial"/>
          <w:szCs w:val="24"/>
        </w:rPr>
      </w:pPr>
      <w:r w:rsidRPr="00C17D69">
        <w:rPr>
          <w:rFonts w:ascii="Arial" w:hAnsi="Arial" w:cs="Arial"/>
          <w:szCs w:val="24"/>
        </w:rPr>
        <w:t>Expressive Arts</w:t>
      </w:r>
    </w:p>
    <w:p w14:paraId="5C71266A" w14:textId="77777777" w:rsidR="004C0741" w:rsidRPr="00936622" w:rsidRDefault="004C0741" w:rsidP="004C0741">
      <w:pPr>
        <w:numPr>
          <w:ilvl w:val="0"/>
          <w:numId w:val="15"/>
        </w:numPr>
        <w:rPr>
          <w:rFonts w:ascii="Arial" w:hAnsi="Arial" w:cs="Arial"/>
          <w:szCs w:val="24"/>
        </w:rPr>
      </w:pPr>
      <w:r w:rsidRPr="00C17D69">
        <w:rPr>
          <w:rFonts w:ascii="Arial" w:hAnsi="Arial" w:cs="Arial"/>
          <w:szCs w:val="24"/>
        </w:rPr>
        <w:t>Religious and Moral Education</w:t>
      </w:r>
    </w:p>
    <w:p w14:paraId="7BDB92F6" w14:textId="77777777" w:rsidR="004C0741" w:rsidRPr="00C17D69" w:rsidRDefault="004C0741" w:rsidP="004C0741">
      <w:pPr>
        <w:ind w:left="720"/>
        <w:rPr>
          <w:rFonts w:ascii="Arial" w:hAnsi="Arial" w:cs="Arial"/>
          <w:szCs w:val="24"/>
        </w:rPr>
      </w:pPr>
    </w:p>
    <w:p w14:paraId="31A1DB22" w14:textId="77777777" w:rsidR="004C0741" w:rsidRPr="00936622" w:rsidRDefault="004C0741" w:rsidP="004C0741">
      <w:pPr>
        <w:ind w:left="426"/>
        <w:rPr>
          <w:rFonts w:ascii="Arial" w:hAnsi="Arial" w:cs="Arial"/>
          <w:szCs w:val="24"/>
        </w:rPr>
      </w:pPr>
      <w:r w:rsidRPr="00C17D69">
        <w:rPr>
          <w:rFonts w:ascii="Arial" w:hAnsi="Arial" w:cs="Arial"/>
          <w:szCs w:val="24"/>
        </w:rPr>
        <w:t xml:space="preserve">Feedback from parents and partners has reinforced the importance of a balanced and holistic curriculum, with </w:t>
      </w:r>
      <w:proofErr w:type="gramStart"/>
      <w:r w:rsidRPr="00C17D69">
        <w:rPr>
          <w:rFonts w:ascii="Arial" w:hAnsi="Arial" w:cs="Arial"/>
          <w:szCs w:val="24"/>
        </w:rPr>
        <w:t>particular value</w:t>
      </w:r>
      <w:proofErr w:type="gramEnd"/>
      <w:r w:rsidRPr="00C17D69">
        <w:rPr>
          <w:rFonts w:ascii="Arial" w:hAnsi="Arial" w:cs="Arial"/>
          <w:szCs w:val="24"/>
        </w:rPr>
        <w:t xml:space="preserve"> placed on:</w:t>
      </w:r>
    </w:p>
    <w:p w14:paraId="29607341" w14:textId="77777777" w:rsidR="004C0741" w:rsidRPr="00C17D69" w:rsidRDefault="004C0741" w:rsidP="004C0741">
      <w:pPr>
        <w:ind w:left="426"/>
        <w:rPr>
          <w:rFonts w:ascii="Arial" w:hAnsi="Arial" w:cs="Arial"/>
          <w:szCs w:val="24"/>
        </w:rPr>
      </w:pPr>
    </w:p>
    <w:p w14:paraId="74325E86" w14:textId="77777777" w:rsidR="004C0741" w:rsidRPr="00C17D69" w:rsidRDefault="004C0741" w:rsidP="004C0741">
      <w:pPr>
        <w:numPr>
          <w:ilvl w:val="0"/>
          <w:numId w:val="16"/>
        </w:numPr>
        <w:rPr>
          <w:rFonts w:ascii="Arial" w:hAnsi="Arial" w:cs="Arial"/>
          <w:szCs w:val="24"/>
        </w:rPr>
      </w:pPr>
      <w:r w:rsidRPr="00C17D69">
        <w:rPr>
          <w:rFonts w:ascii="Arial" w:hAnsi="Arial" w:cs="Arial"/>
          <w:szCs w:val="24"/>
        </w:rPr>
        <w:t>Health and Wellbeing as a foundation for emotional, social, and physical development.</w:t>
      </w:r>
    </w:p>
    <w:p w14:paraId="4B6139AF" w14:textId="77777777" w:rsidR="004C0741" w:rsidRPr="00C17D69" w:rsidRDefault="004C0741" w:rsidP="004C0741">
      <w:pPr>
        <w:numPr>
          <w:ilvl w:val="0"/>
          <w:numId w:val="16"/>
        </w:numPr>
        <w:rPr>
          <w:rFonts w:ascii="Arial" w:hAnsi="Arial" w:cs="Arial"/>
          <w:szCs w:val="24"/>
        </w:rPr>
      </w:pPr>
      <w:r w:rsidRPr="00C17D69">
        <w:rPr>
          <w:rFonts w:ascii="Arial" w:hAnsi="Arial" w:cs="Arial"/>
          <w:szCs w:val="24"/>
        </w:rPr>
        <w:t>Literacy and Numeracy as essential life skills.</w:t>
      </w:r>
    </w:p>
    <w:p w14:paraId="6BEEC3EA" w14:textId="77777777" w:rsidR="004C0741" w:rsidRPr="00C17D69" w:rsidRDefault="004C0741" w:rsidP="004C0741">
      <w:pPr>
        <w:numPr>
          <w:ilvl w:val="0"/>
          <w:numId w:val="16"/>
        </w:numPr>
        <w:rPr>
          <w:rFonts w:ascii="Arial" w:hAnsi="Arial" w:cs="Arial"/>
          <w:szCs w:val="24"/>
        </w:rPr>
      </w:pPr>
      <w:r w:rsidRPr="00C17D69">
        <w:rPr>
          <w:rFonts w:ascii="Arial" w:hAnsi="Arial" w:cs="Arial"/>
          <w:szCs w:val="24"/>
        </w:rPr>
        <w:t>Creative and outdoor learning, including woodland experiences, as key to curiosity and engagement.</w:t>
      </w:r>
    </w:p>
    <w:p w14:paraId="41DEE3F0" w14:textId="77777777" w:rsidR="004C0741" w:rsidRPr="00936622" w:rsidRDefault="004C0741" w:rsidP="004C0741">
      <w:pPr>
        <w:numPr>
          <w:ilvl w:val="0"/>
          <w:numId w:val="16"/>
        </w:numPr>
        <w:rPr>
          <w:rFonts w:ascii="Arial" w:hAnsi="Arial" w:cs="Arial"/>
          <w:szCs w:val="24"/>
        </w:rPr>
      </w:pPr>
      <w:r w:rsidRPr="00C17D69">
        <w:rPr>
          <w:rFonts w:ascii="Arial" w:hAnsi="Arial" w:cs="Arial"/>
          <w:szCs w:val="24"/>
        </w:rPr>
        <w:t>Real-life learning opportunities that connect children to their local community and environment.</w:t>
      </w:r>
    </w:p>
    <w:p w14:paraId="1EDB58D0" w14:textId="77777777" w:rsidR="004C0741" w:rsidRPr="00C17D69" w:rsidRDefault="004C0741" w:rsidP="004C0741">
      <w:pPr>
        <w:ind w:left="720"/>
        <w:rPr>
          <w:rFonts w:ascii="Arial" w:hAnsi="Arial" w:cs="Arial"/>
          <w:szCs w:val="24"/>
        </w:rPr>
      </w:pPr>
    </w:p>
    <w:p w14:paraId="5FEAE93F" w14:textId="6316C043" w:rsidR="004C0741" w:rsidRPr="00C17D69" w:rsidRDefault="004C0741" w:rsidP="004C0741">
      <w:pPr>
        <w:ind w:left="426"/>
        <w:rPr>
          <w:rFonts w:ascii="Arial" w:hAnsi="Arial" w:cs="Arial"/>
          <w:szCs w:val="24"/>
        </w:rPr>
      </w:pPr>
      <w:r w:rsidRPr="00C17D69">
        <w:rPr>
          <w:rFonts w:ascii="Arial" w:hAnsi="Arial" w:cs="Arial"/>
          <w:szCs w:val="24"/>
        </w:rPr>
        <w:lastRenderedPageBreak/>
        <w:t>Our long-term plans are shaped by seasonal and culturally relevant contexts, while mid-term (</w:t>
      </w:r>
      <w:r w:rsidR="001F4B2C">
        <w:rPr>
          <w:rFonts w:ascii="Arial" w:hAnsi="Arial" w:cs="Arial"/>
          <w:szCs w:val="24"/>
        </w:rPr>
        <w:t>intentional</w:t>
      </w:r>
      <w:r w:rsidRPr="00C17D69">
        <w:rPr>
          <w:rFonts w:ascii="Arial" w:hAnsi="Arial" w:cs="Arial"/>
          <w:szCs w:val="24"/>
        </w:rPr>
        <w:t xml:space="preserve">) and daily </w:t>
      </w:r>
      <w:r w:rsidR="001F4B2C">
        <w:rPr>
          <w:rFonts w:ascii="Arial" w:hAnsi="Arial" w:cs="Arial"/>
          <w:szCs w:val="24"/>
        </w:rPr>
        <w:t xml:space="preserve">responsive planning </w:t>
      </w:r>
      <w:proofErr w:type="gramStart"/>
      <w:r w:rsidRPr="00C17D69">
        <w:rPr>
          <w:rFonts w:ascii="Arial" w:hAnsi="Arial" w:cs="Arial"/>
          <w:szCs w:val="24"/>
        </w:rPr>
        <w:t>remains</w:t>
      </w:r>
      <w:proofErr w:type="gramEnd"/>
      <w:r w:rsidRPr="00C17D69">
        <w:rPr>
          <w:rFonts w:ascii="Arial" w:hAnsi="Arial" w:cs="Arial"/>
          <w:szCs w:val="24"/>
        </w:rPr>
        <w:t xml:space="preserve"> flexible and responsive to children’s interests and needs. We actively involve children and families in shaping the curriculum through regular consultation, feedback, and shared learning experiences.</w:t>
      </w:r>
    </w:p>
    <w:p w14:paraId="5202ECE1" w14:textId="77777777" w:rsidR="004C0741" w:rsidRPr="007A67A5" w:rsidRDefault="004C0741" w:rsidP="004C0741">
      <w:pPr>
        <w:ind w:left="426"/>
        <w:rPr>
          <w:rFonts w:ascii="Arial" w:hAnsi="Arial" w:cs="Arial"/>
          <w:szCs w:val="24"/>
        </w:rPr>
      </w:pPr>
      <w:r w:rsidRPr="00C17D69">
        <w:rPr>
          <w:rFonts w:ascii="Arial" w:hAnsi="Arial" w:cs="Arial"/>
          <w:szCs w:val="24"/>
        </w:rPr>
        <w:t>This approach ensures that every child experiences a curriculum that is broad, relevant, and engaging, while also being personalised, inclusive, and aspirational.</w:t>
      </w:r>
    </w:p>
    <w:p w14:paraId="158B3A54" w14:textId="77777777" w:rsidR="00D154E1" w:rsidRPr="00EA722F" w:rsidRDefault="00D154E1" w:rsidP="00493DF2">
      <w:pPr>
        <w:rPr>
          <w:rFonts w:ascii="Arial" w:hAnsi="Arial" w:cs="Arial"/>
          <w:bCs/>
          <w:szCs w:val="24"/>
          <w:highlight w:val="green"/>
        </w:rPr>
      </w:pPr>
    </w:p>
    <w:p w14:paraId="2A0DC274" w14:textId="77777777" w:rsidR="009168CE" w:rsidRPr="00EA722F" w:rsidRDefault="009168CE" w:rsidP="009168CE">
      <w:pPr>
        <w:rPr>
          <w:rFonts w:ascii="Arial" w:hAnsi="Arial" w:cs="Arial"/>
          <w:szCs w:val="24"/>
        </w:rPr>
      </w:pPr>
    </w:p>
    <w:p w14:paraId="6CE9A2CC" w14:textId="356E871A" w:rsidR="009168CE" w:rsidRPr="006223B8" w:rsidRDefault="006223B8" w:rsidP="009168CE">
      <w:pPr>
        <w:rPr>
          <w:rFonts w:ascii="Arial" w:hAnsi="Arial" w:cs="Arial"/>
          <w:b/>
          <w:szCs w:val="24"/>
          <w:u w:val="single"/>
        </w:rPr>
      </w:pPr>
      <w:r w:rsidRPr="006223B8">
        <w:rPr>
          <w:rFonts w:ascii="Arial" w:hAnsi="Arial" w:cs="Arial"/>
          <w:b/>
          <w:szCs w:val="24"/>
          <w:u w:val="single"/>
        </w:rPr>
        <w:t>Curriculum in Practice</w:t>
      </w:r>
    </w:p>
    <w:p w14:paraId="4B89DA16" w14:textId="77777777" w:rsidR="009168CE" w:rsidRPr="00F92CE9" w:rsidRDefault="009168CE" w:rsidP="009168CE">
      <w:pPr>
        <w:rPr>
          <w:rFonts w:ascii="Arial" w:hAnsi="Arial" w:cs="Arial"/>
          <w:szCs w:val="24"/>
        </w:rPr>
      </w:pPr>
    </w:p>
    <w:p w14:paraId="02806D57" w14:textId="77777777" w:rsidR="009168CE" w:rsidRPr="007E4A27" w:rsidRDefault="009168CE" w:rsidP="00FB2C8F">
      <w:pPr>
        <w:rPr>
          <w:rFonts w:ascii="Arial" w:hAnsi="Arial" w:cs="Arial"/>
          <w:b/>
          <w:bCs/>
          <w:i/>
          <w:iCs/>
          <w:szCs w:val="24"/>
        </w:rPr>
      </w:pPr>
      <w:r w:rsidRPr="007E4A27">
        <w:rPr>
          <w:rFonts w:ascii="Arial" w:hAnsi="Arial" w:cs="Arial"/>
          <w:b/>
          <w:bCs/>
          <w:i/>
          <w:iCs/>
          <w:szCs w:val="24"/>
        </w:rPr>
        <w:t>The Ethos and Life of our Nursery</w:t>
      </w:r>
    </w:p>
    <w:p w14:paraId="13EF52F0" w14:textId="77777777" w:rsidR="009168CE" w:rsidRPr="007E4A27" w:rsidRDefault="009168CE" w:rsidP="009168CE">
      <w:pPr>
        <w:pStyle w:val="ListParagraph"/>
        <w:rPr>
          <w:rFonts w:ascii="Arial" w:hAnsi="Arial" w:cs="Arial"/>
          <w:b/>
          <w:bCs/>
          <w:sz w:val="24"/>
          <w:szCs w:val="24"/>
        </w:rPr>
      </w:pPr>
    </w:p>
    <w:p w14:paraId="5F4D7ABC" w14:textId="77777777" w:rsidR="009168CE" w:rsidRPr="007E4A27" w:rsidRDefault="009168CE" w:rsidP="009168CE">
      <w:pPr>
        <w:ind w:left="426"/>
        <w:rPr>
          <w:rFonts w:ascii="Arial" w:hAnsi="Arial" w:cs="Arial"/>
          <w:b/>
          <w:bCs/>
          <w:i/>
          <w:iCs/>
          <w:szCs w:val="24"/>
        </w:rPr>
      </w:pPr>
      <w:r w:rsidRPr="00F92CE9">
        <w:rPr>
          <w:rFonts w:ascii="Arial" w:hAnsi="Arial" w:cs="Arial"/>
          <w:b/>
          <w:bCs/>
          <w:i/>
          <w:iCs/>
          <w:szCs w:val="24"/>
        </w:rPr>
        <w:t>“The starting point for learning is a positive ethos and climate of respect and trust based upon shared values with genuine engagement across the school community.”</w:t>
      </w:r>
      <w:r w:rsidRPr="00F92CE9">
        <w:rPr>
          <w:rFonts w:ascii="Arial" w:hAnsi="Arial" w:cs="Arial"/>
          <w:b/>
          <w:bCs/>
          <w:szCs w:val="24"/>
        </w:rPr>
        <w:br/>
        <w:t xml:space="preserve">— </w:t>
      </w:r>
      <w:r w:rsidRPr="00F92CE9">
        <w:rPr>
          <w:rFonts w:ascii="Arial" w:hAnsi="Arial" w:cs="Arial"/>
          <w:b/>
          <w:bCs/>
          <w:i/>
          <w:iCs/>
          <w:szCs w:val="24"/>
        </w:rPr>
        <w:t>Education Scotland</w:t>
      </w:r>
    </w:p>
    <w:p w14:paraId="1BDCE1C9" w14:textId="77777777" w:rsidR="007E4A27" w:rsidRPr="00F92CE9" w:rsidRDefault="007E4A27" w:rsidP="009168CE">
      <w:pPr>
        <w:ind w:left="426"/>
        <w:rPr>
          <w:rFonts w:ascii="Arial" w:hAnsi="Arial" w:cs="Arial"/>
          <w:b/>
          <w:bCs/>
          <w:szCs w:val="24"/>
        </w:rPr>
      </w:pPr>
    </w:p>
    <w:p w14:paraId="3A6A5BF5" w14:textId="77777777" w:rsidR="009168CE" w:rsidRPr="007E4A27" w:rsidRDefault="009168CE" w:rsidP="009168CE">
      <w:pPr>
        <w:ind w:left="426"/>
        <w:rPr>
          <w:rFonts w:ascii="Arial" w:hAnsi="Arial" w:cs="Arial"/>
          <w:b/>
          <w:bCs/>
          <w:i/>
          <w:iCs/>
          <w:szCs w:val="24"/>
        </w:rPr>
      </w:pPr>
      <w:r w:rsidRPr="00F92CE9">
        <w:rPr>
          <w:rFonts w:ascii="Arial" w:hAnsi="Arial" w:cs="Arial"/>
          <w:b/>
          <w:bCs/>
          <w:i/>
          <w:iCs/>
          <w:szCs w:val="24"/>
        </w:rPr>
        <w:t>“Being me means being loved, being nurtured, being safe and secure, being respected and valued, being included and empowered.”</w:t>
      </w:r>
      <w:r w:rsidRPr="00F92CE9">
        <w:rPr>
          <w:rFonts w:ascii="Arial" w:hAnsi="Arial" w:cs="Arial"/>
          <w:b/>
          <w:bCs/>
          <w:szCs w:val="24"/>
        </w:rPr>
        <w:br/>
        <w:t xml:space="preserve">— </w:t>
      </w:r>
      <w:r w:rsidRPr="00F92CE9">
        <w:rPr>
          <w:rFonts w:ascii="Arial" w:hAnsi="Arial" w:cs="Arial"/>
          <w:b/>
          <w:bCs/>
          <w:i/>
          <w:iCs/>
          <w:szCs w:val="24"/>
        </w:rPr>
        <w:t>Realising the Ambition</w:t>
      </w:r>
    </w:p>
    <w:p w14:paraId="1D56A1CB" w14:textId="77777777" w:rsidR="009168CE" w:rsidRPr="00F92CE9" w:rsidRDefault="009168CE" w:rsidP="009168CE">
      <w:pPr>
        <w:ind w:left="426"/>
        <w:rPr>
          <w:rFonts w:ascii="Arial" w:hAnsi="Arial" w:cs="Arial"/>
          <w:szCs w:val="24"/>
        </w:rPr>
      </w:pPr>
    </w:p>
    <w:p w14:paraId="1F89AFC8" w14:textId="77777777" w:rsidR="009168CE" w:rsidRPr="006223B8" w:rsidRDefault="009168CE" w:rsidP="009168CE">
      <w:pPr>
        <w:ind w:left="426"/>
        <w:rPr>
          <w:rFonts w:ascii="Arial" w:hAnsi="Arial" w:cs="Arial"/>
          <w:szCs w:val="24"/>
        </w:rPr>
      </w:pPr>
      <w:r w:rsidRPr="00F92CE9">
        <w:rPr>
          <w:rFonts w:ascii="Arial" w:hAnsi="Arial" w:cs="Arial"/>
          <w:szCs w:val="24"/>
        </w:rPr>
        <w:t>As an inclusive nursery we pride ourselves in providing a welcoming and nurturing environment in which our children can grow, develop and learn. We believe that a positive ethos that emphasises the importance of emotional security and respect is crucial to the success of our collaborative work with families, parents, the community and other professionals and this holistic ethos ultimately provides the foundations for successful future learning.</w:t>
      </w:r>
    </w:p>
    <w:p w14:paraId="002946A1" w14:textId="77777777" w:rsidR="009168CE" w:rsidRPr="00F92CE9" w:rsidRDefault="009168CE" w:rsidP="009168CE">
      <w:pPr>
        <w:ind w:left="426"/>
        <w:rPr>
          <w:rFonts w:ascii="Arial" w:hAnsi="Arial" w:cs="Arial"/>
          <w:szCs w:val="24"/>
          <w:highlight w:val="green"/>
        </w:rPr>
      </w:pPr>
    </w:p>
    <w:p w14:paraId="4A874017" w14:textId="77777777" w:rsidR="009168CE" w:rsidRPr="006223B8" w:rsidRDefault="009168CE" w:rsidP="009168CE">
      <w:pPr>
        <w:ind w:left="426"/>
        <w:rPr>
          <w:rFonts w:ascii="Arial" w:hAnsi="Arial" w:cs="Arial"/>
          <w:szCs w:val="24"/>
        </w:rPr>
      </w:pPr>
      <w:r w:rsidRPr="00F92CE9">
        <w:rPr>
          <w:rFonts w:ascii="Arial" w:hAnsi="Arial" w:cs="Arial"/>
          <w:szCs w:val="24"/>
        </w:rPr>
        <w:t xml:space="preserve">Our learners </w:t>
      </w:r>
      <w:proofErr w:type="gramStart"/>
      <w:r w:rsidRPr="00F92CE9">
        <w:rPr>
          <w:rFonts w:ascii="Arial" w:hAnsi="Arial" w:cs="Arial"/>
          <w:szCs w:val="24"/>
        </w:rPr>
        <w:t>have the opportunity to</w:t>
      </w:r>
      <w:proofErr w:type="gramEnd"/>
      <w:r w:rsidRPr="00F92CE9">
        <w:rPr>
          <w:rFonts w:ascii="Arial" w:hAnsi="Arial" w:cs="Arial"/>
          <w:szCs w:val="24"/>
        </w:rPr>
        <w:t xml:space="preserve"> be leaders of their own learning through our child-centred </w:t>
      </w:r>
      <w:proofErr w:type="gramStart"/>
      <w:r w:rsidRPr="00F92CE9">
        <w:rPr>
          <w:rFonts w:ascii="Arial" w:hAnsi="Arial" w:cs="Arial"/>
          <w:szCs w:val="24"/>
        </w:rPr>
        <w:t>philosophy, and</w:t>
      </w:r>
      <w:proofErr w:type="gramEnd"/>
      <w:r w:rsidRPr="00F92CE9">
        <w:rPr>
          <w:rFonts w:ascii="Arial" w:hAnsi="Arial" w:cs="Arial"/>
          <w:szCs w:val="24"/>
        </w:rPr>
        <w:t xml:space="preserve"> are encouraged to contribute to daily life in our centre through being encouraged to take responsibility for their environment and themselves at an age and stage appropriate level.</w:t>
      </w:r>
    </w:p>
    <w:p w14:paraId="41B295A3" w14:textId="77777777" w:rsidR="009168CE" w:rsidRPr="00F92CE9" w:rsidRDefault="009168CE" w:rsidP="009168CE">
      <w:pPr>
        <w:ind w:left="426"/>
        <w:rPr>
          <w:rFonts w:ascii="Arial" w:hAnsi="Arial" w:cs="Arial"/>
          <w:szCs w:val="24"/>
          <w:highlight w:val="green"/>
        </w:rPr>
      </w:pPr>
    </w:p>
    <w:p w14:paraId="7B2369EC" w14:textId="77777777" w:rsidR="009168CE" w:rsidRPr="00F92CE9" w:rsidRDefault="009168CE" w:rsidP="009168CE">
      <w:pPr>
        <w:ind w:left="426"/>
        <w:rPr>
          <w:rFonts w:ascii="Arial" w:hAnsi="Arial" w:cs="Arial"/>
          <w:szCs w:val="24"/>
        </w:rPr>
      </w:pPr>
      <w:r w:rsidRPr="00F92CE9">
        <w:rPr>
          <w:rFonts w:ascii="Arial" w:hAnsi="Arial" w:cs="Arial"/>
          <w:szCs w:val="24"/>
        </w:rPr>
        <w:t>Our values permeate all that we do and enable us to embed our vision into our daily practice with children and their families</w:t>
      </w:r>
      <w:r w:rsidRPr="006223B8">
        <w:rPr>
          <w:rFonts w:ascii="Arial" w:hAnsi="Arial" w:cs="Arial"/>
          <w:szCs w:val="24"/>
        </w:rPr>
        <w:t xml:space="preserve">. </w:t>
      </w:r>
      <w:r w:rsidRPr="00F92CE9">
        <w:rPr>
          <w:rFonts w:ascii="Arial" w:hAnsi="Arial" w:cs="Arial"/>
          <w:szCs w:val="24"/>
        </w:rPr>
        <w:t>Staff model our ethos through warm, respectful interactions, consistent routines, and a commitment to inclusive practice. They take time to build trusting relationships with children and families, greet each child personally each day, and respond sensitively to individual needs.</w:t>
      </w:r>
      <w:r w:rsidRPr="006223B8">
        <w:rPr>
          <w:rFonts w:ascii="Arial" w:hAnsi="Arial" w:cs="Arial"/>
          <w:szCs w:val="24"/>
        </w:rPr>
        <w:t xml:space="preserve"> </w:t>
      </w:r>
      <w:r w:rsidRPr="00F92CE9">
        <w:rPr>
          <w:rFonts w:ascii="Arial" w:hAnsi="Arial" w:cs="Arial"/>
          <w:szCs w:val="24"/>
        </w:rPr>
        <w:t xml:space="preserve">Our ethos is shared with families through welcome displays, newsletters, shared language, and collaborative events such as open days, </w:t>
      </w:r>
      <w:r w:rsidRPr="006223B8">
        <w:rPr>
          <w:rFonts w:ascii="Arial" w:hAnsi="Arial" w:cs="Arial"/>
          <w:szCs w:val="24"/>
        </w:rPr>
        <w:t>performances</w:t>
      </w:r>
      <w:r w:rsidRPr="00F92CE9">
        <w:rPr>
          <w:rFonts w:ascii="Arial" w:hAnsi="Arial" w:cs="Arial"/>
          <w:szCs w:val="24"/>
        </w:rPr>
        <w:t xml:space="preserve">, </w:t>
      </w:r>
      <w:r w:rsidRPr="006223B8">
        <w:rPr>
          <w:rFonts w:ascii="Arial" w:hAnsi="Arial" w:cs="Arial"/>
          <w:szCs w:val="24"/>
        </w:rPr>
        <w:t xml:space="preserve">shared learning events </w:t>
      </w:r>
      <w:r w:rsidRPr="00F92CE9">
        <w:rPr>
          <w:rFonts w:ascii="Arial" w:hAnsi="Arial" w:cs="Arial"/>
          <w:szCs w:val="24"/>
        </w:rPr>
        <w:t>and health promotion initiatives. These opportunities help reinforce our shared values and strengthen the sense of belonging within our nursery community.</w:t>
      </w:r>
    </w:p>
    <w:p w14:paraId="01F30779" w14:textId="77777777" w:rsidR="009168CE" w:rsidRPr="00031575" w:rsidRDefault="009168CE" w:rsidP="004C0741">
      <w:pPr>
        <w:rPr>
          <w:rFonts w:ascii="Arial" w:hAnsi="Arial" w:cs="Arial"/>
          <w:szCs w:val="24"/>
        </w:rPr>
      </w:pPr>
    </w:p>
    <w:p w14:paraId="5C05EFD2" w14:textId="77777777" w:rsidR="00FB2C8F" w:rsidRPr="002C1432" w:rsidRDefault="00FB2C8F" w:rsidP="002C1432">
      <w:pPr>
        <w:rPr>
          <w:rFonts w:ascii="Arial" w:hAnsi="Arial" w:cs="Arial"/>
          <w:szCs w:val="24"/>
          <w:highlight w:val="green"/>
        </w:rPr>
      </w:pPr>
    </w:p>
    <w:p w14:paraId="1A217D63" w14:textId="77777777" w:rsidR="002C1432" w:rsidRPr="007E4A27" w:rsidRDefault="002C1432" w:rsidP="00FB2C8F">
      <w:pPr>
        <w:rPr>
          <w:rFonts w:ascii="Arial" w:hAnsi="Arial" w:cs="Arial"/>
          <w:b/>
          <w:bCs/>
          <w:i/>
          <w:iCs/>
          <w:szCs w:val="24"/>
        </w:rPr>
      </w:pPr>
      <w:r w:rsidRPr="007E4A27">
        <w:rPr>
          <w:rFonts w:ascii="Arial" w:hAnsi="Arial" w:cs="Arial"/>
          <w:b/>
          <w:bCs/>
          <w:i/>
          <w:iCs/>
          <w:szCs w:val="24"/>
        </w:rPr>
        <w:t>Partnerships with Parents and the Wider Community</w:t>
      </w:r>
    </w:p>
    <w:p w14:paraId="018FA9AD" w14:textId="77777777" w:rsidR="002C1432" w:rsidRPr="007E4A27" w:rsidRDefault="002C1432" w:rsidP="008901FE">
      <w:pPr>
        <w:rPr>
          <w:rFonts w:ascii="Arial" w:hAnsi="Arial" w:cs="Arial"/>
          <w:b/>
          <w:bCs/>
          <w:szCs w:val="24"/>
        </w:rPr>
      </w:pPr>
    </w:p>
    <w:p w14:paraId="11D411C4" w14:textId="2B341DBA" w:rsidR="002C1432" w:rsidRPr="007E4A27" w:rsidRDefault="002C1432" w:rsidP="002C1432">
      <w:pPr>
        <w:rPr>
          <w:rFonts w:ascii="Arial" w:hAnsi="Arial" w:cs="Arial"/>
          <w:szCs w:val="24"/>
        </w:rPr>
      </w:pPr>
      <w:r w:rsidRPr="002C1432">
        <w:rPr>
          <w:rFonts w:ascii="Arial" w:hAnsi="Arial" w:cs="Arial"/>
          <w:szCs w:val="24"/>
        </w:rPr>
        <w:t xml:space="preserve">Feedback from professionals such as social workers, </w:t>
      </w:r>
      <w:r w:rsidR="008901FE" w:rsidRPr="007E4A27">
        <w:rPr>
          <w:rFonts w:ascii="Arial" w:hAnsi="Arial" w:cs="Arial"/>
          <w:szCs w:val="24"/>
        </w:rPr>
        <w:t xml:space="preserve">NHS allied health professionals </w:t>
      </w:r>
      <w:r w:rsidRPr="002C1432">
        <w:rPr>
          <w:rFonts w:ascii="Arial" w:hAnsi="Arial" w:cs="Arial"/>
          <w:szCs w:val="24"/>
        </w:rPr>
        <w:t>and educators emphasise</w:t>
      </w:r>
      <w:r w:rsidR="008901FE" w:rsidRPr="007E4A27">
        <w:rPr>
          <w:rFonts w:ascii="Arial" w:hAnsi="Arial" w:cs="Arial"/>
          <w:szCs w:val="24"/>
        </w:rPr>
        <w:t xml:space="preserve"> that at Treetop FNC there is</w:t>
      </w:r>
      <w:r w:rsidRPr="002C1432">
        <w:rPr>
          <w:rFonts w:ascii="Arial" w:hAnsi="Arial" w:cs="Arial"/>
          <w:szCs w:val="24"/>
        </w:rPr>
        <w:t>:</w:t>
      </w:r>
    </w:p>
    <w:p w14:paraId="3E322F54" w14:textId="77777777" w:rsidR="008901FE" w:rsidRPr="002C1432" w:rsidRDefault="008901FE" w:rsidP="002C1432">
      <w:pPr>
        <w:rPr>
          <w:rFonts w:ascii="Arial" w:hAnsi="Arial" w:cs="Arial"/>
          <w:szCs w:val="24"/>
        </w:rPr>
      </w:pPr>
    </w:p>
    <w:p w14:paraId="0FBA34AB" w14:textId="77777777" w:rsidR="002C1432" w:rsidRPr="002C1432" w:rsidRDefault="002C1432" w:rsidP="002C1432">
      <w:pPr>
        <w:numPr>
          <w:ilvl w:val="0"/>
          <w:numId w:val="27"/>
        </w:numPr>
        <w:rPr>
          <w:rFonts w:ascii="Arial" w:hAnsi="Arial" w:cs="Arial"/>
          <w:szCs w:val="24"/>
        </w:rPr>
      </w:pPr>
      <w:r w:rsidRPr="002C1432">
        <w:rPr>
          <w:rFonts w:ascii="Arial" w:hAnsi="Arial" w:cs="Arial"/>
          <w:szCs w:val="24"/>
        </w:rPr>
        <w:t>Effective joint working and coordinated support for children and families.</w:t>
      </w:r>
    </w:p>
    <w:p w14:paraId="75833AE4" w14:textId="77777777" w:rsidR="002C1432" w:rsidRPr="002C1432" w:rsidRDefault="002C1432" w:rsidP="002C1432">
      <w:pPr>
        <w:numPr>
          <w:ilvl w:val="0"/>
          <w:numId w:val="27"/>
        </w:numPr>
        <w:rPr>
          <w:rFonts w:ascii="Arial" w:hAnsi="Arial" w:cs="Arial"/>
          <w:szCs w:val="24"/>
        </w:rPr>
      </w:pPr>
      <w:r w:rsidRPr="002C1432">
        <w:rPr>
          <w:rFonts w:ascii="Arial" w:hAnsi="Arial" w:cs="Arial"/>
          <w:szCs w:val="24"/>
        </w:rPr>
        <w:t>Positive relationships, mutual respect, and clear communication.</w:t>
      </w:r>
    </w:p>
    <w:p w14:paraId="46773490" w14:textId="77777777" w:rsidR="002C1432" w:rsidRPr="007E4A27" w:rsidRDefault="002C1432" w:rsidP="002C1432">
      <w:pPr>
        <w:numPr>
          <w:ilvl w:val="0"/>
          <w:numId w:val="27"/>
        </w:numPr>
        <w:rPr>
          <w:rFonts w:ascii="Arial" w:hAnsi="Arial" w:cs="Arial"/>
          <w:szCs w:val="24"/>
        </w:rPr>
      </w:pPr>
      <w:r w:rsidRPr="002C1432">
        <w:rPr>
          <w:rFonts w:ascii="Arial" w:hAnsi="Arial" w:cs="Arial"/>
          <w:szCs w:val="24"/>
        </w:rPr>
        <w:lastRenderedPageBreak/>
        <w:t>A welcoming ethos and rich learning environment that supports whole-family wellbeing.</w:t>
      </w:r>
    </w:p>
    <w:p w14:paraId="09788CF0" w14:textId="77777777" w:rsidR="008901FE" w:rsidRPr="002C1432" w:rsidRDefault="008901FE" w:rsidP="008901FE">
      <w:pPr>
        <w:ind w:left="720"/>
        <w:rPr>
          <w:rFonts w:ascii="Arial" w:hAnsi="Arial" w:cs="Arial"/>
          <w:szCs w:val="24"/>
        </w:rPr>
      </w:pPr>
    </w:p>
    <w:p w14:paraId="66285C57" w14:textId="77777777" w:rsidR="002C1432" w:rsidRPr="002C1432" w:rsidRDefault="002C1432" w:rsidP="002C1432">
      <w:pPr>
        <w:rPr>
          <w:rFonts w:ascii="Arial" w:hAnsi="Arial" w:cs="Arial"/>
          <w:szCs w:val="24"/>
        </w:rPr>
      </w:pPr>
      <w:r w:rsidRPr="002C1432">
        <w:rPr>
          <w:rFonts w:ascii="Arial" w:hAnsi="Arial" w:cs="Arial"/>
          <w:szCs w:val="24"/>
        </w:rPr>
        <w:t>This feedback validates our collaborative approach and highlights the importance of maintaining strong partnerships to reduce barriers to learning and enhance outcomes.</w:t>
      </w:r>
    </w:p>
    <w:p w14:paraId="356B6241" w14:textId="77777777" w:rsidR="002C1432" w:rsidRPr="007E4A27" w:rsidRDefault="002C1432" w:rsidP="002C1432">
      <w:pPr>
        <w:rPr>
          <w:rFonts w:ascii="Arial" w:hAnsi="Arial" w:cs="Arial"/>
          <w:szCs w:val="24"/>
        </w:rPr>
      </w:pPr>
      <w:r w:rsidRPr="002C1432">
        <w:rPr>
          <w:rFonts w:ascii="Arial" w:hAnsi="Arial" w:cs="Arial"/>
          <w:szCs w:val="24"/>
        </w:rPr>
        <w:t>We work closely with partners to jointly plan and deliver support tailored to individual children’s learning and wellbeing needs. Partner feedback is regularly gathered and used to reflect on and improve our provision, ensuring it remains responsive, inclusive, and effective.</w:t>
      </w:r>
    </w:p>
    <w:p w14:paraId="1706A576" w14:textId="77777777" w:rsidR="008901FE" w:rsidRPr="002C1432" w:rsidRDefault="008901FE" w:rsidP="002C1432">
      <w:pPr>
        <w:rPr>
          <w:rFonts w:ascii="Arial" w:hAnsi="Arial" w:cs="Arial"/>
          <w:szCs w:val="24"/>
        </w:rPr>
      </w:pPr>
    </w:p>
    <w:p w14:paraId="73A5199F" w14:textId="77777777" w:rsidR="002C1432" w:rsidRPr="007E4A27" w:rsidRDefault="002C1432" w:rsidP="002C1432">
      <w:pPr>
        <w:rPr>
          <w:rFonts w:ascii="Arial" w:hAnsi="Arial" w:cs="Arial"/>
          <w:szCs w:val="24"/>
        </w:rPr>
      </w:pPr>
      <w:r w:rsidRPr="002C1432">
        <w:rPr>
          <w:rFonts w:ascii="Arial" w:hAnsi="Arial" w:cs="Arial"/>
          <w:szCs w:val="24"/>
        </w:rPr>
        <w:t>We aim to promote children’s learning by involving parents, community groups, local businesses and the voluntary sector to support and enhance the delivery of our curriculum.</w:t>
      </w:r>
    </w:p>
    <w:p w14:paraId="0E9B69F0" w14:textId="77777777" w:rsidR="008901FE" w:rsidRPr="002C1432" w:rsidRDefault="008901FE" w:rsidP="002C1432">
      <w:pPr>
        <w:rPr>
          <w:rFonts w:ascii="Arial" w:hAnsi="Arial" w:cs="Arial"/>
          <w:szCs w:val="24"/>
        </w:rPr>
      </w:pPr>
    </w:p>
    <w:p w14:paraId="379DFE14" w14:textId="77777777" w:rsidR="008901FE" w:rsidRPr="007E4A27" w:rsidRDefault="002C1432" w:rsidP="002C1432">
      <w:pPr>
        <w:rPr>
          <w:rFonts w:ascii="Arial" w:hAnsi="Arial" w:cs="Arial"/>
          <w:szCs w:val="24"/>
        </w:rPr>
      </w:pPr>
      <w:r w:rsidRPr="002C1432">
        <w:rPr>
          <w:rFonts w:ascii="Arial" w:hAnsi="Arial" w:cs="Arial"/>
          <w:szCs w:val="24"/>
        </w:rPr>
        <w:t>We recognise that children learn first from parents and family members and come to our centre already with experiences of the world. We aim to build on these previous experiences with children and in partnership with parents and families</w:t>
      </w:r>
      <w:r w:rsidR="008901FE" w:rsidRPr="007E4A27">
        <w:rPr>
          <w:rFonts w:ascii="Arial" w:hAnsi="Arial" w:cs="Arial"/>
          <w:szCs w:val="24"/>
        </w:rPr>
        <w:t>.</w:t>
      </w:r>
    </w:p>
    <w:p w14:paraId="18903A89" w14:textId="77777777" w:rsidR="008901FE" w:rsidRPr="007E4A27" w:rsidRDefault="008901FE" w:rsidP="002C1432">
      <w:pPr>
        <w:rPr>
          <w:rFonts w:ascii="Arial" w:hAnsi="Arial" w:cs="Arial"/>
          <w:szCs w:val="24"/>
        </w:rPr>
      </w:pPr>
    </w:p>
    <w:p w14:paraId="1FD4E9F1" w14:textId="43290ACD" w:rsidR="002C1432" w:rsidRPr="007E4A27" w:rsidRDefault="002C1432" w:rsidP="002C1432">
      <w:pPr>
        <w:rPr>
          <w:rFonts w:ascii="Arial" w:hAnsi="Arial" w:cs="Arial"/>
          <w:szCs w:val="24"/>
        </w:rPr>
      </w:pPr>
      <w:r w:rsidRPr="002C1432">
        <w:rPr>
          <w:rFonts w:ascii="Arial" w:hAnsi="Arial" w:cs="Arial"/>
          <w:szCs w:val="24"/>
        </w:rPr>
        <w:t xml:space="preserve">Throughout the year we regularly provide opportunities for parents to share in learning experiences in our centre. This provides children with a sense of pride and satisfaction, while also enabling parents to gain an insight into children’s ever-growing achievements </w:t>
      </w:r>
      <w:proofErr w:type="gramStart"/>
      <w:r w:rsidRPr="002C1432">
        <w:rPr>
          <w:rFonts w:ascii="Arial" w:hAnsi="Arial" w:cs="Arial"/>
          <w:szCs w:val="24"/>
        </w:rPr>
        <w:t>and also</w:t>
      </w:r>
      <w:proofErr w:type="gramEnd"/>
      <w:r w:rsidRPr="002C1432">
        <w:rPr>
          <w:rFonts w:ascii="Arial" w:hAnsi="Arial" w:cs="Arial"/>
          <w:szCs w:val="24"/>
        </w:rPr>
        <w:t xml:space="preserve"> enables staff to work with parents on how these achievements and learning can be built on at home.</w:t>
      </w:r>
    </w:p>
    <w:p w14:paraId="6E31049C" w14:textId="77777777" w:rsidR="008901FE" w:rsidRPr="002C1432" w:rsidRDefault="008901FE" w:rsidP="002C1432">
      <w:pPr>
        <w:rPr>
          <w:rFonts w:ascii="Arial" w:hAnsi="Arial" w:cs="Arial"/>
          <w:szCs w:val="24"/>
        </w:rPr>
      </w:pPr>
    </w:p>
    <w:p w14:paraId="461F7BB9" w14:textId="4CBD7C9E" w:rsidR="002C1432" w:rsidRDefault="002C1432" w:rsidP="002C1432">
      <w:pPr>
        <w:rPr>
          <w:rFonts w:ascii="Arial" w:hAnsi="Arial" w:cs="Arial"/>
          <w:szCs w:val="24"/>
        </w:rPr>
      </w:pPr>
      <w:r w:rsidRPr="002C1432">
        <w:rPr>
          <w:rFonts w:ascii="Arial" w:hAnsi="Arial" w:cs="Arial"/>
          <w:szCs w:val="24"/>
        </w:rPr>
        <w:t xml:space="preserve">We are fully committed to supporting families to develop their parenting responsibilities and capacity to the full. We do this through a range of universal accessible and directly targeted groups. These groups continue to be reviewed to ensure we are responding to the needs of our families, in helping them better to support their child’s development and learning. We </w:t>
      </w:r>
      <w:proofErr w:type="gramStart"/>
      <w:r w:rsidRPr="002C1432">
        <w:rPr>
          <w:rFonts w:ascii="Arial" w:hAnsi="Arial" w:cs="Arial"/>
          <w:szCs w:val="24"/>
        </w:rPr>
        <w:t>open up</w:t>
      </w:r>
      <w:proofErr w:type="gramEnd"/>
      <w:r w:rsidR="00FE11B2">
        <w:rPr>
          <w:rFonts w:ascii="Arial" w:hAnsi="Arial" w:cs="Arial"/>
          <w:szCs w:val="24"/>
        </w:rPr>
        <w:t xml:space="preserve"> some</w:t>
      </w:r>
      <w:r w:rsidR="00692E5D">
        <w:rPr>
          <w:rFonts w:ascii="Arial" w:hAnsi="Arial" w:cs="Arial"/>
          <w:szCs w:val="24"/>
        </w:rPr>
        <w:t xml:space="preserve"> </w:t>
      </w:r>
      <w:r w:rsidRPr="002C1432">
        <w:rPr>
          <w:rFonts w:ascii="Arial" w:hAnsi="Arial" w:cs="Arial"/>
          <w:szCs w:val="24"/>
        </w:rPr>
        <w:t>groups to members of the local community, so that we can be a support hub to the wider community.</w:t>
      </w:r>
      <w:r w:rsidR="00FE11B2">
        <w:rPr>
          <w:rFonts w:ascii="Arial" w:hAnsi="Arial" w:cs="Arial"/>
          <w:szCs w:val="24"/>
        </w:rPr>
        <w:t xml:space="preserve"> This affords us the opportunity to get to know families prior to starting their early entrants or 3-5 places.</w:t>
      </w:r>
    </w:p>
    <w:p w14:paraId="329588B8" w14:textId="77777777" w:rsidR="006223B8" w:rsidRDefault="006223B8" w:rsidP="002C1432">
      <w:pPr>
        <w:rPr>
          <w:rFonts w:ascii="Arial" w:hAnsi="Arial" w:cs="Arial"/>
          <w:szCs w:val="24"/>
        </w:rPr>
      </w:pPr>
    </w:p>
    <w:p w14:paraId="096D73A2" w14:textId="77777777" w:rsidR="006223B8" w:rsidRDefault="006223B8" w:rsidP="002C1432">
      <w:pPr>
        <w:rPr>
          <w:rFonts w:ascii="Arial" w:hAnsi="Arial" w:cs="Arial"/>
          <w:szCs w:val="24"/>
        </w:rPr>
      </w:pPr>
    </w:p>
    <w:p w14:paraId="4CD074FA" w14:textId="77777777" w:rsidR="006223B8" w:rsidRPr="00F1460B" w:rsidRDefault="006223B8" w:rsidP="006223B8">
      <w:pPr>
        <w:rPr>
          <w:rFonts w:ascii="Arial" w:hAnsi="Arial" w:cs="Arial"/>
          <w:b/>
          <w:bCs/>
          <w:i/>
          <w:iCs/>
          <w:szCs w:val="24"/>
        </w:rPr>
      </w:pPr>
      <w:r w:rsidRPr="00F1460B">
        <w:rPr>
          <w:rFonts w:ascii="Arial" w:eastAsia="Calibri" w:hAnsi="Arial" w:cs="Arial"/>
          <w:b/>
          <w:bCs/>
          <w:i/>
          <w:iCs/>
          <w:szCs w:val="24"/>
        </w:rPr>
        <w:t>Interdisciplinary Learning (IDL)</w:t>
      </w:r>
    </w:p>
    <w:p w14:paraId="74247B40" w14:textId="77777777" w:rsidR="006223B8" w:rsidRPr="009D4711" w:rsidRDefault="006223B8" w:rsidP="006223B8">
      <w:pPr>
        <w:pStyle w:val="ListParagraph"/>
        <w:ind w:left="426"/>
        <w:rPr>
          <w:rFonts w:ascii="Arial" w:hAnsi="Arial" w:cs="Arial"/>
          <w:b/>
          <w:bCs/>
          <w:sz w:val="24"/>
          <w:szCs w:val="24"/>
        </w:rPr>
      </w:pPr>
    </w:p>
    <w:p w14:paraId="36993DB0" w14:textId="77777777" w:rsidR="006223B8" w:rsidRPr="00F1460B" w:rsidRDefault="006223B8" w:rsidP="006223B8">
      <w:pPr>
        <w:pStyle w:val="ListParagraph"/>
        <w:ind w:left="426"/>
        <w:rPr>
          <w:rFonts w:ascii="Arial" w:hAnsi="Arial" w:cs="Arial"/>
          <w:i/>
          <w:iCs/>
          <w:sz w:val="24"/>
          <w:szCs w:val="24"/>
        </w:rPr>
      </w:pPr>
      <w:r w:rsidRPr="009D4711">
        <w:rPr>
          <w:rFonts w:ascii="Arial" w:hAnsi="Arial" w:cs="Arial"/>
          <w:i/>
          <w:iCs/>
          <w:sz w:val="24"/>
          <w:szCs w:val="24"/>
        </w:rPr>
        <w:t>“How the curriculum should include space for learning beyond subject boundaries which will provide learners with the opportunity to develop insights and apply skills in a way and/or to a degree not offered through the study of a discrete curriculum area.”</w:t>
      </w:r>
      <w:r w:rsidRPr="009D4711">
        <w:rPr>
          <w:rFonts w:ascii="Arial" w:hAnsi="Arial" w:cs="Arial"/>
          <w:sz w:val="24"/>
          <w:szCs w:val="24"/>
        </w:rPr>
        <w:br/>
        <w:t xml:space="preserve">— </w:t>
      </w:r>
      <w:r w:rsidRPr="009D4711">
        <w:rPr>
          <w:rFonts w:ascii="Arial" w:hAnsi="Arial" w:cs="Arial"/>
          <w:i/>
          <w:iCs/>
          <w:sz w:val="24"/>
          <w:szCs w:val="24"/>
        </w:rPr>
        <w:t>Education Scotland</w:t>
      </w:r>
    </w:p>
    <w:p w14:paraId="2FE05118" w14:textId="77777777" w:rsidR="006223B8" w:rsidRPr="009D4711" w:rsidRDefault="006223B8" w:rsidP="006223B8">
      <w:pPr>
        <w:pStyle w:val="ListParagraph"/>
        <w:ind w:left="426"/>
        <w:rPr>
          <w:rFonts w:ascii="Arial" w:hAnsi="Arial" w:cs="Arial"/>
          <w:sz w:val="24"/>
          <w:szCs w:val="24"/>
        </w:rPr>
      </w:pPr>
    </w:p>
    <w:p w14:paraId="4B93DC7C" w14:textId="77777777" w:rsidR="006223B8" w:rsidRPr="009D4711" w:rsidRDefault="006223B8" w:rsidP="006223B8">
      <w:pPr>
        <w:pStyle w:val="ListParagraph"/>
        <w:ind w:left="426"/>
        <w:rPr>
          <w:rFonts w:ascii="Arial" w:hAnsi="Arial" w:cs="Arial"/>
          <w:sz w:val="24"/>
          <w:szCs w:val="24"/>
        </w:rPr>
      </w:pPr>
      <w:r w:rsidRPr="009D4711">
        <w:rPr>
          <w:rFonts w:ascii="Arial" w:hAnsi="Arial" w:cs="Arial"/>
          <w:sz w:val="24"/>
          <w:szCs w:val="24"/>
        </w:rPr>
        <w:t>At Treetop Family Nurture Centre, Interdisciplinary Learning (IDL) is a key feature of our child-centred approach. It allows children to make meaningful connections across different areas of learning, supporting the development of curiosity, creativity, and problem-solving skills.</w:t>
      </w:r>
    </w:p>
    <w:p w14:paraId="027E67ED" w14:textId="77777777" w:rsidR="006223B8" w:rsidRPr="00F1460B" w:rsidRDefault="006223B8" w:rsidP="006223B8">
      <w:pPr>
        <w:pStyle w:val="ListParagraph"/>
        <w:ind w:left="426"/>
        <w:rPr>
          <w:rFonts w:ascii="Arial" w:hAnsi="Arial" w:cs="Arial"/>
          <w:sz w:val="24"/>
          <w:szCs w:val="24"/>
        </w:rPr>
      </w:pPr>
      <w:r w:rsidRPr="009D4711">
        <w:rPr>
          <w:rFonts w:ascii="Arial" w:hAnsi="Arial" w:cs="Arial"/>
          <w:sz w:val="24"/>
          <w:szCs w:val="24"/>
        </w:rPr>
        <w:t>IDL is planned and delivered in ways that are responsive to children’s interests, experiences, and developmental stages. Staff collaborate across curriculum areas to design integrated learning experiences that reflect seasonal themes, community events, and children's emerging interests. These experiences are carefully structured to ensure coherence and relevance, while also promoting depth and challenge.</w:t>
      </w:r>
    </w:p>
    <w:p w14:paraId="4665B1A2" w14:textId="77777777" w:rsidR="006223B8" w:rsidRPr="009D4711" w:rsidRDefault="006223B8" w:rsidP="006223B8">
      <w:pPr>
        <w:pStyle w:val="ListParagraph"/>
        <w:ind w:left="426"/>
        <w:rPr>
          <w:rFonts w:ascii="Arial" w:hAnsi="Arial" w:cs="Arial"/>
          <w:sz w:val="24"/>
          <w:szCs w:val="24"/>
        </w:rPr>
      </w:pPr>
    </w:p>
    <w:p w14:paraId="465C7915" w14:textId="77777777" w:rsidR="006223B8" w:rsidRPr="00F1460B" w:rsidRDefault="006223B8" w:rsidP="006223B8">
      <w:pPr>
        <w:pStyle w:val="ListParagraph"/>
        <w:ind w:left="426"/>
        <w:rPr>
          <w:rFonts w:ascii="Arial" w:hAnsi="Arial" w:cs="Arial"/>
          <w:sz w:val="24"/>
          <w:szCs w:val="24"/>
        </w:rPr>
      </w:pPr>
      <w:r w:rsidRPr="009D4711">
        <w:rPr>
          <w:rFonts w:ascii="Arial" w:hAnsi="Arial" w:cs="Arial"/>
          <w:sz w:val="24"/>
          <w:szCs w:val="24"/>
        </w:rPr>
        <w:t>Planning processes are intentionally flexible and avoid unnecessary bureaucracy, ensuring that learning remains engaging and meaningful. Children are increasingly involved in shaping their learning through:</w:t>
      </w:r>
    </w:p>
    <w:p w14:paraId="649DF451" w14:textId="77777777" w:rsidR="006223B8" w:rsidRPr="009D4711" w:rsidRDefault="006223B8" w:rsidP="006223B8">
      <w:pPr>
        <w:pStyle w:val="ListParagraph"/>
        <w:ind w:left="426"/>
        <w:rPr>
          <w:rFonts w:ascii="Arial" w:hAnsi="Arial" w:cs="Arial"/>
          <w:sz w:val="24"/>
          <w:szCs w:val="24"/>
        </w:rPr>
      </w:pPr>
    </w:p>
    <w:p w14:paraId="1AB2B187" w14:textId="77777777" w:rsidR="006223B8" w:rsidRPr="009D4711" w:rsidRDefault="006223B8" w:rsidP="006223B8">
      <w:pPr>
        <w:pStyle w:val="ListParagraph"/>
        <w:numPr>
          <w:ilvl w:val="0"/>
          <w:numId w:val="23"/>
        </w:numPr>
        <w:rPr>
          <w:rFonts w:ascii="Arial" w:hAnsi="Arial" w:cs="Arial"/>
          <w:sz w:val="24"/>
          <w:szCs w:val="24"/>
        </w:rPr>
      </w:pPr>
      <w:r w:rsidRPr="009D4711">
        <w:rPr>
          <w:rFonts w:ascii="Arial" w:hAnsi="Arial" w:cs="Arial"/>
          <w:sz w:val="24"/>
          <w:szCs w:val="24"/>
        </w:rPr>
        <w:lastRenderedPageBreak/>
        <w:t>Learning Walls</w:t>
      </w:r>
    </w:p>
    <w:p w14:paraId="5451434F" w14:textId="77777777" w:rsidR="006223B8" w:rsidRPr="009D4711" w:rsidRDefault="006223B8" w:rsidP="006223B8">
      <w:pPr>
        <w:pStyle w:val="ListParagraph"/>
        <w:numPr>
          <w:ilvl w:val="0"/>
          <w:numId w:val="23"/>
        </w:numPr>
        <w:rPr>
          <w:rFonts w:ascii="Arial" w:hAnsi="Arial" w:cs="Arial"/>
          <w:sz w:val="24"/>
          <w:szCs w:val="24"/>
        </w:rPr>
      </w:pPr>
      <w:r w:rsidRPr="009D4711">
        <w:rPr>
          <w:rFonts w:ascii="Arial" w:hAnsi="Arial" w:cs="Arial"/>
          <w:sz w:val="24"/>
          <w:szCs w:val="24"/>
        </w:rPr>
        <w:t>Floorbooks</w:t>
      </w:r>
    </w:p>
    <w:p w14:paraId="4C90218A" w14:textId="77777777" w:rsidR="006223B8" w:rsidRPr="00F1460B" w:rsidRDefault="006223B8" w:rsidP="006223B8">
      <w:pPr>
        <w:pStyle w:val="ListParagraph"/>
        <w:numPr>
          <w:ilvl w:val="0"/>
          <w:numId w:val="23"/>
        </w:numPr>
        <w:rPr>
          <w:rFonts w:ascii="Arial" w:hAnsi="Arial" w:cs="Arial"/>
          <w:sz w:val="24"/>
          <w:szCs w:val="24"/>
        </w:rPr>
      </w:pPr>
      <w:r w:rsidRPr="009D4711">
        <w:rPr>
          <w:rFonts w:ascii="Arial" w:hAnsi="Arial" w:cs="Arial"/>
          <w:sz w:val="24"/>
          <w:szCs w:val="24"/>
        </w:rPr>
        <w:t>Personal Learning Journeys</w:t>
      </w:r>
    </w:p>
    <w:p w14:paraId="50637DEE" w14:textId="77777777" w:rsidR="006223B8" w:rsidRPr="009D4711" w:rsidRDefault="006223B8" w:rsidP="006223B8">
      <w:pPr>
        <w:pStyle w:val="ListParagraph"/>
        <w:rPr>
          <w:rFonts w:ascii="Arial" w:hAnsi="Arial" w:cs="Arial"/>
          <w:sz w:val="24"/>
          <w:szCs w:val="24"/>
        </w:rPr>
      </w:pPr>
    </w:p>
    <w:p w14:paraId="13E2E24A" w14:textId="77777777" w:rsidR="006223B8" w:rsidRPr="00F1460B" w:rsidRDefault="006223B8" w:rsidP="006223B8">
      <w:pPr>
        <w:pStyle w:val="ListParagraph"/>
        <w:ind w:left="426"/>
        <w:rPr>
          <w:rFonts w:ascii="Arial" w:hAnsi="Arial" w:cs="Arial"/>
          <w:sz w:val="24"/>
          <w:szCs w:val="24"/>
        </w:rPr>
      </w:pPr>
      <w:r w:rsidRPr="009D4711">
        <w:rPr>
          <w:rFonts w:ascii="Arial" w:hAnsi="Arial" w:cs="Arial"/>
          <w:sz w:val="24"/>
          <w:szCs w:val="24"/>
        </w:rPr>
        <w:t>These tools support children in planning, reflecting on, and evaluating their learning, while also providing rich evidence of their achievements and engagement.</w:t>
      </w:r>
    </w:p>
    <w:p w14:paraId="020FE7A9" w14:textId="77777777" w:rsidR="006223B8" w:rsidRPr="009D4711" w:rsidRDefault="006223B8" w:rsidP="006223B8">
      <w:pPr>
        <w:pStyle w:val="ListParagraph"/>
        <w:ind w:left="426"/>
        <w:rPr>
          <w:rFonts w:ascii="Arial" w:hAnsi="Arial" w:cs="Arial"/>
          <w:sz w:val="24"/>
          <w:szCs w:val="24"/>
        </w:rPr>
      </w:pPr>
    </w:p>
    <w:p w14:paraId="3736E967" w14:textId="77777777" w:rsidR="006223B8" w:rsidRPr="00F1460B" w:rsidRDefault="006223B8" w:rsidP="006223B8">
      <w:pPr>
        <w:pStyle w:val="ListParagraph"/>
        <w:ind w:left="426"/>
        <w:rPr>
          <w:rFonts w:ascii="Arial" w:hAnsi="Arial" w:cs="Arial"/>
          <w:sz w:val="24"/>
          <w:szCs w:val="24"/>
        </w:rPr>
      </w:pPr>
      <w:r w:rsidRPr="009D4711">
        <w:rPr>
          <w:rFonts w:ascii="Arial" w:hAnsi="Arial" w:cs="Arial"/>
          <w:sz w:val="24"/>
          <w:szCs w:val="24"/>
        </w:rPr>
        <w:t>Feedback from families and partners has highlighted the value of:</w:t>
      </w:r>
    </w:p>
    <w:p w14:paraId="50A4F84D" w14:textId="77777777" w:rsidR="006223B8" w:rsidRPr="009D4711" w:rsidRDefault="006223B8" w:rsidP="006223B8">
      <w:pPr>
        <w:pStyle w:val="ListParagraph"/>
        <w:ind w:left="426"/>
        <w:rPr>
          <w:rFonts w:ascii="Arial" w:hAnsi="Arial" w:cs="Arial"/>
          <w:sz w:val="24"/>
          <w:szCs w:val="24"/>
        </w:rPr>
      </w:pPr>
    </w:p>
    <w:p w14:paraId="63D67152" w14:textId="77777777" w:rsidR="006223B8" w:rsidRPr="009D4711" w:rsidRDefault="006223B8" w:rsidP="006223B8">
      <w:pPr>
        <w:pStyle w:val="ListParagraph"/>
        <w:numPr>
          <w:ilvl w:val="0"/>
          <w:numId w:val="24"/>
        </w:numPr>
        <w:rPr>
          <w:rFonts w:ascii="Arial" w:hAnsi="Arial" w:cs="Arial"/>
          <w:sz w:val="24"/>
          <w:szCs w:val="24"/>
        </w:rPr>
      </w:pPr>
      <w:r w:rsidRPr="009D4711">
        <w:rPr>
          <w:rFonts w:ascii="Arial" w:hAnsi="Arial" w:cs="Arial"/>
          <w:sz w:val="24"/>
          <w:szCs w:val="24"/>
        </w:rPr>
        <w:t>Real-life, community-based learning experiences that cross traditional subject boundaries.</w:t>
      </w:r>
    </w:p>
    <w:p w14:paraId="34C63E57" w14:textId="77777777" w:rsidR="006223B8" w:rsidRPr="009D4711" w:rsidRDefault="006223B8" w:rsidP="006223B8">
      <w:pPr>
        <w:pStyle w:val="ListParagraph"/>
        <w:numPr>
          <w:ilvl w:val="0"/>
          <w:numId w:val="24"/>
        </w:numPr>
        <w:rPr>
          <w:rFonts w:ascii="Arial" w:hAnsi="Arial" w:cs="Arial"/>
          <w:sz w:val="24"/>
          <w:szCs w:val="24"/>
        </w:rPr>
      </w:pPr>
      <w:r w:rsidRPr="009D4711">
        <w:rPr>
          <w:rFonts w:ascii="Arial" w:hAnsi="Arial" w:cs="Arial"/>
          <w:sz w:val="24"/>
          <w:szCs w:val="24"/>
        </w:rPr>
        <w:t>Creative and outdoor learning, including woodland and nature-based experiences.</w:t>
      </w:r>
    </w:p>
    <w:p w14:paraId="34526A7F" w14:textId="77777777" w:rsidR="006223B8" w:rsidRPr="00F1460B" w:rsidRDefault="006223B8" w:rsidP="006223B8">
      <w:pPr>
        <w:pStyle w:val="ListParagraph"/>
        <w:numPr>
          <w:ilvl w:val="0"/>
          <w:numId w:val="24"/>
        </w:numPr>
        <w:rPr>
          <w:rFonts w:ascii="Arial" w:hAnsi="Arial" w:cs="Arial"/>
          <w:sz w:val="24"/>
          <w:szCs w:val="24"/>
        </w:rPr>
      </w:pPr>
      <w:r w:rsidRPr="009D4711">
        <w:rPr>
          <w:rFonts w:ascii="Arial" w:hAnsi="Arial" w:cs="Arial"/>
          <w:sz w:val="24"/>
          <w:szCs w:val="24"/>
        </w:rPr>
        <w:t>Collaborative projects that promote communication, leadership, and teamwork.</w:t>
      </w:r>
    </w:p>
    <w:p w14:paraId="58CC4A46" w14:textId="77777777" w:rsidR="006223B8" w:rsidRPr="009D4711" w:rsidRDefault="006223B8" w:rsidP="006223B8">
      <w:pPr>
        <w:pStyle w:val="ListParagraph"/>
        <w:rPr>
          <w:rFonts w:ascii="Arial" w:hAnsi="Arial" w:cs="Arial"/>
          <w:sz w:val="24"/>
          <w:szCs w:val="24"/>
        </w:rPr>
      </w:pPr>
    </w:p>
    <w:p w14:paraId="304A4BDA" w14:textId="77777777" w:rsidR="006223B8" w:rsidRPr="000E47C4" w:rsidRDefault="006223B8" w:rsidP="000E47C4">
      <w:pPr>
        <w:rPr>
          <w:rFonts w:ascii="Arial" w:hAnsi="Arial" w:cs="Arial"/>
          <w:szCs w:val="24"/>
        </w:rPr>
      </w:pPr>
      <w:r w:rsidRPr="000E47C4">
        <w:rPr>
          <w:rFonts w:ascii="Arial" w:hAnsi="Arial" w:cs="Arial"/>
          <w:szCs w:val="24"/>
        </w:rPr>
        <w:t>Our staff continue to develop their practice in interdisciplinary learning, ensuring that children experience play and exploration that is connected, meaningful, and deeply engaging. Through this approach, we nurture curious, confident children who build skills and understanding through a variety of real-life and play-based experiences.</w:t>
      </w:r>
    </w:p>
    <w:p w14:paraId="2D4CBDAB" w14:textId="77777777" w:rsidR="006223B8" w:rsidRPr="00EA722F" w:rsidRDefault="006223B8" w:rsidP="006223B8">
      <w:pPr>
        <w:pStyle w:val="ListParagraph"/>
        <w:ind w:left="426"/>
        <w:rPr>
          <w:rFonts w:ascii="Arial" w:hAnsi="Arial" w:cs="Arial"/>
          <w:sz w:val="24"/>
          <w:szCs w:val="24"/>
        </w:rPr>
      </w:pPr>
    </w:p>
    <w:p w14:paraId="741509EE" w14:textId="77777777" w:rsidR="006223B8" w:rsidRPr="00031575" w:rsidRDefault="006223B8" w:rsidP="006223B8">
      <w:pPr>
        <w:rPr>
          <w:rFonts w:ascii="Arial" w:hAnsi="Arial" w:cs="Arial"/>
          <w:szCs w:val="24"/>
        </w:rPr>
      </w:pPr>
    </w:p>
    <w:p w14:paraId="662AF43B" w14:textId="77777777" w:rsidR="006223B8" w:rsidRPr="00D06475" w:rsidRDefault="006223B8" w:rsidP="006223B8">
      <w:pPr>
        <w:rPr>
          <w:rFonts w:ascii="Arial" w:hAnsi="Arial" w:cs="Arial"/>
          <w:b/>
          <w:bCs/>
          <w:i/>
          <w:iCs/>
          <w:szCs w:val="24"/>
        </w:rPr>
      </w:pPr>
      <w:r w:rsidRPr="00D06475">
        <w:rPr>
          <w:rFonts w:ascii="Arial" w:hAnsi="Arial" w:cs="Arial"/>
          <w:b/>
          <w:bCs/>
          <w:i/>
          <w:iCs/>
          <w:szCs w:val="24"/>
        </w:rPr>
        <w:t>Opportunities for Personal Achievements</w:t>
      </w:r>
    </w:p>
    <w:p w14:paraId="18E8768B" w14:textId="77777777" w:rsidR="006223B8" w:rsidRPr="00D06475" w:rsidRDefault="006223B8" w:rsidP="006223B8">
      <w:pPr>
        <w:rPr>
          <w:rFonts w:ascii="Arial" w:hAnsi="Arial" w:cs="Arial"/>
          <w:i/>
          <w:iCs/>
          <w:szCs w:val="24"/>
        </w:rPr>
      </w:pPr>
      <w:r w:rsidRPr="00031575">
        <w:rPr>
          <w:rFonts w:ascii="Arial" w:hAnsi="Arial" w:cs="Arial"/>
          <w:b/>
          <w:bCs/>
          <w:szCs w:val="24"/>
        </w:rPr>
        <w:t>“Personal achievement provides children and young people with a sense of satisfaction and helps to build motivation, resilience and confidence.”</w:t>
      </w:r>
      <w:r w:rsidRPr="00031575">
        <w:rPr>
          <w:rFonts w:ascii="Arial" w:hAnsi="Arial" w:cs="Arial"/>
          <w:szCs w:val="24"/>
        </w:rPr>
        <w:br/>
        <w:t xml:space="preserve">— </w:t>
      </w:r>
      <w:r w:rsidRPr="00031575">
        <w:rPr>
          <w:rFonts w:ascii="Arial" w:hAnsi="Arial" w:cs="Arial"/>
          <w:i/>
          <w:iCs/>
          <w:szCs w:val="24"/>
        </w:rPr>
        <w:t>Education Scotland, Learning Resource 8</w:t>
      </w:r>
    </w:p>
    <w:p w14:paraId="291876AF" w14:textId="77777777" w:rsidR="006223B8" w:rsidRPr="00031575" w:rsidRDefault="006223B8" w:rsidP="006223B8">
      <w:pPr>
        <w:rPr>
          <w:rFonts w:ascii="Arial" w:hAnsi="Arial" w:cs="Arial"/>
          <w:szCs w:val="24"/>
        </w:rPr>
      </w:pPr>
    </w:p>
    <w:p w14:paraId="2A8DD64A" w14:textId="77777777" w:rsidR="006223B8" w:rsidRPr="00D06475" w:rsidRDefault="006223B8" w:rsidP="006223B8">
      <w:pPr>
        <w:rPr>
          <w:rFonts w:ascii="Arial" w:hAnsi="Arial" w:cs="Arial"/>
          <w:szCs w:val="24"/>
        </w:rPr>
      </w:pPr>
      <w:r w:rsidRPr="00031575">
        <w:rPr>
          <w:rFonts w:ascii="Arial" w:hAnsi="Arial" w:cs="Arial"/>
          <w:szCs w:val="24"/>
        </w:rPr>
        <w:t>We are currently recognising children’s achievements through Personal Learning Journeys and displays of children’s work including writing, artwork, models, and photographs. Families are encouraged to share children’s successes from out</w:t>
      </w:r>
      <w:r w:rsidRPr="00D06475">
        <w:rPr>
          <w:rFonts w:ascii="Arial" w:hAnsi="Arial" w:cs="Arial"/>
          <w:szCs w:val="24"/>
        </w:rPr>
        <w:t xml:space="preserve"> </w:t>
      </w:r>
      <w:r w:rsidRPr="00031575">
        <w:rPr>
          <w:rFonts w:ascii="Arial" w:hAnsi="Arial" w:cs="Arial"/>
          <w:szCs w:val="24"/>
        </w:rPr>
        <w:t>with our centre in the playroom and in PLJs. Achievements are also shared through wall</w:t>
      </w:r>
      <w:r w:rsidRPr="00D06475">
        <w:rPr>
          <w:rFonts w:ascii="Arial" w:hAnsi="Arial" w:cs="Arial"/>
          <w:szCs w:val="24"/>
        </w:rPr>
        <w:t xml:space="preserve"> displays</w:t>
      </w:r>
      <w:r w:rsidRPr="00031575">
        <w:rPr>
          <w:rFonts w:ascii="Arial" w:hAnsi="Arial" w:cs="Arial"/>
          <w:szCs w:val="24"/>
        </w:rPr>
        <w:t>, newsletters, and digital platforms, helping families stay connected to their child’s progress and successes.</w:t>
      </w:r>
    </w:p>
    <w:p w14:paraId="1E62AFFF" w14:textId="77777777" w:rsidR="006223B8" w:rsidRPr="00031575" w:rsidRDefault="006223B8" w:rsidP="006223B8">
      <w:pPr>
        <w:rPr>
          <w:rFonts w:ascii="Arial" w:hAnsi="Arial" w:cs="Arial"/>
          <w:szCs w:val="24"/>
        </w:rPr>
      </w:pPr>
    </w:p>
    <w:p w14:paraId="4B069EAE" w14:textId="77777777" w:rsidR="006223B8" w:rsidRDefault="006223B8" w:rsidP="006223B8">
      <w:pPr>
        <w:rPr>
          <w:rFonts w:ascii="Arial" w:hAnsi="Arial" w:cs="Arial"/>
          <w:szCs w:val="24"/>
        </w:rPr>
      </w:pPr>
      <w:r w:rsidRPr="00031575">
        <w:rPr>
          <w:rFonts w:ascii="Arial" w:hAnsi="Arial" w:cs="Arial"/>
          <w:szCs w:val="24"/>
        </w:rPr>
        <w:t>Pupils, parents, and staff meet regularly throughout the year to reflect and evaluate learning and set learner targets for future next steps. Children’s voices are central to this process, with staff using observations and conversations to identify and plan meaningful next steps that build on individual strengths and interests.</w:t>
      </w:r>
    </w:p>
    <w:p w14:paraId="4E6F2545" w14:textId="4B7717B1" w:rsidR="00992EE5" w:rsidRPr="00992EE5" w:rsidRDefault="00992EE5" w:rsidP="00992EE5">
      <w:pPr>
        <w:rPr>
          <w:rFonts w:ascii="Arial" w:hAnsi="Arial" w:cs="Arial"/>
          <w:szCs w:val="24"/>
        </w:rPr>
      </w:pPr>
    </w:p>
    <w:p w14:paraId="7FCC0E65" w14:textId="73101809" w:rsidR="00992EE5" w:rsidRPr="00D06475" w:rsidRDefault="00992EE5" w:rsidP="006223B8">
      <w:pPr>
        <w:rPr>
          <w:rFonts w:ascii="Arial" w:hAnsi="Arial" w:cs="Arial"/>
          <w:szCs w:val="24"/>
        </w:rPr>
      </w:pPr>
      <w:r w:rsidRPr="00992EE5">
        <w:rPr>
          <w:rFonts w:ascii="Arial" w:hAnsi="Arial" w:cs="Arial"/>
          <w:szCs w:val="24"/>
        </w:rPr>
        <w:t>To ensure that all children can experience personal success, we have established a continuum of support within the nursery that recognises and responds to individual developmental pathways. We understand that children grow and learn at different rates, and our inclusive approach ensures that each child is supported to achieve in their own way and at their own pace. Through careful observation, responsive planning, and differentiated experiences, staff provide tailored support that nurtures each child’s strengths, interests, and emerging skills. This personalised approach fosters a sense of accomplishment, builds resilience, and promotes confidence, enabling every child to thrive and celebrate their unique achievements.</w:t>
      </w:r>
    </w:p>
    <w:p w14:paraId="58025945" w14:textId="77777777" w:rsidR="006223B8" w:rsidRPr="00031575" w:rsidRDefault="006223B8" w:rsidP="006223B8">
      <w:pPr>
        <w:rPr>
          <w:rFonts w:ascii="Arial" w:hAnsi="Arial" w:cs="Arial"/>
          <w:szCs w:val="24"/>
        </w:rPr>
      </w:pPr>
    </w:p>
    <w:p w14:paraId="6D2780A8" w14:textId="4C60B9B5" w:rsidR="006223B8" w:rsidRPr="00D06475" w:rsidRDefault="00992EE5" w:rsidP="006223B8">
      <w:pPr>
        <w:rPr>
          <w:rFonts w:ascii="Arial" w:hAnsi="Arial" w:cs="Arial"/>
          <w:szCs w:val="24"/>
        </w:rPr>
      </w:pPr>
      <w:r>
        <w:rPr>
          <w:rFonts w:ascii="Arial" w:hAnsi="Arial" w:cs="Arial"/>
          <w:szCs w:val="24"/>
        </w:rPr>
        <w:t>At Treetop Family Nurture Centre i</w:t>
      </w:r>
      <w:r w:rsidR="006223B8" w:rsidRPr="00031575">
        <w:rPr>
          <w:rFonts w:ascii="Arial" w:hAnsi="Arial" w:cs="Arial"/>
          <w:szCs w:val="24"/>
        </w:rPr>
        <w:t xml:space="preserve">ndependence is promoted, with children actively encouraged to make choices, select resources, and follow their interests. The child-centred environment is easily detected. We provide opportunities to enable children to experience success and achievement in a wide range of additional activities, including </w:t>
      </w:r>
      <w:r w:rsidR="006223B8" w:rsidRPr="00D06475">
        <w:rPr>
          <w:rFonts w:ascii="Arial" w:hAnsi="Arial" w:cs="Arial"/>
          <w:szCs w:val="24"/>
        </w:rPr>
        <w:t>WOW visitors linked to current learning</w:t>
      </w:r>
      <w:r w:rsidR="006223B8" w:rsidRPr="00031575">
        <w:rPr>
          <w:rFonts w:ascii="Arial" w:hAnsi="Arial" w:cs="Arial"/>
          <w:szCs w:val="24"/>
        </w:rPr>
        <w:t>, outdoor learning visits, and outings within the</w:t>
      </w:r>
      <w:r w:rsidR="006223B8" w:rsidRPr="00D06475">
        <w:rPr>
          <w:rFonts w:ascii="Arial" w:hAnsi="Arial" w:cs="Arial"/>
          <w:szCs w:val="24"/>
        </w:rPr>
        <w:t xml:space="preserve"> local </w:t>
      </w:r>
      <w:r w:rsidR="006223B8" w:rsidRPr="00031575">
        <w:rPr>
          <w:rFonts w:ascii="Arial" w:hAnsi="Arial" w:cs="Arial"/>
          <w:szCs w:val="24"/>
        </w:rPr>
        <w:t>community.</w:t>
      </w:r>
    </w:p>
    <w:p w14:paraId="1F7FB002" w14:textId="77777777" w:rsidR="006223B8" w:rsidRPr="00D06475" w:rsidRDefault="006223B8" w:rsidP="006223B8">
      <w:pPr>
        <w:rPr>
          <w:rFonts w:ascii="Arial" w:hAnsi="Arial" w:cs="Arial"/>
          <w:szCs w:val="24"/>
        </w:rPr>
      </w:pPr>
    </w:p>
    <w:p w14:paraId="009003B0" w14:textId="77777777" w:rsidR="006223B8" w:rsidRPr="00D06475" w:rsidRDefault="006223B8" w:rsidP="006223B8">
      <w:pPr>
        <w:rPr>
          <w:rFonts w:ascii="Arial" w:hAnsi="Arial" w:cs="Arial"/>
          <w:szCs w:val="24"/>
        </w:rPr>
      </w:pPr>
      <w:r w:rsidRPr="00D06475">
        <w:rPr>
          <w:rFonts w:ascii="Arial" w:hAnsi="Arial" w:cs="Arial"/>
          <w:szCs w:val="24"/>
        </w:rPr>
        <w:t xml:space="preserve">In partnership with </w:t>
      </w:r>
      <w:proofErr w:type="gramStart"/>
      <w:r w:rsidRPr="00D06475">
        <w:rPr>
          <w:rFonts w:ascii="Arial" w:hAnsi="Arial" w:cs="Arial"/>
          <w:szCs w:val="24"/>
        </w:rPr>
        <w:t>parents</w:t>
      </w:r>
      <w:proofErr w:type="gramEnd"/>
      <w:r w:rsidRPr="00D06475">
        <w:rPr>
          <w:rFonts w:ascii="Arial" w:hAnsi="Arial" w:cs="Arial"/>
          <w:szCs w:val="24"/>
        </w:rPr>
        <w:t xml:space="preserve"> we have identified key individual achievements that should </w:t>
      </w:r>
    </w:p>
    <w:p w14:paraId="2FEA2AF0" w14:textId="77777777" w:rsidR="006223B8" w:rsidRPr="00D06475" w:rsidRDefault="006223B8" w:rsidP="006223B8">
      <w:pPr>
        <w:rPr>
          <w:rFonts w:ascii="Arial" w:hAnsi="Arial" w:cs="Arial"/>
          <w:szCs w:val="24"/>
        </w:rPr>
      </w:pPr>
      <w:r w:rsidRPr="00D06475">
        <w:rPr>
          <w:rFonts w:ascii="Arial" w:hAnsi="Arial" w:cs="Arial"/>
          <w:szCs w:val="24"/>
        </w:rPr>
        <w:t>nurtured within our playrooms. In self-management, we focus on helping children build resilience, independence, and a positive attitude to learning, while learning to manage emotions and follow routines. Communication is developed through active listening, expressive language, and meaningful conversations, with children encouraged to ask questions and engage confidently. Creativity is fostered through imaginative play, problem-solving, and curiosity, allowing children to explore and create using a wide range of resources. In working with others, we promote respectful relationships, co-operative play, and shared decision-making, helping children to collaborate and contribute positively. Leadership is supported by encouraging children to initiate play, solve problems, and reflect on their learning, building confidence and ownership of their learning journey.</w:t>
      </w:r>
    </w:p>
    <w:p w14:paraId="78D63587" w14:textId="77777777" w:rsidR="006223B8" w:rsidRPr="007E4A27" w:rsidRDefault="006223B8" w:rsidP="002C1432">
      <w:pPr>
        <w:rPr>
          <w:rFonts w:ascii="Arial" w:hAnsi="Arial" w:cs="Arial"/>
          <w:szCs w:val="24"/>
        </w:rPr>
      </w:pPr>
    </w:p>
    <w:p w14:paraId="6BFAD009" w14:textId="744B8653" w:rsidR="00E40AD3" w:rsidRPr="00E40AD3" w:rsidRDefault="00E40AD3" w:rsidP="00E40AD3">
      <w:pPr>
        <w:rPr>
          <w:rFonts w:ascii="Arial" w:hAnsi="Arial" w:cs="Arial"/>
          <w:szCs w:val="24"/>
        </w:rPr>
      </w:pPr>
    </w:p>
    <w:p w14:paraId="100BDEFC" w14:textId="77777777" w:rsidR="00E40AD3" w:rsidRPr="00E40AD3" w:rsidRDefault="00E40AD3" w:rsidP="00E40AD3">
      <w:pPr>
        <w:rPr>
          <w:rFonts w:ascii="Arial" w:hAnsi="Arial" w:cs="Arial"/>
          <w:szCs w:val="24"/>
        </w:rPr>
      </w:pPr>
      <w:r w:rsidRPr="00E40AD3">
        <w:rPr>
          <w:rFonts w:ascii="Arial" w:hAnsi="Arial" w:cs="Arial"/>
          <w:b/>
          <w:bCs/>
          <w:szCs w:val="24"/>
        </w:rPr>
        <w:t>Transitions</w:t>
      </w:r>
    </w:p>
    <w:p w14:paraId="16089C92" w14:textId="77777777" w:rsidR="00E40AD3" w:rsidRDefault="00E40AD3" w:rsidP="00E40AD3">
      <w:pPr>
        <w:rPr>
          <w:rFonts w:ascii="Arial" w:hAnsi="Arial" w:cs="Arial"/>
          <w:szCs w:val="24"/>
        </w:rPr>
      </w:pPr>
      <w:r w:rsidRPr="00E40AD3">
        <w:rPr>
          <w:rFonts w:ascii="Arial" w:hAnsi="Arial" w:cs="Arial"/>
          <w:szCs w:val="24"/>
        </w:rPr>
        <w:t xml:space="preserve">We recognise the vital role that continuity plays in children's learning, particularly during key transition points such as moving from home to nursery and from nursery to school. Treetop Family Nurture Centre acts as a feeder nursery for several local primary schools, and we have established strong partnerships with these schools to ensure smooth and effective transitions. </w:t>
      </w:r>
    </w:p>
    <w:p w14:paraId="26882341" w14:textId="77777777" w:rsidR="00E40AD3" w:rsidRDefault="00E40AD3" w:rsidP="00E40AD3">
      <w:pPr>
        <w:rPr>
          <w:rFonts w:ascii="Arial" w:hAnsi="Arial" w:cs="Arial"/>
          <w:szCs w:val="24"/>
        </w:rPr>
      </w:pPr>
    </w:p>
    <w:p w14:paraId="32762AD0" w14:textId="636B4D7A" w:rsidR="00E40AD3" w:rsidRPr="00E40AD3" w:rsidRDefault="00E40AD3" w:rsidP="00E40AD3">
      <w:pPr>
        <w:rPr>
          <w:rFonts w:ascii="Arial" w:hAnsi="Arial" w:cs="Arial"/>
          <w:szCs w:val="24"/>
        </w:rPr>
      </w:pPr>
      <w:r w:rsidRPr="00E40AD3">
        <w:rPr>
          <w:rFonts w:ascii="Arial" w:hAnsi="Arial" w:cs="Arial"/>
          <w:szCs w:val="24"/>
        </w:rPr>
        <w:t>These relationships continue to evolve as we refine and strengthen our transition practices.</w:t>
      </w:r>
    </w:p>
    <w:p w14:paraId="7A55290D" w14:textId="77777777" w:rsidR="00E40AD3" w:rsidRDefault="00E40AD3" w:rsidP="00E40AD3">
      <w:pPr>
        <w:rPr>
          <w:rFonts w:ascii="Arial" w:hAnsi="Arial" w:cs="Arial"/>
          <w:szCs w:val="24"/>
        </w:rPr>
      </w:pPr>
      <w:r w:rsidRPr="00E40AD3">
        <w:rPr>
          <w:rFonts w:ascii="Arial" w:hAnsi="Arial" w:cs="Arial"/>
          <w:szCs w:val="24"/>
        </w:rPr>
        <w:t>To support children entering our 3–</w:t>
      </w:r>
      <w:proofErr w:type="gramStart"/>
      <w:r w:rsidRPr="00E40AD3">
        <w:rPr>
          <w:rFonts w:ascii="Arial" w:hAnsi="Arial" w:cs="Arial"/>
          <w:szCs w:val="24"/>
        </w:rPr>
        <w:t>5 year old</w:t>
      </w:r>
      <w:proofErr w:type="gramEnd"/>
      <w:r w:rsidRPr="00E40AD3">
        <w:rPr>
          <w:rFonts w:ascii="Arial" w:hAnsi="Arial" w:cs="Arial"/>
          <w:szCs w:val="24"/>
        </w:rPr>
        <w:t xml:space="preserve"> playrooms, we have developed a comprehensive transition programme. For early entrants—whether through entitlement or referral—a home visit is conducted prior to their start date. This allows us to carry out a detailed assessment of each child’s needs, ensuring they receive the best possible start and settle quickly into their new environment.</w:t>
      </w:r>
    </w:p>
    <w:p w14:paraId="290AD142" w14:textId="77777777" w:rsidR="00E40AD3" w:rsidRPr="00E40AD3" w:rsidRDefault="00E40AD3" w:rsidP="00E40AD3">
      <w:pPr>
        <w:rPr>
          <w:rFonts w:ascii="Arial" w:hAnsi="Arial" w:cs="Arial"/>
          <w:szCs w:val="24"/>
        </w:rPr>
      </w:pPr>
    </w:p>
    <w:p w14:paraId="3014E078" w14:textId="77777777" w:rsidR="00E40AD3" w:rsidRDefault="00E40AD3" w:rsidP="00E40AD3">
      <w:pPr>
        <w:rPr>
          <w:rFonts w:ascii="Arial" w:hAnsi="Arial" w:cs="Arial"/>
          <w:szCs w:val="24"/>
        </w:rPr>
      </w:pPr>
      <w:r w:rsidRPr="00E40AD3">
        <w:rPr>
          <w:rFonts w:ascii="Arial" w:hAnsi="Arial" w:cs="Arial"/>
          <w:szCs w:val="24"/>
        </w:rPr>
        <w:t>We also acknowledge the smaller, day-to-day transitions children experience throughout their nursery routine—such as separating from parents, beginning and ending play activities, mealtimes, and toileting. Our staff respond to these moments with warm, nurturing interactions that are sensitive to each child’s needs, emotions, and voice.</w:t>
      </w:r>
    </w:p>
    <w:p w14:paraId="75DAD605" w14:textId="77777777" w:rsidR="00E40AD3" w:rsidRPr="00E40AD3" w:rsidRDefault="00E40AD3" w:rsidP="00E40AD3">
      <w:pPr>
        <w:rPr>
          <w:rFonts w:ascii="Arial" w:hAnsi="Arial" w:cs="Arial"/>
          <w:szCs w:val="24"/>
        </w:rPr>
      </w:pPr>
    </w:p>
    <w:p w14:paraId="2BF4221A" w14:textId="77777777" w:rsidR="00E40AD3" w:rsidRPr="00E40AD3" w:rsidRDefault="00E40AD3" w:rsidP="00E40AD3">
      <w:pPr>
        <w:rPr>
          <w:rFonts w:ascii="Arial" w:hAnsi="Arial" w:cs="Arial"/>
          <w:szCs w:val="24"/>
        </w:rPr>
      </w:pPr>
      <w:r w:rsidRPr="00E40AD3">
        <w:rPr>
          <w:rFonts w:ascii="Arial" w:hAnsi="Arial" w:cs="Arial"/>
          <w:szCs w:val="24"/>
        </w:rPr>
        <w:t>To help children prepare for change and feel secure, we use a variety of supportive tools and routines. These include visual timetables, transition books, social stories, and opportunities to explore new environments. These resources empower children to approach transitions with confidence and readiness for their next steps.</w:t>
      </w:r>
    </w:p>
    <w:p w14:paraId="4FCD165D" w14:textId="67516FDB" w:rsidR="00E40AD3" w:rsidRPr="00E40AD3" w:rsidRDefault="00E40AD3" w:rsidP="00E40AD3">
      <w:pPr>
        <w:rPr>
          <w:rFonts w:ascii="Arial" w:hAnsi="Arial" w:cs="Arial"/>
          <w:szCs w:val="24"/>
        </w:rPr>
      </w:pPr>
    </w:p>
    <w:p w14:paraId="0278C8E5" w14:textId="77777777" w:rsidR="00FB2C8F" w:rsidRPr="002E6680" w:rsidRDefault="00FB2C8F" w:rsidP="009168CE">
      <w:pPr>
        <w:rPr>
          <w:rFonts w:ascii="Arial" w:hAnsi="Arial" w:cs="Arial"/>
          <w:szCs w:val="24"/>
        </w:rPr>
      </w:pPr>
    </w:p>
    <w:p w14:paraId="596DB0B0" w14:textId="77777777" w:rsidR="002E6680" w:rsidRPr="002E6680" w:rsidRDefault="002E6680" w:rsidP="002E6680">
      <w:pPr>
        <w:ind w:right="133"/>
        <w:rPr>
          <w:rFonts w:ascii="Arial" w:hAnsi="Arial" w:cs="Arial"/>
          <w:b/>
          <w:bCs/>
          <w:i/>
          <w:iCs/>
          <w:szCs w:val="24"/>
        </w:rPr>
      </w:pPr>
      <w:r w:rsidRPr="002E6680">
        <w:rPr>
          <w:rFonts w:ascii="Arial" w:hAnsi="Arial" w:cs="Arial"/>
          <w:b/>
          <w:bCs/>
          <w:i/>
          <w:iCs/>
          <w:szCs w:val="24"/>
        </w:rPr>
        <w:t>Monitoring and Evaluation</w:t>
      </w:r>
    </w:p>
    <w:p w14:paraId="60204712" w14:textId="77777777" w:rsidR="002E6680" w:rsidRPr="002E6680" w:rsidRDefault="002E6680" w:rsidP="002E6680">
      <w:pPr>
        <w:ind w:right="133"/>
        <w:rPr>
          <w:rFonts w:ascii="Arial" w:hAnsi="Arial" w:cs="Arial"/>
          <w:szCs w:val="24"/>
        </w:rPr>
      </w:pPr>
      <w:r w:rsidRPr="002E6680">
        <w:rPr>
          <w:rFonts w:ascii="Arial" w:hAnsi="Arial" w:cs="Arial"/>
          <w:szCs w:val="24"/>
        </w:rPr>
        <w:t>Feedback from both parents and partners has been instrumental in shaping our curriculum rationale. We continue to use this feedback to inform our self-evaluation and improvement planning processes, ensuring that our provision remains responsive to the needs of our children, families, and community.</w:t>
      </w:r>
    </w:p>
    <w:p w14:paraId="14AB31BA" w14:textId="77777777" w:rsidR="008E64F7" w:rsidRPr="007E4A27" w:rsidRDefault="002E6680" w:rsidP="002E6680">
      <w:pPr>
        <w:ind w:right="133"/>
        <w:rPr>
          <w:rFonts w:ascii="Arial" w:hAnsi="Arial" w:cs="Arial"/>
          <w:szCs w:val="24"/>
        </w:rPr>
      </w:pPr>
      <w:r w:rsidRPr="002E6680">
        <w:rPr>
          <w:rFonts w:ascii="Arial" w:hAnsi="Arial" w:cs="Arial"/>
          <w:szCs w:val="24"/>
        </w:rPr>
        <w:t xml:space="preserve">Staff </w:t>
      </w:r>
      <w:r w:rsidR="008E64F7" w:rsidRPr="007E4A27">
        <w:rPr>
          <w:rFonts w:ascii="Arial" w:hAnsi="Arial" w:cs="Arial"/>
          <w:szCs w:val="24"/>
        </w:rPr>
        <w:t xml:space="preserve">are also active agents in the self-evaluation process. They </w:t>
      </w:r>
      <w:r w:rsidRPr="002E6680">
        <w:rPr>
          <w:rFonts w:ascii="Arial" w:hAnsi="Arial" w:cs="Arial"/>
          <w:szCs w:val="24"/>
        </w:rPr>
        <w:t xml:space="preserve">evaluate children’s learning through observation and planning next steps </w:t>
      </w:r>
      <w:proofErr w:type="gramStart"/>
      <w:r w:rsidRPr="002E6680">
        <w:rPr>
          <w:rFonts w:ascii="Arial" w:hAnsi="Arial" w:cs="Arial"/>
          <w:szCs w:val="24"/>
        </w:rPr>
        <w:t>on a daily basis</w:t>
      </w:r>
      <w:proofErr w:type="gramEnd"/>
      <w:r w:rsidRPr="002E6680">
        <w:rPr>
          <w:rFonts w:ascii="Arial" w:hAnsi="Arial" w:cs="Arial"/>
          <w:szCs w:val="24"/>
        </w:rPr>
        <w:t>.</w:t>
      </w:r>
    </w:p>
    <w:p w14:paraId="51537666" w14:textId="60180601" w:rsidR="002E6680" w:rsidRPr="002E6680" w:rsidRDefault="002E6680" w:rsidP="002E6680">
      <w:pPr>
        <w:ind w:right="133"/>
        <w:rPr>
          <w:rFonts w:ascii="Arial" w:hAnsi="Arial" w:cs="Arial"/>
          <w:szCs w:val="24"/>
        </w:rPr>
      </w:pPr>
      <w:r w:rsidRPr="002E6680">
        <w:rPr>
          <w:rFonts w:ascii="Arial" w:hAnsi="Arial" w:cs="Arial"/>
          <w:szCs w:val="24"/>
        </w:rPr>
        <w:t xml:space="preserve">Direct observation in playrooms informs much of the self-evaluation process, allowing staff to reflect on interactions, learning environments, and children's engagement. Staff are engaged in our self-evaluation process whereby we identify strengths and development needs across the nursery. Parents and stakeholders are also involved in this process and together this information </w:t>
      </w:r>
      <w:r w:rsidRPr="002E6680">
        <w:rPr>
          <w:rFonts w:ascii="Arial" w:hAnsi="Arial" w:cs="Arial"/>
          <w:szCs w:val="24"/>
        </w:rPr>
        <w:lastRenderedPageBreak/>
        <w:t>informs our nursery improvement plan. We are currently becoming increasingly familiar with the Quality Improvement Framework for the early learning and childcare sectors, which supports our self-evaluation process.</w:t>
      </w:r>
    </w:p>
    <w:p w14:paraId="09F2005F" w14:textId="77777777" w:rsidR="002E6680" w:rsidRPr="002E6680" w:rsidRDefault="002E6680" w:rsidP="002E6680">
      <w:pPr>
        <w:ind w:right="133"/>
        <w:rPr>
          <w:rFonts w:ascii="Arial" w:hAnsi="Arial" w:cs="Arial"/>
          <w:szCs w:val="24"/>
        </w:rPr>
      </w:pPr>
      <w:r w:rsidRPr="002E6680">
        <w:rPr>
          <w:rFonts w:ascii="Arial" w:hAnsi="Arial" w:cs="Arial"/>
          <w:szCs w:val="24"/>
        </w:rPr>
        <w:t>Evaluation outcomes are shared with families through our annual Standards and Quality Report, which highlights progress, achievements, and areas for development. Families are actively encouraged to contribute to our self-evaluation process through 'Have your say' questionnaires, parent feedback books, and evaluation exercises at parent forum events. These contributions help shape our improvement planning and ensure our curriculum remains responsive to the needs of our community.</w:t>
      </w:r>
    </w:p>
    <w:p w14:paraId="240503C5" w14:textId="77777777" w:rsidR="002E6680" w:rsidRPr="002E6680" w:rsidRDefault="002E6680" w:rsidP="002E6680">
      <w:pPr>
        <w:ind w:right="133"/>
        <w:rPr>
          <w:rFonts w:ascii="Arial" w:hAnsi="Arial" w:cs="Arial"/>
          <w:szCs w:val="24"/>
        </w:rPr>
      </w:pPr>
      <w:r w:rsidRPr="002E6680">
        <w:rPr>
          <w:rFonts w:ascii="Arial" w:hAnsi="Arial" w:cs="Arial"/>
          <w:szCs w:val="24"/>
        </w:rPr>
        <w:t>The nursery hosts one Learning Partnership annually, where partners from within the local authority observe practice in playrooms and speak with children, staff, and parents. The focus of the Learning Partnership links directly with the improvement plan at that time and provides valuable external insight into our provision.</w:t>
      </w:r>
    </w:p>
    <w:p w14:paraId="6F6E6C70" w14:textId="77777777" w:rsidR="002E6680" w:rsidRDefault="002E6680" w:rsidP="002E6680">
      <w:pPr>
        <w:ind w:right="133"/>
        <w:rPr>
          <w:rFonts w:ascii="Arial" w:hAnsi="Arial" w:cs="Arial"/>
          <w:szCs w:val="24"/>
        </w:rPr>
      </w:pPr>
      <w:r w:rsidRPr="002E6680">
        <w:rPr>
          <w:rFonts w:ascii="Arial" w:hAnsi="Arial" w:cs="Arial"/>
          <w:szCs w:val="24"/>
        </w:rPr>
        <w:t>We also monitor practice in other ways to ensure consistency and safety within our playrooms. This includes accident and incident monitoring, tracking of trips and outings, infection prevention and control procedures, and the recording of wider achievements. These systems help us maintain high standards of care and ensure that our environment remains safe, inclusive, and supportive for all learners.</w:t>
      </w:r>
    </w:p>
    <w:p w14:paraId="7BF16B36" w14:textId="77777777" w:rsidR="005B4C80" w:rsidRDefault="005B4C80" w:rsidP="002E6680">
      <w:pPr>
        <w:ind w:right="133"/>
        <w:rPr>
          <w:rFonts w:ascii="Arial" w:hAnsi="Arial" w:cs="Arial"/>
          <w:szCs w:val="24"/>
        </w:rPr>
      </w:pPr>
    </w:p>
    <w:p w14:paraId="4B8C1F92" w14:textId="77777777" w:rsidR="00FB2C8F" w:rsidRDefault="00FB2C8F" w:rsidP="002E6680">
      <w:pPr>
        <w:ind w:right="133"/>
        <w:rPr>
          <w:rFonts w:ascii="Arial" w:hAnsi="Arial" w:cs="Arial"/>
          <w:szCs w:val="24"/>
        </w:rPr>
      </w:pPr>
    </w:p>
    <w:p w14:paraId="585B55A5" w14:textId="170AA6E2" w:rsidR="00FB2C8F" w:rsidRPr="00FB2C8F" w:rsidRDefault="00FB2C8F" w:rsidP="00FB2C8F">
      <w:pPr>
        <w:ind w:right="133"/>
        <w:rPr>
          <w:rFonts w:ascii="Arial" w:hAnsi="Arial" w:cs="Arial"/>
          <w:szCs w:val="24"/>
        </w:rPr>
      </w:pPr>
    </w:p>
    <w:p w14:paraId="42F16FFC" w14:textId="6B6A8923" w:rsidR="00FB2C8F" w:rsidRPr="00FB2C8F" w:rsidRDefault="00FB2C8F" w:rsidP="00FB2C8F">
      <w:pPr>
        <w:ind w:right="133"/>
        <w:rPr>
          <w:rFonts w:ascii="Arial" w:hAnsi="Arial" w:cs="Arial"/>
          <w:b/>
          <w:bCs/>
          <w:i/>
          <w:iCs/>
          <w:szCs w:val="24"/>
        </w:rPr>
      </w:pPr>
      <w:r w:rsidRPr="00FB2C8F">
        <w:rPr>
          <w:rFonts w:ascii="Arial" w:hAnsi="Arial" w:cs="Arial"/>
          <w:b/>
          <w:bCs/>
          <w:i/>
          <w:iCs/>
          <w:szCs w:val="24"/>
        </w:rPr>
        <w:t>Learning for Sustainability</w:t>
      </w:r>
    </w:p>
    <w:p w14:paraId="4361F69B" w14:textId="77777777" w:rsidR="00FB2C8F" w:rsidRDefault="00FB2C8F" w:rsidP="00FB2C8F">
      <w:pPr>
        <w:ind w:right="133"/>
        <w:rPr>
          <w:rFonts w:ascii="Arial" w:hAnsi="Arial" w:cs="Arial"/>
          <w:szCs w:val="24"/>
        </w:rPr>
      </w:pPr>
      <w:r w:rsidRPr="00FB2C8F">
        <w:rPr>
          <w:rFonts w:ascii="Arial" w:hAnsi="Arial" w:cs="Arial"/>
          <w:szCs w:val="24"/>
        </w:rPr>
        <w:t>At Treetop Family Nurture Centre, we are committed to embedding sustainability and environmental awareness into our curriculum and daily practice. Our Eco work is a valued part of our ethos and supports children to develop a sense of responsibility, care, and connection to the natural world.</w:t>
      </w:r>
    </w:p>
    <w:p w14:paraId="40DBB082" w14:textId="77777777" w:rsidR="00067A31" w:rsidRPr="00FB2C8F" w:rsidRDefault="00067A31" w:rsidP="00FB2C8F">
      <w:pPr>
        <w:ind w:right="133"/>
        <w:rPr>
          <w:rFonts w:ascii="Arial" w:hAnsi="Arial" w:cs="Arial"/>
          <w:szCs w:val="24"/>
        </w:rPr>
      </w:pPr>
    </w:p>
    <w:p w14:paraId="203E6CE8" w14:textId="77777777" w:rsidR="00FB2C8F" w:rsidRDefault="00FB2C8F" w:rsidP="00FB2C8F">
      <w:pPr>
        <w:ind w:right="133"/>
        <w:rPr>
          <w:rFonts w:ascii="Arial" w:hAnsi="Arial" w:cs="Arial"/>
          <w:szCs w:val="24"/>
        </w:rPr>
      </w:pPr>
      <w:r w:rsidRPr="00FB2C8F">
        <w:rPr>
          <w:rFonts w:ascii="Arial" w:hAnsi="Arial" w:cs="Arial"/>
          <w:szCs w:val="24"/>
        </w:rPr>
        <w:t xml:space="preserve">We actively engage with the Eco Schools programme, involving children in meaningful, hands-on experiences that promote recycling, biodiversity, energy conservation, and litter reduction. These activities are child-led and embedded in play, exploration, and real-life learning. Children are encouraged to observe, question, and </w:t>
      </w:r>
      <w:proofErr w:type="gramStart"/>
      <w:r w:rsidRPr="00FB2C8F">
        <w:rPr>
          <w:rFonts w:ascii="Arial" w:hAnsi="Arial" w:cs="Arial"/>
          <w:szCs w:val="24"/>
        </w:rPr>
        <w:t>take action</w:t>
      </w:r>
      <w:proofErr w:type="gramEnd"/>
      <w:r w:rsidRPr="00FB2C8F">
        <w:rPr>
          <w:rFonts w:ascii="Arial" w:hAnsi="Arial" w:cs="Arial"/>
          <w:szCs w:val="24"/>
        </w:rPr>
        <w:t>—whether planting in our garden, sorting waste, or exploring nature in our outdoor spaces.</w:t>
      </w:r>
    </w:p>
    <w:p w14:paraId="0C1F4BD8" w14:textId="77777777" w:rsidR="00067A31" w:rsidRPr="00FB2C8F" w:rsidRDefault="00067A31" w:rsidP="00FB2C8F">
      <w:pPr>
        <w:ind w:right="133"/>
        <w:rPr>
          <w:rFonts w:ascii="Arial" w:hAnsi="Arial" w:cs="Arial"/>
          <w:szCs w:val="24"/>
        </w:rPr>
      </w:pPr>
    </w:p>
    <w:p w14:paraId="15E4B688" w14:textId="77777777" w:rsidR="00FB2C8F" w:rsidRDefault="00FB2C8F" w:rsidP="00FB2C8F">
      <w:pPr>
        <w:ind w:right="133"/>
        <w:rPr>
          <w:rFonts w:ascii="Arial" w:hAnsi="Arial" w:cs="Arial"/>
          <w:szCs w:val="24"/>
        </w:rPr>
      </w:pPr>
      <w:r w:rsidRPr="00FB2C8F">
        <w:rPr>
          <w:rFonts w:ascii="Arial" w:hAnsi="Arial" w:cs="Arial"/>
          <w:szCs w:val="24"/>
        </w:rPr>
        <w:t>Eco work is closely linked to interdisciplinary learning, supporting outcomes across science, social studies, health and wellbeing, and expressive arts. It also reinforces key values such as respect, inclusion, and citizenship, and contributes to the development of the four capacities of Curriculum for Excellence.</w:t>
      </w:r>
    </w:p>
    <w:p w14:paraId="7CCBCDBF" w14:textId="77777777" w:rsidR="00067A31" w:rsidRPr="00FB2C8F" w:rsidRDefault="00067A31" w:rsidP="00FB2C8F">
      <w:pPr>
        <w:ind w:right="133"/>
        <w:rPr>
          <w:rFonts w:ascii="Arial" w:hAnsi="Arial" w:cs="Arial"/>
          <w:szCs w:val="24"/>
        </w:rPr>
      </w:pPr>
    </w:p>
    <w:p w14:paraId="023B465E" w14:textId="01F6E2A8" w:rsidR="00FB2C8F" w:rsidRDefault="00FB2C8F" w:rsidP="00FB2C8F">
      <w:pPr>
        <w:ind w:right="133"/>
        <w:rPr>
          <w:rFonts w:ascii="Arial" w:hAnsi="Arial" w:cs="Arial"/>
          <w:szCs w:val="24"/>
        </w:rPr>
      </w:pPr>
      <w:r w:rsidRPr="00FB2C8F">
        <w:rPr>
          <w:rFonts w:ascii="Arial" w:hAnsi="Arial" w:cs="Arial"/>
          <w:szCs w:val="24"/>
        </w:rPr>
        <w:t xml:space="preserve">We work in partnership with families and the wider community to extend our Eco efforts beyond the nursery. Initiatives such as </w:t>
      </w:r>
      <w:proofErr w:type="spellStart"/>
      <w:r w:rsidRPr="00FB2C8F">
        <w:rPr>
          <w:rFonts w:ascii="Arial" w:hAnsi="Arial" w:cs="Arial"/>
          <w:szCs w:val="24"/>
        </w:rPr>
        <w:t>FareShare</w:t>
      </w:r>
      <w:proofErr w:type="spellEnd"/>
      <w:r w:rsidRPr="00FB2C8F">
        <w:rPr>
          <w:rFonts w:ascii="Arial" w:hAnsi="Arial" w:cs="Arial"/>
          <w:szCs w:val="24"/>
        </w:rPr>
        <w:t xml:space="preserve"> </w:t>
      </w:r>
      <w:r w:rsidR="00067A31">
        <w:rPr>
          <w:rFonts w:ascii="Arial" w:hAnsi="Arial" w:cs="Arial"/>
          <w:szCs w:val="24"/>
        </w:rPr>
        <w:t xml:space="preserve">and our Treetop Shops </w:t>
      </w:r>
      <w:r w:rsidRPr="00FB2C8F">
        <w:rPr>
          <w:rFonts w:ascii="Arial" w:hAnsi="Arial" w:cs="Arial"/>
          <w:szCs w:val="24"/>
        </w:rPr>
        <w:t>help children understand the importance of reducing food waste and supporting others. Our Eco activities are regularly celebrated and shared with families, encouraging sustainable habits at home and fostering a shared commitment to environmental stewardship.</w:t>
      </w:r>
    </w:p>
    <w:p w14:paraId="053B9A40" w14:textId="77777777" w:rsidR="00067A31" w:rsidRPr="00FB2C8F" w:rsidRDefault="00067A31" w:rsidP="00FB2C8F">
      <w:pPr>
        <w:ind w:right="133"/>
        <w:rPr>
          <w:rFonts w:ascii="Arial" w:hAnsi="Arial" w:cs="Arial"/>
          <w:szCs w:val="24"/>
        </w:rPr>
      </w:pPr>
    </w:p>
    <w:p w14:paraId="37073826" w14:textId="77777777" w:rsidR="00FB2C8F" w:rsidRPr="00FB2C8F" w:rsidRDefault="00FB2C8F" w:rsidP="00FB2C8F">
      <w:pPr>
        <w:ind w:right="133"/>
        <w:rPr>
          <w:rFonts w:ascii="Arial" w:hAnsi="Arial" w:cs="Arial"/>
          <w:szCs w:val="24"/>
        </w:rPr>
      </w:pPr>
      <w:r w:rsidRPr="00FB2C8F">
        <w:rPr>
          <w:rFonts w:ascii="Arial" w:hAnsi="Arial" w:cs="Arial"/>
          <w:szCs w:val="24"/>
        </w:rPr>
        <w:t>Through our Eco work, we aim to inspire children to become thoughtful, active citizens who care for their environment and understand their role in shaping a more sustainable future.</w:t>
      </w:r>
    </w:p>
    <w:p w14:paraId="0202016B" w14:textId="77777777" w:rsidR="00FB2C8F" w:rsidRPr="002E6680" w:rsidRDefault="00FB2C8F" w:rsidP="002E6680">
      <w:pPr>
        <w:ind w:right="133"/>
        <w:rPr>
          <w:rFonts w:ascii="Arial" w:hAnsi="Arial" w:cs="Arial"/>
          <w:szCs w:val="24"/>
        </w:rPr>
      </w:pPr>
    </w:p>
    <w:p w14:paraId="2A3C68F0" w14:textId="5D966504" w:rsidR="008E64F7" w:rsidRPr="008E64F7" w:rsidRDefault="008E64F7" w:rsidP="008E64F7">
      <w:pPr>
        <w:rPr>
          <w:rFonts w:ascii="Arial" w:hAnsi="Arial" w:cs="Arial"/>
          <w:szCs w:val="24"/>
        </w:rPr>
      </w:pPr>
    </w:p>
    <w:p w14:paraId="6A928D56" w14:textId="77777777" w:rsidR="008E64F7" w:rsidRDefault="008E64F7" w:rsidP="008E64F7">
      <w:pPr>
        <w:rPr>
          <w:rFonts w:ascii="Arial" w:hAnsi="Arial" w:cs="Arial"/>
          <w:b/>
          <w:bCs/>
          <w:szCs w:val="24"/>
          <w:u w:val="single"/>
        </w:rPr>
      </w:pPr>
      <w:r w:rsidRPr="008E64F7">
        <w:rPr>
          <w:rFonts w:ascii="Arial" w:hAnsi="Arial" w:cs="Arial"/>
          <w:b/>
          <w:bCs/>
          <w:szCs w:val="24"/>
          <w:u w:val="single"/>
        </w:rPr>
        <w:t>Our Next Steps</w:t>
      </w:r>
    </w:p>
    <w:p w14:paraId="42234F9B" w14:textId="77777777" w:rsidR="00067A31" w:rsidRPr="008E64F7" w:rsidRDefault="00067A31" w:rsidP="008E64F7">
      <w:pPr>
        <w:rPr>
          <w:rFonts w:ascii="Arial" w:hAnsi="Arial" w:cs="Arial"/>
          <w:b/>
          <w:bCs/>
          <w:szCs w:val="24"/>
          <w:u w:val="single"/>
        </w:rPr>
      </w:pPr>
    </w:p>
    <w:p w14:paraId="077E0581" w14:textId="36440A79" w:rsidR="009F08BD" w:rsidRDefault="008E64F7" w:rsidP="009F08BD">
      <w:pPr>
        <w:rPr>
          <w:rFonts w:ascii="Arial" w:hAnsi="Arial" w:cs="Arial"/>
          <w:szCs w:val="24"/>
        </w:rPr>
      </w:pPr>
      <w:r w:rsidRPr="008E64F7">
        <w:rPr>
          <w:rFonts w:ascii="Arial" w:hAnsi="Arial" w:cs="Arial"/>
          <w:szCs w:val="24"/>
        </w:rPr>
        <w:t>This Curriculum Rationale will be reviewed regularly to ensure it reflects current thinking, research, and both National and Council guidelines. It will also be used as a working tool to identify gaps in practice and areas for improvement across our provision. Through partnership working, we will continue to reflect on the evolving needs of individual children, families, and carers within our local community, ensuring we deliver a relevant and high-quality experience for all. We remain committed to deepening our understanding of pedagogy so that our provision consistently builds on and extends children’s learning and achievements.</w:t>
      </w:r>
    </w:p>
    <w:p w14:paraId="382C0BD8" w14:textId="77777777" w:rsidR="00627BCB" w:rsidRDefault="00627BCB" w:rsidP="009F08BD">
      <w:pPr>
        <w:rPr>
          <w:rFonts w:ascii="Arial" w:hAnsi="Arial" w:cs="Arial"/>
          <w:szCs w:val="24"/>
        </w:rPr>
      </w:pPr>
    </w:p>
    <w:p w14:paraId="029E197D" w14:textId="77777777" w:rsidR="00627BCB" w:rsidRDefault="00627BCB" w:rsidP="009F08BD">
      <w:pPr>
        <w:rPr>
          <w:rFonts w:ascii="Arial" w:hAnsi="Arial" w:cs="Arial"/>
          <w:szCs w:val="24"/>
        </w:rPr>
      </w:pPr>
    </w:p>
    <w:p w14:paraId="0F92757A" w14:textId="77777777" w:rsidR="00627BCB" w:rsidRDefault="00627BCB" w:rsidP="009F08BD">
      <w:pPr>
        <w:rPr>
          <w:rFonts w:ascii="Arial" w:hAnsi="Arial" w:cs="Arial"/>
          <w:szCs w:val="24"/>
        </w:rPr>
      </w:pPr>
    </w:p>
    <w:p w14:paraId="33A59877" w14:textId="77777777" w:rsidR="00627BCB" w:rsidRDefault="00627BCB" w:rsidP="009F08BD">
      <w:pPr>
        <w:rPr>
          <w:rFonts w:ascii="Arial" w:hAnsi="Arial" w:cs="Arial"/>
          <w:szCs w:val="24"/>
        </w:rPr>
      </w:pPr>
    </w:p>
    <w:p w14:paraId="35EC1300" w14:textId="77777777" w:rsidR="00627BCB" w:rsidRDefault="00627BCB" w:rsidP="009F08BD">
      <w:pPr>
        <w:rPr>
          <w:rFonts w:ascii="Arial" w:hAnsi="Arial" w:cs="Arial"/>
          <w:szCs w:val="24"/>
        </w:rPr>
      </w:pPr>
    </w:p>
    <w:p w14:paraId="209E75C0" w14:textId="77777777" w:rsidR="00627BCB" w:rsidRPr="00067A31" w:rsidRDefault="00627BCB" w:rsidP="009F08BD">
      <w:pPr>
        <w:rPr>
          <w:rFonts w:ascii="Arial" w:hAnsi="Arial" w:cs="Arial"/>
          <w:szCs w:val="24"/>
        </w:rPr>
      </w:pPr>
    </w:p>
    <w:p w14:paraId="1EAAC2FA" w14:textId="77777777" w:rsidR="009168CE" w:rsidRPr="00067A31" w:rsidRDefault="009168CE" w:rsidP="009F08BD">
      <w:pPr>
        <w:rPr>
          <w:rFonts w:ascii="Arial" w:hAnsi="Arial" w:cs="Arial"/>
          <w:szCs w:val="24"/>
        </w:rPr>
      </w:pPr>
    </w:p>
    <w:p w14:paraId="55ADFD2E" w14:textId="77777777" w:rsidR="009168CE" w:rsidRPr="00067A31" w:rsidRDefault="009168CE" w:rsidP="009F08BD">
      <w:pPr>
        <w:rPr>
          <w:rFonts w:ascii="Arial" w:hAnsi="Arial" w:cs="Arial"/>
          <w:szCs w:val="24"/>
        </w:rPr>
      </w:pPr>
    </w:p>
    <w:p w14:paraId="4816C856" w14:textId="77777777" w:rsidR="009168CE" w:rsidRPr="00EA722F" w:rsidRDefault="009168CE" w:rsidP="009168CE">
      <w:pPr>
        <w:rPr>
          <w:rFonts w:ascii="Arial" w:hAnsi="Arial" w:cs="Arial"/>
          <w:szCs w:val="24"/>
        </w:rPr>
      </w:pPr>
    </w:p>
    <w:p w14:paraId="2D10726C" w14:textId="77777777" w:rsidR="009168CE" w:rsidRPr="00EA722F" w:rsidRDefault="009168CE" w:rsidP="009168CE">
      <w:pPr>
        <w:rPr>
          <w:rFonts w:ascii="Arial" w:hAnsi="Arial" w:cs="Arial"/>
          <w:szCs w:val="24"/>
        </w:rPr>
      </w:pPr>
    </w:p>
    <w:p w14:paraId="5DF4A63A" w14:textId="77777777" w:rsidR="009168CE" w:rsidRPr="00EA722F" w:rsidRDefault="009168CE" w:rsidP="009F08BD">
      <w:pPr>
        <w:rPr>
          <w:rFonts w:ascii="Arial" w:hAnsi="Arial" w:cs="Arial"/>
          <w:szCs w:val="24"/>
        </w:rPr>
      </w:pPr>
    </w:p>
    <w:p w14:paraId="657C3C42" w14:textId="77777777" w:rsidR="00251B11" w:rsidRPr="00293915" w:rsidRDefault="00251B11" w:rsidP="00493DF2">
      <w:pPr>
        <w:rPr>
          <w:rFonts w:ascii="Tahoma" w:hAnsi="Tahoma" w:cs="Tahoma"/>
          <w:szCs w:val="24"/>
        </w:rPr>
      </w:pPr>
    </w:p>
    <w:p w14:paraId="647EBCCB" w14:textId="77777777" w:rsidR="00493DF2" w:rsidRPr="00A85F2E" w:rsidRDefault="00493DF2" w:rsidP="00493DF2">
      <w:pPr>
        <w:rPr>
          <w:rFonts w:ascii="Tahoma" w:hAnsi="Tahoma" w:cs="Tahoma"/>
          <w:szCs w:val="24"/>
        </w:rPr>
      </w:pPr>
    </w:p>
    <w:p w14:paraId="7BA94C40" w14:textId="77777777" w:rsidR="00300850" w:rsidRPr="00916CBF" w:rsidRDefault="00300850">
      <w:pPr>
        <w:rPr>
          <w:rFonts w:ascii="Tahoma" w:hAnsi="Tahoma" w:cs="Tahoma"/>
        </w:rPr>
      </w:pPr>
    </w:p>
    <w:sectPr w:rsidR="00300850" w:rsidRPr="00916CBF" w:rsidSect="00EA722F">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BA533" w14:textId="77777777" w:rsidR="009900C8" w:rsidRDefault="009900C8" w:rsidP="00300850">
      <w:r>
        <w:separator/>
      </w:r>
    </w:p>
  </w:endnote>
  <w:endnote w:type="continuationSeparator" w:id="0">
    <w:p w14:paraId="6D7C00B6" w14:textId="77777777" w:rsidR="009900C8" w:rsidRDefault="009900C8" w:rsidP="00300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5E85C" w14:textId="77777777" w:rsidR="00DF31F5" w:rsidRDefault="00DF31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rPr>
      <w:id w:val="1215079373"/>
      <w:docPartObj>
        <w:docPartGallery w:val="Page Numbers (Bottom of Page)"/>
        <w:docPartUnique/>
      </w:docPartObj>
    </w:sdtPr>
    <w:sdtEndPr>
      <w:rPr>
        <w:noProof/>
      </w:rPr>
    </w:sdtEndPr>
    <w:sdtContent>
      <w:p w14:paraId="66EB85AC" w14:textId="77777777" w:rsidR="007C5FF5" w:rsidRPr="007C5FF5" w:rsidRDefault="007C5FF5">
        <w:pPr>
          <w:pStyle w:val="Footer"/>
          <w:jc w:val="right"/>
          <w:rPr>
            <w:rFonts w:ascii="Tahoma" w:hAnsi="Tahoma" w:cs="Tahoma"/>
          </w:rPr>
        </w:pPr>
        <w:r w:rsidRPr="007C5FF5">
          <w:rPr>
            <w:rFonts w:ascii="Tahoma" w:hAnsi="Tahoma" w:cs="Tahoma"/>
          </w:rPr>
          <w:fldChar w:fldCharType="begin"/>
        </w:r>
        <w:r w:rsidRPr="007C5FF5">
          <w:rPr>
            <w:rFonts w:ascii="Tahoma" w:hAnsi="Tahoma" w:cs="Tahoma"/>
          </w:rPr>
          <w:instrText xml:space="preserve"> PAGE   \* MERGEFORMAT </w:instrText>
        </w:r>
        <w:r w:rsidRPr="007C5FF5">
          <w:rPr>
            <w:rFonts w:ascii="Tahoma" w:hAnsi="Tahoma" w:cs="Tahoma"/>
          </w:rPr>
          <w:fldChar w:fldCharType="separate"/>
        </w:r>
        <w:r w:rsidRPr="007C5FF5">
          <w:rPr>
            <w:rFonts w:ascii="Tahoma" w:hAnsi="Tahoma" w:cs="Tahoma"/>
            <w:noProof/>
          </w:rPr>
          <w:t>2</w:t>
        </w:r>
        <w:r w:rsidRPr="007C5FF5">
          <w:rPr>
            <w:rFonts w:ascii="Tahoma" w:hAnsi="Tahoma" w:cs="Tahoma"/>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3258A" w14:textId="77777777" w:rsidR="00DF31F5" w:rsidRDefault="00DF31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9A4E9" w14:textId="77777777" w:rsidR="009900C8" w:rsidRDefault="009900C8" w:rsidP="00300850">
      <w:r>
        <w:separator/>
      </w:r>
    </w:p>
  </w:footnote>
  <w:footnote w:type="continuationSeparator" w:id="0">
    <w:p w14:paraId="14FC883A" w14:textId="77777777" w:rsidR="009900C8" w:rsidRDefault="009900C8" w:rsidP="003008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B05F7" w14:textId="77777777" w:rsidR="00DF31F5" w:rsidRDefault="00DF31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7078" w14:textId="77777777" w:rsidR="00300850" w:rsidRDefault="00300850" w:rsidP="00300850">
    <w:pPr>
      <w:pStyle w:val="Header"/>
      <w:jc w:val="right"/>
    </w:pPr>
    <w:r>
      <w:rPr>
        <w:noProof/>
        <w:lang w:eastAsia="en-GB"/>
      </w:rPr>
      <w:drawing>
        <wp:inline distT="0" distB="0" distL="0" distR="0" wp14:anchorId="339FCD19" wp14:editId="148BF993">
          <wp:extent cx="3827721" cy="893613"/>
          <wp:effectExtent l="0" t="0" r="1905"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F_header.jpg"/>
                  <pic:cNvPicPr/>
                </pic:nvPicPr>
                <pic:blipFill>
                  <a:blip r:embed="rId1"/>
                  <a:stretch>
                    <a:fillRect/>
                  </a:stretch>
                </pic:blipFill>
                <pic:spPr>
                  <a:xfrm>
                    <a:off x="0" y="0"/>
                    <a:ext cx="3891916" cy="9086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4BD3D" w14:textId="77777777" w:rsidR="00DF31F5" w:rsidRDefault="00DF31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3B8"/>
    <w:multiLevelType w:val="multilevel"/>
    <w:tmpl w:val="8BF4A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F0626"/>
    <w:multiLevelType w:val="multilevel"/>
    <w:tmpl w:val="108C0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84DA5"/>
    <w:multiLevelType w:val="hybridMultilevel"/>
    <w:tmpl w:val="E7568C96"/>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0C75EF"/>
    <w:multiLevelType w:val="hybridMultilevel"/>
    <w:tmpl w:val="0DD60CBA"/>
    <w:lvl w:ilvl="0" w:tplc="5E16F70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A82854"/>
    <w:multiLevelType w:val="multilevel"/>
    <w:tmpl w:val="B120D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B52A94"/>
    <w:multiLevelType w:val="multilevel"/>
    <w:tmpl w:val="78500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813AB"/>
    <w:multiLevelType w:val="multilevel"/>
    <w:tmpl w:val="6388E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E16A72"/>
    <w:multiLevelType w:val="hybridMultilevel"/>
    <w:tmpl w:val="B492E3F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45E0516"/>
    <w:multiLevelType w:val="multilevel"/>
    <w:tmpl w:val="95A68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A74088"/>
    <w:multiLevelType w:val="multilevel"/>
    <w:tmpl w:val="D806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A60B15"/>
    <w:multiLevelType w:val="multilevel"/>
    <w:tmpl w:val="BE50A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F202A8"/>
    <w:multiLevelType w:val="multilevel"/>
    <w:tmpl w:val="3A26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906932"/>
    <w:multiLevelType w:val="multilevel"/>
    <w:tmpl w:val="C79C2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35222A"/>
    <w:multiLevelType w:val="multilevel"/>
    <w:tmpl w:val="9FE6C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300C96"/>
    <w:multiLevelType w:val="multilevel"/>
    <w:tmpl w:val="121890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DB03C6"/>
    <w:multiLevelType w:val="hybridMultilevel"/>
    <w:tmpl w:val="49E093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FB7AD4"/>
    <w:multiLevelType w:val="multilevel"/>
    <w:tmpl w:val="AFE0B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E16EBC"/>
    <w:multiLevelType w:val="multilevel"/>
    <w:tmpl w:val="D876D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E57735"/>
    <w:multiLevelType w:val="multilevel"/>
    <w:tmpl w:val="1B7CB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A535F1"/>
    <w:multiLevelType w:val="multilevel"/>
    <w:tmpl w:val="333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576BCC"/>
    <w:multiLevelType w:val="hybridMultilevel"/>
    <w:tmpl w:val="CFF0B7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F46B57"/>
    <w:multiLevelType w:val="hybridMultilevel"/>
    <w:tmpl w:val="63F64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647D96"/>
    <w:multiLevelType w:val="multilevel"/>
    <w:tmpl w:val="6D9A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4F470A"/>
    <w:multiLevelType w:val="hybridMultilevel"/>
    <w:tmpl w:val="2EBAE5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142FC8"/>
    <w:multiLevelType w:val="multilevel"/>
    <w:tmpl w:val="7A86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8D477A"/>
    <w:multiLevelType w:val="hybridMultilevel"/>
    <w:tmpl w:val="9F306D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B66A01"/>
    <w:multiLevelType w:val="multilevel"/>
    <w:tmpl w:val="EE9C8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6A0E20"/>
    <w:multiLevelType w:val="hybridMultilevel"/>
    <w:tmpl w:val="B2C23A8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516524A"/>
    <w:multiLevelType w:val="multilevel"/>
    <w:tmpl w:val="62D2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8C0819"/>
    <w:multiLevelType w:val="multilevel"/>
    <w:tmpl w:val="9376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CC1819"/>
    <w:multiLevelType w:val="multilevel"/>
    <w:tmpl w:val="3BA47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FB00E90"/>
    <w:multiLevelType w:val="multilevel"/>
    <w:tmpl w:val="C05A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9E2EE8"/>
    <w:multiLevelType w:val="multilevel"/>
    <w:tmpl w:val="7418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1621F4"/>
    <w:multiLevelType w:val="multilevel"/>
    <w:tmpl w:val="6CBE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370776"/>
    <w:multiLevelType w:val="hybridMultilevel"/>
    <w:tmpl w:val="16E2656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85A5B33"/>
    <w:multiLevelType w:val="multilevel"/>
    <w:tmpl w:val="E1A6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AA5F7E"/>
    <w:multiLevelType w:val="multilevel"/>
    <w:tmpl w:val="7C88C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B80354"/>
    <w:multiLevelType w:val="multilevel"/>
    <w:tmpl w:val="D16E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FB067A7"/>
    <w:multiLevelType w:val="multilevel"/>
    <w:tmpl w:val="6D2E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427849">
    <w:abstractNumId w:val="21"/>
  </w:num>
  <w:num w:numId="2" w16cid:durableId="505511469">
    <w:abstractNumId w:val="34"/>
  </w:num>
  <w:num w:numId="3" w16cid:durableId="264462760">
    <w:abstractNumId w:val="2"/>
  </w:num>
  <w:num w:numId="4" w16cid:durableId="850997687">
    <w:abstractNumId w:val="7"/>
  </w:num>
  <w:num w:numId="5" w16cid:durableId="761755849">
    <w:abstractNumId w:val="8"/>
  </w:num>
  <w:num w:numId="6" w16cid:durableId="615480185">
    <w:abstractNumId w:val="22"/>
  </w:num>
  <w:num w:numId="7" w16cid:durableId="1970163319">
    <w:abstractNumId w:val="11"/>
  </w:num>
  <w:num w:numId="8" w16cid:durableId="1717002481">
    <w:abstractNumId w:val="37"/>
  </w:num>
  <w:num w:numId="9" w16cid:durableId="1289125370">
    <w:abstractNumId w:val="17"/>
  </w:num>
  <w:num w:numId="10" w16cid:durableId="1380325513">
    <w:abstractNumId w:val="16"/>
  </w:num>
  <w:num w:numId="11" w16cid:durableId="1569027296">
    <w:abstractNumId w:val="30"/>
  </w:num>
  <w:num w:numId="12" w16cid:durableId="1914465362">
    <w:abstractNumId w:val="28"/>
  </w:num>
  <w:num w:numId="13" w16cid:durableId="1474759496">
    <w:abstractNumId w:val="10"/>
  </w:num>
  <w:num w:numId="14" w16cid:durableId="1445348576">
    <w:abstractNumId w:val="33"/>
  </w:num>
  <w:num w:numId="15" w16cid:durableId="1232887216">
    <w:abstractNumId w:val="4"/>
  </w:num>
  <w:num w:numId="16" w16cid:durableId="1282152687">
    <w:abstractNumId w:val="32"/>
  </w:num>
  <w:num w:numId="17" w16cid:durableId="1441879015">
    <w:abstractNumId w:val="5"/>
  </w:num>
  <w:num w:numId="18" w16cid:durableId="1344626996">
    <w:abstractNumId w:val="38"/>
  </w:num>
  <w:num w:numId="19" w16cid:durableId="842668656">
    <w:abstractNumId w:val="0"/>
  </w:num>
  <w:num w:numId="20" w16cid:durableId="209148230">
    <w:abstractNumId w:val="14"/>
  </w:num>
  <w:num w:numId="21" w16cid:durableId="514029954">
    <w:abstractNumId w:val="36"/>
  </w:num>
  <w:num w:numId="22" w16cid:durableId="1901549488">
    <w:abstractNumId w:val="19"/>
  </w:num>
  <w:num w:numId="23" w16cid:durableId="1197277899">
    <w:abstractNumId w:val="13"/>
  </w:num>
  <w:num w:numId="24" w16cid:durableId="1605503679">
    <w:abstractNumId w:val="26"/>
  </w:num>
  <w:num w:numId="25" w16cid:durableId="1009141236">
    <w:abstractNumId w:val="25"/>
  </w:num>
  <w:num w:numId="26" w16cid:durableId="1607232713">
    <w:abstractNumId w:val="15"/>
  </w:num>
  <w:num w:numId="27" w16cid:durableId="744113512">
    <w:abstractNumId w:val="18"/>
  </w:num>
  <w:num w:numId="28" w16cid:durableId="1710033364">
    <w:abstractNumId w:val="1"/>
  </w:num>
  <w:num w:numId="29" w16cid:durableId="1433355337">
    <w:abstractNumId w:val="12"/>
  </w:num>
  <w:num w:numId="30" w16cid:durableId="47652978">
    <w:abstractNumId w:val="24"/>
  </w:num>
  <w:num w:numId="31" w16cid:durableId="1750612529">
    <w:abstractNumId w:val="29"/>
  </w:num>
  <w:num w:numId="32" w16cid:durableId="30032831">
    <w:abstractNumId w:val="35"/>
  </w:num>
  <w:num w:numId="33" w16cid:durableId="1677422861">
    <w:abstractNumId w:val="6"/>
  </w:num>
  <w:num w:numId="34" w16cid:durableId="1997685675">
    <w:abstractNumId w:val="9"/>
  </w:num>
  <w:num w:numId="35" w16cid:durableId="92670611">
    <w:abstractNumId w:val="20"/>
  </w:num>
  <w:num w:numId="36" w16cid:durableId="85156170">
    <w:abstractNumId w:val="31"/>
  </w:num>
  <w:num w:numId="37" w16cid:durableId="1073116653">
    <w:abstractNumId w:val="23"/>
  </w:num>
  <w:num w:numId="38" w16cid:durableId="161967135">
    <w:abstractNumId w:val="3"/>
  </w:num>
  <w:num w:numId="39" w16cid:durableId="40869167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DF2"/>
    <w:rsid w:val="00031575"/>
    <w:rsid w:val="00067A31"/>
    <w:rsid w:val="000E47C4"/>
    <w:rsid w:val="000E515D"/>
    <w:rsid w:val="00143F9C"/>
    <w:rsid w:val="00164AD6"/>
    <w:rsid w:val="001E0442"/>
    <w:rsid w:val="001F4B2C"/>
    <w:rsid w:val="002410B9"/>
    <w:rsid w:val="00251B11"/>
    <w:rsid w:val="00267EBA"/>
    <w:rsid w:val="00296CAD"/>
    <w:rsid w:val="002B3F7B"/>
    <w:rsid w:val="002C1432"/>
    <w:rsid w:val="002E6680"/>
    <w:rsid w:val="00300850"/>
    <w:rsid w:val="003106DF"/>
    <w:rsid w:val="00360894"/>
    <w:rsid w:val="00375972"/>
    <w:rsid w:val="0038317A"/>
    <w:rsid w:val="003978C2"/>
    <w:rsid w:val="003C303F"/>
    <w:rsid w:val="00412F8F"/>
    <w:rsid w:val="0046639B"/>
    <w:rsid w:val="00493DF2"/>
    <w:rsid w:val="004B6F06"/>
    <w:rsid w:val="004C0741"/>
    <w:rsid w:val="00510CBD"/>
    <w:rsid w:val="00590C58"/>
    <w:rsid w:val="00596F68"/>
    <w:rsid w:val="005B4C80"/>
    <w:rsid w:val="006223B8"/>
    <w:rsid w:val="00622405"/>
    <w:rsid w:val="00627BCB"/>
    <w:rsid w:val="0066525A"/>
    <w:rsid w:val="006700BD"/>
    <w:rsid w:val="00692E5D"/>
    <w:rsid w:val="006C308B"/>
    <w:rsid w:val="00761790"/>
    <w:rsid w:val="007A03F1"/>
    <w:rsid w:val="007A67A5"/>
    <w:rsid w:val="007C5FF5"/>
    <w:rsid w:val="007E4A27"/>
    <w:rsid w:val="008051ED"/>
    <w:rsid w:val="00846F9B"/>
    <w:rsid w:val="008901FE"/>
    <w:rsid w:val="008E3DCB"/>
    <w:rsid w:val="008E64F7"/>
    <w:rsid w:val="00904AAB"/>
    <w:rsid w:val="009168CE"/>
    <w:rsid w:val="00916CBF"/>
    <w:rsid w:val="00936622"/>
    <w:rsid w:val="009900C8"/>
    <w:rsid w:val="00992EE5"/>
    <w:rsid w:val="009D4711"/>
    <w:rsid w:val="009F08BD"/>
    <w:rsid w:val="00A50773"/>
    <w:rsid w:val="00A5199E"/>
    <w:rsid w:val="00AB28BD"/>
    <w:rsid w:val="00AC674B"/>
    <w:rsid w:val="00B71A73"/>
    <w:rsid w:val="00BA5C48"/>
    <w:rsid w:val="00C17D69"/>
    <w:rsid w:val="00C52509"/>
    <w:rsid w:val="00C5496B"/>
    <w:rsid w:val="00CE46A7"/>
    <w:rsid w:val="00CF02AC"/>
    <w:rsid w:val="00D06475"/>
    <w:rsid w:val="00D154E1"/>
    <w:rsid w:val="00D86960"/>
    <w:rsid w:val="00DC1593"/>
    <w:rsid w:val="00DC6B43"/>
    <w:rsid w:val="00DF31F5"/>
    <w:rsid w:val="00E40AD3"/>
    <w:rsid w:val="00E90DD2"/>
    <w:rsid w:val="00EA3E26"/>
    <w:rsid w:val="00EA722F"/>
    <w:rsid w:val="00EC55BA"/>
    <w:rsid w:val="00ED09D7"/>
    <w:rsid w:val="00F1460B"/>
    <w:rsid w:val="00F92CE9"/>
    <w:rsid w:val="00F97DE0"/>
    <w:rsid w:val="00FB2C8F"/>
    <w:rsid w:val="00FE1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96CB4"/>
  <w15:chartTrackingRefBased/>
  <w15:docId w15:val="{2202A2A8-F23A-4DA0-8302-7BA1E48E9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CBF"/>
    <w:pPr>
      <w:spacing w:after="0" w:line="240" w:lineRule="auto"/>
    </w:pPr>
    <w:rPr>
      <w:rFonts w:eastAsiaTheme="minorEastAsia"/>
      <w:sz w:val="24"/>
      <w:szCs w:val="20"/>
      <w:lang w:eastAsia="ja-JP"/>
    </w:rPr>
  </w:style>
  <w:style w:type="paragraph" w:styleId="Heading1">
    <w:name w:val="heading 1"/>
    <w:basedOn w:val="Normal"/>
    <w:next w:val="Normal"/>
    <w:link w:val="Heading1Char"/>
    <w:qFormat/>
    <w:rsid w:val="00916CBF"/>
    <w:pPr>
      <w:keepNext/>
      <w:jc w:val="center"/>
      <w:outlineLvl w:val="0"/>
    </w:pPr>
    <w:rPr>
      <w:rFonts w:ascii="Comic Sans MS" w:eastAsia="Arial Unicode MS" w:hAnsi="Comic Sans MS" w:cs="Arial Unicode MS"/>
      <w:bCs/>
      <w:i/>
      <w:iCs/>
      <w:sz w:val="56"/>
      <w:lang w:eastAsia="en-US"/>
    </w:rPr>
  </w:style>
  <w:style w:type="paragraph" w:styleId="Heading3">
    <w:name w:val="heading 3"/>
    <w:basedOn w:val="Normal"/>
    <w:next w:val="Normal"/>
    <w:link w:val="Heading3Char"/>
    <w:uiPriority w:val="9"/>
    <w:semiHidden/>
    <w:unhideWhenUsed/>
    <w:qFormat/>
    <w:rsid w:val="00251B11"/>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D154E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6CBF"/>
    <w:rPr>
      <w:rFonts w:ascii="Comic Sans MS" w:eastAsia="Arial Unicode MS" w:hAnsi="Comic Sans MS" w:cs="Arial Unicode MS"/>
      <w:bCs/>
      <w:i/>
      <w:iCs/>
      <w:sz w:val="56"/>
      <w:szCs w:val="20"/>
    </w:rPr>
  </w:style>
  <w:style w:type="paragraph" w:styleId="Header">
    <w:name w:val="header"/>
    <w:basedOn w:val="Normal"/>
    <w:link w:val="HeaderChar"/>
    <w:unhideWhenUsed/>
    <w:rsid w:val="00916CBF"/>
    <w:pPr>
      <w:tabs>
        <w:tab w:val="center" w:pos="4320"/>
        <w:tab w:val="right" w:pos="8640"/>
      </w:tabs>
    </w:pPr>
  </w:style>
  <w:style w:type="character" w:customStyle="1" w:styleId="HeaderChar">
    <w:name w:val="Header Char"/>
    <w:basedOn w:val="DefaultParagraphFont"/>
    <w:link w:val="Header"/>
    <w:rsid w:val="00916CBF"/>
    <w:rPr>
      <w:rFonts w:eastAsiaTheme="minorEastAsia"/>
      <w:sz w:val="24"/>
      <w:szCs w:val="20"/>
      <w:lang w:eastAsia="ja-JP"/>
    </w:rPr>
  </w:style>
  <w:style w:type="paragraph" w:customStyle="1" w:styleId="CommitteeTitle">
    <w:name w:val="Committee Title"/>
    <w:basedOn w:val="Header"/>
    <w:next w:val="Header"/>
    <w:qFormat/>
    <w:rsid w:val="00916CBF"/>
    <w:pPr>
      <w:shd w:val="clear" w:color="auto" w:fill="000000"/>
      <w:tabs>
        <w:tab w:val="clear" w:pos="4320"/>
        <w:tab w:val="clear" w:pos="8640"/>
      </w:tabs>
      <w:spacing w:before="60" w:after="120"/>
      <w:ind w:right="2835"/>
    </w:pPr>
    <w:rPr>
      <w:rFonts w:ascii="Helvetica" w:eastAsia="Times New Roman" w:hAnsi="Helvetica" w:cs="Times New Roman"/>
      <w:b/>
      <w:noProof/>
      <w:color w:val="FFFFFF"/>
      <w:lang w:eastAsia="en-GB"/>
    </w:rPr>
  </w:style>
  <w:style w:type="character" w:customStyle="1" w:styleId="overviewtextChar">
    <w:name w:val="overview text Char"/>
    <w:link w:val="overviewtext"/>
    <w:locked/>
    <w:rsid w:val="00916CBF"/>
    <w:rPr>
      <w:rFonts w:ascii="Helvetica" w:eastAsia="Times" w:hAnsi="Helvetica" w:cs="Times New Roman"/>
      <w:sz w:val="24"/>
      <w:lang w:eastAsia="en-GB"/>
    </w:rPr>
  </w:style>
  <w:style w:type="paragraph" w:customStyle="1" w:styleId="overviewtext">
    <w:name w:val="overview text"/>
    <w:link w:val="overviewtextChar"/>
    <w:qFormat/>
    <w:rsid w:val="00916CBF"/>
    <w:pPr>
      <w:spacing w:before="60" w:after="60" w:line="240" w:lineRule="auto"/>
    </w:pPr>
    <w:rPr>
      <w:rFonts w:ascii="Helvetica" w:eastAsia="Times" w:hAnsi="Helvetica" w:cs="Times New Roman"/>
      <w:sz w:val="24"/>
      <w:lang w:eastAsia="en-GB"/>
    </w:rPr>
  </w:style>
  <w:style w:type="paragraph" w:customStyle="1" w:styleId="summarydetails">
    <w:name w:val="summary details"/>
    <w:basedOn w:val="overviewtext"/>
    <w:qFormat/>
    <w:rsid w:val="00916CBF"/>
    <w:pPr>
      <w:ind w:left="720"/>
    </w:pPr>
    <w:rPr>
      <w:rFonts w:ascii="Arial" w:hAnsi="Arial"/>
    </w:rPr>
  </w:style>
  <w:style w:type="table" w:styleId="TableGrid">
    <w:name w:val="Table Grid"/>
    <w:basedOn w:val="TableNormal"/>
    <w:uiPriority w:val="39"/>
    <w:rsid w:val="00916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00850"/>
    <w:pPr>
      <w:tabs>
        <w:tab w:val="center" w:pos="4513"/>
        <w:tab w:val="right" w:pos="9026"/>
      </w:tabs>
    </w:pPr>
  </w:style>
  <w:style w:type="character" w:customStyle="1" w:styleId="FooterChar">
    <w:name w:val="Footer Char"/>
    <w:basedOn w:val="DefaultParagraphFont"/>
    <w:link w:val="Footer"/>
    <w:uiPriority w:val="99"/>
    <w:rsid w:val="00300850"/>
    <w:rPr>
      <w:rFonts w:eastAsiaTheme="minorEastAsia"/>
      <w:sz w:val="24"/>
      <w:szCs w:val="20"/>
      <w:lang w:eastAsia="ja-JP"/>
    </w:rPr>
  </w:style>
  <w:style w:type="paragraph" w:styleId="ListParagraph">
    <w:name w:val="List Paragraph"/>
    <w:basedOn w:val="Normal"/>
    <w:uiPriority w:val="34"/>
    <w:qFormat/>
    <w:rsid w:val="00493DF2"/>
    <w:pPr>
      <w:ind w:left="720"/>
      <w:contextualSpacing/>
    </w:pPr>
    <w:rPr>
      <w:rFonts w:ascii="Calibri" w:eastAsia="Calibri" w:hAnsi="Calibri" w:cs="Times New Roman"/>
      <w:sz w:val="22"/>
      <w:szCs w:val="22"/>
      <w:lang w:eastAsia="en-US"/>
    </w:rPr>
  </w:style>
  <w:style w:type="character" w:customStyle="1" w:styleId="Heading3Char">
    <w:name w:val="Heading 3 Char"/>
    <w:basedOn w:val="DefaultParagraphFont"/>
    <w:link w:val="Heading3"/>
    <w:uiPriority w:val="9"/>
    <w:semiHidden/>
    <w:rsid w:val="00251B11"/>
    <w:rPr>
      <w:rFonts w:asciiTheme="majorHAnsi" w:eastAsiaTheme="majorEastAsia" w:hAnsiTheme="majorHAnsi" w:cstheme="majorBidi"/>
      <w:color w:val="1F3763" w:themeColor="accent1" w:themeShade="7F"/>
      <w:sz w:val="24"/>
      <w:szCs w:val="24"/>
      <w:lang w:eastAsia="ja-JP"/>
    </w:rPr>
  </w:style>
  <w:style w:type="character" w:styleId="Hyperlink">
    <w:name w:val="Hyperlink"/>
    <w:basedOn w:val="DefaultParagraphFont"/>
    <w:uiPriority w:val="99"/>
    <w:unhideWhenUsed/>
    <w:rsid w:val="00761790"/>
    <w:rPr>
      <w:color w:val="0563C1" w:themeColor="hyperlink"/>
      <w:u w:val="single"/>
    </w:rPr>
  </w:style>
  <w:style w:type="character" w:styleId="UnresolvedMention">
    <w:name w:val="Unresolved Mention"/>
    <w:basedOn w:val="DefaultParagraphFont"/>
    <w:uiPriority w:val="99"/>
    <w:semiHidden/>
    <w:unhideWhenUsed/>
    <w:rsid w:val="00761790"/>
    <w:rPr>
      <w:color w:val="605E5C"/>
      <w:shd w:val="clear" w:color="auto" w:fill="E1DFDD"/>
    </w:rPr>
  </w:style>
  <w:style w:type="character" w:customStyle="1" w:styleId="Heading4Char">
    <w:name w:val="Heading 4 Char"/>
    <w:basedOn w:val="DefaultParagraphFont"/>
    <w:link w:val="Heading4"/>
    <w:uiPriority w:val="9"/>
    <w:semiHidden/>
    <w:rsid w:val="00D154E1"/>
    <w:rPr>
      <w:rFonts w:asciiTheme="majorHAnsi" w:eastAsiaTheme="majorEastAsia" w:hAnsiTheme="majorHAnsi" w:cstheme="majorBidi"/>
      <w:i/>
      <w:iCs/>
      <w:color w:val="2F5496" w:themeColor="accent1" w:themeShade="BF"/>
      <w:sz w:val="24"/>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0400">
      <w:bodyDiv w:val="1"/>
      <w:marLeft w:val="0"/>
      <w:marRight w:val="0"/>
      <w:marTop w:val="0"/>
      <w:marBottom w:val="0"/>
      <w:divBdr>
        <w:top w:val="none" w:sz="0" w:space="0" w:color="auto"/>
        <w:left w:val="none" w:sz="0" w:space="0" w:color="auto"/>
        <w:bottom w:val="none" w:sz="0" w:space="0" w:color="auto"/>
        <w:right w:val="none" w:sz="0" w:space="0" w:color="auto"/>
      </w:divBdr>
      <w:divsChild>
        <w:div w:id="1303580887">
          <w:marLeft w:val="0"/>
          <w:marRight w:val="0"/>
          <w:marTop w:val="0"/>
          <w:marBottom w:val="0"/>
          <w:divBdr>
            <w:top w:val="none" w:sz="0" w:space="0" w:color="auto"/>
            <w:left w:val="none" w:sz="0" w:space="0" w:color="auto"/>
            <w:bottom w:val="none" w:sz="0" w:space="0" w:color="auto"/>
            <w:right w:val="none" w:sz="0" w:space="0" w:color="auto"/>
          </w:divBdr>
        </w:div>
        <w:div w:id="594173734">
          <w:marLeft w:val="0"/>
          <w:marRight w:val="0"/>
          <w:marTop w:val="0"/>
          <w:marBottom w:val="0"/>
          <w:divBdr>
            <w:top w:val="none" w:sz="0" w:space="0" w:color="auto"/>
            <w:left w:val="none" w:sz="0" w:space="0" w:color="auto"/>
            <w:bottom w:val="none" w:sz="0" w:space="0" w:color="auto"/>
            <w:right w:val="none" w:sz="0" w:space="0" w:color="auto"/>
          </w:divBdr>
        </w:div>
        <w:div w:id="164632347">
          <w:marLeft w:val="0"/>
          <w:marRight w:val="0"/>
          <w:marTop w:val="0"/>
          <w:marBottom w:val="0"/>
          <w:divBdr>
            <w:top w:val="none" w:sz="0" w:space="0" w:color="auto"/>
            <w:left w:val="none" w:sz="0" w:space="0" w:color="auto"/>
            <w:bottom w:val="none" w:sz="0" w:space="0" w:color="auto"/>
            <w:right w:val="none" w:sz="0" w:space="0" w:color="auto"/>
          </w:divBdr>
          <w:divsChild>
            <w:div w:id="135969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57639">
      <w:bodyDiv w:val="1"/>
      <w:marLeft w:val="0"/>
      <w:marRight w:val="0"/>
      <w:marTop w:val="0"/>
      <w:marBottom w:val="0"/>
      <w:divBdr>
        <w:top w:val="none" w:sz="0" w:space="0" w:color="auto"/>
        <w:left w:val="none" w:sz="0" w:space="0" w:color="auto"/>
        <w:bottom w:val="none" w:sz="0" w:space="0" w:color="auto"/>
        <w:right w:val="none" w:sz="0" w:space="0" w:color="auto"/>
      </w:divBdr>
      <w:divsChild>
        <w:div w:id="1739472824">
          <w:marLeft w:val="0"/>
          <w:marRight w:val="0"/>
          <w:marTop w:val="0"/>
          <w:marBottom w:val="0"/>
          <w:divBdr>
            <w:top w:val="none" w:sz="0" w:space="0" w:color="auto"/>
            <w:left w:val="none" w:sz="0" w:space="0" w:color="auto"/>
            <w:bottom w:val="none" w:sz="0" w:space="0" w:color="auto"/>
            <w:right w:val="none" w:sz="0" w:space="0" w:color="auto"/>
          </w:divBdr>
        </w:div>
      </w:divsChild>
    </w:div>
    <w:div w:id="49425021">
      <w:bodyDiv w:val="1"/>
      <w:marLeft w:val="0"/>
      <w:marRight w:val="0"/>
      <w:marTop w:val="0"/>
      <w:marBottom w:val="0"/>
      <w:divBdr>
        <w:top w:val="none" w:sz="0" w:space="0" w:color="auto"/>
        <w:left w:val="none" w:sz="0" w:space="0" w:color="auto"/>
        <w:bottom w:val="none" w:sz="0" w:space="0" w:color="auto"/>
        <w:right w:val="none" w:sz="0" w:space="0" w:color="auto"/>
      </w:divBdr>
      <w:divsChild>
        <w:div w:id="2129928855">
          <w:marLeft w:val="0"/>
          <w:marRight w:val="0"/>
          <w:marTop w:val="0"/>
          <w:marBottom w:val="0"/>
          <w:divBdr>
            <w:top w:val="none" w:sz="0" w:space="0" w:color="auto"/>
            <w:left w:val="none" w:sz="0" w:space="0" w:color="auto"/>
            <w:bottom w:val="none" w:sz="0" w:space="0" w:color="auto"/>
            <w:right w:val="none" w:sz="0" w:space="0" w:color="auto"/>
          </w:divBdr>
        </w:div>
      </w:divsChild>
    </w:div>
    <w:div w:id="55445767">
      <w:bodyDiv w:val="1"/>
      <w:marLeft w:val="0"/>
      <w:marRight w:val="0"/>
      <w:marTop w:val="0"/>
      <w:marBottom w:val="0"/>
      <w:divBdr>
        <w:top w:val="none" w:sz="0" w:space="0" w:color="auto"/>
        <w:left w:val="none" w:sz="0" w:space="0" w:color="auto"/>
        <w:bottom w:val="none" w:sz="0" w:space="0" w:color="auto"/>
        <w:right w:val="none" w:sz="0" w:space="0" w:color="auto"/>
      </w:divBdr>
      <w:divsChild>
        <w:div w:id="1728451582">
          <w:marLeft w:val="0"/>
          <w:marRight w:val="0"/>
          <w:marTop w:val="0"/>
          <w:marBottom w:val="0"/>
          <w:divBdr>
            <w:top w:val="none" w:sz="0" w:space="0" w:color="auto"/>
            <w:left w:val="none" w:sz="0" w:space="0" w:color="auto"/>
            <w:bottom w:val="none" w:sz="0" w:space="0" w:color="auto"/>
            <w:right w:val="none" w:sz="0" w:space="0" w:color="auto"/>
          </w:divBdr>
        </w:div>
      </w:divsChild>
    </w:div>
    <w:div w:id="75825981">
      <w:bodyDiv w:val="1"/>
      <w:marLeft w:val="0"/>
      <w:marRight w:val="0"/>
      <w:marTop w:val="0"/>
      <w:marBottom w:val="0"/>
      <w:divBdr>
        <w:top w:val="none" w:sz="0" w:space="0" w:color="auto"/>
        <w:left w:val="none" w:sz="0" w:space="0" w:color="auto"/>
        <w:bottom w:val="none" w:sz="0" w:space="0" w:color="auto"/>
        <w:right w:val="none" w:sz="0" w:space="0" w:color="auto"/>
      </w:divBdr>
      <w:divsChild>
        <w:div w:id="1142498824">
          <w:marLeft w:val="0"/>
          <w:marRight w:val="0"/>
          <w:marTop w:val="0"/>
          <w:marBottom w:val="0"/>
          <w:divBdr>
            <w:top w:val="none" w:sz="0" w:space="0" w:color="auto"/>
            <w:left w:val="none" w:sz="0" w:space="0" w:color="auto"/>
            <w:bottom w:val="none" w:sz="0" w:space="0" w:color="auto"/>
            <w:right w:val="none" w:sz="0" w:space="0" w:color="auto"/>
          </w:divBdr>
        </w:div>
      </w:divsChild>
    </w:div>
    <w:div w:id="85150131">
      <w:bodyDiv w:val="1"/>
      <w:marLeft w:val="0"/>
      <w:marRight w:val="0"/>
      <w:marTop w:val="0"/>
      <w:marBottom w:val="0"/>
      <w:divBdr>
        <w:top w:val="none" w:sz="0" w:space="0" w:color="auto"/>
        <w:left w:val="none" w:sz="0" w:space="0" w:color="auto"/>
        <w:bottom w:val="none" w:sz="0" w:space="0" w:color="auto"/>
        <w:right w:val="none" w:sz="0" w:space="0" w:color="auto"/>
      </w:divBdr>
      <w:divsChild>
        <w:div w:id="382216979">
          <w:marLeft w:val="0"/>
          <w:marRight w:val="0"/>
          <w:marTop w:val="0"/>
          <w:marBottom w:val="0"/>
          <w:divBdr>
            <w:top w:val="none" w:sz="0" w:space="0" w:color="auto"/>
            <w:left w:val="none" w:sz="0" w:space="0" w:color="auto"/>
            <w:bottom w:val="none" w:sz="0" w:space="0" w:color="auto"/>
            <w:right w:val="none" w:sz="0" w:space="0" w:color="auto"/>
          </w:divBdr>
          <w:divsChild>
            <w:div w:id="2195601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6298072">
      <w:bodyDiv w:val="1"/>
      <w:marLeft w:val="0"/>
      <w:marRight w:val="0"/>
      <w:marTop w:val="0"/>
      <w:marBottom w:val="0"/>
      <w:divBdr>
        <w:top w:val="none" w:sz="0" w:space="0" w:color="auto"/>
        <w:left w:val="none" w:sz="0" w:space="0" w:color="auto"/>
        <w:bottom w:val="none" w:sz="0" w:space="0" w:color="auto"/>
        <w:right w:val="none" w:sz="0" w:space="0" w:color="auto"/>
      </w:divBdr>
      <w:divsChild>
        <w:div w:id="64306030">
          <w:marLeft w:val="0"/>
          <w:marRight w:val="0"/>
          <w:marTop w:val="0"/>
          <w:marBottom w:val="0"/>
          <w:divBdr>
            <w:top w:val="none" w:sz="0" w:space="0" w:color="auto"/>
            <w:left w:val="none" w:sz="0" w:space="0" w:color="auto"/>
            <w:bottom w:val="none" w:sz="0" w:space="0" w:color="auto"/>
            <w:right w:val="none" w:sz="0" w:space="0" w:color="auto"/>
          </w:divBdr>
        </w:div>
      </w:divsChild>
    </w:div>
    <w:div w:id="97139654">
      <w:bodyDiv w:val="1"/>
      <w:marLeft w:val="0"/>
      <w:marRight w:val="0"/>
      <w:marTop w:val="0"/>
      <w:marBottom w:val="0"/>
      <w:divBdr>
        <w:top w:val="none" w:sz="0" w:space="0" w:color="auto"/>
        <w:left w:val="none" w:sz="0" w:space="0" w:color="auto"/>
        <w:bottom w:val="none" w:sz="0" w:space="0" w:color="auto"/>
        <w:right w:val="none" w:sz="0" w:space="0" w:color="auto"/>
      </w:divBdr>
      <w:divsChild>
        <w:div w:id="658460731">
          <w:marLeft w:val="0"/>
          <w:marRight w:val="0"/>
          <w:marTop w:val="0"/>
          <w:marBottom w:val="0"/>
          <w:divBdr>
            <w:top w:val="none" w:sz="0" w:space="0" w:color="auto"/>
            <w:left w:val="none" w:sz="0" w:space="0" w:color="auto"/>
            <w:bottom w:val="none" w:sz="0" w:space="0" w:color="auto"/>
            <w:right w:val="none" w:sz="0" w:space="0" w:color="auto"/>
          </w:divBdr>
        </w:div>
      </w:divsChild>
    </w:div>
    <w:div w:id="99764277">
      <w:bodyDiv w:val="1"/>
      <w:marLeft w:val="0"/>
      <w:marRight w:val="0"/>
      <w:marTop w:val="0"/>
      <w:marBottom w:val="0"/>
      <w:divBdr>
        <w:top w:val="none" w:sz="0" w:space="0" w:color="auto"/>
        <w:left w:val="none" w:sz="0" w:space="0" w:color="auto"/>
        <w:bottom w:val="none" w:sz="0" w:space="0" w:color="auto"/>
        <w:right w:val="none" w:sz="0" w:space="0" w:color="auto"/>
      </w:divBdr>
      <w:divsChild>
        <w:div w:id="874076360">
          <w:marLeft w:val="0"/>
          <w:marRight w:val="0"/>
          <w:marTop w:val="0"/>
          <w:marBottom w:val="0"/>
          <w:divBdr>
            <w:top w:val="none" w:sz="0" w:space="0" w:color="auto"/>
            <w:left w:val="none" w:sz="0" w:space="0" w:color="auto"/>
            <w:bottom w:val="none" w:sz="0" w:space="0" w:color="auto"/>
            <w:right w:val="none" w:sz="0" w:space="0" w:color="auto"/>
          </w:divBdr>
        </w:div>
      </w:divsChild>
    </w:div>
    <w:div w:id="159278923">
      <w:bodyDiv w:val="1"/>
      <w:marLeft w:val="0"/>
      <w:marRight w:val="0"/>
      <w:marTop w:val="0"/>
      <w:marBottom w:val="0"/>
      <w:divBdr>
        <w:top w:val="none" w:sz="0" w:space="0" w:color="auto"/>
        <w:left w:val="none" w:sz="0" w:space="0" w:color="auto"/>
        <w:bottom w:val="none" w:sz="0" w:space="0" w:color="auto"/>
        <w:right w:val="none" w:sz="0" w:space="0" w:color="auto"/>
      </w:divBdr>
    </w:div>
    <w:div w:id="204951919">
      <w:bodyDiv w:val="1"/>
      <w:marLeft w:val="0"/>
      <w:marRight w:val="0"/>
      <w:marTop w:val="0"/>
      <w:marBottom w:val="0"/>
      <w:divBdr>
        <w:top w:val="none" w:sz="0" w:space="0" w:color="auto"/>
        <w:left w:val="none" w:sz="0" w:space="0" w:color="auto"/>
        <w:bottom w:val="none" w:sz="0" w:space="0" w:color="auto"/>
        <w:right w:val="none" w:sz="0" w:space="0" w:color="auto"/>
      </w:divBdr>
    </w:div>
    <w:div w:id="234291403">
      <w:bodyDiv w:val="1"/>
      <w:marLeft w:val="0"/>
      <w:marRight w:val="0"/>
      <w:marTop w:val="0"/>
      <w:marBottom w:val="0"/>
      <w:divBdr>
        <w:top w:val="none" w:sz="0" w:space="0" w:color="auto"/>
        <w:left w:val="none" w:sz="0" w:space="0" w:color="auto"/>
        <w:bottom w:val="none" w:sz="0" w:space="0" w:color="auto"/>
        <w:right w:val="none" w:sz="0" w:space="0" w:color="auto"/>
      </w:divBdr>
      <w:divsChild>
        <w:div w:id="541284165">
          <w:marLeft w:val="0"/>
          <w:marRight w:val="0"/>
          <w:marTop w:val="0"/>
          <w:marBottom w:val="0"/>
          <w:divBdr>
            <w:top w:val="none" w:sz="0" w:space="0" w:color="auto"/>
            <w:left w:val="none" w:sz="0" w:space="0" w:color="auto"/>
            <w:bottom w:val="none" w:sz="0" w:space="0" w:color="auto"/>
            <w:right w:val="none" w:sz="0" w:space="0" w:color="auto"/>
          </w:divBdr>
        </w:div>
      </w:divsChild>
    </w:div>
    <w:div w:id="258485231">
      <w:bodyDiv w:val="1"/>
      <w:marLeft w:val="0"/>
      <w:marRight w:val="0"/>
      <w:marTop w:val="0"/>
      <w:marBottom w:val="0"/>
      <w:divBdr>
        <w:top w:val="none" w:sz="0" w:space="0" w:color="auto"/>
        <w:left w:val="none" w:sz="0" w:space="0" w:color="auto"/>
        <w:bottom w:val="none" w:sz="0" w:space="0" w:color="auto"/>
        <w:right w:val="none" w:sz="0" w:space="0" w:color="auto"/>
      </w:divBdr>
      <w:divsChild>
        <w:div w:id="646935931">
          <w:marLeft w:val="0"/>
          <w:marRight w:val="0"/>
          <w:marTop w:val="0"/>
          <w:marBottom w:val="0"/>
          <w:divBdr>
            <w:top w:val="none" w:sz="0" w:space="0" w:color="auto"/>
            <w:left w:val="none" w:sz="0" w:space="0" w:color="auto"/>
            <w:bottom w:val="none" w:sz="0" w:space="0" w:color="auto"/>
            <w:right w:val="none" w:sz="0" w:space="0" w:color="auto"/>
          </w:divBdr>
        </w:div>
      </w:divsChild>
    </w:div>
    <w:div w:id="326516207">
      <w:bodyDiv w:val="1"/>
      <w:marLeft w:val="0"/>
      <w:marRight w:val="0"/>
      <w:marTop w:val="0"/>
      <w:marBottom w:val="0"/>
      <w:divBdr>
        <w:top w:val="none" w:sz="0" w:space="0" w:color="auto"/>
        <w:left w:val="none" w:sz="0" w:space="0" w:color="auto"/>
        <w:bottom w:val="none" w:sz="0" w:space="0" w:color="auto"/>
        <w:right w:val="none" w:sz="0" w:space="0" w:color="auto"/>
      </w:divBdr>
      <w:divsChild>
        <w:div w:id="1172528482">
          <w:marLeft w:val="0"/>
          <w:marRight w:val="0"/>
          <w:marTop w:val="0"/>
          <w:marBottom w:val="0"/>
          <w:divBdr>
            <w:top w:val="none" w:sz="0" w:space="0" w:color="auto"/>
            <w:left w:val="none" w:sz="0" w:space="0" w:color="auto"/>
            <w:bottom w:val="none" w:sz="0" w:space="0" w:color="auto"/>
            <w:right w:val="none" w:sz="0" w:space="0" w:color="auto"/>
          </w:divBdr>
        </w:div>
      </w:divsChild>
    </w:div>
    <w:div w:id="366370870">
      <w:bodyDiv w:val="1"/>
      <w:marLeft w:val="0"/>
      <w:marRight w:val="0"/>
      <w:marTop w:val="0"/>
      <w:marBottom w:val="0"/>
      <w:divBdr>
        <w:top w:val="none" w:sz="0" w:space="0" w:color="auto"/>
        <w:left w:val="none" w:sz="0" w:space="0" w:color="auto"/>
        <w:bottom w:val="none" w:sz="0" w:space="0" w:color="auto"/>
        <w:right w:val="none" w:sz="0" w:space="0" w:color="auto"/>
      </w:divBdr>
      <w:divsChild>
        <w:div w:id="1729265076">
          <w:marLeft w:val="0"/>
          <w:marRight w:val="0"/>
          <w:marTop w:val="0"/>
          <w:marBottom w:val="0"/>
          <w:divBdr>
            <w:top w:val="none" w:sz="0" w:space="0" w:color="auto"/>
            <w:left w:val="none" w:sz="0" w:space="0" w:color="auto"/>
            <w:bottom w:val="none" w:sz="0" w:space="0" w:color="auto"/>
            <w:right w:val="none" w:sz="0" w:space="0" w:color="auto"/>
          </w:divBdr>
        </w:div>
      </w:divsChild>
    </w:div>
    <w:div w:id="368722447">
      <w:bodyDiv w:val="1"/>
      <w:marLeft w:val="0"/>
      <w:marRight w:val="0"/>
      <w:marTop w:val="0"/>
      <w:marBottom w:val="0"/>
      <w:divBdr>
        <w:top w:val="none" w:sz="0" w:space="0" w:color="auto"/>
        <w:left w:val="none" w:sz="0" w:space="0" w:color="auto"/>
        <w:bottom w:val="none" w:sz="0" w:space="0" w:color="auto"/>
        <w:right w:val="none" w:sz="0" w:space="0" w:color="auto"/>
      </w:divBdr>
      <w:divsChild>
        <w:div w:id="200286481">
          <w:marLeft w:val="0"/>
          <w:marRight w:val="0"/>
          <w:marTop w:val="0"/>
          <w:marBottom w:val="0"/>
          <w:divBdr>
            <w:top w:val="none" w:sz="0" w:space="0" w:color="auto"/>
            <w:left w:val="none" w:sz="0" w:space="0" w:color="auto"/>
            <w:bottom w:val="none" w:sz="0" w:space="0" w:color="auto"/>
            <w:right w:val="none" w:sz="0" w:space="0" w:color="auto"/>
          </w:divBdr>
        </w:div>
      </w:divsChild>
    </w:div>
    <w:div w:id="418522731">
      <w:bodyDiv w:val="1"/>
      <w:marLeft w:val="0"/>
      <w:marRight w:val="0"/>
      <w:marTop w:val="0"/>
      <w:marBottom w:val="0"/>
      <w:divBdr>
        <w:top w:val="none" w:sz="0" w:space="0" w:color="auto"/>
        <w:left w:val="none" w:sz="0" w:space="0" w:color="auto"/>
        <w:bottom w:val="none" w:sz="0" w:space="0" w:color="auto"/>
        <w:right w:val="none" w:sz="0" w:space="0" w:color="auto"/>
      </w:divBdr>
      <w:divsChild>
        <w:div w:id="1943296294">
          <w:marLeft w:val="0"/>
          <w:marRight w:val="0"/>
          <w:marTop w:val="0"/>
          <w:marBottom w:val="0"/>
          <w:divBdr>
            <w:top w:val="none" w:sz="0" w:space="0" w:color="auto"/>
            <w:left w:val="none" w:sz="0" w:space="0" w:color="auto"/>
            <w:bottom w:val="none" w:sz="0" w:space="0" w:color="auto"/>
            <w:right w:val="none" w:sz="0" w:space="0" w:color="auto"/>
          </w:divBdr>
        </w:div>
      </w:divsChild>
    </w:div>
    <w:div w:id="423037475">
      <w:bodyDiv w:val="1"/>
      <w:marLeft w:val="0"/>
      <w:marRight w:val="0"/>
      <w:marTop w:val="0"/>
      <w:marBottom w:val="0"/>
      <w:divBdr>
        <w:top w:val="none" w:sz="0" w:space="0" w:color="auto"/>
        <w:left w:val="none" w:sz="0" w:space="0" w:color="auto"/>
        <w:bottom w:val="none" w:sz="0" w:space="0" w:color="auto"/>
        <w:right w:val="none" w:sz="0" w:space="0" w:color="auto"/>
      </w:divBdr>
      <w:divsChild>
        <w:div w:id="358553238">
          <w:marLeft w:val="0"/>
          <w:marRight w:val="0"/>
          <w:marTop w:val="0"/>
          <w:marBottom w:val="0"/>
          <w:divBdr>
            <w:top w:val="none" w:sz="0" w:space="0" w:color="auto"/>
            <w:left w:val="none" w:sz="0" w:space="0" w:color="auto"/>
            <w:bottom w:val="none" w:sz="0" w:space="0" w:color="auto"/>
            <w:right w:val="none" w:sz="0" w:space="0" w:color="auto"/>
          </w:divBdr>
        </w:div>
      </w:divsChild>
    </w:div>
    <w:div w:id="448280543">
      <w:bodyDiv w:val="1"/>
      <w:marLeft w:val="0"/>
      <w:marRight w:val="0"/>
      <w:marTop w:val="0"/>
      <w:marBottom w:val="0"/>
      <w:divBdr>
        <w:top w:val="none" w:sz="0" w:space="0" w:color="auto"/>
        <w:left w:val="none" w:sz="0" w:space="0" w:color="auto"/>
        <w:bottom w:val="none" w:sz="0" w:space="0" w:color="auto"/>
        <w:right w:val="none" w:sz="0" w:space="0" w:color="auto"/>
      </w:divBdr>
      <w:divsChild>
        <w:div w:id="1348828937">
          <w:marLeft w:val="0"/>
          <w:marRight w:val="0"/>
          <w:marTop w:val="0"/>
          <w:marBottom w:val="0"/>
          <w:divBdr>
            <w:top w:val="none" w:sz="0" w:space="0" w:color="auto"/>
            <w:left w:val="none" w:sz="0" w:space="0" w:color="auto"/>
            <w:bottom w:val="none" w:sz="0" w:space="0" w:color="auto"/>
            <w:right w:val="none" w:sz="0" w:space="0" w:color="auto"/>
          </w:divBdr>
        </w:div>
      </w:divsChild>
    </w:div>
    <w:div w:id="452596287">
      <w:bodyDiv w:val="1"/>
      <w:marLeft w:val="0"/>
      <w:marRight w:val="0"/>
      <w:marTop w:val="0"/>
      <w:marBottom w:val="0"/>
      <w:divBdr>
        <w:top w:val="none" w:sz="0" w:space="0" w:color="auto"/>
        <w:left w:val="none" w:sz="0" w:space="0" w:color="auto"/>
        <w:bottom w:val="none" w:sz="0" w:space="0" w:color="auto"/>
        <w:right w:val="none" w:sz="0" w:space="0" w:color="auto"/>
      </w:divBdr>
      <w:divsChild>
        <w:div w:id="1349285433">
          <w:marLeft w:val="0"/>
          <w:marRight w:val="0"/>
          <w:marTop w:val="0"/>
          <w:marBottom w:val="0"/>
          <w:divBdr>
            <w:top w:val="none" w:sz="0" w:space="0" w:color="auto"/>
            <w:left w:val="none" w:sz="0" w:space="0" w:color="auto"/>
            <w:bottom w:val="none" w:sz="0" w:space="0" w:color="auto"/>
            <w:right w:val="none" w:sz="0" w:space="0" w:color="auto"/>
          </w:divBdr>
        </w:div>
      </w:divsChild>
    </w:div>
    <w:div w:id="469253152">
      <w:bodyDiv w:val="1"/>
      <w:marLeft w:val="0"/>
      <w:marRight w:val="0"/>
      <w:marTop w:val="0"/>
      <w:marBottom w:val="0"/>
      <w:divBdr>
        <w:top w:val="none" w:sz="0" w:space="0" w:color="auto"/>
        <w:left w:val="none" w:sz="0" w:space="0" w:color="auto"/>
        <w:bottom w:val="none" w:sz="0" w:space="0" w:color="auto"/>
        <w:right w:val="none" w:sz="0" w:space="0" w:color="auto"/>
      </w:divBdr>
      <w:divsChild>
        <w:div w:id="129859280">
          <w:marLeft w:val="0"/>
          <w:marRight w:val="0"/>
          <w:marTop w:val="0"/>
          <w:marBottom w:val="0"/>
          <w:divBdr>
            <w:top w:val="none" w:sz="0" w:space="0" w:color="auto"/>
            <w:left w:val="none" w:sz="0" w:space="0" w:color="auto"/>
            <w:bottom w:val="none" w:sz="0" w:space="0" w:color="auto"/>
            <w:right w:val="none" w:sz="0" w:space="0" w:color="auto"/>
          </w:divBdr>
        </w:div>
      </w:divsChild>
    </w:div>
    <w:div w:id="533470003">
      <w:bodyDiv w:val="1"/>
      <w:marLeft w:val="0"/>
      <w:marRight w:val="0"/>
      <w:marTop w:val="0"/>
      <w:marBottom w:val="0"/>
      <w:divBdr>
        <w:top w:val="none" w:sz="0" w:space="0" w:color="auto"/>
        <w:left w:val="none" w:sz="0" w:space="0" w:color="auto"/>
        <w:bottom w:val="none" w:sz="0" w:space="0" w:color="auto"/>
        <w:right w:val="none" w:sz="0" w:space="0" w:color="auto"/>
      </w:divBdr>
      <w:divsChild>
        <w:div w:id="380176962">
          <w:marLeft w:val="0"/>
          <w:marRight w:val="0"/>
          <w:marTop w:val="0"/>
          <w:marBottom w:val="0"/>
          <w:divBdr>
            <w:top w:val="none" w:sz="0" w:space="0" w:color="auto"/>
            <w:left w:val="none" w:sz="0" w:space="0" w:color="auto"/>
            <w:bottom w:val="none" w:sz="0" w:space="0" w:color="auto"/>
            <w:right w:val="none" w:sz="0" w:space="0" w:color="auto"/>
          </w:divBdr>
        </w:div>
      </w:divsChild>
    </w:div>
    <w:div w:id="536240698">
      <w:bodyDiv w:val="1"/>
      <w:marLeft w:val="0"/>
      <w:marRight w:val="0"/>
      <w:marTop w:val="0"/>
      <w:marBottom w:val="0"/>
      <w:divBdr>
        <w:top w:val="none" w:sz="0" w:space="0" w:color="auto"/>
        <w:left w:val="none" w:sz="0" w:space="0" w:color="auto"/>
        <w:bottom w:val="none" w:sz="0" w:space="0" w:color="auto"/>
        <w:right w:val="none" w:sz="0" w:space="0" w:color="auto"/>
      </w:divBdr>
      <w:divsChild>
        <w:div w:id="1709913379">
          <w:marLeft w:val="0"/>
          <w:marRight w:val="0"/>
          <w:marTop w:val="0"/>
          <w:marBottom w:val="0"/>
          <w:divBdr>
            <w:top w:val="none" w:sz="0" w:space="0" w:color="auto"/>
            <w:left w:val="none" w:sz="0" w:space="0" w:color="auto"/>
            <w:bottom w:val="none" w:sz="0" w:space="0" w:color="auto"/>
            <w:right w:val="none" w:sz="0" w:space="0" w:color="auto"/>
          </w:divBdr>
        </w:div>
      </w:divsChild>
    </w:div>
    <w:div w:id="688915161">
      <w:bodyDiv w:val="1"/>
      <w:marLeft w:val="0"/>
      <w:marRight w:val="0"/>
      <w:marTop w:val="0"/>
      <w:marBottom w:val="0"/>
      <w:divBdr>
        <w:top w:val="none" w:sz="0" w:space="0" w:color="auto"/>
        <w:left w:val="none" w:sz="0" w:space="0" w:color="auto"/>
        <w:bottom w:val="none" w:sz="0" w:space="0" w:color="auto"/>
        <w:right w:val="none" w:sz="0" w:space="0" w:color="auto"/>
      </w:divBdr>
      <w:divsChild>
        <w:div w:id="926231192">
          <w:marLeft w:val="0"/>
          <w:marRight w:val="0"/>
          <w:marTop w:val="0"/>
          <w:marBottom w:val="0"/>
          <w:divBdr>
            <w:top w:val="none" w:sz="0" w:space="0" w:color="auto"/>
            <w:left w:val="none" w:sz="0" w:space="0" w:color="auto"/>
            <w:bottom w:val="none" w:sz="0" w:space="0" w:color="auto"/>
            <w:right w:val="none" w:sz="0" w:space="0" w:color="auto"/>
          </w:divBdr>
        </w:div>
      </w:divsChild>
    </w:div>
    <w:div w:id="723597710">
      <w:bodyDiv w:val="1"/>
      <w:marLeft w:val="0"/>
      <w:marRight w:val="0"/>
      <w:marTop w:val="0"/>
      <w:marBottom w:val="0"/>
      <w:divBdr>
        <w:top w:val="none" w:sz="0" w:space="0" w:color="auto"/>
        <w:left w:val="none" w:sz="0" w:space="0" w:color="auto"/>
        <w:bottom w:val="none" w:sz="0" w:space="0" w:color="auto"/>
        <w:right w:val="none" w:sz="0" w:space="0" w:color="auto"/>
      </w:divBdr>
      <w:divsChild>
        <w:div w:id="471213677">
          <w:marLeft w:val="0"/>
          <w:marRight w:val="0"/>
          <w:marTop w:val="0"/>
          <w:marBottom w:val="0"/>
          <w:divBdr>
            <w:top w:val="none" w:sz="0" w:space="0" w:color="auto"/>
            <w:left w:val="none" w:sz="0" w:space="0" w:color="auto"/>
            <w:bottom w:val="none" w:sz="0" w:space="0" w:color="auto"/>
            <w:right w:val="none" w:sz="0" w:space="0" w:color="auto"/>
          </w:divBdr>
        </w:div>
      </w:divsChild>
    </w:div>
    <w:div w:id="869688075">
      <w:bodyDiv w:val="1"/>
      <w:marLeft w:val="0"/>
      <w:marRight w:val="0"/>
      <w:marTop w:val="0"/>
      <w:marBottom w:val="0"/>
      <w:divBdr>
        <w:top w:val="none" w:sz="0" w:space="0" w:color="auto"/>
        <w:left w:val="none" w:sz="0" w:space="0" w:color="auto"/>
        <w:bottom w:val="none" w:sz="0" w:space="0" w:color="auto"/>
        <w:right w:val="none" w:sz="0" w:space="0" w:color="auto"/>
      </w:divBdr>
      <w:divsChild>
        <w:div w:id="221067563">
          <w:marLeft w:val="0"/>
          <w:marRight w:val="0"/>
          <w:marTop w:val="0"/>
          <w:marBottom w:val="0"/>
          <w:divBdr>
            <w:top w:val="none" w:sz="0" w:space="0" w:color="auto"/>
            <w:left w:val="none" w:sz="0" w:space="0" w:color="auto"/>
            <w:bottom w:val="none" w:sz="0" w:space="0" w:color="auto"/>
            <w:right w:val="none" w:sz="0" w:space="0" w:color="auto"/>
          </w:divBdr>
        </w:div>
      </w:divsChild>
    </w:div>
    <w:div w:id="879518780">
      <w:bodyDiv w:val="1"/>
      <w:marLeft w:val="0"/>
      <w:marRight w:val="0"/>
      <w:marTop w:val="0"/>
      <w:marBottom w:val="0"/>
      <w:divBdr>
        <w:top w:val="none" w:sz="0" w:space="0" w:color="auto"/>
        <w:left w:val="none" w:sz="0" w:space="0" w:color="auto"/>
        <w:bottom w:val="none" w:sz="0" w:space="0" w:color="auto"/>
        <w:right w:val="none" w:sz="0" w:space="0" w:color="auto"/>
      </w:divBdr>
      <w:divsChild>
        <w:div w:id="40641199">
          <w:marLeft w:val="0"/>
          <w:marRight w:val="0"/>
          <w:marTop w:val="0"/>
          <w:marBottom w:val="0"/>
          <w:divBdr>
            <w:top w:val="none" w:sz="0" w:space="0" w:color="auto"/>
            <w:left w:val="none" w:sz="0" w:space="0" w:color="auto"/>
            <w:bottom w:val="none" w:sz="0" w:space="0" w:color="auto"/>
            <w:right w:val="none" w:sz="0" w:space="0" w:color="auto"/>
          </w:divBdr>
        </w:div>
      </w:divsChild>
    </w:div>
    <w:div w:id="911547835">
      <w:bodyDiv w:val="1"/>
      <w:marLeft w:val="0"/>
      <w:marRight w:val="0"/>
      <w:marTop w:val="0"/>
      <w:marBottom w:val="0"/>
      <w:divBdr>
        <w:top w:val="none" w:sz="0" w:space="0" w:color="auto"/>
        <w:left w:val="none" w:sz="0" w:space="0" w:color="auto"/>
        <w:bottom w:val="none" w:sz="0" w:space="0" w:color="auto"/>
        <w:right w:val="none" w:sz="0" w:space="0" w:color="auto"/>
      </w:divBdr>
      <w:divsChild>
        <w:div w:id="982152889">
          <w:marLeft w:val="0"/>
          <w:marRight w:val="0"/>
          <w:marTop w:val="0"/>
          <w:marBottom w:val="0"/>
          <w:divBdr>
            <w:top w:val="none" w:sz="0" w:space="0" w:color="auto"/>
            <w:left w:val="none" w:sz="0" w:space="0" w:color="auto"/>
            <w:bottom w:val="none" w:sz="0" w:space="0" w:color="auto"/>
            <w:right w:val="none" w:sz="0" w:space="0" w:color="auto"/>
          </w:divBdr>
        </w:div>
      </w:divsChild>
    </w:div>
    <w:div w:id="955795404">
      <w:bodyDiv w:val="1"/>
      <w:marLeft w:val="0"/>
      <w:marRight w:val="0"/>
      <w:marTop w:val="0"/>
      <w:marBottom w:val="0"/>
      <w:divBdr>
        <w:top w:val="none" w:sz="0" w:space="0" w:color="auto"/>
        <w:left w:val="none" w:sz="0" w:space="0" w:color="auto"/>
        <w:bottom w:val="none" w:sz="0" w:space="0" w:color="auto"/>
        <w:right w:val="none" w:sz="0" w:space="0" w:color="auto"/>
      </w:divBdr>
      <w:divsChild>
        <w:div w:id="1423801307">
          <w:marLeft w:val="0"/>
          <w:marRight w:val="0"/>
          <w:marTop w:val="0"/>
          <w:marBottom w:val="0"/>
          <w:divBdr>
            <w:top w:val="none" w:sz="0" w:space="0" w:color="auto"/>
            <w:left w:val="none" w:sz="0" w:space="0" w:color="auto"/>
            <w:bottom w:val="none" w:sz="0" w:space="0" w:color="auto"/>
            <w:right w:val="none" w:sz="0" w:space="0" w:color="auto"/>
          </w:divBdr>
        </w:div>
      </w:divsChild>
    </w:div>
    <w:div w:id="1039935736">
      <w:bodyDiv w:val="1"/>
      <w:marLeft w:val="0"/>
      <w:marRight w:val="0"/>
      <w:marTop w:val="0"/>
      <w:marBottom w:val="0"/>
      <w:divBdr>
        <w:top w:val="none" w:sz="0" w:space="0" w:color="auto"/>
        <w:left w:val="none" w:sz="0" w:space="0" w:color="auto"/>
        <w:bottom w:val="none" w:sz="0" w:space="0" w:color="auto"/>
        <w:right w:val="none" w:sz="0" w:space="0" w:color="auto"/>
      </w:divBdr>
      <w:divsChild>
        <w:div w:id="1711222088">
          <w:marLeft w:val="0"/>
          <w:marRight w:val="0"/>
          <w:marTop w:val="0"/>
          <w:marBottom w:val="0"/>
          <w:divBdr>
            <w:top w:val="none" w:sz="0" w:space="0" w:color="auto"/>
            <w:left w:val="none" w:sz="0" w:space="0" w:color="auto"/>
            <w:bottom w:val="none" w:sz="0" w:space="0" w:color="auto"/>
            <w:right w:val="none" w:sz="0" w:space="0" w:color="auto"/>
          </w:divBdr>
          <w:divsChild>
            <w:div w:id="703362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80181536">
      <w:bodyDiv w:val="1"/>
      <w:marLeft w:val="0"/>
      <w:marRight w:val="0"/>
      <w:marTop w:val="0"/>
      <w:marBottom w:val="0"/>
      <w:divBdr>
        <w:top w:val="none" w:sz="0" w:space="0" w:color="auto"/>
        <w:left w:val="none" w:sz="0" w:space="0" w:color="auto"/>
        <w:bottom w:val="none" w:sz="0" w:space="0" w:color="auto"/>
        <w:right w:val="none" w:sz="0" w:space="0" w:color="auto"/>
      </w:divBdr>
      <w:divsChild>
        <w:div w:id="1625191227">
          <w:marLeft w:val="0"/>
          <w:marRight w:val="0"/>
          <w:marTop w:val="0"/>
          <w:marBottom w:val="0"/>
          <w:divBdr>
            <w:top w:val="none" w:sz="0" w:space="0" w:color="auto"/>
            <w:left w:val="none" w:sz="0" w:space="0" w:color="auto"/>
            <w:bottom w:val="none" w:sz="0" w:space="0" w:color="auto"/>
            <w:right w:val="none" w:sz="0" w:space="0" w:color="auto"/>
          </w:divBdr>
        </w:div>
      </w:divsChild>
    </w:div>
    <w:div w:id="1099062593">
      <w:bodyDiv w:val="1"/>
      <w:marLeft w:val="0"/>
      <w:marRight w:val="0"/>
      <w:marTop w:val="0"/>
      <w:marBottom w:val="0"/>
      <w:divBdr>
        <w:top w:val="none" w:sz="0" w:space="0" w:color="auto"/>
        <w:left w:val="none" w:sz="0" w:space="0" w:color="auto"/>
        <w:bottom w:val="none" w:sz="0" w:space="0" w:color="auto"/>
        <w:right w:val="none" w:sz="0" w:space="0" w:color="auto"/>
      </w:divBdr>
      <w:divsChild>
        <w:div w:id="2147353638">
          <w:marLeft w:val="0"/>
          <w:marRight w:val="0"/>
          <w:marTop w:val="0"/>
          <w:marBottom w:val="0"/>
          <w:divBdr>
            <w:top w:val="none" w:sz="0" w:space="0" w:color="auto"/>
            <w:left w:val="none" w:sz="0" w:space="0" w:color="auto"/>
            <w:bottom w:val="none" w:sz="0" w:space="0" w:color="auto"/>
            <w:right w:val="none" w:sz="0" w:space="0" w:color="auto"/>
          </w:divBdr>
        </w:div>
      </w:divsChild>
    </w:div>
    <w:div w:id="1105342864">
      <w:bodyDiv w:val="1"/>
      <w:marLeft w:val="0"/>
      <w:marRight w:val="0"/>
      <w:marTop w:val="0"/>
      <w:marBottom w:val="0"/>
      <w:divBdr>
        <w:top w:val="none" w:sz="0" w:space="0" w:color="auto"/>
        <w:left w:val="none" w:sz="0" w:space="0" w:color="auto"/>
        <w:bottom w:val="none" w:sz="0" w:space="0" w:color="auto"/>
        <w:right w:val="none" w:sz="0" w:space="0" w:color="auto"/>
      </w:divBdr>
      <w:divsChild>
        <w:div w:id="1015108172">
          <w:marLeft w:val="0"/>
          <w:marRight w:val="0"/>
          <w:marTop w:val="0"/>
          <w:marBottom w:val="0"/>
          <w:divBdr>
            <w:top w:val="none" w:sz="0" w:space="0" w:color="auto"/>
            <w:left w:val="none" w:sz="0" w:space="0" w:color="auto"/>
            <w:bottom w:val="none" w:sz="0" w:space="0" w:color="auto"/>
            <w:right w:val="none" w:sz="0" w:space="0" w:color="auto"/>
          </w:divBdr>
        </w:div>
      </w:divsChild>
    </w:div>
    <w:div w:id="1117287939">
      <w:bodyDiv w:val="1"/>
      <w:marLeft w:val="0"/>
      <w:marRight w:val="0"/>
      <w:marTop w:val="0"/>
      <w:marBottom w:val="0"/>
      <w:divBdr>
        <w:top w:val="none" w:sz="0" w:space="0" w:color="auto"/>
        <w:left w:val="none" w:sz="0" w:space="0" w:color="auto"/>
        <w:bottom w:val="none" w:sz="0" w:space="0" w:color="auto"/>
        <w:right w:val="none" w:sz="0" w:space="0" w:color="auto"/>
      </w:divBdr>
      <w:divsChild>
        <w:div w:id="1359938385">
          <w:marLeft w:val="0"/>
          <w:marRight w:val="0"/>
          <w:marTop w:val="0"/>
          <w:marBottom w:val="0"/>
          <w:divBdr>
            <w:top w:val="none" w:sz="0" w:space="0" w:color="auto"/>
            <w:left w:val="none" w:sz="0" w:space="0" w:color="auto"/>
            <w:bottom w:val="none" w:sz="0" w:space="0" w:color="auto"/>
            <w:right w:val="none" w:sz="0" w:space="0" w:color="auto"/>
          </w:divBdr>
          <w:divsChild>
            <w:div w:id="1146553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30631817">
      <w:bodyDiv w:val="1"/>
      <w:marLeft w:val="0"/>
      <w:marRight w:val="0"/>
      <w:marTop w:val="0"/>
      <w:marBottom w:val="0"/>
      <w:divBdr>
        <w:top w:val="none" w:sz="0" w:space="0" w:color="auto"/>
        <w:left w:val="none" w:sz="0" w:space="0" w:color="auto"/>
        <w:bottom w:val="none" w:sz="0" w:space="0" w:color="auto"/>
        <w:right w:val="none" w:sz="0" w:space="0" w:color="auto"/>
      </w:divBdr>
    </w:div>
    <w:div w:id="1134255578">
      <w:bodyDiv w:val="1"/>
      <w:marLeft w:val="0"/>
      <w:marRight w:val="0"/>
      <w:marTop w:val="0"/>
      <w:marBottom w:val="0"/>
      <w:divBdr>
        <w:top w:val="none" w:sz="0" w:space="0" w:color="auto"/>
        <w:left w:val="none" w:sz="0" w:space="0" w:color="auto"/>
        <w:bottom w:val="none" w:sz="0" w:space="0" w:color="auto"/>
        <w:right w:val="none" w:sz="0" w:space="0" w:color="auto"/>
      </w:divBdr>
    </w:div>
    <w:div w:id="1173956956">
      <w:bodyDiv w:val="1"/>
      <w:marLeft w:val="0"/>
      <w:marRight w:val="0"/>
      <w:marTop w:val="0"/>
      <w:marBottom w:val="0"/>
      <w:divBdr>
        <w:top w:val="none" w:sz="0" w:space="0" w:color="auto"/>
        <w:left w:val="none" w:sz="0" w:space="0" w:color="auto"/>
        <w:bottom w:val="none" w:sz="0" w:space="0" w:color="auto"/>
        <w:right w:val="none" w:sz="0" w:space="0" w:color="auto"/>
      </w:divBdr>
      <w:divsChild>
        <w:div w:id="2117863406">
          <w:marLeft w:val="0"/>
          <w:marRight w:val="0"/>
          <w:marTop w:val="0"/>
          <w:marBottom w:val="0"/>
          <w:divBdr>
            <w:top w:val="none" w:sz="0" w:space="0" w:color="auto"/>
            <w:left w:val="none" w:sz="0" w:space="0" w:color="auto"/>
            <w:bottom w:val="none" w:sz="0" w:space="0" w:color="auto"/>
            <w:right w:val="none" w:sz="0" w:space="0" w:color="auto"/>
          </w:divBdr>
        </w:div>
      </w:divsChild>
    </w:div>
    <w:div w:id="1190492410">
      <w:bodyDiv w:val="1"/>
      <w:marLeft w:val="0"/>
      <w:marRight w:val="0"/>
      <w:marTop w:val="0"/>
      <w:marBottom w:val="0"/>
      <w:divBdr>
        <w:top w:val="none" w:sz="0" w:space="0" w:color="auto"/>
        <w:left w:val="none" w:sz="0" w:space="0" w:color="auto"/>
        <w:bottom w:val="none" w:sz="0" w:space="0" w:color="auto"/>
        <w:right w:val="none" w:sz="0" w:space="0" w:color="auto"/>
      </w:divBdr>
      <w:divsChild>
        <w:div w:id="279730241">
          <w:marLeft w:val="0"/>
          <w:marRight w:val="0"/>
          <w:marTop w:val="0"/>
          <w:marBottom w:val="0"/>
          <w:divBdr>
            <w:top w:val="none" w:sz="0" w:space="0" w:color="auto"/>
            <w:left w:val="none" w:sz="0" w:space="0" w:color="auto"/>
            <w:bottom w:val="none" w:sz="0" w:space="0" w:color="auto"/>
            <w:right w:val="none" w:sz="0" w:space="0" w:color="auto"/>
          </w:divBdr>
        </w:div>
      </w:divsChild>
    </w:div>
    <w:div w:id="1206453246">
      <w:bodyDiv w:val="1"/>
      <w:marLeft w:val="0"/>
      <w:marRight w:val="0"/>
      <w:marTop w:val="0"/>
      <w:marBottom w:val="0"/>
      <w:divBdr>
        <w:top w:val="none" w:sz="0" w:space="0" w:color="auto"/>
        <w:left w:val="none" w:sz="0" w:space="0" w:color="auto"/>
        <w:bottom w:val="none" w:sz="0" w:space="0" w:color="auto"/>
        <w:right w:val="none" w:sz="0" w:space="0" w:color="auto"/>
      </w:divBdr>
      <w:divsChild>
        <w:div w:id="64257188">
          <w:marLeft w:val="0"/>
          <w:marRight w:val="0"/>
          <w:marTop w:val="0"/>
          <w:marBottom w:val="0"/>
          <w:divBdr>
            <w:top w:val="none" w:sz="0" w:space="0" w:color="auto"/>
            <w:left w:val="none" w:sz="0" w:space="0" w:color="auto"/>
            <w:bottom w:val="none" w:sz="0" w:space="0" w:color="auto"/>
            <w:right w:val="none" w:sz="0" w:space="0" w:color="auto"/>
          </w:divBdr>
        </w:div>
        <w:div w:id="1544975390">
          <w:marLeft w:val="0"/>
          <w:marRight w:val="0"/>
          <w:marTop w:val="0"/>
          <w:marBottom w:val="0"/>
          <w:divBdr>
            <w:top w:val="none" w:sz="0" w:space="0" w:color="auto"/>
            <w:left w:val="none" w:sz="0" w:space="0" w:color="auto"/>
            <w:bottom w:val="none" w:sz="0" w:space="0" w:color="auto"/>
            <w:right w:val="none" w:sz="0" w:space="0" w:color="auto"/>
          </w:divBdr>
        </w:div>
        <w:div w:id="1138959424">
          <w:marLeft w:val="0"/>
          <w:marRight w:val="0"/>
          <w:marTop w:val="0"/>
          <w:marBottom w:val="0"/>
          <w:divBdr>
            <w:top w:val="none" w:sz="0" w:space="0" w:color="auto"/>
            <w:left w:val="none" w:sz="0" w:space="0" w:color="auto"/>
            <w:bottom w:val="none" w:sz="0" w:space="0" w:color="auto"/>
            <w:right w:val="none" w:sz="0" w:space="0" w:color="auto"/>
          </w:divBdr>
          <w:divsChild>
            <w:div w:id="126446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70399">
      <w:bodyDiv w:val="1"/>
      <w:marLeft w:val="0"/>
      <w:marRight w:val="0"/>
      <w:marTop w:val="0"/>
      <w:marBottom w:val="0"/>
      <w:divBdr>
        <w:top w:val="none" w:sz="0" w:space="0" w:color="auto"/>
        <w:left w:val="none" w:sz="0" w:space="0" w:color="auto"/>
        <w:bottom w:val="none" w:sz="0" w:space="0" w:color="auto"/>
        <w:right w:val="none" w:sz="0" w:space="0" w:color="auto"/>
      </w:divBdr>
      <w:divsChild>
        <w:div w:id="926428682">
          <w:marLeft w:val="0"/>
          <w:marRight w:val="0"/>
          <w:marTop w:val="0"/>
          <w:marBottom w:val="0"/>
          <w:divBdr>
            <w:top w:val="none" w:sz="0" w:space="0" w:color="auto"/>
            <w:left w:val="none" w:sz="0" w:space="0" w:color="auto"/>
            <w:bottom w:val="none" w:sz="0" w:space="0" w:color="auto"/>
            <w:right w:val="none" w:sz="0" w:space="0" w:color="auto"/>
          </w:divBdr>
        </w:div>
      </w:divsChild>
    </w:div>
    <w:div w:id="1292126136">
      <w:bodyDiv w:val="1"/>
      <w:marLeft w:val="0"/>
      <w:marRight w:val="0"/>
      <w:marTop w:val="0"/>
      <w:marBottom w:val="0"/>
      <w:divBdr>
        <w:top w:val="none" w:sz="0" w:space="0" w:color="auto"/>
        <w:left w:val="none" w:sz="0" w:space="0" w:color="auto"/>
        <w:bottom w:val="none" w:sz="0" w:space="0" w:color="auto"/>
        <w:right w:val="none" w:sz="0" w:space="0" w:color="auto"/>
      </w:divBdr>
      <w:divsChild>
        <w:div w:id="947735256">
          <w:marLeft w:val="0"/>
          <w:marRight w:val="0"/>
          <w:marTop w:val="0"/>
          <w:marBottom w:val="0"/>
          <w:divBdr>
            <w:top w:val="none" w:sz="0" w:space="0" w:color="auto"/>
            <w:left w:val="none" w:sz="0" w:space="0" w:color="auto"/>
            <w:bottom w:val="none" w:sz="0" w:space="0" w:color="auto"/>
            <w:right w:val="none" w:sz="0" w:space="0" w:color="auto"/>
          </w:divBdr>
        </w:div>
      </w:divsChild>
    </w:div>
    <w:div w:id="1302074700">
      <w:bodyDiv w:val="1"/>
      <w:marLeft w:val="0"/>
      <w:marRight w:val="0"/>
      <w:marTop w:val="0"/>
      <w:marBottom w:val="0"/>
      <w:divBdr>
        <w:top w:val="none" w:sz="0" w:space="0" w:color="auto"/>
        <w:left w:val="none" w:sz="0" w:space="0" w:color="auto"/>
        <w:bottom w:val="none" w:sz="0" w:space="0" w:color="auto"/>
        <w:right w:val="none" w:sz="0" w:space="0" w:color="auto"/>
      </w:divBdr>
      <w:divsChild>
        <w:div w:id="809981334">
          <w:marLeft w:val="0"/>
          <w:marRight w:val="0"/>
          <w:marTop w:val="0"/>
          <w:marBottom w:val="0"/>
          <w:divBdr>
            <w:top w:val="none" w:sz="0" w:space="0" w:color="auto"/>
            <w:left w:val="none" w:sz="0" w:space="0" w:color="auto"/>
            <w:bottom w:val="none" w:sz="0" w:space="0" w:color="auto"/>
            <w:right w:val="none" w:sz="0" w:space="0" w:color="auto"/>
          </w:divBdr>
        </w:div>
        <w:div w:id="1888445091">
          <w:marLeft w:val="0"/>
          <w:marRight w:val="0"/>
          <w:marTop w:val="0"/>
          <w:marBottom w:val="0"/>
          <w:divBdr>
            <w:top w:val="none" w:sz="0" w:space="0" w:color="auto"/>
            <w:left w:val="none" w:sz="0" w:space="0" w:color="auto"/>
            <w:bottom w:val="none" w:sz="0" w:space="0" w:color="auto"/>
            <w:right w:val="none" w:sz="0" w:space="0" w:color="auto"/>
          </w:divBdr>
        </w:div>
        <w:div w:id="1706522094">
          <w:marLeft w:val="0"/>
          <w:marRight w:val="0"/>
          <w:marTop w:val="0"/>
          <w:marBottom w:val="0"/>
          <w:divBdr>
            <w:top w:val="none" w:sz="0" w:space="0" w:color="auto"/>
            <w:left w:val="none" w:sz="0" w:space="0" w:color="auto"/>
            <w:bottom w:val="none" w:sz="0" w:space="0" w:color="auto"/>
            <w:right w:val="none" w:sz="0" w:space="0" w:color="auto"/>
          </w:divBdr>
          <w:divsChild>
            <w:div w:id="103458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34652">
      <w:bodyDiv w:val="1"/>
      <w:marLeft w:val="0"/>
      <w:marRight w:val="0"/>
      <w:marTop w:val="0"/>
      <w:marBottom w:val="0"/>
      <w:divBdr>
        <w:top w:val="none" w:sz="0" w:space="0" w:color="auto"/>
        <w:left w:val="none" w:sz="0" w:space="0" w:color="auto"/>
        <w:bottom w:val="none" w:sz="0" w:space="0" w:color="auto"/>
        <w:right w:val="none" w:sz="0" w:space="0" w:color="auto"/>
      </w:divBdr>
      <w:divsChild>
        <w:div w:id="1975791561">
          <w:marLeft w:val="0"/>
          <w:marRight w:val="0"/>
          <w:marTop w:val="0"/>
          <w:marBottom w:val="0"/>
          <w:divBdr>
            <w:top w:val="none" w:sz="0" w:space="0" w:color="auto"/>
            <w:left w:val="none" w:sz="0" w:space="0" w:color="auto"/>
            <w:bottom w:val="none" w:sz="0" w:space="0" w:color="auto"/>
            <w:right w:val="none" w:sz="0" w:space="0" w:color="auto"/>
          </w:divBdr>
        </w:div>
      </w:divsChild>
    </w:div>
    <w:div w:id="1362630208">
      <w:bodyDiv w:val="1"/>
      <w:marLeft w:val="0"/>
      <w:marRight w:val="0"/>
      <w:marTop w:val="0"/>
      <w:marBottom w:val="0"/>
      <w:divBdr>
        <w:top w:val="none" w:sz="0" w:space="0" w:color="auto"/>
        <w:left w:val="none" w:sz="0" w:space="0" w:color="auto"/>
        <w:bottom w:val="none" w:sz="0" w:space="0" w:color="auto"/>
        <w:right w:val="none" w:sz="0" w:space="0" w:color="auto"/>
      </w:divBdr>
      <w:divsChild>
        <w:div w:id="1217624748">
          <w:marLeft w:val="0"/>
          <w:marRight w:val="0"/>
          <w:marTop w:val="0"/>
          <w:marBottom w:val="0"/>
          <w:divBdr>
            <w:top w:val="none" w:sz="0" w:space="0" w:color="auto"/>
            <w:left w:val="none" w:sz="0" w:space="0" w:color="auto"/>
            <w:bottom w:val="none" w:sz="0" w:space="0" w:color="auto"/>
            <w:right w:val="none" w:sz="0" w:space="0" w:color="auto"/>
          </w:divBdr>
        </w:div>
      </w:divsChild>
    </w:div>
    <w:div w:id="1382830806">
      <w:bodyDiv w:val="1"/>
      <w:marLeft w:val="0"/>
      <w:marRight w:val="0"/>
      <w:marTop w:val="0"/>
      <w:marBottom w:val="0"/>
      <w:divBdr>
        <w:top w:val="none" w:sz="0" w:space="0" w:color="auto"/>
        <w:left w:val="none" w:sz="0" w:space="0" w:color="auto"/>
        <w:bottom w:val="none" w:sz="0" w:space="0" w:color="auto"/>
        <w:right w:val="none" w:sz="0" w:space="0" w:color="auto"/>
      </w:divBdr>
      <w:divsChild>
        <w:div w:id="609317954">
          <w:marLeft w:val="0"/>
          <w:marRight w:val="0"/>
          <w:marTop w:val="0"/>
          <w:marBottom w:val="0"/>
          <w:divBdr>
            <w:top w:val="none" w:sz="0" w:space="0" w:color="auto"/>
            <w:left w:val="none" w:sz="0" w:space="0" w:color="auto"/>
            <w:bottom w:val="none" w:sz="0" w:space="0" w:color="auto"/>
            <w:right w:val="none" w:sz="0" w:space="0" w:color="auto"/>
          </w:divBdr>
        </w:div>
        <w:div w:id="948001453">
          <w:marLeft w:val="0"/>
          <w:marRight w:val="0"/>
          <w:marTop w:val="0"/>
          <w:marBottom w:val="0"/>
          <w:divBdr>
            <w:top w:val="none" w:sz="0" w:space="0" w:color="auto"/>
            <w:left w:val="none" w:sz="0" w:space="0" w:color="auto"/>
            <w:bottom w:val="none" w:sz="0" w:space="0" w:color="auto"/>
            <w:right w:val="none" w:sz="0" w:space="0" w:color="auto"/>
          </w:divBdr>
        </w:div>
        <w:div w:id="1620141766">
          <w:marLeft w:val="0"/>
          <w:marRight w:val="0"/>
          <w:marTop w:val="0"/>
          <w:marBottom w:val="0"/>
          <w:divBdr>
            <w:top w:val="none" w:sz="0" w:space="0" w:color="auto"/>
            <w:left w:val="none" w:sz="0" w:space="0" w:color="auto"/>
            <w:bottom w:val="none" w:sz="0" w:space="0" w:color="auto"/>
            <w:right w:val="none" w:sz="0" w:space="0" w:color="auto"/>
          </w:divBdr>
          <w:divsChild>
            <w:div w:id="104950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053886">
      <w:bodyDiv w:val="1"/>
      <w:marLeft w:val="0"/>
      <w:marRight w:val="0"/>
      <w:marTop w:val="0"/>
      <w:marBottom w:val="0"/>
      <w:divBdr>
        <w:top w:val="none" w:sz="0" w:space="0" w:color="auto"/>
        <w:left w:val="none" w:sz="0" w:space="0" w:color="auto"/>
        <w:bottom w:val="none" w:sz="0" w:space="0" w:color="auto"/>
        <w:right w:val="none" w:sz="0" w:space="0" w:color="auto"/>
      </w:divBdr>
      <w:divsChild>
        <w:div w:id="551306467">
          <w:marLeft w:val="0"/>
          <w:marRight w:val="0"/>
          <w:marTop w:val="0"/>
          <w:marBottom w:val="0"/>
          <w:divBdr>
            <w:top w:val="none" w:sz="0" w:space="0" w:color="auto"/>
            <w:left w:val="none" w:sz="0" w:space="0" w:color="auto"/>
            <w:bottom w:val="none" w:sz="0" w:space="0" w:color="auto"/>
            <w:right w:val="none" w:sz="0" w:space="0" w:color="auto"/>
          </w:divBdr>
        </w:div>
      </w:divsChild>
    </w:div>
    <w:div w:id="1440105448">
      <w:bodyDiv w:val="1"/>
      <w:marLeft w:val="0"/>
      <w:marRight w:val="0"/>
      <w:marTop w:val="0"/>
      <w:marBottom w:val="0"/>
      <w:divBdr>
        <w:top w:val="none" w:sz="0" w:space="0" w:color="auto"/>
        <w:left w:val="none" w:sz="0" w:space="0" w:color="auto"/>
        <w:bottom w:val="none" w:sz="0" w:space="0" w:color="auto"/>
        <w:right w:val="none" w:sz="0" w:space="0" w:color="auto"/>
      </w:divBdr>
      <w:divsChild>
        <w:div w:id="1443577369">
          <w:marLeft w:val="0"/>
          <w:marRight w:val="0"/>
          <w:marTop w:val="0"/>
          <w:marBottom w:val="0"/>
          <w:divBdr>
            <w:top w:val="none" w:sz="0" w:space="0" w:color="auto"/>
            <w:left w:val="none" w:sz="0" w:space="0" w:color="auto"/>
            <w:bottom w:val="none" w:sz="0" w:space="0" w:color="auto"/>
            <w:right w:val="none" w:sz="0" w:space="0" w:color="auto"/>
          </w:divBdr>
        </w:div>
      </w:divsChild>
    </w:div>
    <w:div w:id="1457721693">
      <w:bodyDiv w:val="1"/>
      <w:marLeft w:val="0"/>
      <w:marRight w:val="0"/>
      <w:marTop w:val="0"/>
      <w:marBottom w:val="0"/>
      <w:divBdr>
        <w:top w:val="none" w:sz="0" w:space="0" w:color="auto"/>
        <w:left w:val="none" w:sz="0" w:space="0" w:color="auto"/>
        <w:bottom w:val="none" w:sz="0" w:space="0" w:color="auto"/>
        <w:right w:val="none" w:sz="0" w:space="0" w:color="auto"/>
      </w:divBdr>
      <w:divsChild>
        <w:div w:id="1084033071">
          <w:marLeft w:val="0"/>
          <w:marRight w:val="0"/>
          <w:marTop w:val="0"/>
          <w:marBottom w:val="0"/>
          <w:divBdr>
            <w:top w:val="none" w:sz="0" w:space="0" w:color="auto"/>
            <w:left w:val="none" w:sz="0" w:space="0" w:color="auto"/>
            <w:bottom w:val="none" w:sz="0" w:space="0" w:color="auto"/>
            <w:right w:val="none" w:sz="0" w:space="0" w:color="auto"/>
          </w:divBdr>
        </w:div>
        <w:div w:id="171334317">
          <w:marLeft w:val="0"/>
          <w:marRight w:val="0"/>
          <w:marTop w:val="0"/>
          <w:marBottom w:val="0"/>
          <w:divBdr>
            <w:top w:val="none" w:sz="0" w:space="0" w:color="auto"/>
            <w:left w:val="none" w:sz="0" w:space="0" w:color="auto"/>
            <w:bottom w:val="none" w:sz="0" w:space="0" w:color="auto"/>
            <w:right w:val="none" w:sz="0" w:space="0" w:color="auto"/>
          </w:divBdr>
        </w:div>
        <w:div w:id="693458402">
          <w:marLeft w:val="0"/>
          <w:marRight w:val="0"/>
          <w:marTop w:val="0"/>
          <w:marBottom w:val="0"/>
          <w:divBdr>
            <w:top w:val="none" w:sz="0" w:space="0" w:color="auto"/>
            <w:left w:val="none" w:sz="0" w:space="0" w:color="auto"/>
            <w:bottom w:val="none" w:sz="0" w:space="0" w:color="auto"/>
            <w:right w:val="none" w:sz="0" w:space="0" w:color="auto"/>
          </w:divBdr>
          <w:divsChild>
            <w:div w:id="12383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150349">
      <w:bodyDiv w:val="1"/>
      <w:marLeft w:val="0"/>
      <w:marRight w:val="0"/>
      <w:marTop w:val="0"/>
      <w:marBottom w:val="0"/>
      <w:divBdr>
        <w:top w:val="none" w:sz="0" w:space="0" w:color="auto"/>
        <w:left w:val="none" w:sz="0" w:space="0" w:color="auto"/>
        <w:bottom w:val="none" w:sz="0" w:space="0" w:color="auto"/>
        <w:right w:val="none" w:sz="0" w:space="0" w:color="auto"/>
      </w:divBdr>
      <w:divsChild>
        <w:div w:id="744762887">
          <w:marLeft w:val="0"/>
          <w:marRight w:val="0"/>
          <w:marTop w:val="0"/>
          <w:marBottom w:val="0"/>
          <w:divBdr>
            <w:top w:val="none" w:sz="0" w:space="0" w:color="auto"/>
            <w:left w:val="none" w:sz="0" w:space="0" w:color="auto"/>
            <w:bottom w:val="none" w:sz="0" w:space="0" w:color="auto"/>
            <w:right w:val="none" w:sz="0" w:space="0" w:color="auto"/>
          </w:divBdr>
        </w:div>
      </w:divsChild>
    </w:div>
    <w:div w:id="1534002436">
      <w:bodyDiv w:val="1"/>
      <w:marLeft w:val="0"/>
      <w:marRight w:val="0"/>
      <w:marTop w:val="0"/>
      <w:marBottom w:val="0"/>
      <w:divBdr>
        <w:top w:val="none" w:sz="0" w:space="0" w:color="auto"/>
        <w:left w:val="none" w:sz="0" w:space="0" w:color="auto"/>
        <w:bottom w:val="none" w:sz="0" w:space="0" w:color="auto"/>
        <w:right w:val="none" w:sz="0" w:space="0" w:color="auto"/>
      </w:divBdr>
      <w:divsChild>
        <w:div w:id="1657995609">
          <w:marLeft w:val="0"/>
          <w:marRight w:val="0"/>
          <w:marTop w:val="0"/>
          <w:marBottom w:val="0"/>
          <w:divBdr>
            <w:top w:val="none" w:sz="0" w:space="0" w:color="auto"/>
            <w:left w:val="none" w:sz="0" w:space="0" w:color="auto"/>
            <w:bottom w:val="none" w:sz="0" w:space="0" w:color="auto"/>
            <w:right w:val="none" w:sz="0" w:space="0" w:color="auto"/>
          </w:divBdr>
        </w:div>
        <w:div w:id="1232615075">
          <w:marLeft w:val="0"/>
          <w:marRight w:val="0"/>
          <w:marTop w:val="0"/>
          <w:marBottom w:val="0"/>
          <w:divBdr>
            <w:top w:val="none" w:sz="0" w:space="0" w:color="auto"/>
            <w:left w:val="none" w:sz="0" w:space="0" w:color="auto"/>
            <w:bottom w:val="none" w:sz="0" w:space="0" w:color="auto"/>
            <w:right w:val="none" w:sz="0" w:space="0" w:color="auto"/>
          </w:divBdr>
        </w:div>
        <w:div w:id="1123695586">
          <w:marLeft w:val="0"/>
          <w:marRight w:val="0"/>
          <w:marTop w:val="0"/>
          <w:marBottom w:val="0"/>
          <w:divBdr>
            <w:top w:val="none" w:sz="0" w:space="0" w:color="auto"/>
            <w:left w:val="none" w:sz="0" w:space="0" w:color="auto"/>
            <w:bottom w:val="none" w:sz="0" w:space="0" w:color="auto"/>
            <w:right w:val="none" w:sz="0" w:space="0" w:color="auto"/>
          </w:divBdr>
          <w:divsChild>
            <w:div w:id="61016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254648">
      <w:bodyDiv w:val="1"/>
      <w:marLeft w:val="0"/>
      <w:marRight w:val="0"/>
      <w:marTop w:val="0"/>
      <w:marBottom w:val="0"/>
      <w:divBdr>
        <w:top w:val="none" w:sz="0" w:space="0" w:color="auto"/>
        <w:left w:val="none" w:sz="0" w:space="0" w:color="auto"/>
        <w:bottom w:val="none" w:sz="0" w:space="0" w:color="auto"/>
        <w:right w:val="none" w:sz="0" w:space="0" w:color="auto"/>
      </w:divBdr>
      <w:divsChild>
        <w:div w:id="391580545">
          <w:marLeft w:val="0"/>
          <w:marRight w:val="0"/>
          <w:marTop w:val="0"/>
          <w:marBottom w:val="0"/>
          <w:divBdr>
            <w:top w:val="none" w:sz="0" w:space="0" w:color="auto"/>
            <w:left w:val="none" w:sz="0" w:space="0" w:color="auto"/>
            <w:bottom w:val="none" w:sz="0" w:space="0" w:color="auto"/>
            <w:right w:val="none" w:sz="0" w:space="0" w:color="auto"/>
          </w:divBdr>
        </w:div>
      </w:divsChild>
    </w:div>
    <w:div w:id="1578397643">
      <w:bodyDiv w:val="1"/>
      <w:marLeft w:val="0"/>
      <w:marRight w:val="0"/>
      <w:marTop w:val="0"/>
      <w:marBottom w:val="0"/>
      <w:divBdr>
        <w:top w:val="none" w:sz="0" w:space="0" w:color="auto"/>
        <w:left w:val="none" w:sz="0" w:space="0" w:color="auto"/>
        <w:bottom w:val="none" w:sz="0" w:space="0" w:color="auto"/>
        <w:right w:val="none" w:sz="0" w:space="0" w:color="auto"/>
      </w:divBdr>
      <w:divsChild>
        <w:div w:id="1204059024">
          <w:marLeft w:val="0"/>
          <w:marRight w:val="0"/>
          <w:marTop w:val="0"/>
          <w:marBottom w:val="0"/>
          <w:divBdr>
            <w:top w:val="none" w:sz="0" w:space="0" w:color="auto"/>
            <w:left w:val="none" w:sz="0" w:space="0" w:color="auto"/>
            <w:bottom w:val="none" w:sz="0" w:space="0" w:color="auto"/>
            <w:right w:val="none" w:sz="0" w:space="0" w:color="auto"/>
          </w:divBdr>
        </w:div>
      </w:divsChild>
    </w:div>
    <w:div w:id="1579943576">
      <w:bodyDiv w:val="1"/>
      <w:marLeft w:val="0"/>
      <w:marRight w:val="0"/>
      <w:marTop w:val="0"/>
      <w:marBottom w:val="0"/>
      <w:divBdr>
        <w:top w:val="none" w:sz="0" w:space="0" w:color="auto"/>
        <w:left w:val="none" w:sz="0" w:space="0" w:color="auto"/>
        <w:bottom w:val="none" w:sz="0" w:space="0" w:color="auto"/>
        <w:right w:val="none" w:sz="0" w:space="0" w:color="auto"/>
      </w:divBdr>
      <w:divsChild>
        <w:div w:id="1162351209">
          <w:marLeft w:val="0"/>
          <w:marRight w:val="0"/>
          <w:marTop w:val="0"/>
          <w:marBottom w:val="0"/>
          <w:divBdr>
            <w:top w:val="none" w:sz="0" w:space="0" w:color="auto"/>
            <w:left w:val="none" w:sz="0" w:space="0" w:color="auto"/>
            <w:bottom w:val="none" w:sz="0" w:space="0" w:color="auto"/>
            <w:right w:val="none" w:sz="0" w:space="0" w:color="auto"/>
          </w:divBdr>
        </w:div>
      </w:divsChild>
    </w:div>
    <w:div w:id="1622833859">
      <w:bodyDiv w:val="1"/>
      <w:marLeft w:val="0"/>
      <w:marRight w:val="0"/>
      <w:marTop w:val="0"/>
      <w:marBottom w:val="0"/>
      <w:divBdr>
        <w:top w:val="none" w:sz="0" w:space="0" w:color="auto"/>
        <w:left w:val="none" w:sz="0" w:space="0" w:color="auto"/>
        <w:bottom w:val="none" w:sz="0" w:space="0" w:color="auto"/>
        <w:right w:val="none" w:sz="0" w:space="0" w:color="auto"/>
      </w:divBdr>
      <w:divsChild>
        <w:div w:id="1065760958">
          <w:marLeft w:val="0"/>
          <w:marRight w:val="0"/>
          <w:marTop w:val="0"/>
          <w:marBottom w:val="0"/>
          <w:divBdr>
            <w:top w:val="none" w:sz="0" w:space="0" w:color="auto"/>
            <w:left w:val="none" w:sz="0" w:space="0" w:color="auto"/>
            <w:bottom w:val="none" w:sz="0" w:space="0" w:color="auto"/>
            <w:right w:val="none" w:sz="0" w:space="0" w:color="auto"/>
          </w:divBdr>
        </w:div>
      </w:divsChild>
    </w:div>
    <w:div w:id="1685327670">
      <w:bodyDiv w:val="1"/>
      <w:marLeft w:val="0"/>
      <w:marRight w:val="0"/>
      <w:marTop w:val="0"/>
      <w:marBottom w:val="0"/>
      <w:divBdr>
        <w:top w:val="none" w:sz="0" w:space="0" w:color="auto"/>
        <w:left w:val="none" w:sz="0" w:space="0" w:color="auto"/>
        <w:bottom w:val="none" w:sz="0" w:space="0" w:color="auto"/>
        <w:right w:val="none" w:sz="0" w:space="0" w:color="auto"/>
      </w:divBdr>
    </w:div>
    <w:div w:id="1741291642">
      <w:bodyDiv w:val="1"/>
      <w:marLeft w:val="0"/>
      <w:marRight w:val="0"/>
      <w:marTop w:val="0"/>
      <w:marBottom w:val="0"/>
      <w:divBdr>
        <w:top w:val="none" w:sz="0" w:space="0" w:color="auto"/>
        <w:left w:val="none" w:sz="0" w:space="0" w:color="auto"/>
        <w:bottom w:val="none" w:sz="0" w:space="0" w:color="auto"/>
        <w:right w:val="none" w:sz="0" w:space="0" w:color="auto"/>
      </w:divBdr>
    </w:div>
    <w:div w:id="1767924626">
      <w:bodyDiv w:val="1"/>
      <w:marLeft w:val="0"/>
      <w:marRight w:val="0"/>
      <w:marTop w:val="0"/>
      <w:marBottom w:val="0"/>
      <w:divBdr>
        <w:top w:val="none" w:sz="0" w:space="0" w:color="auto"/>
        <w:left w:val="none" w:sz="0" w:space="0" w:color="auto"/>
        <w:bottom w:val="none" w:sz="0" w:space="0" w:color="auto"/>
        <w:right w:val="none" w:sz="0" w:space="0" w:color="auto"/>
      </w:divBdr>
      <w:divsChild>
        <w:div w:id="1055199372">
          <w:marLeft w:val="0"/>
          <w:marRight w:val="0"/>
          <w:marTop w:val="0"/>
          <w:marBottom w:val="0"/>
          <w:divBdr>
            <w:top w:val="none" w:sz="0" w:space="0" w:color="auto"/>
            <w:left w:val="none" w:sz="0" w:space="0" w:color="auto"/>
            <w:bottom w:val="none" w:sz="0" w:space="0" w:color="auto"/>
            <w:right w:val="none" w:sz="0" w:space="0" w:color="auto"/>
          </w:divBdr>
        </w:div>
      </w:divsChild>
    </w:div>
    <w:div w:id="1794520450">
      <w:bodyDiv w:val="1"/>
      <w:marLeft w:val="0"/>
      <w:marRight w:val="0"/>
      <w:marTop w:val="0"/>
      <w:marBottom w:val="0"/>
      <w:divBdr>
        <w:top w:val="none" w:sz="0" w:space="0" w:color="auto"/>
        <w:left w:val="none" w:sz="0" w:space="0" w:color="auto"/>
        <w:bottom w:val="none" w:sz="0" w:space="0" w:color="auto"/>
        <w:right w:val="none" w:sz="0" w:space="0" w:color="auto"/>
      </w:divBdr>
      <w:divsChild>
        <w:div w:id="1734429817">
          <w:marLeft w:val="0"/>
          <w:marRight w:val="0"/>
          <w:marTop w:val="0"/>
          <w:marBottom w:val="0"/>
          <w:divBdr>
            <w:top w:val="none" w:sz="0" w:space="0" w:color="auto"/>
            <w:left w:val="none" w:sz="0" w:space="0" w:color="auto"/>
            <w:bottom w:val="none" w:sz="0" w:space="0" w:color="auto"/>
            <w:right w:val="none" w:sz="0" w:space="0" w:color="auto"/>
          </w:divBdr>
        </w:div>
      </w:divsChild>
    </w:div>
    <w:div w:id="1827357134">
      <w:bodyDiv w:val="1"/>
      <w:marLeft w:val="0"/>
      <w:marRight w:val="0"/>
      <w:marTop w:val="0"/>
      <w:marBottom w:val="0"/>
      <w:divBdr>
        <w:top w:val="none" w:sz="0" w:space="0" w:color="auto"/>
        <w:left w:val="none" w:sz="0" w:space="0" w:color="auto"/>
        <w:bottom w:val="none" w:sz="0" w:space="0" w:color="auto"/>
        <w:right w:val="none" w:sz="0" w:space="0" w:color="auto"/>
      </w:divBdr>
      <w:divsChild>
        <w:div w:id="1864515601">
          <w:marLeft w:val="0"/>
          <w:marRight w:val="0"/>
          <w:marTop w:val="0"/>
          <w:marBottom w:val="0"/>
          <w:divBdr>
            <w:top w:val="none" w:sz="0" w:space="0" w:color="auto"/>
            <w:left w:val="none" w:sz="0" w:space="0" w:color="auto"/>
            <w:bottom w:val="none" w:sz="0" w:space="0" w:color="auto"/>
            <w:right w:val="none" w:sz="0" w:space="0" w:color="auto"/>
          </w:divBdr>
          <w:divsChild>
            <w:div w:id="18729617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32132623">
      <w:bodyDiv w:val="1"/>
      <w:marLeft w:val="0"/>
      <w:marRight w:val="0"/>
      <w:marTop w:val="0"/>
      <w:marBottom w:val="0"/>
      <w:divBdr>
        <w:top w:val="none" w:sz="0" w:space="0" w:color="auto"/>
        <w:left w:val="none" w:sz="0" w:space="0" w:color="auto"/>
        <w:bottom w:val="none" w:sz="0" w:space="0" w:color="auto"/>
        <w:right w:val="none" w:sz="0" w:space="0" w:color="auto"/>
      </w:divBdr>
      <w:divsChild>
        <w:div w:id="2142379368">
          <w:marLeft w:val="0"/>
          <w:marRight w:val="0"/>
          <w:marTop w:val="0"/>
          <w:marBottom w:val="0"/>
          <w:divBdr>
            <w:top w:val="none" w:sz="0" w:space="0" w:color="auto"/>
            <w:left w:val="none" w:sz="0" w:space="0" w:color="auto"/>
            <w:bottom w:val="none" w:sz="0" w:space="0" w:color="auto"/>
            <w:right w:val="none" w:sz="0" w:space="0" w:color="auto"/>
          </w:divBdr>
        </w:div>
        <w:div w:id="588929487">
          <w:marLeft w:val="0"/>
          <w:marRight w:val="0"/>
          <w:marTop w:val="0"/>
          <w:marBottom w:val="0"/>
          <w:divBdr>
            <w:top w:val="none" w:sz="0" w:space="0" w:color="auto"/>
            <w:left w:val="none" w:sz="0" w:space="0" w:color="auto"/>
            <w:bottom w:val="none" w:sz="0" w:space="0" w:color="auto"/>
            <w:right w:val="none" w:sz="0" w:space="0" w:color="auto"/>
          </w:divBdr>
        </w:div>
        <w:div w:id="1037705017">
          <w:marLeft w:val="0"/>
          <w:marRight w:val="0"/>
          <w:marTop w:val="0"/>
          <w:marBottom w:val="0"/>
          <w:divBdr>
            <w:top w:val="none" w:sz="0" w:space="0" w:color="auto"/>
            <w:left w:val="none" w:sz="0" w:space="0" w:color="auto"/>
            <w:bottom w:val="none" w:sz="0" w:space="0" w:color="auto"/>
            <w:right w:val="none" w:sz="0" w:space="0" w:color="auto"/>
          </w:divBdr>
          <w:divsChild>
            <w:div w:id="22881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7597">
      <w:bodyDiv w:val="1"/>
      <w:marLeft w:val="0"/>
      <w:marRight w:val="0"/>
      <w:marTop w:val="0"/>
      <w:marBottom w:val="0"/>
      <w:divBdr>
        <w:top w:val="none" w:sz="0" w:space="0" w:color="auto"/>
        <w:left w:val="none" w:sz="0" w:space="0" w:color="auto"/>
        <w:bottom w:val="none" w:sz="0" w:space="0" w:color="auto"/>
        <w:right w:val="none" w:sz="0" w:space="0" w:color="auto"/>
      </w:divBdr>
      <w:divsChild>
        <w:div w:id="284582191">
          <w:marLeft w:val="0"/>
          <w:marRight w:val="0"/>
          <w:marTop w:val="0"/>
          <w:marBottom w:val="0"/>
          <w:divBdr>
            <w:top w:val="none" w:sz="0" w:space="0" w:color="auto"/>
            <w:left w:val="none" w:sz="0" w:space="0" w:color="auto"/>
            <w:bottom w:val="none" w:sz="0" w:space="0" w:color="auto"/>
            <w:right w:val="none" w:sz="0" w:space="0" w:color="auto"/>
          </w:divBdr>
        </w:div>
        <w:div w:id="1860309407">
          <w:marLeft w:val="0"/>
          <w:marRight w:val="0"/>
          <w:marTop w:val="0"/>
          <w:marBottom w:val="0"/>
          <w:divBdr>
            <w:top w:val="none" w:sz="0" w:space="0" w:color="auto"/>
            <w:left w:val="none" w:sz="0" w:space="0" w:color="auto"/>
            <w:bottom w:val="none" w:sz="0" w:space="0" w:color="auto"/>
            <w:right w:val="none" w:sz="0" w:space="0" w:color="auto"/>
          </w:divBdr>
        </w:div>
        <w:div w:id="742458301">
          <w:marLeft w:val="0"/>
          <w:marRight w:val="0"/>
          <w:marTop w:val="0"/>
          <w:marBottom w:val="0"/>
          <w:divBdr>
            <w:top w:val="none" w:sz="0" w:space="0" w:color="auto"/>
            <w:left w:val="none" w:sz="0" w:space="0" w:color="auto"/>
            <w:bottom w:val="none" w:sz="0" w:space="0" w:color="auto"/>
            <w:right w:val="none" w:sz="0" w:space="0" w:color="auto"/>
          </w:divBdr>
          <w:divsChild>
            <w:div w:id="18745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968326">
      <w:bodyDiv w:val="1"/>
      <w:marLeft w:val="0"/>
      <w:marRight w:val="0"/>
      <w:marTop w:val="0"/>
      <w:marBottom w:val="0"/>
      <w:divBdr>
        <w:top w:val="none" w:sz="0" w:space="0" w:color="auto"/>
        <w:left w:val="none" w:sz="0" w:space="0" w:color="auto"/>
        <w:bottom w:val="none" w:sz="0" w:space="0" w:color="auto"/>
        <w:right w:val="none" w:sz="0" w:space="0" w:color="auto"/>
      </w:divBdr>
      <w:divsChild>
        <w:div w:id="519667657">
          <w:marLeft w:val="0"/>
          <w:marRight w:val="0"/>
          <w:marTop w:val="0"/>
          <w:marBottom w:val="0"/>
          <w:divBdr>
            <w:top w:val="none" w:sz="0" w:space="0" w:color="auto"/>
            <w:left w:val="none" w:sz="0" w:space="0" w:color="auto"/>
            <w:bottom w:val="none" w:sz="0" w:space="0" w:color="auto"/>
            <w:right w:val="none" w:sz="0" w:space="0" w:color="auto"/>
          </w:divBdr>
        </w:div>
      </w:divsChild>
    </w:div>
    <w:div w:id="1939898095">
      <w:bodyDiv w:val="1"/>
      <w:marLeft w:val="0"/>
      <w:marRight w:val="0"/>
      <w:marTop w:val="0"/>
      <w:marBottom w:val="0"/>
      <w:divBdr>
        <w:top w:val="none" w:sz="0" w:space="0" w:color="auto"/>
        <w:left w:val="none" w:sz="0" w:space="0" w:color="auto"/>
        <w:bottom w:val="none" w:sz="0" w:space="0" w:color="auto"/>
        <w:right w:val="none" w:sz="0" w:space="0" w:color="auto"/>
      </w:divBdr>
    </w:div>
    <w:div w:id="1978298334">
      <w:bodyDiv w:val="1"/>
      <w:marLeft w:val="0"/>
      <w:marRight w:val="0"/>
      <w:marTop w:val="0"/>
      <w:marBottom w:val="0"/>
      <w:divBdr>
        <w:top w:val="none" w:sz="0" w:space="0" w:color="auto"/>
        <w:left w:val="none" w:sz="0" w:space="0" w:color="auto"/>
        <w:bottom w:val="none" w:sz="0" w:space="0" w:color="auto"/>
        <w:right w:val="none" w:sz="0" w:space="0" w:color="auto"/>
      </w:divBdr>
      <w:divsChild>
        <w:div w:id="1907446246">
          <w:marLeft w:val="0"/>
          <w:marRight w:val="0"/>
          <w:marTop w:val="0"/>
          <w:marBottom w:val="0"/>
          <w:divBdr>
            <w:top w:val="none" w:sz="0" w:space="0" w:color="auto"/>
            <w:left w:val="none" w:sz="0" w:space="0" w:color="auto"/>
            <w:bottom w:val="none" w:sz="0" w:space="0" w:color="auto"/>
            <w:right w:val="none" w:sz="0" w:space="0" w:color="auto"/>
          </w:divBdr>
        </w:div>
      </w:divsChild>
    </w:div>
    <w:div w:id="2080595966">
      <w:bodyDiv w:val="1"/>
      <w:marLeft w:val="0"/>
      <w:marRight w:val="0"/>
      <w:marTop w:val="0"/>
      <w:marBottom w:val="0"/>
      <w:divBdr>
        <w:top w:val="none" w:sz="0" w:space="0" w:color="auto"/>
        <w:left w:val="none" w:sz="0" w:space="0" w:color="auto"/>
        <w:bottom w:val="none" w:sz="0" w:space="0" w:color="auto"/>
        <w:right w:val="none" w:sz="0" w:space="0" w:color="auto"/>
      </w:divBdr>
      <w:divsChild>
        <w:div w:id="1958559278">
          <w:marLeft w:val="0"/>
          <w:marRight w:val="0"/>
          <w:marTop w:val="0"/>
          <w:marBottom w:val="0"/>
          <w:divBdr>
            <w:top w:val="none" w:sz="0" w:space="0" w:color="auto"/>
            <w:left w:val="none" w:sz="0" w:space="0" w:color="auto"/>
            <w:bottom w:val="none" w:sz="0" w:space="0" w:color="auto"/>
            <w:right w:val="none" w:sz="0" w:space="0" w:color="auto"/>
          </w:divBdr>
        </w:div>
      </w:divsChild>
    </w:div>
    <w:div w:id="2116171598">
      <w:bodyDiv w:val="1"/>
      <w:marLeft w:val="0"/>
      <w:marRight w:val="0"/>
      <w:marTop w:val="0"/>
      <w:marBottom w:val="0"/>
      <w:divBdr>
        <w:top w:val="none" w:sz="0" w:space="0" w:color="auto"/>
        <w:left w:val="none" w:sz="0" w:space="0" w:color="auto"/>
        <w:bottom w:val="none" w:sz="0" w:space="0" w:color="auto"/>
        <w:right w:val="none" w:sz="0" w:space="0" w:color="auto"/>
      </w:divBdr>
    </w:div>
    <w:div w:id="2124953037">
      <w:bodyDiv w:val="1"/>
      <w:marLeft w:val="0"/>
      <w:marRight w:val="0"/>
      <w:marTop w:val="0"/>
      <w:marBottom w:val="0"/>
      <w:divBdr>
        <w:top w:val="none" w:sz="0" w:space="0" w:color="auto"/>
        <w:left w:val="none" w:sz="0" w:space="0" w:color="auto"/>
        <w:bottom w:val="none" w:sz="0" w:space="0" w:color="auto"/>
        <w:right w:val="none" w:sz="0" w:space="0" w:color="auto"/>
      </w:divBdr>
      <w:divsChild>
        <w:div w:id="1098600176">
          <w:marLeft w:val="0"/>
          <w:marRight w:val="0"/>
          <w:marTop w:val="0"/>
          <w:marBottom w:val="0"/>
          <w:divBdr>
            <w:top w:val="none" w:sz="0" w:space="0" w:color="auto"/>
            <w:left w:val="none" w:sz="0" w:space="0" w:color="auto"/>
            <w:bottom w:val="none" w:sz="0" w:space="0" w:color="auto"/>
            <w:right w:val="none" w:sz="0" w:space="0" w:color="auto"/>
          </w:divBdr>
        </w:div>
      </w:divsChild>
    </w:div>
    <w:div w:id="2145275406">
      <w:bodyDiv w:val="1"/>
      <w:marLeft w:val="0"/>
      <w:marRight w:val="0"/>
      <w:marTop w:val="0"/>
      <w:marBottom w:val="0"/>
      <w:divBdr>
        <w:top w:val="none" w:sz="0" w:space="0" w:color="auto"/>
        <w:left w:val="none" w:sz="0" w:space="0" w:color="auto"/>
        <w:bottom w:val="none" w:sz="0" w:space="0" w:color="auto"/>
        <w:right w:val="none" w:sz="0" w:space="0" w:color="auto"/>
      </w:divBdr>
      <w:divsChild>
        <w:div w:id="1989630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wes\OneDrive\Desktop\policies\Treetop%20Policies%20RtA%20August%202020\-%20RtA%20Policies%20Template%20August%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RtA Policies Template August 2020</Template>
  <TotalTime>35</TotalTime>
  <Pages>13</Pages>
  <Words>5061</Words>
  <Characters>28851</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Westwater</dc:creator>
  <cp:keywords/>
  <dc:description/>
  <cp:lastModifiedBy>Rachel Marshall</cp:lastModifiedBy>
  <cp:revision>8</cp:revision>
  <dcterms:created xsi:type="dcterms:W3CDTF">2025-09-29T07:58:00Z</dcterms:created>
  <dcterms:modified xsi:type="dcterms:W3CDTF">2026-05-06T19:42:00Z</dcterms:modified>
</cp:coreProperties>
</file>