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12420" w14:textId="77777777" w:rsidR="005418BA" w:rsidRPr="000D0D01" w:rsidRDefault="005509C8" w:rsidP="005509C8">
      <w:pPr>
        <w:jc w:val="center"/>
        <w:rPr>
          <w:rFonts w:ascii="Arial" w:hAnsi="Arial" w:cs="Arial"/>
          <w:b/>
          <w:sz w:val="96"/>
          <w:szCs w:val="96"/>
        </w:rPr>
      </w:pPr>
      <w:r w:rsidRPr="000D0D01">
        <w:rPr>
          <w:rFonts w:ascii="Arial" w:hAnsi="Arial" w:cs="Arial"/>
          <w:b/>
          <w:sz w:val="96"/>
          <w:szCs w:val="96"/>
        </w:rPr>
        <w:t>TREETOP FAMILY NURTURE CENTRE</w:t>
      </w:r>
    </w:p>
    <w:p w14:paraId="31E3C8E7" w14:textId="77777777" w:rsidR="005509C8" w:rsidRPr="000D0D01" w:rsidRDefault="005509C8" w:rsidP="005509C8">
      <w:pPr>
        <w:jc w:val="center"/>
        <w:rPr>
          <w:rFonts w:ascii="Arial" w:hAnsi="Arial" w:cs="Arial"/>
          <w:b/>
          <w:sz w:val="96"/>
          <w:szCs w:val="96"/>
        </w:rPr>
      </w:pPr>
    </w:p>
    <w:p w14:paraId="0A9F0144" w14:textId="77777777" w:rsidR="005509C8" w:rsidRPr="000D0D01" w:rsidRDefault="005509C8" w:rsidP="005509C8">
      <w:pPr>
        <w:jc w:val="center"/>
        <w:rPr>
          <w:rFonts w:ascii="Arial" w:hAnsi="Arial" w:cs="Arial"/>
          <w:b/>
          <w:sz w:val="96"/>
          <w:szCs w:val="96"/>
        </w:rPr>
      </w:pPr>
      <w:r w:rsidRPr="000D0D01">
        <w:rPr>
          <w:rFonts w:ascii="Arial" w:hAnsi="Arial" w:cs="Arial"/>
          <w:b/>
          <w:noProof/>
          <w:sz w:val="96"/>
          <w:szCs w:val="96"/>
        </w:rPr>
        <w:drawing>
          <wp:inline distT="0" distB="0" distL="0" distR="0" wp14:anchorId="347CD87E" wp14:editId="348A3304">
            <wp:extent cx="2014728" cy="28803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4728" cy="2880360"/>
                    </a:xfrm>
                    <a:prstGeom prst="rect">
                      <a:avLst/>
                    </a:prstGeom>
                  </pic:spPr>
                </pic:pic>
              </a:graphicData>
            </a:graphic>
          </wp:inline>
        </w:drawing>
      </w:r>
    </w:p>
    <w:p w14:paraId="11003BCA" w14:textId="77777777" w:rsidR="005509C8" w:rsidRPr="000D0D01" w:rsidRDefault="005509C8" w:rsidP="005509C8">
      <w:pPr>
        <w:jc w:val="center"/>
        <w:rPr>
          <w:rFonts w:ascii="Arial" w:hAnsi="Arial" w:cs="Arial"/>
          <w:b/>
          <w:sz w:val="96"/>
          <w:szCs w:val="96"/>
        </w:rPr>
      </w:pPr>
      <w:r w:rsidRPr="000D0D01">
        <w:rPr>
          <w:rFonts w:ascii="Arial" w:hAnsi="Arial" w:cs="Arial"/>
          <w:b/>
          <w:sz w:val="96"/>
          <w:szCs w:val="96"/>
        </w:rPr>
        <w:t>HOME LEARNING ADVICE</w:t>
      </w:r>
    </w:p>
    <w:p w14:paraId="4B4674AF" w14:textId="3BF478D4" w:rsidR="000D0D01" w:rsidRPr="00BB4AAC" w:rsidRDefault="005509C8" w:rsidP="00BB4AAC">
      <w:pPr>
        <w:jc w:val="center"/>
        <w:rPr>
          <w:rFonts w:ascii="Arial" w:hAnsi="Arial" w:cs="Arial"/>
          <w:b/>
          <w:sz w:val="96"/>
          <w:szCs w:val="96"/>
        </w:rPr>
      </w:pPr>
      <w:r w:rsidRPr="000D0D01">
        <w:rPr>
          <w:rFonts w:ascii="Arial" w:hAnsi="Arial" w:cs="Arial"/>
          <w:b/>
          <w:sz w:val="96"/>
          <w:szCs w:val="96"/>
        </w:rPr>
        <w:t>Issue 1</w:t>
      </w:r>
      <w:r w:rsidR="000D0D01">
        <w:rPr>
          <w:rFonts w:ascii="Arial" w:hAnsi="Arial" w:cs="Arial"/>
          <w:sz w:val="24"/>
          <w:szCs w:val="24"/>
        </w:rPr>
        <w:br w:type="page"/>
      </w:r>
    </w:p>
    <w:p w14:paraId="68F74353" w14:textId="77777777" w:rsidR="005509C8" w:rsidRPr="000D0D01" w:rsidRDefault="005509C8" w:rsidP="005509C8">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70DEBA9D" w14:textId="77777777" w:rsidR="005509C8" w:rsidRPr="000D0D01" w:rsidRDefault="005509C8" w:rsidP="005509C8">
      <w:pPr>
        <w:rPr>
          <w:rFonts w:ascii="Arial" w:hAnsi="Arial" w:cs="Arial"/>
          <w:sz w:val="24"/>
          <w:szCs w:val="24"/>
        </w:rPr>
      </w:pPr>
    </w:p>
    <w:p w14:paraId="2BAA15B8" w14:textId="77777777" w:rsidR="005509C8" w:rsidRPr="000D0D01" w:rsidRDefault="005509C8" w:rsidP="005509C8">
      <w:pPr>
        <w:rPr>
          <w:rFonts w:ascii="Arial" w:hAnsi="Arial" w:cs="Arial"/>
          <w:sz w:val="24"/>
          <w:szCs w:val="24"/>
        </w:rPr>
      </w:pPr>
      <w:r w:rsidRPr="000D0D01">
        <w:rPr>
          <w:rFonts w:ascii="Arial" w:hAnsi="Arial" w:cs="Arial"/>
          <w:sz w:val="24"/>
          <w:szCs w:val="24"/>
        </w:rPr>
        <w:t xml:space="preserve">In this initial bulletin Fife Professional Learning &amp; Pedagogy Team have produced some suggestions on how to keep learning going at home.  </w:t>
      </w:r>
    </w:p>
    <w:p w14:paraId="370FF0E9" w14:textId="77777777" w:rsidR="005509C8" w:rsidRPr="000D0D01" w:rsidRDefault="005509C8" w:rsidP="005509C8">
      <w:pPr>
        <w:rPr>
          <w:rFonts w:ascii="Arial" w:hAnsi="Arial" w:cs="Arial"/>
          <w:sz w:val="24"/>
          <w:szCs w:val="24"/>
        </w:rPr>
      </w:pPr>
    </w:p>
    <w:p w14:paraId="7999F5E7" w14:textId="77777777" w:rsidR="005509C8" w:rsidRPr="000D0D01" w:rsidRDefault="005509C8" w:rsidP="00124DB4">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227BA843" w14:textId="77777777" w:rsidR="005509C8" w:rsidRPr="000D0D01" w:rsidRDefault="005509C8" w:rsidP="00124DB4">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7CF2EA3A" w14:textId="77777777" w:rsidR="005509C8" w:rsidRPr="000D0D01" w:rsidRDefault="005509C8" w:rsidP="00124DB4">
      <w:pPr>
        <w:shd w:val="clear" w:color="auto" w:fill="76923C" w:themeFill="accent3" w:themeFillShade="BF"/>
        <w:rPr>
          <w:rFonts w:ascii="Arial" w:hAnsi="Arial" w:cs="Arial"/>
          <w:sz w:val="24"/>
          <w:szCs w:val="24"/>
        </w:rPr>
      </w:pPr>
    </w:p>
    <w:p w14:paraId="0E10B5C0" w14:textId="77777777" w:rsidR="005509C8" w:rsidRPr="000D0D01" w:rsidRDefault="005509C8" w:rsidP="00124DB4">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321931D6" w14:textId="77777777" w:rsidR="005509C8" w:rsidRPr="000D0D01" w:rsidRDefault="005509C8" w:rsidP="00124DB4">
      <w:pPr>
        <w:shd w:val="clear" w:color="auto" w:fill="76923C" w:themeFill="accent3" w:themeFillShade="BF"/>
        <w:rPr>
          <w:rFonts w:ascii="Arial" w:hAnsi="Arial" w:cs="Arial"/>
          <w:sz w:val="24"/>
          <w:szCs w:val="24"/>
        </w:rPr>
      </w:pPr>
    </w:p>
    <w:p w14:paraId="0B99A33B" w14:textId="77777777" w:rsidR="005509C8" w:rsidRPr="000D0D01" w:rsidRDefault="005509C8" w:rsidP="00124DB4">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2017C2A9" w14:textId="77777777" w:rsidR="005509C8" w:rsidRPr="000D0D01" w:rsidRDefault="005509C8" w:rsidP="00124DB4">
      <w:pPr>
        <w:shd w:val="clear" w:color="auto" w:fill="76923C" w:themeFill="accent3" w:themeFillShade="BF"/>
        <w:rPr>
          <w:rFonts w:ascii="Arial" w:hAnsi="Arial" w:cs="Arial"/>
          <w:sz w:val="24"/>
          <w:szCs w:val="24"/>
        </w:rPr>
      </w:pPr>
    </w:p>
    <w:p w14:paraId="4A939806" w14:textId="77777777" w:rsidR="005509C8" w:rsidRPr="000D0D01" w:rsidRDefault="005509C8" w:rsidP="00124DB4">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3BF4B9" w14:textId="77777777" w:rsidR="005509C8" w:rsidRPr="000D0D01" w:rsidRDefault="005509C8" w:rsidP="00124DB4">
      <w:pPr>
        <w:shd w:val="clear" w:color="auto" w:fill="76923C" w:themeFill="accent3" w:themeFillShade="BF"/>
        <w:rPr>
          <w:rFonts w:ascii="Arial" w:hAnsi="Arial" w:cs="Arial"/>
          <w:sz w:val="24"/>
          <w:szCs w:val="24"/>
        </w:rPr>
      </w:pPr>
    </w:p>
    <w:p w14:paraId="66282F2D" w14:textId="77777777" w:rsidR="005509C8" w:rsidRPr="000D0D01" w:rsidRDefault="005509C8" w:rsidP="00124DB4">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2EA6C69D" w14:textId="77777777" w:rsidR="005509C8" w:rsidRPr="000D0D01" w:rsidRDefault="005509C8" w:rsidP="00124DB4">
      <w:pPr>
        <w:shd w:val="clear" w:color="auto" w:fill="76923C" w:themeFill="accent3" w:themeFillShade="BF"/>
        <w:rPr>
          <w:rFonts w:ascii="Arial" w:hAnsi="Arial" w:cs="Arial"/>
          <w:sz w:val="24"/>
          <w:szCs w:val="24"/>
        </w:rPr>
      </w:pPr>
    </w:p>
    <w:p w14:paraId="4F1E32C7" w14:textId="77777777" w:rsidR="005509C8" w:rsidRPr="000D0D01" w:rsidRDefault="00EE1224" w:rsidP="00124DB4">
      <w:pPr>
        <w:shd w:val="clear" w:color="auto" w:fill="76923C" w:themeFill="accent3" w:themeFillShade="BF"/>
        <w:rPr>
          <w:rFonts w:ascii="Arial" w:hAnsi="Arial" w:cs="Arial"/>
          <w:sz w:val="24"/>
          <w:szCs w:val="24"/>
        </w:rPr>
      </w:pPr>
      <w:hyperlink r:id="rId9" w:history="1">
        <w:r w:rsidR="005509C8" w:rsidRPr="000D0D01">
          <w:rPr>
            <w:rStyle w:val="Hyperlink"/>
            <w:rFonts w:ascii="Arial" w:hAnsi="Arial" w:cs="Arial"/>
            <w:sz w:val="24"/>
            <w:szCs w:val="24"/>
          </w:rPr>
          <w:t>https://www.playscotland.org/parents-families/</w:t>
        </w:r>
      </w:hyperlink>
    </w:p>
    <w:p w14:paraId="548EC98B" w14:textId="77777777" w:rsidR="005509C8" w:rsidRPr="000D0D01" w:rsidRDefault="005509C8" w:rsidP="00124DB4">
      <w:pPr>
        <w:shd w:val="clear" w:color="auto" w:fill="76923C" w:themeFill="accent3" w:themeFillShade="BF"/>
        <w:rPr>
          <w:rFonts w:ascii="Arial" w:hAnsi="Arial" w:cs="Arial"/>
          <w:sz w:val="24"/>
          <w:szCs w:val="24"/>
        </w:rPr>
      </w:pPr>
    </w:p>
    <w:p w14:paraId="04D6BDC1" w14:textId="77777777" w:rsidR="005509C8" w:rsidRPr="000D0D01" w:rsidRDefault="00EE1224" w:rsidP="00124DB4">
      <w:pPr>
        <w:shd w:val="clear" w:color="auto" w:fill="76923C" w:themeFill="accent3" w:themeFillShade="BF"/>
        <w:rPr>
          <w:rFonts w:ascii="Arial" w:hAnsi="Arial" w:cs="Arial"/>
          <w:sz w:val="24"/>
          <w:szCs w:val="24"/>
        </w:rPr>
      </w:pPr>
      <w:hyperlink r:id="rId10" w:history="1">
        <w:r w:rsidR="005509C8" w:rsidRPr="000D0D01">
          <w:rPr>
            <w:rStyle w:val="Hyperlink"/>
            <w:rFonts w:ascii="Arial" w:hAnsi="Arial" w:cs="Arial"/>
            <w:sz w:val="24"/>
            <w:szCs w:val="24"/>
          </w:rPr>
          <w:t>https://education.gov.scot/parentzone/learning-at-home/learning-through-play/</w:t>
        </w:r>
      </w:hyperlink>
    </w:p>
    <w:p w14:paraId="3D3A49F0" w14:textId="77777777" w:rsidR="005509C8" w:rsidRPr="000D0D01" w:rsidRDefault="005509C8" w:rsidP="005509C8">
      <w:pPr>
        <w:rPr>
          <w:rFonts w:ascii="Arial" w:hAnsi="Arial" w:cs="Arial"/>
          <w:sz w:val="24"/>
          <w:szCs w:val="24"/>
        </w:rPr>
      </w:pPr>
    </w:p>
    <w:p w14:paraId="00335834" w14:textId="77777777" w:rsidR="005509C8" w:rsidRPr="000D0D01" w:rsidRDefault="005509C8" w:rsidP="005509C8">
      <w:pPr>
        <w:rPr>
          <w:rFonts w:ascii="Arial" w:hAnsi="Arial" w:cs="Arial"/>
          <w:b/>
          <w:sz w:val="24"/>
          <w:szCs w:val="24"/>
        </w:rPr>
      </w:pPr>
      <w:r w:rsidRPr="000D0D01">
        <w:rPr>
          <w:rFonts w:ascii="Arial" w:hAnsi="Arial" w:cs="Arial"/>
          <w:b/>
          <w:sz w:val="24"/>
          <w:szCs w:val="24"/>
        </w:rPr>
        <w:t>ONLINE RESOURCES</w:t>
      </w:r>
    </w:p>
    <w:p w14:paraId="4CCB7877" w14:textId="77777777" w:rsidR="005509C8" w:rsidRPr="000D0D01" w:rsidRDefault="005509C8" w:rsidP="005509C8">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4D94234" w14:textId="77777777" w:rsidR="005509C8" w:rsidRPr="000D0D01" w:rsidRDefault="005509C8" w:rsidP="005509C8">
      <w:pPr>
        <w:rPr>
          <w:rFonts w:ascii="Arial" w:hAnsi="Arial" w:cs="Arial"/>
          <w:sz w:val="24"/>
          <w:szCs w:val="24"/>
        </w:rPr>
      </w:pPr>
    </w:p>
    <w:p w14:paraId="0DCD8602" w14:textId="77777777" w:rsidR="005509C8" w:rsidRPr="000D0D01" w:rsidRDefault="005509C8" w:rsidP="005509C8">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209AA849" w14:textId="77777777" w:rsidR="005509C8" w:rsidRPr="000D0D01" w:rsidRDefault="005509C8" w:rsidP="005509C8">
      <w:pPr>
        <w:rPr>
          <w:rFonts w:ascii="Arial" w:hAnsi="Arial" w:cs="Arial"/>
          <w:sz w:val="24"/>
          <w:szCs w:val="24"/>
        </w:rPr>
      </w:pPr>
    </w:p>
    <w:p w14:paraId="6836BCC7" w14:textId="77777777" w:rsidR="005509C8" w:rsidRPr="000D0D01" w:rsidRDefault="005509C8" w:rsidP="005509C8">
      <w:pPr>
        <w:rPr>
          <w:rFonts w:ascii="Arial" w:hAnsi="Arial" w:cs="Arial"/>
          <w:sz w:val="24"/>
          <w:szCs w:val="24"/>
        </w:rPr>
      </w:pPr>
      <w:r w:rsidRPr="000D0D01">
        <w:rPr>
          <w:rFonts w:ascii="Arial" w:hAnsi="Arial" w:cs="Arial"/>
          <w:sz w:val="24"/>
          <w:szCs w:val="24"/>
        </w:rPr>
        <w:t xml:space="preserve">Some resources align with the English curriculum. Please note that: </w:t>
      </w:r>
    </w:p>
    <w:p w14:paraId="16F50A58" w14:textId="77777777" w:rsidR="005509C8" w:rsidRPr="000D0D01" w:rsidRDefault="005509C8" w:rsidP="005509C8">
      <w:pPr>
        <w:rPr>
          <w:rFonts w:ascii="Arial" w:hAnsi="Arial" w:cs="Arial"/>
          <w:sz w:val="24"/>
          <w:szCs w:val="24"/>
        </w:rPr>
      </w:pPr>
      <w:r w:rsidRPr="000D0D01">
        <w:rPr>
          <w:rFonts w:ascii="Arial" w:hAnsi="Arial" w:cs="Arial"/>
          <w:sz w:val="24"/>
          <w:szCs w:val="24"/>
        </w:rPr>
        <w:t xml:space="preserve">• Reception resources are more appropriate for Early Level learners (P1) </w:t>
      </w:r>
    </w:p>
    <w:p w14:paraId="519A8299" w14:textId="77777777" w:rsidR="005509C8" w:rsidRPr="000D0D01" w:rsidRDefault="005509C8" w:rsidP="005509C8">
      <w:pPr>
        <w:rPr>
          <w:rFonts w:ascii="Arial" w:hAnsi="Arial" w:cs="Arial"/>
          <w:sz w:val="24"/>
          <w:szCs w:val="24"/>
        </w:rPr>
      </w:pPr>
      <w:r w:rsidRPr="000D0D01">
        <w:rPr>
          <w:rFonts w:ascii="Arial" w:hAnsi="Arial" w:cs="Arial"/>
          <w:sz w:val="24"/>
          <w:szCs w:val="24"/>
        </w:rPr>
        <w:t xml:space="preserve">• Year One, Two and Three resources are more appropriate for First Level learners (P2-4) </w:t>
      </w:r>
    </w:p>
    <w:p w14:paraId="2F90FD00" w14:textId="77777777" w:rsidR="005509C8" w:rsidRPr="000D0D01" w:rsidRDefault="005509C8" w:rsidP="005509C8">
      <w:pPr>
        <w:rPr>
          <w:rFonts w:ascii="Arial" w:hAnsi="Arial" w:cs="Arial"/>
          <w:sz w:val="24"/>
          <w:szCs w:val="24"/>
        </w:rPr>
      </w:pPr>
      <w:r w:rsidRPr="000D0D01">
        <w:rPr>
          <w:rFonts w:ascii="Arial" w:hAnsi="Arial" w:cs="Arial"/>
          <w:sz w:val="24"/>
          <w:szCs w:val="24"/>
        </w:rPr>
        <w:t xml:space="preserve">• Year Four resources and beyond are more appropriate for Second Level learners (P5-7) </w:t>
      </w:r>
    </w:p>
    <w:p w14:paraId="6846C589" w14:textId="77777777" w:rsidR="005509C8" w:rsidRPr="000D0D01" w:rsidRDefault="005509C8" w:rsidP="005509C8">
      <w:pPr>
        <w:rPr>
          <w:rFonts w:ascii="Arial" w:hAnsi="Arial" w:cs="Arial"/>
          <w:sz w:val="24"/>
          <w:szCs w:val="24"/>
        </w:rPr>
      </w:pPr>
    </w:p>
    <w:p w14:paraId="7E14FF1E" w14:textId="77777777" w:rsidR="005509C8" w:rsidRPr="000D0D01" w:rsidRDefault="005509C8" w:rsidP="005509C8">
      <w:pPr>
        <w:rPr>
          <w:rFonts w:ascii="Arial" w:hAnsi="Arial" w:cs="Arial"/>
          <w:sz w:val="24"/>
          <w:szCs w:val="24"/>
        </w:rPr>
      </w:pPr>
      <w:r w:rsidRPr="000D0D01">
        <w:rPr>
          <w:rFonts w:ascii="Arial" w:hAnsi="Arial" w:cs="Arial"/>
          <w:sz w:val="24"/>
          <w:szCs w:val="24"/>
        </w:rPr>
        <w:t xml:space="preserve">Some resources align with curriculums from other countries. Please note that: </w:t>
      </w:r>
    </w:p>
    <w:p w14:paraId="068C26C0" w14:textId="77777777" w:rsidR="005509C8" w:rsidRPr="000D0D01" w:rsidRDefault="005509C8" w:rsidP="005509C8">
      <w:pPr>
        <w:rPr>
          <w:rFonts w:ascii="Arial" w:hAnsi="Arial" w:cs="Arial"/>
          <w:sz w:val="24"/>
          <w:szCs w:val="24"/>
        </w:rPr>
      </w:pPr>
      <w:r w:rsidRPr="000D0D01">
        <w:rPr>
          <w:rFonts w:ascii="Arial" w:hAnsi="Arial" w:cs="Arial"/>
          <w:sz w:val="24"/>
          <w:szCs w:val="24"/>
        </w:rPr>
        <w:t xml:space="preserve">• Early Years Foundation Stage resources are more appropriate for Early Level learners (P1) </w:t>
      </w:r>
    </w:p>
    <w:p w14:paraId="49B7492C" w14:textId="77777777" w:rsidR="005509C8" w:rsidRPr="000D0D01" w:rsidRDefault="005509C8" w:rsidP="005509C8">
      <w:pPr>
        <w:rPr>
          <w:rFonts w:ascii="Arial" w:hAnsi="Arial" w:cs="Arial"/>
          <w:sz w:val="24"/>
          <w:szCs w:val="24"/>
        </w:rPr>
      </w:pPr>
      <w:r w:rsidRPr="000D0D01">
        <w:rPr>
          <w:rFonts w:ascii="Arial" w:hAnsi="Arial" w:cs="Arial"/>
          <w:sz w:val="24"/>
          <w:szCs w:val="24"/>
        </w:rPr>
        <w:t xml:space="preserve">• KS1 resources are more appropriate for First Level learners (P2-4) </w:t>
      </w:r>
    </w:p>
    <w:p w14:paraId="177F0A62" w14:textId="77777777" w:rsidR="005509C8" w:rsidRPr="000D0D01" w:rsidRDefault="005509C8" w:rsidP="005509C8">
      <w:pPr>
        <w:rPr>
          <w:rFonts w:ascii="Arial" w:hAnsi="Arial" w:cs="Arial"/>
          <w:sz w:val="24"/>
          <w:szCs w:val="24"/>
        </w:rPr>
      </w:pPr>
      <w:r w:rsidRPr="000D0D01">
        <w:rPr>
          <w:rFonts w:ascii="Arial" w:hAnsi="Arial" w:cs="Arial"/>
          <w:sz w:val="24"/>
          <w:szCs w:val="24"/>
        </w:rPr>
        <w:t xml:space="preserve">• KS2 resources are more appropriate for Second Level learners (P5-7) </w:t>
      </w:r>
    </w:p>
    <w:p w14:paraId="7FBE0C91" w14:textId="77777777" w:rsidR="005509C8" w:rsidRPr="000D0D01" w:rsidRDefault="005509C8" w:rsidP="005509C8">
      <w:pPr>
        <w:rPr>
          <w:rFonts w:ascii="Arial" w:hAnsi="Arial" w:cs="Arial"/>
          <w:sz w:val="24"/>
          <w:szCs w:val="24"/>
        </w:rPr>
      </w:pPr>
    </w:p>
    <w:p w14:paraId="38F51501" w14:textId="77777777" w:rsidR="00124DB4" w:rsidRPr="000D0D01" w:rsidRDefault="00124DB4" w:rsidP="005509C8">
      <w:pPr>
        <w:rPr>
          <w:rFonts w:ascii="Arial" w:hAnsi="Arial" w:cs="Arial"/>
          <w:sz w:val="24"/>
          <w:szCs w:val="24"/>
        </w:rPr>
      </w:pPr>
    </w:p>
    <w:p w14:paraId="2D33AACB" w14:textId="77777777" w:rsidR="000D0D01" w:rsidRDefault="000D0D01">
      <w:pPr>
        <w:rPr>
          <w:rFonts w:ascii="Arial" w:hAnsi="Arial" w:cs="Arial"/>
          <w:b/>
          <w:sz w:val="24"/>
          <w:szCs w:val="24"/>
        </w:rPr>
      </w:pPr>
      <w:r>
        <w:rPr>
          <w:rFonts w:ascii="Arial" w:hAnsi="Arial" w:cs="Arial"/>
          <w:b/>
          <w:sz w:val="24"/>
          <w:szCs w:val="24"/>
        </w:rPr>
        <w:br w:type="page"/>
      </w:r>
    </w:p>
    <w:p w14:paraId="322C0903" w14:textId="77777777" w:rsidR="005509C8" w:rsidRPr="000D0D01" w:rsidRDefault="00124DB4" w:rsidP="005509C8">
      <w:pPr>
        <w:rPr>
          <w:rFonts w:ascii="Arial" w:hAnsi="Arial" w:cs="Arial"/>
          <w:b/>
          <w:sz w:val="24"/>
          <w:szCs w:val="24"/>
        </w:rPr>
      </w:pPr>
      <w:r w:rsidRPr="000D0D01">
        <w:rPr>
          <w:rFonts w:ascii="Arial" w:hAnsi="Arial" w:cs="Arial"/>
          <w:b/>
          <w:sz w:val="24"/>
          <w:szCs w:val="24"/>
        </w:rPr>
        <w:lastRenderedPageBreak/>
        <w:t>LITERACY LEARNING</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4962"/>
      </w:tblGrid>
      <w:tr w:rsidR="005509C8" w:rsidRPr="005509C8" w14:paraId="3E428562" w14:textId="77777777" w:rsidTr="00124DB4">
        <w:trPr>
          <w:trHeight w:val="93"/>
        </w:trPr>
        <w:tc>
          <w:tcPr>
            <w:tcW w:w="4072" w:type="dxa"/>
          </w:tcPr>
          <w:p w14:paraId="5E6274B5" w14:textId="77777777"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b/>
                <w:bCs/>
                <w:color w:val="000000"/>
                <w:sz w:val="24"/>
                <w:szCs w:val="24"/>
                <w:lang w:eastAsia="en-GB"/>
              </w:rPr>
              <w:t xml:space="preserve">How Can We Develop Skills? </w:t>
            </w:r>
          </w:p>
        </w:tc>
        <w:tc>
          <w:tcPr>
            <w:tcW w:w="4962" w:type="dxa"/>
          </w:tcPr>
          <w:p w14:paraId="02241B93" w14:textId="77777777"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b/>
                <w:bCs/>
                <w:color w:val="000000"/>
                <w:sz w:val="24"/>
                <w:szCs w:val="24"/>
                <w:lang w:eastAsia="en-GB"/>
              </w:rPr>
              <w:t xml:space="preserve">Useful Resources &amp; Links </w:t>
            </w:r>
          </w:p>
        </w:tc>
      </w:tr>
      <w:tr w:rsidR="005509C8" w:rsidRPr="005509C8" w14:paraId="2F7EE8AF" w14:textId="77777777" w:rsidTr="00124DB4">
        <w:trPr>
          <w:trHeight w:val="553"/>
        </w:trPr>
        <w:tc>
          <w:tcPr>
            <w:tcW w:w="4072" w:type="dxa"/>
          </w:tcPr>
          <w:p w14:paraId="1903D62D" w14:textId="77777777"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b/>
                <w:bCs/>
                <w:color w:val="000000"/>
                <w:sz w:val="24"/>
                <w:szCs w:val="24"/>
                <w:lang w:eastAsia="en-GB"/>
              </w:rPr>
              <w:t xml:space="preserve">Listening and Talking </w:t>
            </w:r>
          </w:p>
          <w:p w14:paraId="433C3119" w14:textId="77777777"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Playing board games, card games or paper-based games (e.g. noughts and crosses, dots and boxes) can be a fun way to promote turn taking and develop positive interpersonal skills. </w:t>
            </w:r>
          </w:p>
        </w:tc>
        <w:tc>
          <w:tcPr>
            <w:tcW w:w="4962" w:type="dxa"/>
          </w:tcPr>
          <w:p w14:paraId="7734611F" w14:textId="77777777" w:rsidR="005509C8" w:rsidRPr="005509C8" w:rsidRDefault="00EE1224" w:rsidP="005509C8">
            <w:pPr>
              <w:autoSpaceDE w:val="0"/>
              <w:autoSpaceDN w:val="0"/>
              <w:adjustRightInd w:val="0"/>
              <w:rPr>
                <w:rFonts w:ascii="Arial" w:hAnsi="Arial" w:cs="Arial"/>
                <w:color w:val="000000"/>
                <w:sz w:val="24"/>
                <w:szCs w:val="24"/>
                <w:lang w:eastAsia="en-GB"/>
              </w:rPr>
            </w:pPr>
            <w:hyperlink r:id="rId11" w:history="1">
              <w:r w:rsidR="00124DB4" w:rsidRPr="000D0D01">
                <w:rPr>
                  <w:rStyle w:val="Hyperlink"/>
                  <w:rFonts w:ascii="Arial" w:hAnsi="Arial" w:cs="Arial"/>
                  <w:sz w:val="24"/>
                  <w:szCs w:val="24"/>
                  <w:lang w:eastAsia="en-GB"/>
                </w:rPr>
                <w:t>https://www.playworks.org/resource/fun-paper-and-pencil-games-to-play/</w:t>
              </w:r>
            </w:hyperlink>
            <w:r w:rsidR="00124DB4" w:rsidRPr="000D0D01">
              <w:rPr>
                <w:rFonts w:ascii="Arial" w:hAnsi="Arial" w:cs="Arial"/>
                <w:color w:val="000000"/>
                <w:sz w:val="24"/>
                <w:szCs w:val="24"/>
                <w:lang w:eastAsia="en-GB"/>
              </w:rPr>
              <w:t xml:space="preserve"> </w:t>
            </w:r>
          </w:p>
        </w:tc>
      </w:tr>
      <w:tr w:rsidR="005509C8" w:rsidRPr="005509C8" w14:paraId="0EF4748A" w14:textId="77777777" w:rsidTr="00124DB4">
        <w:trPr>
          <w:trHeight w:val="322"/>
        </w:trPr>
        <w:tc>
          <w:tcPr>
            <w:tcW w:w="4072" w:type="dxa"/>
          </w:tcPr>
          <w:p w14:paraId="32B15652" w14:textId="77777777"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Play listening games and challenge your child to identify various sounds to help improve their focus and concentration to support their active listening skills. </w:t>
            </w:r>
          </w:p>
        </w:tc>
        <w:tc>
          <w:tcPr>
            <w:tcW w:w="4962" w:type="dxa"/>
          </w:tcPr>
          <w:p w14:paraId="58494BF9" w14:textId="77777777" w:rsidR="005509C8" w:rsidRPr="005509C8" w:rsidRDefault="00EE1224" w:rsidP="005509C8">
            <w:pPr>
              <w:autoSpaceDE w:val="0"/>
              <w:autoSpaceDN w:val="0"/>
              <w:adjustRightInd w:val="0"/>
              <w:rPr>
                <w:rFonts w:ascii="Arial" w:hAnsi="Arial" w:cs="Arial"/>
                <w:color w:val="000000"/>
                <w:sz w:val="24"/>
                <w:szCs w:val="24"/>
                <w:lang w:eastAsia="en-GB"/>
              </w:rPr>
            </w:pPr>
            <w:hyperlink r:id="rId12" w:history="1">
              <w:r w:rsidR="00124DB4" w:rsidRPr="000D0D01">
                <w:rPr>
                  <w:rStyle w:val="Hyperlink"/>
                  <w:rFonts w:ascii="Arial" w:hAnsi="Arial" w:cs="Arial"/>
                  <w:sz w:val="24"/>
                  <w:szCs w:val="24"/>
                  <w:lang w:eastAsia="en-GB"/>
                </w:rPr>
                <w:t>https://www.bbc.co.uk/teach/school-radio/eyfs-listening-skills/zbc4y9q</w:t>
              </w:r>
            </w:hyperlink>
            <w:r w:rsidR="00124DB4" w:rsidRPr="000D0D01">
              <w:rPr>
                <w:rFonts w:ascii="Arial" w:hAnsi="Arial" w:cs="Arial"/>
                <w:color w:val="000000"/>
                <w:sz w:val="24"/>
                <w:szCs w:val="24"/>
                <w:lang w:eastAsia="en-GB"/>
              </w:rPr>
              <w:t xml:space="preserve"> </w:t>
            </w:r>
          </w:p>
        </w:tc>
      </w:tr>
      <w:tr w:rsidR="005509C8" w:rsidRPr="005509C8" w14:paraId="7DFA0B17" w14:textId="77777777" w:rsidTr="00124DB4">
        <w:trPr>
          <w:trHeight w:val="208"/>
        </w:trPr>
        <w:tc>
          <w:tcPr>
            <w:tcW w:w="4072" w:type="dxa"/>
          </w:tcPr>
          <w:p w14:paraId="532786E2" w14:textId="77777777"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Activities which encourage your child to follow simple instructions </w:t>
            </w:r>
          </w:p>
        </w:tc>
        <w:tc>
          <w:tcPr>
            <w:tcW w:w="4962" w:type="dxa"/>
          </w:tcPr>
          <w:p w14:paraId="2E6E6126" w14:textId="77777777" w:rsidR="005509C8" w:rsidRPr="005509C8" w:rsidRDefault="00EE1224" w:rsidP="005509C8">
            <w:pPr>
              <w:autoSpaceDE w:val="0"/>
              <w:autoSpaceDN w:val="0"/>
              <w:adjustRightInd w:val="0"/>
              <w:rPr>
                <w:rFonts w:ascii="Arial" w:hAnsi="Arial" w:cs="Arial"/>
                <w:color w:val="000000"/>
                <w:sz w:val="24"/>
                <w:szCs w:val="24"/>
                <w:lang w:eastAsia="en-GB"/>
              </w:rPr>
            </w:pPr>
            <w:hyperlink r:id="rId13" w:history="1">
              <w:r w:rsidR="00124DB4" w:rsidRPr="000D0D01">
                <w:rPr>
                  <w:rStyle w:val="Hyperlink"/>
                  <w:rFonts w:ascii="Arial" w:hAnsi="Arial" w:cs="Arial"/>
                  <w:sz w:val="24"/>
                  <w:szCs w:val="24"/>
                  <w:lang w:eastAsia="en-GB"/>
                </w:rPr>
                <w:t>https://www.cosmickids.com/category/watch/</w:t>
              </w:r>
            </w:hyperlink>
            <w:r w:rsidR="00124DB4" w:rsidRPr="000D0D01">
              <w:rPr>
                <w:rFonts w:ascii="Arial" w:hAnsi="Arial" w:cs="Arial"/>
                <w:color w:val="000000"/>
                <w:sz w:val="24"/>
                <w:szCs w:val="24"/>
                <w:lang w:eastAsia="en-GB"/>
              </w:rPr>
              <w:t xml:space="preserve"> </w:t>
            </w:r>
          </w:p>
          <w:p w14:paraId="5B91A880" w14:textId="77777777" w:rsidR="005509C8" w:rsidRPr="005509C8" w:rsidRDefault="00EE1224" w:rsidP="005509C8">
            <w:pPr>
              <w:autoSpaceDE w:val="0"/>
              <w:autoSpaceDN w:val="0"/>
              <w:adjustRightInd w:val="0"/>
              <w:rPr>
                <w:rFonts w:ascii="Arial" w:hAnsi="Arial" w:cs="Arial"/>
                <w:color w:val="000000"/>
                <w:sz w:val="24"/>
                <w:szCs w:val="24"/>
                <w:lang w:eastAsia="en-GB"/>
              </w:rPr>
            </w:pPr>
            <w:hyperlink r:id="rId14" w:history="1">
              <w:r w:rsidR="00124DB4" w:rsidRPr="000D0D01">
                <w:rPr>
                  <w:rStyle w:val="Hyperlink"/>
                  <w:rFonts w:ascii="Arial" w:hAnsi="Arial" w:cs="Arial"/>
                  <w:sz w:val="24"/>
                  <w:szCs w:val="24"/>
                  <w:lang w:eastAsia="en-GB"/>
                </w:rPr>
                <w:t>https://www.gonoodle.com/</w:t>
              </w:r>
            </w:hyperlink>
            <w:r w:rsidR="00124DB4" w:rsidRPr="000D0D01">
              <w:rPr>
                <w:rFonts w:ascii="Arial" w:hAnsi="Arial" w:cs="Arial"/>
                <w:color w:val="000000"/>
                <w:sz w:val="24"/>
                <w:szCs w:val="24"/>
                <w:lang w:eastAsia="en-GB"/>
              </w:rPr>
              <w:t xml:space="preserve"> </w:t>
            </w:r>
          </w:p>
        </w:tc>
      </w:tr>
      <w:tr w:rsidR="00124DB4" w:rsidRPr="000D0D01" w14:paraId="4DAA972E" w14:textId="77777777" w:rsidTr="00124DB4">
        <w:trPr>
          <w:trHeight w:val="324"/>
        </w:trPr>
        <w:tc>
          <w:tcPr>
            <w:tcW w:w="4072" w:type="dxa"/>
          </w:tcPr>
          <w:p w14:paraId="7C887454" w14:textId="77777777" w:rsidR="00124DB4" w:rsidRPr="000D0D01" w:rsidRDefault="00124DB4"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After reading a book, listening to music or watching a film encourage your child to talk about their likes and dislikes. Have a conversation about it, sharing your likes and dislikes too. </w:t>
            </w:r>
          </w:p>
        </w:tc>
        <w:tc>
          <w:tcPr>
            <w:tcW w:w="4962" w:type="dxa"/>
          </w:tcPr>
          <w:p w14:paraId="19E3A7D7" w14:textId="77777777" w:rsidR="00124DB4" w:rsidRPr="005509C8" w:rsidRDefault="00124DB4" w:rsidP="005509C8">
            <w:pPr>
              <w:autoSpaceDE w:val="0"/>
              <w:autoSpaceDN w:val="0"/>
              <w:adjustRightInd w:val="0"/>
              <w:rPr>
                <w:rFonts w:ascii="Arial" w:hAnsi="Arial" w:cs="Arial"/>
                <w:color w:val="000000"/>
                <w:sz w:val="24"/>
                <w:szCs w:val="24"/>
                <w:lang w:eastAsia="en-GB"/>
              </w:rPr>
            </w:pPr>
          </w:p>
        </w:tc>
      </w:tr>
      <w:tr w:rsidR="005509C8" w:rsidRPr="005509C8" w14:paraId="53581622" w14:textId="77777777" w:rsidTr="00124DB4">
        <w:trPr>
          <w:trHeight w:val="323"/>
        </w:trPr>
        <w:tc>
          <w:tcPr>
            <w:tcW w:w="4072" w:type="dxa"/>
          </w:tcPr>
          <w:p w14:paraId="2476A2C5" w14:textId="77777777"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Encourage your child to ask and answer questions about a text they are engaging with. Show your enthusiasm for finding out new information as you undertake some related activities. </w:t>
            </w:r>
          </w:p>
        </w:tc>
        <w:tc>
          <w:tcPr>
            <w:tcW w:w="4962" w:type="dxa"/>
          </w:tcPr>
          <w:p w14:paraId="764F17FC" w14:textId="77777777" w:rsidR="005509C8" w:rsidRPr="005509C8" w:rsidRDefault="00EE1224" w:rsidP="005509C8">
            <w:pPr>
              <w:autoSpaceDE w:val="0"/>
              <w:autoSpaceDN w:val="0"/>
              <w:adjustRightInd w:val="0"/>
              <w:rPr>
                <w:rFonts w:ascii="Arial" w:hAnsi="Arial" w:cs="Arial"/>
                <w:color w:val="000000"/>
                <w:sz w:val="24"/>
                <w:szCs w:val="24"/>
                <w:lang w:eastAsia="en-GB"/>
              </w:rPr>
            </w:pPr>
            <w:hyperlink r:id="rId15" w:history="1">
              <w:r w:rsidR="00124DB4" w:rsidRPr="000D0D01">
                <w:rPr>
                  <w:rStyle w:val="Hyperlink"/>
                  <w:rFonts w:ascii="Arial" w:hAnsi="Arial" w:cs="Arial"/>
                  <w:sz w:val="24"/>
                  <w:szCs w:val="24"/>
                  <w:lang w:eastAsia="en-GB"/>
                </w:rPr>
                <w:t>https://classroommagazines.scholastic.com/support/learnathome.html</w:t>
              </w:r>
            </w:hyperlink>
            <w:r w:rsidR="00124DB4" w:rsidRPr="000D0D01">
              <w:rPr>
                <w:rFonts w:ascii="Arial" w:hAnsi="Arial" w:cs="Arial"/>
                <w:color w:val="000000"/>
                <w:sz w:val="24"/>
                <w:szCs w:val="24"/>
                <w:lang w:eastAsia="en-GB"/>
              </w:rPr>
              <w:t xml:space="preserve"> </w:t>
            </w:r>
          </w:p>
        </w:tc>
      </w:tr>
      <w:tr w:rsidR="005509C8" w:rsidRPr="005509C8" w14:paraId="5D69A9D4" w14:textId="77777777" w:rsidTr="00124DB4">
        <w:trPr>
          <w:trHeight w:val="437"/>
        </w:trPr>
        <w:tc>
          <w:tcPr>
            <w:tcW w:w="4072" w:type="dxa"/>
          </w:tcPr>
          <w:p w14:paraId="7555EC4B" w14:textId="77777777"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b/>
                <w:bCs/>
                <w:color w:val="000000"/>
                <w:sz w:val="24"/>
                <w:szCs w:val="24"/>
                <w:lang w:eastAsia="en-GB"/>
              </w:rPr>
              <w:t xml:space="preserve">Reading </w:t>
            </w:r>
          </w:p>
          <w:p w14:paraId="7C56E032" w14:textId="77777777"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Songs, rhymes and stories can be an engaging way to help children hear and say the different single sounds made by letters. </w:t>
            </w:r>
          </w:p>
        </w:tc>
        <w:tc>
          <w:tcPr>
            <w:tcW w:w="4962" w:type="dxa"/>
          </w:tcPr>
          <w:p w14:paraId="2BE3CE2F" w14:textId="77777777" w:rsidR="005509C8" w:rsidRPr="005509C8" w:rsidRDefault="00EE1224" w:rsidP="005509C8">
            <w:pPr>
              <w:autoSpaceDE w:val="0"/>
              <w:autoSpaceDN w:val="0"/>
              <w:adjustRightInd w:val="0"/>
              <w:rPr>
                <w:rFonts w:ascii="Arial" w:hAnsi="Arial" w:cs="Arial"/>
                <w:color w:val="000000"/>
                <w:sz w:val="24"/>
                <w:szCs w:val="24"/>
                <w:lang w:eastAsia="en-GB"/>
              </w:rPr>
            </w:pPr>
            <w:hyperlink r:id="rId16" w:history="1">
              <w:r w:rsidR="00124DB4" w:rsidRPr="000D0D01">
                <w:rPr>
                  <w:rStyle w:val="Hyperlink"/>
                  <w:rFonts w:ascii="Arial" w:hAnsi="Arial" w:cs="Arial"/>
                  <w:sz w:val="24"/>
                  <w:szCs w:val="24"/>
                  <w:lang w:eastAsia="en-GB"/>
                </w:rPr>
                <w:t>https://www.teachyourmonstertoread.com/teachers-area/classroom-toolkit/phonics-songs</w:t>
              </w:r>
            </w:hyperlink>
            <w:r w:rsidR="00124DB4" w:rsidRPr="000D0D01">
              <w:rPr>
                <w:rFonts w:ascii="Arial" w:hAnsi="Arial" w:cs="Arial"/>
                <w:color w:val="000000"/>
                <w:sz w:val="24"/>
                <w:szCs w:val="24"/>
                <w:lang w:eastAsia="en-GB"/>
              </w:rPr>
              <w:t xml:space="preserve"> </w:t>
            </w:r>
          </w:p>
        </w:tc>
      </w:tr>
      <w:tr w:rsidR="005509C8" w:rsidRPr="005509C8" w14:paraId="777A40F7" w14:textId="77777777" w:rsidTr="00124DB4">
        <w:trPr>
          <w:trHeight w:val="439"/>
        </w:trPr>
        <w:tc>
          <w:tcPr>
            <w:tcW w:w="4072" w:type="dxa"/>
          </w:tcPr>
          <w:p w14:paraId="39A5122B" w14:textId="77777777"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Reading aloud to your child, or watching a story being read aloud online can help promote a lifelong love of reading. </w:t>
            </w:r>
          </w:p>
        </w:tc>
        <w:tc>
          <w:tcPr>
            <w:tcW w:w="4962" w:type="dxa"/>
          </w:tcPr>
          <w:p w14:paraId="0CB6C188" w14:textId="77777777" w:rsidR="005509C8" w:rsidRPr="005509C8" w:rsidRDefault="00EE1224" w:rsidP="005509C8">
            <w:pPr>
              <w:autoSpaceDE w:val="0"/>
              <w:autoSpaceDN w:val="0"/>
              <w:adjustRightInd w:val="0"/>
              <w:rPr>
                <w:rFonts w:ascii="Arial" w:hAnsi="Arial" w:cs="Arial"/>
                <w:color w:val="000000"/>
                <w:sz w:val="24"/>
                <w:szCs w:val="24"/>
                <w:lang w:eastAsia="en-GB"/>
              </w:rPr>
            </w:pPr>
            <w:hyperlink r:id="rId17" w:history="1">
              <w:r w:rsidR="00124DB4" w:rsidRPr="000D0D01">
                <w:rPr>
                  <w:rStyle w:val="Hyperlink"/>
                  <w:rFonts w:ascii="Arial" w:hAnsi="Arial" w:cs="Arial"/>
                  <w:sz w:val="24"/>
                  <w:szCs w:val="24"/>
                  <w:lang w:eastAsia="en-GB"/>
                </w:rPr>
                <w:t>https://www.bbc.co.uk/cbeebies/stories</w:t>
              </w:r>
            </w:hyperlink>
            <w:r w:rsidR="00124DB4" w:rsidRPr="000D0D01">
              <w:rPr>
                <w:rFonts w:ascii="Arial" w:hAnsi="Arial" w:cs="Arial"/>
                <w:color w:val="000000"/>
                <w:sz w:val="24"/>
                <w:szCs w:val="24"/>
                <w:lang w:eastAsia="en-GB"/>
              </w:rPr>
              <w:t xml:space="preserve"> </w:t>
            </w:r>
          </w:p>
          <w:p w14:paraId="5A2B43F0" w14:textId="77777777" w:rsidR="005509C8" w:rsidRPr="005509C8" w:rsidRDefault="00EE1224" w:rsidP="005509C8">
            <w:pPr>
              <w:autoSpaceDE w:val="0"/>
              <w:autoSpaceDN w:val="0"/>
              <w:adjustRightInd w:val="0"/>
              <w:rPr>
                <w:rFonts w:ascii="Arial" w:hAnsi="Arial" w:cs="Arial"/>
                <w:color w:val="000000"/>
                <w:sz w:val="24"/>
                <w:szCs w:val="24"/>
                <w:lang w:eastAsia="en-GB"/>
              </w:rPr>
            </w:pPr>
            <w:hyperlink r:id="rId18" w:history="1">
              <w:r w:rsidR="00124DB4" w:rsidRPr="000D0D01">
                <w:rPr>
                  <w:rStyle w:val="Hyperlink"/>
                  <w:rFonts w:ascii="Arial" w:hAnsi="Arial" w:cs="Arial"/>
                  <w:sz w:val="24"/>
                  <w:szCs w:val="24"/>
                  <w:lang w:eastAsia="en-GB"/>
                </w:rPr>
                <w:t>https://www.storylineonline.net/library/</w:t>
              </w:r>
            </w:hyperlink>
            <w:r w:rsidR="00124DB4" w:rsidRPr="000D0D01">
              <w:rPr>
                <w:rFonts w:ascii="Arial" w:hAnsi="Arial" w:cs="Arial"/>
                <w:color w:val="000000"/>
                <w:sz w:val="24"/>
                <w:szCs w:val="24"/>
                <w:lang w:eastAsia="en-GB"/>
              </w:rPr>
              <w:t xml:space="preserve"> </w:t>
            </w:r>
          </w:p>
          <w:p w14:paraId="48DA3D9B" w14:textId="77777777" w:rsidR="005509C8" w:rsidRPr="005509C8" w:rsidRDefault="00EE1224" w:rsidP="005509C8">
            <w:pPr>
              <w:autoSpaceDE w:val="0"/>
              <w:autoSpaceDN w:val="0"/>
              <w:adjustRightInd w:val="0"/>
              <w:rPr>
                <w:rFonts w:ascii="Arial" w:hAnsi="Arial" w:cs="Arial"/>
                <w:color w:val="000000"/>
                <w:sz w:val="24"/>
                <w:szCs w:val="24"/>
                <w:lang w:eastAsia="en-GB"/>
              </w:rPr>
            </w:pPr>
            <w:hyperlink r:id="rId19" w:history="1">
              <w:r w:rsidR="00124DB4" w:rsidRPr="000D0D01">
                <w:rPr>
                  <w:rStyle w:val="Hyperlink"/>
                  <w:rFonts w:ascii="Arial" w:hAnsi="Arial" w:cs="Arial"/>
                  <w:sz w:val="24"/>
                  <w:szCs w:val="24"/>
                  <w:lang w:eastAsia="en-GB"/>
                </w:rPr>
                <w:t>https://www.getepic.com/?utm_channel=search&amp;gclid=EAIaIQobChMIwt6QuOic6AIV2YbVCh3wggmyEAAYASAAEgK9-_D_BwE</w:t>
              </w:r>
            </w:hyperlink>
            <w:r w:rsidR="00124DB4" w:rsidRPr="000D0D01">
              <w:rPr>
                <w:rFonts w:ascii="Arial" w:hAnsi="Arial" w:cs="Arial"/>
                <w:color w:val="000000"/>
                <w:sz w:val="24"/>
                <w:szCs w:val="24"/>
                <w:lang w:eastAsia="en-GB"/>
              </w:rPr>
              <w:t xml:space="preserve"> </w:t>
            </w:r>
          </w:p>
        </w:tc>
      </w:tr>
      <w:tr w:rsidR="005509C8" w:rsidRPr="005509C8" w14:paraId="01DEF78F" w14:textId="77777777" w:rsidTr="00124DB4">
        <w:trPr>
          <w:trHeight w:val="208"/>
        </w:trPr>
        <w:tc>
          <w:tcPr>
            <w:tcW w:w="4072" w:type="dxa"/>
          </w:tcPr>
          <w:p w14:paraId="281B45E2" w14:textId="77777777"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From phonics to reading comprehension and more, help your child develop different skills needed for reading success in school. </w:t>
            </w:r>
          </w:p>
        </w:tc>
        <w:tc>
          <w:tcPr>
            <w:tcW w:w="4962" w:type="dxa"/>
          </w:tcPr>
          <w:p w14:paraId="3954B636" w14:textId="77777777" w:rsidR="005509C8" w:rsidRPr="005509C8" w:rsidRDefault="00EE1224" w:rsidP="005509C8">
            <w:pPr>
              <w:autoSpaceDE w:val="0"/>
              <w:autoSpaceDN w:val="0"/>
              <w:adjustRightInd w:val="0"/>
              <w:rPr>
                <w:rFonts w:ascii="Arial" w:hAnsi="Arial" w:cs="Arial"/>
                <w:color w:val="000000"/>
                <w:sz w:val="24"/>
                <w:szCs w:val="24"/>
                <w:lang w:eastAsia="en-GB"/>
              </w:rPr>
            </w:pPr>
            <w:hyperlink r:id="rId20" w:history="1">
              <w:r w:rsidR="00124DB4" w:rsidRPr="000D0D01">
                <w:rPr>
                  <w:rStyle w:val="Hyperlink"/>
                  <w:rFonts w:ascii="Arial" w:hAnsi="Arial" w:cs="Arial"/>
                  <w:sz w:val="24"/>
                  <w:szCs w:val="24"/>
                  <w:lang w:eastAsia="en-GB"/>
                </w:rPr>
                <w:t>https://uk.ixl.com/ela/</w:t>
              </w:r>
            </w:hyperlink>
            <w:r w:rsidR="00124DB4" w:rsidRPr="000D0D01">
              <w:rPr>
                <w:rFonts w:ascii="Arial" w:hAnsi="Arial" w:cs="Arial"/>
                <w:color w:val="000000"/>
                <w:sz w:val="24"/>
                <w:szCs w:val="24"/>
                <w:lang w:eastAsia="en-GB"/>
              </w:rPr>
              <w:t xml:space="preserve"> </w:t>
            </w:r>
          </w:p>
        </w:tc>
      </w:tr>
      <w:tr w:rsidR="00124DB4" w:rsidRPr="00124DB4" w14:paraId="48CE19CE" w14:textId="77777777" w:rsidTr="00124DB4">
        <w:trPr>
          <w:trHeight w:val="208"/>
        </w:trPr>
        <w:tc>
          <w:tcPr>
            <w:tcW w:w="4072" w:type="dxa"/>
            <w:tcBorders>
              <w:top w:val="single" w:sz="4" w:space="0" w:color="auto"/>
              <w:left w:val="single" w:sz="4" w:space="0" w:color="auto"/>
              <w:bottom w:val="single" w:sz="4" w:space="0" w:color="auto"/>
              <w:right w:val="single" w:sz="4" w:space="0" w:color="auto"/>
            </w:tcBorders>
          </w:tcPr>
          <w:p w14:paraId="61CBD66E" w14:textId="77777777" w:rsidR="00124DB4" w:rsidRPr="00124DB4" w:rsidRDefault="00124DB4" w:rsidP="00124DB4">
            <w:pPr>
              <w:autoSpaceDE w:val="0"/>
              <w:autoSpaceDN w:val="0"/>
              <w:adjustRightInd w:val="0"/>
              <w:rPr>
                <w:rFonts w:ascii="Arial" w:hAnsi="Arial" w:cs="Arial"/>
                <w:b/>
                <w:color w:val="000000"/>
                <w:sz w:val="24"/>
                <w:szCs w:val="24"/>
                <w:lang w:eastAsia="en-GB"/>
              </w:rPr>
            </w:pPr>
            <w:r w:rsidRPr="00124DB4">
              <w:rPr>
                <w:rFonts w:ascii="Arial" w:hAnsi="Arial" w:cs="Arial"/>
                <w:b/>
                <w:color w:val="000000"/>
                <w:sz w:val="24"/>
                <w:szCs w:val="24"/>
                <w:lang w:eastAsia="en-GB"/>
              </w:rPr>
              <w:t xml:space="preserve">Writing </w:t>
            </w:r>
          </w:p>
          <w:p w14:paraId="63EE1D9E" w14:textId="77777777" w:rsidR="00124DB4" w:rsidRPr="00124DB4" w:rsidRDefault="00124DB4" w:rsidP="00124DB4">
            <w:pPr>
              <w:autoSpaceDE w:val="0"/>
              <w:autoSpaceDN w:val="0"/>
              <w:adjustRightInd w:val="0"/>
              <w:rPr>
                <w:rFonts w:ascii="Arial" w:hAnsi="Arial" w:cs="Arial"/>
                <w:color w:val="000000"/>
                <w:sz w:val="24"/>
                <w:szCs w:val="24"/>
                <w:lang w:eastAsia="en-GB"/>
              </w:rPr>
            </w:pPr>
            <w:r w:rsidRPr="00124DB4">
              <w:rPr>
                <w:rFonts w:ascii="Arial" w:hAnsi="Arial" w:cs="Arial"/>
                <w:color w:val="000000"/>
                <w:sz w:val="24"/>
                <w:szCs w:val="24"/>
                <w:lang w:eastAsia="en-GB"/>
              </w:rPr>
              <w:t xml:space="preserve">Help your child develop their fine motor skills through various activities which will support them to use a pencil with increasing confidence and control. </w:t>
            </w:r>
          </w:p>
        </w:tc>
        <w:tc>
          <w:tcPr>
            <w:tcW w:w="4962" w:type="dxa"/>
            <w:tcBorders>
              <w:top w:val="single" w:sz="4" w:space="0" w:color="auto"/>
              <w:left w:val="single" w:sz="4" w:space="0" w:color="auto"/>
              <w:bottom w:val="single" w:sz="4" w:space="0" w:color="auto"/>
              <w:right w:val="single" w:sz="4" w:space="0" w:color="auto"/>
            </w:tcBorders>
          </w:tcPr>
          <w:p w14:paraId="40F31735" w14:textId="77777777" w:rsidR="00124DB4" w:rsidRPr="00124DB4" w:rsidRDefault="00EE1224" w:rsidP="00124DB4">
            <w:pPr>
              <w:autoSpaceDE w:val="0"/>
              <w:autoSpaceDN w:val="0"/>
              <w:adjustRightInd w:val="0"/>
              <w:rPr>
                <w:rFonts w:ascii="Arial" w:hAnsi="Arial" w:cs="Arial"/>
                <w:color w:val="000000"/>
                <w:sz w:val="24"/>
                <w:szCs w:val="24"/>
                <w:lang w:eastAsia="en-GB"/>
              </w:rPr>
            </w:pPr>
            <w:hyperlink r:id="rId21" w:history="1">
              <w:r w:rsidR="00124DB4" w:rsidRPr="000D0D01">
                <w:rPr>
                  <w:rStyle w:val="Hyperlink"/>
                  <w:rFonts w:ascii="Arial" w:hAnsi="Arial" w:cs="Arial"/>
                  <w:sz w:val="24"/>
                  <w:szCs w:val="24"/>
                  <w:lang w:eastAsia="en-GB"/>
                </w:rPr>
                <w:t>https://jojoebi.com/50-fine-motor-skills-activities/</w:t>
              </w:r>
            </w:hyperlink>
            <w:r w:rsidR="00124DB4" w:rsidRPr="000D0D01">
              <w:rPr>
                <w:rFonts w:ascii="Arial" w:hAnsi="Arial" w:cs="Arial"/>
                <w:color w:val="000000"/>
                <w:sz w:val="24"/>
                <w:szCs w:val="24"/>
                <w:lang w:eastAsia="en-GB"/>
              </w:rPr>
              <w:t xml:space="preserve"> </w:t>
            </w:r>
          </w:p>
        </w:tc>
      </w:tr>
      <w:tr w:rsidR="00124DB4" w:rsidRPr="00124DB4" w14:paraId="38DB58D1" w14:textId="77777777" w:rsidTr="00124DB4">
        <w:trPr>
          <w:trHeight w:val="208"/>
        </w:trPr>
        <w:tc>
          <w:tcPr>
            <w:tcW w:w="4072" w:type="dxa"/>
            <w:tcBorders>
              <w:top w:val="single" w:sz="4" w:space="0" w:color="auto"/>
              <w:left w:val="single" w:sz="4" w:space="0" w:color="auto"/>
              <w:bottom w:val="single" w:sz="4" w:space="0" w:color="auto"/>
              <w:right w:val="single" w:sz="4" w:space="0" w:color="auto"/>
            </w:tcBorders>
          </w:tcPr>
          <w:p w14:paraId="25C0CD9A" w14:textId="77777777" w:rsidR="00124DB4" w:rsidRPr="00124DB4" w:rsidRDefault="00124DB4" w:rsidP="00124DB4">
            <w:pPr>
              <w:autoSpaceDE w:val="0"/>
              <w:autoSpaceDN w:val="0"/>
              <w:adjustRightInd w:val="0"/>
              <w:rPr>
                <w:rFonts w:ascii="Arial" w:hAnsi="Arial" w:cs="Arial"/>
                <w:color w:val="000000"/>
                <w:sz w:val="24"/>
                <w:szCs w:val="24"/>
                <w:lang w:eastAsia="en-GB"/>
              </w:rPr>
            </w:pPr>
            <w:r w:rsidRPr="00124DB4">
              <w:rPr>
                <w:rFonts w:ascii="Arial" w:hAnsi="Arial" w:cs="Arial"/>
                <w:color w:val="000000"/>
                <w:sz w:val="24"/>
                <w:szCs w:val="24"/>
                <w:lang w:eastAsia="en-GB"/>
              </w:rPr>
              <w:lastRenderedPageBreak/>
              <w:t xml:space="preserve">Provide chalks, pencils, pens or paints to practice letter formation to help your child form lowercase letters legibly. It is useful to point out letters that are made using similar shapes. Some online resources provide helpful demonstrations for correct formation. </w:t>
            </w:r>
          </w:p>
        </w:tc>
        <w:tc>
          <w:tcPr>
            <w:tcW w:w="4962" w:type="dxa"/>
            <w:tcBorders>
              <w:top w:val="single" w:sz="4" w:space="0" w:color="auto"/>
              <w:left w:val="single" w:sz="4" w:space="0" w:color="auto"/>
              <w:bottom w:val="single" w:sz="4" w:space="0" w:color="auto"/>
              <w:right w:val="single" w:sz="4" w:space="0" w:color="auto"/>
            </w:tcBorders>
          </w:tcPr>
          <w:p w14:paraId="709C57A5" w14:textId="77777777" w:rsidR="00124DB4" w:rsidRPr="00124DB4" w:rsidRDefault="00EE1224" w:rsidP="00124DB4">
            <w:pPr>
              <w:autoSpaceDE w:val="0"/>
              <w:autoSpaceDN w:val="0"/>
              <w:adjustRightInd w:val="0"/>
              <w:rPr>
                <w:rFonts w:ascii="Arial" w:hAnsi="Arial" w:cs="Arial"/>
                <w:color w:val="000000"/>
                <w:sz w:val="24"/>
                <w:szCs w:val="24"/>
                <w:lang w:eastAsia="en-GB"/>
              </w:rPr>
            </w:pPr>
            <w:hyperlink r:id="rId22" w:history="1">
              <w:r w:rsidR="00124DB4" w:rsidRPr="000D0D01">
                <w:rPr>
                  <w:rStyle w:val="Hyperlink"/>
                  <w:rFonts w:ascii="Arial" w:hAnsi="Arial" w:cs="Arial"/>
                  <w:sz w:val="24"/>
                  <w:szCs w:val="24"/>
                  <w:lang w:eastAsia="en-GB"/>
                </w:rPr>
                <w:t>https://www.doorwayonline.org.uk/activities/letterformation/</w:t>
              </w:r>
            </w:hyperlink>
            <w:r w:rsidR="00124DB4" w:rsidRPr="000D0D01">
              <w:rPr>
                <w:rFonts w:ascii="Arial" w:hAnsi="Arial" w:cs="Arial"/>
                <w:color w:val="000000"/>
                <w:sz w:val="24"/>
                <w:szCs w:val="24"/>
                <w:lang w:eastAsia="en-GB"/>
              </w:rPr>
              <w:t xml:space="preserve"> </w:t>
            </w:r>
          </w:p>
        </w:tc>
      </w:tr>
      <w:tr w:rsidR="00124DB4" w:rsidRPr="00124DB4" w14:paraId="58152742" w14:textId="77777777" w:rsidTr="00124DB4">
        <w:trPr>
          <w:trHeight w:val="208"/>
        </w:trPr>
        <w:tc>
          <w:tcPr>
            <w:tcW w:w="4072" w:type="dxa"/>
            <w:tcBorders>
              <w:top w:val="single" w:sz="4" w:space="0" w:color="auto"/>
              <w:left w:val="single" w:sz="4" w:space="0" w:color="auto"/>
              <w:bottom w:val="single" w:sz="4" w:space="0" w:color="auto"/>
              <w:right w:val="single" w:sz="4" w:space="0" w:color="auto"/>
            </w:tcBorders>
          </w:tcPr>
          <w:p w14:paraId="51EB17C7" w14:textId="77777777" w:rsidR="00124DB4" w:rsidRPr="00124DB4" w:rsidRDefault="00124DB4" w:rsidP="00124DB4">
            <w:pPr>
              <w:autoSpaceDE w:val="0"/>
              <w:autoSpaceDN w:val="0"/>
              <w:adjustRightInd w:val="0"/>
              <w:rPr>
                <w:rFonts w:ascii="Arial" w:hAnsi="Arial" w:cs="Arial"/>
                <w:color w:val="000000"/>
                <w:sz w:val="24"/>
                <w:szCs w:val="24"/>
                <w:lang w:eastAsia="en-GB"/>
              </w:rPr>
            </w:pPr>
            <w:r w:rsidRPr="00124DB4">
              <w:rPr>
                <w:rFonts w:ascii="Arial" w:hAnsi="Arial" w:cs="Arial"/>
                <w:color w:val="000000"/>
                <w:sz w:val="24"/>
                <w:szCs w:val="24"/>
                <w:lang w:eastAsia="en-GB"/>
              </w:rPr>
              <w:t xml:space="preserve">Encourage your child to write in a variety of ways to communicate a message e.g. help to make a shopping list, make a card, write a sign for their bedroom, make labels for the kitchen, draw a picture book to retell a familiar or favourite story. Praise your child for any attempts at writing independently and provide lots of encouragement. </w:t>
            </w:r>
          </w:p>
        </w:tc>
        <w:tc>
          <w:tcPr>
            <w:tcW w:w="4962" w:type="dxa"/>
            <w:tcBorders>
              <w:top w:val="single" w:sz="4" w:space="0" w:color="auto"/>
              <w:left w:val="single" w:sz="4" w:space="0" w:color="auto"/>
              <w:bottom w:val="single" w:sz="4" w:space="0" w:color="auto"/>
              <w:right w:val="single" w:sz="4" w:space="0" w:color="auto"/>
            </w:tcBorders>
          </w:tcPr>
          <w:p w14:paraId="42FBFC91" w14:textId="77777777" w:rsidR="00124DB4" w:rsidRPr="00124DB4" w:rsidRDefault="00EE1224" w:rsidP="00124DB4">
            <w:pPr>
              <w:autoSpaceDE w:val="0"/>
              <w:autoSpaceDN w:val="0"/>
              <w:adjustRightInd w:val="0"/>
              <w:rPr>
                <w:rFonts w:ascii="Arial" w:hAnsi="Arial" w:cs="Arial"/>
                <w:color w:val="000000"/>
                <w:sz w:val="24"/>
                <w:szCs w:val="24"/>
                <w:lang w:eastAsia="en-GB"/>
              </w:rPr>
            </w:pPr>
            <w:hyperlink r:id="rId23" w:history="1">
              <w:r w:rsidR="00124DB4" w:rsidRPr="000D0D01">
                <w:rPr>
                  <w:rStyle w:val="Hyperlink"/>
                  <w:rFonts w:ascii="Arial" w:hAnsi="Arial" w:cs="Arial"/>
                  <w:sz w:val="24"/>
                  <w:szCs w:val="24"/>
                  <w:lang w:eastAsia="en-GB"/>
                </w:rPr>
                <w:t>https://www.education.gov.scot/parentzone/Documents/ReadingTips_EarlyYearsEN.pdf</w:t>
              </w:r>
            </w:hyperlink>
            <w:r w:rsidR="00124DB4" w:rsidRPr="000D0D01">
              <w:rPr>
                <w:rFonts w:ascii="Arial" w:hAnsi="Arial" w:cs="Arial"/>
                <w:color w:val="000000"/>
                <w:sz w:val="24"/>
                <w:szCs w:val="24"/>
                <w:lang w:eastAsia="en-GB"/>
              </w:rPr>
              <w:t xml:space="preserve"> </w:t>
            </w:r>
            <w:r w:rsidR="00124DB4" w:rsidRPr="00124DB4">
              <w:rPr>
                <w:rFonts w:ascii="Arial" w:hAnsi="Arial" w:cs="Arial"/>
                <w:color w:val="000000"/>
                <w:sz w:val="24"/>
                <w:szCs w:val="24"/>
                <w:lang w:eastAsia="en-GB"/>
              </w:rPr>
              <w:t xml:space="preserve"> </w:t>
            </w:r>
          </w:p>
        </w:tc>
      </w:tr>
      <w:tr w:rsidR="00124DB4" w:rsidRPr="00124DB4" w14:paraId="62375F63" w14:textId="77777777" w:rsidTr="00124DB4">
        <w:trPr>
          <w:trHeight w:val="208"/>
        </w:trPr>
        <w:tc>
          <w:tcPr>
            <w:tcW w:w="4072" w:type="dxa"/>
            <w:tcBorders>
              <w:top w:val="single" w:sz="4" w:space="0" w:color="auto"/>
              <w:left w:val="single" w:sz="4" w:space="0" w:color="auto"/>
              <w:bottom w:val="single" w:sz="4" w:space="0" w:color="auto"/>
              <w:right w:val="single" w:sz="4" w:space="0" w:color="auto"/>
            </w:tcBorders>
          </w:tcPr>
          <w:p w14:paraId="3E8FEDFC" w14:textId="77777777" w:rsidR="00124DB4" w:rsidRPr="00124DB4" w:rsidRDefault="00124DB4" w:rsidP="00124DB4">
            <w:pPr>
              <w:autoSpaceDE w:val="0"/>
              <w:autoSpaceDN w:val="0"/>
              <w:adjustRightInd w:val="0"/>
              <w:rPr>
                <w:rFonts w:ascii="Arial" w:hAnsi="Arial" w:cs="Arial"/>
                <w:color w:val="000000"/>
                <w:sz w:val="24"/>
                <w:szCs w:val="24"/>
                <w:lang w:eastAsia="en-GB"/>
              </w:rPr>
            </w:pPr>
            <w:r w:rsidRPr="00124DB4">
              <w:rPr>
                <w:rFonts w:ascii="Arial" w:hAnsi="Arial" w:cs="Arial"/>
                <w:color w:val="000000"/>
                <w:sz w:val="24"/>
                <w:szCs w:val="24"/>
                <w:lang w:eastAsia="en-GB"/>
              </w:rPr>
              <w:t xml:space="preserve">Access some websites which give further ideas for activities and games to support literacy. Decide together what kinds of things your child would like to learn or explore further. </w:t>
            </w:r>
          </w:p>
        </w:tc>
        <w:tc>
          <w:tcPr>
            <w:tcW w:w="4962" w:type="dxa"/>
            <w:tcBorders>
              <w:top w:val="single" w:sz="4" w:space="0" w:color="auto"/>
              <w:left w:val="single" w:sz="4" w:space="0" w:color="auto"/>
              <w:bottom w:val="single" w:sz="4" w:space="0" w:color="auto"/>
              <w:right w:val="single" w:sz="4" w:space="0" w:color="auto"/>
            </w:tcBorders>
          </w:tcPr>
          <w:p w14:paraId="32A9C2AD" w14:textId="77777777" w:rsidR="00124DB4" w:rsidRPr="000D0D01" w:rsidRDefault="00EE1224" w:rsidP="00124DB4">
            <w:pPr>
              <w:autoSpaceDE w:val="0"/>
              <w:autoSpaceDN w:val="0"/>
              <w:adjustRightInd w:val="0"/>
              <w:rPr>
                <w:rFonts w:ascii="Arial" w:hAnsi="Arial" w:cs="Arial"/>
                <w:color w:val="000000"/>
                <w:sz w:val="24"/>
                <w:szCs w:val="24"/>
                <w:lang w:eastAsia="en-GB"/>
              </w:rPr>
            </w:pPr>
            <w:hyperlink r:id="rId24" w:history="1">
              <w:r w:rsidR="00124DB4" w:rsidRPr="000D0D01">
                <w:rPr>
                  <w:rStyle w:val="Hyperlink"/>
                  <w:rFonts w:ascii="Arial" w:hAnsi="Arial" w:cs="Arial"/>
                  <w:sz w:val="24"/>
                  <w:szCs w:val="24"/>
                  <w:lang w:eastAsia="en-GB"/>
                </w:rPr>
                <w:t>https://www.bbc.co.uk/bitesize/articles/z6bt7nb</w:t>
              </w:r>
            </w:hyperlink>
            <w:r w:rsidR="00124DB4" w:rsidRPr="000D0D01">
              <w:rPr>
                <w:rFonts w:ascii="Arial" w:hAnsi="Arial" w:cs="Arial"/>
                <w:color w:val="000000"/>
                <w:sz w:val="24"/>
                <w:szCs w:val="24"/>
                <w:lang w:eastAsia="en-GB"/>
              </w:rPr>
              <w:t xml:space="preserve"> </w:t>
            </w:r>
          </w:p>
          <w:p w14:paraId="359E306E" w14:textId="77777777" w:rsidR="00124DB4" w:rsidRPr="00124DB4" w:rsidRDefault="00124DB4" w:rsidP="00124DB4">
            <w:pPr>
              <w:autoSpaceDE w:val="0"/>
              <w:autoSpaceDN w:val="0"/>
              <w:adjustRightInd w:val="0"/>
              <w:rPr>
                <w:rFonts w:ascii="Arial" w:hAnsi="Arial" w:cs="Arial"/>
                <w:color w:val="000000"/>
                <w:sz w:val="24"/>
                <w:szCs w:val="24"/>
                <w:lang w:eastAsia="en-GB"/>
              </w:rPr>
            </w:pPr>
          </w:p>
          <w:p w14:paraId="10B4ADAD" w14:textId="77777777" w:rsidR="00124DB4" w:rsidRPr="000D0D01" w:rsidRDefault="00EE1224" w:rsidP="00124DB4">
            <w:pPr>
              <w:autoSpaceDE w:val="0"/>
              <w:autoSpaceDN w:val="0"/>
              <w:adjustRightInd w:val="0"/>
              <w:rPr>
                <w:rFonts w:ascii="Arial" w:hAnsi="Arial" w:cs="Arial"/>
                <w:color w:val="000000"/>
                <w:sz w:val="24"/>
                <w:szCs w:val="24"/>
                <w:lang w:eastAsia="en-GB"/>
              </w:rPr>
            </w:pPr>
            <w:hyperlink r:id="rId25" w:history="1">
              <w:r w:rsidR="00124DB4" w:rsidRPr="000D0D01">
                <w:rPr>
                  <w:rStyle w:val="Hyperlink"/>
                  <w:rFonts w:ascii="Arial" w:hAnsi="Arial" w:cs="Arial"/>
                  <w:sz w:val="24"/>
                  <w:szCs w:val="24"/>
                  <w:lang w:eastAsia="en-GB"/>
                </w:rPr>
                <w:t>https://www.bbc.co.uk/cbeebies/topics/literacy</w:t>
              </w:r>
            </w:hyperlink>
            <w:r w:rsidR="00124DB4" w:rsidRPr="000D0D01">
              <w:rPr>
                <w:rFonts w:ascii="Arial" w:hAnsi="Arial" w:cs="Arial"/>
                <w:color w:val="000000"/>
                <w:sz w:val="24"/>
                <w:szCs w:val="24"/>
                <w:lang w:eastAsia="en-GB"/>
              </w:rPr>
              <w:t xml:space="preserve"> </w:t>
            </w:r>
          </w:p>
          <w:p w14:paraId="7E7784C9" w14:textId="77777777" w:rsidR="00124DB4" w:rsidRPr="00124DB4" w:rsidRDefault="00124DB4" w:rsidP="00124DB4">
            <w:pPr>
              <w:autoSpaceDE w:val="0"/>
              <w:autoSpaceDN w:val="0"/>
              <w:adjustRightInd w:val="0"/>
              <w:rPr>
                <w:rFonts w:ascii="Arial" w:hAnsi="Arial" w:cs="Arial"/>
                <w:color w:val="000000"/>
                <w:sz w:val="24"/>
                <w:szCs w:val="24"/>
                <w:lang w:eastAsia="en-GB"/>
              </w:rPr>
            </w:pPr>
          </w:p>
          <w:p w14:paraId="4A2E0309" w14:textId="77777777" w:rsidR="00124DB4" w:rsidRPr="00124DB4" w:rsidRDefault="00EE1224" w:rsidP="00124DB4">
            <w:pPr>
              <w:autoSpaceDE w:val="0"/>
              <w:autoSpaceDN w:val="0"/>
              <w:adjustRightInd w:val="0"/>
              <w:rPr>
                <w:rFonts w:ascii="Arial" w:hAnsi="Arial" w:cs="Arial"/>
                <w:color w:val="000000"/>
                <w:sz w:val="24"/>
                <w:szCs w:val="24"/>
                <w:lang w:eastAsia="en-GB"/>
              </w:rPr>
            </w:pPr>
            <w:hyperlink r:id="rId26" w:history="1">
              <w:r w:rsidR="00124DB4" w:rsidRPr="000D0D01">
                <w:rPr>
                  <w:rStyle w:val="Hyperlink"/>
                  <w:rFonts w:ascii="Arial" w:hAnsi="Arial" w:cs="Arial"/>
                  <w:sz w:val="24"/>
                  <w:szCs w:val="24"/>
                  <w:lang w:eastAsia="en-GB"/>
                </w:rPr>
                <w:t>https://boromi.us5.list-manage.com/subscribe?u=fbf77d80b5426a97fe25e4316&amp;id=6e4952f01f</w:t>
              </w:r>
            </w:hyperlink>
            <w:r w:rsidR="00124DB4" w:rsidRPr="000D0D01">
              <w:rPr>
                <w:rFonts w:ascii="Arial" w:hAnsi="Arial" w:cs="Arial"/>
                <w:color w:val="000000"/>
                <w:sz w:val="24"/>
                <w:szCs w:val="24"/>
                <w:lang w:eastAsia="en-GB"/>
              </w:rPr>
              <w:t xml:space="preserve"> </w:t>
            </w:r>
          </w:p>
        </w:tc>
      </w:tr>
    </w:tbl>
    <w:p w14:paraId="0153411F" w14:textId="77777777" w:rsidR="005509C8" w:rsidRPr="000D0D01" w:rsidRDefault="005509C8" w:rsidP="005509C8">
      <w:pPr>
        <w:rPr>
          <w:rFonts w:ascii="Arial" w:hAnsi="Arial" w:cs="Arial"/>
          <w:sz w:val="24"/>
          <w:szCs w:val="24"/>
        </w:rPr>
      </w:pPr>
    </w:p>
    <w:p w14:paraId="71F5E1CE" w14:textId="77777777" w:rsidR="00124DB4" w:rsidRPr="000D0D01" w:rsidRDefault="00124DB4" w:rsidP="005509C8">
      <w:pPr>
        <w:rPr>
          <w:rFonts w:ascii="Arial" w:hAnsi="Arial" w:cs="Arial"/>
          <w:sz w:val="24"/>
          <w:szCs w:val="24"/>
        </w:rPr>
      </w:pPr>
    </w:p>
    <w:p w14:paraId="00E487BD" w14:textId="77777777" w:rsidR="001A1E53" w:rsidRPr="000D0D01" w:rsidRDefault="001A1E53" w:rsidP="005509C8">
      <w:pPr>
        <w:rPr>
          <w:rFonts w:ascii="Arial" w:hAnsi="Arial" w:cs="Arial"/>
          <w:b/>
          <w:sz w:val="24"/>
          <w:szCs w:val="24"/>
        </w:rPr>
      </w:pPr>
      <w:r w:rsidRPr="000D0D01">
        <w:rPr>
          <w:rFonts w:ascii="Arial" w:hAnsi="Arial" w:cs="Arial"/>
          <w:b/>
          <w:sz w:val="24"/>
          <w:szCs w:val="24"/>
        </w:rPr>
        <w:t>HEALTH AND WELLBEING</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4962"/>
      </w:tblGrid>
      <w:tr w:rsidR="001A1E53" w:rsidRPr="000D0D01" w14:paraId="6CF9C6B6"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5A380BE4"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Encourage your child to be independent in their daily lives, for example to dress themselves as far as possible, even if,</w:t>
            </w:r>
          </w:p>
          <w:p w14:paraId="332D0671"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at first, it takes a bit longer. Give your child some responsibility around the house, for example to put their clothes away once they have been washed, or to help set</w:t>
            </w:r>
          </w:p>
          <w:p w14:paraId="615CEF78" w14:textId="77777777" w:rsidR="001A1E53" w:rsidRPr="00124DB4"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the table for a meal. Encourage your child to put toys away.</w:t>
            </w:r>
          </w:p>
        </w:tc>
        <w:tc>
          <w:tcPr>
            <w:tcW w:w="4962" w:type="dxa"/>
            <w:tcBorders>
              <w:top w:val="single" w:sz="4" w:space="0" w:color="auto"/>
              <w:left w:val="single" w:sz="4" w:space="0" w:color="auto"/>
              <w:bottom w:val="single" w:sz="4" w:space="0" w:color="auto"/>
              <w:right w:val="single" w:sz="4" w:space="0" w:color="auto"/>
            </w:tcBorders>
          </w:tcPr>
          <w:p w14:paraId="455BC74E" w14:textId="77777777" w:rsidR="001A1E53" w:rsidRPr="00124DB4" w:rsidRDefault="001A1E53" w:rsidP="00B573E1">
            <w:pPr>
              <w:autoSpaceDE w:val="0"/>
              <w:autoSpaceDN w:val="0"/>
              <w:adjustRightInd w:val="0"/>
              <w:rPr>
                <w:rFonts w:ascii="Arial" w:hAnsi="Arial" w:cs="Arial"/>
                <w:color w:val="000000"/>
                <w:sz w:val="24"/>
                <w:szCs w:val="24"/>
                <w:lang w:eastAsia="en-GB"/>
              </w:rPr>
            </w:pPr>
          </w:p>
        </w:tc>
      </w:tr>
      <w:tr w:rsidR="001A1E53" w:rsidRPr="000D0D01" w14:paraId="78FD3AFF"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454929FB"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Recognise and celebrate when your child has done well, for example helping to put away the shopping, sharing toys with friends, showing kindness and consideration for others or taking part in a game and having fun regardless of the</w:t>
            </w:r>
          </w:p>
          <w:p w14:paraId="22DC5163"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result.</w:t>
            </w:r>
          </w:p>
          <w:p w14:paraId="792AF636" w14:textId="77777777"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14:paraId="00347F1D" w14:textId="77777777" w:rsidR="001A1E53" w:rsidRPr="000D0D01" w:rsidRDefault="001A1E53" w:rsidP="00B573E1">
            <w:pPr>
              <w:autoSpaceDE w:val="0"/>
              <w:autoSpaceDN w:val="0"/>
              <w:adjustRightInd w:val="0"/>
              <w:rPr>
                <w:rFonts w:ascii="Arial" w:hAnsi="Arial" w:cs="Arial"/>
                <w:color w:val="000000"/>
                <w:sz w:val="24"/>
                <w:szCs w:val="24"/>
                <w:lang w:eastAsia="en-GB"/>
              </w:rPr>
            </w:pPr>
          </w:p>
        </w:tc>
      </w:tr>
      <w:tr w:rsidR="001A1E53" w:rsidRPr="000D0D01" w14:paraId="752C8645"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25CD4313"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Give your child praise and encouragement for their efforts and successes. When things don't go well, support and help them find solutions to problems themselves.</w:t>
            </w:r>
          </w:p>
        </w:tc>
        <w:tc>
          <w:tcPr>
            <w:tcW w:w="4962" w:type="dxa"/>
            <w:tcBorders>
              <w:top w:val="single" w:sz="4" w:space="0" w:color="auto"/>
              <w:left w:val="single" w:sz="4" w:space="0" w:color="auto"/>
              <w:bottom w:val="single" w:sz="4" w:space="0" w:color="auto"/>
              <w:right w:val="single" w:sz="4" w:space="0" w:color="auto"/>
            </w:tcBorders>
          </w:tcPr>
          <w:p w14:paraId="4E92EA1F" w14:textId="77777777" w:rsidR="001A1E53" w:rsidRPr="000D0D01" w:rsidRDefault="001A1E53" w:rsidP="00B573E1">
            <w:pPr>
              <w:autoSpaceDE w:val="0"/>
              <w:autoSpaceDN w:val="0"/>
              <w:adjustRightInd w:val="0"/>
              <w:rPr>
                <w:rFonts w:ascii="Arial" w:hAnsi="Arial" w:cs="Arial"/>
                <w:color w:val="000000"/>
                <w:sz w:val="24"/>
                <w:szCs w:val="24"/>
                <w:lang w:eastAsia="en-GB"/>
              </w:rPr>
            </w:pPr>
          </w:p>
        </w:tc>
      </w:tr>
      <w:tr w:rsidR="001A1E53" w:rsidRPr="000D0D01" w14:paraId="6D0DA923"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4827EB32"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Develop ways to manage 'big’ feelings e.g how do I show that I’m feeling angry/sad/scared etc? What can I do to feel better? Talk about how characters on tv/film/books are feeling. Ask your child what they would have done in the same situation.</w:t>
            </w:r>
          </w:p>
          <w:p w14:paraId="3E76A6D2" w14:textId="77777777"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14:paraId="68EA8EF8"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https://education.gov.scot/parentzone/learning-at-home/supporting-health-andwellbeing/</w:t>
            </w:r>
          </w:p>
          <w:p w14:paraId="097BA148"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mental-emotional-social-and-physical-wellbeing/</w:t>
            </w:r>
          </w:p>
          <w:p w14:paraId="66E6EAD2"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https://www.lenaweegreatstart.org/sites/default/files/documents/feelingchart_thermometer.pdf</w:t>
            </w:r>
          </w:p>
          <w:p w14:paraId="43CB65D0" w14:textId="77777777" w:rsidR="001A1E53" w:rsidRPr="000D0D01" w:rsidRDefault="001A1E53" w:rsidP="00B573E1">
            <w:pPr>
              <w:autoSpaceDE w:val="0"/>
              <w:autoSpaceDN w:val="0"/>
              <w:adjustRightInd w:val="0"/>
              <w:rPr>
                <w:rFonts w:ascii="Arial" w:hAnsi="Arial" w:cs="Arial"/>
                <w:color w:val="000000"/>
                <w:sz w:val="24"/>
                <w:szCs w:val="24"/>
                <w:lang w:eastAsia="en-GB"/>
              </w:rPr>
            </w:pPr>
          </w:p>
        </w:tc>
      </w:tr>
      <w:tr w:rsidR="001A1E53" w:rsidRPr="000D0D01" w14:paraId="31D84C38"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401E95FB"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Discuss that feelings and reactions can change depending upon what is happening within and around your child. This will help them to understand their own behaviour and the</w:t>
            </w:r>
          </w:p>
          <w:p w14:paraId="706C982B"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way others behave. What makes a good friend – draw a picture</w:t>
            </w:r>
          </w:p>
        </w:tc>
        <w:tc>
          <w:tcPr>
            <w:tcW w:w="4962" w:type="dxa"/>
            <w:tcBorders>
              <w:top w:val="single" w:sz="4" w:space="0" w:color="auto"/>
              <w:left w:val="single" w:sz="4" w:space="0" w:color="auto"/>
              <w:bottom w:val="single" w:sz="4" w:space="0" w:color="auto"/>
              <w:right w:val="single" w:sz="4" w:space="0" w:color="auto"/>
            </w:tcBorders>
          </w:tcPr>
          <w:p w14:paraId="1116AF99"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https://www.bbc.co.uk/bitesize/clips/zp9g9j6</w:t>
            </w:r>
          </w:p>
          <w:p w14:paraId="2E5B2B5E" w14:textId="77777777" w:rsidR="001A1E53" w:rsidRPr="000D0D01" w:rsidRDefault="001A1E53" w:rsidP="001A1E53">
            <w:pPr>
              <w:autoSpaceDE w:val="0"/>
              <w:autoSpaceDN w:val="0"/>
              <w:adjustRightInd w:val="0"/>
              <w:rPr>
                <w:rFonts w:ascii="Arial" w:hAnsi="Arial" w:cs="Arial"/>
                <w:color w:val="0563C2"/>
                <w:sz w:val="24"/>
                <w:szCs w:val="24"/>
                <w:lang w:eastAsia="en-GB"/>
              </w:rPr>
            </w:pPr>
          </w:p>
          <w:p w14:paraId="7A9B841F" w14:textId="77777777" w:rsidR="001A1E53" w:rsidRPr="000D0D01" w:rsidRDefault="001A1E53" w:rsidP="001A1E53">
            <w:pPr>
              <w:autoSpaceDE w:val="0"/>
              <w:autoSpaceDN w:val="0"/>
              <w:adjustRightInd w:val="0"/>
              <w:rPr>
                <w:rFonts w:ascii="Arial" w:hAnsi="Arial" w:cs="Arial"/>
                <w:color w:val="0563C2"/>
                <w:sz w:val="24"/>
                <w:szCs w:val="24"/>
                <w:lang w:eastAsia="en-GB"/>
              </w:rPr>
            </w:pPr>
          </w:p>
          <w:p w14:paraId="3B288456" w14:textId="77777777" w:rsidR="001A1E53" w:rsidRPr="000D0D01" w:rsidRDefault="001A1E53" w:rsidP="001A1E53">
            <w:pPr>
              <w:autoSpaceDE w:val="0"/>
              <w:autoSpaceDN w:val="0"/>
              <w:adjustRightInd w:val="0"/>
              <w:rPr>
                <w:rFonts w:ascii="Arial" w:hAnsi="Arial" w:cs="Arial"/>
                <w:color w:val="0563C2"/>
                <w:sz w:val="24"/>
                <w:szCs w:val="24"/>
                <w:lang w:eastAsia="en-GB"/>
              </w:rPr>
            </w:pPr>
          </w:p>
          <w:p w14:paraId="1C69A073" w14:textId="77777777" w:rsidR="001A1E53" w:rsidRPr="000D0D01" w:rsidRDefault="001A1E53" w:rsidP="001A1E53">
            <w:pPr>
              <w:autoSpaceDE w:val="0"/>
              <w:autoSpaceDN w:val="0"/>
              <w:adjustRightInd w:val="0"/>
              <w:rPr>
                <w:rFonts w:ascii="Arial" w:hAnsi="Arial" w:cs="Arial"/>
                <w:color w:val="0563C2"/>
                <w:sz w:val="24"/>
                <w:szCs w:val="24"/>
                <w:lang w:eastAsia="en-GB"/>
              </w:rPr>
            </w:pPr>
          </w:p>
          <w:p w14:paraId="1B3D2103" w14:textId="77777777" w:rsidR="001A1E53" w:rsidRPr="000D0D01" w:rsidRDefault="001A1E53" w:rsidP="001A1E53">
            <w:pPr>
              <w:autoSpaceDE w:val="0"/>
              <w:autoSpaceDN w:val="0"/>
              <w:adjustRightInd w:val="0"/>
              <w:rPr>
                <w:rFonts w:ascii="Arial" w:hAnsi="Arial" w:cs="Arial"/>
                <w:color w:val="0563C2"/>
                <w:sz w:val="24"/>
                <w:szCs w:val="24"/>
                <w:lang w:eastAsia="en-GB"/>
              </w:rPr>
            </w:pPr>
          </w:p>
          <w:p w14:paraId="132843A3" w14:textId="77777777" w:rsidR="001A1E53" w:rsidRPr="000D0D01" w:rsidRDefault="001A1E53" w:rsidP="001A1E53">
            <w:pPr>
              <w:autoSpaceDE w:val="0"/>
              <w:autoSpaceDN w:val="0"/>
              <w:adjustRightInd w:val="0"/>
              <w:rPr>
                <w:rFonts w:ascii="Arial" w:hAnsi="Arial" w:cs="Arial"/>
                <w:color w:val="0563C2"/>
                <w:sz w:val="24"/>
                <w:szCs w:val="24"/>
                <w:lang w:eastAsia="en-GB"/>
              </w:rPr>
            </w:pPr>
          </w:p>
          <w:p w14:paraId="0AB78C00" w14:textId="77777777" w:rsidR="001A1E53" w:rsidRPr="000D0D01" w:rsidRDefault="001A1E53" w:rsidP="001A1E53">
            <w:pPr>
              <w:autoSpaceDE w:val="0"/>
              <w:autoSpaceDN w:val="0"/>
              <w:adjustRightInd w:val="0"/>
              <w:rPr>
                <w:rFonts w:ascii="Arial" w:hAnsi="Arial" w:cs="Arial"/>
                <w:color w:val="0563C2"/>
                <w:sz w:val="24"/>
                <w:szCs w:val="24"/>
                <w:lang w:eastAsia="en-GB"/>
              </w:rPr>
            </w:pPr>
          </w:p>
          <w:p w14:paraId="3E828FED" w14:textId="77777777"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14:paraId="4EE9F263"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51F0C102"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Discuss that friendship, caring, sharing, fairness, equality and love are important in building positive relationships – this will help your child to develop respect for themselves</w:t>
            </w:r>
          </w:p>
          <w:p w14:paraId="1C293A34"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and others. </w:t>
            </w:r>
          </w:p>
        </w:tc>
        <w:tc>
          <w:tcPr>
            <w:tcW w:w="4962" w:type="dxa"/>
            <w:tcBorders>
              <w:top w:val="single" w:sz="4" w:space="0" w:color="auto"/>
              <w:left w:val="single" w:sz="4" w:space="0" w:color="auto"/>
              <w:bottom w:val="single" w:sz="4" w:space="0" w:color="auto"/>
              <w:right w:val="single" w:sz="4" w:space="0" w:color="auto"/>
            </w:tcBorders>
          </w:tcPr>
          <w:p w14:paraId="74AA9383" w14:textId="77777777"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14:paraId="4DE49AE1"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0004AC17" w14:textId="77777777" w:rsidR="001A1E53" w:rsidRPr="000D0D01" w:rsidRDefault="001A1E53" w:rsidP="001A1E53">
            <w:pPr>
              <w:autoSpaceDE w:val="0"/>
              <w:autoSpaceDN w:val="0"/>
              <w:adjustRightInd w:val="0"/>
              <w:rPr>
                <w:rFonts w:ascii="Arial" w:hAnsi="Arial" w:cs="Arial"/>
                <w:b/>
                <w:color w:val="000000"/>
                <w:sz w:val="24"/>
                <w:szCs w:val="24"/>
                <w:lang w:eastAsia="en-GB"/>
              </w:rPr>
            </w:pPr>
            <w:r w:rsidRPr="000D0D01">
              <w:rPr>
                <w:rFonts w:ascii="Arial" w:hAnsi="Arial" w:cs="Arial"/>
                <w:b/>
                <w:color w:val="000000"/>
                <w:sz w:val="24"/>
                <w:szCs w:val="24"/>
                <w:lang w:eastAsia="en-GB"/>
              </w:rPr>
              <w:t>Physical Wellbeing</w:t>
            </w:r>
          </w:p>
          <w:p w14:paraId="4E4AA5F4"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Encourage physical activity where possible – throwing, catching, running, jumping, yoga etc</w:t>
            </w:r>
          </w:p>
          <w:p w14:paraId="20CD52F1"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Do some balancing and stretching exercises together. </w:t>
            </w:r>
          </w:p>
          <w:p w14:paraId="7FF3ABF5"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Have a challenge to see who can do the funniest balance on one leg/scrunch up to be the smallest/stretch out to be the tallest. Keep the balloon up in the air together, taking turns to hit it back and forwards using hands, feet or heads. </w:t>
            </w:r>
          </w:p>
          <w:p w14:paraId="4218CFFD" w14:textId="77777777" w:rsidR="001A1E53" w:rsidRPr="000D0D01" w:rsidRDefault="001A1E53" w:rsidP="001A1E53">
            <w:pPr>
              <w:autoSpaceDE w:val="0"/>
              <w:autoSpaceDN w:val="0"/>
              <w:adjustRightInd w:val="0"/>
              <w:rPr>
                <w:rFonts w:ascii="Arial" w:hAnsi="Arial" w:cs="Arial"/>
                <w:color w:val="000000"/>
                <w:sz w:val="24"/>
                <w:szCs w:val="24"/>
                <w:lang w:eastAsia="en-GB"/>
              </w:rPr>
            </w:pPr>
          </w:p>
          <w:p w14:paraId="4CEFEBA9"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Set up an obstacle course in the garden/sitting</w:t>
            </w:r>
          </w:p>
          <w:p w14:paraId="2B308890"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room/hallway.</w:t>
            </w:r>
          </w:p>
          <w:p w14:paraId="7FF3D1CD" w14:textId="77777777" w:rsidR="001A1E53" w:rsidRPr="000D0D01" w:rsidRDefault="001A1E53" w:rsidP="001A1E53">
            <w:pPr>
              <w:autoSpaceDE w:val="0"/>
              <w:autoSpaceDN w:val="0"/>
              <w:adjustRightInd w:val="0"/>
              <w:rPr>
                <w:rFonts w:ascii="Arial" w:hAnsi="Arial" w:cs="Arial"/>
                <w:color w:val="000000"/>
                <w:sz w:val="24"/>
                <w:szCs w:val="24"/>
                <w:lang w:eastAsia="en-GB"/>
              </w:rPr>
            </w:pPr>
          </w:p>
          <w:p w14:paraId="47C4AF57"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lastRenderedPageBreak/>
              <w:t>Have races in the house against each other, balancing cushions on your head, hopping from one room to another without touching certain colours of the carpet or parts of the floor.</w:t>
            </w:r>
          </w:p>
        </w:tc>
        <w:tc>
          <w:tcPr>
            <w:tcW w:w="4962" w:type="dxa"/>
            <w:tcBorders>
              <w:top w:val="single" w:sz="4" w:space="0" w:color="auto"/>
              <w:left w:val="single" w:sz="4" w:space="0" w:color="auto"/>
              <w:bottom w:val="single" w:sz="4" w:space="0" w:color="auto"/>
              <w:right w:val="single" w:sz="4" w:space="0" w:color="auto"/>
            </w:tcBorders>
          </w:tcPr>
          <w:p w14:paraId="5F877ED6"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lastRenderedPageBreak/>
              <w:t>https://education.gov.scot/parentzone/learning-at-home/supporting-health-andwellbeing/</w:t>
            </w:r>
          </w:p>
          <w:p w14:paraId="6C19B699"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physical-education-physical-activity-and-sport/</w:t>
            </w:r>
          </w:p>
          <w:p w14:paraId="317F0A23"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https://family.gonoodle.com/</w:t>
            </w:r>
          </w:p>
          <w:p w14:paraId="71B4B29C"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00000"/>
                <w:sz w:val="24"/>
                <w:szCs w:val="24"/>
                <w:lang w:eastAsia="en-GB"/>
              </w:rPr>
              <w:t>h</w:t>
            </w:r>
            <w:r w:rsidRPr="000D0D01">
              <w:rPr>
                <w:rFonts w:ascii="Arial" w:hAnsi="Arial" w:cs="Arial"/>
                <w:color w:val="0563C2"/>
                <w:sz w:val="24"/>
                <w:szCs w:val="24"/>
                <w:lang w:eastAsia="en-GB"/>
              </w:rPr>
              <w:t>ttps://www.familyfuntwincities.com/outdoor-games-for-kids/</w:t>
            </w:r>
          </w:p>
          <w:p w14:paraId="3C34F8F8"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https://www.youtube.com/user/CosmicKidsYoga</w:t>
            </w:r>
          </w:p>
          <w:p w14:paraId="574003F4"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www.thepeshed.com</w:t>
            </w:r>
          </w:p>
        </w:tc>
      </w:tr>
      <w:tr w:rsidR="001A1E53" w:rsidRPr="000D0D01" w14:paraId="6D4B045E"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56169183" w14:textId="77777777" w:rsidR="001A1E53" w:rsidRPr="000D0D01" w:rsidRDefault="001A1E53" w:rsidP="001A1E53">
            <w:pPr>
              <w:autoSpaceDE w:val="0"/>
              <w:autoSpaceDN w:val="0"/>
              <w:adjustRightInd w:val="0"/>
              <w:rPr>
                <w:rFonts w:ascii="Arial" w:hAnsi="Arial" w:cs="Arial"/>
                <w:b/>
                <w:color w:val="000000"/>
                <w:sz w:val="24"/>
                <w:szCs w:val="24"/>
                <w:lang w:eastAsia="en-GB"/>
              </w:rPr>
            </w:pPr>
            <w:r w:rsidRPr="000D0D01">
              <w:rPr>
                <w:rFonts w:ascii="Arial" w:hAnsi="Arial" w:cs="Arial"/>
                <w:b/>
                <w:color w:val="000000"/>
                <w:sz w:val="24"/>
                <w:szCs w:val="24"/>
                <w:lang w:eastAsia="en-GB"/>
              </w:rPr>
              <w:t>Food &amp; Health</w:t>
            </w:r>
          </w:p>
          <w:p w14:paraId="3AD93E62"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Encourage positive routines around  and washing, teeth cleaning – create songs or posters. Encourage and support your child to brush their teeth properly. Find out how much toothpaste to use and how to brush. Your child may be taking part in tooth brushing at nursery, ask for some advice if you aren’t sure.</w:t>
            </w:r>
          </w:p>
          <w:p w14:paraId="3B3B0FBE" w14:textId="77777777"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14:paraId="63D7B334"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https://education.gov.scot/parentzone/learning-at-home/supporting-health-andwellbeing/</w:t>
            </w:r>
          </w:p>
          <w:p w14:paraId="6502C128"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food-and-health/</w:t>
            </w:r>
          </w:p>
          <w:p w14:paraId="35B9119F"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https://youtu.be/S9VjeIWLnEg</w:t>
            </w:r>
          </w:p>
          <w:p w14:paraId="17E5BE6E"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https://youtu.be/voZuS09kczg</w:t>
            </w:r>
          </w:p>
          <w:p w14:paraId="63C7483E"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https://www.bbc.co.uk/cbeebies/curations/easy-cooking-with-kids-recipes</w:t>
            </w:r>
          </w:p>
          <w:p w14:paraId="6F2B5AE5" w14:textId="77777777"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14:paraId="6483F0B6"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71F369AE"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Plant some seeds and try growing some vegetables or fruits. Get your child to water the plants, take some photographs as the plant grows. Talk about the things that help a plant to grow.</w:t>
            </w:r>
          </w:p>
          <w:p w14:paraId="222A28D5" w14:textId="77777777"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14:paraId="466D2727" w14:textId="77777777"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14:paraId="5E64CD60"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34B66563"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Let your child help prepare fruit and vegetables for snack or meals. Encourage them to try little bits of the foods they are preparing – put little bits into a small container for them to eat when they have finished. Talk with your child about where the food comes from, how it got to the shop, the colours, textures and tastes of foods.</w:t>
            </w:r>
          </w:p>
          <w:p w14:paraId="545C56B0" w14:textId="77777777"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14:paraId="757681F7" w14:textId="77777777"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14:paraId="092D27FF"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5C27C466"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Help your child understand why taking care of ourselves is important and that it's okay to have some help to do this if we need it.</w:t>
            </w:r>
          </w:p>
          <w:p w14:paraId="7CA665CD" w14:textId="77777777"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14:paraId="169C6721" w14:textId="77777777"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14:paraId="5366CAB7"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24640E4C"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Talk about how you took care of them as a baby, and all the things they can now do for themselves and the changes that have already taken place.</w:t>
            </w:r>
          </w:p>
          <w:p w14:paraId="2D8536FA" w14:textId="77777777"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14:paraId="6A9AE597" w14:textId="77777777"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14:paraId="1EB1D740"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297BA7CC"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Discuss favourite foods and which food groups these come from. What would make a balanced meal?</w:t>
            </w:r>
          </w:p>
          <w:p w14:paraId="07E1045F"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lastRenderedPageBreak/>
              <w:t>At meal times, ask your child why they think you or another adult has a bigger serving than they do. Talk about the different amounts of food we need as we grow.</w:t>
            </w:r>
          </w:p>
          <w:p w14:paraId="5E715A05" w14:textId="77777777"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14:paraId="3D9763C8"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lastRenderedPageBreak/>
              <w:t>https://www.nhs.uk/change4life/food-facts</w:t>
            </w:r>
          </w:p>
          <w:p w14:paraId="73DBD40F" w14:textId="77777777" w:rsidR="001A1E53" w:rsidRPr="000D0D01" w:rsidRDefault="001A1E53" w:rsidP="001A1E53">
            <w:pPr>
              <w:rPr>
                <w:rFonts w:ascii="Arial" w:hAnsi="Arial" w:cs="Arial"/>
                <w:sz w:val="24"/>
                <w:szCs w:val="24"/>
              </w:rPr>
            </w:pPr>
            <w:r w:rsidRPr="000D0D01">
              <w:rPr>
                <w:rFonts w:ascii="Arial" w:hAnsi="Arial" w:cs="Arial"/>
                <w:color w:val="0563C2"/>
                <w:sz w:val="24"/>
                <w:szCs w:val="24"/>
                <w:lang w:eastAsia="en-GB"/>
              </w:rPr>
              <w:t>https://www.youtube.com/watch?v=L9ymkJK2QCU</w:t>
            </w:r>
          </w:p>
          <w:p w14:paraId="53632C93" w14:textId="77777777"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14:paraId="67D711CB"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279B6F8B" w14:textId="77777777" w:rsidR="001A1E53" w:rsidRPr="000D0D01" w:rsidRDefault="001A1E53" w:rsidP="001A1E53">
            <w:pPr>
              <w:autoSpaceDE w:val="0"/>
              <w:autoSpaceDN w:val="0"/>
              <w:adjustRightInd w:val="0"/>
              <w:rPr>
                <w:rFonts w:ascii="Arial" w:hAnsi="Arial" w:cs="Arial"/>
                <w:b/>
                <w:color w:val="000000"/>
                <w:sz w:val="24"/>
                <w:szCs w:val="24"/>
                <w:lang w:eastAsia="en-GB"/>
              </w:rPr>
            </w:pPr>
            <w:r w:rsidRPr="000D0D01">
              <w:rPr>
                <w:rFonts w:ascii="Arial" w:hAnsi="Arial" w:cs="Arial"/>
                <w:b/>
                <w:color w:val="000000"/>
                <w:sz w:val="24"/>
                <w:szCs w:val="24"/>
                <w:lang w:eastAsia="en-GB"/>
              </w:rPr>
              <w:t>Planning For Choices &amp; Changes</w:t>
            </w:r>
          </w:p>
          <w:p w14:paraId="1112F14E"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Investigate some of the kinds of work that people do. What jobs might your child like to do in the future?</w:t>
            </w:r>
          </w:p>
          <w:p w14:paraId="1EBFED98"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When out and about with your child, or when watching television, talk about the jobs that different people do (family, friends, post person, doctors, dentist, sales assistants, hairdressers/barbers, police, fire officers,</w:t>
            </w:r>
          </w:p>
          <w:p w14:paraId="440A92CC"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paramedics, farmers, drivers, sports men and women, actors).</w:t>
            </w:r>
          </w:p>
          <w:p w14:paraId="64AE66E3" w14:textId="77777777" w:rsidR="001A1E53" w:rsidRPr="000D0D01" w:rsidRDefault="001A1E53" w:rsidP="001A1E53">
            <w:pPr>
              <w:autoSpaceDE w:val="0"/>
              <w:autoSpaceDN w:val="0"/>
              <w:adjustRightInd w:val="0"/>
              <w:rPr>
                <w:rFonts w:ascii="Arial" w:hAnsi="Arial" w:cs="Arial"/>
                <w:color w:val="000000"/>
                <w:sz w:val="24"/>
                <w:szCs w:val="24"/>
                <w:lang w:eastAsia="en-GB"/>
              </w:rPr>
            </w:pPr>
          </w:p>
          <w:p w14:paraId="11ADF6F2"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Encourage your child to talk about who can do</w:t>
            </w:r>
          </w:p>
          <w:p w14:paraId="59E76BA4"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certain jobs. Nowadays most jobs can be done by both women and men.</w:t>
            </w:r>
          </w:p>
          <w:p w14:paraId="1E196898" w14:textId="77777777"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14:paraId="4FCE45EA"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https://education.gov.scot/parentzone/learning-at-home/supporting-health-andwellbeing/</w:t>
            </w:r>
          </w:p>
          <w:p w14:paraId="375D12C7"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planning-for-choices-and-changes/</w:t>
            </w:r>
          </w:p>
          <w:p w14:paraId="08A61DEF" w14:textId="77777777"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https://www.theschoolrun.com</w:t>
            </w:r>
          </w:p>
        </w:tc>
      </w:tr>
      <w:tr w:rsidR="001A1E53" w:rsidRPr="000D0D01" w14:paraId="5B806E04" w14:textId="77777777" w:rsidTr="00B573E1">
        <w:trPr>
          <w:trHeight w:val="208"/>
        </w:trPr>
        <w:tc>
          <w:tcPr>
            <w:tcW w:w="4072" w:type="dxa"/>
            <w:tcBorders>
              <w:top w:val="single" w:sz="4" w:space="0" w:color="auto"/>
              <w:left w:val="single" w:sz="4" w:space="0" w:color="auto"/>
              <w:bottom w:val="single" w:sz="4" w:space="0" w:color="auto"/>
              <w:right w:val="single" w:sz="4" w:space="0" w:color="auto"/>
            </w:tcBorders>
          </w:tcPr>
          <w:p w14:paraId="40D28CE3" w14:textId="77777777" w:rsidR="001A1E53" w:rsidRPr="000D0D01" w:rsidRDefault="001A1E53" w:rsidP="001A1E53">
            <w:pPr>
              <w:autoSpaceDE w:val="0"/>
              <w:autoSpaceDN w:val="0"/>
              <w:adjustRightInd w:val="0"/>
              <w:rPr>
                <w:rFonts w:ascii="Arial" w:hAnsi="Arial" w:cs="Arial"/>
                <w:b/>
                <w:sz w:val="24"/>
                <w:szCs w:val="24"/>
                <w:lang w:eastAsia="en-GB"/>
              </w:rPr>
            </w:pPr>
            <w:r w:rsidRPr="000D0D01">
              <w:rPr>
                <w:rFonts w:ascii="Arial" w:hAnsi="Arial" w:cs="Arial"/>
                <w:b/>
                <w:sz w:val="24"/>
                <w:szCs w:val="24"/>
                <w:lang w:eastAsia="en-GB"/>
              </w:rPr>
              <w:t>Substance Misuse</w:t>
            </w:r>
          </w:p>
          <w:p w14:paraId="6873A8C5" w14:textId="77777777" w:rsidR="001A1E53" w:rsidRPr="000D0D01" w:rsidRDefault="001A1E53" w:rsidP="001A1E53">
            <w:pPr>
              <w:autoSpaceDE w:val="0"/>
              <w:autoSpaceDN w:val="0"/>
              <w:adjustRightInd w:val="0"/>
              <w:rPr>
                <w:rFonts w:ascii="Arial" w:hAnsi="Arial" w:cs="Arial"/>
                <w:sz w:val="24"/>
                <w:szCs w:val="24"/>
                <w:lang w:eastAsia="en-GB"/>
              </w:rPr>
            </w:pPr>
            <w:r w:rsidRPr="000D0D01">
              <w:rPr>
                <w:rFonts w:ascii="Arial" w:hAnsi="Arial" w:cs="Arial"/>
                <w:sz w:val="24"/>
                <w:szCs w:val="24"/>
                <w:lang w:eastAsia="en-GB"/>
              </w:rPr>
              <w:t>Discuss things that your child should not touch or eat. How</w:t>
            </w:r>
          </w:p>
          <w:p w14:paraId="381E7245" w14:textId="77777777" w:rsidR="001A1E53" w:rsidRPr="000D0D01" w:rsidRDefault="001A1E53" w:rsidP="001A1E53">
            <w:pPr>
              <w:autoSpaceDE w:val="0"/>
              <w:autoSpaceDN w:val="0"/>
              <w:adjustRightInd w:val="0"/>
              <w:rPr>
                <w:rFonts w:ascii="Arial" w:hAnsi="Arial" w:cs="Arial"/>
                <w:sz w:val="24"/>
                <w:szCs w:val="24"/>
                <w:lang w:eastAsia="en-GB"/>
              </w:rPr>
            </w:pPr>
            <w:r w:rsidRPr="000D0D01">
              <w:rPr>
                <w:rFonts w:ascii="Arial" w:hAnsi="Arial" w:cs="Arial"/>
                <w:sz w:val="24"/>
                <w:szCs w:val="24"/>
                <w:lang w:eastAsia="en-GB"/>
              </w:rPr>
              <w:t>can they keep themselves safe? Discuss the difference</w:t>
            </w:r>
          </w:p>
          <w:p w14:paraId="03129FB4" w14:textId="77777777" w:rsidR="001A1E53" w:rsidRPr="000D0D01" w:rsidRDefault="001A1E53" w:rsidP="001A1E53">
            <w:pPr>
              <w:autoSpaceDE w:val="0"/>
              <w:autoSpaceDN w:val="0"/>
              <w:adjustRightInd w:val="0"/>
              <w:rPr>
                <w:rFonts w:ascii="Arial" w:hAnsi="Arial" w:cs="Arial"/>
                <w:sz w:val="24"/>
                <w:szCs w:val="24"/>
                <w:lang w:eastAsia="en-GB"/>
              </w:rPr>
            </w:pPr>
            <w:r w:rsidRPr="000D0D01">
              <w:rPr>
                <w:rFonts w:ascii="Arial" w:hAnsi="Arial" w:cs="Arial"/>
                <w:sz w:val="24"/>
                <w:szCs w:val="24"/>
                <w:lang w:eastAsia="en-GB"/>
              </w:rPr>
              <w:t>between medicines and harmful substances.</w:t>
            </w:r>
          </w:p>
          <w:p w14:paraId="7C857FAC" w14:textId="77777777" w:rsidR="001A1E53" w:rsidRPr="000D0D01" w:rsidRDefault="001A1E53" w:rsidP="001A1E53">
            <w:pPr>
              <w:autoSpaceDE w:val="0"/>
              <w:autoSpaceDN w:val="0"/>
              <w:adjustRightInd w:val="0"/>
              <w:rPr>
                <w:rFonts w:ascii="Arial" w:hAnsi="Arial" w:cs="Arial"/>
                <w:sz w:val="24"/>
                <w:szCs w:val="24"/>
                <w:lang w:eastAsia="en-GB"/>
              </w:rPr>
            </w:pPr>
            <w:r w:rsidRPr="000D0D01">
              <w:rPr>
                <w:rFonts w:ascii="Arial" w:hAnsi="Arial" w:cs="Arial"/>
                <w:sz w:val="24"/>
                <w:szCs w:val="24"/>
                <w:lang w:eastAsia="en-GB"/>
              </w:rPr>
              <w:t>Share the different way to get help in unsafe situations and</w:t>
            </w:r>
          </w:p>
          <w:p w14:paraId="287FEE09"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sz w:val="24"/>
                <w:szCs w:val="24"/>
                <w:lang w:eastAsia="en-GB"/>
              </w:rPr>
              <w:t>emergencies.</w:t>
            </w:r>
          </w:p>
        </w:tc>
        <w:tc>
          <w:tcPr>
            <w:tcW w:w="4962" w:type="dxa"/>
            <w:tcBorders>
              <w:top w:val="single" w:sz="4" w:space="0" w:color="auto"/>
              <w:left w:val="single" w:sz="4" w:space="0" w:color="auto"/>
              <w:bottom w:val="single" w:sz="4" w:space="0" w:color="auto"/>
              <w:right w:val="single" w:sz="4" w:space="0" w:color="auto"/>
            </w:tcBorders>
          </w:tcPr>
          <w:p w14:paraId="4EDBA61C" w14:textId="77777777" w:rsidR="001A1E53" w:rsidRPr="000D0D01" w:rsidRDefault="001A1E53" w:rsidP="001A1E53">
            <w:pPr>
              <w:autoSpaceDE w:val="0"/>
              <w:autoSpaceDN w:val="0"/>
              <w:adjustRightInd w:val="0"/>
              <w:rPr>
                <w:rFonts w:ascii="Arial" w:hAnsi="Arial" w:cs="Arial"/>
                <w:color w:val="0563C2"/>
                <w:sz w:val="24"/>
                <w:szCs w:val="24"/>
                <w:lang w:eastAsia="en-GB"/>
              </w:rPr>
            </w:pPr>
          </w:p>
        </w:tc>
      </w:tr>
    </w:tbl>
    <w:p w14:paraId="6909743B" w14:textId="77777777" w:rsidR="001A1E53" w:rsidRPr="000D0D01" w:rsidRDefault="001A1E53">
      <w:pPr>
        <w:rPr>
          <w:rFonts w:ascii="Arial" w:hAnsi="Arial" w:cs="Arial"/>
          <w:sz w:val="24"/>
          <w:szCs w:val="24"/>
        </w:rPr>
      </w:pPr>
    </w:p>
    <w:p w14:paraId="2ABCE10A" w14:textId="77777777" w:rsidR="001A1E53" w:rsidRPr="000D0D01" w:rsidRDefault="001A1E53">
      <w:pPr>
        <w:rPr>
          <w:rFonts w:ascii="Arial" w:hAnsi="Arial" w:cs="Arial"/>
          <w:sz w:val="24"/>
          <w:szCs w:val="24"/>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62"/>
      </w:tblGrid>
      <w:tr w:rsidR="001A1E53" w:rsidRPr="001A1E53" w14:paraId="0C789A90" w14:textId="77777777" w:rsidTr="000D0D01">
        <w:trPr>
          <w:trHeight w:val="2330"/>
        </w:trPr>
        <w:tc>
          <w:tcPr>
            <w:tcW w:w="4077" w:type="dxa"/>
          </w:tcPr>
          <w:p w14:paraId="2B11FBCD" w14:textId="77777777" w:rsidR="000D0D01"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b/>
                <w:bCs/>
                <w:color w:val="000000"/>
                <w:sz w:val="24"/>
                <w:szCs w:val="24"/>
                <w:lang w:eastAsia="en-GB"/>
              </w:rPr>
              <w:t xml:space="preserve">Number, Money &amp; Measure Estimation </w:t>
            </w:r>
            <w:r w:rsidRPr="001A1E53">
              <w:rPr>
                <w:rFonts w:ascii="Arial" w:hAnsi="Arial" w:cs="Arial"/>
                <w:color w:val="000000"/>
                <w:sz w:val="24"/>
                <w:szCs w:val="24"/>
                <w:lang w:eastAsia="en-GB"/>
              </w:rPr>
              <w:t>Compare groups of objects: biggest, smallest etc.</w:t>
            </w:r>
          </w:p>
          <w:p w14:paraId="6BF59FAB" w14:textId="77777777" w:rsidR="001A1E53" w:rsidRPr="001A1E53"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color w:val="000000"/>
                <w:sz w:val="24"/>
                <w:szCs w:val="24"/>
                <w:lang w:eastAsia="en-GB"/>
              </w:rPr>
              <w:t xml:space="preserve"> </w:t>
            </w:r>
          </w:p>
          <w:p w14:paraId="48FB45CD" w14:textId="77777777" w:rsidR="000D0D01" w:rsidRPr="000D0D01" w:rsidRDefault="000D0D01" w:rsidP="001A1E53">
            <w:pPr>
              <w:autoSpaceDE w:val="0"/>
              <w:autoSpaceDN w:val="0"/>
              <w:adjustRightInd w:val="0"/>
              <w:rPr>
                <w:rFonts w:ascii="Arial" w:hAnsi="Arial" w:cs="Arial"/>
                <w:b/>
                <w:bCs/>
                <w:color w:val="000000"/>
                <w:sz w:val="24"/>
                <w:szCs w:val="24"/>
                <w:lang w:eastAsia="en-GB"/>
              </w:rPr>
            </w:pPr>
          </w:p>
          <w:p w14:paraId="6AB1ABDA" w14:textId="77777777" w:rsidR="000D0D01" w:rsidRPr="000D0D01" w:rsidRDefault="000D0D01" w:rsidP="001A1E53">
            <w:pPr>
              <w:autoSpaceDE w:val="0"/>
              <w:autoSpaceDN w:val="0"/>
              <w:adjustRightInd w:val="0"/>
              <w:rPr>
                <w:rFonts w:ascii="Arial" w:hAnsi="Arial" w:cs="Arial"/>
                <w:b/>
                <w:bCs/>
                <w:color w:val="000000"/>
                <w:sz w:val="24"/>
                <w:szCs w:val="24"/>
                <w:lang w:eastAsia="en-GB"/>
              </w:rPr>
            </w:pPr>
          </w:p>
          <w:p w14:paraId="3D1AB6FE" w14:textId="77777777" w:rsidR="000D0D01"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b/>
                <w:bCs/>
                <w:color w:val="000000"/>
                <w:sz w:val="24"/>
                <w:szCs w:val="24"/>
                <w:lang w:eastAsia="en-GB"/>
              </w:rPr>
              <w:t xml:space="preserve">Number Word Sequences </w:t>
            </w:r>
            <w:r w:rsidRPr="001A1E53">
              <w:rPr>
                <w:rFonts w:ascii="Arial" w:hAnsi="Arial" w:cs="Arial"/>
                <w:color w:val="000000"/>
                <w:sz w:val="24"/>
                <w:szCs w:val="24"/>
                <w:lang w:eastAsia="en-GB"/>
              </w:rPr>
              <w:t xml:space="preserve">Recite Numbers 0-30 </w:t>
            </w:r>
          </w:p>
          <w:p w14:paraId="44EAFE39" w14:textId="77777777" w:rsidR="000D0D01" w:rsidRPr="000D0D01" w:rsidRDefault="000D0D01" w:rsidP="001A1E53">
            <w:pPr>
              <w:autoSpaceDE w:val="0"/>
              <w:autoSpaceDN w:val="0"/>
              <w:adjustRightInd w:val="0"/>
              <w:rPr>
                <w:rFonts w:ascii="Arial" w:hAnsi="Arial" w:cs="Arial"/>
                <w:color w:val="000000"/>
                <w:sz w:val="24"/>
                <w:szCs w:val="24"/>
                <w:lang w:eastAsia="en-GB"/>
              </w:rPr>
            </w:pPr>
          </w:p>
          <w:p w14:paraId="0627A348" w14:textId="77777777" w:rsidR="001A1E53" w:rsidRPr="001A1E53" w:rsidRDefault="001A1E53" w:rsidP="001A1E53">
            <w:pPr>
              <w:autoSpaceDE w:val="0"/>
              <w:autoSpaceDN w:val="0"/>
              <w:adjustRightInd w:val="0"/>
              <w:rPr>
                <w:rFonts w:ascii="Arial" w:hAnsi="Arial" w:cs="Arial"/>
                <w:b/>
                <w:color w:val="000000"/>
                <w:sz w:val="24"/>
                <w:szCs w:val="24"/>
                <w:lang w:eastAsia="en-GB"/>
              </w:rPr>
            </w:pPr>
            <w:r w:rsidRPr="001A1E53">
              <w:rPr>
                <w:rFonts w:ascii="Arial" w:hAnsi="Arial" w:cs="Arial"/>
                <w:b/>
                <w:color w:val="000000"/>
                <w:sz w:val="24"/>
                <w:szCs w:val="24"/>
                <w:lang w:eastAsia="en-GB"/>
              </w:rPr>
              <w:t xml:space="preserve">Counting </w:t>
            </w:r>
          </w:p>
          <w:p w14:paraId="39AFBB14"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color w:val="000000"/>
                <w:sz w:val="24"/>
                <w:szCs w:val="24"/>
                <w:lang w:eastAsia="en-GB"/>
              </w:rPr>
              <w:lastRenderedPageBreak/>
              <w:t xml:space="preserve">Count small groups of objects (in lines &amp; random arrangement) </w:t>
            </w:r>
          </w:p>
          <w:p w14:paraId="25A8B167" w14:textId="77777777" w:rsidR="000D0D01" w:rsidRPr="001A1E53" w:rsidRDefault="000D0D01" w:rsidP="001A1E53">
            <w:pPr>
              <w:autoSpaceDE w:val="0"/>
              <w:autoSpaceDN w:val="0"/>
              <w:adjustRightInd w:val="0"/>
              <w:rPr>
                <w:rFonts w:ascii="Arial" w:hAnsi="Arial" w:cs="Arial"/>
                <w:color w:val="000000"/>
                <w:sz w:val="24"/>
                <w:szCs w:val="24"/>
                <w:lang w:eastAsia="en-GB"/>
              </w:rPr>
            </w:pPr>
          </w:p>
          <w:p w14:paraId="53AA8CAA" w14:textId="77777777" w:rsidR="000D0D01" w:rsidRPr="000D0D01" w:rsidRDefault="001A1E53" w:rsidP="001A1E53">
            <w:pPr>
              <w:autoSpaceDE w:val="0"/>
              <w:autoSpaceDN w:val="0"/>
              <w:adjustRightInd w:val="0"/>
              <w:rPr>
                <w:rFonts w:ascii="Arial" w:hAnsi="Arial" w:cs="Arial"/>
                <w:b/>
                <w:bCs/>
                <w:color w:val="000000"/>
                <w:sz w:val="24"/>
                <w:szCs w:val="24"/>
                <w:lang w:eastAsia="en-GB"/>
              </w:rPr>
            </w:pPr>
            <w:r w:rsidRPr="001A1E53">
              <w:rPr>
                <w:rFonts w:ascii="Arial" w:hAnsi="Arial" w:cs="Arial"/>
                <w:b/>
                <w:bCs/>
                <w:color w:val="000000"/>
                <w:sz w:val="24"/>
                <w:szCs w:val="24"/>
                <w:lang w:eastAsia="en-GB"/>
              </w:rPr>
              <w:t xml:space="preserve">Structure of Number </w:t>
            </w:r>
          </w:p>
          <w:p w14:paraId="50E34434"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color w:val="000000"/>
                <w:sz w:val="24"/>
                <w:szCs w:val="24"/>
                <w:lang w:eastAsia="en-GB"/>
              </w:rPr>
              <w:t xml:space="preserve">Show numbers to 10 and beyond in a variety of ways (building, drawing, acting) </w:t>
            </w:r>
          </w:p>
          <w:p w14:paraId="39BC4EB1" w14:textId="77777777" w:rsidR="000D0D01" w:rsidRPr="001A1E53" w:rsidRDefault="000D0D01" w:rsidP="001A1E53">
            <w:pPr>
              <w:autoSpaceDE w:val="0"/>
              <w:autoSpaceDN w:val="0"/>
              <w:adjustRightInd w:val="0"/>
              <w:rPr>
                <w:rFonts w:ascii="Arial" w:hAnsi="Arial" w:cs="Arial"/>
                <w:color w:val="000000"/>
                <w:sz w:val="24"/>
                <w:szCs w:val="24"/>
                <w:lang w:eastAsia="en-GB"/>
              </w:rPr>
            </w:pPr>
          </w:p>
          <w:p w14:paraId="0823A0F0" w14:textId="77777777" w:rsidR="000D0D01" w:rsidRPr="000D0D01" w:rsidRDefault="001A1E53" w:rsidP="001A1E53">
            <w:pPr>
              <w:autoSpaceDE w:val="0"/>
              <w:autoSpaceDN w:val="0"/>
              <w:adjustRightInd w:val="0"/>
              <w:rPr>
                <w:rFonts w:ascii="Arial" w:hAnsi="Arial" w:cs="Arial"/>
                <w:b/>
                <w:bCs/>
                <w:color w:val="000000"/>
                <w:sz w:val="24"/>
                <w:szCs w:val="24"/>
                <w:lang w:eastAsia="en-GB"/>
              </w:rPr>
            </w:pPr>
            <w:r w:rsidRPr="001A1E53">
              <w:rPr>
                <w:rFonts w:ascii="Arial" w:hAnsi="Arial" w:cs="Arial"/>
                <w:b/>
                <w:bCs/>
                <w:color w:val="000000"/>
                <w:sz w:val="24"/>
                <w:szCs w:val="24"/>
                <w:lang w:eastAsia="en-GB"/>
              </w:rPr>
              <w:t xml:space="preserve">Addition and Subtraction </w:t>
            </w:r>
          </w:p>
          <w:p w14:paraId="59E1D959"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color w:val="000000"/>
                <w:sz w:val="24"/>
                <w:szCs w:val="24"/>
                <w:lang w:eastAsia="en-GB"/>
              </w:rPr>
              <w:t xml:space="preserve">Count on and back from a starting number within 10 to ‘add’ and ‘take away’ </w:t>
            </w:r>
          </w:p>
          <w:p w14:paraId="485C1415" w14:textId="77777777" w:rsidR="000D0D01" w:rsidRPr="001A1E53" w:rsidRDefault="000D0D01" w:rsidP="001A1E53">
            <w:pPr>
              <w:autoSpaceDE w:val="0"/>
              <w:autoSpaceDN w:val="0"/>
              <w:adjustRightInd w:val="0"/>
              <w:rPr>
                <w:rFonts w:ascii="Arial" w:hAnsi="Arial" w:cs="Arial"/>
                <w:color w:val="000000"/>
                <w:sz w:val="24"/>
                <w:szCs w:val="24"/>
                <w:lang w:eastAsia="en-GB"/>
              </w:rPr>
            </w:pPr>
          </w:p>
          <w:p w14:paraId="0F7B40EC" w14:textId="77777777" w:rsidR="001A1E53"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b/>
                <w:bCs/>
                <w:color w:val="000000"/>
                <w:sz w:val="24"/>
                <w:szCs w:val="24"/>
                <w:lang w:eastAsia="en-GB"/>
              </w:rPr>
              <w:t xml:space="preserve">Fractions </w:t>
            </w:r>
            <w:r w:rsidRPr="001A1E53">
              <w:rPr>
                <w:rFonts w:ascii="Arial" w:hAnsi="Arial" w:cs="Arial"/>
                <w:color w:val="000000"/>
                <w:sz w:val="24"/>
                <w:szCs w:val="24"/>
                <w:lang w:eastAsia="en-GB"/>
              </w:rPr>
              <w:t xml:space="preserve">Build wholes and split into halves using household materials </w:t>
            </w:r>
          </w:p>
          <w:p w14:paraId="067668AB" w14:textId="77777777" w:rsidR="000D0D01" w:rsidRPr="000D0D01" w:rsidRDefault="000D0D01" w:rsidP="001A1E53">
            <w:pPr>
              <w:autoSpaceDE w:val="0"/>
              <w:autoSpaceDN w:val="0"/>
              <w:adjustRightInd w:val="0"/>
              <w:rPr>
                <w:rFonts w:ascii="Arial" w:hAnsi="Arial" w:cs="Arial"/>
                <w:color w:val="000000"/>
                <w:sz w:val="24"/>
                <w:szCs w:val="24"/>
                <w:lang w:eastAsia="en-GB"/>
              </w:rPr>
            </w:pPr>
          </w:p>
          <w:p w14:paraId="079A0DD0" w14:textId="77777777" w:rsidR="000D0D01" w:rsidRPr="001A1E53" w:rsidRDefault="000D0D01" w:rsidP="001A1E53">
            <w:pPr>
              <w:autoSpaceDE w:val="0"/>
              <w:autoSpaceDN w:val="0"/>
              <w:adjustRightInd w:val="0"/>
              <w:rPr>
                <w:rFonts w:ascii="Arial" w:hAnsi="Arial" w:cs="Arial"/>
                <w:color w:val="000000"/>
                <w:sz w:val="24"/>
                <w:szCs w:val="24"/>
                <w:lang w:eastAsia="en-GB"/>
              </w:rPr>
            </w:pPr>
          </w:p>
        </w:tc>
        <w:tc>
          <w:tcPr>
            <w:tcW w:w="4962" w:type="dxa"/>
          </w:tcPr>
          <w:p w14:paraId="3C10A60D" w14:textId="77777777" w:rsidR="000D0D01" w:rsidRPr="000D0D01" w:rsidRDefault="000D0D01" w:rsidP="001A1E53">
            <w:pPr>
              <w:autoSpaceDE w:val="0"/>
              <w:autoSpaceDN w:val="0"/>
              <w:adjustRightInd w:val="0"/>
              <w:rPr>
                <w:rFonts w:ascii="Arial" w:hAnsi="Arial" w:cs="Arial"/>
                <w:color w:val="000000"/>
                <w:sz w:val="24"/>
                <w:szCs w:val="24"/>
                <w:lang w:eastAsia="en-GB"/>
              </w:rPr>
            </w:pPr>
          </w:p>
          <w:p w14:paraId="65BF111E" w14:textId="77777777" w:rsidR="000D0D01"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color w:val="000000"/>
                <w:sz w:val="24"/>
                <w:szCs w:val="24"/>
                <w:lang w:eastAsia="en-GB"/>
              </w:rPr>
              <w:t>Order toys / household objects Youtube - Various Counting Songs</w:t>
            </w:r>
            <w:r w:rsidR="000D0D01" w:rsidRPr="000D0D01">
              <w:rPr>
                <w:rFonts w:ascii="Arial" w:hAnsi="Arial" w:cs="Arial"/>
                <w:color w:val="000000"/>
                <w:sz w:val="24"/>
                <w:szCs w:val="24"/>
                <w:lang w:eastAsia="en-GB"/>
              </w:rPr>
              <w:t xml:space="preserve"> </w:t>
            </w:r>
          </w:p>
          <w:p w14:paraId="6E00A847" w14:textId="77777777" w:rsidR="000D0D01" w:rsidRPr="000D0D01" w:rsidRDefault="00EE1224" w:rsidP="001A1E53">
            <w:pPr>
              <w:autoSpaceDE w:val="0"/>
              <w:autoSpaceDN w:val="0"/>
              <w:adjustRightInd w:val="0"/>
              <w:rPr>
                <w:rFonts w:ascii="Arial" w:hAnsi="Arial" w:cs="Arial"/>
                <w:color w:val="000000"/>
                <w:sz w:val="24"/>
                <w:szCs w:val="24"/>
                <w:lang w:eastAsia="en-GB"/>
              </w:rPr>
            </w:pPr>
            <w:hyperlink r:id="rId27" w:history="1">
              <w:r w:rsidR="000D0D01" w:rsidRPr="000D0D01">
                <w:rPr>
                  <w:rStyle w:val="Hyperlink"/>
                  <w:rFonts w:ascii="Arial" w:hAnsi="Arial" w:cs="Arial"/>
                  <w:sz w:val="24"/>
                  <w:szCs w:val="24"/>
                  <w:lang w:eastAsia="en-GB"/>
                </w:rPr>
                <w:t>https://www.bbc.co.uk/cbeebies/shows/numberblocks</w:t>
              </w:r>
            </w:hyperlink>
            <w:r w:rsidR="001A1E53" w:rsidRPr="001A1E53">
              <w:rPr>
                <w:rFonts w:ascii="Arial" w:hAnsi="Arial" w:cs="Arial"/>
                <w:color w:val="000000"/>
                <w:sz w:val="24"/>
                <w:szCs w:val="24"/>
                <w:lang w:eastAsia="en-GB"/>
              </w:rPr>
              <w:t xml:space="preserve"> </w:t>
            </w:r>
          </w:p>
          <w:p w14:paraId="2A4499B7" w14:textId="77777777" w:rsidR="000D0D01" w:rsidRPr="000D0D01" w:rsidRDefault="000D0D01" w:rsidP="001A1E53">
            <w:pPr>
              <w:autoSpaceDE w:val="0"/>
              <w:autoSpaceDN w:val="0"/>
              <w:adjustRightInd w:val="0"/>
              <w:rPr>
                <w:rFonts w:ascii="Arial" w:hAnsi="Arial" w:cs="Arial"/>
                <w:color w:val="000000"/>
                <w:sz w:val="24"/>
                <w:szCs w:val="24"/>
                <w:lang w:eastAsia="en-GB"/>
              </w:rPr>
            </w:pPr>
          </w:p>
          <w:p w14:paraId="24C9C6F1" w14:textId="77777777" w:rsidR="000D0D01" w:rsidRPr="000D0D01" w:rsidRDefault="000D0D01" w:rsidP="001A1E53">
            <w:pPr>
              <w:autoSpaceDE w:val="0"/>
              <w:autoSpaceDN w:val="0"/>
              <w:adjustRightInd w:val="0"/>
              <w:rPr>
                <w:rFonts w:ascii="Arial" w:hAnsi="Arial" w:cs="Arial"/>
                <w:color w:val="000000"/>
                <w:sz w:val="24"/>
                <w:szCs w:val="24"/>
                <w:lang w:eastAsia="en-GB"/>
              </w:rPr>
            </w:pPr>
          </w:p>
          <w:p w14:paraId="6BE1CDA3" w14:textId="77777777" w:rsidR="001A1E53" w:rsidRPr="000D0D01" w:rsidRDefault="00EE1224" w:rsidP="001A1E53">
            <w:pPr>
              <w:autoSpaceDE w:val="0"/>
              <w:autoSpaceDN w:val="0"/>
              <w:adjustRightInd w:val="0"/>
              <w:rPr>
                <w:rFonts w:ascii="Arial" w:hAnsi="Arial" w:cs="Arial"/>
                <w:color w:val="000000"/>
                <w:sz w:val="24"/>
                <w:szCs w:val="24"/>
                <w:lang w:eastAsia="en-GB"/>
              </w:rPr>
            </w:pPr>
            <w:hyperlink r:id="rId28" w:history="1">
              <w:r w:rsidR="000D0D01" w:rsidRPr="000D0D01">
                <w:rPr>
                  <w:rStyle w:val="Hyperlink"/>
                  <w:rFonts w:ascii="Arial" w:hAnsi="Arial" w:cs="Arial"/>
                  <w:sz w:val="24"/>
                  <w:szCs w:val="24"/>
                  <w:lang w:eastAsia="en-GB"/>
                </w:rPr>
                <w:t>https://www.topmarks.co.uk/maths-games/3-5-years/counting</w:t>
              </w:r>
            </w:hyperlink>
            <w:r w:rsidR="001A1E53" w:rsidRPr="001A1E53">
              <w:rPr>
                <w:rFonts w:ascii="Arial" w:hAnsi="Arial" w:cs="Arial"/>
                <w:color w:val="000000"/>
                <w:sz w:val="24"/>
                <w:szCs w:val="24"/>
                <w:lang w:eastAsia="en-GB"/>
              </w:rPr>
              <w:t xml:space="preserve"> </w:t>
            </w:r>
          </w:p>
          <w:p w14:paraId="509AC7FF" w14:textId="77777777" w:rsidR="000D0D01" w:rsidRPr="000D0D01" w:rsidRDefault="000D0D01" w:rsidP="001A1E53">
            <w:pPr>
              <w:autoSpaceDE w:val="0"/>
              <w:autoSpaceDN w:val="0"/>
              <w:adjustRightInd w:val="0"/>
              <w:rPr>
                <w:rFonts w:ascii="Arial" w:hAnsi="Arial" w:cs="Arial"/>
                <w:color w:val="000000"/>
                <w:sz w:val="24"/>
                <w:szCs w:val="24"/>
                <w:lang w:eastAsia="en-GB"/>
              </w:rPr>
            </w:pPr>
          </w:p>
          <w:p w14:paraId="5CF75D1F" w14:textId="77777777" w:rsidR="000D0D01" w:rsidRPr="001A1E53" w:rsidRDefault="000D0D01" w:rsidP="001A1E53">
            <w:pPr>
              <w:autoSpaceDE w:val="0"/>
              <w:autoSpaceDN w:val="0"/>
              <w:adjustRightInd w:val="0"/>
              <w:rPr>
                <w:rFonts w:ascii="Arial" w:hAnsi="Arial" w:cs="Arial"/>
                <w:color w:val="000000"/>
                <w:sz w:val="24"/>
                <w:szCs w:val="24"/>
                <w:lang w:eastAsia="en-GB"/>
              </w:rPr>
            </w:pPr>
          </w:p>
          <w:p w14:paraId="18BC6626" w14:textId="77777777" w:rsidR="001A1E53" w:rsidRPr="000D0D01" w:rsidRDefault="00EE1224" w:rsidP="001A1E53">
            <w:pPr>
              <w:autoSpaceDE w:val="0"/>
              <w:autoSpaceDN w:val="0"/>
              <w:adjustRightInd w:val="0"/>
              <w:rPr>
                <w:rFonts w:ascii="Arial" w:hAnsi="Arial" w:cs="Arial"/>
                <w:color w:val="000000"/>
                <w:sz w:val="24"/>
                <w:szCs w:val="24"/>
                <w:lang w:eastAsia="en-GB"/>
              </w:rPr>
            </w:pPr>
            <w:hyperlink r:id="rId29" w:history="1">
              <w:r w:rsidR="000D0D01" w:rsidRPr="000D0D01">
                <w:rPr>
                  <w:rStyle w:val="Hyperlink"/>
                  <w:rFonts w:ascii="Arial" w:hAnsi="Arial" w:cs="Arial"/>
                  <w:sz w:val="24"/>
                  <w:szCs w:val="24"/>
                  <w:lang w:eastAsia="en-GB"/>
                </w:rPr>
                <w:t>https://theimaginationtree.com/beans-flower-pots-counting-activity/</w:t>
              </w:r>
            </w:hyperlink>
            <w:r w:rsidR="001A1E53" w:rsidRPr="001A1E53">
              <w:rPr>
                <w:rFonts w:ascii="Arial" w:hAnsi="Arial" w:cs="Arial"/>
                <w:color w:val="000000"/>
                <w:sz w:val="24"/>
                <w:szCs w:val="24"/>
                <w:lang w:eastAsia="en-GB"/>
              </w:rPr>
              <w:t xml:space="preserve"> </w:t>
            </w:r>
          </w:p>
          <w:p w14:paraId="0EA78B43" w14:textId="77777777" w:rsidR="000D0D01" w:rsidRPr="001A1E53" w:rsidRDefault="000D0D01" w:rsidP="001A1E53">
            <w:pPr>
              <w:autoSpaceDE w:val="0"/>
              <w:autoSpaceDN w:val="0"/>
              <w:adjustRightInd w:val="0"/>
              <w:rPr>
                <w:rFonts w:ascii="Arial" w:hAnsi="Arial" w:cs="Arial"/>
                <w:color w:val="000000"/>
                <w:sz w:val="24"/>
                <w:szCs w:val="24"/>
                <w:lang w:eastAsia="en-GB"/>
              </w:rPr>
            </w:pPr>
          </w:p>
          <w:p w14:paraId="4C963972" w14:textId="77777777" w:rsidR="001A1E53" w:rsidRPr="000D0D01" w:rsidRDefault="00EE1224" w:rsidP="001A1E53">
            <w:pPr>
              <w:autoSpaceDE w:val="0"/>
              <w:autoSpaceDN w:val="0"/>
              <w:adjustRightInd w:val="0"/>
              <w:rPr>
                <w:rFonts w:ascii="Arial" w:hAnsi="Arial" w:cs="Arial"/>
                <w:color w:val="000000"/>
                <w:sz w:val="24"/>
                <w:szCs w:val="24"/>
                <w:lang w:eastAsia="en-GB"/>
              </w:rPr>
            </w:pPr>
            <w:hyperlink r:id="rId30" w:history="1">
              <w:r w:rsidR="000D0D01" w:rsidRPr="000D0D01">
                <w:rPr>
                  <w:rStyle w:val="Hyperlink"/>
                  <w:rFonts w:ascii="Arial" w:hAnsi="Arial" w:cs="Arial"/>
                  <w:sz w:val="24"/>
                  <w:szCs w:val="24"/>
                  <w:lang w:eastAsia="en-GB"/>
                </w:rPr>
                <w:t>http://www.ictgames.com/mobilePage/tenFrame/index.html</w:t>
              </w:r>
            </w:hyperlink>
            <w:r w:rsidR="001A1E53" w:rsidRPr="001A1E53">
              <w:rPr>
                <w:rFonts w:ascii="Arial" w:hAnsi="Arial" w:cs="Arial"/>
                <w:color w:val="000000"/>
                <w:sz w:val="24"/>
                <w:szCs w:val="24"/>
                <w:lang w:eastAsia="en-GB"/>
              </w:rPr>
              <w:t xml:space="preserve"> </w:t>
            </w:r>
          </w:p>
          <w:p w14:paraId="3A26956B" w14:textId="77777777" w:rsidR="000D0D01" w:rsidRPr="001A1E53" w:rsidRDefault="000D0D01" w:rsidP="001A1E53">
            <w:pPr>
              <w:autoSpaceDE w:val="0"/>
              <w:autoSpaceDN w:val="0"/>
              <w:adjustRightInd w:val="0"/>
              <w:rPr>
                <w:rFonts w:ascii="Arial" w:hAnsi="Arial" w:cs="Arial"/>
                <w:color w:val="000000"/>
                <w:sz w:val="24"/>
                <w:szCs w:val="24"/>
                <w:lang w:eastAsia="en-GB"/>
              </w:rPr>
            </w:pPr>
          </w:p>
          <w:p w14:paraId="753EFCE4" w14:textId="77777777" w:rsidR="001A1E53" w:rsidRPr="001A1E53"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color w:val="000000"/>
                <w:sz w:val="24"/>
                <w:szCs w:val="24"/>
                <w:lang w:eastAsia="en-GB"/>
              </w:rPr>
              <w:t xml:space="preserve"> </w:t>
            </w:r>
          </w:p>
        </w:tc>
      </w:tr>
      <w:tr w:rsidR="000D0D01" w:rsidRPr="000D0D01" w14:paraId="253EE0D6" w14:textId="77777777" w:rsidTr="000D0D01">
        <w:trPr>
          <w:trHeight w:val="2330"/>
        </w:trPr>
        <w:tc>
          <w:tcPr>
            <w:tcW w:w="4077" w:type="dxa"/>
            <w:tcBorders>
              <w:top w:val="single" w:sz="4" w:space="0" w:color="auto"/>
              <w:left w:val="single" w:sz="4" w:space="0" w:color="auto"/>
              <w:bottom w:val="single" w:sz="4" w:space="0" w:color="auto"/>
              <w:right w:val="single" w:sz="4" w:space="0" w:color="auto"/>
            </w:tcBorders>
          </w:tcPr>
          <w:p w14:paraId="09CE30CD"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lastRenderedPageBreak/>
              <w:t xml:space="preserve">Money </w:t>
            </w:r>
          </w:p>
          <w:p w14:paraId="4632DB93"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Identify and order all coins up to £2 Add and subtract within 20p Experiences giving/receiving ‘change’ </w:t>
            </w:r>
          </w:p>
          <w:p w14:paraId="281E6B99" w14:textId="77777777" w:rsidR="000D0D01" w:rsidRPr="000D0D01" w:rsidRDefault="000D0D01" w:rsidP="000D0D01">
            <w:pPr>
              <w:autoSpaceDE w:val="0"/>
              <w:autoSpaceDN w:val="0"/>
              <w:adjustRightInd w:val="0"/>
              <w:rPr>
                <w:rFonts w:ascii="Arial" w:hAnsi="Arial" w:cs="Arial"/>
                <w:b/>
                <w:bCs/>
                <w:color w:val="000000"/>
                <w:sz w:val="24"/>
                <w:szCs w:val="24"/>
                <w:lang w:eastAsia="en-GB"/>
              </w:rPr>
            </w:pPr>
          </w:p>
          <w:p w14:paraId="32129437"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b/>
                <w:bCs/>
                <w:color w:val="000000"/>
                <w:sz w:val="24"/>
                <w:szCs w:val="24"/>
                <w:lang w:eastAsia="en-GB"/>
              </w:rPr>
              <w:t xml:space="preserve">Time </w:t>
            </w:r>
          </w:p>
          <w:p w14:paraId="0DCCCE56"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Sequence events from the day </w:t>
            </w:r>
          </w:p>
          <w:p w14:paraId="0514703E"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Identify numbers on analogue and digital clocks </w:t>
            </w:r>
          </w:p>
          <w:p w14:paraId="7C22BA6F" w14:textId="77777777" w:rsidR="000D0D01" w:rsidRPr="000D0D01" w:rsidRDefault="000D0D01" w:rsidP="000D0D01">
            <w:pPr>
              <w:autoSpaceDE w:val="0"/>
              <w:autoSpaceDN w:val="0"/>
              <w:adjustRightInd w:val="0"/>
              <w:rPr>
                <w:rFonts w:ascii="Arial" w:hAnsi="Arial" w:cs="Arial"/>
                <w:b/>
                <w:bCs/>
                <w:color w:val="000000"/>
                <w:sz w:val="24"/>
                <w:szCs w:val="24"/>
                <w:lang w:eastAsia="en-GB"/>
              </w:rPr>
            </w:pPr>
          </w:p>
          <w:p w14:paraId="5B573234"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b/>
                <w:bCs/>
                <w:color w:val="000000"/>
                <w:sz w:val="24"/>
                <w:szCs w:val="24"/>
                <w:lang w:eastAsia="en-GB"/>
              </w:rPr>
              <w:t xml:space="preserve">Measurement </w:t>
            </w:r>
            <w:r w:rsidRPr="000D0D01">
              <w:rPr>
                <w:rFonts w:ascii="Arial" w:hAnsi="Arial" w:cs="Arial"/>
                <w:color w:val="000000"/>
                <w:sz w:val="24"/>
                <w:szCs w:val="24"/>
                <w:lang w:eastAsia="en-GB"/>
              </w:rPr>
              <w:t xml:space="preserve">Estimate and measure length and height of household objects using everyday items. Measure capacity using household items </w:t>
            </w:r>
          </w:p>
          <w:p w14:paraId="3B2DD4B9" w14:textId="77777777" w:rsidR="000D0D01" w:rsidRPr="000D0D01" w:rsidRDefault="000D0D01" w:rsidP="000D0D01">
            <w:pPr>
              <w:autoSpaceDE w:val="0"/>
              <w:autoSpaceDN w:val="0"/>
              <w:adjustRightInd w:val="0"/>
              <w:rPr>
                <w:rFonts w:ascii="Arial" w:hAnsi="Arial" w:cs="Arial"/>
                <w:b/>
                <w:bCs/>
                <w:color w:val="000000"/>
                <w:sz w:val="24"/>
                <w:szCs w:val="24"/>
                <w:lang w:eastAsia="en-GB"/>
              </w:rPr>
            </w:pPr>
          </w:p>
          <w:p w14:paraId="6846A342"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b/>
                <w:bCs/>
                <w:color w:val="000000"/>
                <w:sz w:val="24"/>
                <w:szCs w:val="24"/>
                <w:lang w:eastAsia="en-GB"/>
              </w:rPr>
              <w:t xml:space="preserve">Patterns &amp; Relationships </w:t>
            </w:r>
          </w:p>
          <w:p w14:paraId="78F203F3"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Create colour patterns </w:t>
            </w:r>
          </w:p>
          <w:p w14:paraId="778E6D79"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Create number patterns </w:t>
            </w:r>
          </w:p>
        </w:tc>
        <w:tc>
          <w:tcPr>
            <w:tcW w:w="4962" w:type="dxa"/>
            <w:tcBorders>
              <w:top w:val="single" w:sz="4" w:space="0" w:color="auto"/>
              <w:left w:val="single" w:sz="4" w:space="0" w:color="auto"/>
              <w:bottom w:val="single" w:sz="4" w:space="0" w:color="auto"/>
              <w:right w:val="single" w:sz="4" w:space="0" w:color="auto"/>
            </w:tcBorders>
          </w:tcPr>
          <w:p w14:paraId="2E0A9FE3"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Various coin activities – sorting and ordering Show value of coins within 20p </w:t>
            </w:r>
          </w:p>
          <w:p w14:paraId="68A494B7" w14:textId="77777777" w:rsidR="000D0D01" w:rsidRPr="000D0D01" w:rsidRDefault="000D0D01" w:rsidP="000D0D01">
            <w:pPr>
              <w:autoSpaceDE w:val="0"/>
              <w:autoSpaceDN w:val="0"/>
              <w:adjustRightInd w:val="0"/>
              <w:rPr>
                <w:rFonts w:ascii="Arial" w:hAnsi="Arial" w:cs="Arial"/>
                <w:color w:val="000000"/>
                <w:sz w:val="24"/>
                <w:szCs w:val="24"/>
                <w:lang w:eastAsia="en-GB"/>
              </w:rPr>
            </w:pPr>
          </w:p>
          <w:p w14:paraId="0CEA14BD" w14:textId="77777777" w:rsidR="000D0D01" w:rsidRPr="000D0D01" w:rsidRDefault="000D0D01" w:rsidP="000D0D01">
            <w:pPr>
              <w:autoSpaceDE w:val="0"/>
              <w:autoSpaceDN w:val="0"/>
              <w:adjustRightInd w:val="0"/>
              <w:rPr>
                <w:rFonts w:ascii="Arial" w:hAnsi="Arial" w:cs="Arial"/>
                <w:color w:val="000000"/>
                <w:sz w:val="24"/>
                <w:szCs w:val="24"/>
                <w:lang w:eastAsia="en-GB"/>
              </w:rPr>
            </w:pPr>
          </w:p>
          <w:p w14:paraId="0B2A4B7D" w14:textId="77777777" w:rsidR="000D0D01" w:rsidRPr="000D0D01" w:rsidRDefault="000D0D01" w:rsidP="000D0D01">
            <w:pPr>
              <w:autoSpaceDE w:val="0"/>
              <w:autoSpaceDN w:val="0"/>
              <w:adjustRightInd w:val="0"/>
              <w:rPr>
                <w:rFonts w:ascii="Arial" w:hAnsi="Arial" w:cs="Arial"/>
                <w:color w:val="000000"/>
                <w:sz w:val="24"/>
                <w:szCs w:val="24"/>
                <w:lang w:eastAsia="en-GB"/>
              </w:rPr>
            </w:pPr>
          </w:p>
          <w:p w14:paraId="709EB00E" w14:textId="77777777" w:rsidR="000D0D01" w:rsidRPr="000D0D01" w:rsidRDefault="000D0D01" w:rsidP="000D0D01">
            <w:pPr>
              <w:autoSpaceDE w:val="0"/>
              <w:autoSpaceDN w:val="0"/>
              <w:adjustRightInd w:val="0"/>
              <w:rPr>
                <w:rFonts w:ascii="Arial" w:hAnsi="Arial" w:cs="Arial"/>
                <w:color w:val="000000"/>
                <w:sz w:val="24"/>
                <w:szCs w:val="24"/>
                <w:lang w:eastAsia="en-GB"/>
              </w:rPr>
            </w:pPr>
          </w:p>
          <w:p w14:paraId="12D50B64"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‘Hour’ Quiz </w:t>
            </w:r>
            <w:hyperlink r:id="rId31" w:history="1">
              <w:r w:rsidRPr="000D0D01">
                <w:rPr>
                  <w:rStyle w:val="Hyperlink"/>
                  <w:rFonts w:ascii="Arial" w:hAnsi="Arial" w:cs="Arial"/>
                  <w:sz w:val="24"/>
                  <w:szCs w:val="24"/>
                  <w:lang w:eastAsia="en-GB"/>
                </w:rPr>
                <w:t>https://www.bbc.co.uk/bitesize/clips/zfn9jxs</w:t>
              </w:r>
            </w:hyperlink>
          </w:p>
          <w:p w14:paraId="1222AA03"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Draw &amp; order pictures describing the day’s events.</w:t>
            </w:r>
          </w:p>
          <w:p w14:paraId="56E0EEC9" w14:textId="77777777" w:rsidR="000D0D01" w:rsidRPr="000D0D01" w:rsidRDefault="000D0D01" w:rsidP="000D0D01">
            <w:pPr>
              <w:autoSpaceDE w:val="0"/>
              <w:autoSpaceDN w:val="0"/>
              <w:adjustRightInd w:val="0"/>
              <w:rPr>
                <w:rFonts w:ascii="Arial" w:hAnsi="Arial" w:cs="Arial"/>
                <w:color w:val="000000"/>
                <w:sz w:val="24"/>
                <w:szCs w:val="24"/>
                <w:lang w:eastAsia="en-GB"/>
              </w:rPr>
            </w:pPr>
          </w:p>
          <w:p w14:paraId="0E35699E" w14:textId="77777777" w:rsidR="000D0D01" w:rsidRPr="000D0D01" w:rsidRDefault="000D0D01" w:rsidP="000D0D01">
            <w:pPr>
              <w:autoSpaceDE w:val="0"/>
              <w:autoSpaceDN w:val="0"/>
              <w:adjustRightInd w:val="0"/>
              <w:rPr>
                <w:rFonts w:ascii="Arial" w:hAnsi="Arial" w:cs="Arial"/>
                <w:color w:val="000000"/>
                <w:sz w:val="24"/>
                <w:szCs w:val="24"/>
                <w:lang w:eastAsia="en-GB"/>
              </w:rPr>
            </w:pPr>
          </w:p>
          <w:p w14:paraId="322188A6" w14:textId="77777777" w:rsidR="000D0D01" w:rsidRPr="000D0D01" w:rsidRDefault="000D0D01" w:rsidP="000D0D01">
            <w:pPr>
              <w:autoSpaceDE w:val="0"/>
              <w:autoSpaceDN w:val="0"/>
              <w:adjustRightInd w:val="0"/>
              <w:rPr>
                <w:rFonts w:ascii="Arial" w:hAnsi="Arial" w:cs="Arial"/>
                <w:color w:val="000000"/>
                <w:sz w:val="24"/>
                <w:szCs w:val="24"/>
                <w:lang w:eastAsia="en-GB"/>
              </w:rPr>
            </w:pPr>
          </w:p>
          <w:p w14:paraId="4B840F43" w14:textId="77777777" w:rsidR="000D0D01" w:rsidRPr="000D0D01" w:rsidRDefault="000D0D01" w:rsidP="000D0D01">
            <w:pPr>
              <w:autoSpaceDE w:val="0"/>
              <w:autoSpaceDN w:val="0"/>
              <w:adjustRightInd w:val="0"/>
              <w:rPr>
                <w:rFonts w:ascii="Arial" w:hAnsi="Arial" w:cs="Arial"/>
                <w:color w:val="000000"/>
                <w:sz w:val="24"/>
                <w:szCs w:val="24"/>
                <w:lang w:eastAsia="en-GB"/>
              </w:rPr>
            </w:pPr>
          </w:p>
          <w:p w14:paraId="244A57B5" w14:textId="77777777" w:rsidR="000D0D01" w:rsidRPr="000D0D01" w:rsidRDefault="000D0D01" w:rsidP="000D0D01">
            <w:pPr>
              <w:autoSpaceDE w:val="0"/>
              <w:autoSpaceDN w:val="0"/>
              <w:adjustRightInd w:val="0"/>
              <w:rPr>
                <w:rFonts w:ascii="Arial" w:hAnsi="Arial" w:cs="Arial"/>
                <w:color w:val="000000"/>
                <w:sz w:val="24"/>
                <w:szCs w:val="24"/>
                <w:lang w:eastAsia="en-GB"/>
              </w:rPr>
            </w:pPr>
          </w:p>
          <w:p w14:paraId="5313707A" w14:textId="77777777" w:rsidR="000D0D01" w:rsidRPr="000D0D01" w:rsidRDefault="000D0D01" w:rsidP="000D0D01">
            <w:pPr>
              <w:autoSpaceDE w:val="0"/>
              <w:autoSpaceDN w:val="0"/>
              <w:adjustRightInd w:val="0"/>
              <w:rPr>
                <w:rFonts w:ascii="Arial" w:hAnsi="Arial" w:cs="Arial"/>
                <w:color w:val="000000"/>
                <w:sz w:val="24"/>
                <w:szCs w:val="24"/>
                <w:lang w:eastAsia="en-GB"/>
              </w:rPr>
            </w:pPr>
          </w:p>
          <w:p w14:paraId="2BCEDB3A"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Environmental Patterns </w:t>
            </w:r>
            <w:hyperlink r:id="rId32" w:history="1">
              <w:r w:rsidRPr="000D0D01">
                <w:rPr>
                  <w:rStyle w:val="Hyperlink"/>
                  <w:rFonts w:ascii="Arial" w:hAnsi="Arial" w:cs="Arial"/>
                  <w:sz w:val="24"/>
                  <w:szCs w:val="24"/>
                  <w:lang w:eastAsia="en-GB"/>
                </w:rPr>
                <w:t>https://nrich.maths.org/13362</w:t>
              </w:r>
            </w:hyperlink>
          </w:p>
          <w:p w14:paraId="39BD10EB"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Make patterns using coins, stones, leaves, lego blocks etc. </w:t>
            </w:r>
          </w:p>
        </w:tc>
      </w:tr>
      <w:tr w:rsidR="000D0D01" w:rsidRPr="000D0D01" w14:paraId="75DF8FA2" w14:textId="77777777" w:rsidTr="000D0D01">
        <w:trPr>
          <w:trHeight w:val="2330"/>
        </w:trPr>
        <w:tc>
          <w:tcPr>
            <w:tcW w:w="4077" w:type="dxa"/>
            <w:tcBorders>
              <w:top w:val="single" w:sz="4" w:space="0" w:color="auto"/>
              <w:left w:val="single" w:sz="4" w:space="0" w:color="auto"/>
              <w:bottom w:val="single" w:sz="4" w:space="0" w:color="auto"/>
              <w:right w:val="single" w:sz="4" w:space="0" w:color="auto"/>
            </w:tcBorders>
          </w:tcPr>
          <w:p w14:paraId="784446EF"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b/>
                <w:bCs/>
                <w:color w:val="000000"/>
                <w:sz w:val="24"/>
                <w:szCs w:val="24"/>
                <w:lang w:eastAsia="en-GB"/>
              </w:rPr>
              <w:t xml:space="preserve">Shape, Position &amp; Movement Learn Familiar Shape Names </w:t>
            </w:r>
            <w:r w:rsidRPr="000D0D01">
              <w:rPr>
                <w:rFonts w:ascii="Arial" w:hAnsi="Arial" w:cs="Arial"/>
                <w:color w:val="000000"/>
                <w:sz w:val="24"/>
                <w:szCs w:val="24"/>
                <w:lang w:eastAsia="en-GB"/>
              </w:rPr>
              <w:t xml:space="preserve">Identify shapes in current environment. Drawing Pictures </w:t>
            </w:r>
          </w:p>
          <w:p w14:paraId="6E622CD1" w14:textId="77777777" w:rsidR="000D0D01" w:rsidRPr="000D0D01" w:rsidRDefault="000D0D01" w:rsidP="000D0D01">
            <w:pPr>
              <w:autoSpaceDE w:val="0"/>
              <w:autoSpaceDN w:val="0"/>
              <w:adjustRightInd w:val="0"/>
              <w:rPr>
                <w:rFonts w:ascii="Arial" w:hAnsi="Arial" w:cs="Arial"/>
                <w:b/>
                <w:bCs/>
                <w:color w:val="000000"/>
                <w:sz w:val="24"/>
                <w:szCs w:val="24"/>
                <w:lang w:eastAsia="en-GB"/>
              </w:rPr>
            </w:pPr>
          </w:p>
          <w:p w14:paraId="475E40A4"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b/>
                <w:bCs/>
                <w:color w:val="000000"/>
                <w:sz w:val="24"/>
                <w:szCs w:val="24"/>
                <w:lang w:eastAsia="en-GB"/>
              </w:rPr>
              <w:t xml:space="preserve">Symmetry </w:t>
            </w:r>
          </w:p>
          <w:p w14:paraId="05E2B104"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Identify and create symmetrical patterns. </w:t>
            </w:r>
          </w:p>
        </w:tc>
        <w:tc>
          <w:tcPr>
            <w:tcW w:w="4962" w:type="dxa"/>
            <w:tcBorders>
              <w:top w:val="single" w:sz="4" w:space="0" w:color="auto"/>
              <w:left w:val="single" w:sz="4" w:space="0" w:color="auto"/>
              <w:bottom w:val="single" w:sz="4" w:space="0" w:color="auto"/>
              <w:right w:val="single" w:sz="4" w:space="0" w:color="auto"/>
            </w:tcBorders>
          </w:tcPr>
          <w:p w14:paraId="64ADAD55"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Shape ‘Treasure Hunt’ (Eg. Find a circle) Fold and cut paper Painting activities </w:t>
            </w:r>
          </w:p>
        </w:tc>
      </w:tr>
      <w:tr w:rsidR="000D0D01" w:rsidRPr="000D0D01" w14:paraId="6477A092" w14:textId="77777777" w:rsidTr="000D0D01">
        <w:trPr>
          <w:trHeight w:val="2330"/>
        </w:trPr>
        <w:tc>
          <w:tcPr>
            <w:tcW w:w="4077" w:type="dxa"/>
            <w:tcBorders>
              <w:top w:val="single" w:sz="4" w:space="0" w:color="auto"/>
              <w:left w:val="single" w:sz="4" w:space="0" w:color="auto"/>
              <w:bottom w:val="single" w:sz="4" w:space="0" w:color="auto"/>
              <w:right w:val="single" w:sz="4" w:space="0" w:color="auto"/>
            </w:tcBorders>
          </w:tcPr>
          <w:p w14:paraId="1C96406D"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b/>
                <w:bCs/>
                <w:color w:val="000000"/>
                <w:sz w:val="24"/>
                <w:szCs w:val="24"/>
                <w:lang w:eastAsia="en-GB"/>
              </w:rPr>
              <w:lastRenderedPageBreak/>
              <w:t xml:space="preserve">Data Handling Gathering and Organising Information </w:t>
            </w:r>
            <w:r w:rsidRPr="000D0D01">
              <w:rPr>
                <w:rFonts w:ascii="Arial" w:hAnsi="Arial" w:cs="Arial"/>
                <w:color w:val="000000"/>
                <w:sz w:val="24"/>
                <w:szCs w:val="24"/>
                <w:lang w:eastAsia="en-GB"/>
              </w:rPr>
              <w:t xml:space="preserve">Match using one criteria (Eg. Household items that are blue.) Collect and organise objects with a purpose (Coins, Pens etc.) </w:t>
            </w:r>
          </w:p>
        </w:tc>
        <w:tc>
          <w:tcPr>
            <w:tcW w:w="4962" w:type="dxa"/>
            <w:tcBorders>
              <w:top w:val="single" w:sz="4" w:space="0" w:color="auto"/>
              <w:left w:val="single" w:sz="4" w:space="0" w:color="auto"/>
              <w:bottom w:val="single" w:sz="4" w:space="0" w:color="auto"/>
              <w:right w:val="single" w:sz="4" w:space="0" w:color="auto"/>
            </w:tcBorders>
          </w:tcPr>
          <w:p w14:paraId="4B3251C4" w14:textId="77777777"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Data ‘Treasure Hunt’ (Eg. Find things that are blue) </w:t>
            </w:r>
          </w:p>
        </w:tc>
      </w:tr>
    </w:tbl>
    <w:p w14:paraId="5C57EF1B" w14:textId="77777777" w:rsidR="001A1E53" w:rsidRPr="000D0D01" w:rsidRDefault="001A1E53">
      <w:pPr>
        <w:rPr>
          <w:rFonts w:ascii="Arial" w:hAnsi="Arial" w:cs="Arial"/>
          <w:sz w:val="24"/>
          <w:szCs w:val="24"/>
        </w:rPr>
      </w:pPr>
    </w:p>
    <w:sectPr w:rsidR="001A1E53" w:rsidRPr="000D0D01" w:rsidSect="000D0D01">
      <w:footerReference w:type="default" r:id="rId33"/>
      <w:pgSz w:w="11906" w:h="16838" w:code="9"/>
      <w:pgMar w:top="1440" w:right="1440" w:bottom="1440" w:left="1440"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BCC98" w14:textId="77777777" w:rsidR="00EE1224" w:rsidRDefault="00EE1224" w:rsidP="000D0D01">
      <w:r>
        <w:separator/>
      </w:r>
    </w:p>
  </w:endnote>
  <w:endnote w:type="continuationSeparator" w:id="0">
    <w:p w14:paraId="60483451" w14:textId="77777777" w:rsidR="00EE1224" w:rsidRDefault="00EE1224" w:rsidP="000D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27865"/>
      <w:docPartObj>
        <w:docPartGallery w:val="Page Numbers (Bottom of Page)"/>
        <w:docPartUnique/>
      </w:docPartObj>
    </w:sdtPr>
    <w:sdtEndPr>
      <w:rPr>
        <w:noProof/>
      </w:rPr>
    </w:sdtEndPr>
    <w:sdtContent>
      <w:p w14:paraId="27DF5C89" w14:textId="77777777" w:rsidR="000D0D01" w:rsidRDefault="000D0D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EDB52F" w14:textId="77777777" w:rsidR="000D0D01" w:rsidRDefault="000D0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D5650" w14:textId="77777777" w:rsidR="00EE1224" w:rsidRDefault="00EE1224" w:rsidP="000D0D01">
      <w:r>
        <w:separator/>
      </w:r>
    </w:p>
  </w:footnote>
  <w:footnote w:type="continuationSeparator" w:id="0">
    <w:p w14:paraId="5562BAB8" w14:textId="77777777" w:rsidR="00EE1224" w:rsidRDefault="00EE1224" w:rsidP="000D0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70D495"/>
    <w:multiLevelType w:val="hybridMultilevel"/>
    <w:tmpl w:val="5040C6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5F9192"/>
    <w:multiLevelType w:val="hybridMultilevel"/>
    <w:tmpl w:val="0BE358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C8"/>
    <w:rsid w:val="000D0D01"/>
    <w:rsid w:val="00124DB4"/>
    <w:rsid w:val="001A1E53"/>
    <w:rsid w:val="00307E15"/>
    <w:rsid w:val="005418BA"/>
    <w:rsid w:val="005509C8"/>
    <w:rsid w:val="007A23DE"/>
    <w:rsid w:val="00A73A23"/>
    <w:rsid w:val="00BB4AAC"/>
    <w:rsid w:val="00C8141D"/>
    <w:rsid w:val="00D52397"/>
    <w:rsid w:val="00EE1224"/>
    <w:rsid w:val="00EE39AA"/>
    <w:rsid w:val="00F1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ACC3"/>
  <w15:chartTrackingRefBased/>
  <w15:docId w15:val="{7740AAEA-485D-45D7-8FD5-F1372ADA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9C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509C8"/>
    <w:rPr>
      <w:color w:val="0000FF" w:themeColor="hyperlink"/>
      <w:u w:val="single"/>
    </w:rPr>
  </w:style>
  <w:style w:type="character" w:styleId="UnresolvedMention">
    <w:name w:val="Unresolved Mention"/>
    <w:basedOn w:val="DefaultParagraphFont"/>
    <w:uiPriority w:val="99"/>
    <w:semiHidden/>
    <w:unhideWhenUsed/>
    <w:rsid w:val="005509C8"/>
    <w:rPr>
      <w:color w:val="605E5C"/>
      <w:shd w:val="clear" w:color="auto" w:fill="E1DFDD"/>
    </w:rPr>
  </w:style>
  <w:style w:type="paragraph" w:styleId="Header">
    <w:name w:val="header"/>
    <w:basedOn w:val="Normal"/>
    <w:link w:val="HeaderChar"/>
    <w:uiPriority w:val="99"/>
    <w:unhideWhenUsed/>
    <w:rsid w:val="000D0D01"/>
    <w:pPr>
      <w:tabs>
        <w:tab w:val="center" w:pos="4513"/>
        <w:tab w:val="right" w:pos="9026"/>
      </w:tabs>
    </w:pPr>
  </w:style>
  <w:style w:type="character" w:customStyle="1" w:styleId="HeaderChar">
    <w:name w:val="Header Char"/>
    <w:basedOn w:val="DefaultParagraphFont"/>
    <w:link w:val="Header"/>
    <w:uiPriority w:val="99"/>
    <w:rsid w:val="000D0D01"/>
    <w:rPr>
      <w:sz w:val="22"/>
      <w:szCs w:val="22"/>
      <w:lang w:eastAsia="en-US"/>
    </w:rPr>
  </w:style>
  <w:style w:type="paragraph" w:styleId="Footer">
    <w:name w:val="footer"/>
    <w:basedOn w:val="Normal"/>
    <w:link w:val="FooterChar"/>
    <w:uiPriority w:val="99"/>
    <w:unhideWhenUsed/>
    <w:rsid w:val="000D0D01"/>
    <w:pPr>
      <w:tabs>
        <w:tab w:val="center" w:pos="4513"/>
        <w:tab w:val="right" w:pos="9026"/>
      </w:tabs>
    </w:pPr>
  </w:style>
  <w:style w:type="character" w:customStyle="1" w:styleId="FooterChar">
    <w:name w:val="Footer Char"/>
    <w:basedOn w:val="DefaultParagraphFont"/>
    <w:link w:val="Footer"/>
    <w:uiPriority w:val="99"/>
    <w:rsid w:val="000D0D0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mickids.com/category/watch/" TargetMode="External"/><Relationship Id="rId18" Type="http://schemas.openxmlformats.org/officeDocument/2006/relationships/hyperlink" Target="https://www.storylineonline.net/library/" TargetMode="External"/><Relationship Id="rId26" Type="http://schemas.openxmlformats.org/officeDocument/2006/relationships/hyperlink" Target="https://boromi.us5.list-manage.com/subscribe?u=fbf77d80b5426a97fe25e4316&amp;id=6e4952f01f" TargetMode="External"/><Relationship Id="rId3" Type="http://schemas.openxmlformats.org/officeDocument/2006/relationships/styles" Target="styles.xml"/><Relationship Id="rId21" Type="http://schemas.openxmlformats.org/officeDocument/2006/relationships/hyperlink" Target="https://jojoebi.com/50-fine-motor-skills-activiti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c.co.uk/teach/school-radio/eyfs-listening-skills/zbc4y9q" TargetMode="External"/><Relationship Id="rId17" Type="http://schemas.openxmlformats.org/officeDocument/2006/relationships/hyperlink" Target="https://www.bbc.co.uk/cbeebies/stories" TargetMode="External"/><Relationship Id="rId25" Type="http://schemas.openxmlformats.org/officeDocument/2006/relationships/hyperlink" Target="https://www.bbc.co.uk/cbeebies/topics/literac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eachyourmonstertoread.com/teachers-area/classroom-toolkit/phonics-songs" TargetMode="External"/><Relationship Id="rId20" Type="http://schemas.openxmlformats.org/officeDocument/2006/relationships/hyperlink" Target="https://uk.ixl.com/ela/" TargetMode="External"/><Relationship Id="rId29" Type="http://schemas.openxmlformats.org/officeDocument/2006/relationships/hyperlink" Target="https://theimaginationtree.com/beans-flower-pots-counting-activ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yworks.org/resource/fun-paper-and-pencil-games-to-play/" TargetMode="External"/><Relationship Id="rId24" Type="http://schemas.openxmlformats.org/officeDocument/2006/relationships/hyperlink" Target="https://www.bbc.co.uk/bitesize/articles/z6bt7nb" TargetMode="External"/><Relationship Id="rId32" Type="http://schemas.openxmlformats.org/officeDocument/2006/relationships/hyperlink" Target="https://nrich.maths.org/13362" TargetMode="External"/><Relationship Id="rId5" Type="http://schemas.openxmlformats.org/officeDocument/2006/relationships/webSettings" Target="webSettings.xml"/><Relationship Id="rId15" Type="http://schemas.openxmlformats.org/officeDocument/2006/relationships/hyperlink" Target="https://classroommagazines.scholastic.com/support/learnathome.html" TargetMode="External"/><Relationship Id="rId23" Type="http://schemas.openxmlformats.org/officeDocument/2006/relationships/hyperlink" Target="https://www.education.gov.scot/parentzone/Documents/ReadingTips_EarlyYearsEN.pdf" TargetMode="External"/><Relationship Id="rId28" Type="http://schemas.openxmlformats.org/officeDocument/2006/relationships/hyperlink" Target="https://www.topmarks.co.uk/maths-games/3-5-years/counting" TargetMode="External"/><Relationship Id="rId10" Type="http://schemas.openxmlformats.org/officeDocument/2006/relationships/hyperlink" Target="https://education.gov.scot/parentzone/learning-at-home/learning-through-play/" TargetMode="External"/><Relationship Id="rId19" Type="http://schemas.openxmlformats.org/officeDocument/2006/relationships/hyperlink" Target="https://www.getepic.com/?utm_channel=search&amp;gclid=EAIaIQobChMIwt6QuOic6AIV2YbVCh3wggmyEAAYASAAEgK9-_D_BwE" TargetMode="External"/><Relationship Id="rId31" Type="http://schemas.openxmlformats.org/officeDocument/2006/relationships/hyperlink" Target="https://www.bbc.co.uk/bitesize/clips/zfn9jxs" TargetMode="External"/><Relationship Id="rId4" Type="http://schemas.openxmlformats.org/officeDocument/2006/relationships/settings" Target="settings.xml"/><Relationship Id="rId9" Type="http://schemas.openxmlformats.org/officeDocument/2006/relationships/hyperlink" Target="https://www.playscotland.org/parents-families/" TargetMode="External"/><Relationship Id="rId14" Type="http://schemas.openxmlformats.org/officeDocument/2006/relationships/hyperlink" Target="https://www.gonoodle.com/" TargetMode="External"/><Relationship Id="rId22" Type="http://schemas.openxmlformats.org/officeDocument/2006/relationships/hyperlink" Target="https://www.doorwayonline.org.uk/activities/letterformation/" TargetMode="External"/><Relationship Id="rId27" Type="http://schemas.openxmlformats.org/officeDocument/2006/relationships/hyperlink" Target="https://www.bbc.co.uk/cbeebies/shows/numberblocks" TargetMode="External"/><Relationship Id="rId30" Type="http://schemas.openxmlformats.org/officeDocument/2006/relationships/hyperlink" Target="http://www.ictgames.com/mobilePage/tenFrame/index.htm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523C-85E6-4469-B854-D0F83EC4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Stewart Westwater</cp:lastModifiedBy>
  <cp:revision>5</cp:revision>
  <dcterms:created xsi:type="dcterms:W3CDTF">2020-03-19T11:49:00Z</dcterms:created>
  <dcterms:modified xsi:type="dcterms:W3CDTF">2021-03-01T16:48:00Z</dcterms:modified>
</cp:coreProperties>
</file>