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456"/>
      </w:tblGrid>
      <w:tr w:rsidR="00D82205" w14:paraId="010509A6" w14:textId="77777777" w:rsidTr="00D82205">
        <w:tc>
          <w:tcPr>
            <w:tcW w:w="10456" w:type="dxa"/>
          </w:tcPr>
          <w:p w14:paraId="440B0285" w14:textId="7B06CB96" w:rsidR="00D82205" w:rsidRDefault="00D82205" w:rsidP="00D82205">
            <w:pPr>
              <w:pStyle w:val="paragraph"/>
              <w:spacing w:before="0" w:beforeAutospacing="0" w:after="0" w:afterAutospacing="0"/>
              <w:ind w:left="-112"/>
              <w:jc w:val="center"/>
              <w:textAlignment w:val="baseline"/>
              <w:rPr>
                <w:rStyle w:val="normaltextrun"/>
                <w:rFonts w:ascii="Arial" w:hAnsi="Arial" w:cs="Arial"/>
                <w:b/>
                <w:bCs/>
                <w:sz w:val="56"/>
                <w:szCs w:val="56"/>
              </w:rPr>
            </w:pPr>
            <w:r>
              <w:rPr>
                <w:rStyle w:val="normaltextrun"/>
                <w:rFonts w:ascii="Arial" w:hAnsi="Arial" w:cs="Arial"/>
                <w:b/>
                <w:bCs/>
                <w:sz w:val="56"/>
                <w:szCs w:val="56"/>
              </w:rPr>
              <w:t>Child Protection &amp; Safeguarding</w:t>
            </w:r>
          </w:p>
          <w:p w14:paraId="756C7531" w14:textId="77777777" w:rsidR="00D82205" w:rsidRPr="00CC457B" w:rsidRDefault="00D82205" w:rsidP="00D82205">
            <w:pPr>
              <w:pStyle w:val="paragraph"/>
              <w:spacing w:before="0" w:beforeAutospacing="0" w:after="0" w:afterAutospacing="0"/>
              <w:ind w:left="-240"/>
              <w:jc w:val="center"/>
              <w:textAlignment w:val="baseline"/>
              <w:rPr>
                <w:rStyle w:val="normaltextrun"/>
                <w:rFonts w:ascii="Arial" w:hAnsi="Arial" w:cs="Arial"/>
                <w:b/>
                <w:bCs/>
                <w:sz w:val="28"/>
                <w:szCs w:val="28"/>
              </w:rPr>
            </w:pPr>
          </w:p>
          <w:p w14:paraId="5CD8C093" w14:textId="7C1A9DCF" w:rsidR="00D82205" w:rsidRDefault="00675C6E" w:rsidP="00D82205">
            <w:pPr>
              <w:pStyle w:val="paragraph"/>
              <w:spacing w:before="0" w:beforeAutospacing="0" w:after="0" w:afterAutospacing="0"/>
              <w:ind w:left="-240"/>
              <w:jc w:val="center"/>
              <w:textAlignment w:val="baseline"/>
              <w:rPr>
                <w:rFonts w:ascii="Segoe UI" w:hAnsi="Segoe UI" w:cs="Segoe UI"/>
                <w:sz w:val="18"/>
                <w:szCs w:val="18"/>
              </w:rPr>
            </w:pPr>
            <w:r>
              <w:rPr>
                <w:noProof/>
              </w:rPr>
              <w:drawing>
                <wp:anchor distT="0" distB="0" distL="114300" distR="114300" simplePos="0" relativeHeight="251664384" behindDoc="1" locked="0" layoutInCell="1" allowOverlap="1" wp14:anchorId="33B18B2B" wp14:editId="7C4E8402">
                  <wp:simplePos x="0" y="0"/>
                  <wp:positionH relativeFrom="column">
                    <wp:posOffset>5576570</wp:posOffset>
                  </wp:positionH>
                  <wp:positionV relativeFrom="paragraph">
                    <wp:posOffset>407670</wp:posOffset>
                  </wp:positionV>
                  <wp:extent cx="768350" cy="951865"/>
                  <wp:effectExtent l="0" t="0" r="0" b="635"/>
                  <wp:wrapNone/>
                  <wp:docPr id="2" name="Picture 2" descr="C:\Users\ldobie-sc\AppData\Local\Microsoft\Windows\Temporary Internet Files\Content.Outlook\Q5F6D7U9\torrybur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bie-sc\AppData\Local\Microsoft\Windows\Temporary Internet Files\Content.Outlook\Q5F6D7U9\torryburn-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8350" cy="951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82205">
              <w:rPr>
                <w:rStyle w:val="normaltextrun"/>
                <w:rFonts w:ascii="Arial" w:hAnsi="Arial" w:cs="Arial"/>
                <w:b/>
                <w:bCs/>
                <w:sz w:val="56"/>
                <w:szCs w:val="56"/>
              </w:rPr>
              <w:t>Information for Parents/Carers</w:t>
            </w:r>
          </w:p>
          <w:p w14:paraId="5363B32C" w14:textId="31E58C3B" w:rsidR="00D82205" w:rsidRDefault="00D82205" w:rsidP="00D8220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noProof/>
                <w:sz w:val="56"/>
                <w:szCs w:val="56"/>
              </w:rPr>
              <w:drawing>
                <wp:anchor distT="0" distB="0" distL="114300" distR="114300" simplePos="0" relativeHeight="251659264" behindDoc="0" locked="0" layoutInCell="1" allowOverlap="1" wp14:anchorId="52BCA141" wp14:editId="508EE030">
                  <wp:simplePos x="0" y="0"/>
                  <wp:positionH relativeFrom="column">
                    <wp:posOffset>299720</wp:posOffset>
                  </wp:positionH>
                  <wp:positionV relativeFrom="paragraph">
                    <wp:posOffset>27940</wp:posOffset>
                  </wp:positionV>
                  <wp:extent cx="1017861" cy="866775"/>
                  <wp:effectExtent l="0" t="0" r="0" b="0"/>
                  <wp:wrapNone/>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861"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37D0D" w14:textId="24A3FD31" w:rsidR="00D82205" w:rsidRPr="00E65E3E" w:rsidRDefault="00D82205" w:rsidP="00D82205">
            <w:pPr>
              <w:pStyle w:val="paragraph"/>
              <w:spacing w:before="0" w:beforeAutospacing="0" w:after="0" w:afterAutospacing="0"/>
              <w:textAlignment w:val="baseline"/>
              <w:rPr>
                <w:rFonts w:ascii="Segoe UI" w:hAnsi="Segoe UI" w:cs="Segoe UI"/>
              </w:rPr>
            </w:pP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proofErr w:type="spellStart"/>
            <w:r w:rsidR="00675C6E">
              <w:rPr>
                <w:rFonts w:ascii="Segoe UI" w:hAnsi="Segoe UI" w:cs="Segoe UI"/>
              </w:rPr>
              <w:t>Torryburn</w:t>
            </w:r>
            <w:proofErr w:type="spellEnd"/>
            <w:r w:rsidR="00675C6E">
              <w:rPr>
                <w:rFonts w:ascii="Segoe UI" w:hAnsi="Segoe UI" w:cs="Segoe UI"/>
              </w:rPr>
              <w:t xml:space="preserve"> Primary School and Nursery         </w:t>
            </w:r>
          </w:p>
          <w:p w14:paraId="68EF8B06" w14:textId="77777777" w:rsidR="00D82205" w:rsidRPr="00E65E3E" w:rsidRDefault="00D82205" w:rsidP="00D82205">
            <w:pPr>
              <w:pStyle w:val="paragraph"/>
              <w:spacing w:before="0" w:beforeAutospacing="0" w:after="0" w:afterAutospacing="0"/>
              <w:textAlignment w:val="baseline"/>
              <w:rPr>
                <w:rFonts w:ascii="Segoe UI" w:hAnsi="Segoe UI" w:cs="Segoe UI"/>
              </w:rPr>
            </w:pPr>
          </w:p>
          <w:p w14:paraId="32DD8869" w14:textId="4685197E" w:rsidR="00D82205" w:rsidRPr="00675C6E" w:rsidRDefault="00D82205" w:rsidP="00D82205">
            <w:pPr>
              <w:pStyle w:val="paragraph"/>
              <w:spacing w:before="0" w:beforeAutospacing="0" w:after="0" w:afterAutospacing="0"/>
              <w:textAlignment w:val="baseline"/>
              <w:rPr>
                <w:rFonts w:ascii="Segoe UI" w:hAnsi="Segoe UI" w:cs="Segoe UI"/>
                <w:color w:val="7030A0"/>
                <w:sz w:val="20"/>
                <w:szCs w:val="20"/>
              </w:rPr>
            </w:pPr>
            <w:r w:rsidRPr="00E65E3E">
              <w:rPr>
                <w:rFonts w:ascii="Segoe UI" w:hAnsi="Segoe UI" w:cs="Segoe UI"/>
              </w:rPr>
              <w:tab/>
            </w:r>
            <w:r w:rsidRPr="00E65E3E">
              <w:rPr>
                <w:rFonts w:ascii="Segoe UI" w:hAnsi="Segoe UI" w:cs="Segoe UI"/>
              </w:rPr>
              <w:tab/>
            </w:r>
            <w:r w:rsidRPr="00E65E3E">
              <w:rPr>
                <w:rFonts w:ascii="Segoe UI" w:hAnsi="Segoe UI" w:cs="Segoe UI"/>
              </w:rPr>
              <w:tab/>
            </w:r>
            <w:r w:rsidR="00675C6E" w:rsidRPr="00675C6E">
              <w:rPr>
                <w:rFonts w:ascii="Segoe UI" w:hAnsi="Segoe UI" w:cs="Segoe UI"/>
                <w:sz w:val="20"/>
                <w:szCs w:val="20"/>
              </w:rPr>
              <w:t xml:space="preserve">   </w:t>
            </w:r>
            <w:r w:rsidRPr="00675C6E">
              <w:rPr>
                <w:rFonts w:ascii="Segoe UI" w:hAnsi="Segoe UI" w:cs="Segoe UI"/>
                <w:sz w:val="20"/>
                <w:szCs w:val="20"/>
              </w:rPr>
              <w:t xml:space="preserve">Child Protection Coordinator: </w:t>
            </w:r>
            <w:r w:rsidR="00675C6E" w:rsidRPr="00675C6E">
              <w:rPr>
                <w:rFonts w:ascii="Segoe UI" w:hAnsi="Segoe UI" w:cs="Segoe UI"/>
                <w:sz w:val="20"/>
                <w:szCs w:val="20"/>
              </w:rPr>
              <w:t>Ms Claire Wyatt Headteacher</w:t>
            </w:r>
          </w:p>
          <w:p w14:paraId="77C7046D" w14:textId="7BF9F745" w:rsidR="00D82205" w:rsidRPr="00675C6E" w:rsidRDefault="00D82205" w:rsidP="00D82205">
            <w:pPr>
              <w:pStyle w:val="paragraph"/>
              <w:spacing w:before="0" w:beforeAutospacing="0" w:after="0" w:afterAutospacing="0"/>
              <w:textAlignment w:val="baseline"/>
              <w:rPr>
                <w:rFonts w:ascii="Segoe UI" w:hAnsi="Segoe UI" w:cs="Segoe UI"/>
                <w:sz w:val="20"/>
                <w:szCs w:val="20"/>
              </w:rPr>
            </w:pPr>
            <w:r w:rsidRPr="00675C6E">
              <w:rPr>
                <w:rFonts w:ascii="Segoe UI" w:hAnsi="Segoe UI" w:cs="Segoe UI"/>
                <w:sz w:val="20"/>
                <w:szCs w:val="20"/>
              </w:rPr>
              <w:tab/>
            </w:r>
            <w:r w:rsidRPr="00675C6E">
              <w:rPr>
                <w:rFonts w:ascii="Segoe UI" w:hAnsi="Segoe UI" w:cs="Segoe UI"/>
                <w:sz w:val="20"/>
                <w:szCs w:val="20"/>
              </w:rPr>
              <w:tab/>
            </w:r>
            <w:r w:rsidRPr="00675C6E">
              <w:rPr>
                <w:rFonts w:ascii="Segoe UI" w:hAnsi="Segoe UI" w:cs="Segoe UI"/>
                <w:sz w:val="20"/>
                <w:szCs w:val="20"/>
              </w:rPr>
              <w:tab/>
              <w:t xml:space="preserve">Depute Child Protection Coordinator:  </w:t>
            </w:r>
            <w:r w:rsidR="00675C6E" w:rsidRPr="00675C6E">
              <w:rPr>
                <w:rFonts w:ascii="Segoe UI" w:hAnsi="Segoe UI" w:cs="Segoe UI"/>
                <w:sz w:val="20"/>
                <w:szCs w:val="20"/>
              </w:rPr>
              <w:t>Mr Scott Mitchell Depute Headteacher</w:t>
            </w:r>
          </w:p>
          <w:p w14:paraId="65D402F5" w14:textId="6151A137" w:rsidR="00D82205" w:rsidRPr="00675C6E" w:rsidRDefault="00D82205" w:rsidP="00D82205">
            <w:pPr>
              <w:pStyle w:val="paragraph"/>
              <w:spacing w:before="0" w:beforeAutospacing="0" w:after="0" w:afterAutospacing="0"/>
              <w:textAlignment w:val="baseline"/>
              <w:rPr>
                <w:rFonts w:ascii="Segoe UI" w:hAnsi="Segoe UI" w:cs="Segoe UI"/>
                <w:sz w:val="18"/>
                <w:szCs w:val="18"/>
              </w:rPr>
            </w:pPr>
          </w:p>
          <w:p w14:paraId="2CCE4A4C" w14:textId="7259ACB7" w:rsidR="00D82205" w:rsidRDefault="00D82205" w:rsidP="00D82205">
            <w:pPr>
              <w:jc w:val="center"/>
            </w:pPr>
            <w:r>
              <w:rPr>
                <w:rStyle w:val="normaltextrun"/>
                <w:rFonts w:ascii="Arial" w:hAnsi="Arial" w:cs="Arial"/>
                <w:sz w:val="32"/>
                <w:szCs w:val="32"/>
              </w:rPr>
              <w:t>“</w:t>
            </w:r>
            <w:r>
              <w:rPr>
                <w:rStyle w:val="normaltextrun"/>
                <w:rFonts w:ascii="Arial" w:hAnsi="Arial" w:cs="Arial"/>
                <w:b/>
                <w:bCs/>
                <w:sz w:val="32"/>
                <w:szCs w:val="32"/>
              </w:rPr>
              <w:t>Child Protection is everyone’s job and everyone’s respo</w:t>
            </w:r>
            <w:bookmarkStart w:id="0" w:name="_GoBack"/>
            <w:bookmarkEnd w:id="0"/>
            <w:r>
              <w:rPr>
                <w:rStyle w:val="normaltextrun"/>
                <w:rFonts w:ascii="Arial" w:hAnsi="Arial" w:cs="Arial"/>
                <w:b/>
                <w:bCs/>
                <w:sz w:val="32"/>
                <w:szCs w:val="32"/>
              </w:rPr>
              <w:t>nsibility”</w:t>
            </w:r>
          </w:p>
        </w:tc>
      </w:tr>
    </w:tbl>
    <w:p w14:paraId="6CDB6F41" w14:textId="552D8074" w:rsidR="00967E66" w:rsidRPr="00D82205" w:rsidRDefault="00967E66">
      <w:pPr>
        <w:rPr>
          <w:sz w:val="4"/>
          <w:szCs w:val="4"/>
        </w:rPr>
      </w:pPr>
    </w:p>
    <w:tbl>
      <w:tblPr>
        <w:tblStyle w:val="TableGrid"/>
        <w:tblW w:w="0" w:type="auto"/>
        <w:tblLook w:val="04A0" w:firstRow="1" w:lastRow="0" w:firstColumn="1" w:lastColumn="0" w:noHBand="0" w:noVBand="1"/>
      </w:tblPr>
      <w:tblGrid>
        <w:gridCol w:w="10456"/>
      </w:tblGrid>
      <w:tr w:rsidR="00D82205" w14:paraId="4AD1EE3C" w14:textId="77777777" w:rsidTr="364D70B7">
        <w:tc>
          <w:tcPr>
            <w:tcW w:w="10456" w:type="dxa"/>
            <w:shd w:val="clear" w:color="auto" w:fill="C00000"/>
          </w:tcPr>
          <w:p w14:paraId="2670A761" w14:textId="34085587" w:rsidR="00D82205" w:rsidRDefault="364D70B7" w:rsidP="364D70B7">
            <w:pPr>
              <w:jc w:val="center"/>
              <w:rPr>
                <w:rStyle w:val="normaltextrun"/>
                <w:rFonts w:ascii="Arial" w:eastAsia="Arial" w:hAnsi="Arial" w:cs="Arial"/>
                <w:color w:val="FFFFFF" w:themeColor="background1"/>
                <w:sz w:val="24"/>
                <w:szCs w:val="24"/>
              </w:rPr>
            </w:pPr>
            <w:r w:rsidRPr="364D70B7">
              <w:rPr>
                <w:rStyle w:val="normaltextrun"/>
                <w:rFonts w:ascii="Arial" w:eastAsia="Arial" w:hAnsi="Arial" w:cs="Arial"/>
                <w:color w:val="FFFFFF" w:themeColor="background1"/>
                <w:sz w:val="24"/>
                <w:szCs w:val="24"/>
              </w:rPr>
              <w:t>Worried about a child?</w:t>
            </w:r>
          </w:p>
        </w:tc>
      </w:tr>
      <w:tr w:rsidR="00D82205" w14:paraId="64F64D47" w14:textId="77777777" w:rsidTr="364D70B7">
        <w:tc>
          <w:tcPr>
            <w:tcW w:w="10456" w:type="dxa"/>
          </w:tcPr>
          <w:p w14:paraId="403E4279" w14:textId="097C09EB" w:rsidR="00D82205" w:rsidRDefault="00D82205" w:rsidP="14E32ECC">
            <w:pPr>
              <w:spacing w:line="259" w:lineRule="auto"/>
              <w:rPr>
                <w:rFonts w:ascii="Arial" w:eastAsia="Arial" w:hAnsi="Arial" w:cs="Arial"/>
                <w:b/>
                <w:bCs/>
                <w:color w:val="FF0000"/>
                <w:sz w:val="20"/>
                <w:szCs w:val="20"/>
              </w:rPr>
            </w:pPr>
          </w:p>
          <w:p w14:paraId="7131D82F" w14:textId="1690BE11"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If you see behaviour that is of concern, or if a child tells you something worrying, you need to do something about it and speak to someone.</w:t>
            </w:r>
          </w:p>
          <w:p w14:paraId="0DB1E36A" w14:textId="4CE473FF" w:rsidR="00D82205" w:rsidRPr="00567A6C" w:rsidRDefault="00D82205" w:rsidP="14E32ECC">
            <w:pPr>
              <w:spacing w:line="259" w:lineRule="auto"/>
              <w:rPr>
                <w:rFonts w:ascii="Arial" w:eastAsia="Arial" w:hAnsi="Arial" w:cs="Arial"/>
                <w:color w:val="FF0000"/>
                <w:sz w:val="20"/>
                <w:szCs w:val="20"/>
              </w:rPr>
            </w:pPr>
          </w:p>
          <w:p w14:paraId="4FFA2BAE" w14:textId="259109E7"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You can speak to a teacher, health visitor, social worker or police officer.</w:t>
            </w:r>
          </w:p>
          <w:p w14:paraId="5646CA8B" w14:textId="4770825F" w:rsidR="00D82205" w:rsidRPr="00567A6C" w:rsidRDefault="00D82205" w:rsidP="14E32ECC">
            <w:pPr>
              <w:spacing w:line="259" w:lineRule="auto"/>
              <w:rPr>
                <w:rFonts w:ascii="Arial" w:eastAsia="Arial" w:hAnsi="Arial" w:cs="Arial"/>
                <w:color w:val="FF0000"/>
                <w:sz w:val="20"/>
                <w:szCs w:val="20"/>
              </w:rPr>
            </w:pPr>
          </w:p>
          <w:p w14:paraId="7A6CA3C9" w14:textId="1D7E20A2"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 xml:space="preserve">However, if you think a child has been harmed, telephone the Social Work Contact Centre on 03451 55 15 03, from Monday to Friday, 9am to 5pm. </w:t>
            </w:r>
          </w:p>
          <w:p w14:paraId="509D45D6" w14:textId="4FDABE31"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Out-with these hours, please call them on 03451 55 00 99.</w:t>
            </w:r>
          </w:p>
          <w:p w14:paraId="4CF3FAD6" w14:textId="32279D94" w:rsidR="00D82205" w:rsidRPr="00567A6C" w:rsidRDefault="00D82205" w:rsidP="14E32ECC">
            <w:pPr>
              <w:spacing w:line="259" w:lineRule="auto"/>
              <w:rPr>
                <w:rFonts w:ascii="Arial" w:eastAsia="Arial" w:hAnsi="Arial" w:cs="Arial"/>
                <w:color w:val="FF0000"/>
                <w:sz w:val="20"/>
                <w:szCs w:val="20"/>
              </w:rPr>
            </w:pPr>
          </w:p>
          <w:p w14:paraId="1B2D2AD2" w14:textId="6C723EC5" w:rsidR="00D82205" w:rsidRPr="00567A6C" w:rsidRDefault="14E32ECC" w:rsidP="14E32ECC">
            <w:pPr>
              <w:spacing w:line="259" w:lineRule="auto"/>
              <w:rPr>
                <w:rFonts w:ascii="Arial" w:eastAsia="Arial" w:hAnsi="Arial" w:cs="Arial"/>
                <w:color w:val="FF0000"/>
                <w:sz w:val="20"/>
                <w:szCs w:val="20"/>
              </w:rPr>
            </w:pPr>
            <w:r w:rsidRPr="00567A6C">
              <w:rPr>
                <w:rFonts w:ascii="Arial" w:eastAsia="Arial" w:hAnsi="Arial" w:cs="Arial"/>
                <w:color w:val="FF0000"/>
                <w:sz w:val="20"/>
                <w:szCs w:val="20"/>
              </w:rPr>
              <w:t>You can call the police on telephone number 101, 24/7.</w:t>
            </w:r>
          </w:p>
          <w:p w14:paraId="2612E733" w14:textId="65F96FC3" w:rsidR="00D82205" w:rsidRDefault="00D82205" w:rsidP="14E32ECC">
            <w:pPr>
              <w:spacing w:line="259" w:lineRule="auto"/>
              <w:rPr>
                <w:rFonts w:ascii="Arial" w:eastAsia="Arial" w:hAnsi="Arial" w:cs="Arial"/>
                <w:color w:val="FF0000"/>
                <w:sz w:val="20"/>
                <w:szCs w:val="20"/>
              </w:rPr>
            </w:pPr>
          </w:p>
          <w:p w14:paraId="237672F9" w14:textId="294D649C" w:rsidR="00D82205" w:rsidRDefault="14E32ECC" w:rsidP="14E32ECC">
            <w:pPr>
              <w:spacing w:line="259" w:lineRule="auto"/>
              <w:rPr>
                <w:rFonts w:ascii="Arial" w:eastAsia="Arial" w:hAnsi="Arial" w:cs="Arial"/>
                <w:b/>
                <w:bCs/>
                <w:color w:val="FF0000"/>
                <w:sz w:val="20"/>
                <w:szCs w:val="20"/>
              </w:rPr>
            </w:pPr>
            <w:r w:rsidRPr="14E32ECC">
              <w:rPr>
                <w:rFonts w:ascii="Arial" w:eastAsia="Arial" w:hAnsi="Arial" w:cs="Arial"/>
                <w:b/>
                <w:bCs/>
                <w:color w:val="FF0000"/>
                <w:sz w:val="20"/>
                <w:szCs w:val="20"/>
              </w:rPr>
              <w:t xml:space="preserve">If you consider a child(ren) to be in immediate danger, </w:t>
            </w:r>
            <w:r w:rsidRPr="14E32ECC">
              <w:rPr>
                <w:rFonts w:ascii="Arial" w:eastAsia="Arial" w:hAnsi="Arial" w:cs="Arial"/>
                <w:b/>
                <w:bCs/>
                <w:color w:val="FF0000"/>
                <w:sz w:val="20"/>
                <w:szCs w:val="20"/>
                <w:u w:val="single"/>
              </w:rPr>
              <w:t>do not wait</w:t>
            </w:r>
            <w:r w:rsidRPr="14E32ECC">
              <w:rPr>
                <w:rFonts w:ascii="Arial" w:eastAsia="Arial" w:hAnsi="Arial" w:cs="Arial"/>
                <w:b/>
                <w:bCs/>
                <w:color w:val="FF0000"/>
                <w:sz w:val="20"/>
                <w:szCs w:val="20"/>
              </w:rPr>
              <w:t>, call the Police on 999</w:t>
            </w:r>
          </w:p>
          <w:p w14:paraId="44E54E3B" w14:textId="77777777" w:rsidR="00086CAD" w:rsidRDefault="00086CAD" w:rsidP="14E32ECC">
            <w:pPr>
              <w:spacing w:line="259" w:lineRule="auto"/>
              <w:rPr>
                <w:rFonts w:eastAsia="Arial"/>
                <w:b/>
                <w:bCs/>
                <w:color w:val="FF0000"/>
                <w:sz w:val="20"/>
                <w:szCs w:val="20"/>
              </w:rPr>
            </w:pPr>
          </w:p>
          <w:p w14:paraId="47E513D1" w14:textId="6C377D26"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What to say</w:t>
            </w:r>
          </w:p>
          <w:p w14:paraId="55038DAA" w14:textId="7CE28B9C"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Explain exactly what you have seen, heard or been told and what it was that concerned you.</w:t>
            </w:r>
          </w:p>
          <w:p w14:paraId="6C86B944" w14:textId="19198E10"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If you can, keep a note of dates, injuries and the exact words used.  These will help you give as much information as you can about the child and their family/carer.</w:t>
            </w:r>
          </w:p>
          <w:p w14:paraId="0B1303E5" w14:textId="3A3620B4"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Let the person know if there are other things they should be aware of, for example, immediate risks for the child or any other child.</w:t>
            </w:r>
          </w:p>
          <w:p w14:paraId="499162D2" w14:textId="77777777" w:rsidR="00567A6C" w:rsidRPr="00567A6C" w:rsidRDefault="00567A6C">
            <w:pPr>
              <w:rPr>
                <w:rFonts w:ascii="Arial" w:hAnsi="Arial" w:cs="Arial"/>
                <w:color w:val="FF0000"/>
                <w:sz w:val="20"/>
                <w:szCs w:val="20"/>
              </w:rPr>
            </w:pPr>
          </w:p>
          <w:p w14:paraId="44E2FF25" w14:textId="3EE9EB42"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 xml:space="preserve">Will you need to give your name?  </w:t>
            </w:r>
          </w:p>
          <w:p w14:paraId="39B93044" w14:textId="5362F759"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You can ask to remain anonymous but any information about you will be treated with care. Any details, including your name, will not be revealed unless the child's safety requires it.  Even if you do not give your name, enquiries can still be made into the child's care and welfare. Withholding your name may make it more difficult for those looking into these concerns.</w:t>
            </w:r>
          </w:p>
          <w:p w14:paraId="16B7E10F" w14:textId="77777777" w:rsidR="00567A6C" w:rsidRPr="00567A6C" w:rsidRDefault="00567A6C">
            <w:pPr>
              <w:rPr>
                <w:rFonts w:ascii="Arial" w:hAnsi="Arial" w:cs="Arial"/>
                <w:color w:val="FF0000"/>
                <w:sz w:val="20"/>
                <w:szCs w:val="20"/>
              </w:rPr>
            </w:pPr>
          </w:p>
          <w:p w14:paraId="48C86ECE" w14:textId="405BEC0F"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What will happen to the child or young person and their family?</w:t>
            </w:r>
          </w:p>
          <w:p w14:paraId="5CEE75C4" w14:textId="2741BA1E" w:rsidR="459A2B60" w:rsidRDefault="459A2B60">
            <w:pPr>
              <w:rPr>
                <w:rFonts w:ascii="Arial" w:eastAsia="Arial" w:hAnsi="Arial" w:cs="Arial"/>
                <w:color w:val="FF0000"/>
                <w:sz w:val="20"/>
                <w:szCs w:val="20"/>
              </w:rPr>
            </w:pPr>
            <w:r w:rsidRPr="00567A6C">
              <w:rPr>
                <w:rFonts w:ascii="Arial" w:eastAsia="Arial" w:hAnsi="Arial" w:cs="Arial"/>
                <w:color w:val="FF0000"/>
                <w:sz w:val="20"/>
                <w:szCs w:val="20"/>
              </w:rPr>
              <w:t xml:space="preserve">When you contact a professional about your concern, unless the child is in immediate danger, they will make some initial enquiries before </w:t>
            </w:r>
            <w:proofErr w:type="gramStart"/>
            <w:r w:rsidRPr="00567A6C">
              <w:rPr>
                <w:rFonts w:ascii="Arial" w:eastAsia="Arial" w:hAnsi="Arial" w:cs="Arial"/>
                <w:color w:val="FF0000"/>
                <w:sz w:val="20"/>
                <w:szCs w:val="20"/>
              </w:rPr>
              <w:t>taking action</w:t>
            </w:r>
            <w:proofErr w:type="gramEnd"/>
            <w:r w:rsidRPr="00567A6C">
              <w:rPr>
                <w:rFonts w:ascii="Arial" w:eastAsia="Arial" w:hAnsi="Arial" w:cs="Arial"/>
                <w:color w:val="FF0000"/>
                <w:sz w:val="20"/>
                <w:szCs w:val="20"/>
              </w:rPr>
              <w:t>. They will check whether the child is known to them and what information is held. All information will be treated seriously and acted upon as appropriate. This may lead to immediate action or a more planned response.</w:t>
            </w:r>
          </w:p>
          <w:p w14:paraId="1F8DD72F" w14:textId="77777777" w:rsidR="00567A6C" w:rsidRPr="00567A6C" w:rsidRDefault="00567A6C">
            <w:pPr>
              <w:rPr>
                <w:rFonts w:ascii="Arial" w:hAnsi="Arial" w:cs="Arial"/>
                <w:color w:val="FF0000"/>
                <w:sz w:val="20"/>
                <w:szCs w:val="20"/>
              </w:rPr>
            </w:pPr>
          </w:p>
          <w:p w14:paraId="28C76AB1" w14:textId="63F45364" w:rsidR="00567A6C" w:rsidRPr="00567A6C" w:rsidRDefault="459A2B60" w:rsidP="00567A6C">
            <w:pPr>
              <w:pStyle w:val="Heading3"/>
              <w:outlineLvl w:val="2"/>
              <w:rPr>
                <w:rFonts w:ascii="Arial" w:eastAsia="Arial" w:hAnsi="Arial" w:cs="Arial"/>
                <w:b/>
                <w:bCs/>
                <w:color w:val="FF0000"/>
                <w:sz w:val="20"/>
                <w:szCs w:val="20"/>
              </w:rPr>
            </w:pPr>
            <w:r w:rsidRPr="00567A6C">
              <w:rPr>
                <w:rFonts w:ascii="Arial" w:eastAsia="Arial" w:hAnsi="Arial" w:cs="Arial"/>
                <w:b/>
                <w:bCs/>
                <w:color w:val="FF0000"/>
                <w:sz w:val="20"/>
                <w:szCs w:val="20"/>
              </w:rPr>
              <w:t>Should you mind your own business?</w:t>
            </w:r>
          </w:p>
          <w:p w14:paraId="39572340" w14:textId="4133F1BB" w:rsidR="459A2B60" w:rsidRPr="00567A6C" w:rsidRDefault="459A2B60">
            <w:pPr>
              <w:rPr>
                <w:rFonts w:ascii="Arial" w:hAnsi="Arial" w:cs="Arial"/>
                <w:color w:val="FF0000"/>
                <w:sz w:val="20"/>
                <w:szCs w:val="20"/>
              </w:rPr>
            </w:pPr>
            <w:r w:rsidRPr="00567A6C">
              <w:rPr>
                <w:rFonts w:ascii="Arial" w:eastAsia="Arial" w:hAnsi="Arial" w:cs="Arial"/>
                <w:color w:val="FF0000"/>
                <w:sz w:val="20"/>
                <w:szCs w:val="20"/>
              </w:rPr>
              <w:t>Many people do not tell because they fear that:</w:t>
            </w:r>
          </w:p>
          <w:p w14:paraId="1324C510" w14:textId="216719AB"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child will be at further risk of harm</w:t>
            </w:r>
          </w:p>
          <w:p w14:paraId="1A246B0E" w14:textId="540CC9E5"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that nothing will be done</w:t>
            </w:r>
          </w:p>
          <w:p w14:paraId="0703A7AD" w14:textId="091EECC6"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child would be taken away</w:t>
            </w:r>
          </w:p>
          <w:p w14:paraId="71E1EC2F" w14:textId="05BDD12A"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t>the family may find out who reported them</w:t>
            </w:r>
          </w:p>
          <w:p w14:paraId="32C6B2AE" w14:textId="2F300975" w:rsidR="459A2B60" w:rsidRPr="00567A6C" w:rsidRDefault="459A2B60" w:rsidP="459A2B60">
            <w:pPr>
              <w:pStyle w:val="ListParagraph"/>
              <w:numPr>
                <w:ilvl w:val="0"/>
                <w:numId w:val="1"/>
              </w:numPr>
              <w:rPr>
                <w:rFonts w:ascii="Arial" w:eastAsiaTheme="minorEastAsia" w:hAnsi="Arial" w:cs="Arial"/>
                <w:color w:val="FF0000"/>
                <w:sz w:val="20"/>
                <w:szCs w:val="20"/>
              </w:rPr>
            </w:pPr>
            <w:r w:rsidRPr="00567A6C">
              <w:rPr>
                <w:rFonts w:ascii="Arial" w:eastAsia="Arial" w:hAnsi="Arial" w:cs="Arial"/>
                <w:color w:val="FF0000"/>
                <w:sz w:val="20"/>
                <w:szCs w:val="20"/>
              </w:rPr>
              <w:lastRenderedPageBreak/>
              <w:t>telling may ruin family relationships.</w:t>
            </w:r>
          </w:p>
          <w:p w14:paraId="60E79715" w14:textId="77777777" w:rsidR="00567A6C" w:rsidRPr="00567A6C" w:rsidRDefault="00567A6C" w:rsidP="00567A6C">
            <w:pPr>
              <w:pStyle w:val="ListParagraph"/>
              <w:rPr>
                <w:rFonts w:ascii="Arial" w:eastAsiaTheme="minorEastAsia" w:hAnsi="Arial" w:cs="Arial"/>
                <w:color w:val="FF0000"/>
                <w:sz w:val="20"/>
                <w:szCs w:val="20"/>
              </w:rPr>
            </w:pPr>
          </w:p>
          <w:p w14:paraId="3632AD63" w14:textId="77777777" w:rsidR="00522575" w:rsidRDefault="459A2B60" w:rsidP="00567A6C">
            <w:pPr>
              <w:rPr>
                <w:rFonts w:ascii="Arial" w:eastAsia="Arial" w:hAnsi="Arial" w:cs="Arial"/>
                <w:color w:val="FF0000"/>
                <w:sz w:val="20"/>
                <w:szCs w:val="20"/>
              </w:rPr>
            </w:pPr>
            <w:r w:rsidRPr="00567A6C">
              <w:rPr>
                <w:rFonts w:ascii="Arial" w:eastAsia="Arial" w:hAnsi="Arial" w:cs="Arial"/>
                <w:color w:val="FF0000"/>
                <w:sz w:val="20"/>
                <w:szCs w:val="20"/>
              </w:rPr>
              <w:t xml:space="preserve">In reality, it is best for everyone that action is taken early to identify any abuse before it gets worse.  Long-term abuse is much more likely to cause problems for a child as they get older.  Even if you think an incident is just a one off, other professional agencies may already have concerns about the child. </w:t>
            </w:r>
          </w:p>
          <w:p w14:paraId="18A35070" w14:textId="77777777" w:rsidR="00522575" w:rsidRDefault="00522575" w:rsidP="00567A6C">
            <w:pPr>
              <w:rPr>
                <w:rFonts w:ascii="Arial" w:eastAsia="Arial" w:hAnsi="Arial" w:cs="Arial"/>
                <w:color w:val="FF0000"/>
                <w:sz w:val="20"/>
                <w:szCs w:val="20"/>
              </w:rPr>
            </w:pPr>
          </w:p>
          <w:p w14:paraId="7811FBD0" w14:textId="48FE8C06" w:rsidR="00946FED" w:rsidRPr="00946FED" w:rsidRDefault="459A2B60" w:rsidP="00946FED">
            <w:pPr>
              <w:jc w:val="center"/>
              <w:rPr>
                <w:rFonts w:ascii="Arial" w:eastAsia="Arial" w:hAnsi="Arial" w:cs="Arial"/>
                <w:b/>
                <w:bCs/>
                <w:color w:val="FF0000"/>
                <w:sz w:val="20"/>
                <w:szCs w:val="20"/>
              </w:rPr>
            </w:pPr>
            <w:r w:rsidRPr="00946FED">
              <w:rPr>
                <w:rFonts w:ascii="Arial" w:eastAsia="Arial" w:hAnsi="Arial" w:cs="Arial"/>
                <w:b/>
                <w:bCs/>
                <w:color w:val="FF0000"/>
                <w:sz w:val="20"/>
                <w:szCs w:val="20"/>
              </w:rPr>
              <w:t>In Scotland it is everyone’s job to make sure children are OK.</w:t>
            </w:r>
          </w:p>
        </w:tc>
      </w:tr>
    </w:tbl>
    <w:p w14:paraId="4CA7B7F6" w14:textId="0EAED006" w:rsidR="00D82205" w:rsidRPr="00E65E3E" w:rsidRDefault="00D82205" w:rsidP="00D82205">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800080"/>
          <w:sz w:val="20"/>
          <w:szCs w:val="20"/>
          <w:lang w:eastAsia="en-GB"/>
        </w:rPr>
        <w:lastRenderedPageBreak/>
        <w:t> </w:t>
      </w:r>
    </w:p>
    <w:p w14:paraId="7F0B7459"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 xml:space="preserve">At all times we keep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best interests at the centre of any required actions or planning, and in almost all cases liaise closely with family. </w:t>
      </w:r>
    </w:p>
    <w:p w14:paraId="757B84CC"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1EA279BA"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Staff know to alert the Child Protection Coordinator</w:t>
      </w:r>
      <w:r>
        <w:rPr>
          <w:rFonts w:ascii="Arial" w:eastAsia="Times New Roman" w:hAnsi="Arial" w:cs="Arial"/>
          <w:b/>
          <w:bCs/>
          <w:color w:val="000000"/>
          <w:sz w:val="20"/>
          <w:szCs w:val="20"/>
          <w:lang w:eastAsia="en-GB"/>
        </w:rPr>
        <w:t xml:space="preserve"> in the school </w:t>
      </w:r>
      <w:r w:rsidRPr="00CC457B">
        <w:rPr>
          <w:rFonts w:ascii="Arial" w:eastAsia="Times New Roman" w:hAnsi="Arial" w:cs="Arial"/>
          <w:b/>
          <w:bCs/>
          <w:color w:val="000000"/>
          <w:sz w:val="20"/>
          <w:szCs w:val="20"/>
          <w:lang w:eastAsia="en-GB"/>
        </w:rPr>
        <w:t>immediately should they have a Child Protection Concern.</w:t>
      </w:r>
      <w:r w:rsidRPr="00CC457B">
        <w:rPr>
          <w:rFonts w:ascii="Arial" w:eastAsia="Times New Roman" w:hAnsi="Arial" w:cs="Arial"/>
          <w:color w:val="000000"/>
          <w:sz w:val="20"/>
          <w:szCs w:val="20"/>
          <w:lang w:eastAsia="en-GB"/>
        </w:rPr>
        <w:t> </w:t>
      </w:r>
    </w:p>
    <w:p w14:paraId="5A249289"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481673ED" w14:textId="77777777"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When the Child Protection Coordinators are made aware of a concern we do the following in most instances. </w:t>
      </w:r>
    </w:p>
    <w:p w14:paraId="206A22FE"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800080"/>
          <w:sz w:val="20"/>
          <w:szCs w:val="20"/>
          <w:lang w:eastAsia="en-GB"/>
        </w:rPr>
        <w:t> </w:t>
      </w:r>
    </w:p>
    <w:p w14:paraId="22CD2039" w14:textId="77777777" w:rsidR="00C63AB1" w:rsidRPr="00CC457B" w:rsidRDefault="00C63AB1" w:rsidP="00C63AB1">
      <w:pPr>
        <w:pStyle w:val="ListParagraph"/>
        <w:numPr>
          <w:ilvl w:val="0"/>
          <w:numId w:val="2"/>
        </w:numPr>
        <w:spacing w:after="0" w:line="240" w:lineRule="auto"/>
        <w:ind w:left="0" w:firstLine="0"/>
        <w:textAlignment w:val="baseline"/>
        <w:rPr>
          <w:rFonts w:ascii="Arial" w:eastAsia="Times New Roman" w:hAnsi="Arial" w:cs="Arial"/>
          <w:sz w:val="20"/>
          <w:szCs w:val="20"/>
          <w:lang w:eastAsia="en-GB"/>
        </w:rPr>
      </w:pPr>
      <w:r>
        <w:rPr>
          <w:rFonts w:ascii="Arial" w:eastAsia="Times New Roman" w:hAnsi="Arial" w:cs="Arial"/>
          <w:b/>
          <w:bCs/>
          <w:color w:val="000000"/>
          <w:sz w:val="20"/>
          <w:szCs w:val="20"/>
          <w:lang w:eastAsia="en-GB"/>
        </w:rPr>
        <w:t>Talk to</w:t>
      </w:r>
      <w:r w:rsidRPr="00CC457B">
        <w:rPr>
          <w:rFonts w:ascii="Arial" w:eastAsia="Times New Roman" w:hAnsi="Arial" w:cs="Arial"/>
          <w:b/>
          <w:bCs/>
          <w:color w:val="000000"/>
          <w:sz w:val="20"/>
          <w:szCs w:val="20"/>
          <w:lang w:eastAsia="en-GB"/>
        </w:rPr>
        <w:t xml:space="preserve"> the </w:t>
      </w:r>
      <w:r>
        <w:rPr>
          <w:rFonts w:ascii="Arial" w:eastAsia="Times New Roman" w:hAnsi="Arial" w:cs="Arial"/>
          <w:b/>
          <w:bCs/>
          <w:color w:val="000000"/>
          <w:sz w:val="20"/>
          <w:szCs w:val="20"/>
          <w:lang w:eastAsia="en-GB"/>
        </w:rPr>
        <w:t>child</w:t>
      </w:r>
      <w:r w:rsidRPr="00CC457B">
        <w:rPr>
          <w:rFonts w:ascii="Arial" w:eastAsia="Times New Roman" w:hAnsi="Arial" w:cs="Arial"/>
          <w:color w:val="000000"/>
          <w:sz w:val="20"/>
          <w:szCs w:val="20"/>
          <w:lang w:eastAsia="en-GB"/>
        </w:rPr>
        <w:t xml:space="preserve">.  This is usually our first step.  The </w:t>
      </w:r>
      <w:r>
        <w:rPr>
          <w:rFonts w:ascii="Arial" w:eastAsia="Times New Roman" w:hAnsi="Arial" w:cs="Arial"/>
          <w:color w:val="000000"/>
          <w:sz w:val="20"/>
          <w:szCs w:val="20"/>
          <w:lang w:eastAsia="en-GB"/>
        </w:rPr>
        <w:t>discussion</w:t>
      </w:r>
      <w:r w:rsidRPr="00CC457B">
        <w:rPr>
          <w:rFonts w:ascii="Arial" w:eastAsia="Times New Roman" w:hAnsi="Arial" w:cs="Arial"/>
          <w:color w:val="000000"/>
          <w:sz w:val="20"/>
          <w:szCs w:val="20"/>
          <w:lang w:eastAsia="en-GB"/>
        </w:rPr>
        <w:t xml:space="preserve"> is conducted sensitively to 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making it clear that any information they share is confidential unless they or someone they know</w:t>
      </w:r>
      <w:r>
        <w:rPr>
          <w:rFonts w:ascii="Arial" w:eastAsia="Times New Roman" w:hAnsi="Arial" w:cs="Arial"/>
          <w:color w:val="000000"/>
          <w:sz w:val="20"/>
          <w:szCs w:val="20"/>
          <w:lang w:eastAsia="en-GB"/>
        </w:rPr>
        <w:t xml:space="preserve"> may be</w:t>
      </w:r>
      <w:r w:rsidRPr="00CC457B">
        <w:rPr>
          <w:rFonts w:ascii="Arial" w:eastAsia="Times New Roman" w:hAnsi="Arial" w:cs="Arial"/>
          <w:color w:val="000000"/>
          <w:sz w:val="20"/>
          <w:szCs w:val="20"/>
          <w:lang w:eastAsia="en-GB"/>
        </w:rPr>
        <w:t xml:space="preserve"> in danger.  </w:t>
      </w:r>
    </w:p>
    <w:p w14:paraId="3259FC28" w14:textId="77777777" w:rsidR="00C63AB1" w:rsidRPr="00C63AB1" w:rsidRDefault="00C63AB1" w:rsidP="00C63AB1">
      <w:pPr>
        <w:spacing w:after="0" w:line="240" w:lineRule="auto"/>
        <w:ind w:left="720" w:right="-60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412B4F04" w14:textId="77777777" w:rsidR="00C63AB1" w:rsidRDefault="00C63AB1" w:rsidP="00C63AB1">
      <w:pPr>
        <w:spacing w:after="0" w:line="240" w:lineRule="auto"/>
        <w:ind w:right="-18"/>
        <w:textAlignment w:val="baseline"/>
        <w:rPr>
          <w:rFonts w:ascii="Arial" w:eastAsia="Times New Roman" w:hAnsi="Arial" w:cs="Arial"/>
          <w:color w:val="000000"/>
          <w:sz w:val="20"/>
          <w:szCs w:val="20"/>
          <w:lang w:eastAsia="en-GB"/>
        </w:rPr>
      </w:pPr>
      <w:r w:rsidRPr="00CC457B">
        <w:rPr>
          <w:rFonts w:ascii="Arial" w:eastAsia="Times New Roman" w:hAnsi="Arial" w:cs="Arial"/>
          <w:color w:val="000000"/>
          <w:sz w:val="20"/>
          <w:szCs w:val="20"/>
          <w:lang w:eastAsia="en-GB"/>
        </w:rPr>
        <w:t xml:space="preserve">We take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views into consideration in planning next steps and include them in any subsequent planning to keep them safe.  </w:t>
      </w:r>
    </w:p>
    <w:p w14:paraId="3583270B" w14:textId="77777777" w:rsidR="00C63AB1" w:rsidRPr="00C63AB1" w:rsidRDefault="00C63AB1" w:rsidP="00C63AB1">
      <w:pPr>
        <w:spacing w:after="0" w:line="240" w:lineRule="auto"/>
        <w:ind w:right="-18"/>
        <w:textAlignment w:val="baseline"/>
        <w:rPr>
          <w:rFonts w:ascii="Arial" w:eastAsia="Times New Roman" w:hAnsi="Arial" w:cs="Arial"/>
          <w:color w:val="000000"/>
          <w:sz w:val="16"/>
          <w:szCs w:val="16"/>
          <w:lang w:eastAsia="en-GB"/>
        </w:rPr>
      </w:pPr>
    </w:p>
    <w:p w14:paraId="037D9BA1" w14:textId="77777777" w:rsidR="00C63AB1" w:rsidRPr="00CC457B" w:rsidRDefault="00C63AB1" w:rsidP="00C63AB1">
      <w:pPr>
        <w:spacing w:after="0" w:line="240" w:lineRule="auto"/>
        <w:ind w:right="-18"/>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If we have to share information with other agencies we will discuss this with the young person wherever possible. </w:t>
      </w:r>
    </w:p>
    <w:p w14:paraId="04C81FAC" w14:textId="77777777" w:rsidR="00C63AB1" w:rsidRPr="00C63AB1" w:rsidRDefault="00C63AB1" w:rsidP="00C63AB1">
      <w:pPr>
        <w:spacing w:after="0" w:line="240" w:lineRule="auto"/>
        <w:ind w:left="720" w:right="-60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0C73B519" w14:textId="77777777" w:rsidR="00C63AB1" w:rsidRDefault="00C63AB1" w:rsidP="00C63AB1">
      <w:pPr>
        <w:spacing w:after="0" w:line="240" w:lineRule="auto"/>
        <w:ind w:right="-18"/>
        <w:textAlignment w:val="baseline"/>
        <w:rPr>
          <w:rFonts w:ascii="Arial" w:eastAsia="Times New Roman" w:hAnsi="Arial" w:cs="Arial"/>
          <w:color w:val="000000"/>
          <w:sz w:val="20"/>
          <w:szCs w:val="20"/>
          <w:lang w:eastAsia="en-GB"/>
        </w:rPr>
      </w:pPr>
      <w:r w:rsidRPr="00CC457B">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xml:space="preserve"> is offered a quiet, safe environment if they are upset</w:t>
      </w:r>
      <w:r>
        <w:rPr>
          <w:rFonts w:ascii="Arial" w:eastAsia="Times New Roman" w:hAnsi="Arial" w:cs="Arial"/>
          <w:color w:val="000000"/>
          <w:sz w:val="20"/>
          <w:szCs w:val="20"/>
          <w:lang w:eastAsia="en-GB"/>
        </w:rPr>
        <w:t xml:space="preserve"> for as long as needed</w:t>
      </w:r>
      <w:r w:rsidRPr="00CC457B">
        <w:rPr>
          <w:rFonts w:ascii="Arial" w:eastAsia="Times New Roman" w:hAnsi="Arial" w:cs="Arial"/>
          <w:color w:val="000000"/>
          <w:sz w:val="20"/>
          <w:szCs w:val="20"/>
          <w:lang w:eastAsia="en-GB"/>
        </w:rPr>
        <w:t>. </w:t>
      </w:r>
    </w:p>
    <w:p w14:paraId="16891BB9" w14:textId="77777777" w:rsidR="00C63AB1" w:rsidRPr="00C63AB1" w:rsidRDefault="00C63AB1" w:rsidP="00C63AB1">
      <w:pPr>
        <w:spacing w:after="0" w:line="240" w:lineRule="auto"/>
        <w:ind w:right="-18"/>
        <w:textAlignment w:val="baseline"/>
        <w:rPr>
          <w:rFonts w:ascii="Arial" w:eastAsia="Times New Roman" w:hAnsi="Arial" w:cs="Arial"/>
          <w:sz w:val="16"/>
          <w:szCs w:val="16"/>
          <w:lang w:eastAsia="en-GB"/>
        </w:rPr>
      </w:pPr>
    </w:p>
    <w:p w14:paraId="24F94BCB" w14:textId="00CB2D81" w:rsidR="00C63AB1" w:rsidRPr="00872DE1" w:rsidRDefault="00C63AB1" w:rsidP="00C63AB1">
      <w:pPr>
        <w:pStyle w:val="ListParagraph"/>
        <w:numPr>
          <w:ilvl w:val="0"/>
          <w:numId w:val="2"/>
        </w:numPr>
        <w:spacing w:after="0" w:line="240" w:lineRule="auto"/>
        <w:ind w:left="0" w:right="-18" w:firstLine="0"/>
        <w:textAlignment w:val="baseline"/>
      </w:pPr>
      <w:r w:rsidRPr="1C82D81E">
        <w:rPr>
          <w:rFonts w:ascii="Arial" w:eastAsia="Times New Roman" w:hAnsi="Arial" w:cs="Arial"/>
          <w:b/>
          <w:bCs/>
          <w:color w:val="000000" w:themeColor="text1"/>
          <w:sz w:val="20"/>
          <w:szCs w:val="20"/>
          <w:lang w:eastAsia="en-GB"/>
        </w:rPr>
        <w:t>Contact the child’s family</w:t>
      </w:r>
      <w:r w:rsidRPr="1C82D81E">
        <w:rPr>
          <w:rFonts w:ascii="Arial" w:eastAsia="Times New Roman" w:hAnsi="Arial" w:cs="Arial"/>
          <w:color w:val="000000" w:themeColor="text1"/>
          <w:sz w:val="20"/>
          <w:szCs w:val="20"/>
          <w:lang w:eastAsia="en-GB"/>
        </w:rPr>
        <w:t xml:space="preserve">.  In almost all situations we include the child’s family early in order to support the child so long as they are not part of the concern.  In most instances a family member comes to school to support the child if they are distressed.  </w:t>
      </w:r>
    </w:p>
    <w:p w14:paraId="0ADD7E72" w14:textId="77777777" w:rsidR="00C63AB1" w:rsidRPr="00C63AB1" w:rsidRDefault="00C63AB1" w:rsidP="00C63AB1">
      <w:pPr>
        <w:pStyle w:val="ListParagraph"/>
        <w:spacing w:after="0" w:line="240" w:lineRule="auto"/>
        <w:ind w:left="0" w:right="-18"/>
        <w:textAlignment w:val="baseline"/>
        <w:rPr>
          <w:sz w:val="16"/>
          <w:szCs w:val="16"/>
        </w:rPr>
      </w:pPr>
    </w:p>
    <w:p w14:paraId="6E488AC4" w14:textId="77777777" w:rsidR="00C63AB1" w:rsidRPr="00CC457B" w:rsidRDefault="00C63AB1" w:rsidP="00C63AB1">
      <w:pPr>
        <w:numPr>
          <w:ilvl w:val="0"/>
          <w:numId w:val="3"/>
        </w:numPr>
        <w:tabs>
          <w:tab w:val="clear" w:pos="720"/>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Consider action &amp; update appropriate agencies</w:t>
      </w:r>
      <w:r w:rsidRPr="00CC457B">
        <w:rPr>
          <w:rFonts w:ascii="Arial" w:eastAsia="Times New Roman" w:hAnsi="Arial" w:cs="Arial"/>
          <w:color w:val="000000"/>
          <w:sz w:val="20"/>
          <w:szCs w:val="20"/>
          <w:lang w:eastAsia="en-GB"/>
        </w:rPr>
        <w:t xml:space="preserve"> (Health Team etc).  </w:t>
      </w:r>
      <w:r>
        <w:rPr>
          <w:rFonts w:ascii="Arial" w:eastAsia="Times New Roman" w:hAnsi="Arial" w:cs="Arial"/>
          <w:color w:val="000000"/>
          <w:sz w:val="20"/>
          <w:szCs w:val="20"/>
          <w:lang w:eastAsia="en-GB"/>
        </w:rPr>
        <w:t>W</w:t>
      </w:r>
      <w:r w:rsidRPr="00CC457B">
        <w:rPr>
          <w:rFonts w:ascii="Arial" w:eastAsia="Times New Roman" w:hAnsi="Arial" w:cs="Arial"/>
          <w:color w:val="000000"/>
          <w:sz w:val="20"/>
          <w:szCs w:val="20"/>
          <w:lang w:eastAsia="en-GB"/>
        </w:rPr>
        <w:t>e look at appropriate supports for the young person and their family.  This is done in conjunction with the young person and family. </w:t>
      </w:r>
    </w:p>
    <w:p w14:paraId="7000799C" w14:textId="77777777" w:rsidR="00C63AB1" w:rsidRPr="00C63AB1" w:rsidRDefault="00C63AB1" w:rsidP="00C63AB1">
      <w:pPr>
        <w:spacing w:after="0" w:line="240" w:lineRule="auto"/>
        <w:ind w:left="720"/>
        <w:textAlignment w:val="baseline"/>
        <w:rPr>
          <w:rFonts w:ascii="Arial" w:eastAsia="Times New Roman" w:hAnsi="Arial" w:cs="Arial"/>
          <w:sz w:val="16"/>
          <w:szCs w:val="16"/>
          <w:lang w:eastAsia="en-GB"/>
        </w:rPr>
      </w:pPr>
      <w:r w:rsidRPr="00C63AB1">
        <w:rPr>
          <w:rFonts w:ascii="Arial" w:eastAsia="Times New Roman" w:hAnsi="Arial" w:cs="Arial"/>
          <w:color w:val="000000"/>
          <w:sz w:val="16"/>
          <w:szCs w:val="16"/>
          <w:lang w:eastAsia="en-GB"/>
        </w:rPr>
        <w:t> </w:t>
      </w:r>
    </w:p>
    <w:p w14:paraId="5D4651FA" w14:textId="77777777" w:rsidR="00C63AB1" w:rsidRPr="00CC457B" w:rsidRDefault="00C63AB1" w:rsidP="00C63AB1">
      <w:pPr>
        <w:spacing w:after="0" w:line="240" w:lineRule="auto"/>
        <w:ind w:left="142" w:right="-18"/>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Any safety planning will include the young person’s opinions and is monitored closely. </w:t>
      </w:r>
    </w:p>
    <w:p w14:paraId="6DC3CAD8" w14:textId="77777777" w:rsidR="00C63AB1" w:rsidRPr="00C63AB1" w:rsidRDefault="00C63AB1" w:rsidP="00C63AB1">
      <w:pPr>
        <w:spacing w:after="0" w:line="240" w:lineRule="auto"/>
        <w:ind w:left="720"/>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0B49B74F" w14:textId="5B633317" w:rsidR="00C63AB1" w:rsidRPr="00CC457B" w:rsidRDefault="00C63AB1" w:rsidP="00C63AB1">
      <w:pPr>
        <w:numPr>
          <w:ilvl w:val="0"/>
          <w:numId w:val="4"/>
        </w:numPr>
        <w:tabs>
          <w:tab w:val="clear" w:pos="720"/>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Record the concern</w:t>
      </w:r>
      <w:r w:rsidRPr="00CC457B">
        <w:rPr>
          <w:rFonts w:ascii="Arial" w:eastAsia="Times New Roman" w:hAnsi="Arial" w:cs="Arial"/>
          <w:color w:val="000000"/>
          <w:sz w:val="20"/>
          <w:szCs w:val="20"/>
          <w:lang w:eastAsia="en-GB"/>
        </w:rPr>
        <w:t>.  We record the concern securely including the action we take and any monitoring required.  The record is kept securely with access limited to the Child Protection Coordinator</w:t>
      </w:r>
      <w:r>
        <w:rPr>
          <w:rFonts w:ascii="Arial" w:eastAsia="Times New Roman" w:hAnsi="Arial" w:cs="Arial"/>
          <w:color w:val="000000"/>
          <w:sz w:val="20"/>
          <w:szCs w:val="20"/>
          <w:lang w:eastAsia="en-GB"/>
        </w:rPr>
        <w:t>(</w:t>
      </w:r>
      <w:r w:rsidRPr="00CC457B">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w:t>
      </w:r>
      <w:r w:rsidR="00A773B8">
        <w:rPr>
          <w:rFonts w:ascii="Arial" w:eastAsia="Times New Roman" w:hAnsi="Arial" w:cs="Arial"/>
          <w:color w:val="000000"/>
          <w:sz w:val="20"/>
          <w:szCs w:val="20"/>
          <w:lang w:eastAsia="en-GB"/>
        </w:rPr>
        <w:t>, Head Teacher</w:t>
      </w:r>
      <w:r w:rsidRPr="00CC457B">
        <w:rPr>
          <w:rFonts w:ascii="Arial" w:eastAsia="Times New Roman" w:hAnsi="Arial" w:cs="Arial"/>
          <w:color w:val="000000"/>
          <w:sz w:val="20"/>
          <w:szCs w:val="20"/>
          <w:lang w:eastAsia="en-GB"/>
        </w:rPr>
        <w:t xml:space="preserve"> and the young person’s </w:t>
      </w:r>
      <w:r>
        <w:rPr>
          <w:rFonts w:ascii="Arial" w:eastAsia="Times New Roman" w:hAnsi="Arial" w:cs="Arial"/>
          <w:color w:val="000000"/>
          <w:sz w:val="20"/>
          <w:szCs w:val="20"/>
          <w:lang w:eastAsia="en-GB"/>
        </w:rPr>
        <w:t>named person if different</w:t>
      </w:r>
      <w:r w:rsidRPr="00CC457B">
        <w:rPr>
          <w:rFonts w:ascii="Arial" w:eastAsia="Times New Roman" w:hAnsi="Arial" w:cs="Arial"/>
          <w:color w:val="000000"/>
          <w:sz w:val="20"/>
          <w:szCs w:val="20"/>
          <w:lang w:eastAsia="en-GB"/>
        </w:rPr>
        <w:t>.  </w:t>
      </w:r>
    </w:p>
    <w:p w14:paraId="260A0879"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69F3DB54" w14:textId="77777777" w:rsidR="00C63AB1" w:rsidRPr="00B379B1" w:rsidRDefault="00C63AB1" w:rsidP="00C63AB1">
      <w:pPr>
        <w:numPr>
          <w:ilvl w:val="0"/>
          <w:numId w:val="5"/>
        </w:numPr>
        <w:tabs>
          <w:tab w:val="clear" w:pos="1353"/>
        </w:tabs>
        <w:spacing w:after="0" w:line="240" w:lineRule="auto"/>
        <w:ind w:left="0" w:firstLine="0"/>
        <w:textAlignment w:val="baseline"/>
        <w:rPr>
          <w:rFonts w:ascii="Arial" w:eastAsia="Times New Roman" w:hAnsi="Arial" w:cs="Arial"/>
          <w:sz w:val="20"/>
          <w:szCs w:val="20"/>
          <w:lang w:eastAsia="en-GB"/>
        </w:rPr>
      </w:pPr>
      <w:r w:rsidRPr="00CC457B">
        <w:rPr>
          <w:rFonts w:ascii="Arial" w:eastAsia="Times New Roman" w:hAnsi="Arial" w:cs="Arial"/>
          <w:b/>
          <w:bCs/>
          <w:color w:val="000000"/>
          <w:sz w:val="20"/>
          <w:szCs w:val="20"/>
          <w:lang w:eastAsia="en-GB"/>
        </w:rPr>
        <w:t>Plan and monitor over time</w:t>
      </w:r>
      <w:r w:rsidRPr="00CC457B">
        <w:rPr>
          <w:rFonts w:ascii="Arial" w:eastAsia="Times New Roman" w:hAnsi="Arial" w:cs="Arial"/>
          <w:color w:val="000000"/>
          <w:sz w:val="20"/>
          <w:szCs w:val="20"/>
          <w:lang w:eastAsia="en-GB"/>
        </w:rPr>
        <w:t xml:space="preserve">.  The </w:t>
      </w:r>
      <w:r>
        <w:rPr>
          <w:rFonts w:ascii="Arial" w:eastAsia="Times New Roman" w:hAnsi="Arial" w:cs="Arial"/>
          <w:color w:val="000000"/>
          <w:sz w:val="20"/>
          <w:szCs w:val="20"/>
          <w:lang w:eastAsia="en-GB"/>
        </w:rPr>
        <w:t>Child Protection Coordinator</w:t>
      </w:r>
      <w:r w:rsidRPr="00CC457B">
        <w:rPr>
          <w:rFonts w:ascii="Arial" w:eastAsia="Times New Roman" w:hAnsi="Arial" w:cs="Arial"/>
          <w:color w:val="000000"/>
          <w:sz w:val="20"/>
          <w:szCs w:val="20"/>
          <w:lang w:eastAsia="en-GB"/>
        </w:rPr>
        <w:t xml:space="preserve"> will keep in close contact with the </w:t>
      </w:r>
      <w:r>
        <w:rPr>
          <w:rFonts w:ascii="Arial" w:eastAsia="Times New Roman" w:hAnsi="Arial" w:cs="Arial"/>
          <w:color w:val="000000"/>
          <w:sz w:val="20"/>
          <w:szCs w:val="20"/>
          <w:lang w:eastAsia="en-GB"/>
        </w:rPr>
        <w:t>child</w:t>
      </w:r>
      <w:r w:rsidRPr="00CC457B">
        <w:rPr>
          <w:rFonts w:ascii="Arial" w:eastAsia="Times New Roman" w:hAnsi="Arial" w:cs="Arial"/>
          <w:color w:val="000000"/>
          <w:sz w:val="20"/>
          <w:szCs w:val="20"/>
          <w:lang w:eastAsia="en-GB"/>
        </w:rPr>
        <w:t xml:space="preserve"> and manage any supports they require over time.  </w:t>
      </w:r>
    </w:p>
    <w:p w14:paraId="4B320965"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p>
    <w:p w14:paraId="599F4666" w14:textId="092E2688" w:rsidR="00C63AB1" w:rsidRPr="00CC457B" w:rsidRDefault="00C63AB1" w:rsidP="00C63AB1">
      <w:pPr>
        <w:spacing w:after="0" w:line="240" w:lineRule="auto"/>
        <w:textAlignment w:val="baseline"/>
        <w:rPr>
          <w:rFonts w:ascii="Arial" w:eastAsia="Times New Roman" w:hAnsi="Arial" w:cs="Arial"/>
          <w:sz w:val="20"/>
          <w:szCs w:val="20"/>
          <w:lang w:eastAsia="en-GB"/>
        </w:rPr>
      </w:pPr>
      <w:r w:rsidRPr="00CC457B">
        <w:rPr>
          <w:rFonts w:ascii="Arial" w:eastAsia="Times New Roman" w:hAnsi="Arial" w:cs="Arial"/>
          <w:color w:val="000000"/>
          <w:sz w:val="20"/>
          <w:szCs w:val="20"/>
          <w:lang w:eastAsia="en-GB"/>
        </w:rPr>
        <w:t xml:space="preserve">The </w:t>
      </w:r>
      <w:r>
        <w:rPr>
          <w:rFonts w:ascii="Arial" w:eastAsia="Times New Roman" w:hAnsi="Arial" w:cs="Arial"/>
          <w:color w:val="000000"/>
          <w:sz w:val="20"/>
          <w:szCs w:val="20"/>
          <w:lang w:eastAsia="en-GB"/>
        </w:rPr>
        <w:t>Child Protection Coordinator</w:t>
      </w:r>
      <w:r w:rsidRPr="00CC457B">
        <w:rPr>
          <w:rFonts w:ascii="Arial" w:eastAsia="Times New Roman" w:hAnsi="Arial" w:cs="Arial"/>
          <w:color w:val="000000"/>
          <w:sz w:val="20"/>
          <w:szCs w:val="20"/>
          <w:lang w:eastAsia="en-GB"/>
        </w:rPr>
        <w:t xml:space="preserve"> will in almost all instances stay in close contact with the </w:t>
      </w:r>
      <w:r>
        <w:rPr>
          <w:rFonts w:ascii="Arial" w:eastAsia="Times New Roman" w:hAnsi="Arial" w:cs="Arial"/>
          <w:color w:val="000000"/>
          <w:sz w:val="20"/>
          <w:szCs w:val="20"/>
          <w:lang w:eastAsia="en-GB"/>
        </w:rPr>
        <w:t>child’s</w:t>
      </w:r>
      <w:r w:rsidRPr="00CC457B">
        <w:rPr>
          <w:rFonts w:ascii="Arial" w:eastAsia="Times New Roman" w:hAnsi="Arial" w:cs="Arial"/>
          <w:color w:val="000000"/>
          <w:sz w:val="20"/>
          <w:szCs w:val="20"/>
          <w:lang w:eastAsia="en-GB"/>
        </w:rPr>
        <w:t xml:space="preserve"> family and plan jointly with them to identify supports. </w:t>
      </w:r>
    </w:p>
    <w:p w14:paraId="4E5CA7AC" w14:textId="77777777" w:rsidR="00C63AB1" w:rsidRPr="00C63AB1" w:rsidRDefault="00C63AB1" w:rsidP="00C63AB1">
      <w:pPr>
        <w:spacing w:after="0" w:line="240" w:lineRule="auto"/>
        <w:textAlignment w:val="baseline"/>
        <w:rPr>
          <w:rFonts w:ascii="Arial" w:eastAsia="Times New Roman" w:hAnsi="Arial" w:cs="Arial"/>
          <w:sz w:val="16"/>
          <w:szCs w:val="16"/>
          <w:lang w:eastAsia="en-GB"/>
        </w:rPr>
      </w:pPr>
      <w:r w:rsidRPr="00CC457B">
        <w:rPr>
          <w:rFonts w:ascii="Arial" w:eastAsia="Times New Roman" w:hAnsi="Arial" w:cs="Arial"/>
          <w:color w:val="000000"/>
          <w:sz w:val="20"/>
          <w:szCs w:val="20"/>
          <w:lang w:eastAsia="en-GB"/>
        </w:rPr>
        <w:t> </w:t>
      </w:r>
    </w:p>
    <w:p w14:paraId="428D35B7" w14:textId="2CDDE251" w:rsidR="00C63AB1" w:rsidRPr="00C63AB1" w:rsidRDefault="00C63AB1" w:rsidP="00C63AB1">
      <w:pPr>
        <w:numPr>
          <w:ilvl w:val="0"/>
          <w:numId w:val="6"/>
        </w:numPr>
        <w:tabs>
          <w:tab w:val="clear" w:pos="720"/>
        </w:tabs>
        <w:spacing w:after="0" w:line="240" w:lineRule="auto"/>
        <w:ind w:left="0" w:right="-240" w:firstLine="0"/>
        <w:textAlignment w:val="baseline"/>
        <w:rPr>
          <w:rFonts w:ascii="Arial" w:eastAsia="Times New Roman" w:hAnsi="Arial" w:cs="Arial"/>
          <w:b/>
          <w:bCs/>
          <w:color w:val="000000"/>
          <w:sz w:val="20"/>
          <w:szCs w:val="20"/>
          <w:lang w:eastAsia="en-GB"/>
        </w:rPr>
      </w:pPr>
      <w:r w:rsidRPr="00C63AB1">
        <w:rPr>
          <w:rFonts w:ascii="Arial" w:eastAsia="Times New Roman" w:hAnsi="Arial" w:cs="Arial"/>
          <w:color w:val="000000"/>
          <w:sz w:val="20"/>
          <w:szCs w:val="20"/>
          <w:lang w:eastAsia="en-GB"/>
        </w:rPr>
        <w:t xml:space="preserve">In the event of a young person being in immediate danger, we contact the Public Protection Unit to liaise with Police and Social Work.  </w:t>
      </w:r>
    </w:p>
    <w:p w14:paraId="573FFC37" w14:textId="70CF4A02" w:rsidR="00C63AB1" w:rsidRDefault="00C63AB1" w:rsidP="00C63AB1">
      <w:pPr>
        <w:spacing w:after="0" w:line="240" w:lineRule="auto"/>
        <w:ind w:right="-240"/>
        <w:textAlignment w:val="baseline"/>
        <w:rPr>
          <w:rFonts w:ascii="Arial" w:eastAsia="Times New Roman" w:hAnsi="Arial" w:cs="Arial"/>
          <w:b/>
          <w:bCs/>
          <w:color w:val="000000"/>
          <w:sz w:val="16"/>
          <w:szCs w:val="16"/>
          <w:lang w:eastAsia="en-GB"/>
        </w:rPr>
      </w:pPr>
    </w:p>
    <w:p w14:paraId="5B57330C" w14:textId="77777777" w:rsidR="00BA602F" w:rsidRPr="00C63AB1" w:rsidRDefault="00BA602F" w:rsidP="00C63AB1">
      <w:pPr>
        <w:spacing w:after="0" w:line="240" w:lineRule="auto"/>
        <w:ind w:right="-240"/>
        <w:textAlignment w:val="baseline"/>
        <w:rPr>
          <w:rFonts w:ascii="Arial" w:eastAsia="Times New Roman" w:hAnsi="Arial" w:cs="Arial"/>
          <w:b/>
          <w:bCs/>
          <w:color w:val="000000"/>
          <w:sz w:val="16"/>
          <w:szCs w:val="16"/>
          <w:lang w:eastAsia="en-GB"/>
        </w:rPr>
      </w:pPr>
    </w:p>
    <w:tbl>
      <w:tblPr>
        <w:tblStyle w:val="TableGrid"/>
        <w:tblW w:w="10627" w:type="dxa"/>
        <w:tblLook w:val="04A0" w:firstRow="1" w:lastRow="0" w:firstColumn="1" w:lastColumn="0" w:noHBand="0" w:noVBand="1"/>
      </w:tblPr>
      <w:tblGrid>
        <w:gridCol w:w="10627"/>
      </w:tblGrid>
      <w:tr w:rsidR="00C63AB1" w14:paraId="74346D90" w14:textId="77777777" w:rsidTr="3CF41FE7">
        <w:trPr>
          <w:trHeight w:val="350"/>
        </w:trPr>
        <w:tc>
          <w:tcPr>
            <w:tcW w:w="10627" w:type="dxa"/>
            <w:shd w:val="clear" w:color="auto" w:fill="C00000"/>
          </w:tcPr>
          <w:p w14:paraId="7D8BB890" w14:textId="584207EA" w:rsidR="00C63AB1" w:rsidRPr="00B379B1" w:rsidRDefault="00C63AB1" w:rsidP="00FA0FE8">
            <w:pPr>
              <w:jc w:val="center"/>
              <w:textAlignment w:val="baseline"/>
              <w:rPr>
                <w:rFonts w:ascii="Arial" w:eastAsia="Times New Roman" w:hAnsi="Arial" w:cs="Arial"/>
                <w:color w:val="FFFFFF" w:themeColor="background1"/>
                <w:sz w:val="24"/>
                <w:szCs w:val="24"/>
                <w:lang w:eastAsia="en-GB"/>
              </w:rPr>
            </w:pPr>
            <w:r w:rsidRPr="00B379B1">
              <w:rPr>
                <w:rFonts w:ascii="Arial" w:eastAsia="Times New Roman" w:hAnsi="Arial" w:cs="Arial"/>
                <w:color w:val="FFFFFF" w:themeColor="background1"/>
                <w:sz w:val="24"/>
                <w:szCs w:val="24"/>
                <w:lang w:eastAsia="en-GB"/>
              </w:rPr>
              <w:t>Parents</w:t>
            </w:r>
            <w:r>
              <w:rPr>
                <w:rFonts w:ascii="Arial" w:eastAsia="Times New Roman" w:hAnsi="Arial" w:cs="Arial"/>
                <w:color w:val="FFFFFF" w:themeColor="background1"/>
                <w:sz w:val="24"/>
                <w:szCs w:val="24"/>
                <w:lang w:eastAsia="en-GB"/>
              </w:rPr>
              <w:t>/carers</w:t>
            </w:r>
            <w:r w:rsidRPr="00B379B1">
              <w:rPr>
                <w:rFonts w:ascii="Arial" w:eastAsia="Times New Roman" w:hAnsi="Arial" w:cs="Arial"/>
                <w:color w:val="FFFFFF" w:themeColor="background1"/>
                <w:sz w:val="24"/>
                <w:szCs w:val="24"/>
                <w:lang w:eastAsia="en-GB"/>
              </w:rPr>
              <w:t xml:space="preserve"> are always contacted unless doing so may put the young person at greater risk.</w:t>
            </w:r>
          </w:p>
        </w:tc>
      </w:tr>
    </w:tbl>
    <w:p w14:paraId="7BE33B93" w14:textId="6E2BC652" w:rsidR="3CF41FE7" w:rsidRDefault="3CF41FE7">
      <w:r>
        <w:br w:type="page"/>
      </w:r>
    </w:p>
    <w:p w14:paraId="5C05152C" w14:textId="6F140B9E" w:rsidR="00241DB9" w:rsidRDefault="00241DB9" w:rsidP="00074B78"/>
    <w:tbl>
      <w:tblPr>
        <w:tblStyle w:val="TableGrid"/>
        <w:tblW w:w="0" w:type="auto"/>
        <w:tblLook w:val="04A0" w:firstRow="1" w:lastRow="0" w:firstColumn="1" w:lastColumn="0" w:noHBand="0" w:noVBand="1"/>
      </w:tblPr>
      <w:tblGrid>
        <w:gridCol w:w="10456"/>
      </w:tblGrid>
      <w:tr w:rsidR="00BA602F" w14:paraId="0D647D60" w14:textId="77777777" w:rsidTr="00BA602F">
        <w:tc>
          <w:tcPr>
            <w:tcW w:w="10456" w:type="dxa"/>
          </w:tcPr>
          <w:p w14:paraId="1F694FBC" w14:textId="5317B488" w:rsidR="00BA602F" w:rsidRDefault="00BA602F" w:rsidP="00BA602F">
            <w:r>
              <w:t>Extract from National Guidance for Child Protection 2021</w:t>
            </w:r>
          </w:p>
          <w:p w14:paraId="670DC5D8" w14:textId="4F75AF34" w:rsidR="00BA602F" w:rsidRDefault="00BA602F" w:rsidP="00074B78">
            <w:r w:rsidRPr="00EF46CC">
              <w:rPr>
                <w:noProof/>
              </w:rPr>
              <w:drawing>
                <wp:anchor distT="0" distB="0" distL="114300" distR="114300" simplePos="0" relativeHeight="251660288" behindDoc="0" locked="0" layoutInCell="1" allowOverlap="1" wp14:anchorId="26CBB300" wp14:editId="7CB0043A">
                  <wp:simplePos x="0" y="0"/>
                  <wp:positionH relativeFrom="margin">
                    <wp:posOffset>137795</wp:posOffset>
                  </wp:positionH>
                  <wp:positionV relativeFrom="paragraph">
                    <wp:posOffset>130175</wp:posOffset>
                  </wp:positionV>
                  <wp:extent cx="1133475" cy="1263015"/>
                  <wp:effectExtent l="0" t="0" r="952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3475" cy="1263015"/>
                          </a:xfrm>
                          <a:prstGeom prst="rect">
                            <a:avLst/>
                          </a:prstGeom>
                        </pic:spPr>
                      </pic:pic>
                    </a:graphicData>
                  </a:graphic>
                  <wp14:sizeRelH relativeFrom="margin">
                    <wp14:pctWidth>0</wp14:pctWidth>
                  </wp14:sizeRelH>
                  <wp14:sizeRelV relativeFrom="margin">
                    <wp14:pctHeight>0</wp14:pctHeight>
                  </wp14:sizeRelV>
                </wp:anchor>
              </w:drawing>
            </w:r>
          </w:p>
          <w:p w14:paraId="458E8E64" w14:textId="48B596B6" w:rsidR="00BA602F" w:rsidRDefault="00BA602F" w:rsidP="00074B78">
            <w:r w:rsidRPr="00EF46CC">
              <w:rPr>
                <w:noProof/>
              </w:rPr>
              <w:drawing>
                <wp:anchor distT="0" distB="0" distL="114300" distR="114300" simplePos="0" relativeHeight="251661312" behindDoc="0" locked="0" layoutInCell="1" allowOverlap="1" wp14:anchorId="4C66B2A8" wp14:editId="17AE6273">
                  <wp:simplePos x="0" y="0"/>
                  <wp:positionH relativeFrom="page">
                    <wp:posOffset>1727200</wp:posOffset>
                  </wp:positionH>
                  <wp:positionV relativeFrom="paragraph">
                    <wp:posOffset>171450</wp:posOffset>
                  </wp:positionV>
                  <wp:extent cx="2561590" cy="2352040"/>
                  <wp:effectExtent l="0" t="0" r="0" b="0"/>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1590" cy="2352040"/>
                          </a:xfrm>
                          <a:prstGeom prst="rect">
                            <a:avLst/>
                          </a:prstGeom>
                        </pic:spPr>
                      </pic:pic>
                    </a:graphicData>
                  </a:graphic>
                  <wp14:sizeRelH relativeFrom="margin">
                    <wp14:pctWidth>0</wp14:pctWidth>
                  </wp14:sizeRelH>
                  <wp14:sizeRelV relativeFrom="margin">
                    <wp14:pctHeight>0</wp14:pctHeight>
                  </wp14:sizeRelV>
                </wp:anchor>
              </w:drawing>
            </w:r>
            <w:r w:rsidRPr="00EF46CC">
              <w:rPr>
                <w:noProof/>
              </w:rPr>
              <w:drawing>
                <wp:anchor distT="0" distB="0" distL="114300" distR="114300" simplePos="0" relativeHeight="251662336" behindDoc="0" locked="0" layoutInCell="1" allowOverlap="1" wp14:anchorId="158937BA" wp14:editId="181ACDA8">
                  <wp:simplePos x="0" y="0"/>
                  <wp:positionH relativeFrom="margin">
                    <wp:posOffset>4147820</wp:posOffset>
                  </wp:positionH>
                  <wp:positionV relativeFrom="paragraph">
                    <wp:posOffset>151130</wp:posOffset>
                  </wp:positionV>
                  <wp:extent cx="2371725" cy="2371725"/>
                  <wp:effectExtent l="0" t="0" r="9525" b="9525"/>
                  <wp:wrapNone/>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1725" cy="2371725"/>
                          </a:xfrm>
                          <a:prstGeom prst="rect">
                            <a:avLst/>
                          </a:prstGeom>
                        </pic:spPr>
                      </pic:pic>
                    </a:graphicData>
                  </a:graphic>
                  <wp14:sizeRelH relativeFrom="margin">
                    <wp14:pctWidth>0</wp14:pctWidth>
                  </wp14:sizeRelH>
                  <wp14:sizeRelV relativeFrom="margin">
                    <wp14:pctHeight>0</wp14:pctHeight>
                  </wp14:sizeRelV>
                </wp:anchor>
              </w:drawing>
            </w:r>
          </w:p>
          <w:p w14:paraId="61D774E3" w14:textId="788C1154" w:rsidR="00BA602F" w:rsidRDefault="00BA602F" w:rsidP="00074B78"/>
          <w:p w14:paraId="64369E93" w14:textId="7B869E9D" w:rsidR="00BA602F" w:rsidRDefault="00BA602F" w:rsidP="00074B78"/>
          <w:p w14:paraId="0D390771" w14:textId="50DB0438" w:rsidR="00BA602F" w:rsidRDefault="00BA602F" w:rsidP="00074B78"/>
          <w:p w14:paraId="100D83C7" w14:textId="1BC67292" w:rsidR="00BA602F" w:rsidRDefault="00BA602F" w:rsidP="00074B78"/>
          <w:p w14:paraId="1CD84A48" w14:textId="57EFDEA5" w:rsidR="00BA602F" w:rsidRDefault="00BA602F" w:rsidP="00074B78"/>
          <w:p w14:paraId="283D4F49" w14:textId="67E165E1" w:rsidR="00BA602F" w:rsidRDefault="00BA602F" w:rsidP="00074B78"/>
          <w:p w14:paraId="4D0E554F" w14:textId="39EB991B" w:rsidR="00BA602F" w:rsidRDefault="00BA602F" w:rsidP="00074B78"/>
          <w:p w14:paraId="1E5D7FBF" w14:textId="03FA7B30" w:rsidR="00BA602F" w:rsidRDefault="00BA602F" w:rsidP="00074B78"/>
          <w:p w14:paraId="3B5487C7" w14:textId="34E99EA2" w:rsidR="00BA602F" w:rsidRDefault="00BA602F" w:rsidP="00074B78"/>
          <w:p w14:paraId="01776F51" w14:textId="5DF62E52" w:rsidR="00BA602F" w:rsidRDefault="00BA602F" w:rsidP="00074B78"/>
          <w:p w14:paraId="485BECF6" w14:textId="099E7143" w:rsidR="00BA602F" w:rsidRDefault="00BA602F" w:rsidP="00074B78"/>
          <w:p w14:paraId="1E6BCD4A" w14:textId="28AF6155" w:rsidR="00BA602F" w:rsidRDefault="00BA602F" w:rsidP="00074B78"/>
          <w:p w14:paraId="6B35BE5C" w14:textId="07D4D061" w:rsidR="00BA602F" w:rsidRDefault="00BA602F" w:rsidP="00074B78"/>
          <w:p w14:paraId="53556084" w14:textId="3D3CD6A3" w:rsidR="00BA602F" w:rsidRDefault="00BA602F" w:rsidP="00074B78"/>
        </w:tc>
      </w:tr>
    </w:tbl>
    <w:p w14:paraId="18FDF905" w14:textId="058C1758" w:rsidR="00EF46CC" w:rsidRDefault="00EF46CC" w:rsidP="00BA602F"/>
    <w:sectPr w:rsidR="00EF46CC" w:rsidSect="00567A6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33E36" w14:textId="77777777" w:rsidR="00000000" w:rsidRDefault="00675C6E">
      <w:pPr>
        <w:spacing w:after="0" w:line="240" w:lineRule="auto"/>
      </w:pPr>
      <w:r>
        <w:separator/>
      </w:r>
    </w:p>
  </w:endnote>
  <w:endnote w:type="continuationSeparator" w:id="0">
    <w:p w14:paraId="353DE435" w14:textId="77777777" w:rsidR="00000000" w:rsidRDefault="0067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tblGrid>
    <w:tr w:rsidR="05622BC7" w14:paraId="51CEB4D8" w14:textId="77777777" w:rsidTr="05622BC7">
      <w:tc>
        <w:tcPr>
          <w:tcW w:w="3485" w:type="dxa"/>
        </w:tcPr>
        <w:p w14:paraId="7FBAE77D" w14:textId="2469EAAC" w:rsidR="05622BC7" w:rsidRDefault="05622BC7" w:rsidP="05622BC7">
          <w:pPr>
            <w:pStyle w:val="Header"/>
            <w:jc w:val="center"/>
          </w:pPr>
        </w:p>
      </w:tc>
      <w:tc>
        <w:tcPr>
          <w:tcW w:w="3485" w:type="dxa"/>
        </w:tcPr>
        <w:p w14:paraId="1D4A0F03" w14:textId="68E2F79C" w:rsidR="05622BC7" w:rsidRDefault="05622BC7" w:rsidP="05622BC7">
          <w:pPr>
            <w:pStyle w:val="Header"/>
            <w:ind w:right="-115"/>
            <w:jc w:val="right"/>
          </w:pPr>
        </w:p>
      </w:tc>
    </w:tr>
  </w:tbl>
  <w:p w14:paraId="488ECB75" w14:textId="4E94EA38" w:rsidR="05622BC7" w:rsidRDefault="05622BC7" w:rsidP="0562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1C7FD" w14:textId="77777777" w:rsidR="00000000" w:rsidRDefault="00675C6E">
      <w:pPr>
        <w:spacing w:after="0" w:line="240" w:lineRule="auto"/>
      </w:pPr>
      <w:r>
        <w:separator/>
      </w:r>
    </w:p>
  </w:footnote>
  <w:footnote w:type="continuationSeparator" w:id="0">
    <w:p w14:paraId="43DDC155" w14:textId="77777777" w:rsidR="00000000" w:rsidRDefault="00675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5622BC7" w14:paraId="574C00D8" w14:textId="77777777" w:rsidTr="07BD8A65">
      <w:tc>
        <w:tcPr>
          <w:tcW w:w="3485" w:type="dxa"/>
        </w:tcPr>
        <w:p w14:paraId="5132E306" w14:textId="3977C91D" w:rsidR="05622BC7" w:rsidRDefault="07BD8A65" w:rsidP="05622BC7">
          <w:pPr>
            <w:pStyle w:val="Header"/>
            <w:ind w:left="-115"/>
          </w:pPr>
          <w:r>
            <w:t xml:space="preserve">Fife Council Education </w:t>
          </w:r>
        </w:p>
        <w:p w14:paraId="3A95AA71" w14:textId="66C676A9" w:rsidR="05622BC7" w:rsidRDefault="07BD8A65" w:rsidP="05622BC7">
          <w:pPr>
            <w:pStyle w:val="Header"/>
            <w:ind w:left="-115"/>
          </w:pPr>
          <w:r>
            <w:t xml:space="preserve">and Children’s Services </w:t>
          </w:r>
        </w:p>
      </w:tc>
      <w:tc>
        <w:tcPr>
          <w:tcW w:w="3485" w:type="dxa"/>
        </w:tcPr>
        <w:p w14:paraId="07BAA840" w14:textId="5E969120" w:rsidR="05622BC7" w:rsidRDefault="05622BC7" w:rsidP="05622BC7">
          <w:pPr>
            <w:pStyle w:val="Header"/>
            <w:jc w:val="center"/>
          </w:pPr>
        </w:p>
      </w:tc>
      <w:tc>
        <w:tcPr>
          <w:tcW w:w="3485" w:type="dxa"/>
        </w:tcPr>
        <w:p w14:paraId="50BB199D" w14:textId="6C1720C6" w:rsidR="05622BC7" w:rsidRDefault="05622BC7" w:rsidP="05622BC7">
          <w:pPr>
            <w:pStyle w:val="Header"/>
            <w:ind w:right="-115"/>
            <w:jc w:val="right"/>
            <w:rPr>
              <w:rFonts w:ascii="Times New Roman" w:eastAsia="Times New Roman" w:hAnsi="Times New Roman" w:cs="Times New Roman"/>
              <w:color w:val="000000" w:themeColor="text1"/>
            </w:rPr>
          </w:pPr>
          <w:r>
            <w:rPr>
              <w:noProof/>
            </w:rPr>
            <w:drawing>
              <wp:inline distT="0" distB="0" distL="0" distR="0" wp14:anchorId="7256019A" wp14:editId="76B0FFEF">
                <wp:extent cx="1254089" cy="514350"/>
                <wp:effectExtent l="0" t="0" r="0" b="0"/>
                <wp:docPr id="111487159" name="Picture 11148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54089" cy="514350"/>
                        </a:xfrm>
                        <a:prstGeom prst="rect">
                          <a:avLst/>
                        </a:prstGeom>
                      </pic:spPr>
                    </pic:pic>
                  </a:graphicData>
                </a:graphic>
              </wp:inline>
            </w:drawing>
          </w:r>
        </w:p>
      </w:tc>
    </w:tr>
  </w:tbl>
  <w:p w14:paraId="30CE59EF" w14:textId="5A22166D" w:rsidR="05622BC7" w:rsidRDefault="05622BC7" w:rsidP="05622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96638"/>
    <w:multiLevelType w:val="hybridMultilevel"/>
    <w:tmpl w:val="A8E83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95E22"/>
    <w:multiLevelType w:val="multilevel"/>
    <w:tmpl w:val="042434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67117B"/>
    <w:multiLevelType w:val="multilevel"/>
    <w:tmpl w:val="AB9C0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217E11"/>
    <w:multiLevelType w:val="multilevel"/>
    <w:tmpl w:val="6E227E1A"/>
    <w:lvl w:ilvl="0">
      <w:start w:val="5"/>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15:restartNumberingAfterBreak="0">
    <w:nsid w:val="696A6338"/>
    <w:multiLevelType w:val="hybridMultilevel"/>
    <w:tmpl w:val="64BAB77A"/>
    <w:lvl w:ilvl="0" w:tplc="6D10874E">
      <w:start w:val="1"/>
      <w:numFmt w:val="bullet"/>
      <w:lvlText w:val=""/>
      <w:lvlJc w:val="left"/>
      <w:pPr>
        <w:ind w:left="720" w:hanging="360"/>
      </w:pPr>
      <w:rPr>
        <w:rFonts w:ascii="Symbol" w:hAnsi="Symbol" w:hint="default"/>
      </w:rPr>
    </w:lvl>
    <w:lvl w:ilvl="1" w:tplc="60CE2F50">
      <w:start w:val="1"/>
      <w:numFmt w:val="bullet"/>
      <w:lvlText w:val="o"/>
      <w:lvlJc w:val="left"/>
      <w:pPr>
        <w:ind w:left="1440" w:hanging="360"/>
      </w:pPr>
      <w:rPr>
        <w:rFonts w:ascii="Courier New" w:hAnsi="Courier New" w:hint="default"/>
      </w:rPr>
    </w:lvl>
    <w:lvl w:ilvl="2" w:tplc="883E47B4">
      <w:start w:val="1"/>
      <w:numFmt w:val="bullet"/>
      <w:lvlText w:val=""/>
      <w:lvlJc w:val="left"/>
      <w:pPr>
        <w:ind w:left="2160" w:hanging="360"/>
      </w:pPr>
      <w:rPr>
        <w:rFonts w:ascii="Wingdings" w:hAnsi="Wingdings" w:hint="default"/>
      </w:rPr>
    </w:lvl>
    <w:lvl w:ilvl="3" w:tplc="17B244E4">
      <w:start w:val="1"/>
      <w:numFmt w:val="bullet"/>
      <w:lvlText w:val=""/>
      <w:lvlJc w:val="left"/>
      <w:pPr>
        <w:ind w:left="2880" w:hanging="360"/>
      </w:pPr>
      <w:rPr>
        <w:rFonts w:ascii="Symbol" w:hAnsi="Symbol" w:hint="default"/>
      </w:rPr>
    </w:lvl>
    <w:lvl w:ilvl="4" w:tplc="52D87A5C">
      <w:start w:val="1"/>
      <w:numFmt w:val="bullet"/>
      <w:lvlText w:val="o"/>
      <w:lvlJc w:val="left"/>
      <w:pPr>
        <w:ind w:left="3600" w:hanging="360"/>
      </w:pPr>
      <w:rPr>
        <w:rFonts w:ascii="Courier New" w:hAnsi="Courier New" w:hint="default"/>
      </w:rPr>
    </w:lvl>
    <w:lvl w:ilvl="5" w:tplc="B9126412">
      <w:start w:val="1"/>
      <w:numFmt w:val="bullet"/>
      <w:lvlText w:val=""/>
      <w:lvlJc w:val="left"/>
      <w:pPr>
        <w:ind w:left="4320" w:hanging="360"/>
      </w:pPr>
      <w:rPr>
        <w:rFonts w:ascii="Wingdings" w:hAnsi="Wingdings" w:hint="default"/>
      </w:rPr>
    </w:lvl>
    <w:lvl w:ilvl="6" w:tplc="A140AA60">
      <w:start w:val="1"/>
      <w:numFmt w:val="bullet"/>
      <w:lvlText w:val=""/>
      <w:lvlJc w:val="left"/>
      <w:pPr>
        <w:ind w:left="5040" w:hanging="360"/>
      </w:pPr>
      <w:rPr>
        <w:rFonts w:ascii="Symbol" w:hAnsi="Symbol" w:hint="default"/>
      </w:rPr>
    </w:lvl>
    <w:lvl w:ilvl="7" w:tplc="CAFA792A">
      <w:start w:val="1"/>
      <w:numFmt w:val="bullet"/>
      <w:lvlText w:val="o"/>
      <w:lvlJc w:val="left"/>
      <w:pPr>
        <w:ind w:left="5760" w:hanging="360"/>
      </w:pPr>
      <w:rPr>
        <w:rFonts w:ascii="Courier New" w:hAnsi="Courier New" w:hint="default"/>
      </w:rPr>
    </w:lvl>
    <w:lvl w:ilvl="8" w:tplc="9B1AC898">
      <w:start w:val="1"/>
      <w:numFmt w:val="bullet"/>
      <w:lvlText w:val=""/>
      <w:lvlJc w:val="left"/>
      <w:pPr>
        <w:ind w:left="6480" w:hanging="360"/>
      </w:pPr>
      <w:rPr>
        <w:rFonts w:ascii="Wingdings" w:hAnsi="Wingdings" w:hint="default"/>
      </w:rPr>
    </w:lvl>
  </w:abstractNum>
  <w:abstractNum w:abstractNumId="5" w15:restartNumberingAfterBreak="0">
    <w:nsid w:val="77624CCE"/>
    <w:multiLevelType w:val="multilevel"/>
    <w:tmpl w:val="6C4AF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05"/>
    <w:rsid w:val="00074B78"/>
    <w:rsid w:val="00086CAD"/>
    <w:rsid w:val="00241DB9"/>
    <w:rsid w:val="00267158"/>
    <w:rsid w:val="003D2118"/>
    <w:rsid w:val="00522575"/>
    <w:rsid w:val="00567A6C"/>
    <w:rsid w:val="00675C6E"/>
    <w:rsid w:val="007169D6"/>
    <w:rsid w:val="00946FED"/>
    <w:rsid w:val="00967E66"/>
    <w:rsid w:val="00A773B8"/>
    <w:rsid w:val="00BA602F"/>
    <w:rsid w:val="00C63AB1"/>
    <w:rsid w:val="00D82205"/>
    <w:rsid w:val="00E65E3E"/>
    <w:rsid w:val="00EF46CC"/>
    <w:rsid w:val="00FF7573"/>
    <w:rsid w:val="05622BC7"/>
    <w:rsid w:val="07BD8A65"/>
    <w:rsid w:val="101432F5"/>
    <w:rsid w:val="14E32ECC"/>
    <w:rsid w:val="1C82D81E"/>
    <w:rsid w:val="354678D4"/>
    <w:rsid w:val="364D70B7"/>
    <w:rsid w:val="3CF41FE7"/>
    <w:rsid w:val="459A2B60"/>
    <w:rsid w:val="45F36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ED5B"/>
  <w15:chartTrackingRefBased/>
  <w15:docId w15:val="{38C55BEF-D48F-426A-A7D8-862BC527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205"/>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82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2205"/>
  </w:style>
  <w:style w:type="character" w:customStyle="1" w:styleId="eop">
    <w:name w:val="eop"/>
    <w:basedOn w:val="DefaultParagraphFont"/>
    <w:rsid w:val="00D82205"/>
  </w:style>
  <w:style w:type="paragraph" w:styleId="ListParagraph">
    <w:name w:val="List Paragraph"/>
    <w:basedOn w:val="Normal"/>
    <w:uiPriority w:val="34"/>
    <w:qFormat/>
    <w:rsid w:val="00D82205"/>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Waterston</dc:creator>
  <cp:keywords/>
  <dc:description/>
  <cp:lastModifiedBy>Claire Wyatt</cp:lastModifiedBy>
  <cp:revision>2</cp:revision>
  <dcterms:created xsi:type="dcterms:W3CDTF">2024-10-18T15:32:00Z</dcterms:created>
  <dcterms:modified xsi:type="dcterms:W3CDTF">2024-10-18T15:32:00Z</dcterms:modified>
</cp:coreProperties>
</file>