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CD57D" w14:textId="55876345" w:rsidR="00370FB4" w:rsidRDefault="00370FB4" w:rsidP="00185842">
      <w:pPr>
        <w:pStyle w:val="NormalWeb"/>
        <w:spacing w:before="0" w:beforeAutospacing="0" w:after="0" w:afterAutospacing="0" w:line="360" w:lineRule="auto"/>
        <w:rPr>
          <w:rFonts w:ascii="Arial" w:hAnsi="Arial" w:cs="Arial"/>
          <w:b/>
          <w:i/>
          <w:color w:val="FF0000"/>
          <w:sz w:val="22"/>
          <w:szCs w:val="22"/>
        </w:rPr>
      </w:pPr>
    </w:p>
    <w:p w14:paraId="6F085BE4" w14:textId="2EBA3A7B" w:rsidR="004B3726" w:rsidRDefault="004B3726" w:rsidP="00313479">
      <w:pPr>
        <w:rPr>
          <w:rFonts w:ascii="Arial" w:hAnsi="Arial"/>
          <w:b/>
        </w:rPr>
      </w:pPr>
    </w:p>
    <w:tbl>
      <w:tblPr>
        <w:tblStyle w:val="TableGrid"/>
        <w:tblW w:w="10583" w:type="dxa"/>
        <w:tblLook w:val="04A0" w:firstRow="1" w:lastRow="0" w:firstColumn="1" w:lastColumn="0" w:noHBand="0" w:noVBand="1"/>
      </w:tblPr>
      <w:tblGrid>
        <w:gridCol w:w="10583"/>
      </w:tblGrid>
      <w:tr w:rsidR="001175D5" w:rsidRPr="0041011B" w14:paraId="6EF2B917" w14:textId="77777777" w:rsidTr="00974BB1">
        <w:trPr>
          <w:trHeight w:val="617"/>
        </w:trPr>
        <w:tc>
          <w:tcPr>
            <w:tcW w:w="10583" w:type="dxa"/>
            <w:vAlign w:val="center"/>
          </w:tcPr>
          <w:p w14:paraId="50AA43E4" w14:textId="77777777" w:rsidR="00974BB1" w:rsidRDefault="00974BB1" w:rsidP="006B6496">
            <w:pPr>
              <w:jc w:val="center"/>
              <w:rPr>
                <w:rFonts w:ascii="Arial" w:hAnsi="Arial"/>
                <w:b/>
                <w:i/>
                <w:szCs w:val="24"/>
              </w:rPr>
            </w:pPr>
          </w:p>
          <w:p w14:paraId="00BBBB1B" w14:textId="4DFBF233" w:rsidR="00645AA5" w:rsidRDefault="00974BB1" w:rsidP="003C6A01">
            <w:pPr>
              <w:jc w:val="center"/>
              <w:rPr>
                <w:rFonts w:ascii="Arial" w:hAnsi="Arial"/>
                <w:b/>
                <w:iCs/>
                <w:szCs w:val="24"/>
              </w:rPr>
            </w:pPr>
            <w:r w:rsidRPr="00974BB1">
              <w:rPr>
                <w:rFonts w:ascii="Arial" w:hAnsi="Arial"/>
                <w:b/>
                <w:iCs/>
                <w:szCs w:val="24"/>
              </w:rPr>
              <w:t xml:space="preserve">       </w:t>
            </w:r>
          </w:p>
          <w:p w14:paraId="324901C4" w14:textId="14BD2EF6" w:rsidR="00645AA5" w:rsidRDefault="003C6A01" w:rsidP="00974BB1">
            <w:pPr>
              <w:jc w:val="center"/>
              <w:rPr>
                <w:rFonts w:ascii="Arial" w:hAnsi="Arial"/>
                <w:b/>
                <w:iCs/>
                <w:szCs w:val="24"/>
              </w:rPr>
            </w:pPr>
            <w:r>
              <w:rPr>
                <w:rFonts w:ascii="Arial" w:hAnsi="Arial"/>
                <w:b/>
                <w:iCs/>
                <w:noProof/>
                <w:szCs w:val="24"/>
              </w:rPr>
              <w:drawing>
                <wp:inline distT="0" distB="0" distL="0" distR="0" wp14:anchorId="7BF3F17A" wp14:editId="7710B3D7">
                  <wp:extent cx="692150" cy="85694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179" cy="869364"/>
                          </a:xfrm>
                          <a:prstGeom prst="rect">
                            <a:avLst/>
                          </a:prstGeom>
                          <a:noFill/>
                        </pic:spPr>
                      </pic:pic>
                    </a:graphicData>
                  </a:graphic>
                </wp:inline>
              </w:drawing>
            </w:r>
          </w:p>
          <w:p w14:paraId="5C0CCB22" w14:textId="3FD40C71" w:rsidR="00645AA5" w:rsidRDefault="00645AA5" w:rsidP="00974BB1">
            <w:pPr>
              <w:jc w:val="center"/>
              <w:rPr>
                <w:rFonts w:ascii="Arial" w:hAnsi="Arial"/>
                <w:b/>
                <w:iCs/>
                <w:szCs w:val="24"/>
              </w:rPr>
            </w:pPr>
          </w:p>
          <w:p w14:paraId="30A98018" w14:textId="77777777" w:rsidR="003C6A01" w:rsidRPr="00974BB1" w:rsidRDefault="003C6A01" w:rsidP="003C6A01">
            <w:pPr>
              <w:jc w:val="center"/>
              <w:rPr>
                <w:rFonts w:ascii="Arial" w:hAnsi="Arial"/>
                <w:b/>
                <w:iCs/>
                <w:szCs w:val="24"/>
              </w:rPr>
            </w:pPr>
            <w:proofErr w:type="spellStart"/>
            <w:r>
              <w:rPr>
                <w:rFonts w:ascii="Arial" w:hAnsi="Arial"/>
                <w:b/>
                <w:iCs/>
                <w:szCs w:val="24"/>
              </w:rPr>
              <w:t>Torryburn</w:t>
            </w:r>
            <w:proofErr w:type="spellEnd"/>
            <w:r w:rsidRPr="00974BB1">
              <w:rPr>
                <w:rFonts w:ascii="Arial" w:hAnsi="Arial"/>
                <w:b/>
                <w:iCs/>
                <w:szCs w:val="24"/>
              </w:rPr>
              <w:t xml:space="preserve"> Primary School </w:t>
            </w:r>
            <w:r>
              <w:rPr>
                <w:rFonts w:ascii="Arial" w:hAnsi="Arial"/>
                <w:b/>
                <w:iCs/>
                <w:szCs w:val="24"/>
              </w:rPr>
              <w:t xml:space="preserve">and Nursery </w:t>
            </w:r>
            <w:r w:rsidRPr="00974BB1">
              <w:rPr>
                <w:rFonts w:ascii="Arial" w:hAnsi="Arial"/>
                <w:b/>
                <w:iCs/>
                <w:szCs w:val="24"/>
              </w:rPr>
              <w:t>Standards and Quality Report</w:t>
            </w:r>
          </w:p>
          <w:p w14:paraId="71A3D5B5" w14:textId="77777777" w:rsidR="003C6A01" w:rsidRPr="00974BB1" w:rsidRDefault="003C6A01" w:rsidP="003C6A01">
            <w:pPr>
              <w:jc w:val="center"/>
              <w:rPr>
                <w:rFonts w:ascii="Arial" w:hAnsi="Arial"/>
                <w:b/>
                <w:iCs/>
                <w:szCs w:val="24"/>
              </w:rPr>
            </w:pPr>
            <w:r w:rsidRPr="00974BB1">
              <w:rPr>
                <w:rFonts w:ascii="Arial" w:hAnsi="Arial"/>
                <w:b/>
                <w:iCs/>
                <w:szCs w:val="24"/>
              </w:rPr>
              <w:t>Achieving Excellence and Equity</w:t>
            </w:r>
          </w:p>
          <w:p w14:paraId="082C5962" w14:textId="015BCA53" w:rsidR="00974BB1" w:rsidRPr="003C6A01" w:rsidRDefault="003C6A01" w:rsidP="003C6A01">
            <w:pPr>
              <w:jc w:val="center"/>
              <w:rPr>
                <w:rFonts w:ascii="Arial" w:hAnsi="Arial"/>
                <w:b/>
                <w:iCs/>
                <w:szCs w:val="24"/>
              </w:rPr>
            </w:pPr>
            <w:r w:rsidRPr="00974BB1">
              <w:rPr>
                <w:rFonts w:ascii="Arial" w:hAnsi="Arial"/>
                <w:b/>
                <w:iCs/>
                <w:szCs w:val="24"/>
              </w:rPr>
              <w:t>June 202</w:t>
            </w:r>
            <w:r>
              <w:rPr>
                <w:rFonts w:ascii="Arial" w:hAnsi="Arial"/>
                <w:b/>
                <w:iCs/>
                <w:szCs w:val="24"/>
              </w:rPr>
              <w:t>4</w:t>
            </w:r>
          </w:p>
          <w:p w14:paraId="3EFF9B39" w14:textId="4AC2E171" w:rsidR="001175D5" w:rsidRPr="00974BB1" w:rsidRDefault="001175D5" w:rsidP="00974BB1">
            <w:pPr>
              <w:jc w:val="center"/>
              <w:rPr>
                <w:rFonts w:ascii="Arial" w:hAnsi="Arial"/>
                <w:b/>
                <w:i/>
                <w:szCs w:val="24"/>
              </w:rPr>
            </w:pPr>
          </w:p>
        </w:tc>
      </w:tr>
    </w:tbl>
    <w:p w14:paraId="70B389F5"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10456"/>
      </w:tblGrid>
      <w:tr w:rsidR="001175D5" w:rsidRPr="0041011B" w14:paraId="37FC9F9F" w14:textId="77777777" w:rsidTr="006B6496">
        <w:tc>
          <w:tcPr>
            <w:tcW w:w="10456" w:type="dxa"/>
          </w:tcPr>
          <w:p w14:paraId="32C07DB5" w14:textId="77777777" w:rsidR="001175D5" w:rsidRPr="0041011B" w:rsidRDefault="001175D5" w:rsidP="006B6496">
            <w:pPr>
              <w:jc w:val="center"/>
              <w:rPr>
                <w:rFonts w:ascii="Arial" w:hAnsi="Arial"/>
                <w:b/>
                <w:szCs w:val="24"/>
              </w:rPr>
            </w:pPr>
            <w:r w:rsidRPr="0041011B">
              <w:rPr>
                <w:rFonts w:ascii="Arial" w:hAnsi="Arial"/>
                <w:b/>
                <w:szCs w:val="24"/>
              </w:rPr>
              <w:t>Context</w:t>
            </w:r>
          </w:p>
          <w:tbl>
            <w:tblPr>
              <w:tblStyle w:val="TableGrid"/>
              <w:tblW w:w="0" w:type="auto"/>
              <w:tblInd w:w="357" w:type="dxa"/>
              <w:tblLook w:val="04A0" w:firstRow="1" w:lastRow="0" w:firstColumn="1" w:lastColumn="0" w:noHBand="0" w:noVBand="1"/>
            </w:tblPr>
            <w:tblGrid>
              <w:gridCol w:w="3225"/>
              <w:gridCol w:w="963"/>
              <w:gridCol w:w="891"/>
              <w:gridCol w:w="1378"/>
              <w:gridCol w:w="891"/>
              <w:gridCol w:w="1634"/>
              <w:gridCol w:w="891"/>
            </w:tblGrid>
            <w:tr w:rsidR="001175D5" w:rsidRPr="0041011B" w14:paraId="0DA43AA4" w14:textId="77777777" w:rsidTr="006B6496">
              <w:tc>
                <w:tcPr>
                  <w:tcW w:w="4196" w:type="dxa"/>
                </w:tcPr>
                <w:p w14:paraId="1DA34C6B" w14:textId="09BB84B6" w:rsidR="001175D5" w:rsidRDefault="001175D5" w:rsidP="006B6496">
                  <w:pPr>
                    <w:rPr>
                      <w:rFonts w:ascii="Arial" w:hAnsi="Arial"/>
                      <w:b/>
                      <w:szCs w:val="24"/>
                    </w:rPr>
                  </w:pPr>
                  <w:r w:rsidRPr="0041011B">
                    <w:rPr>
                      <w:rFonts w:ascii="Arial" w:hAnsi="Arial"/>
                      <w:b/>
                      <w:szCs w:val="24"/>
                    </w:rPr>
                    <w:t xml:space="preserve">School Roll </w:t>
                  </w:r>
                </w:p>
                <w:p w14:paraId="22702C8D" w14:textId="7B7633D5" w:rsidR="001175D5" w:rsidRPr="00014BEA" w:rsidRDefault="001175D5" w:rsidP="008B5F4F">
                  <w:pPr>
                    <w:pStyle w:val="ListParagraph"/>
                    <w:rPr>
                      <w:rFonts w:ascii="Arial" w:hAnsi="Arial"/>
                      <w:bCs/>
                      <w:szCs w:val="24"/>
                    </w:rPr>
                  </w:pPr>
                </w:p>
              </w:tc>
              <w:tc>
                <w:tcPr>
                  <w:tcW w:w="5535" w:type="dxa"/>
                  <w:gridSpan w:val="6"/>
                </w:tcPr>
                <w:p w14:paraId="6838F6B7" w14:textId="3C78727C" w:rsidR="00645AA5" w:rsidRPr="009076E2" w:rsidRDefault="00645AA5" w:rsidP="008D114E">
                  <w:pPr>
                    <w:rPr>
                      <w:rFonts w:ascii="Arial" w:hAnsi="Arial"/>
                      <w:bCs/>
                      <w:i/>
                      <w:iCs/>
                      <w:color w:val="FF0000"/>
                    </w:rPr>
                  </w:pPr>
                  <w:proofErr w:type="spellStart"/>
                  <w:r w:rsidRPr="008D114E">
                    <w:rPr>
                      <w:rFonts w:ascii="Arial" w:hAnsi="Arial"/>
                      <w:bCs/>
                    </w:rPr>
                    <w:t>Torryburn</w:t>
                  </w:r>
                  <w:proofErr w:type="spellEnd"/>
                  <w:r w:rsidR="008B5F4F" w:rsidRPr="008D114E">
                    <w:rPr>
                      <w:rFonts w:ascii="Arial" w:hAnsi="Arial"/>
                      <w:bCs/>
                    </w:rPr>
                    <w:t xml:space="preserve"> Primary School has a roll of </w:t>
                  </w:r>
                  <w:r w:rsidRPr="008D114E">
                    <w:rPr>
                      <w:rFonts w:ascii="Arial" w:hAnsi="Arial"/>
                      <w:bCs/>
                    </w:rPr>
                    <w:t>104</w:t>
                  </w:r>
                  <w:r w:rsidR="008B5F4F" w:rsidRPr="008D114E">
                    <w:rPr>
                      <w:rFonts w:ascii="Arial" w:hAnsi="Arial"/>
                      <w:bCs/>
                    </w:rPr>
                    <w:t xml:space="preserve"> pupils arranged within </w:t>
                  </w:r>
                  <w:r w:rsidRPr="008D114E">
                    <w:rPr>
                      <w:rFonts w:ascii="Arial" w:hAnsi="Arial"/>
                      <w:bCs/>
                    </w:rPr>
                    <w:t xml:space="preserve">5 </w:t>
                  </w:r>
                  <w:r w:rsidR="008B5F4F" w:rsidRPr="008D114E">
                    <w:rPr>
                      <w:rFonts w:ascii="Arial" w:hAnsi="Arial"/>
                      <w:bCs/>
                    </w:rPr>
                    <w:t>composite classes</w:t>
                  </w:r>
                  <w:r w:rsidR="008B5F4F" w:rsidRPr="008D114E">
                    <w:rPr>
                      <w:rFonts w:ascii="Arial" w:hAnsi="Arial"/>
                      <w:bCs/>
                      <w:i/>
                      <w:iCs/>
                      <w:color w:val="FF0000"/>
                    </w:rPr>
                    <w:t>.</w:t>
                  </w:r>
                  <w:r w:rsidR="009076E2">
                    <w:rPr>
                      <w:rFonts w:ascii="Arial" w:hAnsi="Arial"/>
                      <w:bCs/>
                      <w:i/>
                      <w:iCs/>
                      <w:color w:val="FF0000"/>
                    </w:rPr>
                    <w:t xml:space="preserve"> </w:t>
                  </w:r>
                  <w:r w:rsidRPr="008D114E">
                    <w:rPr>
                      <w:rFonts w:ascii="Arial" w:hAnsi="Arial"/>
                    </w:rPr>
                    <w:t>We are a 52 Week nursery provision offering am and pm in our Pebble room. We have 15 chi</w:t>
                  </w:r>
                  <w:r w:rsidR="00D4274F">
                    <w:rPr>
                      <w:rFonts w:ascii="Arial" w:hAnsi="Arial"/>
                    </w:rPr>
                    <w:t>l</w:t>
                  </w:r>
                  <w:r w:rsidRPr="008D114E">
                    <w:rPr>
                      <w:rFonts w:ascii="Arial" w:hAnsi="Arial"/>
                    </w:rPr>
                    <w:t xml:space="preserve">dren attending in the morning and 13 in the afternoon session. </w:t>
                  </w:r>
                </w:p>
                <w:p w14:paraId="59DCFB5E" w14:textId="08DFB470" w:rsidR="00645AA5" w:rsidRPr="009076E2" w:rsidRDefault="008D114E" w:rsidP="006B6496">
                  <w:pPr>
                    <w:rPr>
                      <w:rFonts w:ascii="Arial" w:hAnsi="Arial"/>
                    </w:rPr>
                  </w:pPr>
                  <w:r w:rsidRPr="008D114E">
                    <w:rPr>
                      <w:rFonts w:ascii="Arial" w:hAnsi="Arial"/>
                    </w:rPr>
                    <w:t xml:space="preserve">In </w:t>
                  </w:r>
                  <w:proofErr w:type="gramStart"/>
                  <w:r w:rsidRPr="008D114E">
                    <w:rPr>
                      <w:rFonts w:ascii="Arial" w:hAnsi="Arial"/>
                    </w:rPr>
                    <w:t>our</w:t>
                  </w:r>
                  <w:proofErr w:type="gramEnd"/>
                  <w:r w:rsidR="00645AA5" w:rsidRPr="008D114E">
                    <w:rPr>
                      <w:rFonts w:ascii="Arial" w:hAnsi="Arial"/>
                    </w:rPr>
                    <w:t xml:space="preserve"> under 3 setting </w:t>
                  </w:r>
                  <w:r w:rsidRPr="008D114E">
                    <w:rPr>
                      <w:rFonts w:ascii="Arial" w:hAnsi="Arial"/>
                    </w:rPr>
                    <w:t>named</w:t>
                  </w:r>
                  <w:r w:rsidR="00645AA5" w:rsidRPr="008D114E">
                    <w:rPr>
                      <w:rFonts w:ascii="Arial" w:hAnsi="Arial"/>
                    </w:rPr>
                    <w:t xml:space="preserve"> the rainbow room</w:t>
                  </w:r>
                  <w:r w:rsidRPr="008D114E">
                    <w:rPr>
                      <w:rFonts w:ascii="Arial" w:hAnsi="Arial"/>
                    </w:rPr>
                    <w:t xml:space="preserve"> have a maximum of 10 children</w:t>
                  </w:r>
                  <w:r>
                    <w:rPr>
                      <w:rFonts w:ascii="Arial" w:hAnsi="Arial"/>
                    </w:rPr>
                    <w:t xml:space="preserve">, these places are almost always </w:t>
                  </w:r>
                  <w:r w:rsidR="00D90F0E">
                    <w:rPr>
                      <w:rFonts w:ascii="Arial" w:hAnsi="Arial"/>
                    </w:rPr>
                    <w:t>allocated</w:t>
                  </w:r>
                  <w:r>
                    <w:rPr>
                      <w:rFonts w:ascii="Arial" w:hAnsi="Arial"/>
                    </w:rPr>
                    <w:t>.</w:t>
                  </w:r>
                </w:p>
              </w:tc>
            </w:tr>
            <w:tr w:rsidR="001175D5" w:rsidRPr="0041011B" w14:paraId="6FC59526" w14:textId="77777777" w:rsidTr="006B6496">
              <w:tc>
                <w:tcPr>
                  <w:tcW w:w="4196" w:type="dxa"/>
                </w:tcPr>
                <w:p w14:paraId="706A51DC" w14:textId="77777777" w:rsidR="001175D5" w:rsidRPr="0041011B" w:rsidRDefault="001175D5" w:rsidP="006B6496">
                  <w:pPr>
                    <w:rPr>
                      <w:rFonts w:ascii="Arial" w:hAnsi="Arial"/>
                      <w:bCs/>
                      <w:i/>
                      <w:iCs/>
                      <w:color w:val="FF0000"/>
                      <w:sz w:val="18"/>
                      <w:szCs w:val="18"/>
                    </w:rPr>
                  </w:pPr>
                  <w:r w:rsidRPr="0041011B">
                    <w:rPr>
                      <w:rFonts w:ascii="Arial" w:hAnsi="Arial"/>
                      <w:b/>
                      <w:szCs w:val="24"/>
                    </w:rPr>
                    <w:t xml:space="preserve">FME </w:t>
                  </w:r>
                </w:p>
              </w:tc>
              <w:tc>
                <w:tcPr>
                  <w:tcW w:w="5535" w:type="dxa"/>
                  <w:gridSpan w:val="6"/>
                </w:tcPr>
                <w:p w14:paraId="7A1E1982" w14:textId="14B4CD9F" w:rsidR="001175D5" w:rsidRPr="009076E2" w:rsidRDefault="00645AA5" w:rsidP="006B6496">
                  <w:pPr>
                    <w:rPr>
                      <w:rFonts w:ascii="Arial" w:hAnsi="Arial"/>
                      <w:bCs/>
                      <w:sz w:val="20"/>
                    </w:rPr>
                  </w:pPr>
                  <w:r>
                    <w:rPr>
                      <w:rFonts w:ascii="Arial" w:hAnsi="Arial"/>
                      <w:bCs/>
                      <w:sz w:val="20"/>
                    </w:rPr>
                    <w:t>38.9%</w:t>
                  </w:r>
                </w:p>
              </w:tc>
            </w:tr>
            <w:tr w:rsidR="001175D5" w:rsidRPr="0041011B" w14:paraId="3CE06E2D" w14:textId="77777777" w:rsidTr="006B6496">
              <w:tc>
                <w:tcPr>
                  <w:tcW w:w="4196" w:type="dxa"/>
                </w:tcPr>
                <w:p w14:paraId="09F7B5A4" w14:textId="77777777" w:rsidR="001175D5" w:rsidRPr="0041011B" w:rsidRDefault="001175D5" w:rsidP="006B6496">
                  <w:pPr>
                    <w:rPr>
                      <w:rFonts w:ascii="Arial" w:hAnsi="Arial"/>
                      <w:b/>
                      <w:szCs w:val="24"/>
                    </w:rPr>
                  </w:pPr>
                  <w:r>
                    <w:rPr>
                      <w:rFonts w:ascii="Arial" w:hAnsi="Arial"/>
                      <w:b/>
                      <w:szCs w:val="24"/>
                    </w:rPr>
                    <w:t>SIMD Profile for establishment</w:t>
                  </w:r>
                </w:p>
              </w:tc>
              <w:tc>
                <w:tcPr>
                  <w:tcW w:w="5535" w:type="dxa"/>
                  <w:gridSpan w:val="6"/>
                </w:tcPr>
                <w:p w14:paraId="659052E2" w14:textId="56D0332B" w:rsidR="007479CE" w:rsidRPr="007479CE" w:rsidRDefault="007479CE" w:rsidP="006B6496">
                  <w:pPr>
                    <w:rPr>
                      <w:rFonts w:ascii="Arial" w:hAnsi="Arial"/>
                      <w:bCs/>
                      <w:sz w:val="20"/>
                    </w:rPr>
                  </w:pPr>
                  <w:r w:rsidRPr="007479CE">
                    <w:rPr>
                      <w:rFonts w:ascii="Arial" w:hAnsi="Arial"/>
                      <w:bCs/>
                      <w:sz w:val="20"/>
                    </w:rPr>
                    <w:t xml:space="preserve">Our average SIMD at </w:t>
                  </w:r>
                  <w:proofErr w:type="spellStart"/>
                  <w:r w:rsidR="00645AA5">
                    <w:rPr>
                      <w:rFonts w:ascii="Arial" w:hAnsi="Arial"/>
                      <w:bCs/>
                      <w:sz w:val="20"/>
                    </w:rPr>
                    <w:t>Torryburn</w:t>
                  </w:r>
                  <w:proofErr w:type="spellEnd"/>
                  <w:r w:rsidR="00645AA5">
                    <w:rPr>
                      <w:rFonts w:ascii="Arial" w:hAnsi="Arial"/>
                      <w:bCs/>
                      <w:sz w:val="20"/>
                    </w:rPr>
                    <w:t xml:space="preserve"> </w:t>
                  </w:r>
                  <w:r w:rsidRPr="007479CE">
                    <w:rPr>
                      <w:rFonts w:ascii="Arial" w:hAnsi="Arial"/>
                      <w:bCs/>
                      <w:sz w:val="20"/>
                    </w:rPr>
                    <w:t xml:space="preserve">Primary School is </w:t>
                  </w:r>
                  <w:r w:rsidR="00645AA5">
                    <w:rPr>
                      <w:rFonts w:ascii="Arial" w:hAnsi="Arial"/>
                      <w:bCs/>
                      <w:sz w:val="20"/>
                    </w:rPr>
                    <w:t>4.</w:t>
                  </w:r>
                  <w:r w:rsidRPr="007479CE">
                    <w:rPr>
                      <w:rFonts w:ascii="Arial" w:hAnsi="Arial"/>
                      <w:bCs/>
                      <w:sz w:val="20"/>
                    </w:rPr>
                    <w:t>6</w:t>
                  </w:r>
                </w:p>
                <w:p w14:paraId="6B584506" w14:textId="2CC7ACEB" w:rsidR="001175D5" w:rsidRPr="007479CE" w:rsidRDefault="007479CE" w:rsidP="006B6496">
                  <w:pPr>
                    <w:rPr>
                      <w:rFonts w:ascii="Arial" w:hAnsi="Arial"/>
                      <w:bCs/>
                      <w:sz w:val="20"/>
                    </w:rPr>
                  </w:pPr>
                  <w:r w:rsidRPr="007479CE">
                    <w:rPr>
                      <w:rFonts w:ascii="Arial" w:hAnsi="Arial"/>
                      <w:bCs/>
                      <w:sz w:val="20"/>
                    </w:rPr>
                    <w:t>SIMD 2 -5</w:t>
                  </w:r>
                  <w:r w:rsidR="00645AA5">
                    <w:rPr>
                      <w:rFonts w:ascii="Arial" w:hAnsi="Arial"/>
                      <w:bCs/>
                      <w:sz w:val="20"/>
                    </w:rPr>
                    <w:t>3</w:t>
                  </w:r>
                </w:p>
                <w:p w14:paraId="74AD9B72" w14:textId="0F385663" w:rsidR="007479CE" w:rsidRPr="007479CE" w:rsidRDefault="007479CE" w:rsidP="006B6496">
                  <w:pPr>
                    <w:rPr>
                      <w:rFonts w:ascii="Arial" w:hAnsi="Arial"/>
                      <w:bCs/>
                      <w:sz w:val="20"/>
                    </w:rPr>
                  </w:pPr>
                  <w:r w:rsidRPr="007479CE">
                    <w:rPr>
                      <w:rFonts w:ascii="Arial" w:hAnsi="Arial"/>
                      <w:bCs/>
                      <w:sz w:val="20"/>
                    </w:rPr>
                    <w:t xml:space="preserve">SIMD </w:t>
                  </w:r>
                  <w:r w:rsidR="00645AA5">
                    <w:rPr>
                      <w:rFonts w:ascii="Arial" w:hAnsi="Arial"/>
                      <w:bCs/>
                      <w:sz w:val="20"/>
                    </w:rPr>
                    <w:t>3</w:t>
                  </w:r>
                  <w:r w:rsidRPr="007479CE">
                    <w:rPr>
                      <w:rFonts w:ascii="Arial" w:hAnsi="Arial"/>
                      <w:bCs/>
                      <w:sz w:val="20"/>
                    </w:rPr>
                    <w:t xml:space="preserve"> – </w:t>
                  </w:r>
                  <w:r w:rsidR="00645AA5">
                    <w:rPr>
                      <w:rFonts w:ascii="Arial" w:hAnsi="Arial"/>
                      <w:bCs/>
                      <w:sz w:val="20"/>
                    </w:rPr>
                    <w:t>1</w:t>
                  </w:r>
                </w:p>
                <w:p w14:paraId="44BBF080" w14:textId="25DA9DAF" w:rsidR="007479CE" w:rsidRPr="007479CE" w:rsidRDefault="007479CE" w:rsidP="006B6496">
                  <w:pPr>
                    <w:rPr>
                      <w:rFonts w:ascii="Arial" w:hAnsi="Arial"/>
                      <w:bCs/>
                      <w:sz w:val="20"/>
                    </w:rPr>
                  </w:pPr>
                  <w:r w:rsidRPr="007479CE">
                    <w:rPr>
                      <w:rFonts w:ascii="Arial" w:hAnsi="Arial"/>
                      <w:bCs/>
                      <w:sz w:val="20"/>
                    </w:rPr>
                    <w:t xml:space="preserve">SIMD </w:t>
                  </w:r>
                  <w:r w:rsidR="00645AA5">
                    <w:rPr>
                      <w:rFonts w:ascii="Arial" w:hAnsi="Arial"/>
                      <w:bCs/>
                      <w:sz w:val="20"/>
                    </w:rPr>
                    <w:t>5</w:t>
                  </w:r>
                  <w:r w:rsidRPr="007479CE">
                    <w:rPr>
                      <w:rFonts w:ascii="Arial" w:hAnsi="Arial"/>
                      <w:bCs/>
                      <w:sz w:val="20"/>
                    </w:rPr>
                    <w:t xml:space="preserve"> – </w:t>
                  </w:r>
                  <w:r w:rsidR="00645AA5">
                    <w:rPr>
                      <w:rFonts w:ascii="Arial" w:hAnsi="Arial"/>
                      <w:bCs/>
                      <w:sz w:val="20"/>
                    </w:rPr>
                    <w:t>6</w:t>
                  </w:r>
                </w:p>
                <w:p w14:paraId="0D2D000E" w14:textId="65A224FE" w:rsidR="007479CE" w:rsidRPr="007479CE" w:rsidRDefault="007479CE" w:rsidP="006B6496">
                  <w:pPr>
                    <w:rPr>
                      <w:rFonts w:ascii="Arial" w:hAnsi="Arial"/>
                      <w:bCs/>
                      <w:sz w:val="20"/>
                    </w:rPr>
                  </w:pPr>
                  <w:r w:rsidRPr="007479CE">
                    <w:rPr>
                      <w:rFonts w:ascii="Arial" w:hAnsi="Arial"/>
                      <w:bCs/>
                      <w:sz w:val="20"/>
                    </w:rPr>
                    <w:t xml:space="preserve">SIMD </w:t>
                  </w:r>
                  <w:r w:rsidR="00645AA5">
                    <w:rPr>
                      <w:rFonts w:ascii="Arial" w:hAnsi="Arial"/>
                      <w:bCs/>
                      <w:sz w:val="20"/>
                    </w:rPr>
                    <w:t>6</w:t>
                  </w:r>
                  <w:r w:rsidRPr="007479CE">
                    <w:rPr>
                      <w:rFonts w:ascii="Arial" w:hAnsi="Arial"/>
                      <w:bCs/>
                      <w:sz w:val="20"/>
                    </w:rPr>
                    <w:t xml:space="preserve"> – </w:t>
                  </w:r>
                  <w:r w:rsidR="00645AA5">
                    <w:rPr>
                      <w:rFonts w:ascii="Arial" w:hAnsi="Arial"/>
                      <w:bCs/>
                      <w:sz w:val="20"/>
                    </w:rPr>
                    <w:t>20</w:t>
                  </w:r>
                </w:p>
                <w:p w14:paraId="7EFFF82A" w14:textId="58362352" w:rsidR="007479CE" w:rsidRDefault="007479CE" w:rsidP="006B6496">
                  <w:pPr>
                    <w:rPr>
                      <w:rFonts w:ascii="Arial" w:hAnsi="Arial"/>
                      <w:bCs/>
                      <w:i/>
                      <w:iCs/>
                      <w:color w:val="FF0000"/>
                      <w:sz w:val="20"/>
                    </w:rPr>
                  </w:pPr>
                  <w:r w:rsidRPr="007479CE">
                    <w:rPr>
                      <w:rFonts w:ascii="Arial" w:hAnsi="Arial"/>
                      <w:bCs/>
                      <w:sz w:val="20"/>
                    </w:rPr>
                    <w:t xml:space="preserve">SIMD 9 - </w:t>
                  </w:r>
                  <w:r w:rsidR="00645AA5">
                    <w:rPr>
                      <w:rFonts w:ascii="Arial" w:hAnsi="Arial"/>
                      <w:bCs/>
                      <w:sz w:val="20"/>
                    </w:rPr>
                    <w:t>24</w:t>
                  </w:r>
                </w:p>
              </w:tc>
            </w:tr>
            <w:tr w:rsidR="000801FE" w:rsidRPr="0041011B" w14:paraId="743E7AAB" w14:textId="77777777" w:rsidTr="006B6496">
              <w:tc>
                <w:tcPr>
                  <w:tcW w:w="4196" w:type="dxa"/>
                </w:tcPr>
                <w:p w14:paraId="4893ED76" w14:textId="77777777" w:rsidR="000801FE" w:rsidRDefault="000801FE" w:rsidP="006B6496">
                  <w:pPr>
                    <w:rPr>
                      <w:rFonts w:ascii="Arial" w:hAnsi="Arial"/>
                      <w:b/>
                      <w:szCs w:val="24"/>
                    </w:rPr>
                  </w:pPr>
                  <w:r w:rsidRPr="0041011B">
                    <w:rPr>
                      <w:rFonts w:ascii="Arial" w:hAnsi="Arial"/>
                      <w:b/>
                      <w:szCs w:val="24"/>
                    </w:rPr>
                    <w:t xml:space="preserve">Attendance (%)  </w:t>
                  </w:r>
                </w:p>
                <w:p w14:paraId="08EF8533" w14:textId="6A6720C3" w:rsidR="00283EEE" w:rsidRPr="0041011B" w:rsidRDefault="00283EEE" w:rsidP="006B6496">
                  <w:pPr>
                    <w:rPr>
                      <w:rFonts w:ascii="Arial" w:hAnsi="Arial"/>
                      <w:b/>
                      <w:szCs w:val="24"/>
                    </w:rPr>
                  </w:pPr>
                  <w:r>
                    <w:rPr>
                      <w:rFonts w:ascii="Arial" w:hAnsi="Arial"/>
                      <w:b/>
                      <w:szCs w:val="24"/>
                    </w:rPr>
                    <w:t>Stretch Target 91.4%</w:t>
                  </w:r>
                </w:p>
              </w:tc>
              <w:tc>
                <w:tcPr>
                  <w:tcW w:w="922" w:type="dxa"/>
                </w:tcPr>
                <w:p w14:paraId="041D62EA" w14:textId="290AB5AB" w:rsidR="000801FE" w:rsidRPr="0041011B" w:rsidRDefault="000801FE" w:rsidP="006B6496">
                  <w:pPr>
                    <w:rPr>
                      <w:rFonts w:ascii="Arial" w:hAnsi="Arial"/>
                      <w:b/>
                      <w:szCs w:val="24"/>
                    </w:rPr>
                  </w:pPr>
                  <w:r>
                    <w:rPr>
                      <w:rFonts w:ascii="Arial" w:hAnsi="Arial"/>
                      <w:b/>
                      <w:szCs w:val="24"/>
                    </w:rPr>
                    <w:t>Overall</w:t>
                  </w:r>
                </w:p>
              </w:tc>
              <w:tc>
                <w:tcPr>
                  <w:tcW w:w="923" w:type="dxa"/>
                </w:tcPr>
                <w:p w14:paraId="7668545E" w14:textId="769EC017" w:rsidR="000801FE" w:rsidRPr="0041011B" w:rsidRDefault="00AA44B7" w:rsidP="006B6496">
                  <w:pPr>
                    <w:rPr>
                      <w:rFonts w:ascii="Arial" w:hAnsi="Arial"/>
                      <w:b/>
                      <w:szCs w:val="24"/>
                    </w:rPr>
                  </w:pPr>
                  <w:r>
                    <w:rPr>
                      <w:rFonts w:ascii="Arial" w:hAnsi="Arial"/>
                      <w:b/>
                      <w:szCs w:val="24"/>
                    </w:rPr>
                    <w:t>94.4%</w:t>
                  </w:r>
                </w:p>
              </w:tc>
              <w:tc>
                <w:tcPr>
                  <w:tcW w:w="922" w:type="dxa"/>
                </w:tcPr>
                <w:p w14:paraId="1B797E2E" w14:textId="75F3F122" w:rsidR="000801FE" w:rsidRPr="0041011B" w:rsidRDefault="000801FE" w:rsidP="006B6496">
                  <w:pPr>
                    <w:rPr>
                      <w:rFonts w:ascii="Arial" w:hAnsi="Arial"/>
                      <w:b/>
                      <w:szCs w:val="24"/>
                    </w:rPr>
                  </w:pPr>
                  <w:r>
                    <w:rPr>
                      <w:rFonts w:ascii="Arial" w:hAnsi="Arial"/>
                      <w:b/>
                      <w:szCs w:val="24"/>
                    </w:rPr>
                    <w:t>Authorised</w:t>
                  </w:r>
                </w:p>
              </w:tc>
              <w:tc>
                <w:tcPr>
                  <w:tcW w:w="923" w:type="dxa"/>
                </w:tcPr>
                <w:p w14:paraId="1EEA7112" w14:textId="433C2F30" w:rsidR="000801FE" w:rsidRPr="0041011B" w:rsidRDefault="00AA44B7" w:rsidP="006B6496">
                  <w:pPr>
                    <w:rPr>
                      <w:rFonts w:ascii="Arial" w:hAnsi="Arial"/>
                      <w:b/>
                      <w:szCs w:val="24"/>
                    </w:rPr>
                  </w:pPr>
                  <w:r>
                    <w:rPr>
                      <w:rFonts w:ascii="Arial" w:hAnsi="Arial"/>
                      <w:b/>
                      <w:szCs w:val="24"/>
                    </w:rPr>
                    <w:t>4.52%</w:t>
                  </w:r>
                </w:p>
              </w:tc>
              <w:tc>
                <w:tcPr>
                  <w:tcW w:w="922" w:type="dxa"/>
                </w:tcPr>
                <w:p w14:paraId="23008885" w14:textId="13855929" w:rsidR="000801FE" w:rsidRPr="0041011B" w:rsidRDefault="000801FE" w:rsidP="006B6496">
                  <w:pPr>
                    <w:rPr>
                      <w:rFonts w:ascii="Arial" w:hAnsi="Arial"/>
                      <w:b/>
                      <w:szCs w:val="24"/>
                    </w:rPr>
                  </w:pPr>
                  <w:r>
                    <w:rPr>
                      <w:rFonts w:ascii="Arial" w:hAnsi="Arial"/>
                      <w:b/>
                      <w:szCs w:val="24"/>
                    </w:rPr>
                    <w:t>Unauthorised</w:t>
                  </w:r>
                </w:p>
              </w:tc>
              <w:tc>
                <w:tcPr>
                  <w:tcW w:w="923" w:type="dxa"/>
                </w:tcPr>
                <w:p w14:paraId="10B7BF9C" w14:textId="76EB0F96" w:rsidR="000801FE" w:rsidRPr="0041011B" w:rsidRDefault="00AA44B7" w:rsidP="006B6496">
                  <w:pPr>
                    <w:rPr>
                      <w:rFonts w:ascii="Arial" w:hAnsi="Arial"/>
                      <w:b/>
                      <w:szCs w:val="24"/>
                    </w:rPr>
                  </w:pPr>
                  <w:r>
                    <w:rPr>
                      <w:rFonts w:ascii="Arial" w:hAnsi="Arial"/>
                      <w:b/>
                      <w:szCs w:val="24"/>
                    </w:rPr>
                    <w:t>1.08%</w:t>
                  </w:r>
                </w:p>
              </w:tc>
            </w:tr>
            <w:tr w:rsidR="001175D5" w:rsidRPr="0041011B" w14:paraId="56D1D2F4" w14:textId="77777777" w:rsidTr="006B6496">
              <w:tc>
                <w:tcPr>
                  <w:tcW w:w="4196" w:type="dxa"/>
                </w:tcPr>
                <w:p w14:paraId="1BF4D867" w14:textId="77777777" w:rsidR="001175D5" w:rsidRPr="0041011B" w:rsidRDefault="001175D5" w:rsidP="006B6496">
                  <w:pPr>
                    <w:rPr>
                      <w:rFonts w:ascii="Arial" w:hAnsi="Arial"/>
                      <w:b/>
                      <w:szCs w:val="24"/>
                    </w:rPr>
                  </w:pPr>
                  <w:r w:rsidRPr="0041011B">
                    <w:rPr>
                      <w:rFonts w:ascii="Arial" w:hAnsi="Arial"/>
                      <w:b/>
                      <w:szCs w:val="24"/>
                    </w:rPr>
                    <w:t>Exclusion (%)</w:t>
                  </w:r>
                </w:p>
              </w:tc>
              <w:tc>
                <w:tcPr>
                  <w:tcW w:w="5535" w:type="dxa"/>
                  <w:gridSpan w:val="6"/>
                </w:tcPr>
                <w:p w14:paraId="7FD2D8BD" w14:textId="774115D0" w:rsidR="001175D5" w:rsidRPr="00AA44B7" w:rsidRDefault="00AA44B7" w:rsidP="006B6496">
                  <w:pPr>
                    <w:rPr>
                      <w:rFonts w:ascii="Arial" w:hAnsi="Arial"/>
                      <w:b/>
                      <w:bCs/>
                      <w:iCs/>
                      <w:sz w:val="20"/>
                    </w:rPr>
                  </w:pPr>
                  <w:r w:rsidRPr="00AA44B7">
                    <w:rPr>
                      <w:rFonts w:ascii="Arial" w:hAnsi="Arial"/>
                      <w:b/>
                      <w:bCs/>
                      <w:iCs/>
                      <w:sz w:val="20"/>
                    </w:rPr>
                    <w:t>0</w:t>
                  </w:r>
                </w:p>
              </w:tc>
            </w:tr>
            <w:tr w:rsidR="001175D5" w:rsidRPr="0041011B" w14:paraId="3B81042E" w14:textId="77777777" w:rsidTr="006B6496">
              <w:tc>
                <w:tcPr>
                  <w:tcW w:w="4196" w:type="dxa"/>
                </w:tcPr>
                <w:p w14:paraId="4A96C410" w14:textId="77777777" w:rsidR="001175D5" w:rsidRPr="0041011B" w:rsidRDefault="001175D5" w:rsidP="006B6496">
                  <w:pPr>
                    <w:rPr>
                      <w:rFonts w:ascii="Arial" w:hAnsi="Arial"/>
                      <w:b/>
                      <w:szCs w:val="24"/>
                    </w:rPr>
                  </w:pPr>
                  <w:r w:rsidRPr="0041011B">
                    <w:rPr>
                      <w:rFonts w:ascii="Arial" w:hAnsi="Arial"/>
                      <w:b/>
                      <w:szCs w:val="24"/>
                    </w:rPr>
                    <w:t>Attainment Scotland Fund Allocation (PEF and SAC)</w:t>
                  </w:r>
                </w:p>
              </w:tc>
              <w:tc>
                <w:tcPr>
                  <w:tcW w:w="5535" w:type="dxa"/>
                  <w:gridSpan w:val="6"/>
                </w:tcPr>
                <w:p w14:paraId="14EC8975" w14:textId="667DFF78" w:rsidR="001175D5" w:rsidRPr="00AA44B7" w:rsidRDefault="00AA44B7" w:rsidP="006B6496">
                  <w:pPr>
                    <w:rPr>
                      <w:rFonts w:ascii="Arial" w:hAnsi="Arial"/>
                      <w:b/>
                      <w:bCs/>
                      <w:i/>
                      <w:iCs/>
                      <w:sz w:val="20"/>
                    </w:rPr>
                  </w:pPr>
                  <w:r w:rsidRPr="00AA44B7">
                    <w:rPr>
                      <w:rFonts w:ascii="Arial" w:hAnsi="Arial"/>
                      <w:b/>
                      <w:bCs/>
                      <w:i/>
                      <w:iCs/>
                      <w:sz w:val="20"/>
                    </w:rPr>
                    <w:t>£34,560</w:t>
                  </w:r>
                </w:p>
                <w:p w14:paraId="516219B5" w14:textId="77777777" w:rsidR="001175D5" w:rsidRPr="0041011B" w:rsidRDefault="001175D5" w:rsidP="006B6496">
                  <w:pPr>
                    <w:rPr>
                      <w:rFonts w:ascii="Arial" w:hAnsi="Arial"/>
                      <w:bCs/>
                      <w:i/>
                      <w:iCs/>
                      <w:color w:val="FF0000"/>
                      <w:sz w:val="20"/>
                    </w:rPr>
                  </w:pPr>
                </w:p>
              </w:tc>
            </w:tr>
            <w:tr w:rsidR="00ED6F1B" w:rsidRPr="0041011B" w14:paraId="1267A8F3" w14:textId="77777777" w:rsidTr="006B6496">
              <w:tc>
                <w:tcPr>
                  <w:tcW w:w="4196" w:type="dxa"/>
                </w:tcPr>
                <w:p w14:paraId="7ECB5427" w14:textId="42956691" w:rsidR="00ED6F1B" w:rsidRPr="0041011B" w:rsidRDefault="00ED6F1B" w:rsidP="006B6496">
                  <w:pPr>
                    <w:rPr>
                      <w:rFonts w:ascii="Arial" w:hAnsi="Arial"/>
                      <w:b/>
                      <w:szCs w:val="24"/>
                    </w:rPr>
                  </w:pPr>
                  <w:r>
                    <w:rPr>
                      <w:rFonts w:ascii="Arial" w:hAnsi="Arial"/>
                      <w:b/>
                      <w:szCs w:val="24"/>
                    </w:rPr>
                    <w:t xml:space="preserve">Cost of the school day statement </w:t>
                  </w:r>
                </w:p>
              </w:tc>
              <w:tc>
                <w:tcPr>
                  <w:tcW w:w="5535" w:type="dxa"/>
                  <w:gridSpan w:val="6"/>
                </w:tcPr>
                <w:p w14:paraId="596853E7" w14:textId="077A197F" w:rsidR="00ED6F1B" w:rsidRPr="00671836" w:rsidRDefault="003C6A01" w:rsidP="006B6496">
                  <w:pPr>
                    <w:rPr>
                      <w:rFonts w:ascii="Arial" w:hAnsi="Arial" w:cs="Arial"/>
                      <w:bCs/>
                      <w:i/>
                      <w:iCs/>
                      <w:color w:val="FF0000"/>
                      <w:sz w:val="20"/>
                    </w:rPr>
                  </w:pPr>
                  <w:r>
                    <w:rPr>
                      <w:rFonts w:ascii="Arial" w:hAnsi="Arial" w:cs="Arial"/>
                    </w:rPr>
                    <w:t xml:space="preserve">In </w:t>
                  </w:r>
                  <w:proofErr w:type="spellStart"/>
                  <w:r>
                    <w:rPr>
                      <w:rFonts w:ascii="Arial" w:hAnsi="Arial" w:cs="Arial"/>
                    </w:rPr>
                    <w:t>Torryburn</w:t>
                  </w:r>
                  <w:proofErr w:type="spellEnd"/>
                  <w:r>
                    <w:rPr>
                      <w:rFonts w:ascii="Arial" w:hAnsi="Arial" w:cs="Arial"/>
                    </w:rPr>
                    <w:t xml:space="preserve"> Primary </w:t>
                  </w:r>
                  <w:r w:rsidR="00671836" w:rsidRPr="00671836">
                    <w:rPr>
                      <w:rFonts w:ascii="Arial" w:hAnsi="Arial" w:cs="Arial"/>
                    </w:rPr>
                    <w:t xml:space="preserve">School we recognise the need to reduce the Cost of the School Day for all our </w:t>
                  </w:r>
                  <w:r>
                    <w:rPr>
                      <w:rFonts w:ascii="Arial" w:hAnsi="Arial" w:cs="Arial"/>
                    </w:rPr>
                    <w:t>children</w:t>
                  </w:r>
                  <w:r w:rsidR="00671836" w:rsidRPr="00671836">
                    <w:rPr>
                      <w:rFonts w:ascii="Arial" w:hAnsi="Arial" w:cs="Arial"/>
                    </w:rPr>
                    <w:t xml:space="preserve"> and particularly</w:t>
                  </w:r>
                  <w:r>
                    <w:rPr>
                      <w:rFonts w:ascii="Arial" w:hAnsi="Arial" w:cs="Arial"/>
                    </w:rPr>
                    <w:t xml:space="preserve"> for those </w:t>
                  </w:r>
                  <w:r w:rsidR="00671836" w:rsidRPr="00671836">
                    <w:rPr>
                      <w:rFonts w:ascii="Arial" w:hAnsi="Arial" w:cs="Arial"/>
                    </w:rPr>
                    <w:t xml:space="preserve">who are already experiencing poverty. We </w:t>
                  </w:r>
                  <w:r>
                    <w:rPr>
                      <w:rFonts w:ascii="Arial" w:hAnsi="Arial" w:cs="Arial"/>
                    </w:rPr>
                    <w:t>try to keep costs as low as possible</w:t>
                  </w:r>
                  <w:r w:rsidR="00671836" w:rsidRPr="00671836">
                    <w:rPr>
                      <w:rFonts w:ascii="Arial" w:hAnsi="Arial" w:cs="Arial"/>
                    </w:rPr>
                    <w:t xml:space="preserve"> the school day through the following headings; Uniform, Travel, Learning, Friendship and Community, School trips, Eating, Clubs and Home learning.</w:t>
                  </w:r>
                  <w:r>
                    <w:rPr>
                      <w:rFonts w:ascii="Arial" w:hAnsi="Arial" w:cs="Arial"/>
                    </w:rPr>
                    <w:t xml:space="preserve"> Some of the steps we have taken to reduce the cost of the school day are working with Fife Active schools to offer free lunchtime sports clubs</w:t>
                  </w:r>
                  <w:r w:rsidR="0074077C">
                    <w:rPr>
                      <w:rFonts w:ascii="Arial" w:hAnsi="Arial" w:cs="Arial"/>
                    </w:rPr>
                    <w:t xml:space="preserve">, considering public transport when planning trips and using staff cars to transport children where possible to festivals and competitions. In addition, we offer a free Breakfast club to all our children from 8.30 am every morning, and also offer snack bars/fruit if children do not have snacks with them. </w:t>
                  </w:r>
                </w:p>
              </w:tc>
            </w:tr>
          </w:tbl>
          <w:p w14:paraId="5FF1E07F" w14:textId="77777777" w:rsidR="001175D5" w:rsidRDefault="001175D5" w:rsidP="008D114E">
            <w:pPr>
              <w:contextualSpacing/>
              <w:rPr>
                <w:rFonts w:ascii="Arial" w:hAnsi="Arial"/>
                <w:bCs/>
              </w:rPr>
            </w:pPr>
          </w:p>
          <w:p w14:paraId="72D8D868" w14:textId="5B1DB675" w:rsidR="00645AA5" w:rsidRPr="008D114E" w:rsidRDefault="00645AA5" w:rsidP="008D114E">
            <w:pPr>
              <w:rPr>
                <w:rFonts w:ascii="Arial" w:hAnsi="Arial"/>
              </w:rPr>
            </w:pPr>
            <w:proofErr w:type="spellStart"/>
            <w:r w:rsidRPr="008D114E">
              <w:rPr>
                <w:rFonts w:ascii="Arial" w:hAnsi="Arial"/>
              </w:rPr>
              <w:t>Torryburn</w:t>
            </w:r>
            <w:proofErr w:type="spellEnd"/>
            <w:r w:rsidRPr="008D114E">
              <w:rPr>
                <w:rFonts w:ascii="Arial" w:hAnsi="Arial"/>
              </w:rPr>
              <w:t xml:space="preserve"> Primary School and Nursery serves the local communities of </w:t>
            </w:r>
            <w:proofErr w:type="spellStart"/>
            <w:r w:rsidRPr="008D114E">
              <w:rPr>
                <w:rFonts w:ascii="Arial" w:hAnsi="Arial"/>
              </w:rPr>
              <w:t>Torryburn</w:t>
            </w:r>
            <w:proofErr w:type="spellEnd"/>
            <w:r w:rsidRPr="008D114E">
              <w:rPr>
                <w:rFonts w:ascii="Arial" w:hAnsi="Arial"/>
              </w:rPr>
              <w:t xml:space="preserve">, </w:t>
            </w:r>
            <w:proofErr w:type="spellStart"/>
            <w:r w:rsidRPr="008D114E">
              <w:rPr>
                <w:rFonts w:ascii="Arial" w:hAnsi="Arial"/>
              </w:rPr>
              <w:t>Newmills</w:t>
            </w:r>
            <w:proofErr w:type="spellEnd"/>
            <w:r w:rsidRPr="008D114E">
              <w:rPr>
                <w:rFonts w:ascii="Arial" w:hAnsi="Arial"/>
              </w:rPr>
              <w:t xml:space="preserve"> and High Valleyfield. We are a 52 Week nursery provision offering am and pm places over our 2 rooms. </w:t>
            </w:r>
            <w:r w:rsidR="008D114E" w:rsidRPr="008D114E">
              <w:rPr>
                <w:rFonts w:ascii="Arial" w:hAnsi="Arial"/>
              </w:rPr>
              <w:t>Our</w:t>
            </w:r>
            <w:r w:rsidRPr="008D114E">
              <w:rPr>
                <w:rFonts w:ascii="Arial" w:hAnsi="Arial"/>
              </w:rPr>
              <w:t xml:space="preserve"> nursery serves wider afield, taking in </w:t>
            </w:r>
            <w:r w:rsidR="008D114E" w:rsidRPr="008D114E">
              <w:rPr>
                <w:rFonts w:ascii="Arial" w:hAnsi="Arial"/>
              </w:rPr>
              <w:t xml:space="preserve">children from </w:t>
            </w:r>
            <w:r w:rsidRPr="008D114E">
              <w:rPr>
                <w:rFonts w:ascii="Arial" w:hAnsi="Arial"/>
              </w:rPr>
              <w:t>Kincardine and surrounding areas.</w:t>
            </w:r>
          </w:p>
          <w:p w14:paraId="190DBBD1" w14:textId="50272A77" w:rsidR="00645AA5" w:rsidRPr="008D114E" w:rsidRDefault="00645AA5" w:rsidP="008D114E">
            <w:pPr>
              <w:rPr>
                <w:rFonts w:ascii="Arial" w:hAnsi="Arial" w:cs="Arial"/>
                <w:bCs/>
              </w:rPr>
            </w:pPr>
            <w:r w:rsidRPr="008D114E">
              <w:rPr>
                <w:rFonts w:ascii="Arial" w:hAnsi="Arial" w:cs="Arial"/>
              </w:rPr>
              <w:t xml:space="preserve">Our aims and values are an integral part of the culture and ethos at </w:t>
            </w:r>
            <w:proofErr w:type="spellStart"/>
            <w:r w:rsidRPr="008D114E">
              <w:rPr>
                <w:rFonts w:ascii="Arial" w:hAnsi="Arial" w:cs="Arial"/>
              </w:rPr>
              <w:t>Torryburn</w:t>
            </w:r>
            <w:proofErr w:type="spellEnd"/>
            <w:r w:rsidRPr="008D114E">
              <w:rPr>
                <w:rFonts w:ascii="Arial" w:hAnsi="Arial" w:cs="Arial"/>
              </w:rPr>
              <w:t xml:space="preserve"> Primary School. Our school aims and values were refreshed in 2019. Pupils confidently talk about our aims and values and how these are important within school and wider community. Our values and aims ensure that strong positive relationships are at the heart of the life and work of the school. </w:t>
            </w:r>
            <w:r w:rsidR="00421452">
              <w:rPr>
                <w:rFonts w:ascii="Arial" w:hAnsi="Arial" w:cs="Arial"/>
              </w:rPr>
              <w:t xml:space="preserve">We then </w:t>
            </w:r>
            <w:r w:rsidRPr="008D114E">
              <w:rPr>
                <w:rFonts w:ascii="Arial" w:hAnsi="Arial" w:cs="Arial"/>
                <w:bCs/>
              </w:rPr>
              <w:t xml:space="preserve">worked as a school community to agree our new school vision. Our vision builds on that of our nursery and takes in to account our wider school community. Pupils, parents, partners and staff were involved in the creation of </w:t>
            </w:r>
            <w:r w:rsidRPr="008D114E">
              <w:rPr>
                <w:rFonts w:ascii="Arial" w:hAnsi="Arial" w:cs="Arial"/>
                <w:bCs/>
              </w:rPr>
              <w:lastRenderedPageBreak/>
              <w:t xml:space="preserve">our vision. </w:t>
            </w:r>
            <w:r w:rsidR="008D114E">
              <w:rPr>
                <w:rFonts w:ascii="Arial" w:hAnsi="Arial" w:cs="Arial"/>
                <w:bCs/>
              </w:rPr>
              <w:t xml:space="preserve">In 2023 a group of children wrote our School song ‘Team </w:t>
            </w:r>
            <w:proofErr w:type="spellStart"/>
            <w:r w:rsidR="008D114E">
              <w:rPr>
                <w:rFonts w:ascii="Arial" w:hAnsi="Arial" w:cs="Arial"/>
                <w:bCs/>
              </w:rPr>
              <w:t>Torryburn</w:t>
            </w:r>
            <w:proofErr w:type="spellEnd"/>
            <w:r w:rsidR="008D114E">
              <w:rPr>
                <w:rFonts w:ascii="Arial" w:hAnsi="Arial" w:cs="Arial"/>
                <w:bCs/>
              </w:rPr>
              <w:t>’ which encompasses our vision, Values and aims.</w:t>
            </w:r>
          </w:p>
          <w:p w14:paraId="3EEAF719" w14:textId="77777777" w:rsidR="00645AA5" w:rsidRPr="008D114E" w:rsidRDefault="00645AA5" w:rsidP="00645AA5">
            <w:pPr>
              <w:jc w:val="both"/>
              <w:rPr>
                <w:rFonts w:ascii="Arial" w:hAnsi="Arial" w:cs="Arial"/>
                <w:bCs/>
              </w:rPr>
            </w:pPr>
          </w:p>
          <w:p w14:paraId="5716606F" w14:textId="77777777" w:rsidR="00645AA5" w:rsidRPr="008D114E" w:rsidRDefault="00645AA5" w:rsidP="008D114E">
            <w:pPr>
              <w:jc w:val="center"/>
              <w:rPr>
                <w:rFonts w:ascii="Arial" w:hAnsi="Arial" w:cs="Arial"/>
                <w:b/>
                <w:i/>
              </w:rPr>
            </w:pPr>
            <w:r w:rsidRPr="008D114E">
              <w:rPr>
                <w:rFonts w:ascii="Arial" w:hAnsi="Arial" w:cs="Arial"/>
                <w:b/>
                <w:i/>
              </w:rPr>
              <w:t>In school we value Honesty, Kindness and Hardworking.</w:t>
            </w:r>
          </w:p>
          <w:p w14:paraId="107E60D0" w14:textId="77777777" w:rsidR="00645AA5" w:rsidRPr="008D114E" w:rsidRDefault="00645AA5" w:rsidP="008D114E">
            <w:pPr>
              <w:jc w:val="center"/>
              <w:rPr>
                <w:rFonts w:ascii="Arial" w:hAnsi="Arial" w:cs="Arial"/>
                <w:b/>
                <w:i/>
              </w:rPr>
            </w:pPr>
            <w:r w:rsidRPr="008D114E">
              <w:rPr>
                <w:rFonts w:ascii="Arial" w:hAnsi="Arial" w:cs="Arial"/>
                <w:b/>
                <w:i/>
              </w:rPr>
              <w:t>In nursery we value Kindness, Play and Fun.</w:t>
            </w:r>
          </w:p>
          <w:p w14:paraId="5B62AB74" w14:textId="5B54C0E9" w:rsidR="00645AA5" w:rsidRPr="008D114E" w:rsidRDefault="00645AA5" w:rsidP="008D114E">
            <w:pPr>
              <w:tabs>
                <w:tab w:val="left" w:pos="3970"/>
              </w:tabs>
              <w:contextualSpacing/>
              <w:jc w:val="center"/>
              <w:rPr>
                <w:rFonts w:ascii="Arial" w:hAnsi="Arial"/>
                <w:bCs/>
              </w:rPr>
            </w:pPr>
            <w:r w:rsidRPr="008D114E">
              <w:rPr>
                <w:rFonts w:ascii="Arial" w:hAnsi="Arial" w:cs="Arial"/>
                <w:b/>
                <w:i/>
              </w:rPr>
              <w:t xml:space="preserve">In Team </w:t>
            </w:r>
            <w:proofErr w:type="spellStart"/>
            <w:r w:rsidRPr="008D114E">
              <w:rPr>
                <w:rFonts w:ascii="Arial" w:hAnsi="Arial" w:cs="Arial"/>
                <w:b/>
                <w:i/>
              </w:rPr>
              <w:t>Torryburn</w:t>
            </w:r>
            <w:proofErr w:type="spellEnd"/>
            <w:r w:rsidRPr="008D114E">
              <w:rPr>
                <w:rFonts w:ascii="Arial" w:hAnsi="Arial" w:cs="Arial"/>
                <w:b/>
                <w:i/>
              </w:rPr>
              <w:t xml:space="preserve"> we all aim to be Ready, Respectful and Safe</w:t>
            </w:r>
          </w:p>
          <w:p w14:paraId="6E57C3BA" w14:textId="11420C92" w:rsidR="00645AA5" w:rsidRPr="0041011B" w:rsidRDefault="00645AA5" w:rsidP="00F04D4F">
            <w:pPr>
              <w:contextualSpacing/>
              <w:rPr>
                <w:rFonts w:ascii="Arial" w:hAnsi="Arial"/>
                <w:bCs/>
              </w:rPr>
            </w:pPr>
          </w:p>
        </w:tc>
      </w:tr>
    </w:tbl>
    <w:p w14:paraId="718463B6" w14:textId="77777777" w:rsidR="001175D5" w:rsidRPr="0041011B" w:rsidRDefault="001175D5" w:rsidP="001175D5">
      <w:pPr>
        <w:rPr>
          <w:rFonts w:ascii="Arial" w:hAnsi="Arial"/>
          <w:b/>
        </w:rPr>
      </w:pPr>
    </w:p>
    <w:tbl>
      <w:tblPr>
        <w:tblStyle w:val="TableGrid"/>
        <w:tblW w:w="0" w:type="auto"/>
        <w:tblLook w:val="04A0" w:firstRow="1" w:lastRow="0" w:firstColumn="1" w:lastColumn="0" w:noHBand="0" w:noVBand="1"/>
      </w:tblPr>
      <w:tblGrid>
        <w:gridCol w:w="2972"/>
        <w:gridCol w:w="1134"/>
        <w:gridCol w:w="1085"/>
        <w:gridCol w:w="49"/>
        <w:gridCol w:w="1276"/>
        <w:gridCol w:w="850"/>
        <w:gridCol w:w="2410"/>
        <w:gridCol w:w="538"/>
        <w:gridCol w:w="68"/>
      </w:tblGrid>
      <w:tr w:rsidR="001175D5" w:rsidRPr="0041011B" w14:paraId="55699B8C" w14:textId="77777777" w:rsidTr="006B6496">
        <w:trPr>
          <w:trHeight w:val="165"/>
        </w:trPr>
        <w:tc>
          <w:tcPr>
            <w:tcW w:w="10382" w:type="dxa"/>
            <w:gridSpan w:val="9"/>
          </w:tcPr>
          <w:p w14:paraId="2B8982BF" w14:textId="2D44F807" w:rsidR="001175D5" w:rsidRPr="00564D5D" w:rsidRDefault="001175D5" w:rsidP="00564D5D">
            <w:pPr>
              <w:jc w:val="center"/>
              <w:rPr>
                <w:rFonts w:ascii="Arial" w:hAnsi="Arial"/>
                <w:b/>
                <w:szCs w:val="24"/>
              </w:rPr>
            </w:pPr>
            <w:r w:rsidRPr="0041011B">
              <w:rPr>
                <w:rFonts w:ascii="Arial" w:hAnsi="Arial"/>
                <w:b/>
                <w:szCs w:val="24"/>
              </w:rPr>
              <w:t>Improvement Priority Session 202</w:t>
            </w:r>
            <w:r w:rsidR="005A6F75">
              <w:rPr>
                <w:rFonts w:ascii="Arial" w:hAnsi="Arial"/>
                <w:b/>
                <w:szCs w:val="24"/>
              </w:rPr>
              <w:t>3-24</w:t>
            </w:r>
          </w:p>
        </w:tc>
      </w:tr>
      <w:tr w:rsidR="001175D5" w:rsidRPr="0041011B" w14:paraId="73DE0BA8" w14:textId="77777777" w:rsidTr="006B6496">
        <w:trPr>
          <w:trHeight w:val="165"/>
        </w:trPr>
        <w:tc>
          <w:tcPr>
            <w:tcW w:w="10382" w:type="dxa"/>
            <w:gridSpan w:val="9"/>
          </w:tcPr>
          <w:p w14:paraId="4F81329C" w14:textId="0D63A659" w:rsidR="001175D5" w:rsidRDefault="001175D5" w:rsidP="006B6496">
            <w:pPr>
              <w:rPr>
                <w:rFonts w:ascii="Arial" w:hAnsi="Arial"/>
                <w:b/>
                <w:szCs w:val="24"/>
              </w:rPr>
            </w:pPr>
            <w:bookmarkStart w:id="0" w:name="_Hlk168122880"/>
            <w:r>
              <w:rPr>
                <w:rFonts w:ascii="Arial" w:hAnsi="Arial"/>
                <w:b/>
                <w:szCs w:val="24"/>
              </w:rPr>
              <w:t xml:space="preserve">Priority 1 – </w:t>
            </w:r>
            <w:r w:rsidR="00D4274F">
              <w:rPr>
                <w:rFonts w:ascii="Arial" w:hAnsi="Arial"/>
                <w:b/>
                <w:szCs w:val="24"/>
              </w:rPr>
              <w:t>Improved writing attainment across school and in particular at P5 stage</w:t>
            </w:r>
          </w:p>
          <w:p w14:paraId="2A7F61F7" w14:textId="77777777" w:rsidR="001175D5" w:rsidRPr="0041011B" w:rsidRDefault="001175D5" w:rsidP="006B6496">
            <w:pPr>
              <w:rPr>
                <w:rFonts w:ascii="Arial" w:hAnsi="Arial"/>
                <w:b/>
                <w:szCs w:val="24"/>
              </w:rPr>
            </w:pPr>
          </w:p>
        </w:tc>
      </w:tr>
      <w:tr w:rsidR="001175D5" w:rsidRPr="0041011B" w14:paraId="2057781A" w14:textId="77777777" w:rsidTr="006B6496">
        <w:trPr>
          <w:trHeight w:val="165"/>
        </w:trPr>
        <w:tc>
          <w:tcPr>
            <w:tcW w:w="5191" w:type="dxa"/>
            <w:gridSpan w:val="3"/>
          </w:tcPr>
          <w:p w14:paraId="37380E8E" w14:textId="29DAB1F2" w:rsidR="001175D5" w:rsidRPr="00F33A24" w:rsidRDefault="00ED6F1B" w:rsidP="00ED6F1B">
            <w:pPr>
              <w:rPr>
                <w:rFonts w:ascii="Arial" w:hAnsi="Arial"/>
                <w:sz w:val="18"/>
                <w:szCs w:val="18"/>
                <w:u w:val="single"/>
              </w:rPr>
            </w:pPr>
            <w:r>
              <w:rPr>
                <w:rFonts w:ascii="Arial" w:hAnsi="Arial"/>
                <w:szCs w:val="24"/>
                <w:u w:val="single"/>
              </w:rPr>
              <w:t>Directorate Improvement Plan</w:t>
            </w:r>
          </w:p>
          <w:p w14:paraId="148C9927" w14:textId="77777777" w:rsidR="00F33A24" w:rsidRPr="00F33A24" w:rsidRDefault="00F33A24" w:rsidP="00ED6F1B">
            <w:pPr>
              <w:rPr>
                <w:rFonts w:ascii="Arial" w:hAnsi="Arial" w:cs="Arial"/>
                <w:color w:val="000000"/>
              </w:rPr>
            </w:pPr>
            <w:r w:rsidRPr="00F33A24">
              <w:rPr>
                <w:rFonts w:ascii="Arial" w:hAnsi="Arial" w:cs="Arial"/>
                <w:color w:val="000000"/>
              </w:rPr>
              <w:t xml:space="preserve">Equality &amp; Equity </w:t>
            </w:r>
          </w:p>
          <w:p w14:paraId="487584C2" w14:textId="77777777" w:rsidR="00F33A24" w:rsidRPr="00F33A24" w:rsidRDefault="00F33A24" w:rsidP="00ED6F1B">
            <w:pPr>
              <w:rPr>
                <w:rFonts w:ascii="Arial" w:hAnsi="Arial" w:cs="Arial"/>
                <w:color w:val="000000"/>
              </w:rPr>
            </w:pPr>
            <w:r w:rsidRPr="00F33A24">
              <w:rPr>
                <w:rFonts w:ascii="Arial" w:hAnsi="Arial" w:cs="Arial"/>
                <w:color w:val="000000"/>
              </w:rPr>
              <w:t xml:space="preserve">Achievement </w:t>
            </w:r>
          </w:p>
          <w:p w14:paraId="27D7BD5B" w14:textId="08B7718B" w:rsidR="00ED6F1B" w:rsidRPr="0041011B" w:rsidRDefault="00ED6F1B" w:rsidP="00ED6F1B">
            <w:pPr>
              <w:rPr>
                <w:rFonts w:ascii="Arial" w:hAnsi="Arial"/>
                <w:i/>
                <w:szCs w:val="24"/>
              </w:rPr>
            </w:pPr>
          </w:p>
        </w:tc>
        <w:tc>
          <w:tcPr>
            <w:tcW w:w="5191" w:type="dxa"/>
            <w:gridSpan w:val="6"/>
          </w:tcPr>
          <w:p w14:paraId="2999477F" w14:textId="77777777" w:rsidR="000F3518" w:rsidRPr="0041011B" w:rsidRDefault="000F3518" w:rsidP="000F3518">
            <w:pPr>
              <w:rPr>
                <w:rFonts w:ascii="Arial" w:hAnsi="Arial"/>
                <w:szCs w:val="24"/>
                <w:u w:val="single"/>
              </w:rPr>
            </w:pPr>
            <w:r w:rsidRPr="0041011B">
              <w:rPr>
                <w:rFonts w:ascii="Arial" w:hAnsi="Arial"/>
                <w:szCs w:val="24"/>
                <w:u w:val="single"/>
              </w:rPr>
              <w:t>HGIOS 4 Quality Indicators</w:t>
            </w:r>
          </w:p>
          <w:p w14:paraId="785895D2" w14:textId="77777777" w:rsidR="000F3518" w:rsidRPr="000F3518" w:rsidRDefault="000F3518" w:rsidP="00504366">
            <w:pPr>
              <w:pStyle w:val="ListParagraph"/>
              <w:numPr>
                <w:ilvl w:val="1"/>
                <w:numId w:val="6"/>
              </w:numPr>
              <w:rPr>
                <w:rFonts w:ascii="Arial" w:hAnsi="Arial"/>
                <w:szCs w:val="24"/>
              </w:rPr>
            </w:pPr>
            <w:r w:rsidRPr="000F3518">
              <w:rPr>
                <w:rFonts w:ascii="Arial" w:hAnsi="Arial"/>
                <w:szCs w:val="24"/>
              </w:rPr>
              <w:t xml:space="preserve">Self-evaluation for </w:t>
            </w:r>
            <w:proofErr w:type="spellStart"/>
            <w:r w:rsidRPr="000F3518">
              <w:rPr>
                <w:rFonts w:ascii="Arial" w:hAnsi="Arial"/>
                <w:szCs w:val="24"/>
              </w:rPr>
              <w:t>Self improvement</w:t>
            </w:r>
            <w:proofErr w:type="spellEnd"/>
            <w:r w:rsidRPr="000F3518">
              <w:rPr>
                <w:rFonts w:ascii="Arial" w:hAnsi="Arial"/>
                <w:szCs w:val="24"/>
              </w:rPr>
              <w:t xml:space="preserve"> </w:t>
            </w:r>
          </w:p>
          <w:p w14:paraId="79788C73" w14:textId="77777777" w:rsidR="000F3518" w:rsidRDefault="000F3518" w:rsidP="00504366">
            <w:pPr>
              <w:pStyle w:val="ListParagraph"/>
              <w:numPr>
                <w:ilvl w:val="1"/>
                <w:numId w:val="6"/>
              </w:numPr>
              <w:rPr>
                <w:rFonts w:ascii="Arial" w:hAnsi="Arial"/>
                <w:szCs w:val="24"/>
              </w:rPr>
            </w:pPr>
            <w:r>
              <w:rPr>
                <w:rFonts w:ascii="Arial" w:hAnsi="Arial"/>
                <w:szCs w:val="24"/>
              </w:rPr>
              <w:t xml:space="preserve"> Leadership of Learning</w:t>
            </w:r>
          </w:p>
          <w:p w14:paraId="20B11F06" w14:textId="77777777" w:rsidR="000F3518" w:rsidRPr="000F3518" w:rsidRDefault="000F3518" w:rsidP="000F3518">
            <w:pPr>
              <w:rPr>
                <w:rFonts w:ascii="Arial" w:hAnsi="Arial"/>
                <w:szCs w:val="24"/>
              </w:rPr>
            </w:pPr>
            <w:r>
              <w:rPr>
                <w:rFonts w:ascii="Arial" w:hAnsi="Arial"/>
                <w:szCs w:val="24"/>
              </w:rPr>
              <w:t>2.3 Learning, Teaching and Assessment</w:t>
            </w:r>
          </w:p>
          <w:p w14:paraId="45FFFDC6" w14:textId="77777777" w:rsidR="000F3518" w:rsidRPr="000F3518" w:rsidRDefault="000F3518" w:rsidP="000F3518">
            <w:pPr>
              <w:rPr>
                <w:rFonts w:ascii="Arial" w:hAnsi="Arial"/>
                <w:szCs w:val="24"/>
              </w:rPr>
            </w:pPr>
            <w:r w:rsidRPr="000F3518">
              <w:rPr>
                <w:rFonts w:ascii="Arial" w:hAnsi="Arial"/>
                <w:szCs w:val="24"/>
              </w:rPr>
              <w:t>3.2 Raising attainment and achievement</w:t>
            </w:r>
          </w:p>
          <w:p w14:paraId="28C4C8C8" w14:textId="77777777" w:rsidR="001175D5" w:rsidRPr="0041011B" w:rsidRDefault="001175D5" w:rsidP="006B6496">
            <w:pPr>
              <w:rPr>
                <w:rFonts w:ascii="Arial" w:hAnsi="Arial"/>
                <w:szCs w:val="24"/>
              </w:rPr>
            </w:pPr>
          </w:p>
        </w:tc>
      </w:tr>
      <w:tr w:rsidR="001175D5" w:rsidRPr="0041011B" w14:paraId="55C9A972" w14:textId="77777777" w:rsidTr="006B6496">
        <w:trPr>
          <w:trHeight w:val="165"/>
        </w:trPr>
        <w:tc>
          <w:tcPr>
            <w:tcW w:w="2972" w:type="dxa"/>
          </w:tcPr>
          <w:p w14:paraId="56A72FF2" w14:textId="77777777" w:rsidR="001175D5" w:rsidRDefault="001175D5" w:rsidP="006B6496">
            <w:pPr>
              <w:rPr>
                <w:rFonts w:ascii="Arial" w:hAnsi="Arial"/>
                <w:szCs w:val="24"/>
              </w:rPr>
            </w:pPr>
            <w:r w:rsidRPr="00014BEA">
              <w:rPr>
                <w:rFonts w:ascii="Arial" w:hAnsi="Arial"/>
                <w:szCs w:val="24"/>
              </w:rPr>
              <w:t xml:space="preserve">Has this </w:t>
            </w:r>
            <w:r>
              <w:rPr>
                <w:rFonts w:ascii="Arial" w:hAnsi="Arial"/>
                <w:szCs w:val="24"/>
              </w:rPr>
              <w:t>priority been:</w:t>
            </w:r>
          </w:p>
          <w:p w14:paraId="66E74116" w14:textId="77777777" w:rsidR="001175D5" w:rsidRPr="00014BEA" w:rsidRDefault="001175D5" w:rsidP="006B6496">
            <w:pPr>
              <w:rPr>
                <w:rFonts w:ascii="Arial" w:hAnsi="Arial"/>
                <w:szCs w:val="24"/>
              </w:rPr>
            </w:pPr>
            <w:r w:rsidRPr="00014BEA">
              <w:rPr>
                <w:rFonts w:ascii="Arial" w:hAnsi="Arial"/>
                <w:szCs w:val="24"/>
              </w:rPr>
              <w:t>(please highlight)</w:t>
            </w:r>
          </w:p>
        </w:tc>
        <w:tc>
          <w:tcPr>
            <w:tcW w:w="1134" w:type="dxa"/>
          </w:tcPr>
          <w:p w14:paraId="50B8D197" w14:textId="77777777" w:rsidR="001175D5" w:rsidRPr="0015203E" w:rsidRDefault="001175D5" w:rsidP="006B6496">
            <w:pPr>
              <w:rPr>
                <w:rFonts w:ascii="Arial" w:hAnsi="Arial"/>
                <w:szCs w:val="24"/>
                <w:highlight w:val="yellow"/>
              </w:rPr>
            </w:pPr>
            <w:r w:rsidRPr="0015203E">
              <w:rPr>
                <w:rFonts w:ascii="Arial" w:hAnsi="Arial"/>
                <w:szCs w:val="24"/>
                <w:highlight w:val="yellow"/>
              </w:rPr>
              <w:t>Fully</w:t>
            </w:r>
          </w:p>
          <w:p w14:paraId="5D4D7D92" w14:textId="77777777" w:rsidR="001175D5" w:rsidRPr="00014BEA" w:rsidRDefault="001175D5" w:rsidP="006B6496">
            <w:pPr>
              <w:rPr>
                <w:rFonts w:ascii="Arial" w:hAnsi="Arial"/>
                <w:szCs w:val="24"/>
              </w:rPr>
            </w:pPr>
            <w:r w:rsidRPr="0015203E">
              <w:rPr>
                <w:rFonts w:ascii="Arial" w:hAnsi="Arial"/>
                <w:szCs w:val="24"/>
                <w:highlight w:val="yellow"/>
              </w:rPr>
              <w:t>Achieved</w:t>
            </w:r>
          </w:p>
        </w:tc>
        <w:tc>
          <w:tcPr>
            <w:tcW w:w="1134" w:type="dxa"/>
            <w:gridSpan w:val="2"/>
          </w:tcPr>
          <w:p w14:paraId="00D74394" w14:textId="77777777" w:rsidR="001175D5" w:rsidRPr="00014BEA" w:rsidRDefault="001175D5" w:rsidP="006B6496">
            <w:pPr>
              <w:rPr>
                <w:rFonts w:ascii="Arial" w:hAnsi="Arial"/>
                <w:szCs w:val="24"/>
              </w:rPr>
            </w:pPr>
          </w:p>
        </w:tc>
        <w:tc>
          <w:tcPr>
            <w:tcW w:w="1276" w:type="dxa"/>
          </w:tcPr>
          <w:p w14:paraId="5D4829B4" w14:textId="77777777" w:rsidR="001175D5" w:rsidRPr="00014BEA" w:rsidRDefault="001175D5" w:rsidP="006B6496">
            <w:pPr>
              <w:rPr>
                <w:rFonts w:ascii="Arial" w:hAnsi="Arial"/>
                <w:szCs w:val="24"/>
              </w:rPr>
            </w:pPr>
            <w:r w:rsidRPr="00014BEA">
              <w:rPr>
                <w:rFonts w:ascii="Arial" w:hAnsi="Arial"/>
                <w:szCs w:val="24"/>
              </w:rPr>
              <w:t xml:space="preserve">Partially </w:t>
            </w:r>
          </w:p>
          <w:p w14:paraId="3474CD49" w14:textId="77777777" w:rsidR="001175D5" w:rsidRPr="00014BEA" w:rsidRDefault="001175D5" w:rsidP="006B6496">
            <w:pPr>
              <w:rPr>
                <w:rFonts w:ascii="Arial" w:hAnsi="Arial"/>
                <w:szCs w:val="24"/>
              </w:rPr>
            </w:pPr>
            <w:r w:rsidRPr="00014BEA">
              <w:rPr>
                <w:rFonts w:ascii="Arial" w:hAnsi="Arial"/>
                <w:szCs w:val="24"/>
              </w:rPr>
              <w:t>achieved</w:t>
            </w:r>
          </w:p>
        </w:tc>
        <w:tc>
          <w:tcPr>
            <w:tcW w:w="850" w:type="dxa"/>
          </w:tcPr>
          <w:p w14:paraId="7FF4483A" w14:textId="77777777" w:rsidR="001175D5" w:rsidRPr="0041011B" w:rsidRDefault="001175D5" w:rsidP="006B6496">
            <w:pPr>
              <w:rPr>
                <w:rFonts w:ascii="Arial" w:hAnsi="Arial"/>
                <w:szCs w:val="24"/>
                <w:u w:val="single"/>
              </w:rPr>
            </w:pPr>
          </w:p>
        </w:tc>
        <w:tc>
          <w:tcPr>
            <w:tcW w:w="2410" w:type="dxa"/>
          </w:tcPr>
          <w:p w14:paraId="5983C9B0" w14:textId="77777777" w:rsidR="001175D5" w:rsidRPr="00F9335D" w:rsidRDefault="001175D5" w:rsidP="006B6496">
            <w:pPr>
              <w:rPr>
                <w:rFonts w:ascii="Arial" w:hAnsi="Arial"/>
                <w:szCs w:val="24"/>
              </w:rPr>
            </w:pPr>
            <w:r w:rsidRPr="00F9335D">
              <w:rPr>
                <w:rFonts w:ascii="Arial" w:hAnsi="Arial"/>
                <w:szCs w:val="24"/>
              </w:rPr>
              <w:t>Continued into next session</w:t>
            </w:r>
          </w:p>
        </w:tc>
        <w:tc>
          <w:tcPr>
            <w:tcW w:w="606" w:type="dxa"/>
            <w:gridSpan w:val="2"/>
          </w:tcPr>
          <w:p w14:paraId="2FDD3F14" w14:textId="77777777" w:rsidR="001175D5" w:rsidRPr="0041011B" w:rsidRDefault="001175D5" w:rsidP="006B6496">
            <w:pPr>
              <w:rPr>
                <w:rFonts w:ascii="Arial" w:hAnsi="Arial"/>
                <w:szCs w:val="24"/>
                <w:u w:val="single"/>
              </w:rPr>
            </w:pPr>
          </w:p>
        </w:tc>
      </w:tr>
      <w:tr w:rsidR="001175D5" w:rsidRPr="0041011B" w14:paraId="7B2442DC" w14:textId="77777777" w:rsidTr="00AB5E8C">
        <w:trPr>
          <w:trHeight w:val="1273"/>
        </w:trPr>
        <w:tc>
          <w:tcPr>
            <w:tcW w:w="10382" w:type="dxa"/>
            <w:gridSpan w:val="9"/>
          </w:tcPr>
          <w:p w14:paraId="347669AF" w14:textId="77777777" w:rsidR="001175D5" w:rsidRPr="00421452" w:rsidRDefault="001175D5" w:rsidP="006B6496">
            <w:pPr>
              <w:rPr>
                <w:rFonts w:ascii="Arial" w:hAnsi="Arial"/>
                <w:b/>
              </w:rPr>
            </w:pPr>
            <w:r w:rsidRPr="00421452">
              <w:rPr>
                <w:rFonts w:ascii="Arial" w:hAnsi="Arial"/>
                <w:b/>
              </w:rPr>
              <w:t>Progress:</w:t>
            </w:r>
          </w:p>
          <w:p w14:paraId="77EAD46F" w14:textId="116AD462" w:rsidR="002D0FC9" w:rsidRPr="00421452" w:rsidRDefault="002D0FC9" w:rsidP="00504366">
            <w:pPr>
              <w:pStyle w:val="ListParagraph"/>
              <w:numPr>
                <w:ilvl w:val="0"/>
                <w:numId w:val="11"/>
              </w:numPr>
              <w:rPr>
                <w:rFonts w:ascii="Arial" w:hAnsi="Arial" w:cs="Arial"/>
              </w:rPr>
            </w:pPr>
            <w:r w:rsidRPr="00421452">
              <w:rPr>
                <w:rFonts w:ascii="Arial" w:hAnsi="Arial"/>
              </w:rPr>
              <w:t xml:space="preserve">Primary 5 teachers at both schools and Acting Principal teacher attended all sessions of </w:t>
            </w:r>
            <w:r w:rsidRPr="00421452">
              <w:rPr>
                <w:rFonts w:ascii="Arial" w:hAnsi="Arial" w:cs="Arial"/>
              </w:rPr>
              <w:t>Fife QI Improving Writing Programme (Wave 9) Aug – Dec 2023.</w:t>
            </w:r>
          </w:p>
          <w:p w14:paraId="06E4AACD" w14:textId="3BB1C098" w:rsidR="002D0FC9" w:rsidRPr="00421452" w:rsidRDefault="002D0FC9" w:rsidP="00504366">
            <w:pPr>
              <w:pStyle w:val="ListParagraph"/>
              <w:numPr>
                <w:ilvl w:val="0"/>
                <w:numId w:val="11"/>
              </w:numPr>
              <w:rPr>
                <w:rFonts w:ascii="Arial" w:hAnsi="Arial"/>
              </w:rPr>
            </w:pPr>
            <w:r w:rsidRPr="00421452">
              <w:rPr>
                <w:rFonts w:ascii="Arial" w:hAnsi="Arial"/>
              </w:rPr>
              <w:t>P5 teacher analysed data from Scottish National Standardised assessments to identify and understand trends in gaps in learning</w:t>
            </w:r>
          </w:p>
          <w:p w14:paraId="4593FBD6" w14:textId="28D40105" w:rsidR="00A97504" w:rsidRPr="00421452" w:rsidRDefault="002D0FC9" w:rsidP="00504366">
            <w:pPr>
              <w:pStyle w:val="ListParagraph"/>
              <w:numPr>
                <w:ilvl w:val="0"/>
                <w:numId w:val="11"/>
              </w:numPr>
              <w:rPr>
                <w:rFonts w:ascii="Arial" w:hAnsi="Arial"/>
              </w:rPr>
            </w:pPr>
            <w:r w:rsidRPr="00421452">
              <w:rPr>
                <w:rFonts w:ascii="Arial" w:hAnsi="Arial" w:cs="Arial"/>
              </w:rPr>
              <w:t>P5 Teacher</w:t>
            </w:r>
            <w:r w:rsidR="00A97504" w:rsidRPr="00421452">
              <w:rPr>
                <w:rFonts w:ascii="Arial" w:hAnsi="Arial" w:cs="Arial"/>
              </w:rPr>
              <w:t xml:space="preserve"> </w:t>
            </w:r>
            <w:r w:rsidRPr="00421452">
              <w:rPr>
                <w:rFonts w:ascii="Arial" w:hAnsi="Arial" w:cs="Arial"/>
              </w:rPr>
              <w:t>implement</w:t>
            </w:r>
            <w:r w:rsidR="00A97504" w:rsidRPr="00421452">
              <w:rPr>
                <w:rFonts w:ascii="Arial" w:hAnsi="Arial" w:cs="Arial"/>
              </w:rPr>
              <w:t xml:space="preserve">ed </w:t>
            </w:r>
            <w:r w:rsidRPr="00421452">
              <w:rPr>
                <w:rFonts w:ascii="Arial" w:hAnsi="Arial" w:cs="Arial"/>
              </w:rPr>
              <w:t>Fife QI Writing Bundle within the</w:t>
            </w:r>
            <w:r w:rsidR="00A97504" w:rsidRPr="00421452">
              <w:rPr>
                <w:rFonts w:ascii="Arial" w:hAnsi="Arial" w:cs="Arial"/>
              </w:rPr>
              <w:t xml:space="preserve"> classroom with children writing daily, for 15 minutes then 5 minutes to self-check, assessment and feedback given against the success criteria, children were fully involved in this process</w:t>
            </w:r>
          </w:p>
          <w:p w14:paraId="72BC070F" w14:textId="77777777" w:rsidR="00A97504" w:rsidRPr="00421452" w:rsidRDefault="00A97504" w:rsidP="00504366">
            <w:pPr>
              <w:pStyle w:val="ListParagraph"/>
              <w:numPr>
                <w:ilvl w:val="0"/>
                <w:numId w:val="11"/>
              </w:numPr>
              <w:rPr>
                <w:rFonts w:ascii="Arial" w:hAnsi="Arial"/>
              </w:rPr>
            </w:pPr>
            <w:r w:rsidRPr="00421452">
              <w:rPr>
                <w:rFonts w:ascii="Arial" w:hAnsi="Arial"/>
              </w:rPr>
              <w:t>All teaching staff now using Fife Literacy progression pathways to plan and record progress using Records of Understanding</w:t>
            </w:r>
          </w:p>
          <w:p w14:paraId="2244CE83" w14:textId="77777777" w:rsidR="00A97504" w:rsidRPr="00421452" w:rsidRDefault="00A97504" w:rsidP="00504366">
            <w:pPr>
              <w:pStyle w:val="ListParagraph"/>
              <w:numPr>
                <w:ilvl w:val="0"/>
                <w:numId w:val="11"/>
              </w:numPr>
              <w:rPr>
                <w:rFonts w:ascii="Arial" w:hAnsi="Arial"/>
              </w:rPr>
            </w:pPr>
            <w:r w:rsidRPr="00421452">
              <w:rPr>
                <w:rFonts w:ascii="Arial" w:hAnsi="Arial" w:cs="Arial"/>
              </w:rPr>
              <w:t>All teachers have r</w:t>
            </w:r>
            <w:r w:rsidR="002D0FC9" w:rsidRPr="00421452">
              <w:rPr>
                <w:rFonts w:ascii="Arial" w:hAnsi="Arial" w:cs="Arial"/>
              </w:rPr>
              <w:t>egular tracking meetings with SLT to review and analyse improvement data, discuss learning, and agree next steps.</w:t>
            </w:r>
          </w:p>
          <w:p w14:paraId="129FC439" w14:textId="25C5BDDC" w:rsidR="00490BDB" w:rsidRPr="00421452" w:rsidRDefault="002D0FC9" w:rsidP="00504366">
            <w:pPr>
              <w:pStyle w:val="ListParagraph"/>
              <w:numPr>
                <w:ilvl w:val="0"/>
                <w:numId w:val="11"/>
              </w:numPr>
              <w:rPr>
                <w:rFonts w:ascii="Arial" w:hAnsi="Arial"/>
              </w:rPr>
            </w:pPr>
            <w:r w:rsidRPr="00421452">
              <w:rPr>
                <w:rFonts w:ascii="Arial" w:hAnsi="Arial" w:cs="Arial"/>
              </w:rPr>
              <w:t>Collegiate sessions</w:t>
            </w:r>
            <w:r w:rsidR="00A97504" w:rsidRPr="00421452">
              <w:rPr>
                <w:rFonts w:ascii="Arial" w:hAnsi="Arial" w:cs="Arial"/>
              </w:rPr>
              <w:t xml:space="preserve"> were held for teaching staff </w:t>
            </w:r>
            <w:r w:rsidRPr="00421452">
              <w:rPr>
                <w:rFonts w:ascii="Arial" w:hAnsi="Arial" w:cs="Arial"/>
              </w:rPr>
              <w:t xml:space="preserve">to support </w:t>
            </w:r>
            <w:r w:rsidR="00A97504" w:rsidRPr="00421452">
              <w:rPr>
                <w:rFonts w:ascii="Arial" w:hAnsi="Arial" w:cs="Arial"/>
              </w:rPr>
              <w:t xml:space="preserve">confidence in </w:t>
            </w:r>
            <w:r w:rsidRPr="00421452">
              <w:rPr>
                <w:rFonts w:ascii="Arial" w:hAnsi="Arial" w:cs="Arial"/>
              </w:rPr>
              <w:t xml:space="preserve">workshop for literacy </w:t>
            </w:r>
            <w:r w:rsidR="00A97504" w:rsidRPr="00421452">
              <w:rPr>
                <w:rFonts w:ascii="Arial" w:hAnsi="Arial" w:cs="Arial"/>
              </w:rPr>
              <w:t>approaches</w:t>
            </w:r>
            <w:r w:rsidR="00C2176F">
              <w:rPr>
                <w:rFonts w:ascii="Arial" w:hAnsi="Arial" w:cs="Arial"/>
              </w:rPr>
              <w:t xml:space="preserve"> and to moderate writing assessment (twice in session).</w:t>
            </w:r>
          </w:p>
          <w:p w14:paraId="28796B39" w14:textId="0C8152B4" w:rsidR="00A97504" w:rsidRPr="00421452" w:rsidRDefault="00A97504" w:rsidP="00504366">
            <w:pPr>
              <w:pStyle w:val="ListParagraph"/>
              <w:numPr>
                <w:ilvl w:val="0"/>
                <w:numId w:val="11"/>
              </w:numPr>
              <w:rPr>
                <w:rFonts w:ascii="Arial" w:hAnsi="Arial"/>
              </w:rPr>
            </w:pPr>
            <w:r w:rsidRPr="00421452">
              <w:rPr>
                <w:rFonts w:ascii="Arial" w:hAnsi="Arial"/>
              </w:rPr>
              <w:t xml:space="preserve">Teachers now use elements of Fife writing assessment support pack to support judgements of achievement of </w:t>
            </w:r>
            <w:proofErr w:type="spellStart"/>
            <w:r w:rsidRPr="00421452">
              <w:rPr>
                <w:rFonts w:ascii="Arial" w:hAnsi="Arial"/>
              </w:rPr>
              <w:t>Cfe</w:t>
            </w:r>
            <w:proofErr w:type="spellEnd"/>
            <w:r w:rsidRPr="00421452">
              <w:rPr>
                <w:rFonts w:ascii="Arial" w:hAnsi="Arial"/>
              </w:rPr>
              <w:t xml:space="preserve"> levels. </w:t>
            </w:r>
          </w:p>
          <w:p w14:paraId="3719FDA4" w14:textId="77777777" w:rsidR="001175D5" w:rsidRPr="00421452" w:rsidRDefault="001175D5" w:rsidP="00A97504">
            <w:pPr>
              <w:pStyle w:val="ListParagraph"/>
              <w:shd w:val="clear" w:color="auto" w:fill="FFFFFF"/>
              <w:ind w:left="360"/>
              <w:textAlignment w:val="baseline"/>
              <w:rPr>
                <w:rFonts w:ascii="Arial" w:hAnsi="Arial"/>
                <w:b/>
                <w:i/>
              </w:rPr>
            </w:pPr>
          </w:p>
        </w:tc>
      </w:tr>
      <w:tr w:rsidR="001175D5" w:rsidRPr="0041011B" w14:paraId="283AA3B0" w14:textId="77777777" w:rsidTr="00421452">
        <w:trPr>
          <w:trHeight w:val="841"/>
        </w:trPr>
        <w:tc>
          <w:tcPr>
            <w:tcW w:w="10382" w:type="dxa"/>
            <w:gridSpan w:val="9"/>
          </w:tcPr>
          <w:p w14:paraId="3925DA4C" w14:textId="77777777" w:rsidR="001175D5" w:rsidRPr="00421452" w:rsidRDefault="001175D5" w:rsidP="006B6496">
            <w:pPr>
              <w:rPr>
                <w:rFonts w:ascii="Arial" w:hAnsi="Arial"/>
                <w:b/>
              </w:rPr>
            </w:pPr>
            <w:r w:rsidRPr="00421452">
              <w:rPr>
                <w:rFonts w:ascii="Arial" w:hAnsi="Arial"/>
                <w:b/>
              </w:rPr>
              <w:t>Impact:</w:t>
            </w:r>
          </w:p>
          <w:p w14:paraId="688B19D6" w14:textId="666E8D3D" w:rsidR="00A97504" w:rsidRPr="00421452" w:rsidRDefault="00A97504" w:rsidP="00504366">
            <w:pPr>
              <w:pStyle w:val="ListParagraph"/>
              <w:numPr>
                <w:ilvl w:val="0"/>
                <w:numId w:val="12"/>
              </w:numPr>
              <w:shd w:val="clear" w:color="auto" w:fill="FFFFFF"/>
              <w:textAlignment w:val="baseline"/>
              <w:rPr>
                <w:rFonts w:ascii="Arial" w:eastAsia="Times New Roman" w:hAnsi="Arial"/>
                <w:iCs/>
                <w:lang w:eastAsia="en-GB"/>
              </w:rPr>
            </w:pPr>
            <w:r w:rsidRPr="00421452">
              <w:rPr>
                <w:rFonts w:ascii="Arial" w:eastAsia="Times New Roman" w:hAnsi="Arial"/>
                <w:iCs/>
                <w:lang w:eastAsia="en-GB"/>
              </w:rPr>
              <w:t>Improved teacher confidence in teaching and assessing writing using QI method</w:t>
            </w:r>
          </w:p>
          <w:p w14:paraId="7960AA95" w14:textId="4729D1C4" w:rsidR="00A97504" w:rsidRPr="00421452" w:rsidRDefault="00A97504" w:rsidP="00504366">
            <w:pPr>
              <w:pStyle w:val="ListParagraph"/>
              <w:numPr>
                <w:ilvl w:val="0"/>
                <w:numId w:val="12"/>
              </w:numPr>
              <w:shd w:val="clear" w:color="auto" w:fill="FFFFFF"/>
              <w:textAlignment w:val="baseline"/>
              <w:rPr>
                <w:rFonts w:ascii="Arial" w:eastAsia="Times New Roman" w:hAnsi="Arial"/>
                <w:iCs/>
                <w:lang w:eastAsia="en-GB"/>
              </w:rPr>
            </w:pPr>
            <w:r w:rsidRPr="00421452">
              <w:rPr>
                <w:rFonts w:ascii="Arial" w:eastAsia="Times New Roman" w:hAnsi="Arial"/>
                <w:iCs/>
                <w:lang w:eastAsia="en-GB"/>
              </w:rPr>
              <w:t>Improvements in use of punctuation, openers and connectives within P5/6 cohort of learners</w:t>
            </w:r>
          </w:p>
          <w:p w14:paraId="5B7257D8" w14:textId="0F0B8081" w:rsidR="00A97504" w:rsidRPr="00421452" w:rsidRDefault="00A97504" w:rsidP="00504366">
            <w:pPr>
              <w:pStyle w:val="ListParagraph"/>
              <w:numPr>
                <w:ilvl w:val="0"/>
                <w:numId w:val="12"/>
              </w:numPr>
              <w:shd w:val="clear" w:color="auto" w:fill="FFFFFF"/>
              <w:textAlignment w:val="baseline"/>
              <w:rPr>
                <w:rFonts w:ascii="Arial" w:eastAsia="Times New Roman" w:hAnsi="Arial"/>
                <w:iCs/>
                <w:lang w:eastAsia="en-GB"/>
              </w:rPr>
            </w:pPr>
            <w:r w:rsidRPr="00421452">
              <w:rPr>
                <w:rFonts w:ascii="Arial" w:eastAsia="Times New Roman" w:hAnsi="Arial"/>
                <w:iCs/>
                <w:lang w:eastAsia="en-GB"/>
              </w:rPr>
              <w:t xml:space="preserve">P5/6 pupils </w:t>
            </w:r>
            <w:r w:rsidR="00633E4B" w:rsidRPr="00421452">
              <w:rPr>
                <w:rFonts w:ascii="Arial" w:eastAsia="Times New Roman" w:hAnsi="Arial"/>
                <w:iCs/>
                <w:lang w:eastAsia="en-GB"/>
              </w:rPr>
              <w:t>are</w:t>
            </w:r>
            <w:r w:rsidRPr="00421452">
              <w:rPr>
                <w:rFonts w:ascii="Arial" w:eastAsia="Times New Roman" w:hAnsi="Arial"/>
                <w:iCs/>
                <w:lang w:eastAsia="en-GB"/>
              </w:rPr>
              <w:t xml:space="preserve"> motivated to write and feel more confident in self-assessment editing writing</w:t>
            </w:r>
          </w:p>
          <w:p w14:paraId="0C4FE3E7" w14:textId="02B3D775" w:rsidR="00633E4B" w:rsidRPr="00421452" w:rsidRDefault="00633E4B" w:rsidP="00504366">
            <w:pPr>
              <w:pStyle w:val="ListParagraph"/>
              <w:numPr>
                <w:ilvl w:val="0"/>
                <w:numId w:val="12"/>
              </w:numPr>
              <w:shd w:val="clear" w:color="auto" w:fill="FFFFFF"/>
              <w:textAlignment w:val="baseline"/>
              <w:rPr>
                <w:rFonts w:ascii="Arial" w:eastAsia="Times New Roman" w:hAnsi="Arial"/>
                <w:iCs/>
                <w:lang w:eastAsia="en-GB"/>
              </w:rPr>
            </w:pPr>
            <w:r w:rsidRPr="00421452">
              <w:rPr>
                <w:rFonts w:ascii="Arial" w:eastAsia="Times New Roman" w:hAnsi="Arial"/>
                <w:iCs/>
                <w:lang w:eastAsia="en-GB"/>
              </w:rPr>
              <w:t>Most learners in school can confidently talk about their learning intentions, success criteria and next steps in learning (Learning partnership class observations)</w:t>
            </w:r>
          </w:p>
          <w:p w14:paraId="6886A21B" w14:textId="3E68FDAC" w:rsidR="00633E4B" w:rsidRPr="00421452" w:rsidRDefault="00633E4B" w:rsidP="00504366">
            <w:pPr>
              <w:pStyle w:val="ListParagraph"/>
              <w:numPr>
                <w:ilvl w:val="0"/>
                <w:numId w:val="12"/>
              </w:numPr>
              <w:shd w:val="clear" w:color="auto" w:fill="FFFFFF"/>
              <w:textAlignment w:val="baseline"/>
              <w:rPr>
                <w:rFonts w:ascii="Arial" w:eastAsia="Times New Roman" w:hAnsi="Arial"/>
                <w:iCs/>
                <w:lang w:eastAsia="en-GB"/>
              </w:rPr>
            </w:pPr>
            <w:r w:rsidRPr="00421452">
              <w:rPr>
                <w:rFonts w:ascii="Arial" w:eastAsia="Times New Roman" w:hAnsi="Arial"/>
                <w:iCs/>
                <w:lang w:eastAsia="en-GB"/>
              </w:rPr>
              <w:t>In almost all writing lessons observed in Learning partnership and SLT observations the teaching quality was very good and lessons were well structured.</w:t>
            </w:r>
          </w:p>
          <w:p w14:paraId="37532569" w14:textId="77777777" w:rsidR="00421452" w:rsidRPr="00421452" w:rsidRDefault="00633E4B" w:rsidP="00504366">
            <w:pPr>
              <w:pStyle w:val="ListParagraph"/>
              <w:numPr>
                <w:ilvl w:val="0"/>
                <w:numId w:val="12"/>
              </w:numPr>
              <w:shd w:val="clear" w:color="auto" w:fill="FFFFFF"/>
              <w:textAlignment w:val="baseline"/>
              <w:rPr>
                <w:rFonts w:ascii="Arial" w:eastAsia="Times New Roman" w:hAnsi="Arial"/>
                <w:iCs/>
                <w:lang w:eastAsia="en-GB"/>
              </w:rPr>
            </w:pPr>
            <w:r w:rsidRPr="00421452">
              <w:rPr>
                <w:rFonts w:ascii="Arial" w:eastAsia="Times New Roman" w:hAnsi="Arial"/>
                <w:iCs/>
                <w:lang w:eastAsia="en-GB"/>
              </w:rPr>
              <w:t xml:space="preserve">Our attainment in writing has shown positive improvement this year. </w:t>
            </w:r>
            <w:r w:rsidR="00421452" w:rsidRPr="00421452">
              <w:rPr>
                <w:rFonts w:ascii="Arial" w:eastAsia="Times New Roman" w:hAnsi="Arial"/>
                <w:iCs/>
                <w:lang w:eastAsia="en-GB"/>
              </w:rPr>
              <w:t>Most of our learners are making expected levels of attainment in P1, P4 and P7, with a 78% combined figure.</w:t>
            </w:r>
          </w:p>
          <w:p w14:paraId="21259B71" w14:textId="1D649920" w:rsidR="00270A3E" w:rsidRPr="00421452" w:rsidRDefault="00633E4B" w:rsidP="00504366">
            <w:pPr>
              <w:pStyle w:val="ListParagraph"/>
              <w:numPr>
                <w:ilvl w:val="0"/>
                <w:numId w:val="12"/>
              </w:numPr>
              <w:shd w:val="clear" w:color="auto" w:fill="FFFFFF"/>
              <w:textAlignment w:val="baseline"/>
              <w:rPr>
                <w:rFonts w:ascii="Arial" w:eastAsia="Times New Roman" w:hAnsi="Arial"/>
                <w:iCs/>
                <w:lang w:eastAsia="en-GB"/>
              </w:rPr>
            </w:pPr>
            <w:r w:rsidRPr="00421452">
              <w:rPr>
                <w:rFonts w:ascii="Arial" w:eastAsia="Times New Roman" w:hAnsi="Arial"/>
                <w:iCs/>
                <w:lang w:eastAsia="en-GB"/>
              </w:rPr>
              <w:t xml:space="preserve">Most of our learners in P1 and P4 are meeting expected levels of attainment at Early and First level respectively (80%). This is an increase from last year when 67% of P4 pupils achieved first level. </w:t>
            </w:r>
          </w:p>
          <w:p w14:paraId="7EEEBFA2" w14:textId="57D92624" w:rsidR="00633E4B" w:rsidRPr="00421452" w:rsidRDefault="00633E4B" w:rsidP="00504366">
            <w:pPr>
              <w:pStyle w:val="ListParagraph"/>
              <w:numPr>
                <w:ilvl w:val="0"/>
                <w:numId w:val="12"/>
              </w:numPr>
              <w:shd w:val="clear" w:color="auto" w:fill="FFFFFF"/>
              <w:textAlignment w:val="baseline"/>
              <w:rPr>
                <w:rFonts w:ascii="Arial" w:eastAsia="Times New Roman" w:hAnsi="Arial"/>
                <w:iCs/>
                <w:lang w:eastAsia="en-GB"/>
              </w:rPr>
            </w:pPr>
            <w:r w:rsidRPr="00421452">
              <w:rPr>
                <w:rFonts w:ascii="Arial" w:eastAsia="Times New Roman" w:hAnsi="Arial"/>
                <w:iCs/>
                <w:lang w:eastAsia="en-GB"/>
              </w:rPr>
              <w:t>The majority of our P7 learners achieved second level in writing in May 2024</w:t>
            </w:r>
            <w:r w:rsidR="00421452" w:rsidRPr="00421452">
              <w:rPr>
                <w:rFonts w:ascii="Arial" w:eastAsia="Times New Roman" w:hAnsi="Arial"/>
                <w:iCs/>
                <w:lang w:eastAsia="en-GB"/>
              </w:rPr>
              <w:t xml:space="preserve"> (71%) this has improved significantly from May 2023 when 59% of learners had achieved second level in writing. </w:t>
            </w:r>
          </w:p>
        </w:tc>
      </w:tr>
      <w:tr w:rsidR="001175D5" w:rsidRPr="0041011B" w14:paraId="0223B5BF" w14:textId="77777777" w:rsidTr="00AB5E8C">
        <w:trPr>
          <w:trHeight w:val="1469"/>
        </w:trPr>
        <w:tc>
          <w:tcPr>
            <w:tcW w:w="10382" w:type="dxa"/>
            <w:gridSpan w:val="9"/>
          </w:tcPr>
          <w:p w14:paraId="6CA66ED3" w14:textId="77777777" w:rsidR="001175D5" w:rsidRDefault="001175D5" w:rsidP="006B6496">
            <w:pPr>
              <w:rPr>
                <w:rFonts w:ascii="Arial" w:hAnsi="Arial"/>
                <w:b/>
                <w:szCs w:val="24"/>
              </w:rPr>
            </w:pPr>
            <w:r w:rsidRPr="0041011B">
              <w:rPr>
                <w:rFonts w:ascii="Arial" w:hAnsi="Arial"/>
                <w:b/>
                <w:szCs w:val="24"/>
              </w:rPr>
              <w:lastRenderedPageBreak/>
              <w:t>Next Steps:</w:t>
            </w:r>
          </w:p>
          <w:p w14:paraId="4FD39EF1" w14:textId="5C4FC913" w:rsidR="00421452" w:rsidRPr="00C2176F" w:rsidRDefault="00421452" w:rsidP="00504366">
            <w:pPr>
              <w:pStyle w:val="ListParagraph"/>
              <w:numPr>
                <w:ilvl w:val="0"/>
                <w:numId w:val="13"/>
              </w:numPr>
              <w:rPr>
                <w:rFonts w:ascii="Arial" w:hAnsi="Arial"/>
                <w:bCs/>
                <w:szCs w:val="24"/>
              </w:rPr>
            </w:pPr>
            <w:r w:rsidRPr="00C2176F">
              <w:rPr>
                <w:rFonts w:ascii="Arial" w:hAnsi="Arial"/>
                <w:bCs/>
                <w:szCs w:val="24"/>
              </w:rPr>
              <w:t>Ensure consistency of approaches in writing lessons and use of Fife assessment pack to provide validation for teacher judgements</w:t>
            </w:r>
          </w:p>
          <w:p w14:paraId="1DEDFEB7" w14:textId="2014157E" w:rsidR="00421452" w:rsidRPr="00C2176F" w:rsidRDefault="00421452" w:rsidP="00504366">
            <w:pPr>
              <w:pStyle w:val="ListParagraph"/>
              <w:numPr>
                <w:ilvl w:val="0"/>
                <w:numId w:val="13"/>
              </w:numPr>
              <w:rPr>
                <w:rFonts w:ascii="Arial" w:hAnsi="Arial"/>
                <w:bCs/>
                <w:szCs w:val="24"/>
              </w:rPr>
            </w:pPr>
            <w:r w:rsidRPr="00C2176F">
              <w:rPr>
                <w:rFonts w:ascii="Arial" w:hAnsi="Arial"/>
                <w:bCs/>
                <w:szCs w:val="24"/>
              </w:rPr>
              <w:t xml:space="preserve">Continue with peer moderation of writing </w:t>
            </w:r>
            <w:r w:rsidR="003F6440">
              <w:rPr>
                <w:rFonts w:ascii="Arial" w:hAnsi="Arial"/>
                <w:bCs/>
                <w:szCs w:val="24"/>
              </w:rPr>
              <w:t xml:space="preserve">across both schools </w:t>
            </w:r>
            <w:r w:rsidRPr="00C2176F">
              <w:rPr>
                <w:rFonts w:ascii="Arial" w:hAnsi="Arial"/>
                <w:bCs/>
                <w:szCs w:val="24"/>
              </w:rPr>
              <w:t>at least once in session.</w:t>
            </w:r>
          </w:p>
          <w:p w14:paraId="6BA348FC" w14:textId="030F95EB" w:rsidR="00421452" w:rsidRPr="00C2176F" w:rsidRDefault="00421452" w:rsidP="00504366">
            <w:pPr>
              <w:pStyle w:val="ListParagraph"/>
              <w:numPr>
                <w:ilvl w:val="0"/>
                <w:numId w:val="13"/>
              </w:numPr>
              <w:rPr>
                <w:rFonts w:ascii="Arial" w:hAnsi="Arial"/>
                <w:bCs/>
                <w:szCs w:val="24"/>
              </w:rPr>
            </w:pPr>
            <w:r w:rsidRPr="00C2176F">
              <w:rPr>
                <w:rFonts w:ascii="Arial" w:hAnsi="Arial"/>
                <w:bCs/>
                <w:szCs w:val="24"/>
              </w:rPr>
              <w:t>SLT to ensure writing jotter monitoring continues next session</w:t>
            </w:r>
          </w:p>
          <w:p w14:paraId="11584D7F" w14:textId="0530DC8C" w:rsidR="00C2176F" w:rsidRPr="00C2176F" w:rsidRDefault="00C2176F" w:rsidP="00504366">
            <w:pPr>
              <w:pStyle w:val="ListParagraph"/>
              <w:numPr>
                <w:ilvl w:val="0"/>
                <w:numId w:val="13"/>
              </w:numPr>
              <w:rPr>
                <w:rFonts w:ascii="Arial" w:hAnsi="Arial"/>
                <w:bCs/>
                <w:szCs w:val="24"/>
              </w:rPr>
            </w:pPr>
            <w:r w:rsidRPr="00C2176F">
              <w:rPr>
                <w:rFonts w:ascii="Arial" w:hAnsi="Arial"/>
                <w:bCs/>
                <w:szCs w:val="24"/>
              </w:rPr>
              <w:t>Give opportunities for free writing sessions so pupils can challenge themselves writing in an area of their choice</w:t>
            </w:r>
          </w:p>
          <w:p w14:paraId="43A09292" w14:textId="7648894D" w:rsidR="00270A3E" w:rsidRPr="0041011B" w:rsidRDefault="00270A3E" w:rsidP="006B6496">
            <w:pPr>
              <w:rPr>
                <w:rFonts w:ascii="Arial" w:hAnsi="Arial"/>
                <w:bCs/>
                <w:i/>
                <w:iCs/>
                <w:color w:val="FF0000"/>
                <w:sz w:val="20"/>
              </w:rPr>
            </w:pPr>
          </w:p>
        </w:tc>
      </w:tr>
      <w:bookmarkEnd w:id="0"/>
      <w:tr w:rsidR="005A6F75" w:rsidRPr="0041011B" w14:paraId="55688AE5" w14:textId="77777777" w:rsidTr="006B6496">
        <w:trPr>
          <w:trHeight w:val="165"/>
        </w:trPr>
        <w:tc>
          <w:tcPr>
            <w:tcW w:w="10382" w:type="dxa"/>
            <w:gridSpan w:val="9"/>
          </w:tcPr>
          <w:p w14:paraId="2E0D75AF" w14:textId="01BBF734" w:rsidR="005A6F75" w:rsidRPr="0041011B" w:rsidRDefault="005A6F75" w:rsidP="006B6496">
            <w:pPr>
              <w:rPr>
                <w:rFonts w:ascii="Arial" w:hAnsi="Arial"/>
                <w:b/>
                <w:szCs w:val="24"/>
              </w:rPr>
            </w:pPr>
            <w:r>
              <w:rPr>
                <w:rFonts w:ascii="Arial" w:hAnsi="Arial"/>
                <w:b/>
                <w:szCs w:val="24"/>
              </w:rPr>
              <w:t xml:space="preserve">Priority 2– </w:t>
            </w:r>
            <w:r w:rsidR="00D4274F">
              <w:rPr>
                <w:rFonts w:ascii="Arial" w:hAnsi="Arial"/>
                <w:b/>
                <w:szCs w:val="24"/>
              </w:rPr>
              <w:t>Improvement in attainment in particular at P7 in Numeracy and across the school</w:t>
            </w:r>
          </w:p>
        </w:tc>
      </w:tr>
      <w:tr w:rsidR="005A6F75" w:rsidRPr="0041011B" w14:paraId="706ABDA7" w14:textId="77777777" w:rsidTr="006B6496">
        <w:trPr>
          <w:trHeight w:val="165"/>
        </w:trPr>
        <w:tc>
          <w:tcPr>
            <w:tcW w:w="5191" w:type="dxa"/>
            <w:gridSpan w:val="3"/>
          </w:tcPr>
          <w:p w14:paraId="26A5689B" w14:textId="07F1FBD1" w:rsidR="005A6F75" w:rsidRPr="00F33A24" w:rsidRDefault="005A6F75" w:rsidP="006B6496">
            <w:pPr>
              <w:rPr>
                <w:rFonts w:ascii="Arial" w:hAnsi="Arial"/>
                <w:sz w:val="18"/>
                <w:szCs w:val="18"/>
                <w:u w:val="single"/>
              </w:rPr>
            </w:pPr>
            <w:r>
              <w:rPr>
                <w:rFonts w:ascii="Arial" w:hAnsi="Arial"/>
                <w:szCs w:val="24"/>
                <w:u w:val="single"/>
              </w:rPr>
              <w:t>Directorate Improvement Plan</w:t>
            </w:r>
          </w:p>
          <w:p w14:paraId="32AACDFD" w14:textId="77777777" w:rsidR="005A6F75" w:rsidRPr="00F33A24" w:rsidRDefault="005A6F75" w:rsidP="006B6496">
            <w:pPr>
              <w:rPr>
                <w:rFonts w:ascii="Arial" w:hAnsi="Arial" w:cs="Arial"/>
                <w:color w:val="000000"/>
              </w:rPr>
            </w:pPr>
            <w:r w:rsidRPr="00F33A24">
              <w:rPr>
                <w:rFonts w:ascii="Arial" w:hAnsi="Arial" w:cs="Arial"/>
                <w:color w:val="000000"/>
              </w:rPr>
              <w:t xml:space="preserve">Equality &amp; Equity </w:t>
            </w:r>
          </w:p>
          <w:p w14:paraId="5DAD27EB" w14:textId="77777777" w:rsidR="005A6F75" w:rsidRPr="00F33A24" w:rsidRDefault="005A6F75" w:rsidP="006B6496">
            <w:pPr>
              <w:rPr>
                <w:rFonts w:ascii="Arial" w:hAnsi="Arial" w:cs="Arial"/>
                <w:color w:val="000000"/>
              </w:rPr>
            </w:pPr>
            <w:r w:rsidRPr="00F33A24">
              <w:rPr>
                <w:rFonts w:ascii="Arial" w:hAnsi="Arial" w:cs="Arial"/>
                <w:color w:val="000000"/>
              </w:rPr>
              <w:t xml:space="preserve">Achievement </w:t>
            </w:r>
          </w:p>
          <w:p w14:paraId="7F6652FA" w14:textId="008BA875" w:rsidR="005A6F75" w:rsidRPr="0041011B" w:rsidRDefault="005A6F75" w:rsidP="006B6496">
            <w:pPr>
              <w:rPr>
                <w:rFonts w:ascii="Arial" w:hAnsi="Arial"/>
                <w:i/>
                <w:szCs w:val="24"/>
              </w:rPr>
            </w:pPr>
          </w:p>
        </w:tc>
        <w:tc>
          <w:tcPr>
            <w:tcW w:w="5191" w:type="dxa"/>
            <w:gridSpan w:val="6"/>
          </w:tcPr>
          <w:p w14:paraId="138A46DF" w14:textId="77777777" w:rsidR="005A6F75" w:rsidRPr="0041011B" w:rsidRDefault="005A6F75" w:rsidP="006B6496">
            <w:pPr>
              <w:rPr>
                <w:rFonts w:ascii="Arial" w:hAnsi="Arial"/>
                <w:szCs w:val="24"/>
                <w:u w:val="single"/>
              </w:rPr>
            </w:pPr>
            <w:r w:rsidRPr="0041011B">
              <w:rPr>
                <w:rFonts w:ascii="Arial" w:hAnsi="Arial"/>
                <w:szCs w:val="24"/>
                <w:u w:val="single"/>
              </w:rPr>
              <w:t>HGIOS 4 Quality Indicators</w:t>
            </w:r>
          </w:p>
          <w:p w14:paraId="7BBF741D" w14:textId="52B2E4F3" w:rsidR="000F3518" w:rsidRPr="000F3518" w:rsidRDefault="000F3518" w:rsidP="00504366">
            <w:pPr>
              <w:pStyle w:val="ListParagraph"/>
              <w:numPr>
                <w:ilvl w:val="1"/>
                <w:numId w:val="6"/>
              </w:numPr>
              <w:rPr>
                <w:rFonts w:ascii="Arial" w:hAnsi="Arial"/>
                <w:szCs w:val="24"/>
              </w:rPr>
            </w:pPr>
            <w:r w:rsidRPr="000F3518">
              <w:rPr>
                <w:rFonts w:ascii="Arial" w:hAnsi="Arial"/>
                <w:szCs w:val="24"/>
              </w:rPr>
              <w:t xml:space="preserve">Self-evaluation for </w:t>
            </w:r>
            <w:proofErr w:type="spellStart"/>
            <w:r w:rsidRPr="000F3518">
              <w:rPr>
                <w:rFonts w:ascii="Arial" w:hAnsi="Arial"/>
                <w:szCs w:val="24"/>
              </w:rPr>
              <w:t xml:space="preserve">Self </w:t>
            </w:r>
            <w:r>
              <w:rPr>
                <w:rFonts w:ascii="Arial" w:hAnsi="Arial"/>
                <w:szCs w:val="24"/>
              </w:rPr>
              <w:t>I</w:t>
            </w:r>
            <w:r w:rsidRPr="000F3518">
              <w:rPr>
                <w:rFonts w:ascii="Arial" w:hAnsi="Arial"/>
                <w:szCs w:val="24"/>
              </w:rPr>
              <w:t>mprovement</w:t>
            </w:r>
            <w:proofErr w:type="spellEnd"/>
            <w:r w:rsidRPr="000F3518">
              <w:rPr>
                <w:rFonts w:ascii="Arial" w:hAnsi="Arial"/>
                <w:szCs w:val="24"/>
              </w:rPr>
              <w:t xml:space="preserve"> </w:t>
            </w:r>
          </w:p>
          <w:p w14:paraId="526CF181" w14:textId="695313FE" w:rsidR="000F3518" w:rsidRDefault="000F3518" w:rsidP="00504366">
            <w:pPr>
              <w:pStyle w:val="ListParagraph"/>
              <w:numPr>
                <w:ilvl w:val="1"/>
                <w:numId w:val="6"/>
              </w:numPr>
              <w:rPr>
                <w:rFonts w:ascii="Arial" w:hAnsi="Arial"/>
                <w:szCs w:val="24"/>
              </w:rPr>
            </w:pPr>
            <w:r>
              <w:rPr>
                <w:rFonts w:ascii="Arial" w:hAnsi="Arial"/>
                <w:szCs w:val="24"/>
              </w:rPr>
              <w:t xml:space="preserve"> Leadership of Learning</w:t>
            </w:r>
          </w:p>
          <w:p w14:paraId="3332F215" w14:textId="75362630" w:rsidR="000F3518" w:rsidRPr="000F3518" w:rsidRDefault="000F3518" w:rsidP="000F3518">
            <w:pPr>
              <w:rPr>
                <w:rFonts w:ascii="Arial" w:hAnsi="Arial"/>
                <w:szCs w:val="24"/>
              </w:rPr>
            </w:pPr>
            <w:r>
              <w:rPr>
                <w:rFonts w:ascii="Arial" w:hAnsi="Arial"/>
                <w:szCs w:val="24"/>
              </w:rPr>
              <w:t>2.3 Learning, Teaching and Assessment</w:t>
            </w:r>
          </w:p>
          <w:p w14:paraId="7A542BED" w14:textId="51D1E15C" w:rsidR="005A6F75" w:rsidRPr="000F3518" w:rsidRDefault="000F3518" w:rsidP="006B6496">
            <w:pPr>
              <w:rPr>
                <w:rFonts w:ascii="Arial" w:hAnsi="Arial"/>
                <w:szCs w:val="24"/>
              </w:rPr>
            </w:pPr>
            <w:r w:rsidRPr="000F3518">
              <w:rPr>
                <w:rFonts w:ascii="Arial" w:hAnsi="Arial"/>
                <w:szCs w:val="24"/>
              </w:rPr>
              <w:t>3.2 Raising attainment and achievement</w:t>
            </w:r>
          </w:p>
          <w:p w14:paraId="0A260A6D" w14:textId="77777777" w:rsidR="005A6F75" w:rsidRPr="0041011B" w:rsidRDefault="005A6F75" w:rsidP="006B6496">
            <w:pPr>
              <w:rPr>
                <w:rFonts w:ascii="Arial" w:hAnsi="Arial"/>
                <w:szCs w:val="24"/>
              </w:rPr>
            </w:pPr>
          </w:p>
        </w:tc>
      </w:tr>
      <w:tr w:rsidR="005A6F75" w:rsidRPr="0041011B" w14:paraId="3D90C5C1" w14:textId="77777777" w:rsidTr="006B6496">
        <w:trPr>
          <w:trHeight w:val="165"/>
        </w:trPr>
        <w:tc>
          <w:tcPr>
            <w:tcW w:w="2972" w:type="dxa"/>
          </w:tcPr>
          <w:p w14:paraId="49FAA980" w14:textId="77777777" w:rsidR="005A6F75" w:rsidRDefault="005A6F75" w:rsidP="006B6496">
            <w:pPr>
              <w:rPr>
                <w:rFonts w:ascii="Arial" w:hAnsi="Arial"/>
                <w:szCs w:val="24"/>
              </w:rPr>
            </w:pPr>
            <w:r w:rsidRPr="00014BEA">
              <w:rPr>
                <w:rFonts w:ascii="Arial" w:hAnsi="Arial"/>
                <w:szCs w:val="24"/>
              </w:rPr>
              <w:t xml:space="preserve">Has this </w:t>
            </w:r>
            <w:r>
              <w:rPr>
                <w:rFonts w:ascii="Arial" w:hAnsi="Arial"/>
                <w:szCs w:val="24"/>
              </w:rPr>
              <w:t>priority been:</w:t>
            </w:r>
          </w:p>
          <w:p w14:paraId="30457AD4" w14:textId="77777777" w:rsidR="005A6F75" w:rsidRPr="00014BEA" w:rsidRDefault="005A6F75" w:rsidP="006B6496">
            <w:pPr>
              <w:rPr>
                <w:rFonts w:ascii="Arial" w:hAnsi="Arial"/>
                <w:szCs w:val="24"/>
              </w:rPr>
            </w:pPr>
            <w:r w:rsidRPr="00014BEA">
              <w:rPr>
                <w:rFonts w:ascii="Arial" w:hAnsi="Arial"/>
                <w:szCs w:val="24"/>
              </w:rPr>
              <w:t>(please highlight)</w:t>
            </w:r>
          </w:p>
        </w:tc>
        <w:tc>
          <w:tcPr>
            <w:tcW w:w="1134" w:type="dxa"/>
          </w:tcPr>
          <w:p w14:paraId="7485DCFF" w14:textId="77777777" w:rsidR="005A6F75" w:rsidRPr="00014BEA" w:rsidRDefault="005A6F75" w:rsidP="006B6496">
            <w:pPr>
              <w:rPr>
                <w:rFonts w:ascii="Arial" w:hAnsi="Arial"/>
                <w:szCs w:val="24"/>
              </w:rPr>
            </w:pPr>
            <w:r w:rsidRPr="00014BEA">
              <w:rPr>
                <w:rFonts w:ascii="Arial" w:hAnsi="Arial"/>
                <w:szCs w:val="24"/>
              </w:rPr>
              <w:t>Fully</w:t>
            </w:r>
          </w:p>
          <w:p w14:paraId="4E7C1580" w14:textId="77777777" w:rsidR="005A6F75" w:rsidRPr="00014BEA" w:rsidRDefault="005A6F75" w:rsidP="006B6496">
            <w:pPr>
              <w:rPr>
                <w:rFonts w:ascii="Arial" w:hAnsi="Arial"/>
                <w:szCs w:val="24"/>
              </w:rPr>
            </w:pPr>
            <w:r w:rsidRPr="00014BEA">
              <w:rPr>
                <w:rFonts w:ascii="Arial" w:hAnsi="Arial"/>
                <w:szCs w:val="24"/>
              </w:rPr>
              <w:t>Achieved</w:t>
            </w:r>
          </w:p>
        </w:tc>
        <w:tc>
          <w:tcPr>
            <w:tcW w:w="1134" w:type="dxa"/>
            <w:gridSpan w:val="2"/>
          </w:tcPr>
          <w:p w14:paraId="0951BAE0" w14:textId="77777777" w:rsidR="005A6F75" w:rsidRPr="00014BEA" w:rsidRDefault="005A6F75" w:rsidP="006B6496">
            <w:pPr>
              <w:rPr>
                <w:rFonts w:ascii="Arial" w:hAnsi="Arial"/>
                <w:szCs w:val="24"/>
              </w:rPr>
            </w:pPr>
          </w:p>
        </w:tc>
        <w:tc>
          <w:tcPr>
            <w:tcW w:w="1276" w:type="dxa"/>
          </w:tcPr>
          <w:p w14:paraId="1F7AE204" w14:textId="77777777" w:rsidR="005A6F75" w:rsidRPr="0015203E" w:rsidRDefault="005A6F75" w:rsidP="006B6496">
            <w:pPr>
              <w:rPr>
                <w:rFonts w:ascii="Arial" w:hAnsi="Arial"/>
                <w:szCs w:val="24"/>
                <w:highlight w:val="yellow"/>
              </w:rPr>
            </w:pPr>
            <w:r w:rsidRPr="0015203E">
              <w:rPr>
                <w:rFonts w:ascii="Arial" w:hAnsi="Arial"/>
                <w:szCs w:val="24"/>
                <w:highlight w:val="yellow"/>
              </w:rPr>
              <w:t xml:space="preserve">Partially </w:t>
            </w:r>
          </w:p>
          <w:p w14:paraId="483D8799" w14:textId="77777777" w:rsidR="005A6F75" w:rsidRPr="00014BEA" w:rsidRDefault="005A6F75" w:rsidP="006B6496">
            <w:pPr>
              <w:rPr>
                <w:rFonts w:ascii="Arial" w:hAnsi="Arial"/>
                <w:szCs w:val="24"/>
              </w:rPr>
            </w:pPr>
            <w:r w:rsidRPr="0015203E">
              <w:rPr>
                <w:rFonts w:ascii="Arial" w:hAnsi="Arial"/>
                <w:szCs w:val="24"/>
                <w:highlight w:val="yellow"/>
              </w:rPr>
              <w:t>achieved</w:t>
            </w:r>
          </w:p>
        </w:tc>
        <w:tc>
          <w:tcPr>
            <w:tcW w:w="850" w:type="dxa"/>
          </w:tcPr>
          <w:p w14:paraId="7B87D1BE" w14:textId="77777777" w:rsidR="005A6F75" w:rsidRPr="0041011B" w:rsidRDefault="005A6F75" w:rsidP="006B6496">
            <w:pPr>
              <w:rPr>
                <w:rFonts w:ascii="Arial" w:hAnsi="Arial"/>
                <w:szCs w:val="24"/>
                <w:u w:val="single"/>
              </w:rPr>
            </w:pPr>
          </w:p>
        </w:tc>
        <w:tc>
          <w:tcPr>
            <w:tcW w:w="2410" w:type="dxa"/>
          </w:tcPr>
          <w:p w14:paraId="24866C12" w14:textId="77777777" w:rsidR="005A6F75" w:rsidRPr="00F9335D" w:rsidRDefault="005A6F75" w:rsidP="006B6496">
            <w:pPr>
              <w:rPr>
                <w:rFonts w:ascii="Arial" w:hAnsi="Arial"/>
                <w:szCs w:val="24"/>
              </w:rPr>
            </w:pPr>
            <w:r w:rsidRPr="00F9335D">
              <w:rPr>
                <w:rFonts w:ascii="Arial" w:hAnsi="Arial"/>
                <w:szCs w:val="24"/>
              </w:rPr>
              <w:t>Continued into next session</w:t>
            </w:r>
          </w:p>
        </w:tc>
        <w:tc>
          <w:tcPr>
            <w:tcW w:w="606" w:type="dxa"/>
            <w:gridSpan w:val="2"/>
          </w:tcPr>
          <w:p w14:paraId="53ECC6BB" w14:textId="77777777" w:rsidR="005A6F75" w:rsidRPr="0041011B" w:rsidRDefault="005A6F75" w:rsidP="006B6496">
            <w:pPr>
              <w:rPr>
                <w:rFonts w:ascii="Arial" w:hAnsi="Arial"/>
                <w:szCs w:val="24"/>
                <w:u w:val="single"/>
              </w:rPr>
            </w:pPr>
          </w:p>
        </w:tc>
      </w:tr>
      <w:tr w:rsidR="005A6F75" w:rsidRPr="0041011B" w14:paraId="0CE2B29C" w14:textId="77777777" w:rsidTr="006B6496">
        <w:trPr>
          <w:trHeight w:val="1273"/>
        </w:trPr>
        <w:tc>
          <w:tcPr>
            <w:tcW w:w="10382" w:type="dxa"/>
            <w:gridSpan w:val="9"/>
          </w:tcPr>
          <w:p w14:paraId="75FF6470" w14:textId="77777777" w:rsidR="005A6F75" w:rsidRPr="0041011B" w:rsidRDefault="005A6F75" w:rsidP="006B6496">
            <w:pPr>
              <w:rPr>
                <w:rFonts w:ascii="Arial" w:hAnsi="Arial"/>
                <w:b/>
                <w:szCs w:val="24"/>
              </w:rPr>
            </w:pPr>
            <w:r w:rsidRPr="0041011B">
              <w:rPr>
                <w:rFonts w:ascii="Arial" w:hAnsi="Arial"/>
                <w:b/>
                <w:szCs w:val="24"/>
              </w:rPr>
              <w:t>Progress:</w:t>
            </w:r>
          </w:p>
          <w:p w14:paraId="1F568F76" w14:textId="1035F6E5" w:rsidR="005A6F75" w:rsidRPr="00F7555E" w:rsidRDefault="00270A3E" w:rsidP="00504366">
            <w:pPr>
              <w:pStyle w:val="ListParagraph"/>
              <w:numPr>
                <w:ilvl w:val="0"/>
                <w:numId w:val="5"/>
              </w:numPr>
              <w:rPr>
                <w:rFonts w:ascii="Arial" w:hAnsi="Arial"/>
              </w:rPr>
            </w:pPr>
            <w:r w:rsidRPr="00F7555E">
              <w:rPr>
                <w:rFonts w:ascii="Arial" w:hAnsi="Arial"/>
              </w:rPr>
              <w:t xml:space="preserve">All teaching staff </w:t>
            </w:r>
            <w:r w:rsidR="00F7555E">
              <w:rPr>
                <w:rFonts w:ascii="Arial" w:hAnsi="Arial"/>
              </w:rPr>
              <w:t xml:space="preserve">now </w:t>
            </w:r>
            <w:r w:rsidR="000F3518" w:rsidRPr="00F7555E">
              <w:rPr>
                <w:rFonts w:ascii="Arial" w:hAnsi="Arial"/>
              </w:rPr>
              <w:t>using</w:t>
            </w:r>
            <w:r w:rsidRPr="00F7555E">
              <w:rPr>
                <w:rFonts w:ascii="Arial" w:hAnsi="Arial"/>
              </w:rPr>
              <w:t xml:space="preserve"> Fife Numeracy and Maths progression pathways to plan and record progress using</w:t>
            </w:r>
            <w:r w:rsidR="000F3518" w:rsidRPr="00F7555E">
              <w:rPr>
                <w:rFonts w:ascii="Arial" w:hAnsi="Arial"/>
              </w:rPr>
              <w:t xml:space="preserve"> Records of Understan</w:t>
            </w:r>
            <w:r w:rsidR="00281886" w:rsidRPr="00F7555E">
              <w:rPr>
                <w:rFonts w:ascii="Arial" w:hAnsi="Arial"/>
              </w:rPr>
              <w:t>ding</w:t>
            </w:r>
          </w:p>
          <w:p w14:paraId="76A9D142" w14:textId="29555147" w:rsidR="000F3518" w:rsidRPr="00F7555E" w:rsidRDefault="000F3518" w:rsidP="00504366">
            <w:pPr>
              <w:pStyle w:val="ListParagraph"/>
              <w:numPr>
                <w:ilvl w:val="0"/>
                <w:numId w:val="5"/>
              </w:numPr>
              <w:rPr>
                <w:rFonts w:ascii="Arial" w:hAnsi="Arial"/>
              </w:rPr>
            </w:pPr>
            <w:r w:rsidRPr="00F7555E">
              <w:rPr>
                <w:rFonts w:ascii="Arial" w:hAnsi="Arial"/>
              </w:rPr>
              <w:t>Primary 7 teachers</w:t>
            </w:r>
            <w:r w:rsidR="00281886" w:rsidRPr="00F7555E">
              <w:rPr>
                <w:rFonts w:ascii="Arial" w:hAnsi="Arial"/>
              </w:rPr>
              <w:t xml:space="preserve"> at both school</w:t>
            </w:r>
            <w:r w:rsidR="00A97AF6">
              <w:rPr>
                <w:rFonts w:ascii="Arial" w:hAnsi="Arial"/>
              </w:rPr>
              <w:t>s</w:t>
            </w:r>
            <w:r w:rsidR="00281886" w:rsidRPr="00F7555E">
              <w:rPr>
                <w:rFonts w:ascii="Arial" w:hAnsi="Arial"/>
              </w:rPr>
              <w:t xml:space="preserve"> and Headteacher</w:t>
            </w:r>
            <w:r w:rsidRPr="00F7555E">
              <w:rPr>
                <w:rFonts w:ascii="Arial" w:hAnsi="Arial"/>
              </w:rPr>
              <w:t xml:space="preserve"> attended </w:t>
            </w:r>
            <w:r w:rsidR="0015203E" w:rsidRPr="00F7555E">
              <w:rPr>
                <w:rFonts w:ascii="Arial" w:hAnsi="Arial"/>
              </w:rPr>
              <w:t>all numeracy QI sessions at Queen Anne High School</w:t>
            </w:r>
          </w:p>
          <w:p w14:paraId="0FA67340" w14:textId="4F1BF7C4" w:rsidR="00F7555E" w:rsidRPr="00F7555E" w:rsidRDefault="00281886" w:rsidP="00504366">
            <w:pPr>
              <w:pStyle w:val="ListParagraph"/>
              <w:numPr>
                <w:ilvl w:val="0"/>
                <w:numId w:val="5"/>
              </w:numPr>
              <w:rPr>
                <w:rFonts w:ascii="Arial" w:hAnsi="Arial"/>
              </w:rPr>
            </w:pPr>
            <w:r w:rsidRPr="00F7555E">
              <w:rPr>
                <w:rFonts w:ascii="Arial" w:hAnsi="Arial"/>
              </w:rPr>
              <w:t xml:space="preserve">P7 teachers </w:t>
            </w:r>
            <w:r w:rsidR="00F7555E" w:rsidRPr="00F7555E">
              <w:rPr>
                <w:rFonts w:ascii="Arial" w:hAnsi="Arial"/>
              </w:rPr>
              <w:t>analysed</w:t>
            </w:r>
            <w:r w:rsidRPr="00F7555E">
              <w:rPr>
                <w:rFonts w:ascii="Arial" w:hAnsi="Arial"/>
              </w:rPr>
              <w:t xml:space="preserve"> data from Scottish National Standardised assessments to identify and understand trends in gaps in learning</w:t>
            </w:r>
          </w:p>
          <w:p w14:paraId="57D8E437" w14:textId="1AC06D84" w:rsidR="00F7555E" w:rsidRPr="00B23C18" w:rsidRDefault="00281886" w:rsidP="00504366">
            <w:pPr>
              <w:pStyle w:val="ListParagraph"/>
              <w:numPr>
                <w:ilvl w:val="0"/>
                <w:numId w:val="5"/>
              </w:numPr>
              <w:rPr>
                <w:rFonts w:ascii="Arial" w:hAnsi="Arial"/>
              </w:rPr>
            </w:pPr>
            <w:r w:rsidRPr="00F7555E">
              <w:rPr>
                <w:rFonts w:ascii="Arial" w:hAnsi="Arial" w:cs="Arial"/>
              </w:rPr>
              <w:t>P7 Teacher</w:t>
            </w:r>
            <w:r w:rsidR="00F7555E" w:rsidRPr="00F7555E">
              <w:rPr>
                <w:rFonts w:ascii="Arial" w:hAnsi="Arial" w:cs="Arial"/>
              </w:rPr>
              <w:t xml:space="preserve">s </w:t>
            </w:r>
            <w:r w:rsidRPr="00F7555E">
              <w:rPr>
                <w:rFonts w:ascii="Arial" w:hAnsi="Arial" w:cs="Arial"/>
              </w:rPr>
              <w:t>led QI project</w:t>
            </w:r>
            <w:r w:rsidRPr="00F7555E">
              <w:rPr>
                <w:rFonts w:ascii="Arial" w:hAnsi="Arial" w:cs="Arial"/>
                <w:color w:val="1F4E79" w:themeColor="accent5" w:themeShade="80"/>
              </w:rPr>
              <w:t xml:space="preserve">* </w:t>
            </w:r>
            <w:r w:rsidRPr="00F7555E">
              <w:rPr>
                <w:rFonts w:ascii="Arial" w:hAnsi="Arial" w:cs="Arial"/>
              </w:rPr>
              <w:t>focused on accelerating numeracy attainment</w:t>
            </w:r>
            <w:r w:rsidR="00F7555E" w:rsidRPr="00F7555E">
              <w:rPr>
                <w:rFonts w:ascii="Arial" w:hAnsi="Arial" w:cs="Arial"/>
              </w:rPr>
              <w:t xml:space="preserve"> in multiplication and division, through developing explicit </w:t>
            </w:r>
            <w:r w:rsidR="00B23C18" w:rsidRPr="00F7555E">
              <w:rPr>
                <w:rFonts w:ascii="Arial" w:hAnsi="Arial" w:cs="Arial"/>
              </w:rPr>
              <w:t>measurable</w:t>
            </w:r>
            <w:r w:rsidR="00F7555E" w:rsidRPr="00F7555E">
              <w:rPr>
                <w:rFonts w:ascii="Arial" w:hAnsi="Arial" w:cs="Arial"/>
              </w:rPr>
              <w:t xml:space="preserve"> improvement </w:t>
            </w:r>
            <w:r w:rsidR="00A97AF6" w:rsidRPr="00F7555E">
              <w:rPr>
                <w:rFonts w:ascii="Arial" w:hAnsi="Arial" w:cs="Arial"/>
              </w:rPr>
              <w:t>aims,</w:t>
            </w:r>
            <w:r w:rsidR="00F7555E" w:rsidRPr="00F7555E">
              <w:rPr>
                <w:rFonts w:ascii="Arial" w:hAnsi="Arial" w:cs="Arial"/>
              </w:rPr>
              <w:t xml:space="preserve"> they then gathered and </w:t>
            </w:r>
            <w:r w:rsidR="00F7555E" w:rsidRPr="00B23C18">
              <w:rPr>
                <w:rFonts w:ascii="Arial" w:hAnsi="Arial" w:cs="Arial"/>
              </w:rPr>
              <w:t xml:space="preserve">displayed improvement data to test change ideas and track impact. </w:t>
            </w:r>
          </w:p>
          <w:p w14:paraId="7125E60C" w14:textId="2BBD7617" w:rsidR="00281886" w:rsidRPr="00B23C18" w:rsidRDefault="00F7555E" w:rsidP="00504366">
            <w:pPr>
              <w:pStyle w:val="ListParagraph"/>
              <w:numPr>
                <w:ilvl w:val="0"/>
                <w:numId w:val="9"/>
              </w:numPr>
              <w:spacing w:after="160"/>
              <w:rPr>
                <w:rFonts w:ascii="Arial" w:hAnsi="Arial" w:cs="Arial"/>
                <w:i/>
                <w:iCs/>
              </w:rPr>
            </w:pPr>
            <w:r w:rsidRPr="00B23C18">
              <w:rPr>
                <w:rFonts w:ascii="Arial" w:hAnsi="Arial" w:cs="Arial"/>
              </w:rPr>
              <w:t xml:space="preserve">Most teaching </w:t>
            </w:r>
            <w:r w:rsidR="00B23C18" w:rsidRPr="00B23C18">
              <w:rPr>
                <w:rFonts w:ascii="Arial" w:hAnsi="Arial" w:cs="Arial"/>
              </w:rPr>
              <w:t>Staff participated</w:t>
            </w:r>
            <w:r w:rsidRPr="00B23C18">
              <w:rPr>
                <w:rFonts w:ascii="Arial" w:hAnsi="Arial" w:cs="Arial"/>
              </w:rPr>
              <w:t xml:space="preserve"> in</w:t>
            </w:r>
            <w:r w:rsidR="00281886" w:rsidRPr="00B23C18">
              <w:rPr>
                <w:rFonts w:ascii="Arial" w:hAnsi="Arial" w:cs="Arial"/>
              </w:rPr>
              <w:t xml:space="preserve"> visit</w:t>
            </w:r>
            <w:r w:rsidRPr="00B23C18">
              <w:rPr>
                <w:rFonts w:ascii="Arial" w:hAnsi="Arial" w:cs="Arial"/>
              </w:rPr>
              <w:t>s</w:t>
            </w:r>
            <w:r w:rsidR="00281886" w:rsidRPr="00B23C18">
              <w:rPr>
                <w:rFonts w:ascii="Arial" w:hAnsi="Arial" w:cs="Arial"/>
              </w:rPr>
              <w:t xml:space="preserve"> colleagues’ classrooms and moderate implementation of the </w:t>
            </w:r>
            <w:r w:rsidRPr="00B23C18">
              <w:rPr>
                <w:rFonts w:ascii="Arial" w:hAnsi="Arial" w:cs="Arial"/>
              </w:rPr>
              <w:t xml:space="preserve">conceptual </w:t>
            </w:r>
            <w:r w:rsidR="00281886" w:rsidRPr="00B23C18">
              <w:rPr>
                <w:rFonts w:ascii="Arial" w:hAnsi="Arial" w:cs="Arial"/>
              </w:rPr>
              <w:t>Numeracy Approaches</w:t>
            </w:r>
            <w:r w:rsidRPr="00B23C18">
              <w:rPr>
                <w:rFonts w:ascii="Arial" w:hAnsi="Arial" w:cs="Arial"/>
              </w:rPr>
              <w:t xml:space="preserve"> </w:t>
            </w:r>
          </w:p>
          <w:p w14:paraId="26DA6CA0" w14:textId="420A0FB8" w:rsidR="00F7555E" w:rsidRPr="00B23C18" w:rsidRDefault="00F7555E" w:rsidP="00504366">
            <w:pPr>
              <w:pStyle w:val="ListParagraph"/>
              <w:numPr>
                <w:ilvl w:val="0"/>
                <w:numId w:val="9"/>
              </w:numPr>
              <w:spacing w:after="160"/>
              <w:rPr>
                <w:rFonts w:ascii="Arial" w:hAnsi="Arial" w:cs="Arial"/>
              </w:rPr>
            </w:pPr>
            <w:r w:rsidRPr="00B23C18">
              <w:rPr>
                <w:rFonts w:ascii="Arial" w:hAnsi="Arial" w:cs="Arial"/>
              </w:rPr>
              <w:t xml:space="preserve">Collegiate sessions with all teaching staff involved in identifying, discussing and sharing numeracy approaches they find successful, resources and assessment used in order to create a Numeracy and Maths curriculum statement for </w:t>
            </w:r>
            <w:proofErr w:type="spellStart"/>
            <w:r w:rsidRPr="00B23C18">
              <w:rPr>
                <w:rFonts w:ascii="Arial" w:hAnsi="Arial" w:cs="Arial"/>
              </w:rPr>
              <w:t>Torryburn</w:t>
            </w:r>
            <w:proofErr w:type="spellEnd"/>
            <w:r w:rsidRPr="00B23C18">
              <w:rPr>
                <w:rFonts w:ascii="Arial" w:hAnsi="Arial" w:cs="Arial"/>
              </w:rPr>
              <w:t>.</w:t>
            </w:r>
          </w:p>
          <w:p w14:paraId="2C106AEC" w14:textId="1AF2DB9B" w:rsidR="0015203E" w:rsidRPr="00F7555E" w:rsidRDefault="00F7555E" w:rsidP="00504366">
            <w:pPr>
              <w:pStyle w:val="ListParagraph"/>
              <w:numPr>
                <w:ilvl w:val="0"/>
                <w:numId w:val="9"/>
              </w:numPr>
              <w:spacing w:after="160"/>
              <w:rPr>
                <w:rFonts w:ascii="Arial" w:hAnsi="Arial" w:cs="Arial"/>
                <w:color w:val="1F4E79" w:themeColor="accent5" w:themeShade="80"/>
              </w:rPr>
            </w:pPr>
            <w:r w:rsidRPr="00B23C18">
              <w:rPr>
                <w:rFonts w:ascii="Arial" w:hAnsi="Arial" w:cs="Arial"/>
              </w:rPr>
              <w:t>Termly tracking meetings with SLT/Class teachers to review and analyse attainment / improvement data, discuss learning and agree next steps</w:t>
            </w:r>
          </w:p>
        </w:tc>
      </w:tr>
      <w:tr w:rsidR="005A6F75" w:rsidRPr="00F9335D" w14:paraId="734D67CB" w14:textId="77777777" w:rsidTr="00A97AF6">
        <w:trPr>
          <w:trHeight w:val="841"/>
        </w:trPr>
        <w:tc>
          <w:tcPr>
            <w:tcW w:w="10382" w:type="dxa"/>
            <w:gridSpan w:val="9"/>
          </w:tcPr>
          <w:p w14:paraId="6FEABA19" w14:textId="77777777" w:rsidR="005A6F75" w:rsidRPr="00A97AF6" w:rsidRDefault="005A6F75" w:rsidP="006B6496">
            <w:pPr>
              <w:rPr>
                <w:rFonts w:ascii="Arial" w:hAnsi="Arial"/>
                <w:b/>
              </w:rPr>
            </w:pPr>
            <w:r w:rsidRPr="00A97AF6">
              <w:rPr>
                <w:rFonts w:ascii="Arial" w:hAnsi="Arial"/>
                <w:b/>
              </w:rPr>
              <w:t>Impact:</w:t>
            </w:r>
          </w:p>
          <w:p w14:paraId="59C85A96" w14:textId="66DB9D70" w:rsidR="00E143EC" w:rsidRPr="00A97AF6" w:rsidRDefault="00E143EC" w:rsidP="00504366">
            <w:pPr>
              <w:pStyle w:val="ListParagraph"/>
              <w:numPr>
                <w:ilvl w:val="0"/>
                <w:numId w:val="7"/>
              </w:numPr>
              <w:rPr>
                <w:rFonts w:ascii="Arial" w:hAnsi="Arial"/>
              </w:rPr>
            </w:pPr>
            <w:r w:rsidRPr="00A97AF6">
              <w:rPr>
                <w:rFonts w:ascii="Arial" w:hAnsi="Arial"/>
              </w:rPr>
              <w:t xml:space="preserve">P7 Numeracy and Maths attainment showed improvement from 41% in May 2023 to 76% of learners achieving second level </w:t>
            </w:r>
            <w:proofErr w:type="spellStart"/>
            <w:r w:rsidRPr="00A97AF6">
              <w:rPr>
                <w:rFonts w:ascii="Arial" w:hAnsi="Arial"/>
              </w:rPr>
              <w:t>Cfe</w:t>
            </w:r>
            <w:proofErr w:type="spellEnd"/>
            <w:r w:rsidRPr="00A97AF6">
              <w:rPr>
                <w:rFonts w:ascii="Arial" w:hAnsi="Arial"/>
              </w:rPr>
              <w:t xml:space="preserve"> by May 2024. This was above the stretch target set by the local authority. </w:t>
            </w:r>
          </w:p>
          <w:p w14:paraId="4507F277" w14:textId="1CD91B89" w:rsidR="00E143EC" w:rsidRPr="00A97AF6" w:rsidRDefault="008A6613" w:rsidP="00504366">
            <w:pPr>
              <w:pStyle w:val="ListParagraph"/>
              <w:numPr>
                <w:ilvl w:val="0"/>
                <w:numId w:val="7"/>
              </w:numPr>
              <w:rPr>
                <w:rFonts w:ascii="Arial" w:hAnsi="Arial"/>
              </w:rPr>
            </w:pPr>
            <w:r w:rsidRPr="00A97AF6">
              <w:rPr>
                <w:rFonts w:ascii="Arial" w:hAnsi="Arial"/>
              </w:rPr>
              <w:t>Most learners in P1, P4 and P7 achieved expected attainment level by May 2024, the combined figure is 76% which is improved from May 2023 when 70% of P</w:t>
            </w:r>
            <w:proofErr w:type="gramStart"/>
            <w:r w:rsidRPr="00A97AF6">
              <w:rPr>
                <w:rFonts w:ascii="Arial" w:hAnsi="Arial"/>
              </w:rPr>
              <w:t>1.P</w:t>
            </w:r>
            <w:proofErr w:type="gramEnd"/>
            <w:r w:rsidRPr="00A97AF6">
              <w:rPr>
                <w:rFonts w:ascii="Arial" w:hAnsi="Arial"/>
              </w:rPr>
              <w:t xml:space="preserve">4 and P7 achieved the expected levels. </w:t>
            </w:r>
          </w:p>
          <w:p w14:paraId="647DEC45" w14:textId="7C14D790" w:rsidR="0015203E" w:rsidRPr="00A97AF6" w:rsidRDefault="00F7555E" w:rsidP="00504366">
            <w:pPr>
              <w:pStyle w:val="ListParagraph"/>
              <w:numPr>
                <w:ilvl w:val="0"/>
                <w:numId w:val="7"/>
              </w:numPr>
              <w:rPr>
                <w:rFonts w:ascii="Arial" w:hAnsi="Arial"/>
              </w:rPr>
            </w:pPr>
            <w:r w:rsidRPr="00A97AF6">
              <w:rPr>
                <w:rFonts w:ascii="Arial" w:hAnsi="Arial" w:cs="Arial"/>
              </w:rPr>
              <w:t>P7 teacher</w:t>
            </w:r>
            <w:r w:rsidR="008A6613" w:rsidRPr="00A97AF6">
              <w:rPr>
                <w:rFonts w:ascii="Arial" w:hAnsi="Arial" w:cs="Arial"/>
              </w:rPr>
              <w:t>s</w:t>
            </w:r>
            <w:r w:rsidRPr="00A97AF6">
              <w:rPr>
                <w:rFonts w:ascii="Arial" w:hAnsi="Arial" w:cs="Arial"/>
              </w:rPr>
              <w:t xml:space="preserve"> </w:t>
            </w:r>
            <w:r w:rsidR="008A6613" w:rsidRPr="00A97AF6">
              <w:rPr>
                <w:rFonts w:ascii="Arial" w:hAnsi="Arial" w:cs="Arial"/>
              </w:rPr>
              <w:t>have</w:t>
            </w:r>
            <w:r w:rsidRPr="00A97AF6">
              <w:rPr>
                <w:rFonts w:ascii="Arial" w:hAnsi="Arial" w:cs="Arial"/>
              </w:rPr>
              <w:t xml:space="preserve"> fully implement Fife QI Numeracy core approaches within their classrooms. </w:t>
            </w:r>
          </w:p>
          <w:p w14:paraId="626B2B64" w14:textId="5F430AA6" w:rsidR="0015203E" w:rsidRPr="00A97AF6" w:rsidRDefault="0015203E" w:rsidP="00504366">
            <w:pPr>
              <w:pStyle w:val="ListParagraph"/>
              <w:numPr>
                <w:ilvl w:val="0"/>
                <w:numId w:val="7"/>
              </w:numPr>
              <w:rPr>
                <w:rFonts w:ascii="Arial" w:eastAsia="Times New Roman" w:hAnsi="Arial"/>
                <w:lang w:eastAsia="en-GB"/>
              </w:rPr>
            </w:pPr>
            <w:r w:rsidRPr="00A97AF6">
              <w:rPr>
                <w:rFonts w:ascii="Arial" w:eastAsia="Times New Roman" w:hAnsi="Arial"/>
                <w:lang w:eastAsia="en-GB"/>
              </w:rPr>
              <w:t>Class observat</w:t>
            </w:r>
            <w:r w:rsidR="008A6613" w:rsidRPr="00A97AF6">
              <w:rPr>
                <w:rFonts w:ascii="Arial" w:eastAsia="Times New Roman" w:hAnsi="Arial"/>
                <w:lang w:eastAsia="en-GB"/>
              </w:rPr>
              <w:t>ions show in the majority of classes conceptual numeracy approaches are being used consistently</w:t>
            </w:r>
          </w:p>
          <w:p w14:paraId="3989B765" w14:textId="7597C721" w:rsidR="003B775E" w:rsidRPr="00A97AF6" w:rsidRDefault="00A97AF6" w:rsidP="00504366">
            <w:pPr>
              <w:pStyle w:val="ListParagraph"/>
              <w:numPr>
                <w:ilvl w:val="0"/>
                <w:numId w:val="7"/>
              </w:numPr>
              <w:rPr>
                <w:rFonts w:ascii="Arial" w:eastAsia="Times New Roman" w:hAnsi="Arial"/>
                <w:lang w:eastAsia="en-GB"/>
              </w:rPr>
            </w:pPr>
            <w:r>
              <w:rPr>
                <w:rFonts w:ascii="Arial" w:eastAsia="Times New Roman" w:hAnsi="Arial"/>
                <w:lang w:eastAsia="en-GB"/>
              </w:rPr>
              <w:t>Almost all teachers</w:t>
            </w:r>
            <w:r w:rsidR="0015203E" w:rsidRPr="00A97AF6">
              <w:rPr>
                <w:rFonts w:ascii="Arial" w:eastAsia="Times New Roman" w:hAnsi="Arial"/>
                <w:lang w:eastAsia="en-GB"/>
              </w:rPr>
              <w:t xml:space="preserve"> us</w:t>
            </w:r>
            <w:r w:rsidR="008A6613" w:rsidRPr="00A97AF6">
              <w:rPr>
                <w:rFonts w:ascii="Arial" w:eastAsia="Times New Roman" w:hAnsi="Arial"/>
                <w:lang w:eastAsia="en-GB"/>
              </w:rPr>
              <w:t>e</w:t>
            </w:r>
            <w:r w:rsidR="0015203E" w:rsidRPr="00A97AF6">
              <w:rPr>
                <w:rFonts w:ascii="Arial" w:eastAsia="Times New Roman" w:hAnsi="Arial"/>
                <w:lang w:eastAsia="en-GB"/>
              </w:rPr>
              <w:t xml:space="preserve"> Record of understanding and assessment evidence from BASE/SNSA and </w:t>
            </w:r>
            <w:r w:rsidR="00872D37" w:rsidRPr="00A97AF6">
              <w:rPr>
                <w:rFonts w:ascii="Arial" w:eastAsia="Times New Roman" w:hAnsi="Arial"/>
                <w:lang w:eastAsia="en-GB"/>
              </w:rPr>
              <w:t>school-based</w:t>
            </w:r>
            <w:r w:rsidR="0015203E" w:rsidRPr="00A97AF6">
              <w:rPr>
                <w:rFonts w:ascii="Arial" w:eastAsia="Times New Roman" w:hAnsi="Arial"/>
                <w:lang w:eastAsia="en-GB"/>
              </w:rPr>
              <w:t xml:space="preserve"> assessments to identify gaps in understanding and plan for next steps for </w:t>
            </w:r>
            <w:r w:rsidR="008A6613" w:rsidRPr="00A97AF6">
              <w:rPr>
                <w:rFonts w:ascii="Arial" w:eastAsia="Times New Roman" w:hAnsi="Arial"/>
                <w:lang w:eastAsia="en-GB"/>
              </w:rPr>
              <w:t>individuals</w:t>
            </w:r>
            <w:r w:rsidR="0015203E" w:rsidRPr="00A97AF6">
              <w:rPr>
                <w:rFonts w:ascii="Arial" w:eastAsia="Times New Roman" w:hAnsi="Arial"/>
                <w:lang w:eastAsia="en-GB"/>
              </w:rPr>
              <w:t>/groups</w:t>
            </w:r>
          </w:p>
        </w:tc>
      </w:tr>
      <w:tr w:rsidR="005A6F75" w:rsidRPr="0041011B" w14:paraId="50B1E552" w14:textId="77777777" w:rsidTr="006B6496">
        <w:trPr>
          <w:trHeight w:val="1469"/>
        </w:trPr>
        <w:tc>
          <w:tcPr>
            <w:tcW w:w="10382" w:type="dxa"/>
            <w:gridSpan w:val="9"/>
          </w:tcPr>
          <w:p w14:paraId="26ABADB0" w14:textId="77777777" w:rsidR="008A6613" w:rsidRPr="00A97AF6" w:rsidRDefault="005A6F75" w:rsidP="008A6613">
            <w:pPr>
              <w:rPr>
                <w:rFonts w:ascii="Arial" w:hAnsi="Arial"/>
                <w:b/>
              </w:rPr>
            </w:pPr>
            <w:r w:rsidRPr="00A97AF6">
              <w:rPr>
                <w:rFonts w:ascii="Arial" w:hAnsi="Arial"/>
                <w:b/>
              </w:rPr>
              <w:t>Next Steps:</w:t>
            </w:r>
          </w:p>
          <w:p w14:paraId="1C86EC4A" w14:textId="4EFD159B" w:rsidR="00A97AF6" w:rsidRPr="00A97AF6" w:rsidRDefault="00A97AF6" w:rsidP="00504366">
            <w:pPr>
              <w:pStyle w:val="ListParagraph"/>
              <w:numPr>
                <w:ilvl w:val="0"/>
                <w:numId w:val="10"/>
              </w:numPr>
              <w:rPr>
                <w:rFonts w:ascii="Arial" w:hAnsi="Arial"/>
                <w:bCs/>
              </w:rPr>
            </w:pPr>
            <w:r w:rsidRPr="00A97AF6">
              <w:rPr>
                <w:rFonts w:ascii="Arial" w:hAnsi="Arial"/>
                <w:bCs/>
              </w:rPr>
              <w:t>Peer observations will focus on Numeracy and maths next session to ensure positive trends in attainment continue and keep a focus on Conceptual numeracy pedagogy</w:t>
            </w:r>
          </w:p>
          <w:p w14:paraId="357DF841" w14:textId="65D7A663" w:rsidR="00A97AF6" w:rsidRPr="00A97AF6" w:rsidRDefault="008A6613" w:rsidP="00504366">
            <w:pPr>
              <w:pStyle w:val="ListParagraph"/>
              <w:numPr>
                <w:ilvl w:val="0"/>
                <w:numId w:val="10"/>
              </w:numPr>
              <w:rPr>
                <w:rFonts w:ascii="Arial" w:hAnsi="Arial"/>
                <w:b/>
              </w:rPr>
            </w:pPr>
            <w:r w:rsidRPr="00A97AF6">
              <w:rPr>
                <w:rFonts w:ascii="Arial" w:hAnsi="Arial"/>
                <w:bCs/>
                <w:iCs/>
              </w:rPr>
              <w:t xml:space="preserve">Improve feedback given to learners in Maths within jotters, linked to success criteria -through </w:t>
            </w:r>
            <w:r w:rsidR="00A97AF6" w:rsidRPr="00A97AF6">
              <w:rPr>
                <w:rFonts w:ascii="Arial" w:hAnsi="Arial"/>
                <w:bCs/>
                <w:iCs/>
              </w:rPr>
              <w:t>Peer jotter moderation and CAT sessions</w:t>
            </w:r>
          </w:p>
          <w:p w14:paraId="2E325291" w14:textId="77777777" w:rsidR="00A97AF6" w:rsidRPr="00A97AF6" w:rsidRDefault="00A97AF6" w:rsidP="00504366">
            <w:pPr>
              <w:pStyle w:val="ListParagraph"/>
              <w:numPr>
                <w:ilvl w:val="0"/>
                <w:numId w:val="10"/>
              </w:numPr>
              <w:rPr>
                <w:rFonts w:ascii="Arial" w:hAnsi="Arial"/>
                <w:b/>
              </w:rPr>
            </w:pPr>
            <w:r w:rsidRPr="00A97AF6">
              <w:rPr>
                <w:rFonts w:ascii="Arial" w:hAnsi="Arial"/>
                <w:bCs/>
                <w:iCs/>
              </w:rPr>
              <w:t>PUMA Maths standardised assessments to be introduced at P2, P3 P5 and P6, P1, will continue to use BASE and P4 and P7 have SNSA. This will help identify gaps quickly and plan for interventions using PEF funded support.</w:t>
            </w:r>
          </w:p>
          <w:p w14:paraId="72BCD12F" w14:textId="77777777" w:rsidR="005A6F75" w:rsidRPr="0041011B" w:rsidRDefault="005A6F75" w:rsidP="006B6496">
            <w:pPr>
              <w:rPr>
                <w:rFonts w:ascii="Arial" w:hAnsi="Arial"/>
                <w:bCs/>
                <w:i/>
                <w:iCs/>
                <w:color w:val="FF0000"/>
                <w:sz w:val="20"/>
              </w:rPr>
            </w:pPr>
          </w:p>
        </w:tc>
      </w:tr>
      <w:tr w:rsidR="005A6F75" w:rsidRPr="0041011B" w14:paraId="38B88F0E" w14:textId="77777777" w:rsidTr="006B6496">
        <w:trPr>
          <w:trHeight w:val="165"/>
        </w:trPr>
        <w:tc>
          <w:tcPr>
            <w:tcW w:w="10382" w:type="dxa"/>
            <w:gridSpan w:val="9"/>
          </w:tcPr>
          <w:p w14:paraId="2073C1DD" w14:textId="79314801" w:rsidR="005A6F75" w:rsidRDefault="005A6F75" w:rsidP="006B6496">
            <w:pPr>
              <w:rPr>
                <w:rFonts w:ascii="Arial" w:hAnsi="Arial"/>
                <w:b/>
                <w:szCs w:val="24"/>
              </w:rPr>
            </w:pPr>
            <w:r>
              <w:rPr>
                <w:rFonts w:ascii="Arial" w:hAnsi="Arial"/>
                <w:b/>
                <w:szCs w:val="24"/>
              </w:rPr>
              <w:lastRenderedPageBreak/>
              <w:t>Priority 3</w:t>
            </w:r>
            <w:r w:rsidR="00D4274F">
              <w:rPr>
                <w:rFonts w:ascii="Arial" w:hAnsi="Arial"/>
                <w:b/>
                <w:szCs w:val="24"/>
              </w:rPr>
              <w:t xml:space="preserve"> – To provide high quality play opportunities to support learning across all P1-P3/4 learners. </w:t>
            </w:r>
          </w:p>
          <w:p w14:paraId="13E0F8E1" w14:textId="77777777" w:rsidR="005A6F75" w:rsidRPr="0041011B" w:rsidRDefault="005A6F75" w:rsidP="006B6496">
            <w:pPr>
              <w:rPr>
                <w:rFonts w:ascii="Arial" w:hAnsi="Arial"/>
                <w:b/>
                <w:szCs w:val="24"/>
              </w:rPr>
            </w:pPr>
          </w:p>
        </w:tc>
      </w:tr>
      <w:tr w:rsidR="005A6F75" w:rsidRPr="0041011B" w14:paraId="52AD1F6D" w14:textId="77777777" w:rsidTr="006B6496">
        <w:trPr>
          <w:trHeight w:val="165"/>
        </w:trPr>
        <w:tc>
          <w:tcPr>
            <w:tcW w:w="5191" w:type="dxa"/>
            <w:gridSpan w:val="3"/>
          </w:tcPr>
          <w:p w14:paraId="1B54D239" w14:textId="77777777" w:rsidR="005A6F75" w:rsidRPr="00564D5D" w:rsidRDefault="005A6F75" w:rsidP="006B6496">
            <w:pPr>
              <w:rPr>
                <w:rFonts w:ascii="Arial" w:hAnsi="Arial"/>
                <w:u w:val="single"/>
              </w:rPr>
            </w:pPr>
            <w:r w:rsidRPr="00564D5D">
              <w:rPr>
                <w:rFonts w:ascii="Arial" w:hAnsi="Arial"/>
                <w:u w:val="single"/>
              </w:rPr>
              <w:t>Directorate Improvement Plan (delete as necessary)</w:t>
            </w:r>
          </w:p>
          <w:p w14:paraId="201188C9" w14:textId="77777777" w:rsidR="005A6F75" w:rsidRPr="00564D5D" w:rsidRDefault="005A6F75" w:rsidP="006B6496">
            <w:pPr>
              <w:rPr>
                <w:rFonts w:ascii="Arial" w:hAnsi="Arial" w:cs="Arial"/>
                <w:color w:val="000000"/>
              </w:rPr>
            </w:pPr>
            <w:r w:rsidRPr="00564D5D">
              <w:rPr>
                <w:rFonts w:ascii="Arial" w:hAnsi="Arial" w:cs="Arial"/>
                <w:color w:val="000000"/>
              </w:rPr>
              <w:t xml:space="preserve">Equality &amp; Equity </w:t>
            </w:r>
          </w:p>
          <w:p w14:paraId="5BB943B6" w14:textId="77777777" w:rsidR="005A6F75" w:rsidRPr="00564D5D" w:rsidRDefault="005A6F75" w:rsidP="006B6496">
            <w:pPr>
              <w:rPr>
                <w:rFonts w:ascii="Arial" w:hAnsi="Arial" w:cs="Arial"/>
                <w:color w:val="000000"/>
              </w:rPr>
            </w:pPr>
            <w:r w:rsidRPr="00564D5D">
              <w:rPr>
                <w:rFonts w:ascii="Arial" w:hAnsi="Arial" w:cs="Arial"/>
                <w:color w:val="000000"/>
              </w:rPr>
              <w:t xml:space="preserve">Achievement </w:t>
            </w:r>
          </w:p>
          <w:p w14:paraId="16D62106" w14:textId="72A455FB" w:rsidR="005A6F75" w:rsidRPr="00564D5D" w:rsidRDefault="005A6F75" w:rsidP="006B6496">
            <w:pPr>
              <w:rPr>
                <w:rFonts w:ascii="Arial" w:hAnsi="Arial"/>
                <w:i/>
              </w:rPr>
            </w:pPr>
          </w:p>
        </w:tc>
        <w:tc>
          <w:tcPr>
            <w:tcW w:w="5191" w:type="dxa"/>
            <w:gridSpan w:val="6"/>
          </w:tcPr>
          <w:p w14:paraId="5B6441A5" w14:textId="30C19CE6" w:rsidR="005A6F75" w:rsidRPr="00564D5D" w:rsidRDefault="005A6F75" w:rsidP="006B6496">
            <w:pPr>
              <w:rPr>
                <w:rFonts w:ascii="Arial" w:hAnsi="Arial"/>
                <w:u w:val="single"/>
              </w:rPr>
            </w:pPr>
            <w:r w:rsidRPr="00564D5D">
              <w:rPr>
                <w:rFonts w:ascii="Arial" w:hAnsi="Arial"/>
                <w:u w:val="single"/>
              </w:rPr>
              <w:t>HGIOS 4 Quality Indicators</w:t>
            </w:r>
          </w:p>
          <w:p w14:paraId="60946597" w14:textId="7982FA19" w:rsidR="005A6F75" w:rsidRPr="00564D5D" w:rsidRDefault="000F3518" w:rsidP="006B6496">
            <w:pPr>
              <w:rPr>
                <w:rFonts w:ascii="Arial" w:hAnsi="Arial"/>
              </w:rPr>
            </w:pPr>
            <w:r w:rsidRPr="00564D5D">
              <w:rPr>
                <w:rFonts w:ascii="Arial" w:hAnsi="Arial"/>
              </w:rPr>
              <w:t>1.1 Self-evaluation for Self-Improvement</w:t>
            </w:r>
          </w:p>
          <w:p w14:paraId="283B88E7" w14:textId="77777777" w:rsidR="000F3518" w:rsidRPr="00564D5D" w:rsidRDefault="000F3518" w:rsidP="006B6496">
            <w:pPr>
              <w:rPr>
                <w:rFonts w:ascii="Arial" w:hAnsi="Arial"/>
              </w:rPr>
            </w:pPr>
            <w:r w:rsidRPr="00564D5D">
              <w:rPr>
                <w:rFonts w:ascii="Arial" w:hAnsi="Arial"/>
              </w:rPr>
              <w:t>1.2 Leadership of learning</w:t>
            </w:r>
          </w:p>
          <w:p w14:paraId="3037405E" w14:textId="4D34D43F" w:rsidR="000F3518" w:rsidRPr="00564D5D" w:rsidRDefault="000F3518" w:rsidP="006B6496">
            <w:pPr>
              <w:rPr>
                <w:rFonts w:ascii="Arial" w:hAnsi="Arial"/>
              </w:rPr>
            </w:pPr>
            <w:r w:rsidRPr="00564D5D">
              <w:rPr>
                <w:rFonts w:ascii="Arial" w:hAnsi="Arial"/>
              </w:rPr>
              <w:t>2.3 Learning, teaching and assessment</w:t>
            </w:r>
          </w:p>
        </w:tc>
      </w:tr>
      <w:tr w:rsidR="005A6F75" w:rsidRPr="0041011B" w14:paraId="7AB646CC" w14:textId="77777777" w:rsidTr="006B6496">
        <w:trPr>
          <w:trHeight w:val="165"/>
        </w:trPr>
        <w:tc>
          <w:tcPr>
            <w:tcW w:w="2972" w:type="dxa"/>
          </w:tcPr>
          <w:p w14:paraId="569B8B29" w14:textId="77777777" w:rsidR="005A6F75" w:rsidRPr="00564D5D" w:rsidRDefault="005A6F75" w:rsidP="006B6496">
            <w:pPr>
              <w:rPr>
                <w:rFonts w:ascii="Arial" w:hAnsi="Arial"/>
              </w:rPr>
            </w:pPr>
            <w:r w:rsidRPr="00564D5D">
              <w:rPr>
                <w:rFonts w:ascii="Arial" w:hAnsi="Arial"/>
              </w:rPr>
              <w:t>Has this priority been:</w:t>
            </w:r>
          </w:p>
          <w:p w14:paraId="283699AF" w14:textId="77777777" w:rsidR="005A6F75" w:rsidRPr="00564D5D" w:rsidRDefault="005A6F75" w:rsidP="006B6496">
            <w:pPr>
              <w:rPr>
                <w:rFonts w:ascii="Arial" w:hAnsi="Arial"/>
              </w:rPr>
            </w:pPr>
            <w:r w:rsidRPr="00564D5D">
              <w:rPr>
                <w:rFonts w:ascii="Arial" w:hAnsi="Arial"/>
              </w:rPr>
              <w:t>(please highlight)</w:t>
            </w:r>
          </w:p>
        </w:tc>
        <w:tc>
          <w:tcPr>
            <w:tcW w:w="1134" w:type="dxa"/>
          </w:tcPr>
          <w:p w14:paraId="51B296BB" w14:textId="77777777" w:rsidR="005A6F75" w:rsidRPr="00564D5D" w:rsidRDefault="005A6F75" w:rsidP="006B6496">
            <w:pPr>
              <w:rPr>
                <w:rFonts w:ascii="Arial" w:hAnsi="Arial"/>
                <w:highlight w:val="yellow"/>
              </w:rPr>
            </w:pPr>
            <w:r w:rsidRPr="00564D5D">
              <w:rPr>
                <w:rFonts w:ascii="Arial" w:hAnsi="Arial"/>
                <w:highlight w:val="yellow"/>
              </w:rPr>
              <w:t>Fully</w:t>
            </w:r>
          </w:p>
          <w:p w14:paraId="4B4D5AB3" w14:textId="77777777" w:rsidR="005A6F75" w:rsidRPr="00564D5D" w:rsidRDefault="005A6F75" w:rsidP="006B6496">
            <w:pPr>
              <w:rPr>
                <w:rFonts w:ascii="Arial" w:hAnsi="Arial"/>
              </w:rPr>
            </w:pPr>
            <w:r w:rsidRPr="00564D5D">
              <w:rPr>
                <w:rFonts w:ascii="Arial" w:hAnsi="Arial"/>
                <w:highlight w:val="yellow"/>
              </w:rPr>
              <w:t>Achieved</w:t>
            </w:r>
          </w:p>
        </w:tc>
        <w:tc>
          <w:tcPr>
            <w:tcW w:w="1134" w:type="dxa"/>
            <w:gridSpan w:val="2"/>
          </w:tcPr>
          <w:p w14:paraId="719D6BE7" w14:textId="77777777" w:rsidR="005A6F75" w:rsidRPr="00564D5D" w:rsidRDefault="005A6F75" w:rsidP="006B6496">
            <w:pPr>
              <w:rPr>
                <w:rFonts w:ascii="Arial" w:hAnsi="Arial"/>
              </w:rPr>
            </w:pPr>
          </w:p>
        </w:tc>
        <w:tc>
          <w:tcPr>
            <w:tcW w:w="1276" w:type="dxa"/>
          </w:tcPr>
          <w:p w14:paraId="3F4165D1" w14:textId="77777777" w:rsidR="005A6F75" w:rsidRPr="00564D5D" w:rsidRDefault="005A6F75" w:rsidP="006B6496">
            <w:pPr>
              <w:rPr>
                <w:rFonts w:ascii="Arial" w:hAnsi="Arial"/>
              </w:rPr>
            </w:pPr>
            <w:r w:rsidRPr="00564D5D">
              <w:rPr>
                <w:rFonts w:ascii="Arial" w:hAnsi="Arial"/>
              </w:rPr>
              <w:t xml:space="preserve">Partially </w:t>
            </w:r>
          </w:p>
          <w:p w14:paraId="4AEBE827" w14:textId="77777777" w:rsidR="005A6F75" w:rsidRPr="00564D5D" w:rsidRDefault="005A6F75" w:rsidP="006B6496">
            <w:pPr>
              <w:rPr>
                <w:rFonts w:ascii="Arial" w:hAnsi="Arial"/>
              </w:rPr>
            </w:pPr>
            <w:r w:rsidRPr="00564D5D">
              <w:rPr>
                <w:rFonts w:ascii="Arial" w:hAnsi="Arial"/>
              </w:rPr>
              <w:t>achieved</w:t>
            </w:r>
          </w:p>
        </w:tc>
        <w:tc>
          <w:tcPr>
            <w:tcW w:w="850" w:type="dxa"/>
          </w:tcPr>
          <w:p w14:paraId="57360937" w14:textId="77777777" w:rsidR="005A6F75" w:rsidRPr="00564D5D" w:rsidRDefault="005A6F75" w:rsidP="006B6496">
            <w:pPr>
              <w:rPr>
                <w:rFonts w:ascii="Arial" w:hAnsi="Arial"/>
                <w:u w:val="single"/>
              </w:rPr>
            </w:pPr>
          </w:p>
        </w:tc>
        <w:tc>
          <w:tcPr>
            <w:tcW w:w="2410" w:type="dxa"/>
          </w:tcPr>
          <w:p w14:paraId="4F0C7625" w14:textId="77777777" w:rsidR="005A6F75" w:rsidRPr="00564D5D" w:rsidRDefault="005A6F75" w:rsidP="006B6496">
            <w:pPr>
              <w:rPr>
                <w:rFonts w:ascii="Arial" w:hAnsi="Arial"/>
              </w:rPr>
            </w:pPr>
            <w:r w:rsidRPr="00564D5D">
              <w:rPr>
                <w:rFonts w:ascii="Arial" w:hAnsi="Arial"/>
              </w:rPr>
              <w:t>Continued into next session</w:t>
            </w:r>
          </w:p>
        </w:tc>
        <w:tc>
          <w:tcPr>
            <w:tcW w:w="606" w:type="dxa"/>
            <w:gridSpan w:val="2"/>
          </w:tcPr>
          <w:p w14:paraId="2C1D4A40" w14:textId="77777777" w:rsidR="005A6F75" w:rsidRPr="00564D5D" w:rsidRDefault="005A6F75" w:rsidP="006B6496">
            <w:pPr>
              <w:rPr>
                <w:rFonts w:ascii="Arial" w:hAnsi="Arial"/>
                <w:u w:val="single"/>
              </w:rPr>
            </w:pPr>
          </w:p>
        </w:tc>
      </w:tr>
      <w:tr w:rsidR="005A6F75" w:rsidRPr="0041011B" w14:paraId="5E7F40BD" w14:textId="77777777" w:rsidTr="006B6496">
        <w:trPr>
          <w:trHeight w:val="1273"/>
        </w:trPr>
        <w:tc>
          <w:tcPr>
            <w:tcW w:w="10382" w:type="dxa"/>
            <w:gridSpan w:val="9"/>
          </w:tcPr>
          <w:p w14:paraId="3DC7003D" w14:textId="77777777" w:rsidR="005A6F75" w:rsidRPr="00564D5D" w:rsidRDefault="005A6F75" w:rsidP="006B6496">
            <w:pPr>
              <w:rPr>
                <w:rFonts w:ascii="Arial" w:hAnsi="Arial"/>
                <w:b/>
              </w:rPr>
            </w:pPr>
            <w:r w:rsidRPr="00564D5D">
              <w:rPr>
                <w:rFonts w:ascii="Arial" w:hAnsi="Arial"/>
                <w:b/>
              </w:rPr>
              <w:t>Progress:</w:t>
            </w:r>
          </w:p>
          <w:p w14:paraId="2035CBC3" w14:textId="77777777" w:rsidR="00D4274F" w:rsidRPr="00564D5D" w:rsidRDefault="00D4274F" w:rsidP="00504366">
            <w:pPr>
              <w:pStyle w:val="ListParagraph"/>
              <w:numPr>
                <w:ilvl w:val="0"/>
                <w:numId w:val="2"/>
              </w:numPr>
              <w:rPr>
                <w:rFonts w:ascii="Arial" w:hAnsi="Arial" w:cs="Arial"/>
              </w:rPr>
            </w:pPr>
            <w:r w:rsidRPr="00564D5D">
              <w:rPr>
                <w:rFonts w:ascii="Arial" w:hAnsi="Arial" w:cs="Arial"/>
              </w:rPr>
              <w:t xml:space="preserve">Staff worked with early years team (SEYO and EYO) and agreed early level environmental overview. </w:t>
            </w:r>
          </w:p>
          <w:p w14:paraId="4AD6B9C7" w14:textId="77777777" w:rsidR="00D4274F" w:rsidRPr="00564D5D" w:rsidRDefault="00D4274F" w:rsidP="00504366">
            <w:pPr>
              <w:pStyle w:val="ListParagraph"/>
              <w:numPr>
                <w:ilvl w:val="0"/>
                <w:numId w:val="2"/>
              </w:numPr>
              <w:rPr>
                <w:rFonts w:ascii="Arial" w:hAnsi="Arial" w:cs="Arial"/>
              </w:rPr>
            </w:pPr>
            <w:r w:rsidRPr="00564D5D">
              <w:rPr>
                <w:rFonts w:ascii="Arial" w:hAnsi="Arial" w:cs="Arial"/>
              </w:rPr>
              <w:t xml:space="preserve">Staff joined larger play network with other schools to share good practice. </w:t>
            </w:r>
          </w:p>
          <w:p w14:paraId="2AA1DB24" w14:textId="77777777" w:rsidR="00D4274F" w:rsidRPr="00564D5D" w:rsidRDefault="00D4274F" w:rsidP="00504366">
            <w:pPr>
              <w:pStyle w:val="ListParagraph"/>
              <w:numPr>
                <w:ilvl w:val="0"/>
                <w:numId w:val="2"/>
              </w:numPr>
              <w:rPr>
                <w:rFonts w:ascii="Arial" w:hAnsi="Arial" w:cs="Arial"/>
              </w:rPr>
            </w:pPr>
            <w:r w:rsidRPr="00564D5D">
              <w:rPr>
                <w:rFonts w:ascii="Arial" w:hAnsi="Arial" w:cs="Arial"/>
              </w:rPr>
              <w:t xml:space="preserve">A play policy was written and shared. </w:t>
            </w:r>
          </w:p>
          <w:p w14:paraId="1E60B15F" w14:textId="77777777" w:rsidR="00D4274F" w:rsidRPr="00564D5D" w:rsidRDefault="00D4274F" w:rsidP="00504366">
            <w:pPr>
              <w:pStyle w:val="ListParagraph"/>
              <w:numPr>
                <w:ilvl w:val="0"/>
                <w:numId w:val="2"/>
              </w:numPr>
              <w:rPr>
                <w:rFonts w:ascii="Arial" w:hAnsi="Arial" w:cs="Arial"/>
              </w:rPr>
            </w:pPr>
            <w:r w:rsidRPr="00564D5D">
              <w:rPr>
                <w:rFonts w:ascii="Arial" w:hAnsi="Arial" w:cs="Arial"/>
              </w:rPr>
              <w:t xml:space="preserve">A core provision documentation was drawn up to reflect core resourcing and clear links to curriculum identified, within first level. </w:t>
            </w:r>
          </w:p>
          <w:p w14:paraId="7E815350" w14:textId="77777777" w:rsidR="00D4274F" w:rsidRPr="00564D5D" w:rsidRDefault="00D4274F" w:rsidP="00504366">
            <w:pPr>
              <w:pStyle w:val="ListParagraph"/>
              <w:numPr>
                <w:ilvl w:val="0"/>
                <w:numId w:val="2"/>
              </w:numPr>
              <w:rPr>
                <w:rFonts w:ascii="Arial" w:hAnsi="Arial" w:cs="Arial"/>
              </w:rPr>
            </w:pPr>
            <w:r w:rsidRPr="00564D5D">
              <w:rPr>
                <w:rFonts w:ascii="Arial" w:hAnsi="Arial" w:cs="Arial"/>
              </w:rPr>
              <w:t xml:space="preserve">Early years staff visited primary 1 classroom and engaged in professional dialogue to support development within play. </w:t>
            </w:r>
          </w:p>
          <w:p w14:paraId="4266210B" w14:textId="77777777" w:rsidR="00D4274F" w:rsidRPr="00564D5D" w:rsidRDefault="00D4274F" w:rsidP="00504366">
            <w:pPr>
              <w:pStyle w:val="ListParagraph"/>
              <w:numPr>
                <w:ilvl w:val="0"/>
                <w:numId w:val="2"/>
              </w:numPr>
              <w:rPr>
                <w:rFonts w:ascii="Arial" w:hAnsi="Arial" w:cs="Arial"/>
              </w:rPr>
            </w:pPr>
            <w:r w:rsidRPr="00564D5D">
              <w:rPr>
                <w:rFonts w:ascii="Arial" w:hAnsi="Arial" w:cs="Arial"/>
              </w:rPr>
              <w:t xml:space="preserve">Staff engaged in fife council PL sessions and </w:t>
            </w:r>
            <w:proofErr w:type="gramStart"/>
            <w:r w:rsidRPr="00564D5D">
              <w:rPr>
                <w:rFonts w:ascii="Arial" w:hAnsi="Arial" w:cs="Arial"/>
              </w:rPr>
              <w:t>school based</w:t>
            </w:r>
            <w:proofErr w:type="gramEnd"/>
            <w:r w:rsidRPr="00564D5D">
              <w:rPr>
                <w:rFonts w:ascii="Arial" w:hAnsi="Arial" w:cs="Arial"/>
              </w:rPr>
              <w:t xml:space="preserve"> PL training opportunities. </w:t>
            </w:r>
          </w:p>
          <w:p w14:paraId="630E7BEF" w14:textId="77777777" w:rsidR="00D4274F" w:rsidRPr="00564D5D" w:rsidRDefault="00D4274F" w:rsidP="00504366">
            <w:pPr>
              <w:pStyle w:val="ListParagraph"/>
              <w:numPr>
                <w:ilvl w:val="0"/>
                <w:numId w:val="2"/>
              </w:numPr>
              <w:rPr>
                <w:rFonts w:ascii="Arial" w:hAnsi="Arial" w:cs="Arial"/>
              </w:rPr>
            </w:pPr>
            <w:r w:rsidRPr="00564D5D">
              <w:rPr>
                <w:rFonts w:ascii="Arial" w:hAnsi="Arial" w:cs="Arial"/>
              </w:rPr>
              <w:t xml:space="preserve">IDL planning was adapted to include topic-based planning for play and will be used next session. </w:t>
            </w:r>
          </w:p>
          <w:p w14:paraId="3DB570F7" w14:textId="74BB9835" w:rsidR="00D4274F" w:rsidRPr="00564D5D" w:rsidRDefault="00D4274F" w:rsidP="00504366">
            <w:pPr>
              <w:pStyle w:val="ListParagraph"/>
              <w:numPr>
                <w:ilvl w:val="0"/>
                <w:numId w:val="2"/>
              </w:numPr>
              <w:rPr>
                <w:rFonts w:ascii="Arial" w:hAnsi="Arial" w:cs="Arial"/>
              </w:rPr>
            </w:pPr>
            <w:r w:rsidRPr="00564D5D">
              <w:rPr>
                <w:rFonts w:ascii="Arial" w:hAnsi="Arial" w:cs="Arial"/>
              </w:rPr>
              <w:t xml:space="preserve">Floor books were introduced to record play-based experiences </w:t>
            </w:r>
          </w:p>
          <w:p w14:paraId="5BCB1958" w14:textId="325401B2" w:rsidR="00D4274F" w:rsidRPr="00564D5D" w:rsidRDefault="00D4274F" w:rsidP="00504366">
            <w:pPr>
              <w:pStyle w:val="ListParagraph"/>
              <w:numPr>
                <w:ilvl w:val="0"/>
                <w:numId w:val="2"/>
              </w:numPr>
              <w:rPr>
                <w:rFonts w:ascii="Arial" w:hAnsi="Arial" w:cs="Arial"/>
              </w:rPr>
            </w:pPr>
            <w:r w:rsidRPr="00564D5D">
              <w:rPr>
                <w:rFonts w:ascii="Arial" w:hAnsi="Arial" w:cs="Arial"/>
              </w:rPr>
              <w:t>Investment in new resources to improve play provision in P2-4</w:t>
            </w:r>
          </w:p>
          <w:p w14:paraId="1FBE318A" w14:textId="77777777" w:rsidR="005A6F75" w:rsidRPr="00564D5D" w:rsidRDefault="005A6F75" w:rsidP="006B6496">
            <w:pPr>
              <w:rPr>
                <w:rFonts w:ascii="Arial" w:hAnsi="Arial"/>
                <w:b/>
                <w:i/>
              </w:rPr>
            </w:pPr>
          </w:p>
        </w:tc>
      </w:tr>
      <w:tr w:rsidR="005A6F75" w:rsidRPr="00F9335D" w14:paraId="7A0DAA86" w14:textId="77777777" w:rsidTr="006B6496">
        <w:trPr>
          <w:trHeight w:val="1674"/>
        </w:trPr>
        <w:tc>
          <w:tcPr>
            <w:tcW w:w="10382" w:type="dxa"/>
            <w:gridSpan w:val="9"/>
          </w:tcPr>
          <w:p w14:paraId="52E3890C" w14:textId="77777777" w:rsidR="005A6F75" w:rsidRPr="0041011B" w:rsidRDefault="005A6F75" w:rsidP="006B6496">
            <w:pPr>
              <w:rPr>
                <w:rFonts w:ascii="Arial" w:hAnsi="Arial"/>
                <w:b/>
                <w:szCs w:val="24"/>
              </w:rPr>
            </w:pPr>
            <w:r w:rsidRPr="0041011B">
              <w:rPr>
                <w:rFonts w:ascii="Arial" w:hAnsi="Arial"/>
                <w:b/>
                <w:szCs w:val="24"/>
              </w:rPr>
              <w:t>Impact:</w:t>
            </w:r>
          </w:p>
          <w:p w14:paraId="16622B32" w14:textId="6B4E6391" w:rsidR="00270A3E" w:rsidRPr="00564D5D" w:rsidRDefault="00270A3E" w:rsidP="00504366">
            <w:pPr>
              <w:pStyle w:val="ListParagraph"/>
              <w:numPr>
                <w:ilvl w:val="0"/>
                <w:numId w:val="3"/>
              </w:numPr>
              <w:rPr>
                <w:rFonts w:ascii="Arial" w:hAnsi="Arial" w:cs="Arial"/>
              </w:rPr>
            </w:pPr>
            <w:r w:rsidRPr="00564D5D">
              <w:rPr>
                <w:rFonts w:ascii="Arial" w:hAnsi="Arial" w:cs="Arial"/>
              </w:rPr>
              <w:t>Almost all children’s engagement has increased across all classes</w:t>
            </w:r>
            <w:r w:rsidR="00564D5D" w:rsidRPr="00564D5D">
              <w:rPr>
                <w:rFonts w:ascii="Arial" w:hAnsi="Arial" w:cs="Arial"/>
              </w:rPr>
              <w:t>, this was evident from classroom visits and learner conversations</w:t>
            </w:r>
            <w:r w:rsidRPr="00564D5D">
              <w:rPr>
                <w:rFonts w:ascii="Arial" w:hAnsi="Arial" w:cs="Arial"/>
              </w:rPr>
              <w:t xml:space="preserve">. </w:t>
            </w:r>
          </w:p>
          <w:p w14:paraId="4F1FD549" w14:textId="77777777" w:rsidR="00270A3E" w:rsidRPr="00564D5D" w:rsidRDefault="00270A3E" w:rsidP="00504366">
            <w:pPr>
              <w:pStyle w:val="ListParagraph"/>
              <w:numPr>
                <w:ilvl w:val="0"/>
                <w:numId w:val="3"/>
              </w:numPr>
              <w:rPr>
                <w:rFonts w:ascii="Arial" w:hAnsi="Arial" w:cs="Arial"/>
              </w:rPr>
            </w:pPr>
            <w:r w:rsidRPr="00564D5D">
              <w:rPr>
                <w:rFonts w:ascii="Arial" w:hAnsi="Arial" w:cs="Arial"/>
              </w:rPr>
              <w:t xml:space="preserve">All staff feel more confident in using play pedagogy to support children’s learning across the curriculum.  </w:t>
            </w:r>
          </w:p>
          <w:p w14:paraId="13462D3C" w14:textId="77777777" w:rsidR="00270A3E" w:rsidRPr="00564D5D" w:rsidRDefault="00270A3E" w:rsidP="00504366">
            <w:pPr>
              <w:pStyle w:val="ListParagraph"/>
              <w:numPr>
                <w:ilvl w:val="0"/>
                <w:numId w:val="3"/>
              </w:numPr>
              <w:rPr>
                <w:rFonts w:ascii="Arial" w:hAnsi="Arial" w:cs="Arial"/>
              </w:rPr>
            </w:pPr>
            <w:r w:rsidRPr="00564D5D">
              <w:rPr>
                <w:rFonts w:ascii="Arial" w:hAnsi="Arial" w:cs="Arial"/>
              </w:rPr>
              <w:t xml:space="preserve">P2/3 and P3/4 have adapted pedagogy to lesson’s and learning to incorporate a more play-based approach. </w:t>
            </w:r>
          </w:p>
          <w:p w14:paraId="71620092" w14:textId="28105DA6" w:rsidR="00564D5D" w:rsidRPr="00564D5D" w:rsidRDefault="00564D5D" w:rsidP="00504366">
            <w:pPr>
              <w:pStyle w:val="ListParagraph"/>
              <w:numPr>
                <w:ilvl w:val="0"/>
                <w:numId w:val="3"/>
              </w:numPr>
              <w:rPr>
                <w:rFonts w:ascii="Arial" w:hAnsi="Arial" w:cs="Arial"/>
                <w:bCs/>
              </w:rPr>
            </w:pPr>
            <w:r w:rsidRPr="00564D5D">
              <w:rPr>
                <w:rFonts w:ascii="Arial" w:hAnsi="Arial" w:cs="Arial"/>
                <w:bCs/>
              </w:rPr>
              <w:t>From class visits during our learning partnership pupils in infants could talk about learning through play and having the right to play, they are making connections between play and learning.</w:t>
            </w:r>
          </w:p>
          <w:p w14:paraId="064216DD" w14:textId="341E943A" w:rsidR="00270A3E" w:rsidRPr="00564D5D" w:rsidRDefault="00270A3E" w:rsidP="00504366">
            <w:pPr>
              <w:pStyle w:val="ListParagraph"/>
              <w:numPr>
                <w:ilvl w:val="0"/>
                <w:numId w:val="3"/>
              </w:numPr>
              <w:rPr>
                <w:rFonts w:ascii="Arial" w:hAnsi="Arial" w:cs="Arial"/>
              </w:rPr>
            </w:pPr>
            <w:r w:rsidRPr="00564D5D">
              <w:rPr>
                <w:rFonts w:ascii="Arial" w:hAnsi="Arial" w:cs="Arial"/>
              </w:rPr>
              <w:t xml:space="preserve">Almost all children are engaging in a range of play experiences which are reflective of curricular outcomes, evidenced through classroom visits and Learning partnership visit. </w:t>
            </w:r>
          </w:p>
          <w:p w14:paraId="3073DB60" w14:textId="3DBAB454" w:rsidR="00270A3E" w:rsidRPr="00564D5D" w:rsidRDefault="00270A3E" w:rsidP="00504366">
            <w:pPr>
              <w:pStyle w:val="ListParagraph"/>
              <w:numPr>
                <w:ilvl w:val="0"/>
                <w:numId w:val="3"/>
              </w:numPr>
              <w:rPr>
                <w:rFonts w:ascii="Arial" w:hAnsi="Arial" w:cs="Arial"/>
              </w:rPr>
            </w:pPr>
            <w:r w:rsidRPr="00564D5D">
              <w:rPr>
                <w:rFonts w:ascii="Arial" w:hAnsi="Arial" w:cs="Arial"/>
              </w:rPr>
              <w:t>Most children are able to talk confidently about the learning they are experiencing through play-based approaches</w:t>
            </w:r>
            <w:r w:rsidR="00564D5D" w:rsidRPr="00564D5D">
              <w:rPr>
                <w:rFonts w:ascii="Arial" w:hAnsi="Arial" w:cs="Arial"/>
              </w:rPr>
              <w:t>, evidenced through classroom visits and learner conversations</w:t>
            </w:r>
            <w:r w:rsidRPr="00564D5D">
              <w:rPr>
                <w:rFonts w:ascii="Arial" w:hAnsi="Arial" w:cs="Arial"/>
              </w:rPr>
              <w:t xml:space="preserve">. </w:t>
            </w:r>
          </w:p>
          <w:p w14:paraId="67B3C977" w14:textId="77777777" w:rsidR="00270A3E" w:rsidRPr="00564D5D" w:rsidRDefault="00270A3E" w:rsidP="00504366">
            <w:pPr>
              <w:pStyle w:val="ListParagraph"/>
              <w:numPr>
                <w:ilvl w:val="0"/>
                <w:numId w:val="3"/>
              </w:numPr>
              <w:rPr>
                <w:rFonts w:ascii="Arial" w:hAnsi="Arial" w:cs="Arial"/>
              </w:rPr>
            </w:pPr>
            <w:r w:rsidRPr="00564D5D">
              <w:rPr>
                <w:rFonts w:ascii="Arial" w:hAnsi="Arial" w:cs="Arial"/>
              </w:rPr>
              <w:t xml:space="preserve">All classrooms are welcoming and have engaging play spaces which are child focused and reflect children’s voice. </w:t>
            </w:r>
          </w:p>
          <w:p w14:paraId="7744C107" w14:textId="23AE31D7" w:rsidR="00270A3E" w:rsidRPr="00564D5D" w:rsidRDefault="00270A3E" w:rsidP="00504366">
            <w:pPr>
              <w:pStyle w:val="ListParagraph"/>
              <w:numPr>
                <w:ilvl w:val="0"/>
                <w:numId w:val="3"/>
              </w:numPr>
              <w:rPr>
                <w:rFonts w:ascii="Arial" w:hAnsi="Arial" w:cs="Arial"/>
              </w:rPr>
            </w:pPr>
            <w:r w:rsidRPr="00564D5D">
              <w:rPr>
                <w:rFonts w:ascii="Arial" w:hAnsi="Arial" w:cs="Arial"/>
              </w:rPr>
              <w:t xml:space="preserve">All classrooms provide a wide range of resourcing which allow children to achieve curricular outcomes through self-directed play. </w:t>
            </w:r>
          </w:p>
          <w:p w14:paraId="7775B780" w14:textId="1E188F2B" w:rsidR="00270A3E" w:rsidRPr="00F9335D" w:rsidRDefault="00270A3E" w:rsidP="00564D5D">
            <w:pPr>
              <w:pStyle w:val="ListParagraph"/>
              <w:rPr>
                <w:rFonts w:ascii="Arial" w:eastAsia="Times New Roman" w:hAnsi="Arial"/>
                <w:i/>
                <w:color w:val="FF0000"/>
                <w:sz w:val="20"/>
                <w:lang w:eastAsia="en-GB"/>
              </w:rPr>
            </w:pPr>
          </w:p>
        </w:tc>
      </w:tr>
      <w:tr w:rsidR="005A6F75" w:rsidRPr="0041011B" w14:paraId="0C338973" w14:textId="77777777" w:rsidTr="006B6496">
        <w:trPr>
          <w:trHeight w:val="1469"/>
        </w:trPr>
        <w:tc>
          <w:tcPr>
            <w:tcW w:w="10382" w:type="dxa"/>
            <w:gridSpan w:val="9"/>
          </w:tcPr>
          <w:p w14:paraId="7953CEC9" w14:textId="77777777" w:rsidR="005A6F75" w:rsidRPr="0041011B" w:rsidRDefault="005A6F75" w:rsidP="006B6496">
            <w:pPr>
              <w:rPr>
                <w:rFonts w:ascii="Arial" w:hAnsi="Arial"/>
                <w:b/>
                <w:szCs w:val="24"/>
              </w:rPr>
            </w:pPr>
            <w:r w:rsidRPr="0041011B">
              <w:rPr>
                <w:rFonts w:ascii="Arial" w:hAnsi="Arial"/>
                <w:b/>
                <w:szCs w:val="24"/>
              </w:rPr>
              <w:t>Next Steps:</w:t>
            </w:r>
          </w:p>
          <w:p w14:paraId="3F62F76C" w14:textId="71617931" w:rsidR="00270A3E" w:rsidRPr="00564D5D" w:rsidRDefault="00270A3E" w:rsidP="00504366">
            <w:pPr>
              <w:pStyle w:val="ListParagraph"/>
              <w:numPr>
                <w:ilvl w:val="0"/>
                <w:numId w:val="4"/>
              </w:numPr>
              <w:rPr>
                <w:rFonts w:ascii="Arial" w:hAnsi="Arial" w:cs="Arial"/>
              </w:rPr>
            </w:pPr>
            <w:r w:rsidRPr="00564D5D">
              <w:rPr>
                <w:rFonts w:ascii="Arial" w:hAnsi="Arial" w:cs="Arial"/>
              </w:rPr>
              <w:t>Development of topic specific play-based resourcing and planning th</w:t>
            </w:r>
            <w:r w:rsidR="006B6496">
              <w:rPr>
                <w:rFonts w:ascii="Arial" w:hAnsi="Arial" w:cs="Arial"/>
              </w:rPr>
              <w:t xml:space="preserve">at </w:t>
            </w:r>
            <w:r w:rsidRPr="00564D5D">
              <w:rPr>
                <w:rFonts w:ascii="Arial" w:hAnsi="Arial" w:cs="Arial"/>
              </w:rPr>
              <w:t xml:space="preserve">allow for a wider curriculum coverage, support engagement and promote play in learning. </w:t>
            </w:r>
          </w:p>
          <w:p w14:paraId="52BABC48" w14:textId="77777777" w:rsidR="00270A3E" w:rsidRPr="00564D5D" w:rsidRDefault="00270A3E" w:rsidP="00504366">
            <w:pPr>
              <w:pStyle w:val="ListParagraph"/>
              <w:numPr>
                <w:ilvl w:val="0"/>
                <w:numId w:val="4"/>
              </w:numPr>
              <w:rPr>
                <w:rFonts w:ascii="Arial" w:hAnsi="Arial" w:cs="Arial"/>
              </w:rPr>
            </w:pPr>
            <w:r w:rsidRPr="00564D5D">
              <w:rPr>
                <w:rFonts w:ascii="Arial" w:hAnsi="Arial" w:cs="Arial"/>
              </w:rPr>
              <w:t xml:space="preserve">Development of assessment approaches within play. </w:t>
            </w:r>
          </w:p>
          <w:p w14:paraId="1516B051" w14:textId="74F829E6" w:rsidR="00DF58D8" w:rsidRPr="00281886" w:rsidRDefault="00270A3E" w:rsidP="00504366">
            <w:pPr>
              <w:pStyle w:val="ListParagraph"/>
              <w:numPr>
                <w:ilvl w:val="0"/>
                <w:numId w:val="4"/>
              </w:numPr>
              <w:rPr>
                <w:rFonts w:ascii="Arial" w:hAnsi="Arial" w:cs="Arial"/>
              </w:rPr>
            </w:pPr>
            <w:r w:rsidRPr="00564D5D">
              <w:rPr>
                <w:rFonts w:ascii="Arial" w:hAnsi="Arial" w:cs="Arial"/>
              </w:rPr>
              <w:t xml:space="preserve">Development of play approaches within outdoor learning. </w:t>
            </w:r>
          </w:p>
          <w:p w14:paraId="730E71E0" w14:textId="1D04DAC2" w:rsidR="005A6F75" w:rsidRPr="0041011B" w:rsidRDefault="005A6F75" w:rsidP="00270A3E">
            <w:pPr>
              <w:rPr>
                <w:rFonts w:ascii="Arial" w:hAnsi="Arial"/>
                <w:bCs/>
                <w:i/>
                <w:iCs/>
                <w:color w:val="FF0000"/>
                <w:sz w:val="20"/>
              </w:rPr>
            </w:pPr>
          </w:p>
        </w:tc>
      </w:tr>
      <w:tr w:rsidR="0074077C" w:rsidRPr="0041011B" w14:paraId="118EC107" w14:textId="77777777" w:rsidTr="006B6496">
        <w:trPr>
          <w:trHeight w:val="165"/>
        </w:trPr>
        <w:tc>
          <w:tcPr>
            <w:tcW w:w="10382" w:type="dxa"/>
            <w:gridSpan w:val="9"/>
          </w:tcPr>
          <w:p w14:paraId="45560F1E" w14:textId="121B2EBA" w:rsidR="0074077C" w:rsidRPr="00DF58D8" w:rsidRDefault="00DF58D8" w:rsidP="006B6496">
            <w:pPr>
              <w:rPr>
                <w:rFonts w:ascii="Arial" w:eastAsia="Times New Roman" w:hAnsi="Arial" w:cs="Arial"/>
                <w:b/>
                <w:bCs/>
                <w:sz w:val="20"/>
                <w:szCs w:val="20"/>
                <w:lang w:eastAsia="en-GB"/>
              </w:rPr>
            </w:pPr>
            <w:r>
              <w:rPr>
                <w:rFonts w:ascii="Arial" w:hAnsi="Arial"/>
                <w:b/>
                <w:szCs w:val="24"/>
              </w:rPr>
              <w:t xml:space="preserve">Nursery </w:t>
            </w:r>
            <w:r w:rsidR="0074077C">
              <w:rPr>
                <w:rFonts w:ascii="Arial" w:hAnsi="Arial"/>
                <w:b/>
                <w:szCs w:val="24"/>
              </w:rPr>
              <w:t xml:space="preserve">Priority – </w:t>
            </w:r>
            <w:r w:rsidRPr="00DF58D8">
              <w:rPr>
                <w:rFonts w:ascii="Arial" w:eastAsia="Times New Roman" w:hAnsi="Arial" w:cs="Arial"/>
                <w:b/>
                <w:sz w:val="20"/>
                <w:szCs w:val="20"/>
              </w:rPr>
              <w:t>Numeracy and Maths</w:t>
            </w:r>
            <w:r w:rsidRPr="0084289B">
              <w:rPr>
                <w:rFonts w:ascii="Arial" w:eastAsia="Times New Roman" w:hAnsi="Arial" w:cs="Arial"/>
                <w:b/>
                <w:sz w:val="20"/>
                <w:szCs w:val="20"/>
              </w:rPr>
              <w:t xml:space="preserve"> Indoors/</w:t>
            </w:r>
            <w:r w:rsidR="006E75A4" w:rsidRPr="0084289B">
              <w:rPr>
                <w:rFonts w:ascii="Arial" w:eastAsia="Times New Roman" w:hAnsi="Arial" w:cs="Arial"/>
                <w:b/>
                <w:sz w:val="20"/>
                <w:szCs w:val="20"/>
              </w:rPr>
              <w:t>Outdoors –</w:t>
            </w:r>
            <w:r w:rsidRPr="0084289B">
              <w:rPr>
                <w:rFonts w:ascii="Arial" w:eastAsia="Times New Roman" w:hAnsi="Arial" w:cs="Arial"/>
                <w:b/>
                <w:sz w:val="20"/>
                <w:szCs w:val="20"/>
              </w:rPr>
              <w:t xml:space="preserve"> </w:t>
            </w:r>
            <w:r w:rsidRPr="0084289B">
              <w:rPr>
                <w:rFonts w:ascii="Arial" w:eastAsia="Times New Roman" w:hAnsi="Arial" w:cs="Arial"/>
                <w:b/>
                <w:bCs/>
                <w:sz w:val="20"/>
                <w:szCs w:val="20"/>
                <w:lang w:eastAsia="en-GB"/>
              </w:rPr>
              <w:t xml:space="preserve">Maintain and develop family engagement approaches which improve outcomes for all learners. </w:t>
            </w:r>
          </w:p>
        </w:tc>
      </w:tr>
      <w:tr w:rsidR="0074077C" w:rsidRPr="0041011B" w14:paraId="41AB7E8C" w14:textId="77777777" w:rsidTr="006B6496">
        <w:trPr>
          <w:trHeight w:val="165"/>
        </w:trPr>
        <w:tc>
          <w:tcPr>
            <w:tcW w:w="5191" w:type="dxa"/>
            <w:gridSpan w:val="3"/>
          </w:tcPr>
          <w:p w14:paraId="2C8FD5D4" w14:textId="6E490C5A" w:rsidR="0074077C" w:rsidRPr="00F33A24" w:rsidRDefault="0074077C" w:rsidP="006B6496">
            <w:pPr>
              <w:rPr>
                <w:rFonts w:ascii="Arial" w:hAnsi="Arial"/>
                <w:sz w:val="18"/>
                <w:szCs w:val="18"/>
                <w:u w:val="single"/>
              </w:rPr>
            </w:pPr>
            <w:r>
              <w:rPr>
                <w:rFonts w:ascii="Arial" w:hAnsi="Arial"/>
                <w:szCs w:val="24"/>
                <w:u w:val="single"/>
              </w:rPr>
              <w:t>Directorate Improvement Plan</w:t>
            </w:r>
          </w:p>
          <w:p w14:paraId="250AE6E8" w14:textId="77777777" w:rsidR="0074077C" w:rsidRPr="00F33A24" w:rsidRDefault="0074077C" w:rsidP="006B6496">
            <w:pPr>
              <w:rPr>
                <w:rFonts w:ascii="Arial" w:hAnsi="Arial" w:cs="Arial"/>
                <w:color w:val="000000"/>
              </w:rPr>
            </w:pPr>
            <w:r w:rsidRPr="00F33A24">
              <w:rPr>
                <w:rFonts w:ascii="Arial" w:hAnsi="Arial" w:cs="Arial"/>
                <w:color w:val="000000"/>
              </w:rPr>
              <w:t xml:space="preserve">Equality &amp; Equity </w:t>
            </w:r>
          </w:p>
          <w:p w14:paraId="2E49114C" w14:textId="77777777" w:rsidR="0074077C" w:rsidRPr="00F33A24" w:rsidRDefault="0074077C" w:rsidP="006B6496">
            <w:pPr>
              <w:rPr>
                <w:rFonts w:ascii="Arial" w:hAnsi="Arial" w:cs="Arial"/>
                <w:color w:val="000000"/>
              </w:rPr>
            </w:pPr>
            <w:r w:rsidRPr="00F33A24">
              <w:rPr>
                <w:rFonts w:ascii="Arial" w:hAnsi="Arial" w:cs="Arial"/>
                <w:color w:val="000000"/>
              </w:rPr>
              <w:t xml:space="preserve">Achievement </w:t>
            </w:r>
          </w:p>
          <w:p w14:paraId="4429613B" w14:textId="77777777" w:rsidR="0074077C" w:rsidRPr="0041011B" w:rsidRDefault="0074077C" w:rsidP="006B6496">
            <w:pPr>
              <w:rPr>
                <w:rFonts w:ascii="Arial" w:hAnsi="Arial"/>
                <w:i/>
                <w:szCs w:val="24"/>
              </w:rPr>
            </w:pPr>
          </w:p>
        </w:tc>
        <w:tc>
          <w:tcPr>
            <w:tcW w:w="5191" w:type="dxa"/>
            <w:gridSpan w:val="6"/>
          </w:tcPr>
          <w:p w14:paraId="295A4847" w14:textId="511745B6" w:rsidR="0074077C" w:rsidRPr="00DF58D8" w:rsidRDefault="0074077C" w:rsidP="00DF58D8">
            <w:pPr>
              <w:rPr>
                <w:rFonts w:ascii="Arial" w:hAnsi="Arial"/>
                <w:szCs w:val="24"/>
                <w:u w:val="single"/>
              </w:rPr>
            </w:pPr>
            <w:r w:rsidRPr="0041011B">
              <w:rPr>
                <w:rFonts w:ascii="Arial" w:hAnsi="Arial"/>
                <w:szCs w:val="24"/>
                <w:u w:val="single"/>
              </w:rPr>
              <w:t>HGIO</w:t>
            </w:r>
            <w:r w:rsidR="00DF58D8">
              <w:rPr>
                <w:rFonts w:ascii="Arial" w:hAnsi="Arial"/>
                <w:szCs w:val="24"/>
                <w:u w:val="single"/>
              </w:rPr>
              <w:t>ELC</w:t>
            </w:r>
            <w:r w:rsidRPr="0041011B">
              <w:rPr>
                <w:rFonts w:ascii="Arial" w:hAnsi="Arial"/>
                <w:szCs w:val="24"/>
                <w:u w:val="single"/>
              </w:rPr>
              <w:t xml:space="preserve"> Quality Indicators</w:t>
            </w:r>
          </w:p>
          <w:p w14:paraId="0B3CD9CE" w14:textId="77777777" w:rsidR="00DF58D8" w:rsidRPr="0084289B" w:rsidRDefault="00DF58D8" w:rsidP="00DF58D8">
            <w:pPr>
              <w:tabs>
                <w:tab w:val="left" w:pos="2520"/>
              </w:tabs>
              <w:rPr>
                <w:rFonts w:ascii="Arial" w:eastAsia="Times New Roman" w:hAnsi="Arial" w:cs="Arial"/>
                <w:bCs/>
                <w:sz w:val="20"/>
                <w:szCs w:val="20"/>
              </w:rPr>
            </w:pPr>
            <w:r w:rsidRPr="0084289B">
              <w:rPr>
                <w:rFonts w:ascii="Arial" w:eastAsia="Times New Roman" w:hAnsi="Arial" w:cs="Arial"/>
                <w:bCs/>
                <w:sz w:val="20"/>
                <w:szCs w:val="20"/>
              </w:rPr>
              <w:t xml:space="preserve">3.2 Securing children’s progress </w:t>
            </w:r>
          </w:p>
          <w:p w14:paraId="19EC0F41" w14:textId="77777777" w:rsidR="00DF58D8" w:rsidRDefault="00DF58D8" w:rsidP="00DF58D8">
            <w:pPr>
              <w:rPr>
                <w:rFonts w:ascii="Arial" w:eastAsia="Times New Roman" w:hAnsi="Arial" w:cs="Arial"/>
                <w:color w:val="000000"/>
                <w:sz w:val="20"/>
                <w:szCs w:val="20"/>
                <w:bdr w:val="none" w:sz="0" w:space="0" w:color="auto" w:frame="1"/>
                <w:lang w:eastAsia="en-GB"/>
              </w:rPr>
            </w:pPr>
            <w:r w:rsidRPr="0084289B">
              <w:rPr>
                <w:rFonts w:ascii="Arial" w:eastAsia="Times New Roman" w:hAnsi="Arial" w:cs="Arial"/>
                <w:color w:val="000000"/>
                <w:sz w:val="20"/>
                <w:szCs w:val="20"/>
                <w:bdr w:val="none" w:sz="0" w:space="0" w:color="auto" w:frame="1"/>
                <w:lang w:eastAsia="en-GB"/>
              </w:rPr>
              <w:t>1.3 Leadership of change</w:t>
            </w:r>
          </w:p>
          <w:p w14:paraId="400F024C" w14:textId="77777777" w:rsidR="00DF58D8" w:rsidRDefault="00DF58D8" w:rsidP="00DF58D8">
            <w:pPr>
              <w:rPr>
                <w:rFonts w:ascii="Arial" w:eastAsia="Times New Roman" w:hAnsi="Arial" w:cs="Arial"/>
                <w:color w:val="000000"/>
                <w:sz w:val="20"/>
                <w:szCs w:val="20"/>
                <w:bdr w:val="none" w:sz="0" w:space="0" w:color="auto" w:frame="1"/>
                <w:lang w:eastAsia="en-GB"/>
              </w:rPr>
            </w:pPr>
            <w:r w:rsidRPr="0084289B">
              <w:rPr>
                <w:rFonts w:ascii="Arial" w:eastAsia="Times New Roman" w:hAnsi="Arial" w:cs="Arial"/>
                <w:color w:val="000000"/>
                <w:sz w:val="20"/>
                <w:szCs w:val="20"/>
                <w:bdr w:val="none" w:sz="0" w:space="0" w:color="auto" w:frame="1"/>
                <w:lang w:eastAsia="en-GB"/>
              </w:rPr>
              <w:t>2.3 Learning, teaching and assessment</w:t>
            </w:r>
          </w:p>
          <w:p w14:paraId="079386EA" w14:textId="37240FA7" w:rsidR="0074077C" w:rsidRPr="0041011B" w:rsidRDefault="00DF58D8" w:rsidP="00DF58D8">
            <w:pPr>
              <w:rPr>
                <w:rFonts w:ascii="Arial" w:hAnsi="Arial"/>
                <w:szCs w:val="24"/>
              </w:rPr>
            </w:pPr>
            <w:r w:rsidRPr="0084289B">
              <w:rPr>
                <w:rFonts w:ascii="Arial" w:eastAsia="Times New Roman" w:hAnsi="Arial" w:cs="Arial"/>
                <w:color w:val="000000"/>
                <w:sz w:val="20"/>
                <w:szCs w:val="20"/>
                <w:bdr w:val="none" w:sz="0" w:space="0" w:color="auto" w:frame="1"/>
                <w:lang w:eastAsia="en-GB"/>
              </w:rPr>
              <w:t xml:space="preserve">2.4 Personalised Support  </w:t>
            </w:r>
          </w:p>
        </w:tc>
      </w:tr>
      <w:tr w:rsidR="0074077C" w:rsidRPr="0041011B" w14:paraId="1B9D3F23" w14:textId="77777777" w:rsidTr="006B6496">
        <w:trPr>
          <w:trHeight w:val="165"/>
        </w:trPr>
        <w:tc>
          <w:tcPr>
            <w:tcW w:w="2972" w:type="dxa"/>
          </w:tcPr>
          <w:p w14:paraId="6B229BE5" w14:textId="77777777" w:rsidR="0074077C" w:rsidRDefault="0074077C" w:rsidP="006B6496">
            <w:pPr>
              <w:rPr>
                <w:rFonts w:ascii="Arial" w:hAnsi="Arial"/>
                <w:szCs w:val="24"/>
              </w:rPr>
            </w:pPr>
            <w:r w:rsidRPr="00014BEA">
              <w:rPr>
                <w:rFonts w:ascii="Arial" w:hAnsi="Arial"/>
                <w:szCs w:val="24"/>
              </w:rPr>
              <w:t xml:space="preserve">Has this </w:t>
            </w:r>
            <w:r>
              <w:rPr>
                <w:rFonts w:ascii="Arial" w:hAnsi="Arial"/>
                <w:szCs w:val="24"/>
              </w:rPr>
              <w:t>priority been:</w:t>
            </w:r>
          </w:p>
          <w:p w14:paraId="29C394A2" w14:textId="77777777" w:rsidR="0074077C" w:rsidRPr="00014BEA" w:rsidRDefault="0074077C" w:rsidP="006B6496">
            <w:pPr>
              <w:rPr>
                <w:rFonts w:ascii="Arial" w:hAnsi="Arial"/>
                <w:szCs w:val="24"/>
              </w:rPr>
            </w:pPr>
            <w:r w:rsidRPr="00014BEA">
              <w:rPr>
                <w:rFonts w:ascii="Arial" w:hAnsi="Arial"/>
                <w:szCs w:val="24"/>
              </w:rPr>
              <w:t>(please highlight)</w:t>
            </w:r>
          </w:p>
        </w:tc>
        <w:tc>
          <w:tcPr>
            <w:tcW w:w="1134" w:type="dxa"/>
          </w:tcPr>
          <w:p w14:paraId="4F29C8D1" w14:textId="77777777" w:rsidR="0074077C" w:rsidRPr="006B6496" w:rsidRDefault="0074077C" w:rsidP="006B6496">
            <w:pPr>
              <w:rPr>
                <w:rFonts w:ascii="Arial" w:hAnsi="Arial"/>
                <w:szCs w:val="24"/>
                <w:highlight w:val="yellow"/>
              </w:rPr>
            </w:pPr>
            <w:r w:rsidRPr="006B6496">
              <w:rPr>
                <w:rFonts w:ascii="Arial" w:hAnsi="Arial"/>
                <w:szCs w:val="24"/>
                <w:highlight w:val="yellow"/>
              </w:rPr>
              <w:t>Fully</w:t>
            </w:r>
          </w:p>
          <w:p w14:paraId="1109DC16" w14:textId="77777777" w:rsidR="0074077C" w:rsidRPr="006B6496" w:rsidRDefault="0074077C" w:rsidP="006B6496">
            <w:pPr>
              <w:rPr>
                <w:rFonts w:ascii="Arial" w:hAnsi="Arial"/>
                <w:szCs w:val="24"/>
                <w:highlight w:val="yellow"/>
              </w:rPr>
            </w:pPr>
            <w:r w:rsidRPr="006B6496">
              <w:rPr>
                <w:rFonts w:ascii="Arial" w:hAnsi="Arial"/>
                <w:szCs w:val="24"/>
                <w:highlight w:val="yellow"/>
              </w:rPr>
              <w:t>Achieved</w:t>
            </w:r>
          </w:p>
        </w:tc>
        <w:tc>
          <w:tcPr>
            <w:tcW w:w="1134" w:type="dxa"/>
            <w:gridSpan w:val="2"/>
          </w:tcPr>
          <w:p w14:paraId="424CE985" w14:textId="77777777" w:rsidR="0074077C" w:rsidRPr="00014BEA" w:rsidRDefault="0074077C" w:rsidP="006B6496">
            <w:pPr>
              <w:rPr>
                <w:rFonts w:ascii="Arial" w:hAnsi="Arial"/>
                <w:szCs w:val="24"/>
              </w:rPr>
            </w:pPr>
          </w:p>
        </w:tc>
        <w:tc>
          <w:tcPr>
            <w:tcW w:w="1276" w:type="dxa"/>
          </w:tcPr>
          <w:p w14:paraId="1BA76FA1" w14:textId="77777777" w:rsidR="0074077C" w:rsidRPr="00014BEA" w:rsidRDefault="0074077C" w:rsidP="006B6496">
            <w:pPr>
              <w:rPr>
                <w:rFonts w:ascii="Arial" w:hAnsi="Arial"/>
                <w:szCs w:val="24"/>
              </w:rPr>
            </w:pPr>
            <w:r w:rsidRPr="00014BEA">
              <w:rPr>
                <w:rFonts w:ascii="Arial" w:hAnsi="Arial"/>
                <w:szCs w:val="24"/>
              </w:rPr>
              <w:t xml:space="preserve">Partially </w:t>
            </w:r>
          </w:p>
          <w:p w14:paraId="017244F1" w14:textId="77777777" w:rsidR="0074077C" w:rsidRPr="00014BEA" w:rsidRDefault="0074077C" w:rsidP="006B6496">
            <w:pPr>
              <w:rPr>
                <w:rFonts w:ascii="Arial" w:hAnsi="Arial"/>
                <w:szCs w:val="24"/>
              </w:rPr>
            </w:pPr>
            <w:r w:rsidRPr="00014BEA">
              <w:rPr>
                <w:rFonts w:ascii="Arial" w:hAnsi="Arial"/>
                <w:szCs w:val="24"/>
              </w:rPr>
              <w:t>achieved</w:t>
            </w:r>
          </w:p>
        </w:tc>
        <w:tc>
          <w:tcPr>
            <w:tcW w:w="850" w:type="dxa"/>
          </w:tcPr>
          <w:p w14:paraId="17CB6FAD" w14:textId="77777777" w:rsidR="0074077C" w:rsidRPr="0041011B" w:rsidRDefault="0074077C" w:rsidP="006B6496">
            <w:pPr>
              <w:rPr>
                <w:rFonts w:ascii="Arial" w:hAnsi="Arial"/>
                <w:szCs w:val="24"/>
                <w:u w:val="single"/>
              </w:rPr>
            </w:pPr>
          </w:p>
        </w:tc>
        <w:tc>
          <w:tcPr>
            <w:tcW w:w="2410" w:type="dxa"/>
          </w:tcPr>
          <w:p w14:paraId="7287F412" w14:textId="77777777" w:rsidR="0074077C" w:rsidRPr="00F9335D" w:rsidRDefault="0074077C" w:rsidP="006B6496">
            <w:pPr>
              <w:rPr>
                <w:rFonts w:ascii="Arial" w:hAnsi="Arial"/>
                <w:szCs w:val="24"/>
              </w:rPr>
            </w:pPr>
            <w:r w:rsidRPr="00F9335D">
              <w:rPr>
                <w:rFonts w:ascii="Arial" w:hAnsi="Arial"/>
                <w:szCs w:val="24"/>
              </w:rPr>
              <w:t>Continued into next session</w:t>
            </w:r>
          </w:p>
        </w:tc>
        <w:tc>
          <w:tcPr>
            <w:tcW w:w="606" w:type="dxa"/>
            <w:gridSpan w:val="2"/>
          </w:tcPr>
          <w:p w14:paraId="64AB5308" w14:textId="77777777" w:rsidR="0074077C" w:rsidRPr="0041011B" w:rsidRDefault="0074077C" w:rsidP="006B6496">
            <w:pPr>
              <w:rPr>
                <w:rFonts w:ascii="Arial" w:hAnsi="Arial"/>
                <w:szCs w:val="24"/>
                <w:u w:val="single"/>
              </w:rPr>
            </w:pPr>
          </w:p>
        </w:tc>
      </w:tr>
      <w:tr w:rsidR="0074077C" w:rsidRPr="0041011B" w14:paraId="42C8F770" w14:textId="77777777" w:rsidTr="006B6496">
        <w:trPr>
          <w:trHeight w:val="1273"/>
        </w:trPr>
        <w:tc>
          <w:tcPr>
            <w:tcW w:w="10382" w:type="dxa"/>
            <w:gridSpan w:val="9"/>
          </w:tcPr>
          <w:p w14:paraId="7A8BE466" w14:textId="77777777" w:rsidR="0074077C" w:rsidRPr="008166F3" w:rsidRDefault="0074077C" w:rsidP="006B6496">
            <w:pPr>
              <w:rPr>
                <w:rFonts w:ascii="Arial" w:hAnsi="Arial"/>
                <w:b/>
              </w:rPr>
            </w:pPr>
            <w:r w:rsidRPr="008166F3">
              <w:rPr>
                <w:rFonts w:ascii="Arial" w:hAnsi="Arial"/>
                <w:b/>
              </w:rPr>
              <w:lastRenderedPageBreak/>
              <w:t>Progress:</w:t>
            </w:r>
          </w:p>
          <w:p w14:paraId="1EF86CC4" w14:textId="77777777" w:rsidR="006B6496" w:rsidRPr="008166F3" w:rsidRDefault="006B6496" w:rsidP="00504366">
            <w:pPr>
              <w:pStyle w:val="ListParagraph"/>
              <w:numPr>
                <w:ilvl w:val="0"/>
                <w:numId w:val="18"/>
              </w:numPr>
              <w:rPr>
                <w:rFonts w:ascii="Arial" w:hAnsi="Arial"/>
                <w:bCs/>
                <w:iCs/>
              </w:rPr>
            </w:pPr>
            <w:r w:rsidRPr="008166F3">
              <w:rPr>
                <w:rFonts w:ascii="Arial" w:hAnsi="Arial"/>
                <w:bCs/>
                <w:iCs/>
              </w:rPr>
              <w:t>Almost all staff have engaged in a range of professional reading, media clips and dialogue to developed their knowledge of conceptual numeracy.</w:t>
            </w:r>
          </w:p>
          <w:p w14:paraId="6A634338" w14:textId="77777777" w:rsidR="006B6496" w:rsidRPr="008166F3" w:rsidRDefault="006B6496" w:rsidP="00504366">
            <w:pPr>
              <w:pStyle w:val="ListParagraph"/>
              <w:numPr>
                <w:ilvl w:val="0"/>
                <w:numId w:val="18"/>
              </w:numPr>
              <w:rPr>
                <w:rFonts w:ascii="Arial" w:hAnsi="Arial"/>
                <w:bCs/>
                <w:iCs/>
              </w:rPr>
            </w:pPr>
            <w:r w:rsidRPr="008166F3">
              <w:rPr>
                <w:rFonts w:ascii="Arial" w:hAnsi="Arial"/>
                <w:bCs/>
                <w:iCs/>
              </w:rPr>
              <w:t xml:space="preserve">All staff have developed nursery practice to ensure high quality interactions and experiences linked to learning in numeracy. </w:t>
            </w:r>
          </w:p>
          <w:p w14:paraId="3F0F9478" w14:textId="77777777" w:rsidR="006B6496" w:rsidRPr="008166F3" w:rsidRDefault="006B6496" w:rsidP="00504366">
            <w:pPr>
              <w:pStyle w:val="ListParagraph"/>
              <w:numPr>
                <w:ilvl w:val="0"/>
                <w:numId w:val="18"/>
              </w:numPr>
              <w:rPr>
                <w:rFonts w:ascii="Arial" w:hAnsi="Arial"/>
                <w:bCs/>
                <w:iCs/>
              </w:rPr>
            </w:pPr>
            <w:r w:rsidRPr="008166F3">
              <w:rPr>
                <w:rFonts w:ascii="Arial" w:hAnsi="Arial"/>
                <w:bCs/>
                <w:iCs/>
              </w:rPr>
              <w:t>Staff regularly change resourcing within the playrooms to stimulate mathematical thinking and use intentional promotions and provocations to take children’s interests forward.</w:t>
            </w:r>
          </w:p>
          <w:p w14:paraId="264F7C25" w14:textId="304B5981" w:rsidR="006B6496" w:rsidRPr="008166F3" w:rsidRDefault="006B6496" w:rsidP="00504366">
            <w:pPr>
              <w:pStyle w:val="ListParagraph"/>
              <w:numPr>
                <w:ilvl w:val="0"/>
                <w:numId w:val="18"/>
              </w:numPr>
              <w:rPr>
                <w:rFonts w:ascii="Arial" w:hAnsi="Arial"/>
                <w:bCs/>
                <w:iCs/>
              </w:rPr>
            </w:pPr>
            <w:r w:rsidRPr="008166F3">
              <w:rPr>
                <w:rFonts w:ascii="Arial" w:hAnsi="Arial"/>
                <w:bCs/>
                <w:iCs/>
              </w:rPr>
              <w:t xml:space="preserve">Staff have developed the use of digital technology </w:t>
            </w:r>
            <w:r w:rsidR="00A23CB5" w:rsidRPr="008166F3">
              <w:rPr>
                <w:rFonts w:ascii="Arial" w:hAnsi="Arial"/>
                <w:bCs/>
                <w:iCs/>
              </w:rPr>
              <w:t>including</w:t>
            </w:r>
            <w:r w:rsidRPr="008166F3">
              <w:rPr>
                <w:rFonts w:ascii="Arial" w:hAnsi="Arial"/>
                <w:bCs/>
                <w:iCs/>
              </w:rPr>
              <w:t xml:space="preserve"> la</w:t>
            </w:r>
            <w:r w:rsidR="00A23CB5" w:rsidRPr="008166F3">
              <w:rPr>
                <w:rFonts w:ascii="Arial" w:hAnsi="Arial"/>
                <w:bCs/>
                <w:iCs/>
              </w:rPr>
              <w:t>p</w:t>
            </w:r>
            <w:r w:rsidRPr="008166F3">
              <w:rPr>
                <w:rFonts w:ascii="Arial" w:hAnsi="Arial"/>
                <w:bCs/>
                <w:iCs/>
              </w:rPr>
              <w:t xml:space="preserve">tops, </w:t>
            </w:r>
            <w:r w:rsidR="00A23CB5" w:rsidRPr="008166F3">
              <w:rPr>
                <w:rFonts w:ascii="Arial" w:hAnsi="Arial"/>
                <w:bCs/>
                <w:iCs/>
              </w:rPr>
              <w:t>iPad</w:t>
            </w:r>
            <w:r w:rsidRPr="008166F3">
              <w:rPr>
                <w:rFonts w:ascii="Arial" w:hAnsi="Arial"/>
                <w:bCs/>
                <w:iCs/>
              </w:rPr>
              <w:t>, smartboard, bee</w:t>
            </w:r>
            <w:r w:rsidR="00A23CB5" w:rsidRPr="008166F3">
              <w:rPr>
                <w:rFonts w:ascii="Arial" w:hAnsi="Arial"/>
                <w:bCs/>
                <w:iCs/>
              </w:rPr>
              <w:t>-b</w:t>
            </w:r>
            <w:r w:rsidRPr="008166F3">
              <w:rPr>
                <w:rFonts w:ascii="Arial" w:hAnsi="Arial"/>
                <w:bCs/>
                <w:iCs/>
              </w:rPr>
              <w:t xml:space="preserve">ots and </w:t>
            </w:r>
            <w:r w:rsidR="00A23CB5" w:rsidRPr="008166F3">
              <w:rPr>
                <w:rFonts w:ascii="Arial" w:hAnsi="Arial"/>
                <w:bCs/>
                <w:iCs/>
              </w:rPr>
              <w:t>c</w:t>
            </w:r>
            <w:r w:rsidRPr="008166F3">
              <w:rPr>
                <w:rFonts w:ascii="Arial" w:hAnsi="Arial"/>
                <w:bCs/>
                <w:iCs/>
              </w:rPr>
              <w:t xml:space="preserve">ode-e-pillar to ensure children have access to high quality maths experiences. </w:t>
            </w:r>
          </w:p>
          <w:p w14:paraId="52F599C7" w14:textId="0DB034F8" w:rsidR="006B6496" w:rsidRPr="008166F3" w:rsidRDefault="00A23CB5" w:rsidP="00504366">
            <w:pPr>
              <w:pStyle w:val="ListParagraph"/>
              <w:numPr>
                <w:ilvl w:val="0"/>
                <w:numId w:val="18"/>
              </w:numPr>
              <w:rPr>
                <w:rFonts w:ascii="Arial" w:hAnsi="Arial"/>
                <w:bCs/>
                <w:iCs/>
              </w:rPr>
            </w:pPr>
            <w:r w:rsidRPr="008166F3">
              <w:rPr>
                <w:rFonts w:ascii="Arial" w:hAnsi="Arial"/>
                <w:bCs/>
                <w:iCs/>
              </w:rPr>
              <w:t xml:space="preserve">Stay and play sessions with specific numeracy focus have been implemented to encourage families to support numeracy at home. </w:t>
            </w:r>
          </w:p>
          <w:p w14:paraId="257BB812" w14:textId="77777777" w:rsidR="00A23CB5" w:rsidRPr="008166F3" w:rsidRDefault="00A23CB5" w:rsidP="00504366">
            <w:pPr>
              <w:pStyle w:val="ListParagraph"/>
              <w:numPr>
                <w:ilvl w:val="0"/>
                <w:numId w:val="18"/>
              </w:numPr>
              <w:rPr>
                <w:rFonts w:ascii="Arial" w:hAnsi="Arial"/>
                <w:bCs/>
                <w:iCs/>
              </w:rPr>
            </w:pPr>
            <w:r w:rsidRPr="008166F3">
              <w:rPr>
                <w:rFonts w:ascii="Arial" w:hAnsi="Arial"/>
                <w:bCs/>
                <w:iCs/>
              </w:rPr>
              <w:t xml:space="preserve">Numeracy monthly updates have been shared with families to promote learning at home. </w:t>
            </w:r>
          </w:p>
          <w:p w14:paraId="638C6C6B" w14:textId="77777777" w:rsidR="00A23CB5" w:rsidRPr="008166F3" w:rsidRDefault="00A23CB5" w:rsidP="00504366">
            <w:pPr>
              <w:pStyle w:val="ListParagraph"/>
              <w:numPr>
                <w:ilvl w:val="0"/>
                <w:numId w:val="18"/>
              </w:numPr>
              <w:rPr>
                <w:rFonts w:ascii="Arial" w:hAnsi="Arial"/>
                <w:bCs/>
                <w:iCs/>
              </w:rPr>
            </w:pPr>
            <w:r w:rsidRPr="008166F3">
              <w:rPr>
                <w:rFonts w:ascii="Arial" w:hAnsi="Arial"/>
                <w:bCs/>
                <w:iCs/>
              </w:rPr>
              <w:t xml:space="preserve">Numeracy at home bags have been created to further encourage family engagement with numeracy at home. </w:t>
            </w:r>
          </w:p>
          <w:p w14:paraId="3231FD23" w14:textId="3DFA3FE9" w:rsidR="00A23CB5" w:rsidRPr="008166F3" w:rsidRDefault="00A23CB5" w:rsidP="00504366">
            <w:pPr>
              <w:pStyle w:val="ListParagraph"/>
              <w:numPr>
                <w:ilvl w:val="0"/>
                <w:numId w:val="18"/>
              </w:numPr>
              <w:rPr>
                <w:rFonts w:ascii="Arial" w:hAnsi="Arial"/>
                <w:bCs/>
                <w:iCs/>
              </w:rPr>
            </w:pPr>
            <w:r w:rsidRPr="008166F3">
              <w:rPr>
                <w:rFonts w:ascii="Arial" w:hAnsi="Arial"/>
                <w:bCs/>
                <w:iCs/>
              </w:rPr>
              <w:t xml:space="preserve">The numeracy area has been redeveloped to encourage numeracy across the playroom. </w:t>
            </w:r>
          </w:p>
        </w:tc>
      </w:tr>
      <w:tr w:rsidR="0074077C" w:rsidRPr="00F9335D" w14:paraId="767086D2" w14:textId="77777777" w:rsidTr="006B6496">
        <w:trPr>
          <w:trHeight w:val="1674"/>
        </w:trPr>
        <w:tc>
          <w:tcPr>
            <w:tcW w:w="10382" w:type="dxa"/>
            <w:gridSpan w:val="9"/>
          </w:tcPr>
          <w:p w14:paraId="32C967B8" w14:textId="77777777" w:rsidR="0074077C" w:rsidRPr="008166F3" w:rsidRDefault="0074077C" w:rsidP="006B6496">
            <w:pPr>
              <w:rPr>
                <w:rFonts w:ascii="Arial" w:hAnsi="Arial"/>
                <w:b/>
              </w:rPr>
            </w:pPr>
            <w:r w:rsidRPr="008166F3">
              <w:rPr>
                <w:rFonts w:ascii="Arial" w:hAnsi="Arial"/>
                <w:b/>
              </w:rPr>
              <w:t>Impact:</w:t>
            </w:r>
          </w:p>
          <w:p w14:paraId="56BEF06F" w14:textId="0E997E0B" w:rsidR="0074077C" w:rsidRPr="008166F3" w:rsidRDefault="00A23CB5" w:rsidP="00504366">
            <w:pPr>
              <w:pStyle w:val="ListParagraph"/>
              <w:numPr>
                <w:ilvl w:val="0"/>
                <w:numId w:val="19"/>
              </w:numPr>
              <w:shd w:val="clear" w:color="auto" w:fill="FFFFFF"/>
              <w:textAlignment w:val="baseline"/>
              <w:rPr>
                <w:rFonts w:ascii="Arial" w:eastAsia="Times New Roman" w:hAnsi="Arial"/>
                <w:lang w:eastAsia="en-GB"/>
              </w:rPr>
            </w:pPr>
            <w:r w:rsidRPr="008166F3">
              <w:rPr>
                <w:rFonts w:ascii="Arial" w:eastAsia="Times New Roman" w:hAnsi="Arial"/>
                <w:lang w:eastAsia="en-GB"/>
              </w:rPr>
              <w:t>Almost all staff have a good understanding of the promotion of learning in numeracy. Reflections within the staff improvement book evidence a strong professional reflect</w:t>
            </w:r>
            <w:r w:rsidR="00B900D3" w:rsidRPr="008166F3">
              <w:rPr>
                <w:rFonts w:ascii="Arial" w:eastAsia="Times New Roman" w:hAnsi="Arial"/>
                <w:lang w:eastAsia="en-GB"/>
              </w:rPr>
              <w:t>ion</w:t>
            </w:r>
            <w:r w:rsidRPr="008166F3">
              <w:rPr>
                <w:rFonts w:ascii="Arial" w:eastAsia="Times New Roman" w:hAnsi="Arial"/>
                <w:lang w:eastAsia="en-GB"/>
              </w:rPr>
              <w:t xml:space="preserve"> on the impact of reading on practi</w:t>
            </w:r>
            <w:r w:rsidR="00B900D3" w:rsidRPr="008166F3">
              <w:rPr>
                <w:rFonts w:ascii="Arial" w:eastAsia="Times New Roman" w:hAnsi="Arial"/>
                <w:lang w:eastAsia="en-GB"/>
              </w:rPr>
              <w:t xml:space="preserve">ce and the implementation of professional reading within the playroom. </w:t>
            </w:r>
            <w:r w:rsidRPr="008166F3">
              <w:rPr>
                <w:rFonts w:ascii="Arial" w:eastAsia="Times New Roman" w:hAnsi="Arial"/>
                <w:lang w:eastAsia="en-GB"/>
              </w:rPr>
              <w:t xml:space="preserve"> </w:t>
            </w:r>
          </w:p>
          <w:p w14:paraId="2D3E3944" w14:textId="77777777" w:rsidR="00A23CB5" w:rsidRPr="008166F3" w:rsidRDefault="00A23CB5" w:rsidP="00504366">
            <w:pPr>
              <w:pStyle w:val="ListParagraph"/>
              <w:numPr>
                <w:ilvl w:val="0"/>
                <w:numId w:val="19"/>
              </w:numPr>
              <w:shd w:val="clear" w:color="auto" w:fill="FFFFFF"/>
              <w:textAlignment w:val="baseline"/>
              <w:rPr>
                <w:rFonts w:ascii="Arial" w:eastAsia="Times New Roman" w:hAnsi="Arial"/>
                <w:lang w:eastAsia="en-GB"/>
              </w:rPr>
            </w:pPr>
            <w:r w:rsidRPr="008166F3">
              <w:rPr>
                <w:rFonts w:ascii="Arial" w:eastAsia="Times New Roman" w:hAnsi="Arial"/>
                <w:lang w:eastAsia="en-GB"/>
              </w:rPr>
              <w:t xml:space="preserve">All staff engage with learning conversations which evidence numeracy development for children and careful consideration of next steps in learning. </w:t>
            </w:r>
          </w:p>
          <w:p w14:paraId="3F6AFA59" w14:textId="77777777" w:rsidR="00A23CB5" w:rsidRPr="008166F3" w:rsidRDefault="00A23CB5" w:rsidP="00504366">
            <w:pPr>
              <w:pStyle w:val="ListParagraph"/>
              <w:numPr>
                <w:ilvl w:val="0"/>
                <w:numId w:val="19"/>
              </w:numPr>
              <w:shd w:val="clear" w:color="auto" w:fill="FFFFFF"/>
              <w:textAlignment w:val="baseline"/>
              <w:rPr>
                <w:rFonts w:ascii="Arial" w:eastAsia="Times New Roman" w:hAnsi="Arial"/>
                <w:lang w:eastAsia="en-GB"/>
              </w:rPr>
            </w:pPr>
            <w:r w:rsidRPr="008166F3">
              <w:rPr>
                <w:rFonts w:ascii="Arial" w:eastAsia="Times New Roman" w:hAnsi="Arial"/>
                <w:lang w:eastAsia="en-GB"/>
              </w:rPr>
              <w:t xml:space="preserve">Almost all stay and play sessions are well attended and parents comment positively on the development of numeracy across the nursery. </w:t>
            </w:r>
          </w:p>
          <w:p w14:paraId="15BB4585" w14:textId="284B103B" w:rsidR="00A23CB5" w:rsidRPr="008166F3" w:rsidRDefault="00A23CB5" w:rsidP="00504366">
            <w:pPr>
              <w:pStyle w:val="ListParagraph"/>
              <w:numPr>
                <w:ilvl w:val="0"/>
                <w:numId w:val="19"/>
              </w:numPr>
              <w:shd w:val="clear" w:color="auto" w:fill="FFFFFF"/>
              <w:textAlignment w:val="baseline"/>
              <w:rPr>
                <w:rFonts w:ascii="Arial" w:eastAsia="Times New Roman" w:hAnsi="Arial"/>
                <w:lang w:eastAsia="en-GB"/>
              </w:rPr>
            </w:pPr>
            <w:r w:rsidRPr="008166F3">
              <w:rPr>
                <w:rFonts w:ascii="Arial" w:eastAsia="Times New Roman" w:hAnsi="Arial"/>
                <w:lang w:eastAsia="en-GB"/>
              </w:rPr>
              <w:t xml:space="preserve">All staff promote the children’s numeracy interest and children engage positively with resourcing provided. Floor book </w:t>
            </w:r>
            <w:r w:rsidR="006E75A4" w:rsidRPr="008166F3">
              <w:rPr>
                <w:rFonts w:ascii="Arial" w:eastAsia="Times New Roman" w:hAnsi="Arial"/>
                <w:lang w:eastAsia="en-GB"/>
              </w:rPr>
              <w:t xml:space="preserve">and daily responsive planning </w:t>
            </w:r>
            <w:r w:rsidRPr="008166F3">
              <w:rPr>
                <w:rFonts w:ascii="Arial" w:eastAsia="Times New Roman" w:hAnsi="Arial"/>
                <w:lang w:eastAsia="en-GB"/>
              </w:rPr>
              <w:t xml:space="preserve">evidence children interest and engagement in a wide range of topic areas. </w:t>
            </w:r>
          </w:p>
          <w:p w14:paraId="501436CA" w14:textId="72151874" w:rsidR="006E75A4" w:rsidRPr="008166F3" w:rsidRDefault="006E75A4" w:rsidP="00504366">
            <w:pPr>
              <w:pStyle w:val="ListParagraph"/>
              <w:numPr>
                <w:ilvl w:val="0"/>
                <w:numId w:val="19"/>
              </w:numPr>
              <w:shd w:val="clear" w:color="auto" w:fill="FFFFFF"/>
              <w:textAlignment w:val="baseline"/>
              <w:rPr>
                <w:rFonts w:ascii="Arial" w:eastAsia="Times New Roman" w:hAnsi="Arial"/>
                <w:lang w:eastAsia="en-GB"/>
              </w:rPr>
            </w:pPr>
            <w:r w:rsidRPr="008166F3">
              <w:rPr>
                <w:rFonts w:ascii="Arial" w:eastAsia="Times New Roman" w:hAnsi="Arial"/>
                <w:lang w:eastAsia="en-GB"/>
              </w:rPr>
              <w:t>Almost all families engage positively with seesaw and access supports th</w:t>
            </w:r>
            <w:r w:rsidR="00E6463E" w:rsidRPr="008166F3">
              <w:rPr>
                <w:rFonts w:ascii="Arial" w:eastAsia="Times New Roman" w:hAnsi="Arial"/>
                <w:lang w:eastAsia="en-GB"/>
              </w:rPr>
              <w:t>at</w:t>
            </w:r>
            <w:r w:rsidRPr="008166F3">
              <w:rPr>
                <w:rFonts w:ascii="Arial" w:eastAsia="Times New Roman" w:hAnsi="Arial"/>
                <w:lang w:eastAsia="en-GB"/>
              </w:rPr>
              <w:t xml:space="preserve"> are provide within nursery. </w:t>
            </w:r>
          </w:p>
          <w:p w14:paraId="63776527" w14:textId="557B7759" w:rsidR="006E75A4" w:rsidRPr="008166F3" w:rsidRDefault="006E75A4" w:rsidP="00504366">
            <w:pPr>
              <w:pStyle w:val="ListParagraph"/>
              <w:numPr>
                <w:ilvl w:val="0"/>
                <w:numId w:val="19"/>
              </w:numPr>
              <w:shd w:val="clear" w:color="auto" w:fill="FFFFFF"/>
              <w:textAlignment w:val="baseline"/>
              <w:rPr>
                <w:rFonts w:ascii="Arial" w:eastAsia="Times New Roman" w:hAnsi="Arial"/>
                <w:lang w:eastAsia="en-GB"/>
              </w:rPr>
            </w:pPr>
            <w:r w:rsidRPr="008166F3">
              <w:rPr>
                <w:rFonts w:ascii="Arial" w:eastAsia="Times New Roman" w:hAnsi="Arial"/>
                <w:lang w:eastAsia="en-GB"/>
              </w:rPr>
              <w:t xml:space="preserve">Almost all children are highly motivated to engage in a range of ICT based numeracy activities. This is reflected in the PLJ observations. </w:t>
            </w:r>
          </w:p>
        </w:tc>
      </w:tr>
      <w:tr w:rsidR="0074077C" w:rsidRPr="0041011B" w14:paraId="26C5A7E7" w14:textId="77777777" w:rsidTr="006B6496">
        <w:trPr>
          <w:trHeight w:val="1469"/>
        </w:trPr>
        <w:tc>
          <w:tcPr>
            <w:tcW w:w="10382" w:type="dxa"/>
            <w:gridSpan w:val="9"/>
          </w:tcPr>
          <w:p w14:paraId="55F11794" w14:textId="77777777" w:rsidR="0074077C" w:rsidRPr="008166F3" w:rsidRDefault="0074077C" w:rsidP="006B6496">
            <w:pPr>
              <w:rPr>
                <w:rFonts w:ascii="Arial" w:hAnsi="Arial"/>
                <w:b/>
              </w:rPr>
            </w:pPr>
            <w:r w:rsidRPr="008166F3">
              <w:rPr>
                <w:rFonts w:ascii="Arial" w:hAnsi="Arial"/>
                <w:b/>
              </w:rPr>
              <w:t>Next Steps:</w:t>
            </w:r>
          </w:p>
          <w:p w14:paraId="2651DF5F" w14:textId="4E08678F" w:rsidR="006E75A4" w:rsidRPr="008166F3" w:rsidRDefault="006E75A4" w:rsidP="00504366">
            <w:pPr>
              <w:pStyle w:val="ListParagraph"/>
              <w:numPr>
                <w:ilvl w:val="0"/>
                <w:numId w:val="20"/>
              </w:numPr>
              <w:rPr>
                <w:rFonts w:ascii="Arial" w:hAnsi="Arial"/>
                <w:bCs/>
                <w:iCs/>
              </w:rPr>
            </w:pPr>
            <w:r w:rsidRPr="008166F3">
              <w:rPr>
                <w:rFonts w:ascii="Arial" w:hAnsi="Arial"/>
                <w:bCs/>
                <w:iCs/>
              </w:rPr>
              <w:t xml:space="preserve">Development of PEEP workshops which are specifically targeted towards numeracy. </w:t>
            </w:r>
          </w:p>
          <w:p w14:paraId="3379B14A" w14:textId="0ECA828D" w:rsidR="006E75A4" w:rsidRPr="008166F3" w:rsidRDefault="006E75A4" w:rsidP="00504366">
            <w:pPr>
              <w:pStyle w:val="ListParagraph"/>
              <w:numPr>
                <w:ilvl w:val="0"/>
                <w:numId w:val="20"/>
              </w:numPr>
              <w:rPr>
                <w:rFonts w:ascii="Arial" w:hAnsi="Arial"/>
                <w:bCs/>
                <w:iCs/>
              </w:rPr>
            </w:pPr>
            <w:r w:rsidRPr="008166F3">
              <w:rPr>
                <w:rFonts w:ascii="Arial" w:hAnsi="Arial"/>
                <w:bCs/>
                <w:iCs/>
              </w:rPr>
              <w:t>Continued investment in high quality digital resourcing to support numeracy skills development</w:t>
            </w:r>
            <w:r w:rsidR="00E6463E" w:rsidRPr="008166F3">
              <w:rPr>
                <w:rFonts w:ascii="Arial" w:hAnsi="Arial"/>
                <w:bCs/>
                <w:iCs/>
              </w:rPr>
              <w:t>, particularly outdoors</w:t>
            </w:r>
            <w:r w:rsidRPr="008166F3">
              <w:rPr>
                <w:rFonts w:ascii="Arial" w:hAnsi="Arial"/>
                <w:bCs/>
                <w:iCs/>
              </w:rPr>
              <w:t xml:space="preserve">. </w:t>
            </w:r>
          </w:p>
          <w:p w14:paraId="4AC51A65" w14:textId="040DEC39" w:rsidR="006E75A4" w:rsidRPr="008166F3" w:rsidRDefault="006E75A4" w:rsidP="00504366">
            <w:pPr>
              <w:pStyle w:val="ListParagraph"/>
              <w:numPr>
                <w:ilvl w:val="0"/>
                <w:numId w:val="20"/>
              </w:numPr>
              <w:rPr>
                <w:rFonts w:ascii="Arial" w:hAnsi="Arial"/>
                <w:bCs/>
                <w:iCs/>
              </w:rPr>
            </w:pPr>
            <w:r w:rsidRPr="008166F3">
              <w:rPr>
                <w:rFonts w:ascii="Arial" w:hAnsi="Arial"/>
                <w:bCs/>
                <w:iCs/>
              </w:rPr>
              <w:t xml:space="preserve">Development of learning conversation format to have a stronger focus on attainment and next steps in learning. </w:t>
            </w:r>
          </w:p>
          <w:p w14:paraId="6569CC0B" w14:textId="00E2B2E6" w:rsidR="0074077C" w:rsidRPr="008166F3" w:rsidRDefault="006E75A4" w:rsidP="006B6496">
            <w:pPr>
              <w:pStyle w:val="ListParagraph"/>
              <w:numPr>
                <w:ilvl w:val="0"/>
                <w:numId w:val="20"/>
              </w:numPr>
              <w:rPr>
                <w:rFonts w:ascii="Arial" w:hAnsi="Arial"/>
                <w:bCs/>
                <w:iCs/>
              </w:rPr>
            </w:pPr>
            <w:r w:rsidRPr="008166F3">
              <w:rPr>
                <w:rFonts w:ascii="Arial" w:hAnsi="Arial"/>
                <w:bCs/>
                <w:iCs/>
              </w:rPr>
              <w:t>Continued development of family engagement through redevelop</w:t>
            </w:r>
            <w:r w:rsidR="00E6463E" w:rsidRPr="008166F3">
              <w:rPr>
                <w:rFonts w:ascii="Arial" w:hAnsi="Arial"/>
                <w:bCs/>
                <w:iCs/>
              </w:rPr>
              <w:t xml:space="preserve">ment </w:t>
            </w:r>
            <w:r w:rsidRPr="008166F3">
              <w:rPr>
                <w:rFonts w:ascii="Arial" w:hAnsi="Arial"/>
                <w:bCs/>
                <w:iCs/>
              </w:rPr>
              <w:t xml:space="preserve">of the family room. </w:t>
            </w:r>
          </w:p>
        </w:tc>
      </w:tr>
      <w:tr w:rsidR="001175D5" w:rsidRPr="0041011B" w14:paraId="3193B0A0" w14:textId="77777777" w:rsidTr="006B6496">
        <w:trPr>
          <w:trHeight w:val="438"/>
        </w:trPr>
        <w:tc>
          <w:tcPr>
            <w:tcW w:w="10382" w:type="dxa"/>
            <w:gridSpan w:val="9"/>
          </w:tcPr>
          <w:p w14:paraId="2F001789" w14:textId="02967831" w:rsidR="001175D5" w:rsidRPr="0041011B" w:rsidRDefault="001175D5" w:rsidP="006B6496">
            <w:pPr>
              <w:rPr>
                <w:rFonts w:ascii="Arial" w:hAnsi="Arial"/>
                <w:bCs/>
                <w:i/>
                <w:iCs/>
                <w:color w:val="FF0000"/>
                <w:sz w:val="20"/>
              </w:rPr>
            </w:pPr>
            <w:r w:rsidRPr="0041011B">
              <w:rPr>
                <w:rFonts w:ascii="Arial" w:hAnsi="Arial"/>
                <w:b/>
                <w:szCs w:val="24"/>
              </w:rPr>
              <w:t xml:space="preserve">Attainment of Children and Young People </w:t>
            </w:r>
          </w:p>
        </w:tc>
      </w:tr>
      <w:tr w:rsidR="001175D5" w:rsidRPr="0041011B" w14:paraId="189ED506" w14:textId="77777777" w:rsidTr="006B6496">
        <w:trPr>
          <w:trHeight w:val="438"/>
        </w:trPr>
        <w:tc>
          <w:tcPr>
            <w:tcW w:w="10382" w:type="dxa"/>
            <w:gridSpan w:val="9"/>
          </w:tcPr>
          <w:p w14:paraId="4F041E88" w14:textId="77777777" w:rsidR="001175D5" w:rsidRPr="00F9335D" w:rsidRDefault="001175D5" w:rsidP="006B6496">
            <w:pPr>
              <w:rPr>
                <w:rFonts w:ascii="Arial" w:hAnsi="Arial"/>
                <w:bCs/>
                <w:color w:val="000000" w:themeColor="text1"/>
                <w:sz w:val="20"/>
              </w:rPr>
            </w:pPr>
          </w:p>
          <w:tbl>
            <w:tblPr>
              <w:tblStyle w:val="TableGrid"/>
              <w:tblW w:w="0" w:type="auto"/>
              <w:tblLook w:val="04A0" w:firstRow="1" w:lastRow="0" w:firstColumn="1" w:lastColumn="0" w:noHBand="0" w:noVBand="1"/>
            </w:tblPr>
            <w:tblGrid>
              <w:gridCol w:w="1939"/>
              <w:gridCol w:w="2054"/>
              <w:gridCol w:w="2054"/>
              <w:gridCol w:w="2054"/>
              <w:gridCol w:w="2055"/>
            </w:tblGrid>
            <w:tr w:rsidR="001175D5" w:rsidRPr="0041011B" w14:paraId="7355B9AC" w14:textId="77777777" w:rsidTr="00817D75">
              <w:tc>
                <w:tcPr>
                  <w:tcW w:w="1939" w:type="dxa"/>
                </w:tcPr>
                <w:p w14:paraId="6C143194" w14:textId="77777777" w:rsidR="001175D5" w:rsidRPr="0041011B" w:rsidRDefault="001175D5" w:rsidP="006B6496">
                  <w:pPr>
                    <w:tabs>
                      <w:tab w:val="center" w:pos="4513"/>
                      <w:tab w:val="right" w:pos="9026"/>
                    </w:tabs>
                    <w:jc w:val="center"/>
                    <w:rPr>
                      <w:rFonts w:ascii="Arial" w:hAnsi="Arial" w:cs="Arial"/>
                      <w:b/>
                      <w:color w:val="333333"/>
                      <w:sz w:val="24"/>
                      <w:szCs w:val="24"/>
                    </w:rPr>
                  </w:pPr>
                  <w:r w:rsidRPr="0041011B">
                    <w:rPr>
                      <w:rFonts w:ascii="Arial" w:hAnsi="Arial" w:cs="Arial"/>
                      <w:b/>
                      <w:color w:val="333333"/>
                      <w:sz w:val="24"/>
                      <w:szCs w:val="24"/>
                    </w:rPr>
                    <w:t>Stage</w:t>
                  </w:r>
                </w:p>
              </w:tc>
              <w:tc>
                <w:tcPr>
                  <w:tcW w:w="2054" w:type="dxa"/>
                </w:tcPr>
                <w:p w14:paraId="5DBEE35D" w14:textId="21DE3FA4" w:rsidR="001175D5" w:rsidRPr="0041011B" w:rsidRDefault="00E47A25" w:rsidP="006B649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Listening and Talking</w:t>
                  </w:r>
                </w:p>
              </w:tc>
              <w:tc>
                <w:tcPr>
                  <w:tcW w:w="2054" w:type="dxa"/>
                </w:tcPr>
                <w:p w14:paraId="7F255680" w14:textId="6DA25BF2" w:rsidR="001175D5" w:rsidRPr="0041011B" w:rsidRDefault="00E47A25" w:rsidP="006B649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Reading</w:t>
                  </w:r>
                </w:p>
              </w:tc>
              <w:tc>
                <w:tcPr>
                  <w:tcW w:w="2054" w:type="dxa"/>
                </w:tcPr>
                <w:p w14:paraId="56746608" w14:textId="2FB38CFA" w:rsidR="001175D5" w:rsidRPr="0041011B" w:rsidRDefault="00E47A25" w:rsidP="006B649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Writing</w:t>
                  </w:r>
                </w:p>
              </w:tc>
              <w:tc>
                <w:tcPr>
                  <w:tcW w:w="2055" w:type="dxa"/>
                </w:tcPr>
                <w:p w14:paraId="4A7B32B9" w14:textId="743BE6E1" w:rsidR="001175D5" w:rsidRPr="0041011B" w:rsidRDefault="00E47A25" w:rsidP="006B6496">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Numeracy</w:t>
                  </w:r>
                </w:p>
              </w:tc>
            </w:tr>
            <w:tr w:rsidR="00AB5E8C" w:rsidRPr="0041011B" w14:paraId="08DBF17F" w14:textId="77777777" w:rsidTr="00817D75">
              <w:tc>
                <w:tcPr>
                  <w:tcW w:w="1939" w:type="dxa"/>
                </w:tcPr>
                <w:p w14:paraId="07B125F0" w14:textId="77777777" w:rsidR="00AB5E8C" w:rsidRPr="0041011B" w:rsidRDefault="00AB5E8C" w:rsidP="00E47A25">
                  <w:pPr>
                    <w:tabs>
                      <w:tab w:val="center" w:pos="4513"/>
                      <w:tab w:val="right" w:pos="9026"/>
                    </w:tabs>
                    <w:jc w:val="center"/>
                    <w:rPr>
                      <w:rFonts w:ascii="Arial" w:hAnsi="Arial" w:cs="Arial"/>
                      <w:b/>
                      <w:color w:val="333333"/>
                      <w:sz w:val="24"/>
                      <w:szCs w:val="24"/>
                    </w:rPr>
                  </w:pPr>
                </w:p>
              </w:tc>
              <w:tc>
                <w:tcPr>
                  <w:tcW w:w="2054" w:type="dxa"/>
                </w:tcPr>
                <w:p w14:paraId="446E8FB4" w14:textId="677B357C" w:rsidR="00AB5E8C" w:rsidRDefault="00AB5E8C" w:rsidP="00E47A25">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6DC7B106" w14:textId="4738416E" w:rsidR="00AB5E8C" w:rsidRDefault="00AB5E8C" w:rsidP="00E47A25">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4" w:type="dxa"/>
                </w:tcPr>
                <w:p w14:paraId="2D69EC49" w14:textId="424E8BFF" w:rsidR="00AB5E8C" w:rsidRDefault="00AB5E8C" w:rsidP="00E47A25">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c>
                <w:tcPr>
                  <w:tcW w:w="2055" w:type="dxa"/>
                </w:tcPr>
                <w:p w14:paraId="06C9DACF" w14:textId="539ADE61" w:rsidR="00AB5E8C" w:rsidRDefault="00AB5E8C" w:rsidP="00E47A25">
                  <w:pPr>
                    <w:tabs>
                      <w:tab w:val="center" w:pos="4513"/>
                      <w:tab w:val="right" w:pos="9026"/>
                    </w:tabs>
                    <w:jc w:val="center"/>
                    <w:rPr>
                      <w:rFonts w:ascii="Arial" w:hAnsi="Arial" w:cs="Arial"/>
                      <w:b/>
                      <w:color w:val="333333"/>
                      <w:sz w:val="24"/>
                      <w:szCs w:val="24"/>
                    </w:rPr>
                  </w:pPr>
                  <w:r>
                    <w:rPr>
                      <w:rFonts w:ascii="Arial" w:hAnsi="Arial" w:cs="Arial"/>
                      <w:b/>
                      <w:color w:val="333333"/>
                      <w:sz w:val="24"/>
                      <w:szCs w:val="24"/>
                    </w:rPr>
                    <w:t>Actual</w:t>
                  </w:r>
                </w:p>
              </w:tc>
            </w:tr>
            <w:tr w:rsidR="008D114E" w:rsidRPr="0041011B" w14:paraId="64C4F756" w14:textId="77777777" w:rsidTr="00817D75">
              <w:tc>
                <w:tcPr>
                  <w:tcW w:w="1939" w:type="dxa"/>
                </w:tcPr>
                <w:p w14:paraId="4B8A0C24" w14:textId="3527F8ED" w:rsidR="008D114E" w:rsidRPr="0041011B" w:rsidRDefault="008D114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P1</w:t>
                  </w:r>
                </w:p>
              </w:tc>
              <w:tc>
                <w:tcPr>
                  <w:tcW w:w="2054" w:type="dxa"/>
                </w:tcPr>
                <w:p w14:paraId="0A008C76" w14:textId="1A6D0A5F" w:rsidR="008D114E" w:rsidRPr="0041011B" w:rsidRDefault="008D114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80%</w:t>
                  </w:r>
                </w:p>
              </w:tc>
              <w:tc>
                <w:tcPr>
                  <w:tcW w:w="2054" w:type="dxa"/>
                </w:tcPr>
                <w:p w14:paraId="52193401" w14:textId="390EFBF7" w:rsidR="008D114E" w:rsidRPr="0041011B" w:rsidRDefault="008D114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80%</w:t>
                  </w:r>
                </w:p>
              </w:tc>
              <w:tc>
                <w:tcPr>
                  <w:tcW w:w="2054" w:type="dxa"/>
                </w:tcPr>
                <w:p w14:paraId="2BECD97D" w14:textId="76365BDE" w:rsidR="008D114E" w:rsidRPr="0041011B" w:rsidRDefault="008D114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80%</w:t>
                  </w:r>
                </w:p>
              </w:tc>
              <w:tc>
                <w:tcPr>
                  <w:tcW w:w="2055" w:type="dxa"/>
                </w:tcPr>
                <w:p w14:paraId="3860630F" w14:textId="6B020FA8" w:rsidR="008D114E" w:rsidRPr="0041011B" w:rsidRDefault="008D114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80%</w:t>
                  </w:r>
                </w:p>
              </w:tc>
            </w:tr>
            <w:tr w:rsidR="00AB5E8C" w:rsidRPr="0041011B" w14:paraId="44034ED6" w14:textId="77777777" w:rsidTr="00817D75">
              <w:tc>
                <w:tcPr>
                  <w:tcW w:w="1939" w:type="dxa"/>
                </w:tcPr>
                <w:p w14:paraId="3AC0ECDA" w14:textId="6E2A3F74" w:rsidR="00AB5E8C" w:rsidRPr="0041011B" w:rsidRDefault="00AB5E8C" w:rsidP="006B6496">
                  <w:pPr>
                    <w:tabs>
                      <w:tab w:val="center" w:pos="4513"/>
                      <w:tab w:val="right" w:pos="9026"/>
                    </w:tabs>
                    <w:rPr>
                      <w:rFonts w:ascii="Arial" w:hAnsi="Arial" w:cs="Arial"/>
                      <w:b/>
                      <w:color w:val="333333"/>
                      <w:sz w:val="24"/>
                      <w:szCs w:val="24"/>
                    </w:rPr>
                  </w:pPr>
                  <w:r w:rsidRPr="0041011B">
                    <w:rPr>
                      <w:rFonts w:ascii="Arial" w:hAnsi="Arial" w:cs="Arial"/>
                      <w:b/>
                      <w:color w:val="333333"/>
                      <w:sz w:val="24"/>
                      <w:szCs w:val="24"/>
                    </w:rPr>
                    <w:t>P</w:t>
                  </w:r>
                  <w:r w:rsidR="008D114E">
                    <w:rPr>
                      <w:rFonts w:ascii="Arial" w:hAnsi="Arial" w:cs="Arial"/>
                      <w:b/>
                      <w:color w:val="333333"/>
                      <w:sz w:val="24"/>
                      <w:szCs w:val="24"/>
                    </w:rPr>
                    <w:t>4</w:t>
                  </w:r>
                </w:p>
              </w:tc>
              <w:tc>
                <w:tcPr>
                  <w:tcW w:w="2054" w:type="dxa"/>
                </w:tcPr>
                <w:p w14:paraId="7CB99627" w14:textId="216C86AE" w:rsidR="00AB5E8C" w:rsidRPr="0041011B" w:rsidRDefault="008D114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90%</w:t>
                  </w:r>
                </w:p>
              </w:tc>
              <w:tc>
                <w:tcPr>
                  <w:tcW w:w="2054" w:type="dxa"/>
                </w:tcPr>
                <w:p w14:paraId="1A3B97E2" w14:textId="55CC73FF" w:rsidR="00AB5E8C" w:rsidRPr="0041011B" w:rsidRDefault="008D114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90%</w:t>
                  </w:r>
                </w:p>
              </w:tc>
              <w:tc>
                <w:tcPr>
                  <w:tcW w:w="2054" w:type="dxa"/>
                </w:tcPr>
                <w:p w14:paraId="2590332A" w14:textId="1F91CB1A" w:rsidR="00AB5E8C" w:rsidRPr="0041011B" w:rsidRDefault="008D114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80%</w:t>
                  </w:r>
                </w:p>
              </w:tc>
              <w:tc>
                <w:tcPr>
                  <w:tcW w:w="2055" w:type="dxa"/>
                </w:tcPr>
                <w:p w14:paraId="6E0B5686" w14:textId="11C6F7A7" w:rsidR="00AB5E8C" w:rsidRPr="0041011B" w:rsidRDefault="008D114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70%</w:t>
                  </w:r>
                </w:p>
              </w:tc>
            </w:tr>
            <w:tr w:rsidR="008D114E" w:rsidRPr="0041011B" w14:paraId="65B16C99" w14:textId="77777777" w:rsidTr="00817D75">
              <w:tc>
                <w:tcPr>
                  <w:tcW w:w="1939" w:type="dxa"/>
                </w:tcPr>
                <w:p w14:paraId="74C1CC09" w14:textId="27F3B794" w:rsidR="008D114E" w:rsidRPr="0041011B" w:rsidRDefault="008D114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P7</w:t>
                  </w:r>
                </w:p>
              </w:tc>
              <w:tc>
                <w:tcPr>
                  <w:tcW w:w="2054" w:type="dxa"/>
                </w:tcPr>
                <w:p w14:paraId="49BD6A15" w14:textId="5DCF39A2" w:rsidR="008D114E" w:rsidRPr="0041011B" w:rsidRDefault="00B1654F"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81%</w:t>
                  </w:r>
                </w:p>
              </w:tc>
              <w:tc>
                <w:tcPr>
                  <w:tcW w:w="2054" w:type="dxa"/>
                </w:tcPr>
                <w:p w14:paraId="029B885E" w14:textId="4CC5D110" w:rsidR="008D114E" w:rsidRPr="0041011B" w:rsidRDefault="00B1654F"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71%</w:t>
                  </w:r>
                </w:p>
              </w:tc>
              <w:tc>
                <w:tcPr>
                  <w:tcW w:w="2054" w:type="dxa"/>
                </w:tcPr>
                <w:p w14:paraId="23CB1E5F" w14:textId="2B947A6E" w:rsidR="008D114E" w:rsidRPr="0041011B" w:rsidRDefault="00B1654F"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71%</w:t>
                  </w:r>
                </w:p>
              </w:tc>
              <w:tc>
                <w:tcPr>
                  <w:tcW w:w="2055" w:type="dxa"/>
                </w:tcPr>
                <w:p w14:paraId="4258DA09" w14:textId="1ADA1DEF" w:rsidR="008D114E" w:rsidRPr="0041011B" w:rsidRDefault="00B1654F"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76%</w:t>
                  </w:r>
                </w:p>
              </w:tc>
            </w:tr>
            <w:tr w:rsidR="00283EEE" w:rsidRPr="0041011B" w14:paraId="4DE32F5E" w14:textId="77777777" w:rsidTr="00817D75">
              <w:tc>
                <w:tcPr>
                  <w:tcW w:w="1939" w:type="dxa"/>
                </w:tcPr>
                <w:p w14:paraId="11FF7E5F" w14:textId="715533C1" w:rsidR="00283EEE" w:rsidRDefault="00283EE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P</w:t>
                  </w:r>
                  <w:proofErr w:type="gramStart"/>
                  <w:r>
                    <w:rPr>
                      <w:rFonts w:ascii="Arial" w:hAnsi="Arial" w:cs="Arial"/>
                      <w:b/>
                      <w:color w:val="333333"/>
                      <w:sz w:val="24"/>
                      <w:szCs w:val="24"/>
                    </w:rPr>
                    <w:t>1,P</w:t>
                  </w:r>
                  <w:proofErr w:type="gramEnd"/>
                  <w:r>
                    <w:rPr>
                      <w:rFonts w:ascii="Arial" w:hAnsi="Arial" w:cs="Arial"/>
                      <w:b/>
                      <w:color w:val="333333"/>
                      <w:sz w:val="24"/>
                      <w:szCs w:val="24"/>
                    </w:rPr>
                    <w:t>4,P7 combined</w:t>
                  </w:r>
                </w:p>
              </w:tc>
              <w:tc>
                <w:tcPr>
                  <w:tcW w:w="2054" w:type="dxa"/>
                </w:tcPr>
                <w:p w14:paraId="119FB7A4" w14:textId="073869A4" w:rsidR="00283EEE" w:rsidRDefault="00283EE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83%</w:t>
                  </w:r>
                </w:p>
              </w:tc>
              <w:tc>
                <w:tcPr>
                  <w:tcW w:w="2054" w:type="dxa"/>
                </w:tcPr>
                <w:p w14:paraId="3754B9BD" w14:textId="59388EC3" w:rsidR="00283EEE" w:rsidRDefault="00283EE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78%</w:t>
                  </w:r>
                </w:p>
              </w:tc>
              <w:tc>
                <w:tcPr>
                  <w:tcW w:w="2054" w:type="dxa"/>
                </w:tcPr>
                <w:p w14:paraId="4866531D" w14:textId="6E81323F" w:rsidR="00283EEE" w:rsidRDefault="00283EE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76%</w:t>
                  </w:r>
                </w:p>
              </w:tc>
              <w:tc>
                <w:tcPr>
                  <w:tcW w:w="2055" w:type="dxa"/>
                </w:tcPr>
                <w:p w14:paraId="188F5601" w14:textId="647BB6E8" w:rsidR="00283EEE" w:rsidRDefault="00283EEE" w:rsidP="006B6496">
                  <w:pPr>
                    <w:tabs>
                      <w:tab w:val="center" w:pos="4513"/>
                      <w:tab w:val="right" w:pos="9026"/>
                    </w:tabs>
                    <w:rPr>
                      <w:rFonts w:ascii="Arial" w:hAnsi="Arial" w:cs="Arial"/>
                      <w:b/>
                      <w:color w:val="333333"/>
                      <w:sz w:val="24"/>
                      <w:szCs w:val="24"/>
                    </w:rPr>
                  </w:pPr>
                  <w:r>
                    <w:rPr>
                      <w:rFonts w:ascii="Arial" w:hAnsi="Arial" w:cs="Arial"/>
                      <w:b/>
                      <w:color w:val="333333"/>
                      <w:sz w:val="24"/>
                      <w:szCs w:val="24"/>
                    </w:rPr>
                    <w:t>76%</w:t>
                  </w:r>
                </w:p>
              </w:tc>
            </w:tr>
          </w:tbl>
          <w:p w14:paraId="19690796" w14:textId="77777777" w:rsidR="00560D51" w:rsidRDefault="00560D51" w:rsidP="006B6496">
            <w:pPr>
              <w:rPr>
                <w:rFonts w:ascii="Arial" w:hAnsi="Arial"/>
                <w:bCs/>
                <w:i/>
                <w:iCs/>
                <w:color w:val="FF0000"/>
                <w:sz w:val="20"/>
              </w:rPr>
            </w:pPr>
          </w:p>
          <w:tbl>
            <w:tblPr>
              <w:tblStyle w:val="TableGrid"/>
              <w:tblW w:w="0" w:type="auto"/>
              <w:tblLook w:val="04A0" w:firstRow="1" w:lastRow="0" w:firstColumn="1" w:lastColumn="0" w:noHBand="0" w:noVBand="1"/>
            </w:tblPr>
            <w:tblGrid>
              <w:gridCol w:w="3385"/>
              <w:gridCol w:w="1692"/>
              <w:gridCol w:w="1693"/>
              <w:gridCol w:w="1693"/>
              <w:gridCol w:w="1693"/>
            </w:tblGrid>
            <w:tr w:rsidR="001175D5" w14:paraId="24B82CFA" w14:textId="77777777" w:rsidTr="006B6496">
              <w:tc>
                <w:tcPr>
                  <w:tcW w:w="10156" w:type="dxa"/>
                  <w:gridSpan w:val="5"/>
                </w:tcPr>
                <w:p w14:paraId="49BAF790" w14:textId="77777777" w:rsidR="001175D5" w:rsidRPr="00AA34F6" w:rsidRDefault="001175D5" w:rsidP="006B6496">
                  <w:pPr>
                    <w:jc w:val="center"/>
                    <w:rPr>
                      <w:rFonts w:ascii="Arial" w:hAnsi="Arial"/>
                      <w:b/>
                      <w:color w:val="000000" w:themeColor="text1"/>
                      <w:sz w:val="24"/>
                      <w:szCs w:val="24"/>
                    </w:rPr>
                  </w:pPr>
                  <w:r w:rsidRPr="00AA34F6">
                    <w:rPr>
                      <w:rFonts w:ascii="Arial" w:hAnsi="Arial"/>
                      <w:b/>
                      <w:color w:val="000000" w:themeColor="text1"/>
                      <w:sz w:val="24"/>
                      <w:szCs w:val="24"/>
                    </w:rPr>
                    <w:t xml:space="preserve">Overall </w:t>
                  </w:r>
                  <w:r>
                    <w:rPr>
                      <w:rFonts w:ascii="Arial" w:hAnsi="Arial"/>
                      <w:b/>
                      <w:color w:val="000000" w:themeColor="text1"/>
                      <w:sz w:val="24"/>
                      <w:szCs w:val="24"/>
                    </w:rPr>
                    <w:t>Attainment for 2023 - 2024</w:t>
                  </w:r>
                </w:p>
              </w:tc>
            </w:tr>
            <w:tr w:rsidR="001175D5" w14:paraId="65A7805B" w14:textId="77777777" w:rsidTr="006B6496">
              <w:tc>
                <w:tcPr>
                  <w:tcW w:w="3385" w:type="dxa"/>
                </w:tcPr>
                <w:p w14:paraId="48A2283E" w14:textId="77777777" w:rsidR="001175D5" w:rsidRPr="00AA34F6" w:rsidRDefault="001175D5" w:rsidP="006B6496">
                  <w:pPr>
                    <w:jc w:val="center"/>
                    <w:rPr>
                      <w:rFonts w:ascii="Arial" w:hAnsi="Arial"/>
                      <w:b/>
                      <w:color w:val="000000" w:themeColor="text1"/>
                      <w:sz w:val="24"/>
                      <w:szCs w:val="24"/>
                    </w:rPr>
                  </w:pPr>
                </w:p>
              </w:tc>
              <w:tc>
                <w:tcPr>
                  <w:tcW w:w="3385" w:type="dxa"/>
                  <w:gridSpan w:val="2"/>
                </w:tcPr>
                <w:p w14:paraId="0FEEBFEC" w14:textId="77777777" w:rsidR="001175D5" w:rsidRPr="00AA34F6" w:rsidRDefault="001175D5" w:rsidP="006B6496">
                  <w:pPr>
                    <w:jc w:val="center"/>
                    <w:rPr>
                      <w:rFonts w:ascii="Arial" w:hAnsi="Arial"/>
                      <w:b/>
                      <w:color w:val="000000" w:themeColor="text1"/>
                      <w:sz w:val="24"/>
                      <w:szCs w:val="24"/>
                    </w:rPr>
                  </w:pPr>
                  <w:r w:rsidRPr="00AA34F6">
                    <w:rPr>
                      <w:rFonts w:ascii="Arial" w:hAnsi="Arial"/>
                      <w:b/>
                      <w:color w:val="000000" w:themeColor="text1"/>
                      <w:sz w:val="24"/>
                      <w:szCs w:val="24"/>
                    </w:rPr>
                    <w:t>Literacy</w:t>
                  </w:r>
                </w:p>
              </w:tc>
              <w:tc>
                <w:tcPr>
                  <w:tcW w:w="3386" w:type="dxa"/>
                  <w:gridSpan w:val="2"/>
                </w:tcPr>
                <w:p w14:paraId="55457BB4" w14:textId="77777777" w:rsidR="001175D5" w:rsidRPr="00AA34F6" w:rsidRDefault="001175D5" w:rsidP="006B6496">
                  <w:pPr>
                    <w:jc w:val="center"/>
                    <w:rPr>
                      <w:rFonts w:ascii="Arial" w:hAnsi="Arial"/>
                      <w:b/>
                      <w:color w:val="000000" w:themeColor="text1"/>
                      <w:sz w:val="24"/>
                      <w:szCs w:val="24"/>
                    </w:rPr>
                  </w:pPr>
                  <w:r w:rsidRPr="00AA34F6">
                    <w:rPr>
                      <w:rFonts w:ascii="Arial" w:hAnsi="Arial"/>
                      <w:b/>
                      <w:color w:val="000000" w:themeColor="text1"/>
                      <w:sz w:val="24"/>
                      <w:szCs w:val="24"/>
                    </w:rPr>
                    <w:t>Numeracy</w:t>
                  </w:r>
                </w:p>
              </w:tc>
            </w:tr>
            <w:tr w:rsidR="00AB5E8C" w14:paraId="5A799273" w14:textId="77777777" w:rsidTr="006B6496">
              <w:tc>
                <w:tcPr>
                  <w:tcW w:w="3385" w:type="dxa"/>
                </w:tcPr>
                <w:p w14:paraId="3331F9CE" w14:textId="77777777" w:rsidR="00AB5E8C" w:rsidRPr="00AA34F6" w:rsidRDefault="00AB5E8C" w:rsidP="006B6496">
                  <w:pPr>
                    <w:jc w:val="center"/>
                    <w:rPr>
                      <w:rFonts w:ascii="Arial" w:hAnsi="Arial"/>
                      <w:b/>
                      <w:color w:val="000000" w:themeColor="text1"/>
                      <w:sz w:val="24"/>
                      <w:szCs w:val="24"/>
                    </w:rPr>
                  </w:pPr>
                </w:p>
              </w:tc>
              <w:tc>
                <w:tcPr>
                  <w:tcW w:w="1692" w:type="dxa"/>
                </w:tcPr>
                <w:p w14:paraId="798455B0" w14:textId="0A50C481" w:rsidR="00AB5E8C" w:rsidRPr="00AA34F6" w:rsidRDefault="00AB5E8C" w:rsidP="006B6496">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1F4922E3" w14:textId="4E30D831" w:rsidR="00AB5E8C" w:rsidRPr="00AA34F6" w:rsidRDefault="00AB5E8C" w:rsidP="006B6496">
                  <w:pPr>
                    <w:jc w:val="center"/>
                    <w:rPr>
                      <w:rFonts w:ascii="Arial" w:hAnsi="Arial"/>
                      <w:b/>
                      <w:color w:val="000000" w:themeColor="text1"/>
                      <w:sz w:val="24"/>
                      <w:szCs w:val="24"/>
                    </w:rPr>
                  </w:pPr>
                  <w:r>
                    <w:rPr>
                      <w:rFonts w:ascii="Arial" w:hAnsi="Arial"/>
                      <w:b/>
                      <w:color w:val="000000" w:themeColor="text1"/>
                      <w:sz w:val="24"/>
                      <w:szCs w:val="24"/>
                    </w:rPr>
                    <w:t>Actual</w:t>
                  </w:r>
                </w:p>
              </w:tc>
              <w:tc>
                <w:tcPr>
                  <w:tcW w:w="1693" w:type="dxa"/>
                </w:tcPr>
                <w:p w14:paraId="303FBE46" w14:textId="57A5EF7D" w:rsidR="00AB5E8C" w:rsidRPr="00AA34F6" w:rsidRDefault="00AB5E8C" w:rsidP="006B6496">
                  <w:pPr>
                    <w:jc w:val="center"/>
                    <w:rPr>
                      <w:rFonts w:ascii="Arial" w:hAnsi="Arial"/>
                      <w:b/>
                      <w:color w:val="000000" w:themeColor="text1"/>
                      <w:sz w:val="24"/>
                      <w:szCs w:val="24"/>
                    </w:rPr>
                  </w:pPr>
                  <w:r>
                    <w:rPr>
                      <w:rFonts w:ascii="Arial" w:hAnsi="Arial"/>
                      <w:b/>
                      <w:color w:val="000000" w:themeColor="text1"/>
                      <w:sz w:val="24"/>
                      <w:szCs w:val="24"/>
                    </w:rPr>
                    <w:t>Stretch</w:t>
                  </w:r>
                </w:p>
              </w:tc>
              <w:tc>
                <w:tcPr>
                  <w:tcW w:w="1693" w:type="dxa"/>
                </w:tcPr>
                <w:p w14:paraId="53CC2A24" w14:textId="0C55A6FF" w:rsidR="00AB5E8C" w:rsidRPr="00AA34F6" w:rsidRDefault="00AB5E8C" w:rsidP="006B6496">
                  <w:pPr>
                    <w:jc w:val="center"/>
                    <w:rPr>
                      <w:rFonts w:ascii="Arial" w:hAnsi="Arial"/>
                      <w:b/>
                      <w:color w:val="000000" w:themeColor="text1"/>
                      <w:sz w:val="24"/>
                      <w:szCs w:val="24"/>
                    </w:rPr>
                  </w:pPr>
                  <w:r>
                    <w:rPr>
                      <w:rFonts w:ascii="Arial" w:hAnsi="Arial"/>
                      <w:b/>
                      <w:color w:val="000000" w:themeColor="text1"/>
                      <w:sz w:val="24"/>
                      <w:szCs w:val="24"/>
                    </w:rPr>
                    <w:t>Actual</w:t>
                  </w:r>
                </w:p>
              </w:tc>
            </w:tr>
            <w:tr w:rsidR="00AB5E8C" w14:paraId="4AA655A4" w14:textId="77777777" w:rsidTr="006B6496">
              <w:tc>
                <w:tcPr>
                  <w:tcW w:w="3385" w:type="dxa"/>
                </w:tcPr>
                <w:p w14:paraId="65F40656" w14:textId="77777777" w:rsidR="00AB5E8C" w:rsidRPr="00AA34F6" w:rsidRDefault="00AB5E8C" w:rsidP="006B6496">
                  <w:pPr>
                    <w:jc w:val="center"/>
                    <w:rPr>
                      <w:rFonts w:ascii="Arial" w:hAnsi="Arial"/>
                      <w:b/>
                      <w:color w:val="000000" w:themeColor="text1"/>
                      <w:sz w:val="24"/>
                      <w:szCs w:val="24"/>
                    </w:rPr>
                  </w:pPr>
                  <w:r w:rsidRPr="00AA34F6">
                    <w:rPr>
                      <w:rFonts w:ascii="Arial" w:hAnsi="Arial"/>
                      <w:b/>
                      <w:color w:val="000000" w:themeColor="text1"/>
                      <w:sz w:val="24"/>
                      <w:szCs w:val="24"/>
                    </w:rPr>
                    <w:t>P1</w:t>
                  </w:r>
                </w:p>
              </w:tc>
              <w:tc>
                <w:tcPr>
                  <w:tcW w:w="1692" w:type="dxa"/>
                </w:tcPr>
                <w:p w14:paraId="3A5EED08" w14:textId="1E1BFDC4" w:rsidR="00AB5E8C" w:rsidRPr="00AA34F6" w:rsidRDefault="00560D51" w:rsidP="006B6496">
                  <w:pPr>
                    <w:jc w:val="center"/>
                    <w:rPr>
                      <w:rFonts w:ascii="Arial" w:hAnsi="Arial"/>
                      <w:b/>
                      <w:color w:val="000000" w:themeColor="text1"/>
                      <w:sz w:val="24"/>
                      <w:szCs w:val="24"/>
                    </w:rPr>
                  </w:pPr>
                  <w:r>
                    <w:rPr>
                      <w:rFonts w:ascii="Arial" w:hAnsi="Arial"/>
                      <w:b/>
                      <w:color w:val="000000" w:themeColor="text1"/>
                      <w:sz w:val="24"/>
                      <w:szCs w:val="24"/>
                    </w:rPr>
                    <w:t>80%</w:t>
                  </w:r>
                </w:p>
              </w:tc>
              <w:tc>
                <w:tcPr>
                  <w:tcW w:w="1693" w:type="dxa"/>
                </w:tcPr>
                <w:p w14:paraId="5DA404EE" w14:textId="68CEFDA4" w:rsidR="00AB5E8C" w:rsidRPr="00560D51" w:rsidRDefault="00B1654F" w:rsidP="006B6496">
                  <w:pPr>
                    <w:jc w:val="center"/>
                    <w:rPr>
                      <w:rFonts w:ascii="Arial" w:hAnsi="Arial"/>
                      <w:b/>
                      <w:color w:val="000000" w:themeColor="text1"/>
                      <w:sz w:val="24"/>
                      <w:szCs w:val="24"/>
                    </w:rPr>
                  </w:pPr>
                  <w:r w:rsidRPr="00560D51">
                    <w:rPr>
                      <w:rFonts w:ascii="Arial" w:hAnsi="Arial"/>
                      <w:b/>
                      <w:color w:val="000000" w:themeColor="text1"/>
                      <w:sz w:val="24"/>
                      <w:szCs w:val="24"/>
                    </w:rPr>
                    <w:t>80%</w:t>
                  </w:r>
                </w:p>
              </w:tc>
              <w:tc>
                <w:tcPr>
                  <w:tcW w:w="1693" w:type="dxa"/>
                </w:tcPr>
                <w:p w14:paraId="0A53C7B3" w14:textId="5767C03A" w:rsidR="00AB5E8C" w:rsidRPr="00560D51" w:rsidRDefault="00560D51" w:rsidP="006B6496">
                  <w:pPr>
                    <w:jc w:val="center"/>
                    <w:rPr>
                      <w:rFonts w:ascii="Arial" w:hAnsi="Arial"/>
                      <w:b/>
                      <w:color w:val="000000" w:themeColor="text1"/>
                      <w:sz w:val="24"/>
                      <w:szCs w:val="24"/>
                    </w:rPr>
                  </w:pPr>
                  <w:r w:rsidRPr="00560D51">
                    <w:rPr>
                      <w:rFonts w:ascii="Arial" w:hAnsi="Arial"/>
                      <w:b/>
                      <w:color w:val="000000" w:themeColor="text1"/>
                      <w:sz w:val="24"/>
                      <w:szCs w:val="24"/>
                    </w:rPr>
                    <w:t>90%</w:t>
                  </w:r>
                </w:p>
              </w:tc>
              <w:tc>
                <w:tcPr>
                  <w:tcW w:w="1693" w:type="dxa"/>
                </w:tcPr>
                <w:p w14:paraId="785E09AE" w14:textId="34A2B054" w:rsidR="00AB5E8C" w:rsidRPr="00560D51" w:rsidRDefault="00B1654F" w:rsidP="006B6496">
                  <w:pPr>
                    <w:jc w:val="center"/>
                    <w:rPr>
                      <w:rFonts w:ascii="Arial" w:hAnsi="Arial"/>
                      <w:b/>
                      <w:color w:val="000000" w:themeColor="text1"/>
                      <w:sz w:val="24"/>
                      <w:szCs w:val="24"/>
                    </w:rPr>
                  </w:pPr>
                  <w:r w:rsidRPr="00560D51">
                    <w:rPr>
                      <w:rFonts w:ascii="Arial" w:hAnsi="Arial"/>
                      <w:b/>
                      <w:color w:val="000000" w:themeColor="text1"/>
                      <w:sz w:val="24"/>
                      <w:szCs w:val="24"/>
                    </w:rPr>
                    <w:t>80%</w:t>
                  </w:r>
                </w:p>
              </w:tc>
            </w:tr>
            <w:tr w:rsidR="00AB5E8C" w14:paraId="434EA2FD" w14:textId="77777777" w:rsidTr="006B6496">
              <w:tc>
                <w:tcPr>
                  <w:tcW w:w="3385" w:type="dxa"/>
                </w:tcPr>
                <w:p w14:paraId="6A30511D" w14:textId="77777777" w:rsidR="00AB5E8C" w:rsidRPr="00AA34F6" w:rsidRDefault="00AB5E8C" w:rsidP="006B6496">
                  <w:pPr>
                    <w:jc w:val="center"/>
                    <w:rPr>
                      <w:rFonts w:ascii="Arial" w:hAnsi="Arial"/>
                      <w:b/>
                      <w:color w:val="000000" w:themeColor="text1"/>
                      <w:sz w:val="24"/>
                      <w:szCs w:val="24"/>
                    </w:rPr>
                  </w:pPr>
                  <w:r w:rsidRPr="00AA34F6">
                    <w:rPr>
                      <w:rFonts w:ascii="Arial" w:hAnsi="Arial"/>
                      <w:b/>
                      <w:color w:val="000000" w:themeColor="text1"/>
                      <w:sz w:val="24"/>
                      <w:szCs w:val="24"/>
                    </w:rPr>
                    <w:t>P4</w:t>
                  </w:r>
                </w:p>
              </w:tc>
              <w:tc>
                <w:tcPr>
                  <w:tcW w:w="1692" w:type="dxa"/>
                </w:tcPr>
                <w:p w14:paraId="2906D319" w14:textId="436E607B" w:rsidR="00AB5E8C" w:rsidRPr="00AA34F6" w:rsidRDefault="00560D51" w:rsidP="006B6496">
                  <w:pPr>
                    <w:jc w:val="center"/>
                    <w:rPr>
                      <w:rFonts w:ascii="Arial" w:hAnsi="Arial"/>
                      <w:b/>
                      <w:color w:val="000000" w:themeColor="text1"/>
                      <w:sz w:val="24"/>
                      <w:szCs w:val="24"/>
                    </w:rPr>
                  </w:pPr>
                  <w:r>
                    <w:rPr>
                      <w:rFonts w:ascii="Arial" w:hAnsi="Arial"/>
                      <w:b/>
                      <w:color w:val="000000" w:themeColor="text1"/>
                      <w:sz w:val="24"/>
                      <w:szCs w:val="24"/>
                    </w:rPr>
                    <w:t>70%</w:t>
                  </w:r>
                </w:p>
              </w:tc>
              <w:tc>
                <w:tcPr>
                  <w:tcW w:w="1693" w:type="dxa"/>
                </w:tcPr>
                <w:p w14:paraId="5AA4ABE3" w14:textId="6FF2685F" w:rsidR="00AB5E8C" w:rsidRPr="00560D51" w:rsidRDefault="00B1654F" w:rsidP="006B6496">
                  <w:pPr>
                    <w:jc w:val="center"/>
                    <w:rPr>
                      <w:rFonts w:ascii="Arial" w:hAnsi="Arial"/>
                      <w:b/>
                      <w:color w:val="000000" w:themeColor="text1"/>
                      <w:sz w:val="24"/>
                      <w:szCs w:val="24"/>
                    </w:rPr>
                  </w:pPr>
                  <w:r w:rsidRPr="00560D51">
                    <w:rPr>
                      <w:rFonts w:ascii="Arial" w:hAnsi="Arial"/>
                      <w:b/>
                      <w:color w:val="000000" w:themeColor="text1"/>
                      <w:sz w:val="24"/>
                      <w:szCs w:val="24"/>
                    </w:rPr>
                    <w:t>80%</w:t>
                  </w:r>
                </w:p>
              </w:tc>
              <w:tc>
                <w:tcPr>
                  <w:tcW w:w="1693" w:type="dxa"/>
                </w:tcPr>
                <w:p w14:paraId="085E7557" w14:textId="6DF3F797" w:rsidR="00AB5E8C" w:rsidRPr="00560D51" w:rsidRDefault="00560D51" w:rsidP="006B6496">
                  <w:pPr>
                    <w:jc w:val="center"/>
                    <w:rPr>
                      <w:rFonts w:ascii="Arial" w:hAnsi="Arial"/>
                      <w:b/>
                      <w:color w:val="000000" w:themeColor="text1"/>
                      <w:sz w:val="24"/>
                      <w:szCs w:val="24"/>
                    </w:rPr>
                  </w:pPr>
                  <w:r w:rsidRPr="00560D51">
                    <w:rPr>
                      <w:rFonts w:ascii="Arial" w:hAnsi="Arial"/>
                      <w:b/>
                      <w:color w:val="000000" w:themeColor="text1"/>
                      <w:sz w:val="24"/>
                      <w:szCs w:val="24"/>
                    </w:rPr>
                    <w:t>80</w:t>
                  </w:r>
                  <w:r w:rsidR="00B1654F" w:rsidRPr="00560D51">
                    <w:rPr>
                      <w:rFonts w:ascii="Arial" w:hAnsi="Arial"/>
                      <w:b/>
                      <w:color w:val="000000" w:themeColor="text1"/>
                      <w:sz w:val="24"/>
                      <w:szCs w:val="24"/>
                    </w:rPr>
                    <w:t>%</w:t>
                  </w:r>
                </w:p>
              </w:tc>
              <w:tc>
                <w:tcPr>
                  <w:tcW w:w="1693" w:type="dxa"/>
                </w:tcPr>
                <w:p w14:paraId="7A6301F2" w14:textId="7165F276" w:rsidR="00AB5E8C" w:rsidRPr="00560D51" w:rsidRDefault="00B1654F" w:rsidP="006B6496">
                  <w:pPr>
                    <w:jc w:val="center"/>
                    <w:rPr>
                      <w:rFonts w:ascii="Arial" w:hAnsi="Arial"/>
                      <w:b/>
                      <w:color w:val="000000" w:themeColor="text1"/>
                      <w:sz w:val="24"/>
                      <w:szCs w:val="24"/>
                    </w:rPr>
                  </w:pPr>
                  <w:r w:rsidRPr="00560D51">
                    <w:rPr>
                      <w:rFonts w:ascii="Arial" w:hAnsi="Arial"/>
                      <w:b/>
                      <w:color w:val="000000" w:themeColor="text1"/>
                      <w:sz w:val="24"/>
                      <w:szCs w:val="24"/>
                    </w:rPr>
                    <w:t>70%</w:t>
                  </w:r>
                </w:p>
              </w:tc>
            </w:tr>
            <w:tr w:rsidR="00AB5E8C" w14:paraId="5ECDF26A" w14:textId="77777777" w:rsidTr="006B6496">
              <w:tc>
                <w:tcPr>
                  <w:tcW w:w="3385" w:type="dxa"/>
                </w:tcPr>
                <w:p w14:paraId="3ACFAA56" w14:textId="77777777" w:rsidR="00AB5E8C" w:rsidRPr="00AA34F6" w:rsidRDefault="00AB5E8C" w:rsidP="006B6496">
                  <w:pPr>
                    <w:jc w:val="center"/>
                    <w:rPr>
                      <w:rFonts w:ascii="Arial" w:hAnsi="Arial"/>
                      <w:b/>
                      <w:color w:val="000000" w:themeColor="text1"/>
                      <w:sz w:val="24"/>
                      <w:szCs w:val="24"/>
                    </w:rPr>
                  </w:pPr>
                  <w:r w:rsidRPr="00AA34F6">
                    <w:rPr>
                      <w:rFonts w:ascii="Arial" w:hAnsi="Arial"/>
                      <w:b/>
                      <w:color w:val="000000" w:themeColor="text1"/>
                      <w:sz w:val="24"/>
                      <w:szCs w:val="24"/>
                    </w:rPr>
                    <w:t>P7</w:t>
                  </w:r>
                </w:p>
              </w:tc>
              <w:tc>
                <w:tcPr>
                  <w:tcW w:w="1692" w:type="dxa"/>
                </w:tcPr>
                <w:p w14:paraId="0D1CD424" w14:textId="616E6A8B" w:rsidR="00AB5E8C" w:rsidRPr="00AA34F6" w:rsidRDefault="00B1654F" w:rsidP="006B6496">
                  <w:pPr>
                    <w:jc w:val="center"/>
                    <w:rPr>
                      <w:rFonts w:ascii="Arial" w:hAnsi="Arial"/>
                      <w:b/>
                      <w:color w:val="000000" w:themeColor="text1"/>
                      <w:sz w:val="24"/>
                      <w:szCs w:val="24"/>
                    </w:rPr>
                  </w:pPr>
                  <w:r>
                    <w:rPr>
                      <w:rFonts w:ascii="Arial" w:hAnsi="Arial"/>
                      <w:b/>
                      <w:color w:val="000000" w:themeColor="text1"/>
                      <w:sz w:val="24"/>
                      <w:szCs w:val="24"/>
                    </w:rPr>
                    <w:t>70%</w:t>
                  </w:r>
                </w:p>
              </w:tc>
              <w:tc>
                <w:tcPr>
                  <w:tcW w:w="1693" w:type="dxa"/>
                </w:tcPr>
                <w:p w14:paraId="4BC68AB2" w14:textId="7AEDF5DC" w:rsidR="00AB5E8C" w:rsidRPr="00560D51" w:rsidRDefault="00B1654F" w:rsidP="006B6496">
                  <w:pPr>
                    <w:jc w:val="center"/>
                    <w:rPr>
                      <w:rFonts w:ascii="Arial" w:hAnsi="Arial"/>
                      <w:b/>
                      <w:color w:val="000000" w:themeColor="text1"/>
                      <w:sz w:val="24"/>
                      <w:szCs w:val="24"/>
                    </w:rPr>
                  </w:pPr>
                  <w:r w:rsidRPr="00560D51">
                    <w:rPr>
                      <w:rFonts w:ascii="Arial" w:hAnsi="Arial"/>
                      <w:b/>
                      <w:color w:val="000000" w:themeColor="text1"/>
                      <w:sz w:val="24"/>
                      <w:szCs w:val="24"/>
                    </w:rPr>
                    <w:t>71%</w:t>
                  </w:r>
                </w:p>
              </w:tc>
              <w:tc>
                <w:tcPr>
                  <w:tcW w:w="1693" w:type="dxa"/>
                </w:tcPr>
                <w:p w14:paraId="62D55575" w14:textId="25E30EF2" w:rsidR="00AB5E8C" w:rsidRPr="00560D51" w:rsidRDefault="00B1654F" w:rsidP="006B6496">
                  <w:pPr>
                    <w:jc w:val="center"/>
                    <w:rPr>
                      <w:rFonts w:ascii="Arial" w:hAnsi="Arial"/>
                      <w:b/>
                      <w:color w:val="000000" w:themeColor="text1"/>
                      <w:sz w:val="24"/>
                      <w:szCs w:val="24"/>
                    </w:rPr>
                  </w:pPr>
                  <w:r w:rsidRPr="00560D51">
                    <w:rPr>
                      <w:rFonts w:ascii="Arial" w:hAnsi="Arial"/>
                      <w:b/>
                      <w:color w:val="000000" w:themeColor="text1"/>
                      <w:sz w:val="24"/>
                      <w:szCs w:val="24"/>
                    </w:rPr>
                    <w:t>7</w:t>
                  </w:r>
                  <w:r w:rsidR="00560D51" w:rsidRPr="00560D51">
                    <w:rPr>
                      <w:rFonts w:ascii="Arial" w:hAnsi="Arial"/>
                      <w:b/>
                      <w:color w:val="000000" w:themeColor="text1"/>
                      <w:sz w:val="24"/>
                      <w:szCs w:val="24"/>
                    </w:rPr>
                    <w:t>5</w:t>
                  </w:r>
                  <w:r w:rsidRPr="00560D51">
                    <w:rPr>
                      <w:rFonts w:ascii="Arial" w:hAnsi="Arial"/>
                      <w:b/>
                      <w:color w:val="000000" w:themeColor="text1"/>
                      <w:sz w:val="24"/>
                      <w:szCs w:val="24"/>
                    </w:rPr>
                    <w:t>%</w:t>
                  </w:r>
                </w:p>
              </w:tc>
              <w:tc>
                <w:tcPr>
                  <w:tcW w:w="1693" w:type="dxa"/>
                </w:tcPr>
                <w:p w14:paraId="1AC3A642" w14:textId="021B6249" w:rsidR="00AB5E8C" w:rsidRPr="00560D51" w:rsidRDefault="00B1654F" w:rsidP="006B6496">
                  <w:pPr>
                    <w:jc w:val="center"/>
                    <w:rPr>
                      <w:rFonts w:ascii="Arial" w:hAnsi="Arial"/>
                      <w:b/>
                      <w:color w:val="000000" w:themeColor="text1"/>
                      <w:sz w:val="24"/>
                      <w:szCs w:val="24"/>
                    </w:rPr>
                  </w:pPr>
                  <w:r w:rsidRPr="00560D51">
                    <w:rPr>
                      <w:rFonts w:ascii="Arial" w:hAnsi="Arial"/>
                      <w:b/>
                      <w:color w:val="000000" w:themeColor="text1"/>
                      <w:sz w:val="24"/>
                      <w:szCs w:val="24"/>
                    </w:rPr>
                    <w:t>76%</w:t>
                  </w:r>
                </w:p>
              </w:tc>
            </w:tr>
          </w:tbl>
          <w:p w14:paraId="1DD9AE71" w14:textId="77777777" w:rsidR="001175D5" w:rsidRDefault="001175D5" w:rsidP="006B6496">
            <w:pPr>
              <w:rPr>
                <w:rFonts w:ascii="Arial" w:hAnsi="Arial"/>
                <w:bCs/>
                <w:i/>
                <w:iCs/>
                <w:color w:val="FF0000"/>
                <w:sz w:val="20"/>
              </w:rPr>
            </w:pPr>
          </w:p>
          <w:p w14:paraId="6A5D61FA" w14:textId="76293E4E" w:rsidR="00B7141B" w:rsidRDefault="0072096F" w:rsidP="0072096F">
            <w:pPr>
              <w:rPr>
                <w:rFonts w:ascii="Arial" w:hAnsi="Arial" w:cs="Arial"/>
              </w:rPr>
            </w:pPr>
            <w:r w:rsidRPr="0072096F">
              <w:rPr>
                <w:rFonts w:ascii="Arial" w:hAnsi="Arial" w:cs="Arial"/>
              </w:rPr>
              <w:lastRenderedPageBreak/>
              <w:t xml:space="preserve">Most children are making good progress from their prior levels of attainment in literacy and English. As a school we have </w:t>
            </w:r>
            <w:r w:rsidR="00B7141B">
              <w:rPr>
                <w:rFonts w:ascii="Arial" w:hAnsi="Arial" w:cs="Arial"/>
              </w:rPr>
              <w:t xml:space="preserve">either met or </w:t>
            </w:r>
            <w:r w:rsidRPr="0072096F">
              <w:rPr>
                <w:rFonts w:ascii="Arial" w:hAnsi="Arial" w:cs="Arial"/>
              </w:rPr>
              <w:t>surpassed the stretch target</w:t>
            </w:r>
            <w:r w:rsidR="00B7141B">
              <w:rPr>
                <w:rFonts w:ascii="Arial" w:hAnsi="Arial" w:cs="Arial"/>
              </w:rPr>
              <w:t>s</w:t>
            </w:r>
            <w:r w:rsidRPr="0072096F">
              <w:rPr>
                <w:rFonts w:ascii="Arial" w:hAnsi="Arial" w:cs="Arial"/>
              </w:rPr>
              <w:t xml:space="preserve"> set by the local authority for us in Literacy</w:t>
            </w:r>
            <w:r w:rsidR="00B7141B">
              <w:rPr>
                <w:rFonts w:ascii="Arial" w:hAnsi="Arial" w:cs="Arial"/>
              </w:rPr>
              <w:t xml:space="preserve">. </w:t>
            </w:r>
          </w:p>
          <w:p w14:paraId="726E4195" w14:textId="15D9B7C6" w:rsidR="0072096F" w:rsidRPr="0072096F" w:rsidRDefault="0072096F" w:rsidP="0072096F">
            <w:pPr>
              <w:rPr>
                <w:rFonts w:ascii="Arial" w:hAnsi="Arial" w:cs="Arial"/>
                <w:bCs/>
              </w:rPr>
            </w:pPr>
            <w:r w:rsidRPr="0072096F">
              <w:rPr>
                <w:rFonts w:ascii="Arial" w:hAnsi="Arial" w:cs="Arial"/>
              </w:rPr>
              <w:t xml:space="preserve">By the end of P1, </w:t>
            </w:r>
            <w:r w:rsidR="00B7141B">
              <w:rPr>
                <w:rFonts w:ascii="Arial" w:hAnsi="Arial" w:cs="Arial"/>
              </w:rPr>
              <w:t>most</w:t>
            </w:r>
            <w:r w:rsidRPr="0072096F">
              <w:rPr>
                <w:rFonts w:ascii="Arial" w:hAnsi="Arial" w:cs="Arial"/>
              </w:rPr>
              <w:t xml:space="preserve"> children achieve early level in reading, writing, and talking and listening. By the end of P4, most children achieve first level in reading</w:t>
            </w:r>
            <w:r w:rsidR="00B7141B">
              <w:rPr>
                <w:rFonts w:ascii="Arial" w:hAnsi="Arial" w:cs="Arial"/>
              </w:rPr>
              <w:t>, writing</w:t>
            </w:r>
            <w:r w:rsidRPr="0072096F">
              <w:rPr>
                <w:rFonts w:ascii="Arial" w:hAnsi="Arial" w:cs="Arial"/>
              </w:rPr>
              <w:t xml:space="preserve"> and talking and listening</w:t>
            </w:r>
            <w:r w:rsidR="00B7141B">
              <w:rPr>
                <w:rFonts w:ascii="Arial" w:hAnsi="Arial" w:cs="Arial"/>
              </w:rPr>
              <w:t xml:space="preserve">. </w:t>
            </w:r>
            <w:r w:rsidRPr="0072096F">
              <w:rPr>
                <w:rFonts w:ascii="Arial" w:hAnsi="Arial" w:cs="Arial"/>
              </w:rPr>
              <w:t>By the end of P7, most children achieve second level in</w:t>
            </w:r>
            <w:r w:rsidR="00B7141B">
              <w:rPr>
                <w:rFonts w:ascii="Arial" w:hAnsi="Arial" w:cs="Arial"/>
              </w:rPr>
              <w:t xml:space="preserve"> </w:t>
            </w:r>
            <w:r w:rsidRPr="0072096F">
              <w:rPr>
                <w:rFonts w:ascii="Arial" w:hAnsi="Arial" w:cs="Arial"/>
              </w:rPr>
              <w:t xml:space="preserve">talking and listening, with the majority achieving second level in </w:t>
            </w:r>
            <w:r w:rsidR="00B7141B">
              <w:rPr>
                <w:rFonts w:ascii="Arial" w:hAnsi="Arial" w:cs="Arial"/>
              </w:rPr>
              <w:t xml:space="preserve">reading and </w:t>
            </w:r>
            <w:r w:rsidRPr="0072096F">
              <w:rPr>
                <w:rFonts w:ascii="Arial" w:hAnsi="Arial" w:cs="Arial"/>
              </w:rPr>
              <w:t xml:space="preserve">writing. </w:t>
            </w:r>
          </w:p>
          <w:p w14:paraId="0AD6DF94" w14:textId="77777777" w:rsidR="0072096F" w:rsidRPr="0072096F" w:rsidRDefault="0072096F" w:rsidP="0072096F">
            <w:pPr>
              <w:rPr>
                <w:rFonts w:ascii="Arial" w:hAnsi="Arial"/>
                <w:bCs/>
              </w:rPr>
            </w:pPr>
          </w:p>
          <w:p w14:paraId="05DA092E" w14:textId="13F5D08A" w:rsidR="001175D5" w:rsidRPr="009076E2" w:rsidRDefault="0072096F" w:rsidP="006B6496">
            <w:pPr>
              <w:rPr>
                <w:rFonts w:ascii="Arial" w:hAnsi="Arial" w:cs="Arial"/>
              </w:rPr>
            </w:pPr>
            <w:r w:rsidRPr="0072096F">
              <w:rPr>
                <w:rFonts w:ascii="Arial" w:hAnsi="Arial" w:cs="Arial"/>
              </w:rPr>
              <w:t>Overall, attainment in Numeracy and Mathematics is good</w:t>
            </w:r>
            <w:r w:rsidR="00B7141B">
              <w:rPr>
                <w:rFonts w:ascii="Arial" w:hAnsi="Arial" w:cs="Arial"/>
              </w:rPr>
              <w:t>, improvements have been made in P7 as a result of the P7 QI area for school improvement, therefore we met the stretch target set for us in P7.</w:t>
            </w:r>
            <w:r w:rsidRPr="0072096F">
              <w:rPr>
                <w:rFonts w:ascii="Arial" w:hAnsi="Arial" w:cs="Arial"/>
              </w:rPr>
              <w:t xml:space="preserve">  </w:t>
            </w:r>
            <w:r w:rsidR="00B7141B">
              <w:rPr>
                <w:rFonts w:ascii="Arial" w:hAnsi="Arial" w:cs="Arial"/>
              </w:rPr>
              <w:t>M</w:t>
            </w:r>
            <w:r w:rsidRPr="0072096F">
              <w:rPr>
                <w:rFonts w:ascii="Arial" w:hAnsi="Arial" w:cs="Arial"/>
              </w:rPr>
              <w:t xml:space="preserve">ost children achieve </w:t>
            </w:r>
            <w:proofErr w:type="spellStart"/>
            <w:r w:rsidRPr="0072096F">
              <w:rPr>
                <w:rFonts w:ascii="Arial" w:hAnsi="Arial" w:cs="Arial"/>
              </w:rPr>
              <w:t>CfE</w:t>
            </w:r>
            <w:proofErr w:type="spellEnd"/>
            <w:r w:rsidRPr="0072096F">
              <w:rPr>
                <w:rFonts w:ascii="Arial" w:hAnsi="Arial" w:cs="Arial"/>
              </w:rPr>
              <w:t xml:space="preserve"> levels as expected at early level by the end of P1. By the end of P4</w:t>
            </w:r>
            <w:r w:rsidR="00B7141B">
              <w:rPr>
                <w:rFonts w:ascii="Arial" w:hAnsi="Arial" w:cs="Arial"/>
              </w:rPr>
              <w:t xml:space="preserve"> the majority of</w:t>
            </w:r>
            <w:r w:rsidRPr="0072096F">
              <w:rPr>
                <w:rFonts w:ascii="Arial" w:hAnsi="Arial" w:cs="Arial"/>
              </w:rPr>
              <w:t xml:space="preserve"> children achieve national expected levels of attainment at first level. By the end of P7, most children achieve second level in numeracy and mathematics. </w:t>
            </w:r>
          </w:p>
        </w:tc>
      </w:tr>
      <w:tr w:rsidR="001175D5" w:rsidRPr="0041011B" w14:paraId="30786E03" w14:textId="77777777" w:rsidTr="006B6496">
        <w:trPr>
          <w:gridAfter w:val="1"/>
          <w:wAfter w:w="68" w:type="dxa"/>
          <w:trHeight w:val="371"/>
        </w:trPr>
        <w:tc>
          <w:tcPr>
            <w:tcW w:w="10314" w:type="dxa"/>
            <w:gridSpan w:val="8"/>
          </w:tcPr>
          <w:p w14:paraId="1FE50834" w14:textId="60FADCB0" w:rsidR="001175D5" w:rsidRPr="0041011B" w:rsidRDefault="001175D5" w:rsidP="006B6496">
            <w:pPr>
              <w:rPr>
                <w:rFonts w:ascii="Arial" w:hAnsi="Arial"/>
                <w:b/>
                <w:szCs w:val="24"/>
              </w:rPr>
            </w:pPr>
            <w:r w:rsidRPr="0041011B">
              <w:rPr>
                <w:rFonts w:ascii="Arial" w:hAnsi="Arial"/>
                <w:b/>
                <w:szCs w:val="24"/>
              </w:rPr>
              <w:lastRenderedPageBreak/>
              <w:t>Evidence of significant wider achievements</w:t>
            </w:r>
          </w:p>
        </w:tc>
      </w:tr>
      <w:tr w:rsidR="001175D5" w:rsidRPr="0041011B" w14:paraId="6E208386" w14:textId="77777777" w:rsidTr="009076E2">
        <w:trPr>
          <w:gridAfter w:val="1"/>
          <w:wAfter w:w="68" w:type="dxa"/>
          <w:trHeight w:val="1124"/>
        </w:trPr>
        <w:tc>
          <w:tcPr>
            <w:tcW w:w="10314" w:type="dxa"/>
            <w:gridSpan w:val="8"/>
          </w:tcPr>
          <w:p w14:paraId="5AFE689E" w14:textId="2165EAFC" w:rsidR="005854E5" w:rsidRPr="008166F3" w:rsidRDefault="00C95B7F" w:rsidP="006B6496">
            <w:pPr>
              <w:rPr>
                <w:rFonts w:ascii="Arial" w:hAnsi="Arial"/>
                <w:color w:val="ED0000"/>
              </w:rPr>
            </w:pPr>
            <w:r w:rsidRPr="000E0046">
              <w:rPr>
                <w:rFonts w:ascii="Arial" w:hAnsi="Arial"/>
              </w:rPr>
              <w:t>There has been a wide variety of wider achievement opportunities across the</w:t>
            </w:r>
            <w:r w:rsidR="000E0046">
              <w:rPr>
                <w:rFonts w:ascii="Arial" w:hAnsi="Arial"/>
              </w:rPr>
              <w:t xml:space="preserve"> school and </w:t>
            </w:r>
            <w:r w:rsidR="000E0046" w:rsidRPr="00B82802">
              <w:rPr>
                <w:rFonts w:ascii="Arial" w:hAnsi="Arial"/>
              </w:rPr>
              <w:t>nursery</w:t>
            </w:r>
            <w:r w:rsidR="000E0046">
              <w:rPr>
                <w:rFonts w:ascii="Arial" w:hAnsi="Arial"/>
              </w:rPr>
              <w:t xml:space="preserve"> </w:t>
            </w:r>
            <w:r w:rsidRPr="000E0046">
              <w:rPr>
                <w:rFonts w:ascii="Arial" w:hAnsi="Arial"/>
              </w:rPr>
              <w:t>this session.  All opportunities have developed a range of skills linked to the 4 capacities:  Effective Contributor, Successful Learner, Responsible Citizens and Confident Individuals.  These</w:t>
            </w:r>
            <w:r w:rsidR="00F4049C">
              <w:rPr>
                <w:rFonts w:ascii="Arial" w:hAnsi="Arial"/>
              </w:rPr>
              <w:t xml:space="preserve"> are</w:t>
            </w:r>
            <w:r w:rsidRPr="000E0046">
              <w:rPr>
                <w:rFonts w:ascii="Arial" w:hAnsi="Arial"/>
              </w:rPr>
              <w:t xml:space="preserve"> also linked to </w:t>
            </w:r>
            <w:proofErr w:type="spellStart"/>
            <w:r w:rsidR="00B7141B" w:rsidRPr="000E0046">
              <w:rPr>
                <w:rFonts w:ascii="Arial" w:hAnsi="Arial"/>
              </w:rPr>
              <w:t>Torryburn</w:t>
            </w:r>
            <w:proofErr w:type="spellEnd"/>
            <w:r w:rsidR="00B7141B" w:rsidRPr="000E0046">
              <w:rPr>
                <w:rFonts w:ascii="Arial" w:hAnsi="Arial"/>
              </w:rPr>
              <w:t xml:space="preserve"> </w:t>
            </w:r>
            <w:r w:rsidRPr="000E0046">
              <w:rPr>
                <w:rFonts w:ascii="Arial" w:hAnsi="Arial"/>
              </w:rPr>
              <w:t>school valu</w:t>
            </w:r>
            <w:r w:rsidR="00B7141B" w:rsidRPr="000E0046">
              <w:rPr>
                <w:rFonts w:ascii="Arial" w:hAnsi="Arial"/>
              </w:rPr>
              <w:t>es and our</w:t>
            </w:r>
            <w:r w:rsidR="00D74019" w:rsidRPr="000E0046">
              <w:rPr>
                <w:rFonts w:ascii="Arial" w:hAnsi="Arial"/>
              </w:rPr>
              <w:t xml:space="preserve"> skills framework.</w:t>
            </w:r>
            <w:r w:rsidR="00144D0A">
              <w:rPr>
                <w:rFonts w:ascii="Arial" w:hAnsi="Arial"/>
              </w:rPr>
              <w:t xml:space="preserve"> </w:t>
            </w:r>
            <w:r w:rsidR="005854E5" w:rsidRPr="000E0046">
              <w:rPr>
                <w:rFonts w:ascii="Arial" w:hAnsi="Arial"/>
              </w:rPr>
              <w:t>These have been shared throughout the session through newsletters, social media</w:t>
            </w:r>
            <w:r w:rsidR="000E0046" w:rsidRPr="000E0046">
              <w:rPr>
                <w:rFonts w:ascii="Arial" w:hAnsi="Arial"/>
              </w:rPr>
              <w:t xml:space="preserve"> and </w:t>
            </w:r>
            <w:r w:rsidR="005854E5" w:rsidRPr="000E0046">
              <w:rPr>
                <w:rFonts w:ascii="Arial" w:hAnsi="Arial"/>
              </w:rPr>
              <w:t>Seesaw</w:t>
            </w:r>
            <w:r w:rsidR="000E0046" w:rsidRPr="000E0046">
              <w:rPr>
                <w:rFonts w:ascii="Arial" w:hAnsi="Arial"/>
              </w:rPr>
              <w:t xml:space="preserve"> </w:t>
            </w:r>
            <w:r w:rsidR="005854E5" w:rsidRPr="000E0046">
              <w:rPr>
                <w:rFonts w:ascii="Arial" w:hAnsi="Arial"/>
              </w:rPr>
              <w:t xml:space="preserve">and celebrated through </w:t>
            </w:r>
            <w:r w:rsidR="000E0046" w:rsidRPr="000E0046">
              <w:rPr>
                <w:rFonts w:ascii="Arial" w:hAnsi="Arial"/>
                <w:color w:val="000000" w:themeColor="text1"/>
              </w:rPr>
              <w:t>Excellent effort awards</w:t>
            </w:r>
            <w:r w:rsidR="005854E5" w:rsidRPr="000E0046">
              <w:rPr>
                <w:rFonts w:ascii="Arial" w:hAnsi="Arial"/>
              </w:rPr>
              <w:t>, positive postcards</w:t>
            </w:r>
            <w:r w:rsidR="000E0046" w:rsidRPr="000E0046">
              <w:rPr>
                <w:rFonts w:ascii="Arial" w:hAnsi="Arial"/>
              </w:rPr>
              <w:t xml:space="preserve"> and assemblies</w:t>
            </w:r>
            <w:r w:rsidR="000E0046">
              <w:rPr>
                <w:rFonts w:ascii="Arial" w:hAnsi="Arial"/>
                <w:sz w:val="20"/>
              </w:rPr>
              <w:t xml:space="preserve">. </w:t>
            </w:r>
            <w:r w:rsidR="005854E5">
              <w:rPr>
                <w:rFonts w:ascii="Arial" w:hAnsi="Arial"/>
                <w:color w:val="ED0000"/>
                <w:sz w:val="20"/>
              </w:rPr>
              <w:t xml:space="preserve"> </w:t>
            </w:r>
          </w:p>
          <w:p w14:paraId="5CE9FF44" w14:textId="77777777" w:rsidR="000E0046" w:rsidRDefault="000E0046" w:rsidP="006B6496">
            <w:pPr>
              <w:rPr>
                <w:rFonts w:ascii="Arial" w:hAnsi="Arial"/>
                <w:color w:val="ED0000"/>
                <w:sz w:val="20"/>
              </w:rPr>
            </w:pPr>
          </w:p>
          <w:p w14:paraId="49CF9634" w14:textId="02741EDC" w:rsidR="000E0046" w:rsidRDefault="000E0046" w:rsidP="006B6496">
            <w:pPr>
              <w:rPr>
                <w:rFonts w:ascii="Arial" w:eastAsia="Times New Roman" w:hAnsi="Arial" w:cs="Arial"/>
                <w:color w:val="000000"/>
                <w:lang w:eastAsia="en-GB"/>
              </w:rPr>
            </w:pPr>
            <w:r>
              <w:rPr>
                <w:rFonts w:ascii="Arial" w:eastAsia="Times New Roman" w:hAnsi="Arial" w:cs="Arial"/>
                <w:color w:val="000000"/>
                <w:lang w:eastAsia="en-GB"/>
              </w:rPr>
              <w:t xml:space="preserve">All classes in school had various opportunities this year to develop as successful learners through live author sessions in partnership with On Fife. Children learned about the careers of writers and illustrators, having the opportunity to ask the authors questions directly which were answered. </w:t>
            </w:r>
            <w:r w:rsidR="002C65D9">
              <w:rPr>
                <w:rFonts w:ascii="Arial" w:eastAsia="Times New Roman" w:hAnsi="Arial" w:cs="Arial"/>
                <w:color w:val="000000"/>
                <w:lang w:eastAsia="en-GB"/>
              </w:rPr>
              <w:t>These sessions were inspiring for our pupils in terms of their aspirations for their future.</w:t>
            </w:r>
            <w:r w:rsidR="00144D0A">
              <w:rPr>
                <w:rFonts w:ascii="Arial" w:eastAsia="Times New Roman" w:hAnsi="Arial" w:cs="Arial"/>
                <w:color w:val="000000"/>
                <w:lang w:eastAsia="en-GB"/>
              </w:rPr>
              <w:t xml:space="preserve"> </w:t>
            </w:r>
            <w:r w:rsidR="00144D0A" w:rsidRPr="00144D0A">
              <w:rPr>
                <w:rFonts w:ascii="Arial" w:eastAsia="Times New Roman" w:hAnsi="Arial" w:cs="Arial"/>
                <w:lang w:eastAsia="en-GB"/>
              </w:rPr>
              <w:t>The children developed key skills during these sessions with a focus on communication and planning and organising</w:t>
            </w:r>
            <w:r w:rsidR="00144D0A">
              <w:rPr>
                <w:rFonts w:ascii="Arial" w:eastAsia="Times New Roman" w:hAnsi="Arial" w:cs="Arial"/>
                <w:lang w:eastAsia="en-GB"/>
              </w:rPr>
              <w:t>.</w:t>
            </w:r>
            <w:r w:rsidR="00144D0A" w:rsidRPr="00144D0A">
              <w:rPr>
                <w:rFonts w:ascii="Arial" w:eastAsia="Times New Roman" w:hAnsi="Arial" w:cs="Arial"/>
                <w:lang w:eastAsia="en-GB"/>
              </w:rPr>
              <w:t xml:space="preserve"> </w:t>
            </w:r>
          </w:p>
          <w:p w14:paraId="0C9C13BF" w14:textId="77777777" w:rsidR="002C65D9" w:rsidRDefault="002C65D9" w:rsidP="006B6496">
            <w:pPr>
              <w:rPr>
                <w:rFonts w:ascii="Arial" w:eastAsia="Times New Roman" w:hAnsi="Arial" w:cs="Arial"/>
                <w:color w:val="000000"/>
                <w:lang w:eastAsia="en-GB"/>
              </w:rPr>
            </w:pPr>
          </w:p>
          <w:p w14:paraId="5B72D940" w14:textId="02EFAA72" w:rsidR="00144D0A" w:rsidRDefault="00CD295F" w:rsidP="006B6496">
            <w:pPr>
              <w:rPr>
                <w:rFonts w:ascii="Arial" w:eastAsia="Times New Roman" w:hAnsi="Arial" w:cs="Arial"/>
                <w:color w:val="000000"/>
                <w:lang w:eastAsia="en-GB"/>
              </w:rPr>
            </w:pPr>
            <w:r>
              <w:rPr>
                <w:rFonts w:ascii="Arial" w:eastAsia="Times New Roman" w:hAnsi="Arial" w:cs="Arial"/>
                <w:color w:val="000000"/>
                <w:lang w:eastAsia="en-GB"/>
              </w:rPr>
              <w:t xml:space="preserve">Highlights of Successful learners also included </w:t>
            </w:r>
            <w:r w:rsidR="002C65D9">
              <w:rPr>
                <w:rFonts w:ascii="Arial" w:eastAsia="Times New Roman" w:hAnsi="Arial" w:cs="Arial"/>
                <w:color w:val="000000"/>
                <w:lang w:eastAsia="en-GB"/>
              </w:rPr>
              <w:t xml:space="preserve">P3/4 </w:t>
            </w:r>
            <w:r>
              <w:rPr>
                <w:rFonts w:ascii="Arial" w:eastAsia="Times New Roman" w:hAnsi="Arial" w:cs="Arial"/>
                <w:color w:val="000000"/>
                <w:lang w:eastAsia="en-GB"/>
              </w:rPr>
              <w:t>being</w:t>
            </w:r>
            <w:r w:rsidR="002C65D9">
              <w:rPr>
                <w:rFonts w:ascii="Arial" w:eastAsia="Times New Roman" w:hAnsi="Arial" w:cs="Arial"/>
                <w:color w:val="000000"/>
                <w:lang w:eastAsia="en-GB"/>
              </w:rPr>
              <w:t xml:space="preserve"> given the opportunity to compare Matilda the book with the new film through a visit to Carnegie hall.</w:t>
            </w:r>
            <w:r w:rsidR="00144D0A">
              <w:rPr>
                <w:rFonts w:ascii="Arial" w:eastAsia="Times New Roman" w:hAnsi="Arial" w:cs="Arial"/>
                <w:color w:val="000000"/>
                <w:lang w:eastAsia="en-GB"/>
              </w:rPr>
              <w:t xml:space="preserve"> Th</w:t>
            </w:r>
            <w:r w:rsidR="007424F7">
              <w:rPr>
                <w:rFonts w:ascii="Arial" w:eastAsia="Times New Roman" w:hAnsi="Arial" w:cs="Arial"/>
                <w:color w:val="000000"/>
                <w:lang w:eastAsia="en-GB"/>
              </w:rPr>
              <w:t>is</w:t>
            </w:r>
            <w:r w:rsidR="00144D0A">
              <w:rPr>
                <w:rFonts w:ascii="Arial" w:eastAsia="Times New Roman" w:hAnsi="Arial" w:cs="Arial"/>
                <w:color w:val="000000"/>
                <w:lang w:eastAsia="en-GB"/>
              </w:rPr>
              <w:t xml:space="preserve"> enabled the children to engage in a range of leadership and communication skills task</w:t>
            </w:r>
            <w:r w:rsidR="007424F7">
              <w:rPr>
                <w:rFonts w:ascii="Arial" w:eastAsia="Times New Roman" w:hAnsi="Arial" w:cs="Arial"/>
                <w:color w:val="000000"/>
                <w:lang w:eastAsia="en-GB"/>
              </w:rPr>
              <w:t>s</w:t>
            </w:r>
            <w:r w:rsidR="00144D0A">
              <w:rPr>
                <w:rFonts w:ascii="Arial" w:eastAsia="Times New Roman" w:hAnsi="Arial" w:cs="Arial"/>
                <w:color w:val="000000"/>
                <w:lang w:eastAsia="en-GB"/>
              </w:rPr>
              <w:t xml:space="preserve"> to improvement outcomes in literacy. </w:t>
            </w:r>
          </w:p>
          <w:p w14:paraId="4752DB86" w14:textId="77777777" w:rsidR="00144D0A" w:rsidRDefault="00144D0A" w:rsidP="006B6496">
            <w:pPr>
              <w:rPr>
                <w:rFonts w:ascii="Arial" w:eastAsia="Times New Roman" w:hAnsi="Arial" w:cs="Arial"/>
                <w:color w:val="000000"/>
                <w:lang w:eastAsia="en-GB"/>
              </w:rPr>
            </w:pPr>
          </w:p>
          <w:p w14:paraId="6BAC0566" w14:textId="26C81740" w:rsidR="002C65D9" w:rsidRDefault="002C65D9" w:rsidP="006B6496">
            <w:pPr>
              <w:rPr>
                <w:rFonts w:ascii="Arial" w:eastAsia="Times New Roman" w:hAnsi="Arial" w:cs="Arial"/>
                <w:color w:val="000000"/>
                <w:lang w:eastAsia="en-GB"/>
              </w:rPr>
            </w:pPr>
            <w:r>
              <w:rPr>
                <w:rFonts w:ascii="Arial" w:eastAsia="Times New Roman" w:hAnsi="Arial" w:cs="Arial"/>
                <w:color w:val="000000"/>
                <w:lang w:eastAsia="en-GB"/>
              </w:rPr>
              <w:t xml:space="preserve">Our P5/6 pupils participated in rugby training sessions this session and engaged with Youth music initiative to learn drumming skills, which they performed to an audience of pupils and parents. </w:t>
            </w:r>
            <w:r w:rsidR="00144D0A">
              <w:rPr>
                <w:rFonts w:ascii="Arial" w:eastAsia="Times New Roman" w:hAnsi="Arial" w:cs="Arial"/>
                <w:color w:val="000000"/>
                <w:lang w:eastAsia="en-GB"/>
              </w:rPr>
              <w:t xml:space="preserve">The children showed significant improvement in confidence and creativity when developing their understanding of music. </w:t>
            </w:r>
            <w:r>
              <w:rPr>
                <w:rFonts w:ascii="Arial" w:eastAsia="Times New Roman" w:hAnsi="Arial" w:cs="Arial"/>
                <w:color w:val="000000"/>
                <w:lang w:eastAsia="en-GB"/>
              </w:rPr>
              <w:t xml:space="preserve">They also learned about engineering and Science through a visit from the Royal Navy STEM ambassadors. </w:t>
            </w:r>
          </w:p>
          <w:p w14:paraId="3965871C" w14:textId="77777777" w:rsidR="00CD295F" w:rsidRDefault="00CD295F" w:rsidP="006B6496">
            <w:pPr>
              <w:rPr>
                <w:rFonts w:ascii="Arial" w:eastAsia="Times New Roman" w:hAnsi="Arial" w:cs="Arial"/>
                <w:color w:val="000000"/>
                <w:lang w:eastAsia="en-GB"/>
              </w:rPr>
            </w:pPr>
          </w:p>
          <w:p w14:paraId="0A695819" w14:textId="2AA4BDCF" w:rsidR="00CD295F" w:rsidRDefault="00CD295F" w:rsidP="00CD295F">
            <w:pPr>
              <w:rPr>
                <w:rFonts w:ascii="Arial" w:eastAsia="Times New Roman" w:hAnsi="Arial" w:cs="Arial"/>
                <w:color w:val="000000"/>
                <w:lang w:eastAsia="en-GB"/>
              </w:rPr>
            </w:pPr>
            <w:r>
              <w:rPr>
                <w:rFonts w:ascii="Arial" w:eastAsia="Times New Roman" w:hAnsi="Arial" w:cs="Arial"/>
                <w:color w:val="000000"/>
                <w:lang w:eastAsia="en-GB"/>
              </w:rPr>
              <w:t xml:space="preserve">Our classes all shared their learning with parents and pupils in school through a short assembly, which develop children’s skills in becoming confident individuals. This will support our children to gain confidence in public speaking and opportunities to </w:t>
            </w:r>
            <w:r w:rsidR="00144D0A">
              <w:rPr>
                <w:rFonts w:ascii="Arial" w:eastAsia="Times New Roman" w:hAnsi="Arial" w:cs="Arial"/>
                <w:color w:val="000000"/>
                <w:lang w:eastAsia="en-GB"/>
              </w:rPr>
              <w:t>develop</w:t>
            </w:r>
            <w:r w:rsidR="00F95885">
              <w:rPr>
                <w:rFonts w:ascii="Arial" w:eastAsia="Times New Roman" w:hAnsi="Arial" w:cs="Arial"/>
                <w:color w:val="000000"/>
                <w:lang w:eastAsia="en-GB"/>
              </w:rPr>
              <w:t xml:space="preserve"> </w:t>
            </w:r>
            <w:r w:rsidR="00144D0A">
              <w:rPr>
                <w:rFonts w:ascii="Arial" w:eastAsia="Times New Roman" w:hAnsi="Arial" w:cs="Arial"/>
                <w:color w:val="000000"/>
                <w:lang w:eastAsia="en-GB"/>
              </w:rPr>
              <w:t>the</w:t>
            </w:r>
            <w:r w:rsidR="00F95885">
              <w:rPr>
                <w:rFonts w:ascii="Arial" w:eastAsia="Times New Roman" w:hAnsi="Arial" w:cs="Arial"/>
                <w:color w:val="000000"/>
                <w:lang w:eastAsia="en-GB"/>
              </w:rPr>
              <w:t>s</w:t>
            </w:r>
            <w:r w:rsidR="00144D0A">
              <w:rPr>
                <w:rFonts w:ascii="Arial" w:eastAsia="Times New Roman" w:hAnsi="Arial" w:cs="Arial"/>
                <w:color w:val="000000"/>
                <w:lang w:eastAsia="en-GB"/>
              </w:rPr>
              <w:t>e skills in</w:t>
            </w:r>
            <w:r>
              <w:rPr>
                <w:rFonts w:ascii="Arial" w:eastAsia="Times New Roman" w:hAnsi="Arial" w:cs="Arial"/>
                <w:color w:val="000000"/>
                <w:lang w:eastAsia="en-GB"/>
              </w:rPr>
              <w:t xml:space="preserve"> creative ways. In addition, P7 led a whole school and community Remembrance assembly and P1-3/4 performed a Twinkly Nativity in December. P7 pupils also wrote and performed a school show in June. </w:t>
            </w:r>
          </w:p>
          <w:p w14:paraId="2C283D59" w14:textId="77777777" w:rsidR="003B6F59" w:rsidRDefault="003B6F59" w:rsidP="00CD295F">
            <w:pPr>
              <w:rPr>
                <w:rFonts w:ascii="Arial" w:eastAsia="Times New Roman" w:hAnsi="Arial" w:cs="Arial"/>
                <w:color w:val="000000"/>
                <w:lang w:eastAsia="en-GB"/>
              </w:rPr>
            </w:pPr>
          </w:p>
          <w:p w14:paraId="3A2400FC" w14:textId="70CB5B7C" w:rsidR="003B6F59" w:rsidRDefault="003B6F59" w:rsidP="00CD295F">
            <w:pPr>
              <w:rPr>
                <w:rFonts w:ascii="Arial" w:eastAsia="Times New Roman" w:hAnsi="Arial" w:cs="Arial"/>
                <w:color w:val="000000"/>
                <w:lang w:eastAsia="en-GB"/>
              </w:rPr>
            </w:pPr>
            <w:r>
              <w:rPr>
                <w:rFonts w:ascii="Arial" w:eastAsia="Times New Roman" w:hAnsi="Arial" w:cs="Arial"/>
                <w:color w:val="000000"/>
                <w:lang w:eastAsia="en-GB"/>
              </w:rPr>
              <w:t xml:space="preserve">In addition, groups of </w:t>
            </w:r>
            <w:proofErr w:type="spellStart"/>
            <w:r>
              <w:rPr>
                <w:rFonts w:ascii="Arial" w:eastAsia="Times New Roman" w:hAnsi="Arial" w:cs="Arial"/>
                <w:color w:val="000000"/>
                <w:lang w:eastAsia="en-GB"/>
              </w:rPr>
              <w:t>Torryburn</w:t>
            </w:r>
            <w:proofErr w:type="spellEnd"/>
            <w:r>
              <w:rPr>
                <w:rFonts w:ascii="Arial" w:eastAsia="Times New Roman" w:hAnsi="Arial" w:cs="Arial"/>
                <w:color w:val="000000"/>
                <w:lang w:eastAsia="en-GB"/>
              </w:rPr>
              <w:t xml:space="preserve"> pupils participated in a badminton festival at Carnegie hall and won the overall tournament trophy as well as individual awards for some of our players. </w:t>
            </w:r>
          </w:p>
          <w:p w14:paraId="0ED2356C" w14:textId="77777777" w:rsidR="003B6F59" w:rsidRDefault="003B6F59" w:rsidP="00CD295F">
            <w:pPr>
              <w:rPr>
                <w:rFonts w:ascii="Arial" w:eastAsia="Times New Roman" w:hAnsi="Arial" w:cs="Arial"/>
                <w:color w:val="000000"/>
                <w:lang w:eastAsia="en-GB"/>
              </w:rPr>
            </w:pPr>
          </w:p>
          <w:p w14:paraId="1EEB7CF2" w14:textId="06867F39" w:rsidR="003B6F59" w:rsidRDefault="003B6F59" w:rsidP="00CD295F">
            <w:pPr>
              <w:rPr>
                <w:rFonts w:ascii="Arial" w:eastAsia="Times New Roman" w:hAnsi="Arial" w:cs="Arial"/>
                <w:color w:val="000000"/>
                <w:lang w:eastAsia="en-GB"/>
              </w:rPr>
            </w:pPr>
            <w:r>
              <w:rPr>
                <w:rFonts w:ascii="Arial" w:eastAsia="Times New Roman" w:hAnsi="Arial" w:cs="Arial"/>
                <w:color w:val="000000"/>
                <w:lang w:eastAsia="en-GB"/>
              </w:rPr>
              <w:t xml:space="preserve">P7 pupils participated in the Rotary quiz against other local schools. </w:t>
            </w:r>
            <w:proofErr w:type="spellStart"/>
            <w:r>
              <w:rPr>
                <w:rFonts w:ascii="Arial" w:eastAsia="Times New Roman" w:hAnsi="Arial" w:cs="Arial"/>
                <w:color w:val="000000"/>
                <w:lang w:eastAsia="en-GB"/>
              </w:rPr>
              <w:t>Torryburn</w:t>
            </w:r>
            <w:proofErr w:type="spellEnd"/>
            <w:r>
              <w:rPr>
                <w:rFonts w:ascii="Arial" w:eastAsia="Times New Roman" w:hAnsi="Arial" w:cs="Arial"/>
                <w:color w:val="000000"/>
                <w:lang w:eastAsia="en-GB"/>
              </w:rPr>
              <w:t xml:space="preserve"> took second place in the competition, with only one point separating first and second places this year. </w:t>
            </w:r>
          </w:p>
          <w:p w14:paraId="3C6D1E3C" w14:textId="77777777" w:rsidR="003B6F59" w:rsidRDefault="003B6F59" w:rsidP="00CD295F">
            <w:pPr>
              <w:rPr>
                <w:rFonts w:ascii="Arial" w:eastAsia="Times New Roman" w:hAnsi="Arial" w:cs="Arial"/>
                <w:color w:val="000000"/>
                <w:lang w:eastAsia="en-GB"/>
              </w:rPr>
            </w:pPr>
          </w:p>
          <w:p w14:paraId="14A572CF" w14:textId="07CF0355" w:rsidR="003B6F59" w:rsidRDefault="003B6F59" w:rsidP="00CD295F">
            <w:pPr>
              <w:rPr>
                <w:rFonts w:ascii="Arial" w:eastAsia="Times New Roman" w:hAnsi="Arial" w:cs="Arial"/>
                <w:color w:val="000000"/>
                <w:lang w:eastAsia="en-GB"/>
              </w:rPr>
            </w:pPr>
            <w:r>
              <w:rPr>
                <w:rFonts w:ascii="Arial" w:eastAsia="Times New Roman" w:hAnsi="Arial" w:cs="Arial"/>
                <w:color w:val="000000"/>
                <w:lang w:eastAsia="en-GB"/>
              </w:rPr>
              <w:t xml:space="preserve">Primary 7 pupils took part in the football Beveridge Cup at </w:t>
            </w:r>
            <w:proofErr w:type="spellStart"/>
            <w:r>
              <w:rPr>
                <w:rFonts w:ascii="Arial" w:eastAsia="Times New Roman" w:hAnsi="Arial" w:cs="Arial"/>
                <w:color w:val="000000"/>
                <w:lang w:eastAsia="en-GB"/>
              </w:rPr>
              <w:t>Inzievar</w:t>
            </w:r>
            <w:proofErr w:type="spellEnd"/>
            <w:r>
              <w:rPr>
                <w:rFonts w:ascii="Arial" w:eastAsia="Times New Roman" w:hAnsi="Arial" w:cs="Arial"/>
                <w:color w:val="000000"/>
                <w:lang w:eastAsia="en-GB"/>
              </w:rPr>
              <w:t xml:space="preserve"> Primary and also in a cluster </w:t>
            </w:r>
            <w:r w:rsidR="008166F3">
              <w:rPr>
                <w:rFonts w:ascii="Arial" w:eastAsia="Times New Roman" w:hAnsi="Arial" w:cs="Arial"/>
                <w:color w:val="000000"/>
                <w:lang w:eastAsia="en-GB"/>
              </w:rPr>
              <w:t>festival</w:t>
            </w:r>
            <w:r>
              <w:rPr>
                <w:rFonts w:ascii="Arial" w:eastAsia="Times New Roman" w:hAnsi="Arial" w:cs="Arial"/>
                <w:color w:val="000000"/>
                <w:lang w:eastAsia="en-GB"/>
              </w:rPr>
              <w:t xml:space="preserve">. A group of 8 P7 pupils also participated in </w:t>
            </w:r>
            <w:r w:rsidR="00084362">
              <w:rPr>
                <w:rFonts w:ascii="Arial" w:eastAsia="Times New Roman" w:hAnsi="Arial" w:cs="Arial"/>
                <w:color w:val="000000"/>
                <w:lang w:eastAsia="en-GB"/>
              </w:rPr>
              <w:t xml:space="preserve">a Basketball tournament at St. </w:t>
            </w:r>
            <w:proofErr w:type="spellStart"/>
            <w:r w:rsidR="00084362">
              <w:rPr>
                <w:rFonts w:ascii="Arial" w:eastAsia="Times New Roman" w:hAnsi="Arial" w:cs="Arial"/>
                <w:color w:val="000000"/>
                <w:lang w:eastAsia="en-GB"/>
              </w:rPr>
              <w:t>Columbas</w:t>
            </w:r>
            <w:proofErr w:type="spellEnd"/>
            <w:r w:rsidR="00084362">
              <w:rPr>
                <w:rFonts w:ascii="Arial" w:eastAsia="Times New Roman" w:hAnsi="Arial" w:cs="Arial"/>
                <w:color w:val="000000"/>
                <w:lang w:eastAsia="en-GB"/>
              </w:rPr>
              <w:t xml:space="preserve">’ High this session. </w:t>
            </w:r>
          </w:p>
          <w:p w14:paraId="7A76AFF9" w14:textId="77777777" w:rsidR="00CD295F" w:rsidRDefault="00CD295F" w:rsidP="00CD295F">
            <w:pPr>
              <w:rPr>
                <w:rFonts w:ascii="Arial" w:eastAsia="Times New Roman" w:hAnsi="Arial" w:cs="Arial"/>
                <w:color w:val="000000"/>
                <w:lang w:eastAsia="en-GB"/>
              </w:rPr>
            </w:pPr>
          </w:p>
          <w:p w14:paraId="3C80BAF1" w14:textId="055BC54C" w:rsidR="00653E11" w:rsidRDefault="00CD295F" w:rsidP="00CD295F">
            <w:pPr>
              <w:rPr>
                <w:rFonts w:ascii="Arial" w:eastAsia="Times New Roman" w:hAnsi="Arial" w:cs="Arial"/>
                <w:color w:val="000000"/>
                <w:lang w:eastAsia="en-GB"/>
              </w:rPr>
            </w:pPr>
            <w:proofErr w:type="spellStart"/>
            <w:r>
              <w:rPr>
                <w:rFonts w:ascii="Arial" w:eastAsia="Times New Roman" w:hAnsi="Arial" w:cs="Arial"/>
                <w:color w:val="000000"/>
                <w:lang w:eastAsia="en-GB"/>
              </w:rPr>
              <w:t>Torryburn</w:t>
            </w:r>
            <w:proofErr w:type="spellEnd"/>
            <w:r>
              <w:rPr>
                <w:rFonts w:ascii="Arial" w:eastAsia="Times New Roman" w:hAnsi="Arial" w:cs="Arial"/>
                <w:color w:val="000000"/>
                <w:lang w:eastAsia="en-GB"/>
              </w:rPr>
              <w:t xml:space="preserve"> school and nursery community were saddened to hear that one of our most loved nursery staff was being treated for brain tumours in August 2023. The children organised a Bake </w:t>
            </w:r>
            <w:r w:rsidR="00E6463E">
              <w:rPr>
                <w:rFonts w:ascii="Arial" w:eastAsia="Times New Roman" w:hAnsi="Arial" w:cs="Arial"/>
                <w:color w:val="000000"/>
                <w:lang w:eastAsia="en-GB"/>
              </w:rPr>
              <w:t>Sale and</w:t>
            </w:r>
            <w:r w:rsidR="00F4049C">
              <w:rPr>
                <w:rFonts w:ascii="Arial" w:eastAsia="Times New Roman" w:hAnsi="Arial" w:cs="Arial"/>
                <w:color w:val="000000"/>
                <w:lang w:eastAsia="en-GB"/>
              </w:rPr>
              <w:t xml:space="preserve"> dress down day </w:t>
            </w:r>
            <w:r>
              <w:rPr>
                <w:rFonts w:ascii="Arial" w:eastAsia="Times New Roman" w:hAnsi="Arial" w:cs="Arial"/>
                <w:color w:val="000000"/>
                <w:lang w:eastAsia="en-GB"/>
              </w:rPr>
              <w:t>to</w:t>
            </w:r>
            <w:r w:rsidR="00F4049C">
              <w:rPr>
                <w:rFonts w:ascii="Arial" w:eastAsia="Times New Roman" w:hAnsi="Arial" w:cs="Arial"/>
                <w:color w:val="000000"/>
                <w:lang w:eastAsia="en-GB"/>
              </w:rPr>
              <w:t xml:space="preserve"> support</w:t>
            </w:r>
            <w:r>
              <w:rPr>
                <w:rFonts w:ascii="Arial" w:eastAsia="Times New Roman" w:hAnsi="Arial" w:cs="Arial"/>
                <w:color w:val="000000"/>
                <w:lang w:eastAsia="en-GB"/>
              </w:rPr>
              <w:t xml:space="preserve"> the Brain Tumour charity, this event was supported extremely well by the </w:t>
            </w:r>
            <w:proofErr w:type="spellStart"/>
            <w:r>
              <w:rPr>
                <w:rFonts w:ascii="Arial" w:eastAsia="Times New Roman" w:hAnsi="Arial" w:cs="Arial"/>
                <w:color w:val="000000"/>
                <w:lang w:eastAsia="en-GB"/>
              </w:rPr>
              <w:t>Torryburn</w:t>
            </w:r>
            <w:proofErr w:type="spellEnd"/>
            <w:r>
              <w:rPr>
                <w:rFonts w:ascii="Arial" w:eastAsia="Times New Roman" w:hAnsi="Arial" w:cs="Arial"/>
                <w:color w:val="000000"/>
                <w:lang w:eastAsia="en-GB"/>
              </w:rPr>
              <w:t xml:space="preserve"> community and was reported in the Dunfer</w:t>
            </w:r>
            <w:r w:rsidR="00F4049C">
              <w:rPr>
                <w:rFonts w:ascii="Arial" w:eastAsia="Times New Roman" w:hAnsi="Arial" w:cs="Arial"/>
                <w:color w:val="000000"/>
                <w:lang w:eastAsia="en-GB"/>
              </w:rPr>
              <w:t>m</w:t>
            </w:r>
            <w:r>
              <w:rPr>
                <w:rFonts w:ascii="Arial" w:eastAsia="Times New Roman" w:hAnsi="Arial" w:cs="Arial"/>
                <w:color w:val="000000"/>
                <w:lang w:eastAsia="en-GB"/>
              </w:rPr>
              <w:t xml:space="preserve">line Press. </w:t>
            </w:r>
            <w:r w:rsidRPr="00F4049C">
              <w:rPr>
                <w:rFonts w:ascii="Arial" w:eastAsia="Times New Roman" w:hAnsi="Arial" w:cs="Arial"/>
                <w:color w:val="000000"/>
                <w:lang w:eastAsia="en-GB"/>
              </w:rPr>
              <w:t>Of the £300 target the children set themselves the</w:t>
            </w:r>
            <w:r w:rsidR="00F4049C" w:rsidRPr="00F4049C">
              <w:rPr>
                <w:rFonts w:ascii="Arial" w:eastAsia="Times New Roman" w:hAnsi="Arial" w:cs="Arial"/>
                <w:color w:val="000000"/>
                <w:lang w:eastAsia="en-GB"/>
              </w:rPr>
              <w:t>y raise over £3000</w:t>
            </w:r>
            <w:r w:rsidR="00653E11">
              <w:rPr>
                <w:rFonts w:ascii="Arial" w:eastAsia="Times New Roman" w:hAnsi="Arial" w:cs="Arial"/>
                <w:color w:val="000000"/>
                <w:lang w:eastAsia="en-GB"/>
              </w:rPr>
              <w:t xml:space="preserve">. </w:t>
            </w:r>
          </w:p>
          <w:p w14:paraId="6423FB6A" w14:textId="3D30019F" w:rsidR="005854E5" w:rsidRDefault="000E0046" w:rsidP="006B6496">
            <w:pPr>
              <w:rPr>
                <w:rFonts w:ascii="Arial" w:eastAsia="Times New Roman" w:hAnsi="Arial" w:cs="Arial"/>
                <w:color w:val="000000"/>
                <w:lang w:eastAsia="en-GB"/>
              </w:rPr>
            </w:pPr>
            <w:r w:rsidRPr="000E0046">
              <w:rPr>
                <w:rFonts w:ascii="Arial" w:eastAsia="Times New Roman" w:hAnsi="Arial" w:cs="Arial"/>
                <w:color w:val="000000"/>
                <w:lang w:eastAsia="en-GB"/>
              </w:rPr>
              <w:lastRenderedPageBreak/>
              <w:t xml:space="preserve">Most of our P7 pupils attended </w:t>
            </w:r>
            <w:proofErr w:type="spellStart"/>
            <w:r w:rsidRPr="000E0046">
              <w:rPr>
                <w:rFonts w:ascii="Arial" w:eastAsia="Times New Roman" w:hAnsi="Arial" w:cs="Arial"/>
                <w:color w:val="000000"/>
                <w:lang w:eastAsia="en-GB"/>
              </w:rPr>
              <w:t>Ardroy</w:t>
            </w:r>
            <w:proofErr w:type="spellEnd"/>
            <w:r w:rsidRPr="000E0046">
              <w:rPr>
                <w:rFonts w:ascii="Arial" w:eastAsia="Times New Roman" w:hAnsi="Arial" w:cs="Arial"/>
                <w:color w:val="000000"/>
                <w:lang w:eastAsia="en-GB"/>
              </w:rPr>
              <w:t xml:space="preserve"> in December for a </w:t>
            </w:r>
            <w:r w:rsidR="00CD295F">
              <w:rPr>
                <w:rFonts w:ascii="Arial" w:eastAsia="Times New Roman" w:hAnsi="Arial" w:cs="Arial"/>
                <w:color w:val="000000"/>
                <w:lang w:eastAsia="en-GB"/>
              </w:rPr>
              <w:t>4</w:t>
            </w:r>
            <w:r w:rsidR="00CD295F" w:rsidRPr="000E0046">
              <w:rPr>
                <w:rFonts w:ascii="Arial" w:eastAsia="Times New Roman" w:hAnsi="Arial" w:cs="Arial"/>
                <w:color w:val="000000"/>
                <w:lang w:eastAsia="en-GB"/>
              </w:rPr>
              <w:t>-day</w:t>
            </w:r>
            <w:r w:rsidRPr="000E0046">
              <w:rPr>
                <w:rFonts w:ascii="Arial" w:eastAsia="Times New Roman" w:hAnsi="Arial" w:cs="Arial"/>
                <w:color w:val="000000"/>
                <w:lang w:eastAsia="en-GB"/>
              </w:rPr>
              <w:t xml:space="preserve"> residential experience. All </w:t>
            </w:r>
            <w:r>
              <w:rPr>
                <w:rFonts w:ascii="Arial" w:eastAsia="Times New Roman" w:hAnsi="Arial" w:cs="Arial"/>
                <w:color w:val="000000"/>
                <w:lang w:eastAsia="en-GB"/>
              </w:rPr>
              <w:t xml:space="preserve">the </w:t>
            </w:r>
            <w:r w:rsidRPr="000E0046">
              <w:rPr>
                <w:rFonts w:ascii="Arial" w:eastAsia="Times New Roman" w:hAnsi="Arial" w:cs="Arial"/>
                <w:color w:val="000000"/>
                <w:lang w:eastAsia="en-GB"/>
              </w:rPr>
              <w:t>children were able to achieve personal goals as well as enjoy the social aspect of a residential experience away from family</w:t>
            </w:r>
            <w:r>
              <w:rPr>
                <w:rFonts w:ascii="Arial" w:eastAsia="Times New Roman" w:hAnsi="Arial" w:cs="Arial"/>
                <w:color w:val="000000"/>
                <w:lang w:eastAsia="en-GB"/>
              </w:rPr>
              <w:t xml:space="preserve">. </w:t>
            </w:r>
            <w:r w:rsidR="002C65D9">
              <w:rPr>
                <w:rFonts w:ascii="Arial" w:eastAsia="Times New Roman" w:hAnsi="Arial" w:cs="Arial"/>
                <w:color w:val="000000"/>
                <w:lang w:eastAsia="en-GB"/>
              </w:rPr>
              <w:t>P6/7 organised a sponsored Beach clean in May to support them in raising funds for their P7 day out to Flip Out in Glasgow.</w:t>
            </w:r>
            <w:r w:rsidR="00CD295F">
              <w:rPr>
                <w:rFonts w:ascii="Arial" w:eastAsia="Times New Roman" w:hAnsi="Arial" w:cs="Arial"/>
                <w:color w:val="000000"/>
                <w:lang w:eastAsia="en-GB"/>
              </w:rPr>
              <w:t xml:space="preserve"> The children were very much showing that they are responsible citizens. </w:t>
            </w:r>
            <w:r w:rsidR="002C65D9">
              <w:rPr>
                <w:rFonts w:ascii="Arial" w:eastAsia="Times New Roman" w:hAnsi="Arial" w:cs="Arial"/>
                <w:color w:val="000000"/>
                <w:lang w:eastAsia="en-GB"/>
              </w:rPr>
              <w:t xml:space="preserve"> </w:t>
            </w:r>
          </w:p>
          <w:p w14:paraId="75BAF877" w14:textId="20DAE6EB" w:rsidR="00E6463E" w:rsidRDefault="00E6463E" w:rsidP="006B6496">
            <w:pPr>
              <w:rPr>
                <w:rFonts w:ascii="Arial" w:eastAsia="Times New Roman" w:hAnsi="Arial" w:cs="Arial"/>
                <w:color w:val="000000"/>
                <w:lang w:eastAsia="en-GB"/>
              </w:rPr>
            </w:pPr>
          </w:p>
          <w:p w14:paraId="172128A2" w14:textId="67A4707E" w:rsidR="00517279" w:rsidRPr="009076E2" w:rsidRDefault="00E6463E" w:rsidP="000E0046">
            <w:pPr>
              <w:rPr>
                <w:rFonts w:ascii="Arial" w:eastAsia="Times New Roman" w:hAnsi="Arial" w:cs="Arial"/>
                <w:lang w:eastAsia="en-GB"/>
              </w:rPr>
            </w:pPr>
            <w:r w:rsidRPr="009076E2">
              <w:rPr>
                <w:rFonts w:ascii="Arial" w:eastAsia="Times New Roman" w:hAnsi="Arial" w:cs="Arial"/>
                <w:lang w:eastAsia="en-GB"/>
              </w:rPr>
              <w:t>In nursery children have continued to have high quality learning experiments out with the nursery setting including visits to the community garden and woods. Children from the pebble room have been to visit the elderly at link living. We have had positive engagement with our families, in particular one of our parents organised a bake sale in support of Downs Syndrome. Our nursery children have all shared with their families a nativity performance which the</w:t>
            </w:r>
            <w:r w:rsidR="00F95885">
              <w:rPr>
                <w:rFonts w:ascii="Arial" w:eastAsia="Times New Roman" w:hAnsi="Arial" w:cs="Arial"/>
                <w:lang w:eastAsia="en-GB"/>
              </w:rPr>
              <w:t>y</w:t>
            </w:r>
            <w:r w:rsidRPr="009076E2">
              <w:rPr>
                <w:rFonts w:ascii="Arial" w:eastAsia="Times New Roman" w:hAnsi="Arial" w:cs="Arial"/>
                <w:lang w:eastAsia="en-GB"/>
              </w:rPr>
              <w:t xml:space="preserve"> helped to create with the aid digital technology and a green screen. They then had a film screening for the parents to enjoy the performance!  </w:t>
            </w:r>
          </w:p>
        </w:tc>
      </w:tr>
      <w:tr w:rsidR="001175D5" w:rsidRPr="0041011B" w14:paraId="386BAAD5" w14:textId="77777777" w:rsidTr="006B6496">
        <w:trPr>
          <w:gridAfter w:val="1"/>
          <w:wAfter w:w="68" w:type="dxa"/>
          <w:trHeight w:val="310"/>
        </w:trPr>
        <w:tc>
          <w:tcPr>
            <w:tcW w:w="10314" w:type="dxa"/>
            <w:gridSpan w:val="8"/>
          </w:tcPr>
          <w:p w14:paraId="72A82A4C" w14:textId="30DD8841" w:rsidR="001175D5" w:rsidRPr="00380DA2" w:rsidRDefault="001175D5" w:rsidP="006B6496">
            <w:pPr>
              <w:rPr>
                <w:rFonts w:ascii="Arial" w:hAnsi="Arial"/>
                <w:b/>
                <w:bCs/>
                <w:color w:val="000000" w:themeColor="text1"/>
              </w:rPr>
            </w:pPr>
            <w:r w:rsidRPr="00D179A6">
              <w:rPr>
                <w:rFonts w:ascii="Arial" w:hAnsi="Arial" w:cs="Arial"/>
                <w:b/>
                <w:bCs/>
                <w:color w:val="000000" w:themeColor="text1"/>
              </w:rPr>
              <w:lastRenderedPageBreak/>
              <w:t>Extended Learning Partnership</w:t>
            </w:r>
            <w:r>
              <w:rPr>
                <w:rFonts w:ascii="Arial" w:hAnsi="Arial"/>
                <w:b/>
                <w:bCs/>
                <w:color w:val="000000" w:themeColor="text1"/>
              </w:rPr>
              <w:t xml:space="preserve"> Strengths and Areas for Improvement</w:t>
            </w:r>
          </w:p>
        </w:tc>
      </w:tr>
      <w:tr w:rsidR="00F95885" w:rsidRPr="0041011B" w14:paraId="7120F408" w14:textId="77777777" w:rsidTr="006B6496">
        <w:trPr>
          <w:gridAfter w:val="1"/>
          <w:wAfter w:w="68" w:type="dxa"/>
          <w:trHeight w:val="310"/>
        </w:trPr>
        <w:tc>
          <w:tcPr>
            <w:tcW w:w="10314" w:type="dxa"/>
            <w:gridSpan w:val="8"/>
          </w:tcPr>
          <w:p w14:paraId="6CA72836" w14:textId="77777777" w:rsidR="00F95885" w:rsidRPr="00F04D4F" w:rsidRDefault="00F95885" w:rsidP="00F95885">
            <w:pPr>
              <w:rPr>
                <w:rFonts w:ascii="Arial" w:hAnsi="Arial"/>
                <w:color w:val="000000" w:themeColor="text1"/>
              </w:rPr>
            </w:pPr>
            <w:r w:rsidRPr="00012723">
              <w:rPr>
                <w:rFonts w:ascii="Arial" w:hAnsi="Arial"/>
                <w:color w:val="000000" w:themeColor="text1"/>
              </w:rPr>
              <w:t xml:space="preserve">The focus of our Extended Learning Partnership </w:t>
            </w:r>
            <w:r>
              <w:rPr>
                <w:rFonts w:ascii="Arial" w:hAnsi="Arial"/>
                <w:color w:val="000000" w:themeColor="text1"/>
              </w:rPr>
              <w:t>visit on 27</w:t>
            </w:r>
            <w:r w:rsidRPr="00F04D4F">
              <w:rPr>
                <w:rFonts w:ascii="Arial" w:hAnsi="Arial"/>
                <w:color w:val="000000" w:themeColor="text1"/>
                <w:vertAlign w:val="superscript"/>
              </w:rPr>
              <w:t>th</w:t>
            </w:r>
            <w:r>
              <w:rPr>
                <w:rFonts w:ascii="Arial" w:hAnsi="Arial"/>
                <w:color w:val="000000" w:themeColor="text1"/>
              </w:rPr>
              <w:t xml:space="preserve"> November 2023 </w:t>
            </w:r>
            <w:r w:rsidRPr="00012723">
              <w:rPr>
                <w:rFonts w:ascii="Arial" w:hAnsi="Arial"/>
                <w:color w:val="000000" w:themeColor="text1"/>
              </w:rPr>
              <w:t>was to help us evaluate learning, teaching and assessment, meeting learners needs and leadership of change. The visit included both school and nursery including class and playroom visits and focus groups with staff and children</w:t>
            </w:r>
            <w:r>
              <w:rPr>
                <w:rFonts w:ascii="Arial" w:hAnsi="Arial"/>
                <w:b/>
                <w:bCs/>
                <w:color w:val="000000" w:themeColor="text1"/>
              </w:rPr>
              <w:t xml:space="preserve">. </w:t>
            </w:r>
            <w:r w:rsidRPr="00F04D4F">
              <w:rPr>
                <w:rFonts w:ascii="Arial" w:hAnsi="Arial"/>
                <w:color w:val="000000" w:themeColor="text1"/>
              </w:rPr>
              <w:t>The strengths identified included:</w:t>
            </w:r>
          </w:p>
          <w:p w14:paraId="63BEA3A4" w14:textId="77777777" w:rsidR="00F95885" w:rsidRDefault="00F95885" w:rsidP="00F95885">
            <w:pPr>
              <w:pStyle w:val="ListParagraph"/>
              <w:numPr>
                <w:ilvl w:val="0"/>
                <w:numId w:val="8"/>
              </w:numPr>
              <w:rPr>
                <w:rFonts w:ascii="Arial" w:hAnsi="Arial" w:cs="Arial"/>
                <w:bCs/>
              </w:rPr>
            </w:pPr>
            <w:r>
              <w:rPr>
                <w:rFonts w:ascii="Arial" w:hAnsi="Arial" w:cs="Arial"/>
                <w:bCs/>
              </w:rPr>
              <w:t>Warm, welcoming and nurturing learning environments throughout school and nursery.</w:t>
            </w:r>
          </w:p>
          <w:p w14:paraId="2398A684" w14:textId="77777777" w:rsidR="00F95885" w:rsidRDefault="00F95885" w:rsidP="00F95885">
            <w:pPr>
              <w:pStyle w:val="ListParagraph"/>
              <w:numPr>
                <w:ilvl w:val="0"/>
                <w:numId w:val="8"/>
              </w:numPr>
              <w:rPr>
                <w:rFonts w:ascii="Arial" w:hAnsi="Arial" w:cs="Arial"/>
                <w:bCs/>
              </w:rPr>
            </w:pPr>
            <w:r>
              <w:rPr>
                <w:rFonts w:ascii="Arial" w:hAnsi="Arial" w:cs="Arial"/>
                <w:bCs/>
              </w:rPr>
              <w:t xml:space="preserve">Mutually respectful relationships between children and staff across school and nursery. </w:t>
            </w:r>
          </w:p>
          <w:p w14:paraId="3238EAEC" w14:textId="77777777" w:rsidR="00F95885" w:rsidRDefault="00F95885" w:rsidP="00F95885">
            <w:pPr>
              <w:pStyle w:val="ListParagraph"/>
              <w:numPr>
                <w:ilvl w:val="0"/>
                <w:numId w:val="8"/>
              </w:numPr>
              <w:rPr>
                <w:rFonts w:ascii="Arial" w:hAnsi="Arial" w:cs="Arial"/>
                <w:bCs/>
              </w:rPr>
            </w:pPr>
            <w:r>
              <w:rPr>
                <w:rFonts w:ascii="Arial" w:hAnsi="Arial" w:cs="Arial"/>
                <w:bCs/>
              </w:rPr>
              <w:t xml:space="preserve">The four-part model is mostly used consistently, and pupils can talk about the parts of a lesson and their learning. </w:t>
            </w:r>
          </w:p>
          <w:p w14:paraId="4C9938D3" w14:textId="77777777" w:rsidR="00F95885" w:rsidRDefault="00F95885" w:rsidP="00F95885">
            <w:pPr>
              <w:pStyle w:val="ListParagraph"/>
              <w:numPr>
                <w:ilvl w:val="0"/>
                <w:numId w:val="8"/>
              </w:numPr>
              <w:rPr>
                <w:rFonts w:ascii="Arial" w:hAnsi="Arial" w:cs="Arial"/>
                <w:bCs/>
              </w:rPr>
            </w:pPr>
            <w:r>
              <w:rPr>
                <w:rFonts w:ascii="Arial" w:hAnsi="Arial" w:cs="Arial"/>
                <w:bCs/>
              </w:rPr>
              <w:t xml:space="preserve">High levels of engagement in learning activities this was encouraged through good use of AIFL strategies, there was co-creation of success criteria in the majority of the lessons observed. </w:t>
            </w:r>
          </w:p>
          <w:p w14:paraId="2D25CF5E" w14:textId="77777777" w:rsidR="00F95885" w:rsidRPr="00523680" w:rsidRDefault="00F95885" w:rsidP="00F95885">
            <w:pPr>
              <w:pStyle w:val="ListParagraph"/>
              <w:numPr>
                <w:ilvl w:val="0"/>
                <w:numId w:val="8"/>
              </w:numPr>
              <w:rPr>
                <w:rFonts w:ascii="Arial" w:hAnsi="Arial" w:cs="Arial"/>
                <w:bCs/>
              </w:rPr>
            </w:pPr>
            <w:r>
              <w:rPr>
                <w:rFonts w:ascii="Arial" w:hAnsi="Arial" w:cs="Arial"/>
                <w:bCs/>
              </w:rPr>
              <w:t>Teacher’ use of questioning was effective and language of learning was observed.</w:t>
            </w:r>
          </w:p>
          <w:p w14:paraId="1E912563" w14:textId="77777777" w:rsidR="00F95885" w:rsidRDefault="00F95885" w:rsidP="00F95885">
            <w:pPr>
              <w:pStyle w:val="ListParagraph"/>
              <w:numPr>
                <w:ilvl w:val="0"/>
                <w:numId w:val="8"/>
              </w:numPr>
              <w:rPr>
                <w:rFonts w:ascii="Arial" w:hAnsi="Arial" w:cs="Arial"/>
                <w:bCs/>
              </w:rPr>
            </w:pPr>
            <w:r>
              <w:rPr>
                <w:rFonts w:ascii="Arial" w:hAnsi="Arial" w:cs="Arial"/>
                <w:bCs/>
              </w:rPr>
              <w:t xml:space="preserve">Learning environments are well organised and children were involved in leading learning through decision making. </w:t>
            </w:r>
          </w:p>
          <w:p w14:paraId="41541172" w14:textId="77777777" w:rsidR="00F95885" w:rsidRDefault="00F95885" w:rsidP="00F95885">
            <w:pPr>
              <w:pStyle w:val="ListParagraph"/>
              <w:numPr>
                <w:ilvl w:val="0"/>
                <w:numId w:val="8"/>
              </w:numPr>
              <w:rPr>
                <w:rFonts w:ascii="Arial" w:hAnsi="Arial" w:cs="Arial"/>
                <w:bCs/>
              </w:rPr>
            </w:pPr>
            <w:r>
              <w:rPr>
                <w:rFonts w:ascii="Arial" w:hAnsi="Arial" w:cs="Arial"/>
                <w:bCs/>
              </w:rPr>
              <w:t>Good used of ICT to support and enhance learning.</w:t>
            </w:r>
          </w:p>
          <w:p w14:paraId="512E0B05" w14:textId="77777777" w:rsidR="00F95885" w:rsidRDefault="00F95885" w:rsidP="00F95885">
            <w:pPr>
              <w:pStyle w:val="ListParagraph"/>
              <w:numPr>
                <w:ilvl w:val="0"/>
                <w:numId w:val="8"/>
              </w:numPr>
              <w:rPr>
                <w:rFonts w:ascii="Arial" w:hAnsi="Arial" w:cs="Arial"/>
                <w:bCs/>
              </w:rPr>
            </w:pPr>
            <w:r>
              <w:rPr>
                <w:rFonts w:ascii="Arial" w:hAnsi="Arial" w:cs="Arial"/>
                <w:bCs/>
              </w:rPr>
              <w:t>The floor books in nursery and school were good evidence of improvement and children’s voice.</w:t>
            </w:r>
          </w:p>
          <w:p w14:paraId="6E699907" w14:textId="77777777" w:rsidR="00F95885" w:rsidRDefault="00F95885" w:rsidP="00F95885">
            <w:pPr>
              <w:pStyle w:val="ListParagraph"/>
              <w:numPr>
                <w:ilvl w:val="0"/>
                <w:numId w:val="8"/>
              </w:numPr>
              <w:rPr>
                <w:rFonts w:ascii="Arial" w:hAnsi="Arial" w:cs="Arial"/>
                <w:bCs/>
              </w:rPr>
            </w:pPr>
            <w:r>
              <w:rPr>
                <w:rFonts w:ascii="Arial" w:hAnsi="Arial" w:cs="Arial"/>
                <w:bCs/>
              </w:rPr>
              <w:t>The standard of writing was very good across the school.</w:t>
            </w:r>
          </w:p>
          <w:p w14:paraId="6420960E" w14:textId="77777777" w:rsidR="00F95885" w:rsidRDefault="00F95885" w:rsidP="00F95885">
            <w:pPr>
              <w:pStyle w:val="ListParagraph"/>
              <w:numPr>
                <w:ilvl w:val="0"/>
                <w:numId w:val="8"/>
              </w:numPr>
              <w:rPr>
                <w:rFonts w:ascii="Arial" w:hAnsi="Arial" w:cs="Arial"/>
                <w:bCs/>
              </w:rPr>
            </w:pPr>
            <w:r>
              <w:rPr>
                <w:rFonts w:ascii="Arial" w:hAnsi="Arial" w:cs="Arial"/>
                <w:bCs/>
              </w:rPr>
              <w:t>The pupils in infants could talk about learning through play and having the right to play, they are making connections between play and learning.</w:t>
            </w:r>
          </w:p>
          <w:p w14:paraId="5129824F" w14:textId="77777777" w:rsidR="00F95885" w:rsidRDefault="00F95885" w:rsidP="00F95885">
            <w:pPr>
              <w:pStyle w:val="ListParagraph"/>
              <w:numPr>
                <w:ilvl w:val="0"/>
                <w:numId w:val="8"/>
              </w:numPr>
              <w:rPr>
                <w:rFonts w:ascii="Arial" w:hAnsi="Arial" w:cs="Arial"/>
                <w:bCs/>
              </w:rPr>
            </w:pPr>
            <w:r>
              <w:rPr>
                <w:rFonts w:ascii="Arial" w:hAnsi="Arial" w:cs="Arial"/>
                <w:bCs/>
              </w:rPr>
              <w:t>There is some good use of our local environment including the community garden.</w:t>
            </w:r>
          </w:p>
          <w:p w14:paraId="4078E7C4" w14:textId="77777777" w:rsidR="00F95885" w:rsidRDefault="00F95885" w:rsidP="00F95885">
            <w:pPr>
              <w:pStyle w:val="ListParagraph"/>
              <w:numPr>
                <w:ilvl w:val="0"/>
                <w:numId w:val="8"/>
              </w:numPr>
              <w:rPr>
                <w:rFonts w:ascii="Arial" w:hAnsi="Arial" w:cs="Arial"/>
                <w:bCs/>
              </w:rPr>
            </w:pPr>
            <w:r>
              <w:rPr>
                <w:rFonts w:ascii="Arial" w:hAnsi="Arial" w:cs="Arial"/>
                <w:bCs/>
              </w:rPr>
              <w:t xml:space="preserve">The </w:t>
            </w:r>
            <w:proofErr w:type="spellStart"/>
            <w:r>
              <w:rPr>
                <w:rFonts w:ascii="Arial" w:hAnsi="Arial" w:cs="Arial"/>
                <w:bCs/>
              </w:rPr>
              <w:t>Hugge</w:t>
            </w:r>
            <w:proofErr w:type="spellEnd"/>
            <w:r>
              <w:rPr>
                <w:rFonts w:ascii="Arial" w:hAnsi="Arial" w:cs="Arial"/>
                <w:bCs/>
              </w:rPr>
              <w:t xml:space="preserve"> approach in nursery with the calm environment and use of music was very positive, the nursery environments indoors and outdoors are a strength.</w:t>
            </w:r>
          </w:p>
          <w:p w14:paraId="79602696" w14:textId="77777777" w:rsidR="00F95885" w:rsidRDefault="00F95885" w:rsidP="00F95885">
            <w:pPr>
              <w:pStyle w:val="ListParagraph"/>
              <w:numPr>
                <w:ilvl w:val="0"/>
                <w:numId w:val="8"/>
              </w:numPr>
              <w:rPr>
                <w:rFonts w:ascii="Arial" w:hAnsi="Arial" w:cs="Arial"/>
                <w:bCs/>
              </w:rPr>
            </w:pPr>
            <w:r>
              <w:rPr>
                <w:rFonts w:ascii="Arial" w:hAnsi="Arial" w:cs="Arial"/>
                <w:bCs/>
              </w:rPr>
              <w:t xml:space="preserve">Both nursery rooms are well resourced and offer a high standard of core provision </w:t>
            </w:r>
          </w:p>
          <w:p w14:paraId="78B54745" w14:textId="77777777" w:rsidR="00F95885" w:rsidRDefault="00F95885" w:rsidP="00F95885">
            <w:pPr>
              <w:pStyle w:val="ListParagraph"/>
              <w:numPr>
                <w:ilvl w:val="0"/>
                <w:numId w:val="8"/>
              </w:numPr>
              <w:rPr>
                <w:rFonts w:ascii="Arial" w:hAnsi="Arial" w:cs="Arial"/>
                <w:bCs/>
              </w:rPr>
            </w:pPr>
            <w:r>
              <w:rPr>
                <w:rFonts w:ascii="Arial" w:hAnsi="Arial" w:cs="Arial"/>
                <w:bCs/>
              </w:rPr>
              <w:t xml:space="preserve">Positive behaviour management strategies are used well by nursery staff with the adults responding well to the children’s needs. </w:t>
            </w:r>
          </w:p>
          <w:p w14:paraId="5D7C08CB" w14:textId="77777777" w:rsidR="00F95885" w:rsidRPr="00523680" w:rsidRDefault="00F95885" w:rsidP="00F95885">
            <w:pPr>
              <w:pStyle w:val="ListParagraph"/>
              <w:numPr>
                <w:ilvl w:val="0"/>
                <w:numId w:val="8"/>
              </w:numPr>
              <w:rPr>
                <w:rFonts w:ascii="Arial" w:hAnsi="Arial" w:cs="Arial"/>
                <w:bCs/>
              </w:rPr>
            </w:pPr>
            <w:r>
              <w:rPr>
                <w:rFonts w:ascii="Arial" w:hAnsi="Arial" w:cs="Arial"/>
                <w:bCs/>
              </w:rPr>
              <w:t>Nursery staff professional learning is a key strength.</w:t>
            </w:r>
          </w:p>
          <w:p w14:paraId="7A6A2EC8" w14:textId="77777777" w:rsidR="00F95885" w:rsidRDefault="00F95885" w:rsidP="00F95885">
            <w:pPr>
              <w:rPr>
                <w:rFonts w:ascii="Arial" w:hAnsi="Arial" w:cs="Arial"/>
                <w:b/>
              </w:rPr>
            </w:pPr>
          </w:p>
          <w:p w14:paraId="5691A318" w14:textId="77777777" w:rsidR="00F95885" w:rsidRDefault="00F95885" w:rsidP="00F95885">
            <w:pPr>
              <w:rPr>
                <w:rFonts w:ascii="Arial" w:hAnsi="Arial" w:cs="Arial"/>
              </w:rPr>
            </w:pPr>
            <w:r>
              <w:rPr>
                <w:rFonts w:ascii="Arial" w:hAnsi="Arial" w:cs="Arial"/>
                <w:bCs/>
              </w:rPr>
              <w:t>The areas for Improvement at the time were that children in school were not all confident</w:t>
            </w:r>
            <w:r w:rsidRPr="004A01B1">
              <w:rPr>
                <w:rFonts w:ascii="Arial" w:hAnsi="Arial" w:cs="Arial"/>
              </w:rPr>
              <w:t xml:space="preserve"> in articulating which level they are working at in Curriculum for Excellence, </w:t>
            </w:r>
            <w:r>
              <w:rPr>
                <w:rFonts w:ascii="Arial" w:hAnsi="Arial" w:cs="Arial"/>
              </w:rPr>
              <w:t xml:space="preserve">we have </w:t>
            </w:r>
            <w:r w:rsidRPr="004A01B1">
              <w:rPr>
                <w:rFonts w:ascii="Arial" w:hAnsi="Arial" w:cs="Arial"/>
              </w:rPr>
              <w:t>now ensure</w:t>
            </w:r>
            <w:r>
              <w:rPr>
                <w:rFonts w:ascii="Arial" w:hAnsi="Arial" w:cs="Arial"/>
              </w:rPr>
              <w:t>d</w:t>
            </w:r>
            <w:r w:rsidRPr="004A01B1">
              <w:rPr>
                <w:rFonts w:ascii="Arial" w:hAnsi="Arial" w:cs="Arial"/>
              </w:rPr>
              <w:t xml:space="preserve"> that all children have a clear awareness of this. </w:t>
            </w:r>
          </w:p>
          <w:p w14:paraId="2C2AB40D" w14:textId="77777777" w:rsidR="00F95885" w:rsidRDefault="00F95885" w:rsidP="00F95885">
            <w:pPr>
              <w:rPr>
                <w:rFonts w:ascii="Arial" w:hAnsi="Arial" w:cs="Arial"/>
              </w:rPr>
            </w:pPr>
          </w:p>
          <w:p w14:paraId="7D4A1283" w14:textId="77777777" w:rsidR="00F95885" w:rsidRDefault="00F95885" w:rsidP="00F95885">
            <w:pPr>
              <w:rPr>
                <w:rFonts w:ascii="Arial" w:hAnsi="Arial" w:cs="Arial"/>
              </w:rPr>
            </w:pPr>
            <w:r w:rsidRPr="004A01B1">
              <w:rPr>
                <w:rFonts w:ascii="Arial" w:hAnsi="Arial" w:cs="Arial"/>
              </w:rPr>
              <w:t>There was</w:t>
            </w:r>
            <w:r>
              <w:rPr>
                <w:rFonts w:ascii="Arial" w:hAnsi="Arial" w:cs="Arial"/>
              </w:rPr>
              <w:t xml:space="preserve"> also</w:t>
            </w:r>
            <w:r w:rsidRPr="004A01B1">
              <w:rPr>
                <w:rFonts w:ascii="Arial" w:hAnsi="Arial" w:cs="Arial"/>
              </w:rPr>
              <w:t xml:space="preserve"> some variation in the amount of writing</w:t>
            </w:r>
            <w:r>
              <w:rPr>
                <w:rFonts w:ascii="Arial" w:hAnsi="Arial" w:cs="Arial"/>
              </w:rPr>
              <w:t xml:space="preserve"> and</w:t>
            </w:r>
            <w:r w:rsidRPr="004A01B1">
              <w:rPr>
                <w:rFonts w:ascii="Arial" w:hAnsi="Arial" w:cs="Arial"/>
              </w:rPr>
              <w:t xml:space="preserve"> layout of writing jotters. The jotter layout policy w</w:t>
            </w:r>
            <w:r>
              <w:rPr>
                <w:rFonts w:ascii="Arial" w:hAnsi="Arial" w:cs="Arial"/>
              </w:rPr>
              <w:t>as subsequently</w:t>
            </w:r>
            <w:r w:rsidRPr="004A01B1">
              <w:rPr>
                <w:rFonts w:ascii="Arial" w:hAnsi="Arial" w:cs="Arial"/>
              </w:rPr>
              <w:t xml:space="preserve"> reviewed and discussed with staff and jotter moderation </w:t>
            </w:r>
            <w:r>
              <w:rPr>
                <w:rFonts w:ascii="Arial" w:hAnsi="Arial" w:cs="Arial"/>
              </w:rPr>
              <w:t>took</w:t>
            </w:r>
            <w:r w:rsidRPr="004A01B1">
              <w:rPr>
                <w:rFonts w:ascii="Arial" w:hAnsi="Arial" w:cs="Arial"/>
              </w:rPr>
              <w:t xml:space="preserve"> place </w:t>
            </w:r>
            <w:r>
              <w:rPr>
                <w:rFonts w:ascii="Arial" w:hAnsi="Arial" w:cs="Arial"/>
              </w:rPr>
              <w:t xml:space="preserve">in term 2 and 3 </w:t>
            </w:r>
            <w:r w:rsidRPr="004A01B1">
              <w:rPr>
                <w:rFonts w:ascii="Arial" w:hAnsi="Arial" w:cs="Arial"/>
              </w:rPr>
              <w:t xml:space="preserve">with teaching staff sharing examples of work and giving feedback to each other as well as share ideas. </w:t>
            </w:r>
          </w:p>
          <w:p w14:paraId="1DB529D9" w14:textId="77777777" w:rsidR="00F95885" w:rsidRDefault="00F95885" w:rsidP="00F95885">
            <w:pPr>
              <w:rPr>
                <w:rFonts w:ascii="Arial" w:hAnsi="Arial" w:cs="Arial"/>
              </w:rPr>
            </w:pPr>
          </w:p>
          <w:p w14:paraId="4A131FDB" w14:textId="362528B8" w:rsidR="00F95885" w:rsidRPr="00BC4378" w:rsidRDefault="00F95885" w:rsidP="00F95885">
            <w:pPr>
              <w:rPr>
                <w:rFonts w:ascii="Arial" w:hAnsi="Arial" w:cs="Arial"/>
              </w:rPr>
            </w:pPr>
            <w:r>
              <w:rPr>
                <w:rFonts w:ascii="Arial" w:hAnsi="Arial" w:cs="Arial"/>
              </w:rPr>
              <w:t>The learning partnership team suggested that we should now</w:t>
            </w:r>
            <w:r w:rsidRPr="004A13D5">
              <w:rPr>
                <w:rFonts w:ascii="Arial" w:hAnsi="Arial" w:cs="Arial"/>
              </w:rPr>
              <w:t xml:space="preserve"> </w:t>
            </w:r>
            <w:r>
              <w:rPr>
                <w:rFonts w:ascii="Arial" w:hAnsi="Arial" w:cs="Arial"/>
              </w:rPr>
              <w:t>l</w:t>
            </w:r>
            <w:r w:rsidRPr="004A13D5">
              <w:rPr>
                <w:rFonts w:ascii="Arial" w:hAnsi="Arial" w:cs="Arial"/>
              </w:rPr>
              <w:t>ink play to DYW and skills development so children can evaluate the skills they are developing.</w:t>
            </w:r>
            <w:r>
              <w:rPr>
                <w:rFonts w:ascii="Arial" w:hAnsi="Arial" w:cs="Arial"/>
              </w:rPr>
              <w:t xml:space="preserve"> We have made some progress in this area, through our play improvement priority through developing a skills-based play progression across early and first level. Next steps will now be to ensure our learners in P1-4/5 will be aware of the skills being worked on in each area/activity.</w:t>
            </w:r>
          </w:p>
          <w:p w14:paraId="5AB9ECF9" w14:textId="77777777" w:rsidR="00F95885" w:rsidRDefault="00F95885" w:rsidP="00F95885">
            <w:pPr>
              <w:rPr>
                <w:rFonts w:ascii="Arial" w:hAnsi="Arial" w:cs="Arial"/>
              </w:rPr>
            </w:pPr>
          </w:p>
          <w:p w14:paraId="29C4F32F" w14:textId="77777777" w:rsidR="00F95885" w:rsidRDefault="00F95885" w:rsidP="00F95885">
            <w:pPr>
              <w:rPr>
                <w:rFonts w:ascii="Arial" w:hAnsi="Arial" w:cs="Arial"/>
              </w:rPr>
            </w:pPr>
            <w:r>
              <w:rPr>
                <w:rFonts w:ascii="Arial" w:hAnsi="Arial" w:cs="Arial"/>
              </w:rPr>
              <w:t>The final development area was that the school should make g</w:t>
            </w:r>
            <w:r w:rsidRPr="00BC4378">
              <w:rPr>
                <w:rFonts w:ascii="Arial" w:hAnsi="Arial" w:cs="Arial"/>
              </w:rPr>
              <w:t>reater use of local environment to support outdoor learning, such as Community garden and beach</w:t>
            </w:r>
            <w:r>
              <w:rPr>
                <w:rFonts w:ascii="Arial" w:hAnsi="Arial" w:cs="Arial"/>
              </w:rPr>
              <w:t xml:space="preserve">. This is a strength already in nursery. This session, our First level learners have made better use of the community garden and our </w:t>
            </w:r>
            <w:r>
              <w:rPr>
                <w:rFonts w:ascii="Arial" w:hAnsi="Arial" w:cs="Arial"/>
              </w:rPr>
              <w:lastRenderedPageBreak/>
              <w:t xml:space="preserve">playground for outdoor learning. Our P6/7 class has also organised and completed a beach clean-up. We will continue to develop this area further linking to skills through our links with the local community council. </w:t>
            </w:r>
          </w:p>
          <w:p w14:paraId="0729FECF" w14:textId="77777777" w:rsidR="00F95885" w:rsidRPr="00D179A6" w:rsidRDefault="00F95885" w:rsidP="006B6496">
            <w:pPr>
              <w:rPr>
                <w:rFonts w:ascii="Arial" w:hAnsi="Arial" w:cs="Arial"/>
                <w:b/>
                <w:bCs/>
                <w:color w:val="000000" w:themeColor="text1"/>
              </w:rPr>
            </w:pPr>
          </w:p>
        </w:tc>
      </w:tr>
      <w:tr w:rsidR="00517279" w:rsidRPr="0041011B" w14:paraId="16DEA127" w14:textId="77777777" w:rsidTr="006B6496">
        <w:trPr>
          <w:gridAfter w:val="1"/>
          <w:wAfter w:w="68" w:type="dxa"/>
          <w:trHeight w:val="310"/>
        </w:trPr>
        <w:tc>
          <w:tcPr>
            <w:tcW w:w="10314" w:type="dxa"/>
            <w:gridSpan w:val="8"/>
          </w:tcPr>
          <w:p w14:paraId="72B4A303" w14:textId="0B6E6E4A" w:rsidR="00517279" w:rsidRPr="00517279" w:rsidRDefault="00517279" w:rsidP="006B6496">
            <w:pPr>
              <w:rPr>
                <w:rFonts w:ascii="Arial" w:hAnsi="Arial"/>
                <w:i/>
                <w:iCs/>
                <w:color w:val="C00000"/>
                <w:sz w:val="20"/>
                <w:szCs w:val="20"/>
              </w:rPr>
            </w:pPr>
            <w:r w:rsidRPr="00517279">
              <w:rPr>
                <w:rFonts w:ascii="Arial" w:hAnsi="Arial"/>
                <w:b/>
                <w:bCs/>
              </w:rPr>
              <w:lastRenderedPageBreak/>
              <w:t>Consultation with Stakeholders</w:t>
            </w:r>
            <w:r>
              <w:rPr>
                <w:rFonts w:ascii="Arial" w:hAnsi="Arial"/>
                <w:b/>
                <w:bCs/>
              </w:rPr>
              <w:t xml:space="preserve"> </w:t>
            </w:r>
          </w:p>
        </w:tc>
      </w:tr>
      <w:tr w:rsidR="00517279" w:rsidRPr="0041011B" w14:paraId="6D048CFD" w14:textId="77777777" w:rsidTr="006B6496">
        <w:trPr>
          <w:gridAfter w:val="1"/>
          <w:wAfter w:w="68" w:type="dxa"/>
          <w:trHeight w:val="310"/>
        </w:trPr>
        <w:tc>
          <w:tcPr>
            <w:tcW w:w="10314" w:type="dxa"/>
            <w:gridSpan w:val="8"/>
          </w:tcPr>
          <w:p w14:paraId="4CD6F1BC" w14:textId="45FF1968" w:rsidR="00E47A25" w:rsidRPr="009076E2" w:rsidRDefault="007076A2" w:rsidP="007076A2">
            <w:pPr>
              <w:rPr>
                <w:rFonts w:ascii="Arial" w:hAnsi="Arial"/>
              </w:rPr>
            </w:pPr>
            <w:r w:rsidRPr="009D75E3">
              <w:rPr>
                <w:rFonts w:ascii="Arial" w:hAnsi="Arial"/>
              </w:rPr>
              <w:t xml:space="preserve">All parents/carers had the opportunity to feedback on improvement priority work through questionnaires in January and May 2024 and also through the </w:t>
            </w:r>
            <w:proofErr w:type="spellStart"/>
            <w:r w:rsidRPr="009D75E3">
              <w:rPr>
                <w:rFonts w:ascii="Arial" w:hAnsi="Arial"/>
              </w:rPr>
              <w:t>Parentwise</w:t>
            </w:r>
            <w:proofErr w:type="spellEnd"/>
            <w:r w:rsidRPr="009D75E3">
              <w:rPr>
                <w:rFonts w:ascii="Arial" w:hAnsi="Arial"/>
              </w:rPr>
              <w:t xml:space="preserve"> survey in Term 3 and also through the School Travel plan survey</w:t>
            </w:r>
            <w:r>
              <w:rPr>
                <w:rFonts w:ascii="Arial" w:hAnsi="Arial"/>
              </w:rPr>
              <w:t xml:space="preserve">. </w:t>
            </w:r>
            <w:r w:rsidRPr="009D75E3">
              <w:rPr>
                <w:rFonts w:ascii="Arial" w:hAnsi="Arial"/>
              </w:rPr>
              <w:t>Pupils on-going feedback gathered through regular pupil focus groups, pupil leadership groups, lucky numbers and pupil-wise survey</w:t>
            </w:r>
            <w:r>
              <w:rPr>
                <w:rFonts w:ascii="Arial" w:hAnsi="Arial"/>
              </w:rPr>
              <w:t xml:space="preserve">. </w:t>
            </w:r>
            <w:r w:rsidRPr="009D75E3">
              <w:rPr>
                <w:rFonts w:ascii="Arial" w:hAnsi="Arial"/>
              </w:rPr>
              <w:t>Through pupil committees, children are actively supported within the committees to gather views from their class on various topics such as Rights respecting schools and Eco committees</w:t>
            </w:r>
            <w:r>
              <w:rPr>
                <w:rFonts w:ascii="Arial" w:hAnsi="Arial"/>
              </w:rPr>
              <w:t xml:space="preserve">. </w:t>
            </w:r>
            <w:r w:rsidRPr="009D75E3">
              <w:rPr>
                <w:rFonts w:ascii="Arial" w:hAnsi="Arial"/>
              </w:rPr>
              <w:t>There is an update on improvement priorities each term by the Headteacher at Parent Council meetings with a discussion following this</w:t>
            </w:r>
            <w:r>
              <w:rPr>
                <w:rFonts w:ascii="Arial" w:hAnsi="Arial"/>
              </w:rPr>
              <w:t>.</w:t>
            </w:r>
          </w:p>
        </w:tc>
      </w:tr>
      <w:tr w:rsidR="00517279" w:rsidRPr="0041011B" w14:paraId="2D546EF3" w14:textId="77777777" w:rsidTr="006B6496">
        <w:trPr>
          <w:gridAfter w:val="1"/>
          <w:wAfter w:w="68" w:type="dxa"/>
          <w:trHeight w:val="310"/>
        </w:trPr>
        <w:tc>
          <w:tcPr>
            <w:tcW w:w="10314" w:type="dxa"/>
            <w:gridSpan w:val="8"/>
          </w:tcPr>
          <w:p w14:paraId="7CED0E8F" w14:textId="0630559B" w:rsidR="00517279" w:rsidRPr="00517279" w:rsidRDefault="00517279" w:rsidP="006B6496">
            <w:pPr>
              <w:rPr>
                <w:rFonts w:ascii="Arial" w:hAnsi="Arial"/>
                <w:b/>
                <w:bCs/>
              </w:rPr>
            </w:pPr>
            <w:r>
              <w:rPr>
                <w:rFonts w:ascii="Arial" w:hAnsi="Arial"/>
                <w:b/>
                <w:bCs/>
              </w:rPr>
              <w:t>How is SQR, IP and PEF Plan shared with stakeholders?</w:t>
            </w:r>
          </w:p>
        </w:tc>
      </w:tr>
      <w:tr w:rsidR="00517279" w:rsidRPr="0041011B" w14:paraId="6D58E404" w14:textId="77777777" w:rsidTr="006B6496">
        <w:trPr>
          <w:gridAfter w:val="1"/>
          <w:wAfter w:w="68" w:type="dxa"/>
          <w:trHeight w:val="310"/>
        </w:trPr>
        <w:tc>
          <w:tcPr>
            <w:tcW w:w="10314" w:type="dxa"/>
            <w:gridSpan w:val="8"/>
          </w:tcPr>
          <w:p w14:paraId="2541EE1F" w14:textId="1F7050E6" w:rsidR="00E47A25" w:rsidRPr="007076A2" w:rsidRDefault="009076E2" w:rsidP="006B6496">
            <w:pPr>
              <w:rPr>
                <w:rFonts w:ascii="Arial" w:hAnsi="Arial"/>
                <w:color w:val="000000" w:themeColor="text1"/>
              </w:rPr>
            </w:pPr>
            <w:r>
              <w:rPr>
                <w:rFonts w:ascii="Arial" w:hAnsi="Arial"/>
                <w:color w:val="000000" w:themeColor="text1"/>
              </w:rPr>
              <w:t>I</w:t>
            </w:r>
            <w:r w:rsidR="00E47A25" w:rsidRPr="00134419">
              <w:rPr>
                <w:rFonts w:ascii="Arial" w:hAnsi="Arial"/>
                <w:color w:val="000000" w:themeColor="text1"/>
              </w:rPr>
              <w:t xml:space="preserve">n September </w:t>
            </w:r>
            <w:r w:rsidR="00DF58D8" w:rsidRPr="00134419">
              <w:rPr>
                <w:rFonts w:ascii="Arial" w:hAnsi="Arial"/>
                <w:color w:val="000000" w:themeColor="text1"/>
              </w:rPr>
              <w:t>S</w:t>
            </w:r>
            <w:r w:rsidR="00E47A25" w:rsidRPr="00134419">
              <w:rPr>
                <w:rFonts w:ascii="Arial" w:hAnsi="Arial"/>
                <w:color w:val="000000" w:themeColor="text1"/>
              </w:rPr>
              <w:t xml:space="preserve">IP and SQR are shared with all parents/carers through our normal communication </w:t>
            </w:r>
            <w:proofErr w:type="spellStart"/>
            <w:r w:rsidR="00E47A25" w:rsidRPr="00134419">
              <w:rPr>
                <w:rFonts w:ascii="Arial" w:hAnsi="Arial"/>
                <w:color w:val="000000" w:themeColor="text1"/>
              </w:rPr>
              <w:t>eg</w:t>
            </w:r>
            <w:proofErr w:type="spellEnd"/>
            <w:r w:rsidR="00E47A25" w:rsidRPr="00134419">
              <w:rPr>
                <w:rFonts w:ascii="Arial" w:hAnsi="Arial"/>
                <w:color w:val="000000" w:themeColor="text1"/>
              </w:rPr>
              <w:t xml:space="preserve"> School app, email</w:t>
            </w:r>
            <w:r w:rsidR="00DF58D8" w:rsidRPr="00134419">
              <w:rPr>
                <w:rFonts w:ascii="Arial" w:hAnsi="Arial"/>
                <w:color w:val="000000" w:themeColor="text1"/>
              </w:rPr>
              <w:t xml:space="preserve"> and</w:t>
            </w:r>
            <w:r w:rsidR="00E47A25" w:rsidRPr="00134419">
              <w:rPr>
                <w:rFonts w:ascii="Arial" w:hAnsi="Arial"/>
                <w:color w:val="000000" w:themeColor="text1"/>
              </w:rPr>
              <w:t xml:space="preserve"> posted on</w:t>
            </w:r>
            <w:r w:rsidR="00DF58D8" w:rsidRPr="00134419">
              <w:rPr>
                <w:rFonts w:ascii="Arial" w:hAnsi="Arial"/>
                <w:color w:val="000000" w:themeColor="text1"/>
              </w:rPr>
              <w:t xml:space="preserve"> our</w:t>
            </w:r>
            <w:r w:rsidR="00E47A25" w:rsidRPr="00134419">
              <w:rPr>
                <w:rFonts w:ascii="Arial" w:hAnsi="Arial"/>
                <w:color w:val="000000" w:themeColor="text1"/>
              </w:rPr>
              <w:t xml:space="preserve"> website</w:t>
            </w:r>
            <w:r w:rsidR="007076A2">
              <w:rPr>
                <w:rFonts w:ascii="Arial" w:hAnsi="Arial"/>
                <w:color w:val="000000" w:themeColor="text1"/>
              </w:rPr>
              <w:t xml:space="preserve">. </w:t>
            </w:r>
            <w:r w:rsidR="00DF58D8" w:rsidRPr="00134419">
              <w:rPr>
                <w:rFonts w:ascii="Arial" w:hAnsi="Arial"/>
                <w:color w:val="000000" w:themeColor="text1"/>
              </w:rPr>
              <w:t>In addition</w:t>
            </w:r>
            <w:r w:rsidR="00134419">
              <w:rPr>
                <w:rFonts w:ascii="Arial" w:hAnsi="Arial"/>
                <w:color w:val="000000" w:themeColor="text1"/>
              </w:rPr>
              <w:t>,</w:t>
            </w:r>
            <w:r w:rsidR="00DF58D8" w:rsidRPr="00134419">
              <w:rPr>
                <w:rFonts w:ascii="Arial" w:hAnsi="Arial"/>
                <w:color w:val="000000" w:themeColor="text1"/>
              </w:rPr>
              <w:t xml:space="preserve"> there is a di</w:t>
            </w:r>
            <w:r w:rsidR="00E47A25" w:rsidRPr="00134419">
              <w:rPr>
                <w:rFonts w:ascii="Arial" w:hAnsi="Arial"/>
                <w:color w:val="000000" w:themeColor="text1"/>
              </w:rPr>
              <w:t>splay within school</w:t>
            </w:r>
            <w:r w:rsidR="00DF58D8" w:rsidRPr="00134419">
              <w:rPr>
                <w:rFonts w:ascii="Arial" w:hAnsi="Arial"/>
                <w:color w:val="000000" w:themeColor="text1"/>
              </w:rPr>
              <w:t xml:space="preserve"> and nursery</w:t>
            </w:r>
            <w:r w:rsidR="00E47A25" w:rsidRPr="00134419">
              <w:rPr>
                <w:rFonts w:ascii="Arial" w:hAnsi="Arial"/>
                <w:color w:val="000000" w:themeColor="text1"/>
              </w:rPr>
              <w:t xml:space="preserve"> for all visitors</w:t>
            </w:r>
            <w:r w:rsidR="00134419" w:rsidRPr="00134419">
              <w:rPr>
                <w:rFonts w:ascii="Arial" w:hAnsi="Arial"/>
                <w:color w:val="000000" w:themeColor="text1"/>
              </w:rPr>
              <w:t>, this is</w:t>
            </w:r>
            <w:r w:rsidR="00E47A25" w:rsidRPr="00134419">
              <w:rPr>
                <w:rFonts w:ascii="Arial" w:hAnsi="Arial"/>
                <w:color w:val="000000" w:themeColor="text1"/>
              </w:rPr>
              <w:t xml:space="preserve"> updated throughout year with evidence</w:t>
            </w:r>
            <w:r w:rsidR="00134419" w:rsidRPr="00134419">
              <w:rPr>
                <w:rFonts w:ascii="Arial" w:hAnsi="Arial"/>
                <w:color w:val="000000" w:themeColor="text1"/>
              </w:rPr>
              <w:t xml:space="preserve"> of progress</w:t>
            </w:r>
            <w:r w:rsidR="007076A2">
              <w:rPr>
                <w:rFonts w:ascii="Arial" w:hAnsi="Arial"/>
                <w:color w:val="000000" w:themeColor="text1"/>
              </w:rPr>
              <w:t xml:space="preserve">. </w:t>
            </w:r>
            <w:r w:rsidR="00E47A25" w:rsidRPr="00134419">
              <w:rPr>
                <w:rFonts w:ascii="Arial" w:hAnsi="Arial"/>
                <w:color w:val="000000" w:themeColor="text1"/>
              </w:rPr>
              <w:t>Termly newsletters share with parents/carers progress throughout session</w:t>
            </w:r>
            <w:r w:rsidR="007076A2">
              <w:rPr>
                <w:rFonts w:ascii="Arial" w:hAnsi="Arial"/>
                <w:color w:val="000000" w:themeColor="text1"/>
              </w:rPr>
              <w:t xml:space="preserve">. </w:t>
            </w:r>
            <w:r w:rsidR="00E47A25" w:rsidRPr="00134419">
              <w:rPr>
                <w:rFonts w:ascii="Arial" w:hAnsi="Arial"/>
                <w:color w:val="000000" w:themeColor="text1"/>
              </w:rPr>
              <w:t>Parent council meeting are given a progress update at each meeting.  This is then available for all parents/carers through PC minutes</w:t>
            </w:r>
            <w:r w:rsidR="00E47A25" w:rsidRPr="00134419">
              <w:rPr>
                <w:rFonts w:ascii="Arial" w:hAnsi="Arial"/>
                <w:color w:val="000000" w:themeColor="text1"/>
                <w:sz w:val="20"/>
                <w:szCs w:val="20"/>
              </w:rPr>
              <w:t>.</w:t>
            </w:r>
          </w:p>
        </w:tc>
      </w:tr>
      <w:tr w:rsidR="001175D5" w:rsidRPr="0041011B" w14:paraId="1CA3C086" w14:textId="77777777" w:rsidTr="009076E2">
        <w:trPr>
          <w:gridAfter w:val="1"/>
          <w:wAfter w:w="68" w:type="dxa"/>
          <w:trHeight w:val="378"/>
        </w:trPr>
        <w:tc>
          <w:tcPr>
            <w:tcW w:w="10314" w:type="dxa"/>
            <w:gridSpan w:val="8"/>
          </w:tcPr>
          <w:p w14:paraId="7FC7520D" w14:textId="31B604B1" w:rsidR="001175D5" w:rsidRPr="0041011B" w:rsidRDefault="001175D5" w:rsidP="006B6496">
            <w:pPr>
              <w:rPr>
                <w:rFonts w:ascii="Arial" w:hAnsi="Arial"/>
                <w:b/>
                <w:bCs/>
                <w:color w:val="000000" w:themeColor="text1"/>
                <w:szCs w:val="24"/>
              </w:rPr>
            </w:pPr>
            <w:r w:rsidRPr="00E245E1">
              <w:rPr>
                <w:rFonts w:ascii="Arial" w:hAnsi="Arial"/>
                <w:b/>
                <w:bCs/>
                <w:color w:val="000000" w:themeColor="text1"/>
                <w:szCs w:val="24"/>
              </w:rPr>
              <w:t>PEF Evaluation/Impact</w:t>
            </w:r>
            <w:r>
              <w:rPr>
                <w:rFonts w:ascii="Arial" w:hAnsi="Arial"/>
                <w:b/>
                <w:bCs/>
                <w:color w:val="000000" w:themeColor="text1"/>
                <w:szCs w:val="24"/>
              </w:rPr>
              <w:t xml:space="preserve"> </w:t>
            </w:r>
          </w:p>
        </w:tc>
      </w:tr>
      <w:tr w:rsidR="001175D5" w:rsidRPr="0041011B" w14:paraId="30E587DB" w14:textId="77777777" w:rsidTr="006B6496">
        <w:trPr>
          <w:gridAfter w:val="1"/>
          <w:wAfter w:w="68" w:type="dxa"/>
          <w:trHeight w:val="469"/>
        </w:trPr>
        <w:tc>
          <w:tcPr>
            <w:tcW w:w="10314" w:type="dxa"/>
            <w:gridSpan w:val="8"/>
          </w:tcPr>
          <w:p w14:paraId="5750C007" w14:textId="2310B739" w:rsidR="009076E2" w:rsidRDefault="009076E2" w:rsidP="009076E2">
            <w:pPr>
              <w:rPr>
                <w:rFonts w:ascii="Arial" w:hAnsi="Arial"/>
                <w:b/>
                <w:bCs/>
                <w:color w:val="000000" w:themeColor="text1"/>
                <w:szCs w:val="24"/>
              </w:rPr>
            </w:pPr>
            <w:r w:rsidRPr="009076E2">
              <w:rPr>
                <w:rFonts w:ascii="Arial" w:hAnsi="Arial"/>
                <w:b/>
                <w:bCs/>
                <w:color w:val="000000" w:themeColor="text1"/>
                <w:szCs w:val="24"/>
              </w:rPr>
              <w:t>Comprehension skills at P6/7</w:t>
            </w:r>
          </w:p>
          <w:p w14:paraId="7554302D" w14:textId="7FA3D651" w:rsidR="00124241" w:rsidRDefault="009076E2" w:rsidP="009076E2">
            <w:pPr>
              <w:rPr>
                <w:rFonts w:ascii="Arial" w:hAnsi="Arial"/>
                <w:color w:val="000000" w:themeColor="text1"/>
                <w:szCs w:val="24"/>
              </w:rPr>
            </w:pPr>
            <w:r>
              <w:rPr>
                <w:rFonts w:ascii="Arial" w:hAnsi="Arial"/>
                <w:color w:val="000000" w:themeColor="text1"/>
                <w:szCs w:val="24"/>
              </w:rPr>
              <w:t>By June 2024 80</w:t>
            </w:r>
            <w:r w:rsidR="009D589E">
              <w:rPr>
                <w:rFonts w:ascii="Arial" w:hAnsi="Arial"/>
                <w:color w:val="000000" w:themeColor="text1"/>
                <w:szCs w:val="24"/>
              </w:rPr>
              <w:t xml:space="preserve">% of our P6 learners are on track to achieve second level reading by the end of P7. This has improved from 69% of learners being on track in June 2023. Interventions such as extended group reading sessions with additional teaching staff and peer reading activities with P2/3 children as well as individual input using IDL and code cracker has resulted in almost all of our children being back on track with three pupils 4 months ahead of expectations. </w:t>
            </w:r>
            <w:r w:rsidR="00CC39AB">
              <w:rPr>
                <w:rFonts w:ascii="Arial" w:hAnsi="Arial"/>
                <w:color w:val="000000" w:themeColor="text1"/>
                <w:szCs w:val="24"/>
              </w:rPr>
              <w:t xml:space="preserve">One pupil is now only 6 months behind expectations rather than 12 months. The poverty related attainment gap has narrowed in P6 significantly. </w:t>
            </w:r>
          </w:p>
          <w:p w14:paraId="05618BEE" w14:textId="77777777" w:rsidR="00CC39AB" w:rsidRDefault="00CC39AB" w:rsidP="009076E2">
            <w:pPr>
              <w:rPr>
                <w:rFonts w:ascii="Arial" w:hAnsi="Arial"/>
                <w:color w:val="000000" w:themeColor="text1"/>
                <w:szCs w:val="24"/>
              </w:rPr>
            </w:pPr>
          </w:p>
          <w:p w14:paraId="7E4A7C02" w14:textId="05BDA199" w:rsidR="00EC2D38" w:rsidRDefault="00EC2D38" w:rsidP="009076E2">
            <w:pPr>
              <w:rPr>
                <w:rFonts w:ascii="Arial" w:hAnsi="Arial"/>
                <w:color w:val="000000" w:themeColor="text1"/>
                <w:szCs w:val="24"/>
              </w:rPr>
            </w:pPr>
            <w:r>
              <w:rPr>
                <w:rFonts w:ascii="Arial" w:hAnsi="Arial"/>
                <w:color w:val="000000" w:themeColor="text1"/>
                <w:szCs w:val="24"/>
              </w:rPr>
              <w:t xml:space="preserve">By June 2024 71% of our P7 learners have achieved second level in reading, this has improved from 65% of learners predicted to be achieving second level in reading in June 2023. This is as a result in additional comprehension support and teaching from our Principal teacher, additional PSA support for individuals in reading, peer reading with P1/2 learners and the introduction of IDL IT support in reading and spelling for a group of learners. 5 of the learners who are affected by poverty have made good or very good progress. One child is back on track who was previously 10 months behind track. 2 other pupils reduced the gap by 8 months so are now only 4 months of track. 2 children have reduced the gap from 12 to 6 months. </w:t>
            </w:r>
          </w:p>
          <w:p w14:paraId="77E89693" w14:textId="5CE4A91E" w:rsidR="00124241" w:rsidRPr="00124241" w:rsidRDefault="00124241" w:rsidP="00EC2D38">
            <w:pPr>
              <w:rPr>
                <w:rFonts w:ascii="Arial" w:hAnsi="Arial"/>
                <w:color w:val="000000" w:themeColor="text1"/>
                <w:szCs w:val="24"/>
              </w:rPr>
            </w:pPr>
          </w:p>
        </w:tc>
      </w:tr>
      <w:tr w:rsidR="001175D5" w:rsidRPr="0041011B" w14:paraId="377D4C84" w14:textId="77777777" w:rsidTr="006B6496">
        <w:trPr>
          <w:gridAfter w:val="1"/>
          <w:wAfter w:w="68" w:type="dxa"/>
          <w:trHeight w:val="469"/>
        </w:trPr>
        <w:tc>
          <w:tcPr>
            <w:tcW w:w="10314" w:type="dxa"/>
            <w:gridSpan w:val="8"/>
          </w:tcPr>
          <w:p w14:paraId="64150063" w14:textId="4AA3C29F" w:rsidR="009076E2" w:rsidRPr="00F95885" w:rsidRDefault="009076E2" w:rsidP="009076E2">
            <w:pPr>
              <w:rPr>
                <w:rFonts w:ascii="Arial" w:hAnsi="Arial"/>
                <w:b/>
                <w:bCs/>
                <w:color w:val="000000" w:themeColor="text1"/>
              </w:rPr>
            </w:pPr>
            <w:r w:rsidRPr="00F95885">
              <w:rPr>
                <w:rFonts w:ascii="Arial" w:hAnsi="Arial"/>
                <w:b/>
                <w:bCs/>
                <w:color w:val="000000" w:themeColor="text1"/>
              </w:rPr>
              <w:t xml:space="preserve">Numeracy P2 and </w:t>
            </w:r>
            <w:r w:rsidR="00EC2D38" w:rsidRPr="00F95885">
              <w:rPr>
                <w:rFonts w:ascii="Arial" w:hAnsi="Arial"/>
                <w:b/>
                <w:bCs/>
                <w:color w:val="000000" w:themeColor="text1"/>
              </w:rPr>
              <w:t>P</w:t>
            </w:r>
            <w:r w:rsidRPr="00F95885">
              <w:rPr>
                <w:rFonts w:ascii="Arial" w:hAnsi="Arial"/>
                <w:b/>
                <w:bCs/>
                <w:color w:val="000000" w:themeColor="text1"/>
              </w:rPr>
              <w:t xml:space="preserve">3 </w:t>
            </w:r>
            <w:r w:rsidR="00EC2D38" w:rsidRPr="00F95885">
              <w:rPr>
                <w:rFonts w:ascii="Arial" w:hAnsi="Arial"/>
                <w:b/>
                <w:bCs/>
                <w:color w:val="000000" w:themeColor="text1"/>
              </w:rPr>
              <w:t>focus</w:t>
            </w:r>
            <w:r w:rsidRPr="00F95885">
              <w:rPr>
                <w:rFonts w:ascii="Arial" w:hAnsi="Arial"/>
                <w:b/>
                <w:bCs/>
                <w:color w:val="000000" w:themeColor="text1"/>
              </w:rPr>
              <w:t xml:space="preserve"> </w:t>
            </w:r>
          </w:p>
          <w:p w14:paraId="46CDA169" w14:textId="77777777" w:rsidR="00EC2D38" w:rsidRPr="00F95885" w:rsidRDefault="00EC2D38" w:rsidP="009076E2">
            <w:pPr>
              <w:rPr>
                <w:rFonts w:ascii="Arial" w:hAnsi="Arial" w:cs="Arial"/>
                <w:b/>
                <w:bCs/>
                <w:u w:val="single"/>
              </w:rPr>
            </w:pPr>
          </w:p>
          <w:p w14:paraId="68DCC481" w14:textId="77777777" w:rsidR="00124241" w:rsidRPr="00F95885" w:rsidRDefault="00EC2D38" w:rsidP="006742E2">
            <w:pPr>
              <w:rPr>
                <w:rFonts w:ascii="Arial" w:hAnsi="Arial" w:cs="Arial"/>
              </w:rPr>
            </w:pPr>
            <w:r w:rsidRPr="00F95885">
              <w:rPr>
                <w:rFonts w:ascii="Arial" w:hAnsi="Arial" w:cs="Arial"/>
              </w:rPr>
              <w:t>In P2</w:t>
            </w:r>
            <w:r w:rsidR="00E66054" w:rsidRPr="00F95885">
              <w:rPr>
                <w:rFonts w:ascii="Arial" w:hAnsi="Arial" w:cs="Arial"/>
              </w:rPr>
              <w:t xml:space="preserve"> 80% of our learners are on track to achieve first level by the end of P4. This has improved from 63% of learners being on track in June 2023. This is through additional PSA support, additional teaching support in numeracy and additional classroom resources to improve numeracy. All 4 pupils in the targeted group are now </w:t>
            </w:r>
            <w:r w:rsidR="006742E2" w:rsidRPr="00F95885">
              <w:rPr>
                <w:rFonts w:ascii="Arial" w:hAnsi="Arial" w:cs="Arial"/>
              </w:rPr>
              <w:t xml:space="preserve">no longer off track, closing a </w:t>
            </w:r>
            <w:proofErr w:type="gramStart"/>
            <w:r w:rsidR="006742E2" w:rsidRPr="00F95885">
              <w:rPr>
                <w:rFonts w:ascii="Arial" w:hAnsi="Arial" w:cs="Arial"/>
              </w:rPr>
              <w:t>3 month</w:t>
            </w:r>
            <w:proofErr w:type="gramEnd"/>
            <w:r w:rsidR="006742E2" w:rsidRPr="00F95885">
              <w:rPr>
                <w:rFonts w:ascii="Arial" w:hAnsi="Arial" w:cs="Arial"/>
              </w:rPr>
              <w:t xml:space="preserve"> gap. One of the pupils is now 6 months ahead of track. </w:t>
            </w:r>
          </w:p>
          <w:p w14:paraId="4CBEADA7" w14:textId="77777777" w:rsidR="006742E2" w:rsidRPr="00F95885" w:rsidRDefault="006742E2" w:rsidP="006742E2">
            <w:pPr>
              <w:rPr>
                <w:rFonts w:ascii="Arial" w:hAnsi="Arial"/>
                <w:b/>
                <w:bCs/>
                <w:color w:val="000000" w:themeColor="text1"/>
              </w:rPr>
            </w:pPr>
          </w:p>
          <w:p w14:paraId="4F02BF9A" w14:textId="6B3CAD19" w:rsidR="006742E2" w:rsidRPr="00F95885" w:rsidRDefault="006742E2" w:rsidP="006742E2">
            <w:pPr>
              <w:rPr>
                <w:rFonts w:ascii="Arial" w:hAnsi="Arial"/>
                <w:color w:val="000000" w:themeColor="text1"/>
              </w:rPr>
            </w:pPr>
            <w:r w:rsidRPr="00F95885">
              <w:rPr>
                <w:rFonts w:ascii="Arial" w:hAnsi="Arial"/>
                <w:color w:val="000000" w:themeColor="text1"/>
              </w:rPr>
              <w:t xml:space="preserve">In P3 79% of our leaners are now on track to achieve first level numeracy by the end of P4. This has improved from 66% of P3 children being on track in June 2023. There is now no longer an attainment gap for 4 pupils who were previously 3 months behind track. In </w:t>
            </w:r>
            <w:r w:rsidR="00754F24" w:rsidRPr="00F95885">
              <w:rPr>
                <w:rFonts w:ascii="Arial" w:hAnsi="Arial"/>
                <w:color w:val="000000" w:themeColor="text1"/>
              </w:rPr>
              <w:t>addition,</w:t>
            </w:r>
            <w:r w:rsidRPr="00F95885">
              <w:rPr>
                <w:rFonts w:ascii="Arial" w:hAnsi="Arial"/>
                <w:color w:val="000000" w:themeColor="text1"/>
              </w:rPr>
              <w:t xml:space="preserve"> there are now 3 learners who are now working 3 months ahead of track in numeracy. </w:t>
            </w:r>
          </w:p>
        </w:tc>
      </w:tr>
      <w:tr w:rsidR="001175D5" w:rsidRPr="0041011B" w14:paraId="72285446" w14:textId="77777777" w:rsidTr="006B6496">
        <w:trPr>
          <w:gridAfter w:val="1"/>
          <w:wAfter w:w="68" w:type="dxa"/>
          <w:trHeight w:val="469"/>
        </w:trPr>
        <w:tc>
          <w:tcPr>
            <w:tcW w:w="10314" w:type="dxa"/>
            <w:gridSpan w:val="8"/>
          </w:tcPr>
          <w:p w14:paraId="60A5A06F" w14:textId="77777777" w:rsidR="009076E2" w:rsidRPr="00F95885" w:rsidRDefault="009076E2" w:rsidP="006742E2">
            <w:pPr>
              <w:rPr>
                <w:rFonts w:ascii="Arial" w:hAnsi="Arial"/>
                <w:b/>
                <w:bCs/>
                <w:color w:val="000000" w:themeColor="text1"/>
              </w:rPr>
            </w:pPr>
            <w:r w:rsidRPr="00F95885">
              <w:rPr>
                <w:rFonts w:ascii="Arial" w:hAnsi="Arial"/>
                <w:b/>
                <w:bCs/>
                <w:color w:val="000000" w:themeColor="text1"/>
              </w:rPr>
              <w:t>P3 and P4 reading</w:t>
            </w:r>
          </w:p>
          <w:p w14:paraId="79189169" w14:textId="77777777" w:rsidR="00754F24" w:rsidRPr="00F95885" w:rsidRDefault="00754F24" w:rsidP="006742E2">
            <w:pPr>
              <w:rPr>
                <w:rFonts w:ascii="Arial" w:hAnsi="Arial"/>
                <w:b/>
                <w:bCs/>
                <w:color w:val="000000" w:themeColor="text1"/>
              </w:rPr>
            </w:pPr>
          </w:p>
          <w:p w14:paraId="1DF77699" w14:textId="7904543D" w:rsidR="00754F24" w:rsidRPr="00F95885" w:rsidRDefault="00754F24" w:rsidP="006742E2">
            <w:pPr>
              <w:rPr>
                <w:rFonts w:ascii="Arial" w:hAnsi="Arial"/>
                <w:color w:val="000000" w:themeColor="text1"/>
              </w:rPr>
            </w:pPr>
            <w:r w:rsidRPr="00F95885">
              <w:rPr>
                <w:rFonts w:ascii="Arial" w:hAnsi="Arial"/>
                <w:color w:val="000000" w:themeColor="text1"/>
              </w:rPr>
              <w:t xml:space="preserve">In P3 79% of our learners are now on track to achieve first level numeracy by the end of P4, this is up from 72% of learners being on track in June 2023. This is as a result of targeted PSA support for group and 1-1 interventions, additional teaching time and peer reading sessions with P5/6 pupils. 2 pupils who were off track by 3 months or more are now back on track and expected to achieve first level by the end of P4. In </w:t>
            </w:r>
            <w:proofErr w:type="gramStart"/>
            <w:r w:rsidRPr="00F95885">
              <w:rPr>
                <w:rFonts w:ascii="Arial" w:hAnsi="Arial"/>
                <w:color w:val="000000" w:themeColor="text1"/>
              </w:rPr>
              <w:t>addition</w:t>
            </w:r>
            <w:proofErr w:type="gramEnd"/>
            <w:r w:rsidRPr="00F95885">
              <w:rPr>
                <w:rFonts w:ascii="Arial" w:hAnsi="Arial"/>
                <w:color w:val="000000" w:themeColor="text1"/>
              </w:rPr>
              <w:t xml:space="preserve"> the gap has reduced fo</w:t>
            </w:r>
            <w:r w:rsidR="008166F3" w:rsidRPr="00F95885">
              <w:rPr>
                <w:rFonts w:ascii="Arial" w:hAnsi="Arial"/>
                <w:color w:val="000000" w:themeColor="text1"/>
              </w:rPr>
              <w:t>r 2 of our pupils.</w:t>
            </w:r>
          </w:p>
          <w:p w14:paraId="1ECDD61E" w14:textId="77777777" w:rsidR="008166F3" w:rsidRPr="00F95885" w:rsidRDefault="008166F3" w:rsidP="006742E2">
            <w:pPr>
              <w:rPr>
                <w:rFonts w:ascii="Arial" w:hAnsi="Arial"/>
                <w:color w:val="000000" w:themeColor="text1"/>
              </w:rPr>
            </w:pPr>
          </w:p>
          <w:p w14:paraId="4F4A3A12" w14:textId="66420773" w:rsidR="008166F3" w:rsidRPr="00F95885" w:rsidRDefault="008166F3" w:rsidP="006742E2">
            <w:pPr>
              <w:rPr>
                <w:rFonts w:ascii="Arial" w:hAnsi="Arial"/>
                <w:color w:val="000000" w:themeColor="text1"/>
              </w:rPr>
            </w:pPr>
            <w:r w:rsidRPr="00F95885">
              <w:rPr>
                <w:rFonts w:ascii="Arial" w:hAnsi="Arial"/>
                <w:color w:val="000000" w:themeColor="text1"/>
              </w:rPr>
              <w:lastRenderedPageBreak/>
              <w:t xml:space="preserve">In P4 90% of our learners are now on track and have achieved first level in reading. This has increased from under 65% in June 2023. This is as a result of targeted support with PSA time in groups and individual support as well as IDL programme being introduced to support a group of targeted learners 3 times a week. Four pupils have caught up by 6 months and are on track. </w:t>
            </w:r>
          </w:p>
          <w:p w14:paraId="6FEBC789" w14:textId="77777777" w:rsidR="006742E2" w:rsidRPr="00F95885" w:rsidRDefault="006742E2" w:rsidP="006742E2">
            <w:pPr>
              <w:rPr>
                <w:rFonts w:ascii="Arial" w:hAnsi="Arial"/>
                <w:b/>
                <w:bCs/>
                <w:color w:val="000000" w:themeColor="text1"/>
              </w:rPr>
            </w:pPr>
          </w:p>
          <w:p w14:paraId="25817313" w14:textId="59277556" w:rsidR="00124241" w:rsidRPr="00F95885" w:rsidRDefault="00124241" w:rsidP="006742E2">
            <w:pPr>
              <w:pStyle w:val="ListParagraph"/>
              <w:rPr>
                <w:rFonts w:ascii="Arial" w:hAnsi="Arial"/>
                <w:b/>
                <w:bCs/>
                <w:color w:val="000000" w:themeColor="text1"/>
              </w:rPr>
            </w:pPr>
          </w:p>
        </w:tc>
      </w:tr>
    </w:tbl>
    <w:p w14:paraId="33FAFC78" w14:textId="77777777" w:rsidR="008166F3" w:rsidRDefault="008166F3" w:rsidP="001175D5">
      <w:pPr>
        <w:rPr>
          <w:rFonts w:ascii="Arial" w:hAnsi="Arial"/>
          <w:b/>
        </w:rPr>
      </w:pPr>
    </w:p>
    <w:p w14:paraId="1C1E1E75" w14:textId="530C3946" w:rsidR="001175D5" w:rsidRPr="0041011B" w:rsidRDefault="001175D5" w:rsidP="001175D5">
      <w:pPr>
        <w:rPr>
          <w:rFonts w:ascii="Arial" w:hAnsi="Arial"/>
          <w:b/>
        </w:rPr>
      </w:pPr>
      <w:r w:rsidRPr="0041011B">
        <w:rPr>
          <w:rFonts w:ascii="Arial" w:hAnsi="Arial"/>
          <w:b/>
        </w:rPr>
        <w:t>School/Setting Name ___</w:t>
      </w:r>
      <w:proofErr w:type="spellStart"/>
      <w:r w:rsidR="00B97C56">
        <w:rPr>
          <w:rFonts w:ascii="Arial" w:hAnsi="Arial"/>
          <w:b/>
        </w:rPr>
        <w:t>Torryburn</w:t>
      </w:r>
      <w:proofErr w:type="spellEnd"/>
      <w:r w:rsidR="00B97C56">
        <w:rPr>
          <w:rFonts w:ascii="Arial" w:hAnsi="Arial"/>
          <w:b/>
        </w:rPr>
        <w:t xml:space="preserve"> PS</w:t>
      </w:r>
      <w:r w:rsidRPr="0041011B">
        <w:rPr>
          <w:rFonts w:ascii="Arial" w:hAnsi="Arial"/>
          <w:b/>
        </w:rPr>
        <w:t>_____________________________________________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41011B" w14:paraId="23932DAB" w14:textId="77777777" w:rsidTr="006B6496">
        <w:trPr>
          <w:trHeight w:val="756"/>
        </w:trPr>
        <w:tc>
          <w:tcPr>
            <w:tcW w:w="10456" w:type="dxa"/>
            <w:gridSpan w:val="5"/>
            <w:vAlign w:val="center"/>
          </w:tcPr>
          <w:p w14:paraId="4A8320EE" w14:textId="77777777" w:rsidR="001175D5" w:rsidRPr="0041011B" w:rsidRDefault="001175D5" w:rsidP="006B6496">
            <w:pPr>
              <w:jc w:val="center"/>
              <w:rPr>
                <w:rFonts w:ascii="Arial" w:hAnsi="Arial"/>
                <w:b/>
              </w:rPr>
            </w:pPr>
            <w:r w:rsidRPr="0041011B">
              <w:rPr>
                <w:rFonts w:ascii="Arial" w:hAnsi="Arial"/>
                <w:b/>
              </w:rPr>
              <w:t>NIF Quality Indicators (HGIOS 4) School Self- Evaluation</w:t>
            </w:r>
          </w:p>
        </w:tc>
      </w:tr>
      <w:tr w:rsidR="001175D5" w:rsidRPr="0041011B" w14:paraId="4F5D5A42" w14:textId="77777777" w:rsidTr="006B6496">
        <w:trPr>
          <w:cantSplit/>
          <w:trHeight w:val="979"/>
        </w:trPr>
        <w:tc>
          <w:tcPr>
            <w:tcW w:w="3424" w:type="dxa"/>
            <w:vAlign w:val="center"/>
          </w:tcPr>
          <w:p w14:paraId="604BBF7A" w14:textId="77777777" w:rsidR="001175D5" w:rsidRPr="0041011B" w:rsidRDefault="001175D5" w:rsidP="006B6496">
            <w:pPr>
              <w:jc w:val="center"/>
              <w:rPr>
                <w:rFonts w:ascii="Arial" w:hAnsi="Arial"/>
                <w:b/>
              </w:rPr>
            </w:pPr>
            <w:r w:rsidRPr="0041011B">
              <w:rPr>
                <w:rFonts w:ascii="Arial" w:hAnsi="Arial"/>
                <w:b/>
              </w:rPr>
              <w:t>Quality Indicator</w:t>
            </w:r>
          </w:p>
        </w:tc>
        <w:tc>
          <w:tcPr>
            <w:tcW w:w="1597" w:type="dxa"/>
            <w:vAlign w:val="center"/>
          </w:tcPr>
          <w:p w14:paraId="54FD9AAA" w14:textId="30DCC673" w:rsidR="001175D5" w:rsidRPr="0041011B" w:rsidRDefault="001175D5" w:rsidP="006B6496">
            <w:pPr>
              <w:jc w:val="center"/>
              <w:rPr>
                <w:rFonts w:ascii="Arial" w:hAnsi="Arial"/>
                <w:b/>
              </w:rPr>
            </w:pPr>
            <w:r w:rsidRPr="0041011B">
              <w:rPr>
                <w:rFonts w:ascii="Arial" w:hAnsi="Arial"/>
                <w:b/>
              </w:rPr>
              <w:t>20</w:t>
            </w:r>
            <w:r>
              <w:rPr>
                <w:rFonts w:ascii="Arial" w:hAnsi="Arial"/>
                <w:b/>
              </w:rPr>
              <w:t>2</w:t>
            </w:r>
            <w:r w:rsidR="00ED6F1B">
              <w:rPr>
                <w:rFonts w:ascii="Arial" w:hAnsi="Arial"/>
                <w:b/>
              </w:rPr>
              <w:t>1-2022</w:t>
            </w:r>
          </w:p>
        </w:tc>
        <w:tc>
          <w:tcPr>
            <w:tcW w:w="1598" w:type="dxa"/>
            <w:vAlign w:val="center"/>
          </w:tcPr>
          <w:p w14:paraId="20234274" w14:textId="7E2B0711" w:rsidR="001175D5" w:rsidRPr="0041011B" w:rsidRDefault="00ED6F1B" w:rsidP="006B6496">
            <w:pPr>
              <w:jc w:val="center"/>
              <w:rPr>
                <w:rFonts w:ascii="Arial" w:hAnsi="Arial"/>
                <w:b/>
              </w:rPr>
            </w:pPr>
            <w:r>
              <w:rPr>
                <w:rFonts w:ascii="Arial" w:hAnsi="Arial"/>
                <w:b/>
              </w:rPr>
              <w:t>2022-2023</w:t>
            </w:r>
          </w:p>
        </w:tc>
        <w:tc>
          <w:tcPr>
            <w:tcW w:w="1598" w:type="dxa"/>
            <w:vAlign w:val="center"/>
          </w:tcPr>
          <w:p w14:paraId="03B915B1" w14:textId="266F798F" w:rsidR="001175D5" w:rsidRPr="0041011B" w:rsidRDefault="00ED6F1B" w:rsidP="006B6496">
            <w:pPr>
              <w:jc w:val="center"/>
              <w:rPr>
                <w:rFonts w:ascii="Arial" w:hAnsi="Arial"/>
                <w:b/>
              </w:rPr>
            </w:pPr>
            <w:r>
              <w:rPr>
                <w:rFonts w:ascii="Arial" w:hAnsi="Arial"/>
                <w:b/>
              </w:rPr>
              <w:t>2023-2024</w:t>
            </w:r>
          </w:p>
        </w:tc>
        <w:tc>
          <w:tcPr>
            <w:tcW w:w="2239" w:type="dxa"/>
            <w:vAlign w:val="center"/>
          </w:tcPr>
          <w:p w14:paraId="6E81C798" w14:textId="77777777" w:rsidR="001175D5" w:rsidRPr="0041011B" w:rsidRDefault="001175D5" w:rsidP="006B6496">
            <w:pPr>
              <w:jc w:val="center"/>
              <w:rPr>
                <w:rFonts w:ascii="Arial" w:hAnsi="Arial"/>
                <w:b/>
              </w:rPr>
            </w:pPr>
            <w:r w:rsidRPr="0041011B">
              <w:rPr>
                <w:rFonts w:ascii="Arial" w:hAnsi="Arial"/>
                <w:b/>
              </w:rPr>
              <w:t>Inspection Evaluation</w:t>
            </w:r>
          </w:p>
          <w:p w14:paraId="03D2F714" w14:textId="50E025E8" w:rsidR="001175D5" w:rsidRPr="00411851" w:rsidRDefault="001175D5" w:rsidP="006B6496">
            <w:pPr>
              <w:jc w:val="center"/>
              <w:rPr>
                <w:rFonts w:ascii="Arial" w:hAnsi="Arial"/>
                <w:i/>
                <w:sz w:val="20"/>
                <w:szCs w:val="20"/>
              </w:rPr>
            </w:pPr>
            <w:r w:rsidRPr="00411851">
              <w:rPr>
                <w:rFonts w:ascii="Arial" w:hAnsi="Arial"/>
                <w:i/>
                <w:sz w:val="20"/>
                <w:szCs w:val="20"/>
              </w:rPr>
              <w:t>(since August 202</w:t>
            </w:r>
            <w:r w:rsidR="00517279">
              <w:rPr>
                <w:rFonts w:ascii="Arial" w:hAnsi="Arial"/>
                <w:i/>
                <w:sz w:val="20"/>
                <w:szCs w:val="20"/>
              </w:rPr>
              <w:t>3</w:t>
            </w:r>
            <w:r w:rsidRPr="00411851">
              <w:rPr>
                <w:rFonts w:ascii="Arial" w:hAnsi="Arial"/>
                <w:i/>
                <w:sz w:val="20"/>
                <w:szCs w:val="20"/>
              </w:rPr>
              <w:t>)</w:t>
            </w:r>
          </w:p>
        </w:tc>
      </w:tr>
      <w:tr w:rsidR="001175D5" w:rsidRPr="0041011B" w14:paraId="3FBFF7A4" w14:textId="77777777" w:rsidTr="006B6496">
        <w:trPr>
          <w:trHeight w:val="567"/>
        </w:trPr>
        <w:tc>
          <w:tcPr>
            <w:tcW w:w="3424" w:type="dxa"/>
            <w:vAlign w:val="center"/>
          </w:tcPr>
          <w:p w14:paraId="4B5C8552" w14:textId="77777777" w:rsidR="001175D5" w:rsidRPr="0041011B" w:rsidRDefault="001175D5" w:rsidP="006B6496">
            <w:pPr>
              <w:rPr>
                <w:rFonts w:ascii="Arial" w:hAnsi="Arial"/>
                <w:b/>
                <w:bCs/>
                <w:sz w:val="20"/>
              </w:rPr>
            </w:pPr>
            <w:r w:rsidRPr="0041011B">
              <w:rPr>
                <w:rFonts w:ascii="Arial" w:hAnsi="Arial"/>
                <w:b/>
                <w:bCs/>
                <w:sz w:val="20"/>
              </w:rPr>
              <w:t>1.3 Leadership of change</w:t>
            </w:r>
          </w:p>
        </w:tc>
        <w:tc>
          <w:tcPr>
            <w:tcW w:w="1597" w:type="dxa"/>
            <w:vAlign w:val="center"/>
          </w:tcPr>
          <w:p w14:paraId="3773717B" w14:textId="189ED10F" w:rsidR="001175D5" w:rsidRPr="0041011B" w:rsidRDefault="00B97C56" w:rsidP="006B6496">
            <w:pPr>
              <w:rPr>
                <w:rFonts w:ascii="Arial" w:hAnsi="Arial"/>
              </w:rPr>
            </w:pPr>
            <w:r>
              <w:rPr>
                <w:rFonts w:ascii="Arial" w:hAnsi="Arial"/>
              </w:rPr>
              <w:t>Good</w:t>
            </w:r>
          </w:p>
        </w:tc>
        <w:tc>
          <w:tcPr>
            <w:tcW w:w="1598" w:type="dxa"/>
            <w:vAlign w:val="center"/>
          </w:tcPr>
          <w:p w14:paraId="62D55B97" w14:textId="3510057E" w:rsidR="001175D5" w:rsidRPr="0041011B" w:rsidRDefault="00B97C56" w:rsidP="006B6496">
            <w:pPr>
              <w:rPr>
                <w:rFonts w:ascii="Arial" w:hAnsi="Arial"/>
              </w:rPr>
            </w:pPr>
            <w:r>
              <w:rPr>
                <w:rFonts w:ascii="Arial" w:hAnsi="Arial"/>
              </w:rPr>
              <w:t>Good</w:t>
            </w:r>
          </w:p>
        </w:tc>
        <w:tc>
          <w:tcPr>
            <w:tcW w:w="1598" w:type="dxa"/>
            <w:vAlign w:val="center"/>
          </w:tcPr>
          <w:p w14:paraId="2E279CE1" w14:textId="1BE15407" w:rsidR="001175D5" w:rsidRPr="0041011B" w:rsidRDefault="00B97C56" w:rsidP="006B6496">
            <w:pPr>
              <w:rPr>
                <w:rFonts w:ascii="Arial" w:hAnsi="Arial"/>
              </w:rPr>
            </w:pPr>
            <w:bookmarkStart w:id="1" w:name="_GoBack"/>
            <w:bookmarkEnd w:id="1"/>
            <w:r>
              <w:rPr>
                <w:rFonts w:ascii="Arial" w:hAnsi="Arial"/>
              </w:rPr>
              <w:t>Good</w:t>
            </w:r>
          </w:p>
        </w:tc>
        <w:tc>
          <w:tcPr>
            <w:tcW w:w="2239" w:type="dxa"/>
            <w:vAlign w:val="center"/>
          </w:tcPr>
          <w:p w14:paraId="40BA223B" w14:textId="77777777" w:rsidR="001175D5" w:rsidRPr="0041011B" w:rsidRDefault="001175D5" w:rsidP="006B6496">
            <w:pPr>
              <w:rPr>
                <w:rFonts w:ascii="Arial" w:hAnsi="Arial"/>
              </w:rPr>
            </w:pPr>
          </w:p>
        </w:tc>
      </w:tr>
      <w:tr w:rsidR="001175D5" w:rsidRPr="0041011B" w14:paraId="1ADE599E" w14:textId="77777777" w:rsidTr="006B6496">
        <w:trPr>
          <w:trHeight w:val="567"/>
        </w:trPr>
        <w:tc>
          <w:tcPr>
            <w:tcW w:w="3424" w:type="dxa"/>
            <w:vAlign w:val="center"/>
          </w:tcPr>
          <w:p w14:paraId="428C2FFC" w14:textId="77777777" w:rsidR="001175D5" w:rsidRPr="0041011B" w:rsidRDefault="001175D5" w:rsidP="006B6496">
            <w:pPr>
              <w:rPr>
                <w:rFonts w:ascii="Arial" w:hAnsi="Arial"/>
                <w:b/>
                <w:bCs/>
                <w:sz w:val="20"/>
              </w:rPr>
            </w:pPr>
            <w:r w:rsidRPr="0041011B">
              <w:rPr>
                <w:rFonts w:ascii="Arial" w:hAnsi="Arial"/>
                <w:b/>
                <w:bCs/>
                <w:sz w:val="20"/>
              </w:rPr>
              <w:t>2.3 Learning, teaching and assessment</w:t>
            </w:r>
          </w:p>
        </w:tc>
        <w:tc>
          <w:tcPr>
            <w:tcW w:w="1597" w:type="dxa"/>
            <w:vAlign w:val="center"/>
          </w:tcPr>
          <w:p w14:paraId="1719B57C" w14:textId="62C7024E" w:rsidR="001175D5" w:rsidRPr="0041011B" w:rsidRDefault="00B97C56" w:rsidP="006B6496">
            <w:pPr>
              <w:rPr>
                <w:rFonts w:ascii="Arial" w:hAnsi="Arial"/>
              </w:rPr>
            </w:pPr>
            <w:r>
              <w:rPr>
                <w:rFonts w:ascii="Arial" w:hAnsi="Arial"/>
              </w:rPr>
              <w:t>Satisfactory</w:t>
            </w:r>
          </w:p>
        </w:tc>
        <w:tc>
          <w:tcPr>
            <w:tcW w:w="1598" w:type="dxa"/>
            <w:vAlign w:val="center"/>
          </w:tcPr>
          <w:p w14:paraId="50540ED8" w14:textId="5C1007EB" w:rsidR="001175D5" w:rsidRPr="0041011B" w:rsidRDefault="00B97C56" w:rsidP="006B6496">
            <w:pPr>
              <w:rPr>
                <w:rFonts w:ascii="Arial" w:hAnsi="Arial"/>
              </w:rPr>
            </w:pPr>
            <w:r>
              <w:rPr>
                <w:rFonts w:ascii="Arial" w:hAnsi="Arial"/>
              </w:rPr>
              <w:t>Good</w:t>
            </w:r>
          </w:p>
        </w:tc>
        <w:tc>
          <w:tcPr>
            <w:tcW w:w="1598" w:type="dxa"/>
            <w:vAlign w:val="center"/>
          </w:tcPr>
          <w:p w14:paraId="43CA422B" w14:textId="0B46C9DF" w:rsidR="001175D5" w:rsidRPr="0041011B" w:rsidRDefault="00B97C56" w:rsidP="006B6496">
            <w:pPr>
              <w:rPr>
                <w:rFonts w:ascii="Arial" w:hAnsi="Arial"/>
              </w:rPr>
            </w:pPr>
            <w:r>
              <w:rPr>
                <w:rFonts w:ascii="Arial" w:hAnsi="Arial"/>
              </w:rPr>
              <w:t>Good</w:t>
            </w:r>
          </w:p>
        </w:tc>
        <w:tc>
          <w:tcPr>
            <w:tcW w:w="2239" w:type="dxa"/>
            <w:vAlign w:val="center"/>
          </w:tcPr>
          <w:p w14:paraId="41595352" w14:textId="77777777" w:rsidR="001175D5" w:rsidRPr="0041011B" w:rsidRDefault="001175D5" w:rsidP="006B6496">
            <w:pPr>
              <w:rPr>
                <w:rFonts w:ascii="Arial" w:hAnsi="Arial"/>
              </w:rPr>
            </w:pPr>
          </w:p>
        </w:tc>
      </w:tr>
      <w:tr w:rsidR="001175D5" w:rsidRPr="0041011B" w14:paraId="220640DD" w14:textId="77777777" w:rsidTr="006B6496">
        <w:trPr>
          <w:trHeight w:val="567"/>
        </w:trPr>
        <w:tc>
          <w:tcPr>
            <w:tcW w:w="3424" w:type="dxa"/>
            <w:vAlign w:val="center"/>
          </w:tcPr>
          <w:p w14:paraId="5F20BA4B" w14:textId="77777777" w:rsidR="001175D5" w:rsidRPr="0041011B" w:rsidRDefault="001175D5" w:rsidP="006B6496">
            <w:pPr>
              <w:rPr>
                <w:rFonts w:ascii="Arial" w:hAnsi="Arial"/>
                <w:b/>
                <w:bCs/>
                <w:sz w:val="20"/>
              </w:rPr>
            </w:pPr>
            <w:r w:rsidRPr="0041011B">
              <w:rPr>
                <w:rFonts w:ascii="Arial" w:hAnsi="Arial"/>
                <w:b/>
                <w:bCs/>
                <w:sz w:val="20"/>
              </w:rPr>
              <w:t>3.1 Ensuring wellbeing, equity and inclusion</w:t>
            </w:r>
          </w:p>
        </w:tc>
        <w:tc>
          <w:tcPr>
            <w:tcW w:w="1597" w:type="dxa"/>
            <w:vAlign w:val="center"/>
          </w:tcPr>
          <w:p w14:paraId="0597BC6C" w14:textId="7CC93D5E" w:rsidR="001175D5" w:rsidRPr="0041011B" w:rsidRDefault="00B97C56" w:rsidP="006B6496">
            <w:pPr>
              <w:rPr>
                <w:rFonts w:ascii="Arial" w:hAnsi="Arial"/>
              </w:rPr>
            </w:pPr>
            <w:r>
              <w:rPr>
                <w:rFonts w:ascii="Arial" w:hAnsi="Arial"/>
              </w:rPr>
              <w:t>Good</w:t>
            </w:r>
          </w:p>
        </w:tc>
        <w:tc>
          <w:tcPr>
            <w:tcW w:w="1598" w:type="dxa"/>
            <w:vAlign w:val="center"/>
          </w:tcPr>
          <w:p w14:paraId="2924214D" w14:textId="6B4E6C61" w:rsidR="001175D5" w:rsidRPr="0041011B" w:rsidRDefault="00B97C56" w:rsidP="006B6496">
            <w:pPr>
              <w:rPr>
                <w:rFonts w:ascii="Arial" w:hAnsi="Arial"/>
              </w:rPr>
            </w:pPr>
            <w:r>
              <w:rPr>
                <w:rFonts w:ascii="Arial" w:hAnsi="Arial"/>
              </w:rPr>
              <w:t>Good</w:t>
            </w:r>
          </w:p>
        </w:tc>
        <w:tc>
          <w:tcPr>
            <w:tcW w:w="1598" w:type="dxa"/>
            <w:vAlign w:val="center"/>
          </w:tcPr>
          <w:p w14:paraId="6A1E44F0" w14:textId="72AB315F" w:rsidR="001175D5" w:rsidRPr="0041011B" w:rsidRDefault="00B97C56" w:rsidP="006B6496">
            <w:pPr>
              <w:rPr>
                <w:rFonts w:ascii="Arial" w:hAnsi="Arial"/>
              </w:rPr>
            </w:pPr>
            <w:r>
              <w:rPr>
                <w:rFonts w:ascii="Arial" w:hAnsi="Arial"/>
              </w:rPr>
              <w:t>Good</w:t>
            </w:r>
          </w:p>
        </w:tc>
        <w:tc>
          <w:tcPr>
            <w:tcW w:w="2239" w:type="dxa"/>
            <w:vAlign w:val="center"/>
          </w:tcPr>
          <w:p w14:paraId="26478D58" w14:textId="77777777" w:rsidR="001175D5" w:rsidRPr="0041011B" w:rsidRDefault="001175D5" w:rsidP="006B6496">
            <w:pPr>
              <w:rPr>
                <w:rFonts w:ascii="Arial" w:hAnsi="Arial"/>
              </w:rPr>
            </w:pPr>
          </w:p>
        </w:tc>
      </w:tr>
      <w:tr w:rsidR="001175D5" w:rsidRPr="0041011B" w14:paraId="3E273A72" w14:textId="77777777" w:rsidTr="006B6496">
        <w:trPr>
          <w:trHeight w:val="567"/>
        </w:trPr>
        <w:tc>
          <w:tcPr>
            <w:tcW w:w="3424" w:type="dxa"/>
            <w:vAlign w:val="center"/>
          </w:tcPr>
          <w:p w14:paraId="64F3143B" w14:textId="77777777" w:rsidR="001175D5" w:rsidRPr="0041011B" w:rsidRDefault="001175D5" w:rsidP="006B6496">
            <w:pPr>
              <w:rPr>
                <w:rFonts w:ascii="Arial" w:hAnsi="Arial"/>
                <w:b/>
                <w:bCs/>
                <w:sz w:val="20"/>
              </w:rPr>
            </w:pPr>
            <w:r w:rsidRPr="0041011B">
              <w:rPr>
                <w:rFonts w:ascii="Arial" w:hAnsi="Arial"/>
                <w:b/>
                <w:bCs/>
                <w:sz w:val="20"/>
              </w:rPr>
              <w:t>3.2 Raising attainment and achievement</w:t>
            </w:r>
          </w:p>
        </w:tc>
        <w:tc>
          <w:tcPr>
            <w:tcW w:w="1597" w:type="dxa"/>
            <w:vAlign w:val="center"/>
          </w:tcPr>
          <w:p w14:paraId="5C5C133E" w14:textId="4079F1E7" w:rsidR="001175D5" w:rsidRPr="0041011B" w:rsidRDefault="00B97C56" w:rsidP="006B6496">
            <w:pPr>
              <w:rPr>
                <w:rFonts w:ascii="Arial" w:hAnsi="Arial"/>
              </w:rPr>
            </w:pPr>
            <w:proofErr w:type="spellStart"/>
            <w:r>
              <w:rPr>
                <w:rFonts w:ascii="Arial" w:hAnsi="Arial"/>
              </w:rPr>
              <w:t>Satisafctory</w:t>
            </w:r>
            <w:proofErr w:type="spellEnd"/>
          </w:p>
        </w:tc>
        <w:tc>
          <w:tcPr>
            <w:tcW w:w="1598" w:type="dxa"/>
            <w:vAlign w:val="center"/>
          </w:tcPr>
          <w:p w14:paraId="535B1C5F" w14:textId="3CF5D3E1" w:rsidR="001175D5" w:rsidRPr="0041011B" w:rsidRDefault="00B97C56" w:rsidP="006B6496">
            <w:pPr>
              <w:rPr>
                <w:rFonts w:ascii="Arial" w:hAnsi="Arial"/>
              </w:rPr>
            </w:pPr>
            <w:r>
              <w:rPr>
                <w:rFonts w:ascii="Arial" w:hAnsi="Arial"/>
              </w:rPr>
              <w:t>Satisfactory</w:t>
            </w:r>
          </w:p>
        </w:tc>
        <w:tc>
          <w:tcPr>
            <w:tcW w:w="1598" w:type="dxa"/>
            <w:vAlign w:val="center"/>
          </w:tcPr>
          <w:p w14:paraId="695C4319" w14:textId="3159F80D" w:rsidR="001175D5" w:rsidRPr="0041011B" w:rsidRDefault="00B97C56" w:rsidP="006B6496">
            <w:pPr>
              <w:rPr>
                <w:rFonts w:ascii="Arial" w:hAnsi="Arial"/>
              </w:rPr>
            </w:pPr>
            <w:r>
              <w:rPr>
                <w:rFonts w:ascii="Arial" w:hAnsi="Arial"/>
              </w:rPr>
              <w:t>Good</w:t>
            </w:r>
          </w:p>
        </w:tc>
        <w:tc>
          <w:tcPr>
            <w:tcW w:w="2239" w:type="dxa"/>
            <w:vAlign w:val="center"/>
          </w:tcPr>
          <w:p w14:paraId="13870714" w14:textId="77777777" w:rsidR="001175D5" w:rsidRPr="0041011B" w:rsidRDefault="001175D5" w:rsidP="006B6496">
            <w:pPr>
              <w:rPr>
                <w:rFonts w:ascii="Arial" w:hAnsi="Arial"/>
              </w:rPr>
            </w:pPr>
          </w:p>
        </w:tc>
      </w:tr>
    </w:tbl>
    <w:p w14:paraId="6AD37251" w14:textId="77777777" w:rsidR="00B97C56" w:rsidRPr="0041011B" w:rsidRDefault="00B97C56" w:rsidP="001175D5">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1175D5" w:rsidRPr="0041011B" w14:paraId="6FAA1764" w14:textId="77777777" w:rsidTr="006B6496">
        <w:trPr>
          <w:trHeight w:val="756"/>
        </w:trPr>
        <w:tc>
          <w:tcPr>
            <w:tcW w:w="10456" w:type="dxa"/>
            <w:gridSpan w:val="5"/>
            <w:vAlign w:val="center"/>
          </w:tcPr>
          <w:p w14:paraId="6DE119DD" w14:textId="77777777" w:rsidR="001175D5" w:rsidRPr="0041011B" w:rsidRDefault="001175D5" w:rsidP="006B6496">
            <w:pPr>
              <w:jc w:val="center"/>
              <w:rPr>
                <w:rFonts w:ascii="Arial" w:hAnsi="Arial"/>
                <w:b/>
                <w:sz w:val="20"/>
              </w:rPr>
            </w:pPr>
            <w:r w:rsidRPr="0041011B">
              <w:rPr>
                <w:rFonts w:ascii="Arial" w:hAnsi="Arial"/>
                <w:b/>
                <w:sz w:val="20"/>
              </w:rPr>
              <w:t>NIF Quality Indicators (HGIOS ELC) Early Years Self- Evaluation (Nursery)</w:t>
            </w:r>
          </w:p>
        </w:tc>
      </w:tr>
      <w:tr w:rsidR="00517279" w:rsidRPr="0041011B" w14:paraId="22613D72" w14:textId="77777777" w:rsidTr="006B6496">
        <w:trPr>
          <w:cantSplit/>
          <w:trHeight w:val="1005"/>
        </w:trPr>
        <w:tc>
          <w:tcPr>
            <w:tcW w:w="3424" w:type="dxa"/>
            <w:vAlign w:val="center"/>
          </w:tcPr>
          <w:p w14:paraId="6B503BA8" w14:textId="77777777" w:rsidR="00517279" w:rsidRPr="0041011B" w:rsidRDefault="00517279" w:rsidP="00517279">
            <w:pPr>
              <w:jc w:val="center"/>
              <w:rPr>
                <w:rFonts w:ascii="Arial" w:hAnsi="Arial"/>
                <w:b/>
                <w:sz w:val="20"/>
              </w:rPr>
            </w:pPr>
            <w:r w:rsidRPr="0041011B">
              <w:rPr>
                <w:rFonts w:ascii="Arial" w:hAnsi="Arial"/>
                <w:b/>
                <w:sz w:val="20"/>
              </w:rPr>
              <w:t>Quality Indicator</w:t>
            </w:r>
          </w:p>
        </w:tc>
        <w:tc>
          <w:tcPr>
            <w:tcW w:w="1597" w:type="dxa"/>
            <w:vAlign w:val="center"/>
          </w:tcPr>
          <w:p w14:paraId="000D7E44" w14:textId="5C1E8F2A" w:rsidR="00517279" w:rsidRPr="0041011B" w:rsidRDefault="00517279" w:rsidP="00517279">
            <w:pPr>
              <w:jc w:val="center"/>
              <w:rPr>
                <w:rFonts w:ascii="Arial" w:hAnsi="Arial"/>
                <w:b/>
                <w:sz w:val="20"/>
              </w:rPr>
            </w:pPr>
            <w:r w:rsidRPr="0041011B">
              <w:rPr>
                <w:rFonts w:ascii="Arial" w:hAnsi="Arial"/>
                <w:b/>
              </w:rPr>
              <w:t>20</w:t>
            </w:r>
            <w:r>
              <w:rPr>
                <w:rFonts w:ascii="Arial" w:hAnsi="Arial"/>
                <w:b/>
              </w:rPr>
              <w:t>21-2022</w:t>
            </w:r>
          </w:p>
        </w:tc>
        <w:tc>
          <w:tcPr>
            <w:tcW w:w="1598" w:type="dxa"/>
            <w:vAlign w:val="center"/>
          </w:tcPr>
          <w:p w14:paraId="20B1AF47" w14:textId="1B6721EA" w:rsidR="00517279" w:rsidRPr="0041011B" w:rsidRDefault="00517279" w:rsidP="00517279">
            <w:pPr>
              <w:jc w:val="center"/>
              <w:rPr>
                <w:rFonts w:ascii="Arial" w:hAnsi="Arial"/>
                <w:b/>
                <w:sz w:val="20"/>
              </w:rPr>
            </w:pPr>
            <w:r>
              <w:rPr>
                <w:rFonts w:ascii="Arial" w:hAnsi="Arial"/>
                <w:b/>
              </w:rPr>
              <w:t>2022-2023</w:t>
            </w:r>
          </w:p>
        </w:tc>
        <w:tc>
          <w:tcPr>
            <w:tcW w:w="1598" w:type="dxa"/>
            <w:vAlign w:val="center"/>
          </w:tcPr>
          <w:p w14:paraId="5B9DEF97" w14:textId="5E8CD7D0" w:rsidR="00517279" w:rsidRPr="0041011B" w:rsidRDefault="00517279" w:rsidP="00517279">
            <w:pPr>
              <w:jc w:val="center"/>
              <w:rPr>
                <w:rFonts w:ascii="Arial" w:hAnsi="Arial"/>
                <w:b/>
                <w:sz w:val="20"/>
              </w:rPr>
            </w:pPr>
            <w:r>
              <w:rPr>
                <w:rFonts w:ascii="Arial" w:hAnsi="Arial"/>
                <w:b/>
              </w:rPr>
              <w:t>2023-2024</w:t>
            </w:r>
          </w:p>
        </w:tc>
        <w:tc>
          <w:tcPr>
            <w:tcW w:w="2239" w:type="dxa"/>
            <w:vAlign w:val="center"/>
          </w:tcPr>
          <w:p w14:paraId="5C401D2E" w14:textId="77777777" w:rsidR="00517279" w:rsidRPr="0041011B" w:rsidRDefault="00517279" w:rsidP="00517279">
            <w:pPr>
              <w:jc w:val="center"/>
              <w:rPr>
                <w:rFonts w:ascii="Arial" w:hAnsi="Arial"/>
                <w:b/>
              </w:rPr>
            </w:pPr>
            <w:r w:rsidRPr="0041011B">
              <w:rPr>
                <w:rFonts w:ascii="Arial" w:hAnsi="Arial"/>
                <w:b/>
              </w:rPr>
              <w:t>Inspection Evaluation</w:t>
            </w:r>
          </w:p>
          <w:p w14:paraId="14D3F4C1" w14:textId="22AC46A7" w:rsidR="00517279" w:rsidRPr="0041011B" w:rsidRDefault="00517279" w:rsidP="00517279">
            <w:pPr>
              <w:jc w:val="center"/>
              <w:rPr>
                <w:rFonts w:ascii="Arial" w:hAnsi="Arial"/>
                <w:i/>
                <w:sz w:val="20"/>
              </w:rPr>
            </w:pPr>
            <w:r w:rsidRPr="00411851">
              <w:rPr>
                <w:rFonts w:ascii="Arial" w:hAnsi="Arial"/>
                <w:i/>
                <w:sz w:val="20"/>
                <w:szCs w:val="20"/>
              </w:rPr>
              <w:t>(since August 202</w:t>
            </w:r>
            <w:r>
              <w:rPr>
                <w:rFonts w:ascii="Arial" w:hAnsi="Arial"/>
                <w:i/>
                <w:sz w:val="20"/>
                <w:szCs w:val="20"/>
              </w:rPr>
              <w:t>3</w:t>
            </w:r>
            <w:r w:rsidRPr="00411851">
              <w:rPr>
                <w:rFonts w:ascii="Arial" w:hAnsi="Arial"/>
                <w:i/>
                <w:sz w:val="20"/>
                <w:szCs w:val="20"/>
              </w:rPr>
              <w:t>)</w:t>
            </w:r>
          </w:p>
        </w:tc>
      </w:tr>
      <w:tr w:rsidR="00517279" w:rsidRPr="0041011B" w14:paraId="130AC554" w14:textId="77777777" w:rsidTr="006B6496">
        <w:trPr>
          <w:trHeight w:val="567"/>
        </w:trPr>
        <w:tc>
          <w:tcPr>
            <w:tcW w:w="3424" w:type="dxa"/>
            <w:vAlign w:val="center"/>
          </w:tcPr>
          <w:p w14:paraId="077F1423" w14:textId="77777777" w:rsidR="00517279" w:rsidRPr="0041011B" w:rsidRDefault="00517279" w:rsidP="00517279">
            <w:pPr>
              <w:rPr>
                <w:rFonts w:ascii="Arial" w:hAnsi="Arial"/>
                <w:b/>
                <w:sz w:val="20"/>
              </w:rPr>
            </w:pPr>
            <w:r w:rsidRPr="0041011B">
              <w:rPr>
                <w:rFonts w:ascii="Arial" w:hAnsi="Arial"/>
                <w:b/>
                <w:sz w:val="20"/>
              </w:rPr>
              <w:t>1.3 Leadership of change</w:t>
            </w:r>
          </w:p>
        </w:tc>
        <w:tc>
          <w:tcPr>
            <w:tcW w:w="1597" w:type="dxa"/>
            <w:vAlign w:val="center"/>
          </w:tcPr>
          <w:p w14:paraId="31342E66" w14:textId="19B6F253" w:rsidR="00517279" w:rsidRPr="0041011B" w:rsidRDefault="00B97C56" w:rsidP="00517279">
            <w:pPr>
              <w:rPr>
                <w:rFonts w:ascii="Arial" w:hAnsi="Arial"/>
                <w:sz w:val="20"/>
              </w:rPr>
            </w:pPr>
            <w:r>
              <w:rPr>
                <w:rFonts w:ascii="Arial" w:hAnsi="Arial"/>
                <w:sz w:val="20"/>
              </w:rPr>
              <w:t>Very Good</w:t>
            </w:r>
          </w:p>
        </w:tc>
        <w:tc>
          <w:tcPr>
            <w:tcW w:w="1598" w:type="dxa"/>
            <w:vAlign w:val="center"/>
          </w:tcPr>
          <w:p w14:paraId="39E4D4EC" w14:textId="1D4811A1" w:rsidR="00517279" w:rsidRPr="0041011B" w:rsidRDefault="00B97C56" w:rsidP="00517279">
            <w:pPr>
              <w:rPr>
                <w:rFonts w:ascii="Arial" w:hAnsi="Arial"/>
                <w:sz w:val="20"/>
              </w:rPr>
            </w:pPr>
            <w:r>
              <w:rPr>
                <w:rFonts w:ascii="Arial" w:hAnsi="Arial"/>
                <w:sz w:val="20"/>
              </w:rPr>
              <w:t>Very Good</w:t>
            </w:r>
          </w:p>
        </w:tc>
        <w:tc>
          <w:tcPr>
            <w:tcW w:w="1598" w:type="dxa"/>
            <w:vAlign w:val="center"/>
          </w:tcPr>
          <w:p w14:paraId="1AC941B8" w14:textId="3D084DCE" w:rsidR="00517279" w:rsidRPr="0041011B" w:rsidRDefault="00F4049C" w:rsidP="00517279">
            <w:pPr>
              <w:rPr>
                <w:rFonts w:ascii="Arial" w:hAnsi="Arial"/>
                <w:sz w:val="20"/>
              </w:rPr>
            </w:pPr>
            <w:r>
              <w:rPr>
                <w:rFonts w:ascii="Arial" w:hAnsi="Arial"/>
                <w:sz w:val="20"/>
              </w:rPr>
              <w:t>Very Good</w:t>
            </w:r>
          </w:p>
        </w:tc>
        <w:tc>
          <w:tcPr>
            <w:tcW w:w="2239" w:type="dxa"/>
            <w:vAlign w:val="center"/>
          </w:tcPr>
          <w:p w14:paraId="35EAFD78" w14:textId="77777777" w:rsidR="00517279" w:rsidRPr="0041011B" w:rsidRDefault="00517279" w:rsidP="00517279">
            <w:pPr>
              <w:rPr>
                <w:rFonts w:ascii="Arial" w:hAnsi="Arial"/>
                <w:sz w:val="20"/>
              </w:rPr>
            </w:pPr>
          </w:p>
        </w:tc>
      </w:tr>
      <w:tr w:rsidR="00517279" w:rsidRPr="0041011B" w14:paraId="61BCBF2A" w14:textId="77777777" w:rsidTr="006B6496">
        <w:trPr>
          <w:trHeight w:val="567"/>
        </w:trPr>
        <w:tc>
          <w:tcPr>
            <w:tcW w:w="3424" w:type="dxa"/>
            <w:vAlign w:val="center"/>
          </w:tcPr>
          <w:p w14:paraId="1F40EE1A" w14:textId="77777777" w:rsidR="00517279" w:rsidRPr="0041011B" w:rsidRDefault="00517279" w:rsidP="00517279">
            <w:pPr>
              <w:rPr>
                <w:rFonts w:ascii="Arial" w:hAnsi="Arial"/>
                <w:b/>
                <w:sz w:val="20"/>
              </w:rPr>
            </w:pPr>
            <w:r w:rsidRPr="0041011B">
              <w:rPr>
                <w:rFonts w:ascii="Arial" w:hAnsi="Arial"/>
                <w:b/>
                <w:sz w:val="20"/>
              </w:rPr>
              <w:t>2.3 Learning, teaching and assessment</w:t>
            </w:r>
          </w:p>
        </w:tc>
        <w:tc>
          <w:tcPr>
            <w:tcW w:w="1597" w:type="dxa"/>
            <w:vAlign w:val="center"/>
          </w:tcPr>
          <w:p w14:paraId="18FB12F8" w14:textId="3B7F0D20" w:rsidR="00517279" w:rsidRPr="0041011B" w:rsidRDefault="00B97C56" w:rsidP="00517279">
            <w:pPr>
              <w:rPr>
                <w:rFonts w:ascii="Arial" w:hAnsi="Arial"/>
                <w:sz w:val="20"/>
              </w:rPr>
            </w:pPr>
            <w:r>
              <w:rPr>
                <w:rFonts w:ascii="Arial" w:hAnsi="Arial"/>
                <w:sz w:val="20"/>
              </w:rPr>
              <w:t>Very Good</w:t>
            </w:r>
          </w:p>
        </w:tc>
        <w:tc>
          <w:tcPr>
            <w:tcW w:w="1598" w:type="dxa"/>
            <w:vAlign w:val="center"/>
          </w:tcPr>
          <w:p w14:paraId="4098176C" w14:textId="77777777" w:rsidR="00B94A40" w:rsidRDefault="00B94A40" w:rsidP="00517279">
            <w:pPr>
              <w:rPr>
                <w:rFonts w:ascii="Arial" w:hAnsi="Arial"/>
                <w:sz w:val="20"/>
              </w:rPr>
            </w:pPr>
          </w:p>
          <w:p w14:paraId="1F62EBA9" w14:textId="49C90A2C" w:rsidR="00517279" w:rsidRDefault="00B97C56" w:rsidP="00517279">
            <w:pPr>
              <w:rPr>
                <w:rFonts w:ascii="Arial" w:hAnsi="Arial"/>
                <w:sz w:val="20"/>
              </w:rPr>
            </w:pPr>
            <w:r>
              <w:rPr>
                <w:rFonts w:ascii="Arial" w:hAnsi="Arial"/>
                <w:sz w:val="20"/>
              </w:rPr>
              <w:t>Very Good</w:t>
            </w:r>
          </w:p>
          <w:p w14:paraId="73137E6B" w14:textId="79D5EFF1" w:rsidR="00B97C56" w:rsidRPr="0041011B" w:rsidRDefault="00B97C56" w:rsidP="00517279">
            <w:pPr>
              <w:rPr>
                <w:rFonts w:ascii="Arial" w:hAnsi="Arial"/>
                <w:sz w:val="20"/>
              </w:rPr>
            </w:pPr>
          </w:p>
        </w:tc>
        <w:tc>
          <w:tcPr>
            <w:tcW w:w="1598" w:type="dxa"/>
            <w:vAlign w:val="center"/>
          </w:tcPr>
          <w:p w14:paraId="4DE5D644" w14:textId="6386DC0C" w:rsidR="00517279" w:rsidRPr="0041011B" w:rsidRDefault="00F4049C" w:rsidP="00517279">
            <w:pPr>
              <w:rPr>
                <w:rFonts w:ascii="Arial" w:hAnsi="Arial"/>
                <w:sz w:val="20"/>
              </w:rPr>
            </w:pPr>
            <w:r>
              <w:rPr>
                <w:rFonts w:ascii="Arial" w:hAnsi="Arial"/>
                <w:sz w:val="20"/>
              </w:rPr>
              <w:t>Very Good</w:t>
            </w:r>
          </w:p>
        </w:tc>
        <w:tc>
          <w:tcPr>
            <w:tcW w:w="2239" w:type="dxa"/>
            <w:vAlign w:val="center"/>
          </w:tcPr>
          <w:p w14:paraId="0559D13D" w14:textId="77777777" w:rsidR="00517279" w:rsidRPr="0041011B" w:rsidRDefault="00517279" w:rsidP="00517279">
            <w:pPr>
              <w:rPr>
                <w:rFonts w:ascii="Arial" w:hAnsi="Arial"/>
                <w:sz w:val="20"/>
              </w:rPr>
            </w:pPr>
          </w:p>
        </w:tc>
      </w:tr>
      <w:tr w:rsidR="00517279" w:rsidRPr="0041011B" w14:paraId="0AD0A0A2" w14:textId="77777777" w:rsidTr="006B6496">
        <w:trPr>
          <w:trHeight w:val="567"/>
        </w:trPr>
        <w:tc>
          <w:tcPr>
            <w:tcW w:w="3424" w:type="dxa"/>
            <w:vAlign w:val="center"/>
          </w:tcPr>
          <w:p w14:paraId="20FE9C54" w14:textId="77777777" w:rsidR="00517279" w:rsidRPr="0041011B" w:rsidRDefault="00517279" w:rsidP="00517279">
            <w:pPr>
              <w:rPr>
                <w:rFonts w:ascii="Arial" w:hAnsi="Arial"/>
                <w:b/>
                <w:sz w:val="20"/>
              </w:rPr>
            </w:pPr>
            <w:r w:rsidRPr="0041011B">
              <w:rPr>
                <w:rFonts w:ascii="Arial" w:hAnsi="Arial"/>
                <w:b/>
                <w:sz w:val="20"/>
              </w:rPr>
              <w:t>3.1 Ensuring wellbeing, equity and inclusion</w:t>
            </w:r>
          </w:p>
        </w:tc>
        <w:tc>
          <w:tcPr>
            <w:tcW w:w="1597" w:type="dxa"/>
            <w:vAlign w:val="center"/>
          </w:tcPr>
          <w:p w14:paraId="62C015D6" w14:textId="5E9F5260" w:rsidR="00517279" w:rsidRPr="0041011B" w:rsidRDefault="00B97C56" w:rsidP="00517279">
            <w:pPr>
              <w:rPr>
                <w:rFonts w:ascii="Arial" w:hAnsi="Arial"/>
                <w:sz w:val="20"/>
              </w:rPr>
            </w:pPr>
            <w:r>
              <w:rPr>
                <w:rFonts w:ascii="Arial" w:hAnsi="Arial"/>
                <w:sz w:val="20"/>
              </w:rPr>
              <w:t>Very Good</w:t>
            </w:r>
          </w:p>
        </w:tc>
        <w:tc>
          <w:tcPr>
            <w:tcW w:w="1598" w:type="dxa"/>
            <w:vAlign w:val="center"/>
          </w:tcPr>
          <w:p w14:paraId="7E128BFA" w14:textId="7A24A1AD" w:rsidR="00517279" w:rsidRPr="0041011B" w:rsidRDefault="00B97C56" w:rsidP="00517279">
            <w:pPr>
              <w:rPr>
                <w:rFonts w:ascii="Arial" w:hAnsi="Arial"/>
                <w:sz w:val="20"/>
              </w:rPr>
            </w:pPr>
            <w:r>
              <w:rPr>
                <w:rFonts w:ascii="Arial" w:hAnsi="Arial"/>
                <w:sz w:val="20"/>
              </w:rPr>
              <w:t>Very Good</w:t>
            </w:r>
          </w:p>
        </w:tc>
        <w:tc>
          <w:tcPr>
            <w:tcW w:w="1598" w:type="dxa"/>
            <w:vAlign w:val="center"/>
          </w:tcPr>
          <w:p w14:paraId="289102D6" w14:textId="1E3ABD60" w:rsidR="00517279" w:rsidRPr="0041011B" w:rsidRDefault="00F4049C" w:rsidP="00517279">
            <w:pPr>
              <w:rPr>
                <w:rFonts w:ascii="Arial" w:hAnsi="Arial"/>
                <w:sz w:val="20"/>
              </w:rPr>
            </w:pPr>
            <w:r>
              <w:rPr>
                <w:rFonts w:ascii="Arial" w:hAnsi="Arial"/>
                <w:sz w:val="20"/>
              </w:rPr>
              <w:t>Very Good</w:t>
            </w:r>
          </w:p>
        </w:tc>
        <w:tc>
          <w:tcPr>
            <w:tcW w:w="2239" w:type="dxa"/>
            <w:vAlign w:val="center"/>
          </w:tcPr>
          <w:p w14:paraId="5E269FE3" w14:textId="77777777" w:rsidR="00517279" w:rsidRPr="0041011B" w:rsidRDefault="00517279" w:rsidP="00517279">
            <w:pPr>
              <w:rPr>
                <w:rFonts w:ascii="Arial" w:hAnsi="Arial"/>
                <w:sz w:val="20"/>
              </w:rPr>
            </w:pPr>
          </w:p>
        </w:tc>
      </w:tr>
      <w:tr w:rsidR="00517279" w:rsidRPr="0041011B" w14:paraId="4722B0BE" w14:textId="77777777" w:rsidTr="006B6496">
        <w:trPr>
          <w:trHeight w:val="567"/>
        </w:trPr>
        <w:tc>
          <w:tcPr>
            <w:tcW w:w="3424" w:type="dxa"/>
            <w:vAlign w:val="center"/>
          </w:tcPr>
          <w:p w14:paraId="00AF202D" w14:textId="77777777" w:rsidR="00517279" w:rsidRPr="0041011B" w:rsidRDefault="00517279" w:rsidP="00517279">
            <w:pPr>
              <w:rPr>
                <w:rFonts w:ascii="Arial" w:hAnsi="Arial"/>
                <w:b/>
                <w:sz w:val="20"/>
              </w:rPr>
            </w:pPr>
            <w:r w:rsidRPr="0041011B">
              <w:rPr>
                <w:rFonts w:ascii="Arial" w:hAnsi="Arial"/>
                <w:b/>
                <w:sz w:val="20"/>
              </w:rPr>
              <w:t>3.2 Securing children’s progress</w:t>
            </w:r>
          </w:p>
        </w:tc>
        <w:tc>
          <w:tcPr>
            <w:tcW w:w="1597" w:type="dxa"/>
            <w:vAlign w:val="center"/>
          </w:tcPr>
          <w:p w14:paraId="59721019" w14:textId="0DD8E74F" w:rsidR="00517279" w:rsidRPr="0041011B" w:rsidRDefault="00B97C56" w:rsidP="00517279">
            <w:pPr>
              <w:rPr>
                <w:rFonts w:ascii="Arial" w:hAnsi="Arial"/>
                <w:sz w:val="20"/>
              </w:rPr>
            </w:pPr>
            <w:r>
              <w:rPr>
                <w:rFonts w:ascii="Arial" w:hAnsi="Arial"/>
                <w:sz w:val="20"/>
              </w:rPr>
              <w:t>Very Good</w:t>
            </w:r>
          </w:p>
        </w:tc>
        <w:tc>
          <w:tcPr>
            <w:tcW w:w="1598" w:type="dxa"/>
            <w:vAlign w:val="center"/>
          </w:tcPr>
          <w:p w14:paraId="07E0804E" w14:textId="313D6D1C" w:rsidR="00517279" w:rsidRPr="0041011B" w:rsidRDefault="00B97C56" w:rsidP="00517279">
            <w:pPr>
              <w:rPr>
                <w:rFonts w:ascii="Arial" w:hAnsi="Arial"/>
                <w:sz w:val="20"/>
              </w:rPr>
            </w:pPr>
            <w:r>
              <w:rPr>
                <w:rFonts w:ascii="Arial" w:hAnsi="Arial"/>
                <w:sz w:val="20"/>
              </w:rPr>
              <w:t>Very Good</w:t>
            </w:r>
          </w:p>
        </w:tc>
        <w:tc>
          <w:tcPr>
            <w:tcW w:w="1598" w:type="dxa"/>
            <w:vAlign w:val="center"/>
          </w:tcPr>
          <w:p w14:paraId="4AA6DA85" w14:textId="7E6F2B26" w:rsidR="00517279" w:rsidRPr="0041011B" w:rsidRDefault="00F4049C" w:rsidP="00517279">
            <w:pPr>
              <w:rPr>
                <w:rFonts w:ascii="Arial" w:hAnsi="Arial"/>
                <w:sz w:val="20"/>
              </w:rPr>
            </w:pPr>
            <w:r>
              <w:rPr>
                <w:rFonts w:ascii="Arial" w:hAnsi="Arial"/>
                <w:sz w:val="20"/>
              </w:rPr>
              <w:t>Very Good</w:t>
            </w:r>
          </w:p>
        </w:tc>
        <w:tc>
          <w:tcPr>
            <w:tcW w:w="2239" w:type="dxa"/>
            <w:vAlign w:val="center"/>
          </w:tcPr>
          <w:p w14:paraId="7E1A0444" w14:textId="77777777" w:rsidR="00517279" w:rsidRPr="0041011B" w:rsidRDefault="00517279" w:rsidP="00517279">
            <w:pPr>
              <w:rPr>
                <w:rFonts w:ascii="Arial" w:hAnsi="Arial"/>
                <w:sz w:val="20"/>
              </w:rPr>
            </w:pPr>
          </w:p>
        </w:tc>
      </w:tr>
    </w:tbl>
    <w:p w14:paraId="4E2240A5" w14:textId="307584DB" w:rsidR="004C5F9F" w:rsidRPr="0041011B" w:rsidRDefault="004C5F9F" w:rsidP="001175D5">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1175D5" w:rsidRPr="0041011B" w14:paraId="0F87849D" w14:textId="77777777" w:rsidTr="004C5F9F">
        <w:trPr>
          <w:trHeight w:val="624"/>
        </w:trPr>
        <w:tc>
          <w:tcPr>
            <w:tcW w:w="5228" w:type="dxa"/>
            <w:shd w:val="clear" w:color="auto" w:fill="FFFFFF" w:themeFill="background1"/>
          </w:tcPr>
          <w:p w14:paraId="645789A0" w14:textId="77777777" w:rsidR="001175D5" w:rsidRPr="004C5F9F" w:rsidRDefault="001175D5" w:rsidP="006B6496">
            <w:pPr>
              <w:rPr>
                <w:rFonts w:ascii="Arial" w:hAnsi="Arial"/>
                <w:b/>
                <w:sz w:val="20"/>
              </w:rPr>
            </w:pPr>
            <w:r w:rsidRPr="004C5F9F">
              <w:rPr>
                <w:rFonts w:ascii="Arial" w:hAnsi="Arial"/>
                <w:b/>
                <w:sz w:val="20"/>
              </w:rPr>
              <w:t>Care Inspectorate (within last 3 years)</w:t>
            </w:r>
          </w:p>
        </w:tc>
        <w:tc>
          <w:tcPr>
            <w:tcW w:w="5228" w:type="dxa"/>
            <w:gridSpan w:val="3"/>
            <w:shd w:val="clear" w:color="auto" w:fill="FFFFFF" w:themeFill="background1"/>
          </w:tcPr>
          <w:p w14:paraId="0D479E10" w14:textId="77777777" w:rsidR="001175D5" w:rsidRPr="004C5F9F" w:rsidRDefault="001175D5" w:rsidP="006B6496">
            <w:pPr>
              <w:rPr>
                <w:rFonts w:ascii="Arial" w:hAnsi="Arial"/>
                <w:b/>
                <w:sz w:val="20"/>
              </w:rPr>
            </w:pPr>
            <w:r w:rsidRPr="004C5F9F">
              <w:rPr>
                <w:rFonts w:ascii="Arial" w:hAnsi="Arial"/>
                <w:b/>
                <w:sz w:val="20"/>
              </w:rPr>
              <w:t>Grade (if applicable)</w:t>
            </w:r>
          </w:p>
        </w:tc>
      </w:tr>
      <w:tr w:rsidR="004C5F9F" w:rsidRPr="0041011B" w14:paraId="21EFB2DF" w14:textId="77777777" w:rsidTr="004C5F9F">
        <w:tc>
          <w:tcPr>
            <w:tcW w:w="5228" w:type="dxa"/>
            <w:shd w:val="clear" w:color="auto" w:fill="FFFFFF" w:themeFill="background1"/>
          </w:tcPr>
          <w:p w14:paraId="5CF7225F" w14:textId="77777777" w:rsidR="004C5F9F" w:rsidRPr="004C5F9F" w:rsidRDefault="004C5F9F" w:rsidP="004C5F9F">
            <w:pPr>
              <w:rPr>
                <w:rFonts w:ascii="Arial" w:hAnsi="Arial"/>
                <w:b/>
                <w:sz w:val="20"/>
              </w:rPr>
            </w:pPr>
          </w:p>
        </w:tc>
        <w:tc>
          <w:tcPr>
            <w:tcW w:w="1742" w:type="dxa"/>
            <w:shd w:val="clear" w:color="auto" w:fill="FFFFFF" w:themeFill="background1"/>
            <w:vAlign w:val="center"/>
          </w:tcPr>
          <w:p w14:paraId="0FEE7E37" w14:textId="0D3B2FC2" w:rsidR="004C5F9F" w:rsidRPr="004C5F9F" w:rsidRDefault="004C5F9F" w:rsidP="004C5F9F">
            <w:pPr>
              <w:jc w:val="center"/>
              <w:rPr>
                <w:rFonts w:ascii="Arial" w:hAnsi="Arial"/>
                <w:b/>
                <w:sz w:val="20"/>
              </w:rPr>
            </w:pPr>
            <w:r w:rsidRPr="004C5F9F">
              <w:rPr>
                <w:rFonts w:ascii="Arial" w:hAnsi="Arial"/>
                <w:b/>
              </w:rPr>
              <w:t>2022-2023</w:t>
            </w:r>
          </w:p>
        </w:tc>
        <w:tc>
          <w:tcPr>
            <w:tcW w:w="1743" w:type="dxa"/>
            <w:shd w:val="clear" w:color="auto" w:fill="FFFFFF" w:themeFill="background1"/>
            <w:vAlign w:val="center"/>
          </w:tcPr>
          <w:p w14:paraId="4B6CC671" w14:textId="524E1FBE" w:rsidR="004C5F9F" w:rsidRPr="004C5F9F" w:rsidRDefault="004C5F9F" w:rsidP="004C5F9F">
            <w:pPr>
              <w:jc w:val="center"/>
              <w:rPr>
                <w:rFonts w:ascii="Arial" w:hAnsi="Arial"/>
                <w:b/>
                <w:sz w:val="20"/>
              </w:rPr>
            </w:pPr>
            <w:r w:rsidRPr="004C5F9F">
              <w:rPr>
                <w:rFonts w:ascii="Arial" w:hAnsi="Arial"/>
                <w:b/>
              </w:rPr>
              <w:t>2023-2024</w:t>
            </w:r>
          </w:p>
        </w:tc>
        <w:tc>
          <w:tcPr>
            <w:tcW w:w="1743" w:type="dxa"/>
            <w:shd w:val="clear" w:color="auto" w:fill="FFFFFF" w:themeFill="background1"/>
            <w:vAlign w:val="center"/>
          </w:tcPr>
          <w:p w14:paraId="2705BB50" w14:textId="519E5C04" w:rsidR="004C5F9F" w:rsidRPr="004C5F9F" w:rsidRDefault="004C5F9F" w:rsidP="004C5F9F">
            <w:pPr>
              <w:jc w:val="center"/>
              <w:rPr>
                <w:rFonts w:ascii="Arial" w:hAnsi="Arial"/>
                <w:b/>
                <w:sz w:val="20"/>
              </w:rPr>
            </w:pPr>
          </w:p>
        </w:tc>
      </w:tr>
      <w:tr w:rsidR="004C5F9F" w:rsidRPr="0041011B" w14:paraId="32376DB3" w14:textId="77777777" w:rsidTr="004C5F9F">
        <w:trPr>
          <w:trHeight w:val="20"/>
        </w:trPr>
        <w:tc>
          <w:tcPr>
            <w:tcW w:w="5228" w:type="dxa"/>
            <w:shd w:val="clear" w:color="auto" w:fill="FFFFFF" w:themeFill="background1"/>
          </w:tcPr>
          <w:p w14:paraId="03ADE171" w14:textId="6D3698F8" w:rsidR="004C5F9F" w:rsidRPr="004C5F9F" w:rsidRDefault="004C5F9F" w:rsidP="004C5F9F">
            <w:pPr>
              <w:rPr>
                <w:rFonts w:ascii="Arial" w:hAnsi="Arial"/>
                <w:b/>
                <w:sz w:val="20"/>
              </w:rPr>
            </w:pPr>
            <w:r>
              <w:rPr>
                <w:rFonts w:ascii="Arial" w:hAnsi="Arial"/>
                <w:b/>
                <w:sz w:val="20"/>
              </w:rPr>
              <w:t>How good is our care, play and learning?</w:t>
            </w:r>
          </w:p>
        </w:tc>
        <w:tc>
          <w:tcPr>
            <w:tcW w:w="1742" w:type="dxa"/>
            <w:shd w:val="clear" w:color="auto" w:fill="FFFFFF" w:themeFill="background1"/>
          </w:tcPr>
          <w:p w14:paraId="40AE6A04" w14:textId="615AB245" w:rsidR="004C5F9F" w:rsidRPr="004C5F9F" w:rsidRDefault="00B97C56" w:rsidP="004C5F9F">
            <w:pPr>
              <w:rPr>
                <w:rFonts w:ascii="Arial" w:hAnsi="Arial"/>
                <w:b/>
                <w:sz w:val="20"/>
              </w:rPr>
            </w:pPr>
            <w:r>
              <w:rPr>
                <w:rFonts w:ascii="Arial" w:hAnsi="Arial"/>
                <w:b/>
                <w:sz w:val="20"/>
              </w:rPr>
              <w:t>Very Good</w:t>
            </w:r>
          </w:p>
        </w:tc>
        <w:tc>
          <w:tcPr>
            <w:tcW w:w="1743" w:type="dxa"/>
            <w:shd w:val="clear" w:color="auto" w:fill="FFFFFF" w:themeFill="background1"/>
          </w:tcPr>
          <w:p w14:paraId="7E25FD9B" w14:textId="77777777" w:rsidR="004C5F9F" w:rsidRPr="004C5F9F" w:rsidRDefault="004C5F9F" w:rsidP="004C5F9F">
            <w:pPr>
              <w:rPr>
                <w:rFonts w:ascii="Arial" w:hAnsi="Arial"/>
                <w:b/>
                <w:sz w:val="20"/>
              </w:rPr>
            </w:pPr>
          </w:p>
        </w:tc>
        <w:tc>
          <w:tcPr>
            <w:tcW w:w="1743" w:type="dxa"/>
            <w:shd w:val="clear" w:color="auto" w:fill="FFFFFF" w:themeFill="background1"/>
          </w:tcPr>
          <w:p w14:paraId="127F2191" w14:textId="77777777" w:rsidR="004C5F9F" w:rsidRPr="004C5F9F" w:rsidRDefault="004C5F9F" w:rsidP="004C5F9F">
            <w:pPr>
              <w:rPr>
                <w:rFonts w:ascii="Arial" w:hAnsi="Arial"/>
                <w:b/>
                <w:sz w:val="20"/>
              </w:rPr>
            </w:pPr>
          </w:p>
        </w:tc>
      </w:tr>
      <w:tr w:rsidR="004C5F9F" w:rsidRPr="0041011B" w14:paraId="6671AEED" w14:textId="77777777" w:rsidTr="004C5F9F">
        <w:trPr>
          <w:trHeight w:val="20"/>
        </w:trPr>
        <w:tc>
          <w:tcPr>
            <w:tcW w:w="5228" w:type="dxa"/>
            <w:shd w:val="clear" w:color="auto" w:fill="FFFFFF" w:themeFill="background1"/>
          </w:tcPr>
          <w:p w14:paraId="13784472" w14:textId="233DA460" w:rsidR="004C5F9F" w:rsidRPr="004C5F9F" w:rsidRDefault="004C5F9F" w:rsidP="004C5F9F">
            <w:pPr>
              <w:rPr>
                <w:rFonts w:ascii="Arial" w:hAnsi="Arial"/>
                <w:b/>
                <w:sz w:val="20"/>
              </w:rPr>
            </w:pPr>
            <w:r>
              <w:rPr>
                <w:rFonts w:ascii="Arial" w:hAnsi="Arial"/>
                <w:b/>
                <w:sz w:val="20"/>
              </w:rPr>
              <w:t>How good is our setting?</w:t>
            </w:r>
          </w:p>
        </w:tc>
        <w:tc>
          <w:tcPr>
            <w:tcW w:w="1742" w:type="dxa"/>
            <w:shd w:val="clear" w:color="auto" w:fill="FFFFFF" w:themeFill="background1"/>
          </w:tcPr>
          <w:p w14:paraId="07E689C8" w14:textId="5F5972B7" w:rsidR="004C5F9F" w:rsidRPr="004C5F9F" w:rsidRDefault="00B97C56" w:rsidP="004C5F9F">
            <w:pPr>
              <w:rPr>
                <w:rFonts w:ascii="Arial" w:hAnsi="Arial"/>
                <w:b/>
                <w:sz w:val="20"/>
              </w:rPr>
            </w:pPr>
            <w:r>
              <w:rPr>
                <w:rFonts w:ascii="Arial" w:hAnsi="Arial"/>
                <w:b/>
                <w:sz w:val="20"/>
              </w:rPr>
              <w:t>Very Good</w:t>
            </w:r>
          </w:p>
        </w:tc>
        <w:tc>
          <w:tcPr>
            <w:tcW w:w="1743" w:type="dxa"/>
            <w:shd w:val="clear" w:color="auto" w:fill="FFFFFF" w:themeFill="background1"/>
          </w:tcPr>
          <w:p w14:paraId="32407242" w14:textId="77777777" w:rsidR="004C5F9F" w:rsidRPr="004C5F9F" w:rsidRDefault="004C5F9F" w:rsidP="004C5F9F">
            <w:pPr>
              <w:rPr>
                <w:rFonts w:ascii="Arial" w:hAnsi="Arial"/>
                <w:b/>
                <w:sz w:val="20"/>
              </w:rPr>
            </w:pPr>
          </w:p>
        </w:tc>
        <w:tc>
          <w:tcPr>
            <w:tcW w:w="1743" w:type="dxa"/>
            <w:shd w:val="clear" w:color="auto" w:fill="FFFFFF" w:themeFill="background1"/>
          </w:tcPr>
          <w:p w14:paraId="6D6C1515" w14:textId="77777777" w:rsidR="004C5F9F" w:rsidRPr="004C5F9F" w:rsidRDefault="004C5F9F" w:rsidP="004C5F9F">
            <w:pPr>
              <w:rPr>
                <w:rFonts w:ascii="Arial" w:hAnsi="Arial"/>
                <w:b/>
                <w:sz w:val="20"/>
              </w:rPr>
            </w:pPr>
          </w:p>
        </w:tc>
      </w:tr>
      <w:tr w:rsidR="004C5F9F" w:rsidRPr="0041011B" w14:paraId="450E150B" w14:textId="77777777" w:rsidTr="004C5F9F">
        <w:trPr>
          <w:trHeight w:val="20"/>
        </w:trPr>
        <w:tc>
          <w:tcPr>
            <w:tcW w:w="5228" w:type="dxa"/>
            <w:shd w:val="clear" w:color="auto" w:fill="FFFFFF" w:themeFill="background1"/>
          </w:tcPr>
          <w:p w14:paraId="3250B44F" w14:textId="4117CE39" w:rsidR="004C5F9F" w:rsidRPr="004C5F9F" w:rsidRDefault="004C5F9F" w:rsidP="004C5F9F">
            <w:pPr>
              <w:rPr>
                <w:rFonts w:ascii="Arial" w:hAnsi="Arial"/>
                <w:b/>
                <w:sz w:val="20"/>
              </w:rPr>
            </w:pPr>
            <w:r>
              <w:rPr>
                <w:rFonts w:ascii="Arial" w:hAnsi="Arial"/>
                <w:b/>
                <w:sz w:val="20"/>
              </w:rPr>
              <w:t>How good is our leadership?</w:t>
            </w:r>
          </w:p>
        </w:tc>
        <w:tc>
          <w:tcPr>
            <w:tcW w:w="1742" w:type="dxa"/>
            <w:shd w:val="clear" w:color="auto" w:fill="FFFFFF" w:themeFill="background1"/>
          </w:tcPr>
          <w:p w14:paraId="5D21F7FD" w14:textId="4681E5D1" w:rsidR="004C5F9F" w:rsidRPr="004C5F9F" w:rsidRDefault="00B97C56" w:rsidP="004C5F9F">
            <w:pPr>
              <w:rPr>
                <w:rFonts w:ascii="Arial" w:hAnsi="Arial"/>
                <w:b/>
                <w:sz w:val="20"/>
              </w:rPr>
            </w:pPr>
            <w:r>
              <w:rPr>
                <w:rFonts w:ascii="Arial" w:hAnsi="Arial"/>
                <w:b/>
                <w:sz w:val="20"/>
              </w:rPr>
              <w:t>Very Good</w:t>
            </w:r>
          </w:p>
        </w:tc>
        <w:tc>
          <w:tcPr>
            <w:tcW w:w="1743" w:type="dxa"/>
            <w:shd w:val="clear" w:color="auto" w:fill="FFFFFF" w:themeFill="background1"/>
          </w:tcPr>
          <w:p w14:paraId="7B339513" w14:textId="77777777" w:rsidR="004C5F9F" w:rsidRPr="004C5F9F" w:rsidRDefault="004C5F9F" w:rsidP="004C5F9F">
            <w:pPr>
              <w:rPr>
                <w:rFonts w:ascii="Arial" w:hAnsi="Arial"/>
                <w:b/>
                <w:sz w:val="20"/>
              </w:rPr>
            </w:pPr>
          </w:p>
        </w:tc>
        <w:tc>
          <w:tcPr>
            <w:tcW w:w="1743" w:type="dxa"/>
            <w:shd w:val="clear" w:color="auto" w:fill="FFFFFF" w:themeFill="background1"/>
          </w:tcPr>
          <w:p w14:paraId="04EAF6E3" w14:textId="77777777" w:rsidR="004C5F9F" w:rsidRPr="004C5F9F" w:rsidRDefault="004C5F9F" w:rsidP="004C5F9F">
            <w:pPr>
              <w:rPr>
                <w:rFonts w:ascii="Arial" w:hAnsi="Arial"/>
                <w:b/>
                <w:sz w:val="20"/>
              </w:rPr>
            </w:pPr>
          </w:p>
        </w:tc>
      </w:tr>
      <w:tr w:rsidR="004C5F9F" w:rsidRPr="0041011B" w14:paraId="59861E3D" w14:textId="77777777" w:rsidTr="004C5F9F">
        <w:trPr>
          <w:trHeight w:val="70"/>
        </w:trPr>
        <w:tc>
          <w:tcPr>
            <w:tcW w:w="5228" w:type="dxa"/>
            <w:shd w:val="clear" w:color="auto" w:fill="FFFFFF" w:themeFill="background1"/>
          </w:tcPr>
          <w:p w14:paraId="484A11C6" w14:textId="49E15093" w:rsidR="004C5F9F" w:rsidRPr="004C5F9F" w:rsidRDefault="004C5F9F" w:rsidP="004C5F9F">
            <w:pPr>
              <w:rPr>
                <w:rFonts w:ascii="Arial" w:hAnsi="Arial"/>
                <w:b/>
                <w:sz w:val="20"/>
              </w:rPr>
            </w:pPr>
            <w:r>
              <w:rPr>
                <w:rFonts w:ascii="Arial" w:hAnsi="Arial"/>
                <w:b/>
                <w:sz w:val="20"/>
              </w:rPr>
              <w:t>How good is our staff team?</w:t>
            </w:r>
          </w:p>
        </w:tc>
        <w:tc>
          <w:tcPr>
            <w:tcW w:w="1742" w:type="dxa"/>
            <w:shd w:val="clear" w:color="auto" w:fill="FFFFFF" w:themeFill="background1"/>
          </w:tcPr>
          <w:p w14:paraId="5C98BD68" w14:textId="0C29E7DE" w:rsidR="004C5F9F" w:rsidRPr="004C5F9F" w:rsidRDefault="00B97C56" w:rsidP="004C5F9F">
            <w:pPr>
              <w:rPr>
                <w:rFonts w:ascii="Arial" w:hAnsi="Arial"/>
                <w:b/>
                <w:sz w:val="20"/>
              </w:rPr>
            </w:pPr>
            <w:r>
              <w:rPr>
                <w:rFonts w:ascii="Arial" w:hAnsi="Arial"/>
                <w:b/>
                <w:sz w:val="20"/>
              </w:rPr>
              <w:t>Very Good</w:t>
            </w:r>
          </w:p>
        </w:tc>
        <w:tc>
          <w:tcPr>
            <w:tcW w:w="1743" w:type="dxa"/>
            <w:shd w:val="clear" w:color="auto" w:fill="FFFFFF" w:themeFill="background1"/>
          </w:tcPr>
          <w:p w14:paraId="6AA72EDF" w14:textId="77777777" w:rsidR="004C5F9F" w:rsidRPr="004C5F9F" w:rsidRDefault="004C5F9F" w:rsidP="004C5F9F">
            <w:pPr>
              <w:rPr>
                <w:rFonts w:ascii="Arial" w:hAnsi="Arial"/>
                <w:b/>
                <w:sz w:val="20"/>
              </w:rPr>
            </w:pPr>
          </w:p>
        </w:tc>
        <w:tc>
          <w:tcPr>
            <w:tcW w:w="1743" w:type="dxa"/>
            <w:shd w:val="clear" w:color="auto" w:fill="FFFFFF" w:themeFill="background1"/>
          </w:tcPr>
          <w:p w14:paraId="2ABE1707" w14:textId="77777777" w:rsidR="004C5F9F" w:rsidRPr="004C5F9F" w:rsidRDefault="004C5F9F" w:rsidP="004C5F9F">
            <w:pPr>
              <w:rPr>
                <w:rFonts w:ascii="Arial" w:hAnsi="Arial"/>
                <w:b/>
                <w:sz w:val="20"/>
              </w:rPr>
            </w:pPr>
          </w:p>
        </w:tc>
      </w:tr>
    </w:tbl>
    <w:p w14:paraId="0942FAEE" w14:textId="77777777" w:rsidR="001175D5" w:rsidRPr="0041011B" w:rsidRDefault="001175D5" w:rsidP="001175D5">
      <w:pPr>
        <w:spacing w:after="0" w:line="360" w:lineRule="auto"/>
        <w:rPr>
          <w:rFonts w:ascii="Arial" w:hAnsi="Arial"/>
        </w:rPr>
      </w:pPr>
    </w:p>
    <w:p w14:paraId="69A13E19" w14:textId="08DC5E22" w:rsidR="001175D5" w:rsidRDefault="001175D5" w:rsidP="001175D5">
      <w:pPr>
        <w:rPr>
          <w:rFonts w:ascii="Arial" w:hAnsi="Arial"/>
        </w:rPr>
      </w:pPr>
    </w:p>
    <w:p w14:paraId="77BEECBA" w14:textId="475516DE" w:rsidR="00313479" w:rsidRDefault="00C1101F">
      <w:pPr>
        <w:rPr>
          <w:rFonts w:ascii="Arial" w:hAnsi="Arial"/>
        </w:rPr>
        <w:sectPr w:rsidR="00313479" w:rsidSect="00262FF4">
          <w:headerReference w:type="even" r:id="rId9"/>
          <w:headerReference w:type="default" r:id="rId10"/>
          <w:footerReference w:type="even" r:id="rId11"/>
          <w:footerReference w:type="default" r:id="rId12"/>
          <w:headerReference w:type="first" r:id="rId13"/>
          <w:footerReference w:type="first" r:id="rId14"/>
          <w:pgSz w:w="11906" w:h="16838"/>
          <w:pgMar w:top="720" w:right="720" w:bottom="142" w:left="720" w:header="0" w:footer="567" w:gutter="0"/>
          <w:cols w:space="708"/>
          <w:titlePg/>
          <w:docGrid w:linePitch="360"/>
        </w:sectPr>
      </w:pPr>
      <w:proofErr w:type="gramStart"/>
      <w:r w:rsidRPr="00C1101F">
        <w:rPr>
          <w:rFonts w:ascii="Arial" w:hAnsi="Arial"/>
          <w:b/>
          <w:bCs/>
        </w:rPr>
        <w:t>Headteacher</w:t>
      </w:r>
      <w:r>
        <w:rPr>
          <w:rFonts w:ascii="Arial" w:hAnsi="Arial"/>
        </w:rPr>
        <w:t xml:space="preserve"> </w:t>
      </w:r>
      <w:r w:rsidR="00564D5D">
        <w:rPr>
          <w:rFonts w:ascii="Arial" w:hAnsi="Arial"/>
        </w:rPr>
        <w:t>:</w:t>
      </w:r>
      <w:proofErr w:type="gramEnd"/>
      <w:r w:rsidR="00564D5D">
        <w:rPr>
          <w:rFonts w:ascii="Arial" w:hAnsi="Arial"/>
        </w:rPr>
        <w:t xml:space="preserve"> Claire Wyat</w:t>
      </w:r>
      <w:r w:rsidR="004111B0">
        <w:rPr>
          <w:rFonts w:ascii="Arial" w:hAnsi="Arial"/>
        </w:rPr>
        <w:t>t</w:t>
      </w:r>
    </w:p>
    <w:p w14:paraId="7290E3A2" w14:textId="2090C049" w:rsidR="00A57760" w:rsidRPr="00A57760" w:rsidRDefault="00A57760" w:rsidP="00974BB1">
      <w:pPr>
        <w:tabs>
          <w:tab w:val="left" w:pos="10570"/>
        </w:tabs>
        <w:rPr>
          <w:rFonts w:ascii="Arial" w:hAnsi="Arial" w:cs="Arial"/>
          <w:bCs/>
          <w:iCs/>
          <w:color w:val="FF0000"/>
        </w:rPr>
      </w:pPr>
    </w:p>
    <w:sectPr w:rsidR="00A57760" w:rsidRPr="00A57760" w:rsidSect="00974BB1">
      <w:pgSz w:w="16838" w:h="11906" w:orient="landscape"/>
      <w:pgMar w:top="720" w:right="720" w:bottom="720" w:left="720"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09C7" w14:textId="77777777" w:rsidR="006B6496" w:rsidRDefault="006B6496">
      <w:pPr>
        <w:spacing w:after="0" w:line="240" w:lineRule="auto"/>
      </w:pPr>
      <w:r>
        <w:separator/>
      </w:r>
    </w:p>
  </w:endnote>
  <w:endnote w:type="continuationSeparator" w:id="0">
    <w:p w14:paraId="3DABEF78" w14:textId="77777777" w:rsidR="006B6496" w:rsidRDefault="006B6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2A84" w14:textId="77777777" w:rsidR="006B6496" w:rsidRDefault="006B649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p w14:paraId="77B4CD3C" w14:textId="77777777" w:rsidR="006B6496" w:rsidRDefault="006B6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14:paraId="21B2C540" w14:textId="77777777" w:rsidR="006B6496" w:rsidRDefault="006B649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245D97A" w14:textId="77777777" w:rsidR="006B6496" w:rsidRDefault="006B64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4A7A" w14:textId="77777777" w:rsidR="006B6496" w:rsidRDefault="006B6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661E9" w14:textId="77777777" w:rsidR="006B6496" w:rsidRDefault="006B6496">
      <w:pPr>
        <w:spacing w:after="0" w:line="240" w:lineRule="auto"/>
      </w:pPr>
      <w:r>
        <w:separator/>
      </w:r>
    </w:p>
  </w:footnote>
  <w:footnote w:type="continuationSeparator" w:id="0">
    <w:p w14:paraId="5FD54890" w14:textId="77777777" w:rsidR="006B6496" w:rsidRDefault="006B6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31D8" w14:textId="77777777" w:rsidR="006B6496" w:rsidRDefault="006B6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2337" w14:textId="476CD26E" w:rsidR="006B6496" w:rsidRDefault="006B6496" w:rsidP="006B6496">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B32" w14:textId="1010CDE9" w:rsidR="006B6496" w:rsidRDefault="006B6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351"/>
    <w:multiLevelType w:val="hybridMultilevel"/>
    <w:tmpl w:val="5D447844"/>
    <w:lvl w:ilvl="0" w:tplc="FFFFFFFF">
      <w:start w:val="1"/>
      <w:numFmt w:val="decimal"/>
      <w:lvlText w:val="%1."/>
      <w:lvlJc w:val="left"/>
      <w:pPr>
        <w:ind w:left="720" w:hanging="360"/>
      </w:pPr>
      <w:rPr>
        <w:rFonts w:cs="Arial"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70E49"/>
    <w:multiLevelType w:val="hybridMultilevel"/>
    <w:tmpl w:val="F18C398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6379D"/>
    <w:multiLevelType w:val="hybridMultilevel"/>
    <w:tmpl w:val="60EC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817B2"/>
    <w:multiLevelType w:val="hybridMultilevel"/>
    <w:tmpl w:val="803A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6DE2"/>
    <w:multiLevelType w:val="hybridMultilevel"/>
    <w:tmpl w:val="F87664CE"/>
    <w:lvl w:ilvl="0" w:tplc="C05C4162">
      <w:start w:val="1"/>
      <w:numFmt w:val="decimal"/>
      <w:lvlText w:val="%1."/>
      <w:lvlJc w:val="left"/>
      <w:pPr>
        <w:ind w:left="720" w:hanging="360"/>
      </w:pPr>
    </w:lvl>
    <w:lvl w:ilvl="1" w:tplc="AD32033C">
      <w:start w:val="1"/>
      <w:numFmt w:val="lowerLetter"/>
      <w:lvlText w:val="%2."/>
      <w:lvlJc w:val="left"/>
      <w:pPr>
        <w:ind w:left="1440" w:hanging="360"/>
      </w:pPr>
    </w:lvl>
    <w:lvl w:ilvl="2" w:tplc="86027440">
      <w:start w:val="1"/>
      <w:numFmt w:val="lowerRoman"/>
      <w:lvlText w:val="%3."/>
      <w:lvlJc w:val="right"/>
      <w:pPr>
        <w:ind w:left="2160" w:hanging="180"/>
      </w:pPr>
    </w:lvl>
    <w:lvl w:ilvl="3" w:tplc="1512A784">
      <w:start w:val="1"/>
      <w:numFmt w:val="decimal"/>
      <w:lvlText w:val="%4."/>
      <w:lvlJc w:val="left"/>
      <w:pPr>
        <w:ind w:left="2880" w:hanging="360"/>
      </w:pPr>
    </w:lvl>
    <w:lvl w:ilvl="4" w:tplc="212034DC">
      <w:start w:val="1"/>
      <w:numFmt w:val="lowerLetter"/>
      <w:lvlText w:val="%5."/>
      <w:lvlJc w:val="left"/>
      <w:pPr>
        <w:ind w:left="3600" w:hanging="360"/>
      </w:pPr>
    </w:lvl>
    <w:lvl w:ilvl="5" w:tplc="6DEEBC98">
      <w:start w:val="1"/>
      <w:numFmt w:val="lowerRoman"/>
      <w:lvlText w:val="%6."/>
      <w:lvlJc w:val="right"/>
      <w:pPr>
        <w:ind w:left="4320" w:hanging="180"/>
      </w:pPr>
    </w:lvl>
    <w:lvl w:ilvl="6" w:tplc="8C24A2E4">
      <w:start w:val="1"/>
      <w:numFmt w:val="decimal"/>
      <w:lvlText w:val="%7."/>
      <w:lvlJc w:val="left"/>
      <w:pPr>
        <w:ind w:left="5040" w:hanging="360"/>
      </w:pPr>
    </w:lvl>
    <w:lvl w:ilvl="7" w:tplc="9FEED530">
      <w:start w:val="1"/>
      <w:numFmt w:val="lowerLetter"/>
      <w:lvlText w:val="%8."/>
      <w:lvlJc w:val="left"/>
      <w:pPr>
        <w:ind w:left="5760" w:hanging="360"/>
      </w:pPr>
    </w:lvl>
    <w:lvl w:ilvl="8" w:tplc="4B42B14C">
      <w:start w:val="1"/>
      <w:numFmt w:val="lowerRoman"/>
      <w:lvlText w:val="%9."/>
      <w:lvlJc w:val="right"/>
      <w:pPr>
        <w:ind w:left="6480" w:hanging="180"/>
      </w:pPr>
    </w:lvl>
  </w:abstractNum>
  <w:abstractNum w:abstractNumId="5" w15:restartNumberingAfterBreak="0">
    <w:nsid w:val="23FA5D39"/>
    <w:multiLevelType w:val="hybridMultilevel"/>
    <w:tmpl w:val="C8FACF48"/>
    <w:lvl w:ilvl="0" w:tplc="FFFFFFFF">
      <w:start w:val="1"/>
      <w:numFmt w:val="decimal"/>
      <w:lvlText w:val="%1."/>
      <w:lvlJc w:val="left"/>
      <w:pPr>
        <w:ind w:left="720" w:hanging="360"/>
      </w:pPr>
      <w:rPr>
        <w:rFonts w:cs="Arial"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F26216"/>
    <w:multiLevelType w:val="hybridMultilevel"/>
    <w:tmpl w:val="897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5160F"/>
    <w:multiLevelType w:val="hybridMultilevel"/>
    <w:tmpl w:val="F728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34512"/>
    <w:multiLevelType w:val="multilevel"/>
    <w:tmpl w:val="229063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1E03F8"/>
    <w:multiLevelType w:val="hybridMultilevel"/>
    <w:tmpl w:val="0460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57618"/>
    <w:multiLevelType w:val="hybridMultilevel"/>
    <w:tmpl w:val="713A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132DD"/>
    <w:multiLevelType w:val="hybridMultilevel"/>
    <w:tmpl w:val="2888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B14F4"/>
    <w:multiLevelType w:val="hybridMultilevel"/>
    <w:tmpl w:val="EEAA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30600"/>
    <w:multiLevelType w:val="hybridMultilevel"/>
    <w:tmpl w:val="A8A0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97B5E"/>
    <w:multiLevelType w:val="hybridMultilevel"/>
    <w:tmpl w:val="33A21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C3DFA"/>
    <w:multiLevelType w:val="hybridMultilevel"/>
    <w:tmpl w:val="DE3E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10194"/>
    <w:multiLevelType w:val="hybridMultilevel"/>
    <w:tmpl w:val="6D02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46AD0"/>
    <w:multiLevelType w:val="hybridMultilevel"/>
    <w:tmpl w:val="DEAC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B0D4C"/>
    <w:multiLevelType w:val="hybridMultilevel"/>
    <w:tmpl w:val="2F02ECD6"/>
    <w:lvl w:ilvl="0" w:tplc="0809000F">
      <w:start w:val="1"/>
      <w:numFmt w:val="decimal"/>
      <w:lvlText w:val="%1."/>
      <w:lvlJc w:val="left"/>
      <w:pPr>
        <w:ind w:left="720" w:hanging="360"/>
      </w:pPr>
      <w:rPr>
        <w:rFonts w:hint="default"/>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144EB"/>
    <w:multiLevelType w:val="hybridMultilevel"/>
    <w:tmpl w:val="7428A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3E9C"/>
    <w:multiLevelType w:val="hybridMultilevel"/>
    <w:tmpl w:val="3D54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2"/>
  </w:num>
  <w:num w:numId="4">
    <w:abstractNumId w:val="20"/>
  </w:num>
  <w:num w:numId="5">
    <w:abstractNumId w:val="17"/>
  </w:num>
  <w:num w:numId="6">
    <w:abstractNumId w:val="8"/>
  </w:num>
  <w:num w:numId="7">
    <w:abstractNumId w:val="11"/>
  </w:num>
  <w:num w:numId="8">
    <w:abstractNumId w:val="3"/>
  </w:num>
  <w:num w:numId="9">
    <w:abstractNumId w:val="12"/>
  </w:num>
  <w:num w:numId="10">
    <w:abstractNumId w:val="1"/>
  </w:num>
  <w:num w:numId="11">
    <w:abstractNumId w:val="14"/>
  </w:num>
  <w:num w:numId="12">
    <w:abstractNumId w:val="15"/>
  </w:num>
  <w:num w:numId="13">
    <w:abstractNumId w:val="9"/>
  </w:num>
  <w:num w:numId="14">
    <w:abstractNumId w:val="19"/>
  </w:num>
  <w:num w:numId="15">
    <w:abstractNumId w:val="4"/>
  </w:num>
  <w:num w:numId="16">
    <w:abstractNumId w:val="0"/>
  </w:num>
  <w:num w:numId="17">
    <w:abstractNumId w:val="13"/>
  </w:num>
  <w:num w:numId="18">
    <w:abstractNumId w:val="16"/>
  </w:num>
  <w:num w:numId="19">
    <w:abstractNumId w:val="10"/>
  </w:num>
  <w:num w:numId="20">
    <w:abstractNumId w:val="6"/>
  </w:num>
  <w:num w:numId="2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42"/>
    <w:rsid w:val="00000B69"/>
    <w:rsid w:val="00012723"/>
    <w:rsid w:val="00035154"/>
    <w:rsid w:val="0004391C"/>
    <w:rsid w:val="00066141"/>
    <w:rsid w:val="000801FE"/>
    <w:rsid w:val="00084362"/>
    <w:rsid w:val="000A5749"/>
    <w:rsid w:val="000D6C30"/>
    <w:rsid w:val="000E0046"/>
    <w:rsid w:val="000E348E"/>
    <w:rsid w:val="000F3518"/>
    <w:rsid w:val="001175D5"/>
    <w:rsid w:val="00124241"/>
    <w:rsid w:val="001270BB"/>
    <w:rsid w:val="00134419"/>
    <w:rsid w:val="00144D0A"/>
    <w:rsid w:val="001465CD"/>
    <w:rsid w:val="0015203E"/>
    <w:rsid w:val="0017616F"/>
    <w:rsid w:val="00185842"/>
    <w:rsid w:val="00191D52"/>
    <w:rsid w:val="001A413C"/>
    <w:rsid w:val="001E1FA7"/>
    <w:rsid w:val="00213954"/>
    <w:rsid w:val="00233CC7"/>
    <w:rsid w:val="00262FF4"/>
    <w:rsid w:val="00270A3E"/>
    <w:rsid w:val="00272895"/>
    <w:rsid w:val="00281886"/>
    <w:rsid w:val="00283EEE"/>
    <w:rsid w:val="00287A8C"/>
    <w:rsid w:val="00297B87"/>
    <w:rsid w:val="002C65D9"/>
    <w:rsid w:val="002D0FC9"/>
    <w:rsid w:val="002E4794"/>
    <w:rsid w:val="002E5196"/>
    <w:rsid w:val="003016B6"/>
    <w:rsid w:val="00313479"/>
    <w:rsid w:val="00346A1A"/>
    <w:rsid w:val="0035642E"/>
    <w:rsid w:val="0036077C"/>
    <w:rsid w:val="00370FB4"/>
    <w:rsid w:val="00372132"/>
    <w:rsid w:val="003754E2"/>
    <w:rsid w:val="00377AF7"/>
    <w:rsid w:val="003A524E"/>
    <w:rsid w:val="003B6F59"/>
    <w:rsid w:val="003B775E"/>
    <w:rsid w:val="003C6A01"/>
    <w:rsid w:val="003D6DFA"/>
    <w:rsid w:val="003F6440"/>
    <w:rsid w:val="0040323F"/>
    <w:rsid w:val="004111B0"/>
    <w:rsid w:val="00421452"/>
    <w:rsid w:val="00450078"/>
    <w:rsid w:val="00457499"/>
    <w:rsid w:val="004725B6"/>
    <w:rsid w:val="00472AD1"/>
    <w:rsid w:val="00481E3B"/>
    <w:rsid w:val="00490BDB"/>
    <w:rsid w:val="004B3726"/>
    <w:rsid w:val="004B4272"/>
    <w:rsid w:val="004B7252"/>
    <w:rsid w:val="004C27A5"/>
    <w:rsid w:val="004C4454"/>
    <w:rsid w:val="004C5F9F"/>
    <w:rsid w:val="004D3FD9"/>
    <w:rsid w:val="004D4E56"/>
    <w:rsid w:val="004D5EC4"/>
    <w:rsid w:val="00504366"/>
    <w:rsid w:val="00517279"/>
    <w:rsid w:val="00521585"/>
    <w:rsid w:val="00522E77"/>
    <w:rsid w:val="00523523"/>
    <w:rsid w:val="00560D51"/>
    <w:rsid w:val="005621CF"/>
    <w:rsid w:val="00564D5D"/>
    <w:rsid w:val="005854E5"/>
    <w:rsid w:val="005955CF"/>
    <w:rsid w:val="005A6F75"/>
    <w:rsid w:val="005D5B32"/>
    <w:rsid w:val="005F460B"/>
    <w:rsid w:val="005F5AE7"/>
    <w:rsid w:val="00633E4B"/>
    <w:rsid w:val="00645674"/>
    <w:rsid w:val="00645AA5"/>
    <w:rsid w:val="00646384"/>
    <w:rsid w:val="00653E11"/>
    <w:rsid w:val="00654617"/>
    <w:rsid w:val="0065632A"/>
    <w:rsid w:val="00660B8B"/>
    <w:rsid w:val="00671836"/>
    <w:rsid w:val="00672AE3"/>
    <w:rsid w:val="006742E2"/>
    <w:rsid w:val="006B1C71"/>
    <w:rsid w:val="006B6496"/>
    <w:rsid w:val="006D0912"/>
    <w:rsid w:val="006E49DC"/>
    <w:rsid w:val="006E75A4"/>
    <w:rsid w:val="007076A2"/>
    <w:rsid w:val="00707AFF"/>
    <w:rsid w:val="00713465"/>
    <w:rsid w:val="0072096F"/>
    <w:rsid w:val="00730BDF"/>
    <w:rsid w:val="0074077C"/>
    <w:rsid w:val="007424F7"/>
    <w:rsid w:val="007479CE"/>
    <w:rsid w:val="00754F24"/>
    <w:rsid w:val="0076775B"/>
    <w:rsid w:val="007B51DC"/>
    <w:rsid w:val="007E1F89"/>
    <w:rsid w:val="007F2AF0"/>
    <w:rsid w:val="007F7A85"/>
    <w:rsid w:val="008166F3"/>
    <w:rsid w:val="00817D75"/>
    <w:rsid w:val="00847DFB"/>
    <w:rsid w:val="00872D37"/>
    <w:rsid w:val="008A2CD7"/>
    <w:rsid w:val="008A6613"/>
    <w:rsid w:val="008B5F4F"/>
    <w:rsid w:val="008D114E"/>
    <w:rsid w:val="008E2027"/>
    <w:rsid w:val="008E64B8"/>
    <w:rsid w:val="008F482C"/>
    <w:rsid w:val="009076E2"/>
    <w:rsid w:val="00911A2B"/>
    <w:rsid w:val="00974BB1"/>
    <w:rsid w:val="009D589E"/>
    <w:rsid w:val="00A23CB5"/>
    <w:rsid w:val="00A57760"/>
    <w:rsid w:val="00A62088"/>
    <w:rsid w:val="00A62346"/>
    <w:rsid w:val="00A66116"/>
    <w:rsid w:val="00A97504"/>
    <w:rsid w:val="00A97AF6"/>
    <w:rsid w:val="00AA0BBC"/>
    <w:rsid w:val="00AA44B7"/>
    <w:rsid w:val="00AA6748"/>
    <w:rsid w:val="00AA7E59"/>
    <w:rsid w:val="00AB5E8C"/>
    <w:rsid w:val="00B1654F"/>
    <w:rsid w:val="00B23C18"/>
    <w:rsid w:val="00B7141B"/>
    <w:rsid w:val="00B819AA"/>
    <w:rsid w:val="00B82802"/>
    <w:rsid w:val="00B900D3"/>
    <w:rsid w:val="00B938CF"/>
    <w:rsid w:val="00B94A40"/>
    <w:rsid w:val="00B97C56"/>
    <w:rsid w:val="00BA1EF3"/>
    <w:rsid w:val="00BA26A3"/>
    <w:rsid w:val="00BB0B2C"/>
    <w:rsid w:val="00BB2FC9"/>
    <w:rsid w:val="00BC3973"/>
    <w:rsid w:val="00BC4378"/>
    <w:rsid w:val="00BC4D5E"/>
    <w:rsid w:val="00BD197D"/>
    <w:rsid w:val="00BD5C41"/>
    <w:rsid w:val="00BE149A"/>
    <w:rsid w:val="00BF0303"/>
    <w:rsid w:val="00C0786C"/>
    <w:rsid w:val="00C1101F"/>
    <w:rsid w:val="00C16A63"/>
    <w:rsid w:val="00C2176F"/>
    <w:rsid w:val="00C30FB6"/>
    <w:rsid w:val="00C45D67"/>
    <w:rsid w:val="00C57B19"/>
    <w:rsid w:val="00C76B05"/>
    <w:rsid w:val="00C8489D"/>
    <w:rsid w:val="00C95B7F"/>
    <w:rsid w:val="00CC39AB"/>
    <w:rsid w:val="00CD295F"/>
    <w:rsid w:val="00CE0C5D"/>
    <w:rsid w:val="00D32564"/>
    <w:rsid w:val="00D4274F"/>
    <w:rsid w:val="00D512C5"/>
    <w:rsid w:val="00D6602D"/>
    <w:rsid w:val="00D74019"/>
    <w:rsid w:val="00D90F0E"/>
    <w:rsid w:val="00D954D2"/>
    <w:rsid w:val="00DB1701"/>
    <w:rsid w:val="00DB4DF9"/>
    <w:rsid w:val="00DC37EE"/>
    <w:rsid w:val="00DE77FC"/>
    <w:rsid w:val="00DF02E8"/>
    <w:rsid w:val="00DF58D8"/>
    <w:rsid w:val="00E143EC"/>
    <w:rsid w:val="00E15F41"/>
    <w:rsid w:val="00E245E1"/>
    <w:rsid w:val="00E35903"/>
    <w:rsid w:val="00E47A25"/>
    <w:rsid w:val="00E6463E"/>
    <w:rsid w:val="00E66054"/>
    <w:rsid w:val="00EB1642"/>
    <w:rsid w:val="00EC237D"/>
    <w:rsid w:val="00EC2D38"/>
    <w:rsid w:val="00ED6F1B"/>
    <w:rsid w:val="00EF3930"/>
    <w:rsid w:val="00F031C1"/>
    <w:rsid w:val="00F04D4F"/>
    <w:rsid w:val="00F33A24"/>
    <w:rsid w:val="00F4049C"/>
    <w:rsid w:val="00F46D00"/>
    <w:rsid w:val="00F4742C"/>
    <w:rsid w:val="00F73E1D"/>
    <w:rsid w:val="00F7555E"/>
    <w:rsid w:val="00F838A5"/>
    <w:rsid w:val="00F95885"/>
    <w:rsid w:val="00FA05CB"/>
    <w:rsid w:val="00FC45FE"/>
    <w:rsid w:val="00FD126F"/>
    <w:rsid w:val="05B278F3"/>
    <w:rsid w:val="725CC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BB8F3"/>
  <w15:chartTrackingRefBased/>
  <w15:docId w15:val="{F881BEBA-3294-48C4-90FB-C1DED5DD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584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18584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link w:val="ListParagraphChar"/>
    <w:uiPriority w:val="34"/>
    <w:qFormat/>
    <w:rsid w:val="00370FB4"/>
    <w:pPr>
      <w:ind w:left="720"/>
      <w:contextualSpacing/>
    </w:pPr>
  </w:style>
  <w:style w:type="paragraph" w:styleId="Header">
    <w:name w:val="header"/>
    <w:basedOn w:val="Normal"/>
    <w:link w:val="Head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370FB4"/>
    <w:rPr>
      <w:rFonts w:ascii="Gill Sans MT" w:hAnsi="Gill Sans MT" w:cs="Arial"/>
      <w:color w:val="333333"/>
      <w:sz w:val="24"/>
      <w:szCs w:val="20"/>
    </w:rPr>
  </w:style>
  <w:style w:type="paragraph" w:styleId="Footer">
    <w:name w:val="footer"/>
    <w:basedOn w:val="Normal"/>
    <w:link w:val="FooterChar"/>
    <w:uiPriority w:val="99"/>
    <w:unhideWhenUsed/>
    <w:rsid w:val="00370FB4"/>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370FB4"/>
    <w:rPr>
      <w:rFonts w:ascii="Gill Sans MT" w:hAnsi="Gill Sans MT" w:cs="Arial"/>
      <w:color w:val="333333"/>
      <w:sz w:val="24"/>
      <w:szCs w:val="20"/>
    </w:rPr>
  </w:style>
  <w:style w:type="table" w:styleId="TableGrid">
    <w:name w:val="Table Grid"/>
    <w:basedOn w:val="TableNormal"/>
    <w:uiPriority w:val="39"/>
    <w:rsid w:val="0037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91C"/>
    <w:rPr>
      <w:color w:val="0563C1" w:themeColor="hyperlink"/>
      <w:u w:val="single"/>
    </w:rPr>
  </w:style>
  <w:style w:type="character" w:styleId="Strong">
    <w:name w:val="Strong"/>
    <w:basedOn w:val="DefaultParagraphFont"/>
    <w:uiPriority w:val="22"/>
    <w:qFormat/>
    <w:rsid w:val="00A57760"/>
    <w:rPr>
      <w:b/>
      <w:bCs/>
    </w:rPr>
  </w:style>
  <w:style w:type="character" w:styleId="CommentReference">
    <w:name w:val="annotation reference"/>
    <w:basedOn w:val="DefaultParagraphFont"/>
    <w:uiPriority w:val="99"/>
    <w:semiHidden/>
    <w:unhideWhenUsed/>
    <w:rsid w:val="00AA7E59"/>
    <w:rPr>
      <w:sz w:val="16"/>
      <w:szCs w:val="16"/>
    </w:rPr>
  </w:style>
  <w:style w:type="paragraph" w:styleId="CommentText">
    <w:name w:val="annotation text"/>
    <w:basedOn w:val="Normal"/>
    <w:link w:val="CommentTextChar"/>
    <w:uiPriority w:val="99"/>
    <w:unhideWhenUsed/>
    <w:rsid w:val="00AA7E59"/>
    <w:pPr>
      <w:spacing w:line="240" w:lineRule="auto"/>
    </w:pPr>
    <w:rPr>
      <w:sz w:val="20"/>
      <w:szCs w:val="20"/>
    </w:rPr>
  </w:style>
  <w:style w:type="character" w:customStyle="1" w:styleId="CommentTextChar">
    <w:name w:val="Comment Text Char"/>
    <w:basedOn w:val="DefaultParagraphFont"/>
    <w:link w:val="CommentText"/>
    <w:uiPriority w:val="99"/>
    <w:rsid w:val="00AA7E59"/>
    <w:rPr>
      <w:sz w:val="20"/>
      <w:szCs w:val="20"/>
    </w:rPr>
  </w:style>
  <w:style w:type="paragraph" w:styleId="CommentSubject">
    <w:name w:val="annotation subject"/>
    <w:basedOn w:val="CommentText"/>
    <w:next w:val="CommentText"/>
    <w:link w:val="CommentSubjectChar"/>
    <w:uiPriority w:val="99"/>
    <w:semiHidden/>
    <w:unhideWhenUsed/>
    <w:rsid w:val="00AA7E59"/>
    <w:rPr>
      <w:b/>
      <w:bCs/>
    </w:rPr>
  </w:style>
  <w:style w:type="character" w:customStyle="1" w:styleId="CommentSubjectChar">
    <w:name w:val="Comment Subject Char"/>
    <w:basedOn w:val="CommentTextChar"/>
    <w:link w:val="CommentSubject"/>
    <w:uiPriority w:val="99"/>
    <w:semiHidden/>
    <w:rsid w:val="00AA7E59"/>
    <w:rPr>
      <w:b/>
      <w:bCs/>
      <w:sz w:val="20"/>
      <w:szCs w:val="20"/>
    </w:rPr>
  </w:style>
  <w:style w:type="character" w:customStyle="1" w:styleId="ListParagraphChar">
    <w:name w:val="List Paragraph Char"/>
    <w:link w:val="ListParagraph"/>
    <w:uiPriority w:val="34"/>
    <w:locked/>
    <w:rsid w:val="00713465"/>
  </w:style>
  <w:style w:type="paragraph" w:customStyle="1" w:styleId="xelementtoproof">
    <w:name w:val="x_elementtoproof"/>
    <w:basedOn w:val="Normal"/>
    <w:uiPriority w:val="99"/>
    <w:semiHidden/>
    <w:rsid w:val="00AB5E8C"/>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3B7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7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425418">
      <w:bodyDiv w:val="1"/>
      <w:marLeft w:val="0"/>
      <w:marRight w:val="0"/>
      <w:marTop w:val="0"/>
      <w:marBottom w:val="0"/>
      <w:divBdr>
        <w:top w:val="none" w:sz="0" w:space="0" w:color="auto"/>
        <w:left w:val="none" w:sz="0" w:space="0" w:color="auto"/>
        <w:bottom w:val="none" w:sz="0" w:space="0" w:color="auto"/>
        <w:right w:val="none" w:sz="0" w:space="0" w:color="auto"/>
      </w:divBdr>
      <w:divsChild>
        <w:div w:id="1732774830">
          <w:marLeft w:val="0"/>
          <w:marRight w:val="0"/>
          <w:marTop w:val="0"/>
          <w:marBottom w:val="0"/>
          <w:divBdr>
            <w:top w:val="none" w:sz="0" w:space="0" w:color="auto"/>
            <w:left w:val="none" w:sz="0" w:space="0" w:color="auto"/>
            <w:bottom w:val="none" w:sz="0" w:space="0" w:color="auto"/>
            <w:right w:val="none" w:sz="0" w:space="0" w:color="auto"/>
          </w:divBdr>
        </w:div>
        <w:div w:id="586495866">
          <w:marLeft w:val="0"/>
          <w:marRight w:val="0"/>
          <w:marTop w:val="0"/>
          <w:marBottom w:val="0"/>
          <w:divBdr>
            <w:top w:val="none" w:sz="0" w:space="0" w:color="auto"/>
            <w:left w:val="none" w:sz="0" w:space="0" w:color="auto"/>
            <w:bottom w:val="none" w:sz="0" w:space="0" w:color="auto"/>
            <w:right w:val="none" w:sz="0" w:space="0" w:color="auto"/>
          </w:divBdr>
        </w:div>
        <w:div w:id="1840387328">
          <w:marLeft w:val="0"/>
          <w:marRight w:val="0"/>
          <w:marTop w:val="0"/>
          <w:marBottom w:val="0"/>
          <w:divBdr>
            <w:top w:val="none" w:sz="0" w:space="0" w:color="auto"/>
            <w:left w:val="none" w:sz="0" w:space="0" w:color="auto"/>
            <w:bottom w:val="none" w:sz="0" w:space="0" w:color="auto"/>
            <w:right w:val="none" w:sz="0" w:space="0" w:color="auto"/>
          </w:divBdr>
        </w:div>
        <w:div w:id="1043407329">
          <w:marLeft w:val="0"/>
          <w:marRight w:val="0"/>
          <w:marTop w:val="0"/>
          <w:marBottom w:val="0"/>
          <w:divBdr>
            <w:top w:val="none" w:sz="0" w:space="0" w:color="auto"/>
            <w:left w:val="none" w:sz="0" w:space="0" w:color="auto"/>
            <w:bottom w:val="none" w:sz="0" w:space="0" w:color="auto"/>
            <w:right w:val="none" w:sz="0" w:space="0" w:color="auto"/>
          </w:divBdr>
        </w:div>
      </w:divsChild>
    </w:div>
    <w:div w:id="19477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474C-253C-4CB0-A620-193A19AFD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10</Pages>
  <Words>4350</Words>
  <Characters>24800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dc:creator>
  <cp:keywords/>
  <dc:description/>
  <cp:lastModifiedBy>Claire Wyatt</cp:lastModifiedBy>
  <cp:revision>24</cp:revision>
  <cp:lastPrinted>2024-08-30T15:02:00Z</cp:lastPrinted>
  <dcterms:created xsi:type="dcterms:W3CDTF">2024-04-12T11:39:00Z</dcterms:created>
  <dcterms:modified xsi:type="dcterms:W3CDTF">2024-09-17T16:53:00Z</dcterms:modified>
</cp:coreProperties>
</file>