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245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727"/>
        <w:gridCol w:w="2268"/>
        <w:gridCol w:w="3260"/>
        <w:gridCol w:w="2724"/>
      </w:tblGrid>
      <w:tr w:rsidR="00C51AE2" w:rsidRPr="00076251" w14:paraId="45044FFC" w14:textId="77777777" w:rsidTr="00C51AE2">
        <w:trPr>
          <w:trHeight w:val="432"/>
        </w:trPr>
        <w:tc>
          <w:tcPr>
            <w:tcW w:w="15193" w:type="dxa"/>
            <w:gridSpan w:val="5"/>
            <w:vAlign w:val="center"/>
          </w:tcPr>
          <w:p w14:paraId="493302EE" w14:textId="77777777" w:rsidR="00C51AE2" w:rsidRPr="00076251" w:rsidRDefault="00C51AE2" w:rsidP="00C51AE2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bookmarkStart w:id="0" w:name="_Hlk169249404"/>
            <w:r>
              <w:rPr>
                <w:rFonts w:ascii="Arial" w:hAnsi="Arial" w:cs="Arial"/>
                <w:b/>
                <w:sz w:val="20"/>
                <w:szCs w:val="20"/>
              </w:rPr>
              <w:t xml:space="preserve">Education Directorate Improvement Plan: </w:t>
            </w:r>
            <w:r w:rsidRPr="00F33A24">
              <w:rPr>
                <w:rFonts w:ascii="Arial" w:hAnsi="Arial" w:cs="Arial"/>
                <w:color w:val="000000"/>
              </w:rPr>
              <w:t>Achievemen</w:t>
            </w:r>
            <w:r>
              <w:rPr>
                <w:rFonts w:ascii="Arial" w:hAnsi="Arial" w:cs="Arial"/>
                <w:color w:val="000000"/>
              </w:rPr>
              <w:t>t</w:t>
            </w:r>
          </w:p>
        </w:tc>
      </w:tr>
      <w:tr w:rsidR="00C51AE2" w:rsidRPr="00B27FFA" w14:paraId="4D84EE87" w14:textId="77777777" w:rsidTr="00C51AE2">
        <w:trPr>
          <w:trHeight w:val="410"/>
        </w:trPr>
        <w:tc>
          <w:tcPr>
            <w:tcW w:w="15193" w:type="dxa"/>
            <w:gridSpan w:val="5"/>
            <w:vAlign w:val="center"/>
          </w:tcPr>
          <w:p w14:paraId="517D431F" w14:textId="77777777" w:rsidR="00C51AE2" w:rsidRPr="00C8489D" w:rsidRDefault="00C51AE2" w:rsidP="00C51AE2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Focused Priority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Pr="00B27FFA">
              <w:rPr>
                <w:rFonts w:ascii="Arial" w:hAnsi="Arial" w:cs="Arial"/>
                <w:b/>
                <w:sz w:val="24"/>
                <w:szCs w:val="24"/>
              </w:rPr>
              <w:t xml:space="preserve">: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611BDB">
              <w:rPr>
                <w:rFonts w:ascii="Arial" w:hAnsi="Arial" w:cs="Arial"/>
                <w:bCs/>
              </w:rPr>
              <w:t>Use benchmarks for all curriculum areas to measure children’s progress and achievement of a level across the broad general education using a range of assessment evidence to inform professional judgements and reporting</w:t>
            </w:r>
            <w:r w:rsidRPr="00430D1C">
              <w:rPr>
                <w:rFonts w:ascii="Arial" w:hAnsi="Arial" w:cs="Arial"/>
                <w:bCs/>
                <w:sz w:val="24"/>
                <w:szCs w:val="24"/>
              </w:rPr>
              <w:t xml:space="preserve">.  </w:t>
            </w:r>
          </w:p>
        </w:tc>
      </w:tr>
      <w:tr w:rsidR="00C51AE2" w:rsidRPr="00B27FFA" w14:paraId="0ACB201F" w14:textId="77777777" w:rsidTr="00611BDB">
        <w:trPr>
          <w:trHeight w:val="458"/>
        </w:trPr>
        <w:tc>
          <w:tcPr>
            <w:tcW w:w="3214" w:type="dxa"/>
            <w:vAlign w:val="center"/>
          </w:tcPr>
          <w:p w14:paraId="7FBF8AF4" w14:textId="77777777" w:rsidR="00C51AE2" w:rsidRPr="00B27FFA" w:rsidRDefault="00C51AE2" w:rsidP="00C51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727" w:type="dxa"/>
            <w:vAlign w:val="center"/>
          </w:tcPr>
          <w:p w14:paraId="7242B1A4" w14:textId="77777777" w:rsidR="00C51AE2" w:rsidRPr="00B27FFA" w:rsidRDefault="00C51AE2" w:rsidP="00C51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268" w:type="dxa"/>
            <w:vAlign w:val="center"/>
          </w:tcPr>
          <w:p w14:paraId="03A5DC4A" w14:textId="77777777" w:rsidR="00C51AE2" w:rsidRPr="00B27FFA" w:rsidRDefault="00C51AE2" w:rsidP="00C51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3260" w:type="dxa"/>
            <w:vAlign w:val="center"/>
          </w:tcPr>
          <w:p w14:paraId="0D00B22A" w14:textId="77777777" w:rsidR="00C51AE2" w:rsidRDefault="00C51AE2" w:rsidP="00C51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6EBFC055" w14:textId="77777777" w:rsidR="00C51AE2" w:rsidRPr="000A1781" w:rsidRDefault="00C51AE2" w:rsidP="00C51AE2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/QI Methodology</w:t>
            </w: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724" w:type="dxa"/>
            <w:vAlign w:val="center"/>
          </w:tcPr>
          <w:p w14:paraId="4D427D3B" w14:textId="77777777" w:rsidR="00C51AE2" w:rsidRPr="00B27FFA" w:rsidRDefault="00C51AE2" w:rsidP="00C51A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C51AE2" w14:paraId="385BB686" w14:textId="77777777" w:rsidTr="00611BDB">
        <w:trPr>
          <w:trHeight w:val="1975"/>
        </w:trPr>
        <w:tc>
          <w:tcPr>
            <w:tcW w:w="3214" w:type="dxa"/>
          </w:tcPr>
          <w:p w14:paraId="299DDEC9" w14:textId="77777777" w:rsidR="00C51AE2" w:rsidRDefault="00C51AE2" w:rsidP="00C51A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0D1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All staff will enhance their assessment skills through planned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assessment and </w:t>
            </w:r>
            <w:r w:rsidRPr="00430D1C">
              <w:rPr>
                <w:rFonts w:ascii="Arial" w:hAnsi="Arial" w:cs="Arial"/>
                <w:color w:val="000000" w:themeColor="text1"/>
                <w:sz w:val="20"/>
                <w:szCs w:val="20"/>
              </w:rPr>
              <w:t>moderation activity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 this will ensure all children are making progress across all areas of the curriculum</w:t>
            </w:r>
          </w:p>
          <w:p w14:paraId="28788AA1" w14:textId="77777777" w:rsidR="00C51AE2" w:rsidRDefault="00C51AE2" w:rsidP="00C51A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36B1283" w14:textId="77777777" w:rsidR="00C51AE2" w:rsidRPr="00430D1C" w:rsidRDefault="00C51AE2" w:rsidP="00C51A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2DB20521" w14:textId="77777777" w:rsidR="00C51AE2" w:rsidRPr="00430D1C" w:rsidRDefault="00C51AE2" w:rsidP="00C51A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0D1C">
              <w:rPr>
                <w:rFonts w:ascii="Arial" w:hAnsi="Arial" w:cs="Arial"/>
                <w:color w:val="000000" w:themeColor="text1"/>
                <w:sz w:val="20"/>
                <w:szCs w:val="20"/>
              </w:rPr>
              <w:t>All children will experience planned, progressive learning experiences across the broad general education.</w:t>
            </w:r>
          </w:p>
          <w:p w14:paraId="217B9F27" w14:textId="77777777" w:rsidR="00C51AE2" w:rsidRPr="00430D1C" w:rsidRDefault="00C51AE2" w:rsidP="00C51A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E955EAE" w14:textId="77777777" w:rsidR="00C51AE2" w:rsidRDefault="00C51AE2" w:rsidP="00C51A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30D1C">
              <w:rPr>
                <w:rFonts w:ascii="Arial" w:hAnsi="Arial" w:cs="Arial"/>
                <w:color w:val="000000" w:themeColor="text1"/>
                <w:sz w:val="20"/>
                <w:szCs w:val="20"/>
              </w:rPr>
              <w:t>All staff will track children’s progress across the broad general education and use assessment evidence to support professional judgements to ensure children experience their entitlement to a broad general education.</w:t>
            </w:r>
          </w:p>
          <w:p w14:paraId="635E05F0" w14:textId="77777777" w:rsidR="00C51AE2" w:rsidRDefault="00C51AE2" w:rsidP="00C51AE2">
            <w:pPr>
              <w:rPr>
                <w:rFonts w:ascii="Arial" w:hAnsi="Arial" w:cs="Arial"/>
                <w:b/>
              </w:rPr>
            </w:pPr>
          </w:p>
          <w:p w14:paraId="2916A207" w14:textId="77777777" w:rsidR="00C51AE2" w:rsidRDefault="00C51AE2" w:rsidP="00C51AE2">
            <w:pPr>
              <w:rPr>
                <w:rFonts w:ascii="Arial" w:hAnsi="Arial" w:cs="Arial"/>
                <w:b/>
              </w:rPr>
            </w:pPr>
          </w:p>
        </w:tc>
        <w:tc>
          <w:tcPr>
            <w:tcW w:w="3727" w:type="dxa"/>
          </w:tcPr>
          <w:p w14:paraId="5471EF5E" w14:textId="77777777" w:rsidR="00C51AE2" w:rsidRPr="007B2933" w:rsidRDefault="00C51AE2" w:rsidP="00C51A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B29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Professional Learning Activity</w:t>
            </w:r>
          </w:p>
          <w:p w14:paraId="31F8DDBD" w14:textId="77777777" w:rsidR="00C51AE2" w:rsidRPr="00A904D0" w:rsidRDefault="00C51AE2" w:rsidP="00F552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904D0">
              <w:rPr>
                <w:rFonts w:ascii="Arial" w:hAnsi="Arial" w:cs="Arial"/>
                <w:sz w:val="20"/>
                <w:szCs w:val="20"/>
              </w:rPr>
              <w:t>As part of collegiate sessions staff will engage in professional dialogue on assessment of identified areas of the curriculum H&amp;W, Exp Arts</w:t>
            </w:r>
          </w:p>
          <w:p w14:paraId="335F676A" w14:textId="77777777" w:rsidR="00C51AE2" w:rsidRPr="00A904D0" w:rsidRDefault="00C51AE2" w:rsidP="00F5525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904D0">
              <w:rPr>
                <w:rFonts w:ascii="Arial" w:hAnsi="Arial" w:cs="Arial"/>
                <w:sz w:val="20"/>
                <w:szCs w:val="20"/>
              </w:rPr>
              <w:t xml:space="preserve">All staff will use </w:t>
            </w:r>
            <w:proofErr w:type="spellStart"/>
            <w:r w:rsidRPr="00A904D0">
              <w:rPr>
                <w:rFonts w:ascii="Arial" w:hAnsi="Arial" w:cs="Arial"/>
                <w:sz w:val="20"/>
                <w:szCs w:val="20"/>
              </w:rPr>
              <w:t>CfE</w:t>
            </w:r>
            <w:proofErr w:type="spellEnd"/>
            <w:r w:rsidRPr="00A904D0">
              <w:rPr>
                <w:rFonts w:ascii="Arial" w:hAnsi="Arial" w:cs="Arial"/>
                <w:sz w:val="20"/>
                <w:szCs w:val="20"/>
              </w:rPr>
              <w:t xml:space="preserve"> benchmarks for identified curriculum areas to engage in moderation activity linked to H&amp;W, Exp Arts</w:t>
            </w:r>
          </w:p>
          <w:p w14:paraId="6E0F197C" w14:textId="77777777" w:rsidR="00C51AE2" w:rsidRPr="007B2933" w:rsidRDefault="00C51AE2" w:rsidP="00C51A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B29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Forward Planning</w:t>
            </w:r>
          </w:p>
          <w:p w14:paraId="54518AEE" w14:textId="77777777" w:rsidR="00C51AE2" w:rsidRDefault="00C51AE2" w:rsidP="00F552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29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All staff will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use </w:t>
            </w:r>
            <w:r w:rsidRPr="007B29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progression pathways for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all curriculum areas to ensure </w:t>
            </w:r>
            <w:r w:rsidRPr="007B2933">
              <w:rPr>
                <w:rFonts w:ascii="Arial" w:hAnsi="Arial" w:cs="Arial"/>
                <w:color w:val="000000" w:themeColor="text1"/>
                <w:sz w:val="20"/>
                <w:szCs w:val="20"/>
              </w:rPr>
              <w:t>planned learning experiences are progressive for all children.</w:t>
            </w:r>
          </w:p>
          <w:p w14:paraId="574BA10E" w14:textId="77777777" w:rsidR="00C51AE2" w:rsidRDefault="00C51AE2" w:rsidP="00F552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Teaching staff at all levels will gather robust assessment evidence through the addition of PIRA/PUMA assessments to inform professional judgement.  </w:t>
            </w:r>
          </w:p>
          <w:p w14:paraId="0B6E72B3" w14:textId="77777777" w:rsidR="00C51AE2" w:rsidRPr="007B2933" w:rsidRDefault="00C51AE2" w:rsidP="00F552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Teaching staff will develop confidence in analysis of assessment data from a range of sources. </w:t>
            </w:r>
          </w:p>
          <w:p w14:paraId="273303FC" w14:textId="77777777" w:rsidR="00C51AE2" w:rsidRPr="00543720" w:rsidRDefault="00C51AE2" w:rsidP="00F552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43720">
              <w:rPr>
                <w:rFonts w:ascii="Arial" w:hAnsi="Arial" w:cs="Arial"/>
                <w:sz w:val="20"/>
                <w:szCs w:val="20"/>
              </w:rPr>
              <w:t xml:space="preserve">Attainment and Forward Planning dialogues will support assessment within identified areas. </w:t>
            </w:r>
          </w:p>
          <w:p w14:paraId="2D252ABC" w14:textId="44485461" w:rsidR="00C51AE2" w:rsidRPr="00611BDB" w:rsidRDefault="00C51AE2" w:rsidP="00F5525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43720">
              <w:rPr>
                <w:rFonts w:ascii="Arial" w:hAnsi="Arial" w:cs="Arial"/>
                <w:sz w:val="20"/>
                <w:szCs w:val="20"/>
              </w:rPr>
              <w:t xml:space="preserve">Professional dialogue linked to assessment evidence will inform professional judgements and staff will develop </w:t>
            </w:r>
            <w:r w:rsidRPr="00543720">
              <w:rPr>
                <w:rFonts w:ascii="Arial" w:hAnsi="Arial" w:cs="Arial"/>
                <w:sz w:val="20"/>
                <w:szCs w:val="20"/>
              </w:rPr>
              <w:lastRenderedPageBreak/>
              <w:t>confidence in planning for assessment.</w:t>
            </w:r>
          </w:p>
          <w:p w14:paraId="05E52AEB" w14:textId="77777777" w:rsidR="00C51AE2" w:rsidRPr="007B2933" w:rsidRDefault="00C51AE2" w:rsidP="00C51A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B29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Tracking &amp; Monitoring</w:t>
            </w:r>
          </w:p>
          <w:p w14:paraId="43AC2AD3" w14:textId="77777777" w:rsidR="00C51AE2" w:rsidRDefault="00C51AE2" w:rsidP="00F552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315EB">
              <w:rPr>
                <w:rFonts w:ascii="Arial" w:hAnsi="Arial" w:cs="Arial"/>
                <w:color w:val="000000" w:themeColor="text1"/>
                <w:sz w:val="20"/>
                <w:szCs w:val="20"/>
              </w:rPr>
              <w:t>All staff in liaison with SLT will develop their understanding of the Progress Framework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.  This will be used to track progress in learning across the curriculum and record targeted interventions for individual or cohorts of children.</w:t>
            </w:r>
          </w:p>
          <w:p w14:paraId="3EF3B5FF" w14:textId="77777777" w:rsidR="00C51AE2" w:rsidRPr="007B2933" w:rsidRDefault="00C51AE2" w:rsidP="00C51A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B29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Reporting</w:t>
            </w:r>
          </w:p>
          <w:p w14:paraId="2699CD35" w14:textId="77777777" w:rsidR="00C51AE2" w:rsidRPr="007B2933" w:rsidRDefault="00C51AE2" w:rsidP="00F552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29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All staff will be familiar with the reporting framework built into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</w:t>
            </w:r>
            <w:r w:rsidRPr="007B2933">
              <w:rPr>
                <w:rFonts w:ascii="Arial" w:hAnsi="Arial" w:cs="Arial"/>
                <w:color w:val="000000" w:themeColor="text1"/>
                <w:sz w:val="20"/>
                <w:szCs w:val="20"/>
              </w:rPr>
              <w:t>rogress and this will support reporting to parents/carers at key points throughout the session.</w:t>
            </w:r>
          </w:p>
          <w:p w14:paraId="75622E5C" w14:textId="77777777" w:rsidR="00C51AE2" w:rsidRDefault="00C51AE2" w:rsidP="00F552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B2933">
              <w:rPr>
                <w:rFonts w:ascii="Arial" w:hAnsi="Arial" w:cs="Arial"/>
                <w:color w:val="000000" w:themeColor="text1"/>
                <w:sz w:val="20"/>
                <w:szCs w:val="20"/>
              </w:rPr>
              <w:t>All staff will use the reporting aspect of the framework to complete end of session written reports to ensure all parents/carers have access to an annual written report which is informed by professional judgements.</w:t>
            </w:r>
          </w:p>
          <w:p w14:paraId="529983E5" w14:textId="77777777" w:rsidR="00C51AE2" w:rsidRDefault="00C51AE2" w:rsidP="00F552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All teaching staff will attend council led training session on new reporting system.</w:t>
            </w:r>
          </w:p>
          <w:p w14:paraId="6665C76C" w14:textId="77777777" w:rsidR="00C51AE2" w:rsidRPr="007B2933" w:rsidRDefault="00C51AE2" w:rsidP="00C51A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B293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Curriculum Rationale</w:t>
            </w:r>
          </w:p>
          <w:p w14:paraId="69A07544" w14:textId="77777777" w:rsidR="00C51AE2" w:rsidRPr="007B2933" w:rsidRDefault="00C51AE2" w:rsidP="00F552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Our </w:t>
            </w:r>
            <w:r w:rsidRPr="007B29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Curriculum Rationale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will be further developed </w:t>
            </w:r>
            <w:r w:rsidRPr="007B293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7B2933">
              <w:rPr>
                <w:rFonts w:ascii="Arial" w:hAnsi="Arial" w:cs="Arial"/>
                <w:color w:val="000000" w:themeColor="text1"/>
                <w:sz w:val="20"/>
                <w:szCs w:val="20"/>
              </w:rPr>
              <w:t>nsure that this reflective of the experiences all children are experiencing across the school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relation to the BGE.</w:t>
            </w:r>
          </w:p>
          <w:p w14:paraId="4BBF9548" w14:textId="77777777" w:rsidR="00C51AE2" w:rsidRDefault="00C51AE2" w:rsidP="00C51AE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FCED45C" w14:textId="77777777" w:rsidR="00C51AE2" w:rsidRPr="0086387D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B581CD" w14:textId="77777777" w:rsidR="00C51AE2" w:rsidRDefault="00C51AE2" w:rsidP="00C51AE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A4147AD" w14:textId="77777777" w:rsidR="00C51AE2" w:rsidRDefault="00C51AE2" w:rsidP="00C51AE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5678626" w14:textId="77777777" w:rsidR="00C51AE2" w:rsidRPr="00A904D0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  <w:r w:rsidRPr="00A904D0">
              <w:rPr>
                <w:rFonts w:ascii="Arial" w:hAnsi="Arial" w:cs="Arial"/>
                <w:sz w:val="20"/>
                <w:szCs w:val="20"/>
              </w:rPr>
              <w:t>Led by HT</w:t>
            </w:r>
          </w:p>
          <w:p w14:paraId="0F923287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Teaching Staff</w:t>
            </w:r>
          </w:p>
          <w:p w14:paraId="76A92CE5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C54D0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BE80B5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C9518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D07E6E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8F0B17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A955FC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547C37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E1163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5DE0C6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4F5A8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D0ECD3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by SLT</w:t>
            </w:r>
          </w:p>
          <w:p w14:paraId="501A165F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Teaching Staff </w:t>
            </w:r>
          </w:p>
          <w:p w14:paraId="13D90B70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9881C3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B6C08C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05A93B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3A0544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E8CA76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ABD2A8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BD3CF1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D7AF16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64A80C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8FB205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AD459B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541257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5074EF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2F327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570299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0B82EB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A5B52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Led by HT</w:t>
            </w:r>
          </w:p>
          <w:p w14:paraId="707E2CA2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All Teaching Staff</w:t>
            </w:r>
          </w:p>
          <w:p w14:paraId="33832682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69132E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1B043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3F167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70C7F2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36C59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507F94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B242A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E7191A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ADCF9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Led by HT </w:t>
            </w:r>
          </w:p>
          <w:p w14:paraId="58BC3730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Teaching Staff and SLT </w:t>
            </w:r>
          </w:p>
          <w:p w14:paraId="479E1A82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6BC08D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C6941A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2C69BC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E1254B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607979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20FEE2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EFB78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61FC7E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035B5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9229F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71D446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E96935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75DFAF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1316B7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5B31A9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D0FA9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Led by HT </w:t>
            </w:r>
          </w:p>
          <w:p w14:paraId="1D9EBC7C" w14:textId="77777777" w:rsidR="00C51AE2" w:rsidRPr="001F74C4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Staff and wider community </w:t>
            </w:r>
          </w:p>
        </w:tc>
        <w:tc>
          <w:tcPr>
            <w:tcW w:w="3260" w:type="dxa"/>
          </w:tcPr>
          <w:p w14:paraId="6DB19EB6" w14:textId="77777777" w:rsidR="00C51AE2" w:rsidRDefault="00C51AE2" w:rsidP="00C51AE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22298C3" w14:textId="77777777" w:rsidR="00C51AE2" w:rsidRPr="006A79B0" w:rsidRDefault="00C51AE2" w:rsidP="00C51AE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44B595E" w14:textId="77777777" w:rsidR="00C51AE2" w:rsidRPr="00C37211" w:rsidRDefault="00C51AE2" w:rsidP="00C51A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372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Data</w:t>
            </w:r>
          </w:p>
          <w:p w14:paraId="29B02D89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Analysis of attainment data in Literacy, Numeracy along with </w:t>
            </w:r>
            <w:r w:rsidRPr="00A905C5">
              <w:rPr>
                <w:rFonts w:ascii="Arial" w:hAnsi="Arial" w:cs="Arial"/>
                <w:sz w:val="20"/>
                <w:szCs w:val="20"/>
              </w:rPr>
              <w:t>identified areas of the curriculum</w:t>
            </w:r>
          </w:p>
          <w:p w14:paraId="66CFB80F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Analysis of CFE and BASE/NSA data and PIRA and Puma Data</w:t>
            </w:r>
          </w:p>
          <w:p w14:paraId="49D508BE" w14:textId="77777777" w:rsidR="00C51AE2" w:rsidRPr="00C37211" w:rsidRDefault="00C51AE2" w:rsidP="00C51A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Analysis of data for identified cohorts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SIMD ASN, EAL, LAC, AF etc</w:t>
            </w:r>
          </w:p>
          <w:p w14:paraId="0CBD2D14" w14:textId="77777777" w:rsidR="00C51AE2" w:rsidRPr="00C37211" w:rsidRDefault="00C51AE2" w:rsidP="00C51A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07719C1" w14:textId="77777777" w:rsidR="00C51AE2" w:rsidRPr="00C37211" w:rsidRDefault="00C51AE2" w:rsidP="00C51A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372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People’s Views</w:t>
            </w:r>
          </w:p>
          <w:p w14:paraId="0423D184" w14:textId="77777777" w:rsidR="00C51AE2" w:rsidRDefault="00C51AE2" w:rsidP="00C51A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Teacher views on new system</w:t>
            </w:r>
          </w:p>
          <w:p w14:paraId="6D29649B" w14:textId="77777777" w:rsidR="00C51AE2" w:rsidRDefault="00C51AE2" w:rsidP="00C51A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Teacher professional dialogue with SLT at FP &amp; Attainment Meetings</w:t>
            </w:r>
          </w:p>
          <w:p w14:paraId="68057C3A" w14:textId="5C4F5189" w:rsidR="00C51AE2" w:rsidRDefault="00C51AE2" w:rsidP="00C51A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Fee</w:t>
            </w:r>
            <w:r w:rsidR="002950BD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back from moderation activity</w:t>
            </w:r>
          </w:p>
          <w:p w14:paraId="357BA8E5" w14:textId="77777777" w:rsidR="00C51AE2" w:rsidRDefault="00C51AE2" w:rsidP="00C51AE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Parent/carer views on children’s experiences of </w:t>
            </w:r>
            <w:r w:rsidRPr="003F3CAA">
              <w:rPr>
                <w:rFonts w:ascii="Arial" w:hAnsi="Arial" w:cs="Arial"/>
                <w:sz w:val="20"/>
                <w:szCs w:val="20"/>
              </w:rPr>
              <w:t>BGE</w:t>
            </w:r>
          </w:p>
          <w:p w14:paraId="640B1B47" w14:textId="77777777" w:rsidR="00C51AE2" w:rsidRDefault="00C51AE2" w:rsidP="00C51A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72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Children’s views gathered through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class</w:t>
            </w:r>
            <w:r w:rsidRPr="00C3721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groups and pupil focus groups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on the learning experiences across the curriculum</w:t>
            </w:r>
          </w:p>
          <w:p w14:paraId="19225494" w14:textId="77777777" w:rsidR="00C51AE2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366D0" w14:textId="77777777" w:rsidR="00C51AE2" w:rsidRPr="00C37211" w:rsidRDefault="00C51AE2" w:rsidP="00C51AE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3721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Observations</w:t>
            </w:r>
          </w:p>
          <w:p w14:paraId="645C2A7A" w14:textId="77777777" w:rsidR="00C51AE2" w:rsidRDefault="00C51AE2" w:rsidP="00C51A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Forward planning documentation monitoring</w:t>
            </w:r>
          </w:p>
          <w:p w14:paraId="3ED68042" w14:textId="77777777" w:rsidR="00C51AE2" w:rsidRDefault="00C51AE2" w:rsidP="00C51A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Learner sampling – literacy/numeracy, BGE Jotters, Seesaw and </w:t>
            </w: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Torryburn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Talks </w:t>
            </w:r>
          </w:p>
          <w:p w14:paraId="46033A12" w14:textId="77777777" w:rsidR="00C51AE2" w:rsidRDefault="00C51AE2" w:rsidP="00C51A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D79311" w14:textId="77777777" w:rsidR="00C51AE2" w:rsidRDefault="00C51AE2" w:rsidP="00C51AE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Classroom observations linked to </w:t>
            </w:r>
            <w:r w:rsidRPr="00A905C5">
              <w:rPr>
                <w:rFonts w:ascii="Arial" w:hAnsi="Arial" w:cs="Arial"/>
                <w:sz w:val="20"/>
                <w:szCs w:val="20"/>
              </w:rPr>
              <w:t>identified areas of the curriculum</w:t>
            </w:r>
            <w:r>
              <w:rPr>
                <w:rFonts w:ascii="Arial" w:hAnsi="Arial" w:cs="Arial"/>
                <w:sz w:val="20"/>
                <w:szCs w:val="20"/>
              </w:rPr>
              <w:t xml:space="preserve"> (QA calendar)</w:t>
            </w:r>
          </w:p>
          <w:p w14:paraId="5D31B470" w14:textId="77777777" w:rsidR="00C51AE2" w:rsidRDefault="00C51AE2" w:rsidP="00C51AE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6E40E8B" w14:textId="77777777" w:rsidR="00C51AE2" w:rsidRPr="00C37211" w:rsidRDefault="00C51AE2" w:rsidP="00C51AE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37211">
              <w:rPr>
                <w:rFonts w:ascii="Arial" w:hAnsi="Arial" w:cs="Arial"/>
                <w:color w:val="000000" w:themeColor="text1"/>
                <w:sz w:val="20"/>
                <w:szCs w:val="20"/>
              </w:rPr>
              <w:t>Focus for LP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analysis of data, Learning experiences in the identified area of curriculum, parent/pupil views of the delivery of the curriculum</w:t>
            </w:r>
          </w:p>
          <w:p w14:paraId="060ECCE1" w14:textId="77777777" w:rsidR="00C51AE2" w:rsidRDefault="00C51AE2" w:rsidP="00C51AE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0D69A2D" w14:textId="77777777" w:rsidR="00C51AE2" w:rsidRDefault="00C51AE2" w:rsidP="00C51AE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3E559EF" w14:textId="77777777" w:rsidR="00C51AE2" w:rsidRPr="00B44E8A" w:rsidRDefault="00C51AE2" w:rsidP="00C51A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</w:tcPr>
          <w:p w14:paraId="50B7F865" w14:textId="77777777" w:rsidR="00C51AE2" w:rsidRDefault="00C51AE2" w:rsidP="00C51AE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CC12670" w14:textId="77777777" w:rsidR="00C51AE2" w:rsidRDefault="00C51AE2" w:rsidP="00C51AE2">
            <w:pPr>
              <w:rPr>
                <w:rFonts w:ascii="Arial" w:hAnsi="Arial" w:cs="Arial"/>
                <w:b/>
              </w:rPr>
            </w:pPr>
          </w:p>
          <w:p w14:paraId="58EC782B" w14:textId="77777777" w:rsidR="00C51AE2" w:rsidRDefault="00C51AE2" w:rsidP="00C51AE2">
            <w:pPr>
              <w:rPr>
                <w:rFonts w:ascii="Arial" w:hAnsi="Arial" w:cs="Arial"/>
                <w:b/>
              </w:rPr>
            </w:pPr>
          </w:p>
          <w:p w14:paraId="02CAEF87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  <w:r w:rsidRPr="005F6193">
              <w:rPr>
                <w:rFonts w:ascii="Arial" w:hAnsi="Arial" w:cs="Arial"/>
                <w:bCs/>
              </w:rPr>
              <w:t xml:space="preserve">October 2024 </w:t>
            </w:r>
          </w:p>
          <w:p w14:paraId="3E53C2B8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2E61DAEC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7B18648D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71D666BC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493041B1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  <w:r w:rsidRPr="005F6193">
              <w:rPr>
                <w:rFonts w:ascii="Arial" w:hAnsi="Arial" w:cs="Arial"/>
                <w:bCs/>
              </w:rPr>
              <w:t>Related to assessment calendar 2024 - 2025 various dates</w:t>
            </w:r>
          </w:p>
          <w:p w14:paraId="5B5505D5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67CD90BF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5436DD75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57DAA4D3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  <w:r w:rsidRPr="005F6193">
              <w:rPr>
                <w:rFonts w:ascii="Arial" w:hAnsi="Arial" w:cs="Arial"/>
                <w:bCs/>
              </w:rPr>
              <w:t>August 2024</w:t>
            </w:r>
          </w:p>
          <w:p w14:paraId="79F20BE4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55BF107B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1DE812D5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6B27282E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583D4C65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  <w:r w:rsidRPr="005F6193">
              <w:rPr>
                <w:rFonts w:ascii="Arial" w:hAnsi="Arial" w:cs="Arial"/>
                <w:bCs/>
              </w:rPr>
              <w:t>September 2024 and May 2025</w:t>
            </w:r>
          </w:p>
          <w:p w14:paraId="42A896E2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58B12DEC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203B9E10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2A2B91CC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64850B9C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5F1B4AF8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  <w:r w:rsidRPr="005F6193">
              <w:rPr>
                <w:rFonts w:ascii="Arial" w:hAnsi="Arial" w:cs="Arial"/>
                <w:bCs/>
              </w:rPr>
              <w:t xml:space="preserve">Ongoing throughout 2024 - 2025 </w:t>
            </w:r>
          </w:p>
          <w:p w14:paraId="3517EA21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717DCC40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0211B268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  <w:r w:rsidRPr="005F6193">
              <w:rPr>
                <w:rFonts w:ascii="Arial" w:hAnsi="Arial" w:cs="Arial"/>
                <w:bCs/>
              </w:rPr>
              <w:t xml:space="preserve">Termly </w:t>
            </w:r>
          </w:p>
          <w:p w14:paraId="7BF5FCB2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26EC2C5C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4D6E7AFF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22715D9C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7220DC65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  <w:r w:rsidRPr="005F6193">
              <w:rPr>
                <w:rFonts w:ascii="Arial" w:hAnsi="Arial" w:cs="Arial"/>
                <w:bCs/>
              </w:rPr>
              <w:t xml:space="preserve">Termly </w:t>
            </w:r>
          </w:p>
          <w:p w14:paraId="71B40DC4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23811ACE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2AEE1B64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0B9D9AE8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384C6603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65F24F9D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1BE521AA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  <w:r w:rsidRPr="005F6193">
              <w:rPr>
                <w:rFonts w:ascii="Arial" w:hAnsi="Arial" w:cs="Arial"/>
                <w:bCs/>
              </w:rPr>
              <w:t xml:space="preserve">Termly </w:t>
            </w:r>
          </w:p>
          <w:p w14:paraId="40493240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5319A3A1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19A74449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40F37478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56C7F22A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4FA2158A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182138A2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4D866F19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  <w:r w:rsidRPr="005F6193">
              <w:rPr>
                <w:rFonts w:ascii="Arial" w:hAnsi="Arial" w:cs="Arial"/>
                <w:bCs/>
              </w:rPr>
              <w:t xml:space="preserve">October 2024 and March 2025 </w:t>
            </w:r>
          </w:p>
          <w:p w14:paraId="39610087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595E0AD7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07D2C51B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3BE05EF9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29A838D8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  <w:r w:rsidRPr="005F6193">
              <w:rPr>
                <w:rFonts w:ascii="Arial" w:hAnsi="Arial" w:cs="Arial"/>
                <w:bCs/>
              </w:rPr>
              <w:t>May 2025</w:t>
            </w:r>
          </w:p>
          <w:p w14:paraId="63C64DA5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499DAF52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415BCAB6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  <w:r w:rsidRPr="005F6193">
              <w:rPr>
                <w:rFonts w:ascii="Arial" w:hAnsi="Arial" w:cs="Arial"/>
                <w:bCs/>
              </w:rPr>
              <w:t>12</w:t>
            </w:r>
            <w:r w:rsidRPr="005F6193">
              <w:rPr>
                <w:rFonts w:ascii="Arial" w:hAnsi="Arial" w:cs="Arial"/>
                <w:bCs/>
                <w:vertAlign w:val="superscript"/>
              </w:rPr>
              <w:t>th</w:t>
            </w:r>
            <w:r w:rsidRPr="005F6193">
              <w:rPr>
                <w:rFonts w:ascii="Arial" w:hAnsi="Arial" w:cs="Arial"/>
                <w:bCs/>
              </w:rPr>
              <w:t xml:space="preserve"> March/ 22</w:t>
            </w:r>
            <w:r w:rsidRPr="005F6193">
              <w:rPr>
                <w:rFonts w:ascii="Arial" w:hAnsi="Arial" w:cs="Arial"/>
                <w:bCs/>
                <w:vertAlign w:val="superscript"/>
              </w:rPr>
              <w:t>nd</w:t>
            </w:r>
            <w:r w:rsidRPr="005F6193">
              <w:rPr>
                <w:rFonts w:ascii="Arial" w:hAnsi="Arial" w:cs="Arial"/>
                <w:bCs/>
              </w:rPr>
              <w:t xml:space="preserve"> April </w:t>
            </w:r>
          </w:p>
          <w:p w14:paraId="797C6D7F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7524B8DF" w14:textId="77777777" w:rsidR="00C51AE2" w:rsidRPr="005F6193" w:rsidRDefault="00C51AE2" w:rsidP="00C51AE2">
            <w:pPr>
              <w:rPr>
                <w:rFonts w:ascii="Arial" w:hAnsi="Arial" w:cs="Arial"/>
                <w:bCs/>
              </w:rPr>
            </w:pPr>
          </w:p>
          <w:p w14:paraId="1CD52791" w14:textId="77777777" w:rsidR="00C51AE2" w:rsidRDefault="00C51AE2" w:rsidP="00C51AE2">
            <w:pPr>
              <w:rPr>
                <w:rFonts w:ascii="Arial" w:hAnsi="Arial" w:cs="Arial"/>
                <w:b/>
              </w:rPr>
            </w:pPr>
            <w:r w:rsidRPr="005F6193">
              <w:rPr>
                <w:rFonts w:ascii="Arial" w:hAnsi="Arial" w:cs="Arial"/>
                <w:bCs/>
              </w:rPr>
              <w:t>October 2024</w:t>
            </w:r>
          </w:p>
        </w:tc>
      </w:tr>
      <w:tr w:rsidR="00C51AE2" w:rsidRPr="00B27FFA" w14:paraId="18BCBCA3" w14:textId="77777777" w:rsidTr="00C51AE2">
        <w:trPr>
          <w:trHeight w:val="527"/>
        </w:trPr>
        <w:tc>
          <w:tcPr>
            <w:tcW w:w="15193" w:type="dxa"/>
            <w:gridSpan w:val="5"/>
            <w:vAlign w:val="center"/>
          </w:tcPr>
          <w:p w14:paraId="31760C25" w14:textId="77777777" w:rsidR="00C51AE2" w:rsidRPr="00B27FFA" w:rsidRDefault="00C51AE2" w:rsidP="00C51A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C51AE2" w:rsidRPr="00A80965" w14:paraId="0464D130" w14:textId="77777777" w:rsidTr="00C51AE2">
        <w:trPr>
          <w:trHeight w:val="984"/>
        </w:trPr>
        <w:tc>
          <w:tcPr>
            <w:tcW w:w="15193" w:type="dxa"/>
            <w:gridSpan w:val="5"/>
          </w:tcPr>
          <w:p w14:paraId="1B9D80D9" w14:textId="77777777" w:rsidR="00C51AE2" w:rsidRPr="00BA51A2" w:rsidRDefault="00C51AE2" w:rsidP="00C51AE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bookmarkEnd w:id="0"/>
    </w:tbl>
    <w:p w14:paraId="5C7DEC10" w14:textId="6B1B826B" w:rsidR="00371AC0" w:rsidRDefault="00371AC0" w:rsidP="00313479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2551"/>
        <w:gridCol w:w="2944"/>
        <w:gridCol w:w="3040"/>
      </w:tblGrid>
      <w:tr w:rsidR="00371AC0" w:rsidRPr="00076251" w14:paraId="0311C18E" w14:textId="77777777" w:rsidTr="00685419">
        <w:trPr>
          <w:trHeight w:val="432"/>
        </w:trPr>
        <w:tc>
          <w:tcPr>
            <w:tcW w:w="15193" w:type="dxa"/>
            <w:gridSpan w:val="5"/>
            <w:vAlign w:val="center"/>
          </w:tcPr>
          <w:p w14:paraId="1AA33AC1" w14:textId="7B2B9905" w:rsidR="00371AC0" w:rsidRPr="00076251" w:rsidRDefault="00371AC0" w:rsidP="00685419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bookmarkStart w:id="1" w:name="_Hlk169249200"/>
            <w:r>
              <w:rPr>
                <w:rFonts w:ascii="Arial" w:hAnsi="Arial" w:cs="Arial"/>
                <w:b/>
                <w:sz w:val="20"/>
                <w:szCs w:val="20"/>
              </w:rPr>
              <w:t xml:space="preserve">Education Directorate Improvement Plan: </w:t>
            </w:r>
            <w:r w:rsidRPr="00EB47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A24">
              <w:rPr>
                <w:rFonts w:ascii="Arial" w:hAnsi="Arial" w:cs="Arial"/>
                <w:color w:val="000000"/>
              </w:rPr>
              <w:t>Health &amp; Wellbeing</w:t>
            </w:r>
          </w:p>
        </w:tc>
      </w:tr>
      <w:tr w:rsidR="00371AC0" w:rsidRPr="00B27FFA" w14:paraId="02149226" w14:textId="77777777" w:rsidTr="00685419">
        <w:trPr>
          <w:trHeight w:val="410"/>
        </w:trPr>
        <w:tc>
          <w:tcPr>
            <w:tcW w:w="15193" w:type="dxa"/>
            <w:gridSpan w:val="5"/>
            <w:vAlign w:val="center"/>
          </w:tcPr>
          <w:p w14:paraId="5B3B03FB" w14:textId="7D2A8250" w:rsidR="00371AC0" w:rsidRPr="005A69E1" w:rsidRDefault="00371AC0" w:rsidP="00685419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5A69E1">
              <w:rPr>
                <w:rFonts w:ascii="Arial" w:hAnsi="Arial" w:cs="Arial"/>
                <w:b/>
                <w:sz w:val="20"/>
                <w:szCs w:val="20"/>
              </w:rPr>
              <w:t xml:space="preserve">Focused Priority 2:  </w:t>
            </w:r>
            <w:proofErr w:type="spellStart"/>
            <w:r w:rsidR="00006209" w:rsidRPr="005A69E1">
              <w:rPr>
                <w:rFonts w:ascii="Arial" w:hAnsi="Arial" w:cs="Arial"/>
                <w:bCs/>
                <w:sz w:val="20"/>
                <w:szCs w:val="20"/>
              </w:rPr>
              <w:t>Torryburn</w:t>
            </w:r>
            <w:proofErr w:type="spellEnd"/>
            <w:r w:rsidR="00006209" w:rsidRPr="005A69E1">
              <w:rPr>
                <w:rFonts w:ascii="Arial" w:hAnsi="Arial" w:cs="Arial"/>
                <w:bCs/>
                <w:sz w:val="20"/>
                <w:szCs w:val="20"/>
              </w:rPr>
              <w:t xml:space="preserve"> children will develop a greater emotional literacy and be able to use this understanding to self-regulate.</w:t>
            </w:r>
            <w:r w:rsidR="00006209" w:rsidRPr="005A69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06209" w14:paraId="3A51004F" w14:textId="77777777" w:rsidTr="00AE6942">
        <w:trPr>
          <w:trHeight w:val="415"/>
        </w:trPr>
        <w:tc>
          <w:tcPr>
            <w:tcW w:w="15193" w:type="dxa"/>
            <w:gridSpan w:val="5"/>
            <w:vAlign w:val="center"/>
          </w:tcPr>
          <w:p w14:paraId="086D1155" w14:textId="77777777" w:rsidR="00006209" w:rsidRDefault="00006209" w:rsidP="00685419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  <w:p w14:paraId="6DDFB5DE" w14:textId="06284C03" w:rsidR="00006209" w:rsidRPr="00006209" w:rsidRDefault="00006209" w:rsidP="00685419">
            <w:pPr>
              <w:tabs>
                <w:tab w:val="left" w:pos="2520"/>
              </w:tabs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06209" w14:paraId="4B39E3BE" w14:textId="77777777" w:rsidTr="002F319A">
        <w:trPr>
          <w:trHeight w:val="695"/>
        </w:trPr>
        <w:tc>
          <w:tcPr>
            <w:tcW w:w="15193" w:type="dxa"/>
            <w:gridSpan w:val="5"/>
            <w:vAlign w:val="center"/>
          </w:tcPr>
          <w:p w14:paraId="1DBA9D55" w14:textId="2F1E98E5" w:rsidR="00006209" w:rsidRDefault="00006209" w:rsidP="00006209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 Leadership of learning</w:t>
            </w:r>
          </w:p>
          <w:p w14:paraId="1B327529" w14:textId="77777777" w:rsidR="00006209" w:rsidRDefault="00006209" w:rsidP="00006209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 Curriculum</w:t>
            </w:r>
          </w:p>
          <w:p w14:paraId="79C570F8" w14:textId="77777777" w:rsidR="00006209" w:rsidRDefault="00006209" w:rsidP="00006209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2.3 Learning, teaching and assessment</w:t>
            </w:r>
          </w:p>
          <w:p w14:paraId="5E482719" w14:textId="23E08D09" w:rsidR="00006209" w:rsidRPr="00EB47AD" w:rsidRDefault="00006209" w:rsidP="00006209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3.1 Improving wellbeing, equality and inclusion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B47AD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30125B00" w14:textId="489BD502" w:rsidR="00006209" w:rsidRDefault="00006209" w:rsidP="00685419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  <w:tr w:rsidR="00371AC0" w:rsidRPr="00B27FFA" w14:paraId="4EE0B145" w14:textId="77777777" w:rsidTr="00685419">
        <w:trPr>
          <w:trHeight w:val="458"/>
        </w:trPr>
        <w:tc>
          <w:tcPr>
            <w:tcW w:w="3214" w:type="dxa"/>
            <w:vAlign w:val="center"/>
          </w:tcPr>
          <w:p w14:paraId="06E2DA93" w14:textId="77777777" w:rsidR="00371AC0" w:rsidRPr="00B27FFA" w:rsidRDefault="00371AC0" w:rsidP="006854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47E7F81E" w14:textId="77777777" w:rsidR="00371AC0" w:rsidRPr="00B27FFA" w:rsidRDefault="00371AC0" w:rsidP="006854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vAlign w:val="center"/>
          </w:tcPr>
          <w:p w14:paraId="29267203" w14:textId="77777777" w:rsidR="00371AC0" w:rsidRPr="00B27FFA" w:rsidRDefault="00371AC0" w:rsidP="006854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42F0B222" w14:textId="77777777" w:rsidR="00371AC0" w:rsidRDefault="00371AC0" w:rsidP="006854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26EEA269" w14:textId="77777777" w:rsidR="00371AC0" w:rsidRPr="000A1781" w:rsidRDefault="00371AC0" w:rsidP="00685419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/QI Methodology</w:t>
            </w: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040" w:type="dxa"/>
            <w:vAlign w:val="center"/>
          </w:tcPr>
          <w:p w14:paraId="2BD96ABD" w14:textId="77777777" w:rsidR="00371AC0" w:rsidRPr="00B27FFA" w:rsidRDefault="00371AC0" w:rsidP="006854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371AC0" w14:paraId="17C22486" w14:textId="77777777" w:rsidTr="00685419">
        <w:trPr>
          <w:trHeight w:val="4328"/>
        </w:trPr>
        <w:tc>
          <w:tcPr>
            <w:tcW w:w="3214" w:type="dxa"/>
          </w:tcPr>
          <w:p w14:paraId="1CFD9164" w14:textId="77777777" w:rsidR="00371AC0" w:rsidRDefault="00371AC0" w:rsidP="00685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380C43E" w14:textId="77777777" w:rsidR="00C214E1" w:rsidRPr="003D24BE" w:rsidRDefault="00C214E1" w:rsidP="00C214E1">
            <w:pPr>
              <w:rPr>
                <w:rFonts w:ascii="Arial" w:hAnsi="Arial" w:cs="Arial"/>
                <w:sz w:val="20"/>
                <w:szCs w:val="20"/>
              </w:rPr>
            </w:pPr>
            <w:r w:rsidRPr="003D24BE">
              <w:rPr>
                <w:rFonts w:ascii="Arial" w:hAnsi="Arial" w:cs="Arial"/>
                <w:sz w:val="20"/>
                <w:szCs w:val="20"/>
              </w:rPr>
              <w:t xml:space="preserve">All staff will develop greater confidence and knowledge about children’s emotional literacy development. </w:t>
            </w:r>
          </w:p>
          <w:p w14:paraId="5DF5603A" w14:textId="77777777" w:rsidR="00C214E1" w:rsidRPr="003D24BE" w:rsidRDefault="00C214E1" w:rsidP="00C214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5F4BC" w14:textId="77777777" w:rsidR="007365AA" w:rsidRPr="003D24BE" w:rsidRDefault="00C214E1" w:rsidP="00C214E1">
            <w:pPr>
              <w:rPr>
                <w:rFonts w:ascii="Arial" w:hAnsi="Arial" w:cs="Arial"/>
                <w:sz w:val="20"/>
                <w:szCs w:val="20"/>
              </w:rPr>
            </w:pPr>
            <w:r w:rsidRPr="003D24B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365AA" w:rsidRPr="003D24BE">
              <w:rPr>
                <w:rFonts w:ascii="Arial" w:hAnsi="Arial" w:cs="Arial"/>
                <w:sz w:val="20"/>
                <w:szCs w:val="20"/>
              </w:rPr>
              <w:t>learning environments</w:t>
            </w:r>
            <w:r w:rsidRPr="003D24BE">
              <w:rPr>
                <w:rFonts w:ascii="Arial" w:hAnsi="Arial" w:cs="Arial"/>
                <w:sz w:val="20"/>
                <w:szCs w:val="20"/>
              </w:rPr>
              <w:t xml:space="preserve"> will support children in their development of emotional literacy.</w:t>
            </w:r>
          </w:p>
          <w:p w14:paraId="21F0466F" w14:textId="77777777" w:rsidR="007365AA" w:rsidRPr="003D24BE" w:rsidRDefault="007365AA" w:rsidP="00C214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98BE1" w14:textId="22F5E05C" w:rsidR="00C214E1" w:rsidRPr="003D24BE" w:rsidRDefault="007365AA" w:rsidP="00C214E1">
            <w:pPr>
              <w:rPr>
                <w:rFonts w:ascii="Arial" w:hAnsi="Arial" w:cs="Arial"/>
                <w:sz w:val="20"/>
                <w:szCs w:val="20"/>
              </w:rPr>
            </w:pPr>
            <w:r w:rsidRPr="003D24BE">
              <w:rPr>
                <w:rFonts w:ascii="Arial" w:hAnsi="Arial" w:cs="Arial"/>
                <w:sz w:val="20"/>
                <w:szCs w:val="20"/>
              </w:rPr>
              <w:t>Improved use of the outdoor learning environments around the school.</w:t>
            </w:r>
            <w:r w:rsidR="00C214E1" w:rsidRPr="003D2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F8056A" w14:textId="77777777" w:rsidR="00C214E1" w:rsidRPr="003D24BE" w:rsidRDefault="00C214E1" w:rsidP="00C214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482B5" w14:textId="77777777" w:rsidR="00C214E1" w:rsidRPr="003D24BE" w:rsidRDefault="00C214E1" w:rsidP="00C214E1">
            <w:pPr>
              <w:rPr>
                <w:rFonts w:ascii="Arial" w:hAnsi="Arial" w:cs="Arial"/>
                <w:sz w:val="20"/>
                <w:szCs w:val="20"/>
              </w:rPr>
            </w:pPr>
            <w:r w:rsidRPr="003D24BE">
              <w:rPr>
                <w:rFonts w:ascii="Arial" w:hAnsi="Arial" w:cs="Arial"/>
                <w:sz w:val="20"/>
                <w:szCs w:val="20"/>
              </w:rPr>
              <w:t xml:space="preserve">All staff will plan experiences which support children’s development of emotional literacy. </w:t>
            </w:r>
          </w:p>
          <w:p w14:paraId="3647335E" w14:textId="77777777" w:rsidR="00C214E1" w:rsidRPr="003D24BE" w:rsidRDefault="00C214E1" w:rsidP="00C214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C76223" w14:textId="3ADE2FA6" w:rsidR="00371AC0" w:rsidRDefault="00C214E1" w:rsidP="00C214E1">
            <w:pPr>
              <w:rPr>
                <w:rFonts w:ascii="Arial" w:hAnsi="Arial" w:cs="Arial"/>
                <w:b/>
              </w:rPr>
            </w:pPr>
            <w:r w:rsidRPr="003D24BE">
              <w:rPr>
                <w:rFonts w:ascii="Arial" w:hAnsi="Arial" w:cs="Arial"/>
                <w:sz w:val="20"/>
                <w:szCs w:val="20"/>
              </w:rPr>
              <w:t xml:space="preserve">Parents and Carers will be supported </w:t>
            </w:r>
            <w:r w:rsidR="007365AA" w:rsidRPr="003D24BE">
              <w:rPr>
                <w:rFonts w:ascii="Arial" w:hAnsi="Arial" w:cs="Arial"/>
                <w:sz w:val="20"/>
                <w:szCs w:val="20"/>
              </w:rPr>
              <w:t>to develop their understanding of children’s</w:t>
            </w:r>
            <w:r w:rsidR="007365AA">
              <w:rPr>
                <w:rFonts w:ascii="Arial" w:hAnsi="Arial" w:cs="Arial"/>
              </w:rPr>
              <w:t xml:space="preserve"> emotional wellbeing and the resources used in school.</w:t>
            </w:r>
          </w:p>
          <w:p w14:paraId="386A576F" w14:textId="27813C3A" w:rsidR="00006209" w:rsidRDefault="00006209" w:rsidP="00685419">
            <w:pPr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</w:tcPr>
          <w:p w14:paraId="62A90D6C" w14:textId="77777777" w:rsidR="00371AC0" w:rsidRPr="003D24BE" w:rsidRDefault="00371AC0" w:rsidP="00685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A2391D8" w14:textId="65C12099" w:rsidR="00C214E1" w:rsidRPr="005A69E1" w:rsidRDefault="00D94F6A" w:rsidP="000062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69E1">
              <w:rPr>
                <w:rFonts w:ascii="Arial" w:hAnsi="Arial" w:cs="Arial"/>
                <w:bCs/>
                <w:sz w:val="20"/>
                <w:szCs w:val="20"/>
              </w:rPr>
              <w:t>Initial baseline surveys for all staff and pupils</w:t>
            </w:r>
            <w:r w:rsidR="005A69E1">
              <w:rPr>
                <w:rFonts w:ascii="Arial" w:hAnsi="Arial" w:cs="Arial"/>
                <w:bCs/>
                <w:sz w:val="20"/>
                <w:szCs w:val="20"/>
              </w:rPr>
              <w:t xml:space="preserve"> then </w:t>
            </w:r>
            <w:proofErr w:type="gramStart"/>
            <w:r w:rsidR="005A69E1">
              <w:rPr>
                <w:rFonts w:ascii="Arial" w:hAnsi="Arial" w:cs="Arial"/>
                <w:bCs/>
                <w:sz w:val="20"/>
                <w:szCs w:val="20"/>
              </w:rPr>
              <w:t>repeat</w:t>
            </w:r>
            <w:proofErr w:type="gramEnd"/>
            <w:r w:rsidR="005A69E1">
              <w:rPr>
                <w:rFonts w:ascii="Arial" w:hAnsi="Arial" w:cs="Arial"/>
                <w:bCs/>
                <w:sz w:val="20"/>
                <w:szCs w:val="20"/>
              </w:rPr>
              <w:t xml:space="preserve"> surveys.</w:t>
            </w:r>
            <w:r w:rsidRPr="005A69E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0969F86" w14:textId="77777777" w:rsidR="00D94F6A" w:rsidRPr="003D24BE" w:rsidRDefault="00D94F6A" w:rsidP="0000620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1439B1" w14:textId="67C92476" w:rsidR="00C214E1" w:rsidRPr="003D24BE" w:rsidRDefault="00C214E1" w:rsidP="00C214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4BE">
              <w:rPr>
                <w:rFonts w:ascii="Arial" w:hAnsi="Arial" w:cs="Arial"/>
                <w:b/>
                <w:sz w:val="20"/>
                <w:szCs w:val="20"/>
              </w:rPr>
              <w:t xml:space="preserve">Professional learning </w:t>
            </w:r>
            <w:r w:rsidR="007365AA" w:rsidRPr="003D24BE">
              <w:rPr>
                <w:rFonts w:ascii="Arial" w:hAnsi="Arial" w:cs="Arial"/>
                <w:b/>
                <w:sz w:val="20"/>
                <w:szCs w:val="20"/>
              </w:rPr>
              <w:t>Activitie</w:t>
            </w:r>
            <w:r w:rsidRPr="003D24BE">
              <w:rPr>
                <w:rFonts w:ascii="Arial" w:hAnsi="Arial" w:cs="Arial"/>
                <w:b/>
                <w:sz w:val="20"/>
                <w:szCs w:val="20"/>
              </w:rPr>
              <w:t xml:space="preserve">s: </w:t>
            </w:r>
          </w:p>
          <w:p w14:paraId="41F60A33" w14:textId="316D9F2C" w:rsidR="00C214E1" w:rsidRPr="003D24BE" w:rsidRDefault="00D94F6A" w:rsidP="00F552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D24BE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C214E1" w:rsidRPr="003D24BE">
              <w:rPr>
                <w:rFonts w:ascii="Arial" w:hAnsi="Arial" w:cs="Arial"/>
                <w:sz w:val="20"/>
                <w:szCs w:val="20"/>
              </w:rPr>
              <w:t>Staff will engage in professional learning on Emotion works</w:t>
            </w:r>
          </w:p>
          <w:p w14:paraId="669522C4" w14:textId="77777777" w:rsidR="007365AA" w:rsidRPr="003D24BE" w:rsidRDefault="007365AA" w:rsidP="00F552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D24BE">
              <w:rPr>
                <w:rFonts w:ascii="Arial" w:hAnsi="Arial" w:cs="Arial"/>
                <w:sz w:val="20"/>
                <w:szCs w:val="20"/>
              </w:rPr>
              <w:t>Collegiate sessions on the use of Treehouse resources within the classroom</w:t>
            </w:r>
          </w:p>
          <w:p w14:paraId="466800FB" w14:textId="6380EB3C" w:rsidR="007365AA" w:rsidRPr="003D24BE" w:rsidRDefault="007365AA" w:rsidP="00F552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D24BE">
              <w:rPr>
                <w:rFonts w:ascii="Arial" w:hAnsi="Arial" w:cs="Arial"/>
                <w:sz w:val="20"/>
                <w:szCs w:val="20"/>
              </w:rPr>
              <w:t>PSA training on the use of Treehouse for groupwork</w:t>
            </w:r>
          </w:p>
          <w:p w14:paraId="57DE503B" w14:textId="77777777" w:rsidR="00D94F6A" w:rsidRPr="003D24BE" w:rsidRDefault="00C214E1" w:rsidP="00F552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D24BE">
              <w:rPr>
                <w:rFonts w:ascii="Arial" w:hAnsi="Arial" w:cs="Arial"/>
                <w:sz w:val="20"/>
                <w:szCs w:val="20"/>
              </w:rPr>
              <w:t>Staff will be trained on the use of emotion works</w:t>
            </w:r>
            <w:r w:rsidR="00D94F6A" w:rsidRPr="003D24BE">
              <w:rPr>
                <w:rFonts w:ascii="Arial" w:hAnsi="Arial" w:cs="Arial"/>
                <w:sz w:val="20"/>
                <w:szCs w:val="20"/>
              </w:rPr>
              <w:t xml:space="preserve"> through collegiate sessions and inset days</w:t>
            </w:r>
            <w:r w:rsidRPr="003D24B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A607B4" w14:textId="1166F423" w:rsidR="00C214E1" w:rsidRPr="003D24BE" w:rsidRDefault="00D94F6A" w:rsidP="00F552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D24BE">
              <w:rPr>
                <w:rFonts w:ascii="Arial" w:hAnsi="Arial" w:cs="Arial"/>
                <w:sz w:val="20"/>
                <w:szCs w:val="20"/>
              </w:rPr>
              <w:t xml:space="preserve">Links with forestry commission and </w:t>
            </w:r>
            <w:proofErr w:type="spellStart"/>
            <w:r w:rsidRPr="003D24BE">
              <w:rPr>
                <w:rFonts w:ascii="Arial" w:hAnsi="Arial" w:cs="Arial"/>
                <w:sz w:val="20"/>
                <w:szCs w:val="20"/>
              </w:rPr>
              <w:t>Lochore</w:t>
            </w:r>
            <w:proofErr w:type="spellEnd"/>
            <w:r w:rsidRPr="003D24BE">
              <w:rPr>
                <w:rFonts w:ascii="Arial" w:hAnsi="Arial" w:cs="Arial"/>
                <w:sz w:val="20"/>
                <w:szCs w:val="20"/>
              </w:rPr>
              <w:t xml:space="preserve"> Meadows to improve staff confidence in leading outdoor learning</w:t>
            </w:r>
          </w:p>
          <w:p w14:paraId="374FFA88" w14:textId="1A685702" w:rsidR="009937EE" w:rsidRPr="009937EE" w:rsidRDefault="00D94F6A" w:rsidP="00C214E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3D24BE">
              <w:rPr>
                <w:rFonts w:ascii="Arial" w:hAnsi="Arial" w:cs="Arial"/>
                <w:sz w:val="20"/>
                <w:szCs w:val="20"/>
              </w:rPr>
              <w:t>Loose parts play link</w:t>
            </w:r>
            <w:r w:rsidR="003D24BE" w:rsidRPr="003D24BE">
              <w:rPr>
                <w:rFonts w:ascii="Arial" w:hAnsi="Arial" w:cs="Arial"/>
                <w:sz w:val="20"/>
                <w:szCs w:val="20"/>
              </w:rPr>
              <w:t>ed to Meta-skills staff collegiate planning session</w:t>
            </w:r>
          </w:p>
          <w:p w14:paraId="5DD9CEFE" w14:textId="77777777" w:rsidR="00C214E1" w:rsidRPr="003D24BE" w:rsidRDefault="00C214E1" w:rsidP="00C214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4BE">
              <w:rPr>
                <w:rFonts w:ascii="Arial" w:hAnsi="Arial" w:cs="Arial"/>
                <w:b/>
                <w:sz w:val="20"/>
                <w:szCs w:val="20"/>
              </w:rPr>
              <w:t xml:space="preserve">Resourcing: </w:t>
            </w:r>
          </w:p>
          <w:p w14:paraId="07E6C237" w14:textId="386597EB" w:rsidR="00C214E1" w:rsidRPr="003D24BE" w:rsidRDefault="00C214E1" w:rsidP="00F5525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D24BE">
              <w:rPr>
                <w:rFonts w:ascii="Arial" w:hAnsi="Arial" w:cs="Arial"/>
                <w:sz w:val="20"/>
                <w:szCs w:val="20"/>
              </w:rPr>
              <w:lastRenderedPageBreak/>
              <w:t>Tree of Knowledge resource will be implemented within the s</w:t>
            </w:r>
            <w:r w:rsidR="007365AA" w:rsidRPr="003D24BE">
              <w:rPr>
                <w:rFonts w:ascii="Arial" w:hAnsi="Arial" w:cs="Arial"/>
                <w:sz w:val="20"/>
                <w:szCs w:val="20"/>
              </w:rPr>
              <w:t>chool in all classes</w:t>
            </w:r>
            <w:r w:rsidRPr="003D2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B56696" w14:textId="476DC9EF" w:rsidR="00C214E1" w:rsidRPr="003D24BE" w:rsidRDefault="00C214E1" w:rsidP="00F5525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D24BE">
              <w:rPr>
                <w:rFonts w:ascii="Arial" w:hAnsi="Arial" w:cs="Arial"/>
                <w:sz w:val="20"/>
                <w:szCs w:val="20"/>
              </w:rPr>
              <w:t xml:space="preserve">Emotion works will be </w:t>
            </w:r>
            <w:r w:rsidR="003D24BE" w:rsidRPr="003D24BE">
              <w:rPr>
                <w:rFonts w:ascii="Arial" w:hAnsi="Arial" w:cs="Arial"/>
                <w:sz w:val="20"/>
                <w:szCs w:val="20"/>
              </w:rPr>
              <w:t xml:space="preserve">purchased (PEF 3), </w:t>
            </w:r>
            <w:r w:rsidRPr="003D24BE">
              <w:rPr>
                <w:rFonts w:ascii="Arial" w:hAnsi="Arial" w:cs="Arial"/>
                <w:sz w:val="20"/>
                <w:szCs w:val="20"/>
              </w:rPr>
              <w:t>im</w:t>
            </w:r>
            <w:r w:rsidR="00D94F6A" w:rsidRPr="003D24BE">
              <w:rPr>
                <w:rFonts w:ascii="Arial" w:hAnsi="Arial" w:cs="Arial"/>
                <w:sz w:val="20"/>
                <w:szCs w:val="20"/>
              </w:rPr>
              <w:t>plemented and displays of cogs created in main hall and playground initially leading to the development of displays within all classes</w:t>
            </w:r>
          </w:p>
          <w:p w14:paraId="038B9853" w14:textId="0AE34F5F" w:rsidR="00C214E1" w:rsidRPr="009937EE" w:rsidRDefault="00D94F6A" w:rsidP="0000620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3D24BE">
              <w:rPr>
                <w:rFonts w:ascii="Arial" w:hAnsi="Arial" w:cs="Arial"/>
                <w:sz w:val="20"/>
                <w:szCs w:val="20"/>
              </w:rPr>
              <w:t>Loose parts play resources bought/sourced</w:t>
            </w:r>
            <w:r w:rsidR="003D24BE" w:rsidRPr="003D24BE">
              <w:rPr>
                <w:rFonts w:ascii="Arial" w:hAnsi="Arial" w:cs="Arial"/>
                <w:sz w:val="20"/>
                <w:szCs w:val="20"/>
              </w:rPr>
              <w:t xml:space="preserve"> (PEF 1)</w:t>
            </w:r>
          </w:p>
          <w:p w14:paraId="59B91F0B" w14:textId="56AC46D9" w:rsidR="00D94F6A" w:rsidRPr="003D24BE" w:rsidRDefault="005A69E1" w:rsidP="0000620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D94F6A" w:rsidRPr="003D24BE">
              <w:rPr>
                <w:rFonts w:ascii="Arial" w:hAnsi="Arial" w:cs="Arial"/>
                <w:b/>
                <w:sz w:val="20"/>
                <w:szCs w:val="20"/>
              </w:rPr>
              <w:t>upils:</w:t>
            </w:r>
          </w:p>
          <w:p w14:paraId="2FF8E8E1" w14:textId="06A74E12" w:rsidR="00D94F6A" w:rsidRPr="003D24BE" w:rsidRDefault="00D94F6A" w:rsidP="00F5525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D24BE">
              <w:rPr>
                <w:rFonts w:ascii="Arial" w:hAnsi="Arial" w:cs="Arial"/>
                <w:bCs/>
                <w:sz w:val="20"/>
                <w:szCs w:val="20"/>
              </w:rPr>
              <w:t xml:space="preserve">Emotion works cogs taught initially through assemblies. </w:t>
            </w:r>
          </w:p>
          <w:p w14:paraId="728D910C" w14:textId="3AF4BB81" w:rsidR="003D24BE" w:rsidRPr="003D24BE" w:rsidRDefault="00D94F6A" w:rsidP="00F5525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D24BE">
              <w:rPr>
                <w:rFonts w:ascii="Arial" w:hAnsi="Arial" w:cs="Arial"/>
                <w:bCs/>
                <w:sz w:val="20"/>
                <w:szCs w:val="20"/>
              </w:rPr>
              <w:t>Follow up lessons in classrooms focused on stimulus chosen by teacher e.g. books/film clips</w:t>
            </w:r>
          </w:p>
          <w:p w14:paraId="03802CC3" w14:textId="0B487B20" w:rsidR="00D94F6A" w:rsidRDefault="003D24BE" w:rsidP="00F5525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3D24BE">
              <w:rPr>
                <w:rFonts w:ascii="Arial" w:hAnsi="Arial" w:cs="Arial"/>
                <w:bCs/>
                <w:sz w:val="20"/>
                <w:szCs w:val="20"/>
              </w:rPr>
              <w:t>Each class to have regular time with loose parts play and time planned to use other local environments outdoors</w:t>
            </w:r>
          </w:p>
          <w:p w14:paraId="2CCFF5F7" w14:textId="1EC4B402" w:rsidR="00BC53C2" w:rsidRPr="009937EE" w:rsidRDefault="003D24BE" w:rsidP="00006209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Pupils to be supported through increased opportunities for Kitbag sessions (PEF 3)</w:t>
            </w:r>
          </w:p>
          <w:p w14:paraId="69F7CD55" w14:textId="77777777" w:rsidR="005A69E1" w:rsidRDefault="005A69E1" w:rsidP="000062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69E1">
              <w:rPr>
                <w:rFonts w:ascii="Arial" w:hAnsi="Arial" w:cs="Arial"/>
                <w:b/>
                <w:bCs/>
                <w:sz w:val="20"/>
                <w:szCs w:val="20"/>
              </w:rPr>
              <w:t>Parents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5CF82959" w14:textId="77777777" w:rsidR="005A69E1" w:rsidRDefault="005A69E1" w:rsidP="00F5525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Displays on Emotion works in school hall</w:t>
            </w:r>
          </w:p>
          <w:p w14:paraId="39768089" w14:textId="77777777" w:rsidR="005A69E1" w:rsidRDefault="005A69E1" w:rsidP="00F5525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Information to be shared with parents through newsletters on Emotion works</w:t>
            </w:r>
          </w:p>
          <w:p w14:paraId="6BE0DF2C" w14:textId="1CD45BDE" w:rsidR="005A69E1" w:rsidRPr="005A69E1" w:rsidRDefault="005A69E1" w:rsidP="00F5525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Parent workshop including pupil led activities in school</w:t>
            </w:r>
          </w:p>
        </w:tc>
        <w:tc>
          <w:tcPr>
            <w:tcW w:w="2551" w:type="dxa"/>
          </w:tcPr>
          <w:p w14:paraId="2CDE9E56" w14:textId="77777777" w:rsidR="00371AC0" w:rsidRDefault="00371AC0" w:rsidP="00685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36D0CC0" w14:textId="77777777" w:rsidR="00371AC0" w:rsidRDefault="00371AC0" w:rsidP="00685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564F954" w14:textId="77777777" w:rsidR="00371AC0" w:rsidRDefault="00371AC0" w:rsidP="006854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463791" w14:textId="77777777" w:rsidR="003D24BE" w:rsidRDefault="003D24BE" w:rsidP="006854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21FBA" w14:textId="7F373F67" w:rsidR="003D24BE" w:rsidRDefault="00101A1B" w:rsidP="0068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HT</w:t>
            </w:r>
          </w:p>
          <w:p w14:paraId="2ADEA791" w14:textId="0ED45480" w:rsidR="003D24BE" w:rsidRDefault="00101A1B" w:rsidP="0068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P4-7 teachers</w:t>
            </w:r>
          </w:p>
          <w:p w14:paraId="4DBDD745" w14:textId="7F9F169E" w:rsidR="003D24BE" w:rsidRPr="001F74C4" w:rsidRDefault="003D24BE" w:rsidP="0068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PSAs</w:t>
            </w:r>
          </w:p>
        </w:tc>
        <w:tc>
          <w:tcPr>
            <w:tcW w:w="2944" w:type="dxa"/>
          </w:tcPr>
          <w:p w14:paraId="06F83E0C" w14:textId="77777777" w:rsidR="00371AC0" w:rsidRDefault="00371AC0" w:rsidP="00685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F352D50" w14:textId="7873FFB7" w:rsidR="00371AC0" w:rsidRPr="006A79B0" w:rsidRDefault="00371AC0" w:rsidP="006854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138361C" w14:textId="58AD20BA" w:rsidR="00371AC0" w:rsidRDefault="003D24BE" w:rsidP="0068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Baseline data and post data from staff/pupils</w:t>
            </w:r>
            <w:r w:rsidR="005A69E1">
              <w:rPr>
                <w:rFonts w:ascii="Arial" w:hAnsi="Arial" w:cs="Arial"/>
                <w:sz w:val="20"/>
                <w:szCs w:val="20"/>
              </w:rPr>
              <w:t xml:space="preserve"> through surveys</w:t>
            </w:r>
          </w:p>
          <w:p w14:paraId="54846779" w14:textId="77777777" w:rsidR="005A69E1" w:rsidRDefault="005A69E1" w:rsidP="006854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D9BB5B" w14:textId="15B4FB99" w:rsidR="005A69E1" w:rsidRDefault="005A69E1" w:rsidP="006854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6193">
              <w:rPr>
                <w:rFonts w:ascii="Arial" w:hAnsi="Arial" w:cs="Arial"/>
                <w:sz w:val="20"/>
                <w:szCs w:val="20"/>
              </w:rPr>
              <w:t>Torryburn</w:t>
            </w:r>
            <w:proofErr w:type="spellEnd"/>
            <w:r w:rsidRPr="005F6193">
              <w:rPr>
                <w:rFonts w:ascii="Arial" w:hAnsi="Arial" w:cs="Arial"/>
                <w:sz w:val="20"/>
                <w:szCs w:val="20"/>
              </w:rPr>
              <w:t xml:space="preserve"> Talks (pupil voice)</w:t>
            </w:r>
          </w:p>
          <w:p w14:paraId="5B75A383" w14:textId="77777777" w:rsidR="005A69E1" w:rsidRDefault="005A69E1" w:rsidP="006854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922F9E" w14:textId="490B68D7" w:rsidR="005A69E1" w:rsidRDefault="005A69E1" w:rsidP="0068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 observations</w:t>
            </w:r>
          </w:p>
          <w:p w14:paraId="0B8A8B4B" w14:textId="77777777" w:rsidR="005A69E1" w:rsidRDefault="005A69E1" w:rsidP="006854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D55E66" w14:textId="6FCF88A7" w:rsidR="005A69E1" w:rsidRDefault="005A69E1" w:rsidP="0068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Learning Partnership feedback</w:t>
            </w:r>
          </w:p>
          <w:p w14:paraId="20113F2C" w14:textId="77777777" w:rsidR="005A69E1" w:rsidRDefault="005A69E1" w:rsidP="0068541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2FFB5" w14:textId="404BF798" w:rsidR="005A69E1" w:rsidRDefault="005A69E1" w:rsidP="006854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Feedback from parents from workshop </w:t>
            </w:r>
          </w:p>
          <w:p w14:paraId="66184F12" w14:textId="19F54D61" w:rsidR="005A69E1" w:rsidRPr="00B44E8A" w:rsidRDefault="005A69E1" w:rsidP="006854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40" w:type="dxa"/>
          </w:tcPr>
          <w:p w14:paraId="20C5C1F3" w14:textId="77777777" w:rsidR="00371AC0" w:rsidRDefault="00371AC0" w:rsidP="00006209">
            <w:pPr>
              <w:rPr>
                <w:rFonts w:ascii="Arial" w:hAnsi="Arial" w:cs="Arial"/>
                <w:b/>
              </w:rPr>
            </w:pPr>
          </w:p>
          <w:p w14:paraId="38E874E8" w14:textId="77777777" w:rsidR="005A69E1" w:rsidRDefault="005A69E1" w:rsidP="00006209">
            <w:pPr>
              <w:rPr>
                <w:rFonts w:ascii="Arial" w:hAnsi="Arial" w:cs="Arial"/>
                <w:b/>
              </w:rPr>
            </w:pPr>
          </w:p>
          <w:p w14:paraId="5B3DD4D7" w14:textId="77777777" w:rsidR="005A69E1" w:rsidRDefault="005A69E1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A69E1">
              <w:rPr>
                <w:rFonts w:ascii="Arial" w:hAnsi="Arial" w:cs="Arial"/>
                <w:bCs/>
                <w:sz w:val="20"/>
                <w:szCs w:val="20"/>
              </w:rPr>
              <w:t>August 24/May 25</w:t>
            </w:r>
          </w:p>
          <w:p w14:paraId="1F3A0131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DE08B4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478FB7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4BE8ED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EW initial training end August 24</w:t>
            </w:r>
          </w:p>
          <w:p w14:paraId="11E4ACEF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Term 1 and 2</w:t>
            </w:r>
          </w:p>
          <w:p w14:paraId="662195C0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2F3084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E45BE0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01FE130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20B3991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F41770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118B89F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9A24DC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527CCD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542E08" w14:textId="1F1176F5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Outdoor learning – Term ¾</w:t>
            </w:r>
          </w:p>
          <w:p w14:paraId="29A46EAE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64786F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7A4F327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7F544C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From August 24</w:t>
            </w:r>
          </w:p>
          <w:p w14:paraId="117F1DED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8C2A25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CA7BB5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F8B172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DF2C9D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F78B47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From August 24</w:t>
            </w:r>
          </w:p>
          <w:p w14:paraId="0B74DCB2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595565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ECFC67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By October 24</w:t>
            </w:r>
          </w:p>
          <w:p w14:paraId="52F8A8B2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DCB76B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B504C2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Class displays – By November 24</w:t>
            </w:r>
          </w:p>
          <w:p w14:paraId="7F7B8016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6EC3F3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618E0B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By October 24</w:t>
            </w:r>
          </w:p>
          <w:p w14:paraId="53023ABB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4A439F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3E8F6B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064E42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91B0D6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Term 1 and 2</w:t>
            </w:r>
          </w:p>
          <w:p w14:paraId="1E86B3FA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EE663B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Term 1 and 2</w:t>
            </w:r>
          </w:p>
          <w:p w14:paraId="1641A097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498D4F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A2E366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0AA0EE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From August 24</w:t>
            </w:r>
          </w:p>
          <w:p w14:paraId="580D438F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1759E0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4A5CC5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8AE0D98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From September 24</w:t>
            </w:r>
          </w:p>
          <w:p w14:paraId="26E243B2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D6B709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BE2B5D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CB5899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0F9ADA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45F167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By October 24</w:t>
            </w:r>
          </w:p>
          <w:p w14:paraId="367805C1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B11E80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39AA8F" w14:textId="2FDEB92D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Termly</w:t>
            </w:r>
          </w:p>
          <w:p w14:paraId="087E613B" w14:textId="77777777" w:rsidR="005F6193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3CE8F8" w14:textId="44BB1C4E" w:rsidR="005F6193" w:rsidRPr="005A69E1" w:rsidRDefault="005F6193" w:rsidP="0000620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Term 3</w:t>
            </w:r>
          </w:p>
        </w:tc>
      </w:tr>
      <w:tr w:rsidR="00371AC0" w:rsidRPr="00B27FFA" w14:paraId="2D150C0A" w14:textId="77777777" w:rsidTr="00685419">
        <w:trPr>
          <w:trHeight w:val="527"/>
        </w:trPr>
        <w:tc>
          <w:tcPr>
            <w:tcW w:w="15193" w:type="dxa"/>
            <w:gridSpan w:val="5"/>
            <w:vAlign w:val="center"/>
          </w:tcPr>
          <w:p w14:paraId="0DFFE586" w14:textId="77777777" w:rsidR="00371AC0" w:rsidRPr="00B27FFA" w:rsidRDefault="00371AC0" w:rsidP="0068541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371AC0" w:rsidRPr="00A80965" w14:paraId="64FA2E4F" w14:textId="77777777" w:rsidTr="00685419">
        <w:trPr>
          <w:trHeight w:val="984"/>
        </w:trPr>
        <w:tc>
          <w:tcPr>
            <w:tcW w:w="15193" w:type="dxa"/>
            <w:gridSpan w:val="5"/>
          </w:tcPr>
          <w:p w14:paraId="5E06D157" w14:textId="77777777" w:rsidR="00371AC0" w:rsidRDefault="00371AC0" w:rsidP="006854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699DB75" w14:textId="77777777" w:rsidR="00371AC0" w:rsidRDefault="00371AC0" w:rsidP="006854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7850414" w14:textId="77777777" w:rsidR="00371AC0" w:rsidRPr="00BA51A2" w:rsidRDefault="00371AC0" w:rsidP="0068541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bookmarkEnd w:id="1"/>
    </w:tbl>
    <w:p w14:paraId="54800AB2" w14:textId="1F30AC73" w:rsidR="00371AC0" w:rsidRDefault="00371AC0" w:rsidP="00313479">
      <w:pPr>
        <w:rPr>
          <w:rFonts w:ascii="Arial" w:hAnsi="Arial" w:cs="Arial"/>
          <w:b/>
          <w:bCs/>
        </w:rPr>
      </w:pPr>
    </w:p>
    <w:tbl>
      <w:tblPr>
        <w:tblStyle w:val="TableGrid"/>
        <w:tblpPr w:leftFromText="180" w:rightFromText="180" w:vertAnchor="page" w:horzAnchor="margin" w:tblpY="1561"/>
        <w:tblW w:w="0" w:type="auto"/>
        <w:tblLayout w:type="fixed"/>
        <w:tblLook w:val="04A0" w:firstRow="1" w:lastRow="0" w:firstColumn="1" w:lastColumn="0" w:noHBand="0" w:noVBand="1"/>
      </w:tblPr>
      <w:tblGrid>
        <w:gridCol w:w="3214"/>
        <w:gridCol w:w="3444"/>
        <w:gridCol w:w="938"/>
        <w:gridCol w:w="1613"/>
        <w:gridCol w:w="2944"/>
        <w:gridCol w:w="3040"/>
      </w:tblGrid>
      <w:tr w:rsidR="00371AC0" w:rsidRPr="00076251" w14:paraId="1549C064" w14:textId="77777777" w:rsidTr="00685419">
        <w:trPr>
          <w:trHeight w:val="432"/>
        </w:trPr>
        <w:tc>
          <w:tcPr>
            <w:tcW w:w="15193" w:type="dxa"/>
            <w:gridSpan w:val="6"/>
            <w:vAlign w:val="center"/>
          </w:tcPr>
          <w:p w14:paraId="6E357EAE" w14:textId="069AD80C" w:rsidR="00371AC0" w:rsidRPr="00076251" w:rsidRDefault="00371AC0" w:rsidP="00685419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bookmarkStart w:id="2" w:name="_Hlk169253279"/>
            <w:r>
              <w:rPr>
                <w:rFonts w:ascii="Arial" w:hAnsi="Arial" w:cs="Arial"/>
                <w:b/>
                <w:sz w:val="20"/>
                <w:szCs w:val="20"/>
              </w:rPr>
              <w:t xml:space="preserve">Education Directorate Improvement Plan: </w:t>
            </w:r>
            <w:r w:rsidRPr="00EB47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A24">
              <w:rPr>
                <w:rFonts w:ascii="Arial" w:hAnsi="Arial" w:cs="Arial"/>
                <w:color w:val="000000"/>
              </w:rPr>
              <w:t>Equality &amp; Equity/Achievement</w:t>
            </w:r>
          </w:p>
        </w:tc>
      </w:tr>
      <w:tr w:rsidR="00371AC0" w:rsidRPr="00B27FFA" w14:paraId="7A8E3B7C" w14:textId="77777777" w:rsidTr="00685419">
        <w:trPr>
          <w:trHeight w:val="410"/>
        </w:trPr>
        <w:tc>
          <w:tcPr>
            <w:tcW w:w="15193" w:type="dxa"/>
            <w:gridSpan w:val="6"/>
            <w:vAlign w:val="center"/>
          </w:tcPr>
          <w:p w14:paraId="49667473" w14:textId="443A6B7A" w:rsidR="00371AC0" w:rsidRPr="005F6193" w:rsidRDefault="00371AC0" w:rsidP="00685419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 w:rsidRPr="005F6193">
              <w:rPr>
                <w:rFonts w:ascii="Arial" w:hAnsi="Arial" w:cs="Arial"/>
                <w:b/>
                <w:sz w:val="20"/>
                <w:szCs w:val="20"/>
              </w:rPr>
              <w:t xml:space="preserve">Focused Priority 3:  </w:t>
            </w:r>
            <w:r w:rsidR="00490B41" w:rsidRPr="005F6193">
              <w:rPr>
                <w:rFonts w:ascii="Arial" w:hAnsi="Arial" w:cs="Arial"/>
                <w:b/>
                <w:sz w:val="20"/>
                <w:szCs w:val="20"/>
              </w:rPr>
              <w:t xml:space="preserve">To develop the use of universal supports through robust self-evaluation tools </w:t>
            </w:r>
            <w:r w:rsidR="00611BDB">
              <w:rPr>
                <w:rFonts w:ascii="Arial" w:hAnsi="Arial" w:cs="Arial"/>
                <w:b/>
                <w:sz w:val="20"/>
                <w:szCs w:val="20"/>
              </w:rPr>
              <w:t>to plan more focused</w:t>
            </w:r>
            <w:r w:rsidR="00490B41" w:rsidRPr="005F619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1BDB">
              <w:rPr>
                <w:rFonts w:ascii="Arial" w:hAnsi="Arial" w:cs="Arial"/>
                <w:b/>
                <w:sz w:val="20"/>
                <w:szCs w:val="20"/>
              </w:rPr>
              <w:t xml:space="preserve">and effective </w:t>
            </w:r>
            <w:r w:rsidR="00490B41" w:rsidRPr="005F6193">
              <w:rPr>
                <w:rFonts w:ascii="Arial" w:hAnsi="Arial" w:cs="Arial"/>
                <w:b/>
                <w:sz w:val="20"/>
                <w:szCs w:val="20"/>
              </w:rPr>
              <w:t>targeted interventions</w:t>
            </w:r>
          </w:p>
        </w:tc>
      </w:tr>
      <w:tr w:rsidR="00371AC0" w14:paraId="0FA880A1" w14:textId="77777777" w:rsidTr="00685419">
        <w:trPr>
          <w:trHeight w:val="415"/>
        </w:trPr>
        <w:tc>
          <w:tcPr>
            <w:tcW w:w="7596" w:type="dxa"/>
            <w:gridSpan w:val="3"/>
            <w:vAlign w:val="center"/>
          </w:tcPr>
          <w:p w14:paraId="3D8D10D6" w14:textId="77777777" w:rsidR="00371AC0" w:rsidRPr="00EB47AD" w:rsidRDefault="00371AC0" w:rsidP="00685419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HGIOS4 Quality Indicators</w:t>
            </w:r>
          </w:p>
        </w:tc>
        <w:tc>
          <w:tcPr>
            <w:tcW w:w="7597" w:type="dxa"/>
            <w:gridSpan w:val="3"/>
            <w:vAlign w:val="center"/>
          </w:tcPr>
          <w:p w14:paraId="67CBC745" w14:textId="7D821AC8" w:rsidR="00371AC0" w:rsidRDefault="00371AC0" w:rsidP="00685419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90B41" w14:paraId="1544A3E9" w14:textId="77777777" w:rsidTr="00675D31">
        <w:trPr>
          <w:trHeight w:val="695"/>
        </w:trPr>
        <w:tc>
          <w:tcPr>
            <w:tcW w:w="15193" w:type="dxa"/>
            <w:gridSpan w:val="6"/>
            <w:vAlign w:val="center"/>
          </w:tcPr>
          <w:p w14:paraId="65A9822A" w14:textId="77777777" w:rsidR="00490B41" w:rsidRDefault="00490B41" w:rsidP="00490B41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 </w:t>
            </w:r>
            <w:proofErr w:type="spellStart"/>
            <w:r w:rsidRPr="00490B41">
              <w:rPr>
                <w:rFonts w:ascii="Arial" w:hAnsi="Arial" w:cs="Arial"/>
                <w:sz w:val="20"/>
                <w:szCs w:val="20"/>
              </w:rPr>
              <w:t>Self evaluation</w:t>
            </w:r>
            <w:proofErr w:type="spellEnd"/>
            <w:r w:rsidRPr="00490B41">
              <w:rPr>
                <w:rFonts w:ascii="Arial" w:hAnsi="Arial" w:cs="Arial"/>
                <w:sz w:val="20"/>
                <w:szCs w:val="20"/>
              </w:rPr>
              <w:t xml:space="preserve"> for Self-improvement    </w:t>
            </w:r>
          </w:p>
          <w:p w14:paraId="32F36850" w14:textId="77777777" w:rsidR="00490B41" w:rsidRPr="00490B41" w:rsidRDefault="00490B41" w:rsidP="00490B41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 </w:t>
            </w:r>
            <w:r w:rsidRPr="00490B41">
              <w:rPr>
                <w:rFonts w:ascii="Arial" w:hAnsi="Arial" w:cs="Arial"/>
                <w:sz w:val="20"/>
                <w:szCs w:val="20"/>
              </w:rPr>
              <w:t xml:space="preserve">Leadership of Learning   </w:t>
            </w:r>
          </w:p>
          <w:p w14:paraId="3EF5A3D9" w14:textId="77777777" w:rsidR="00490B41" w:rsidRPr="00490B41" w:rsidRDefault="00490B41" w:rsidP="00490B41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490B41">
              <w:rPr>
                <w:rFonts w:ascii="Arial" w:hAnsi="Arial" w:cs="Arial"/>
                <w:sz w:val="20"/>
                <w:szCs w:val="20"/>
              </w:rPr>
              <w:t>2.3 Learning, Teaching and Assessment</w:t>
            </w:r>
          </w:p>
          <w:p w14:paraId="709B8D0D" w14:textId="016B820B" w:rsidR="00490B41" w:rsidRDefault="00490B41" w:rsidP="00490B41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490B41">
              <w:rPr>
                <w:rFonts w:ascii="Arial" w:hAnsi="Arial" w:cs="Arial"/>
                <w:sz w:val="20"/>
                <w:szCs w:val="20"/>
              </w:rPr>
              <w:t xml:space="preserve">2.4 Personalised support  </w:t>
            </w:r>
          </w:p>
          <w:p w14:paraId="14689918" w14:textId="378FFBFF" w:rsidR="00BC53C2" w:rsidRDefault="00BC53C2" w:rsidP="00490B41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 Improving wellbeing, equality and inclusion</w:t>
            </w:r>
          </w:p>
          <w:p w14:paraId="22042D25" w14:textId="3E5F51B5" w:rsidR="00490B41" w:rsidRDefault="00490B41" w:rsidP="00685419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 w:rsidRPr="00EB47AD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EB47A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71AC0" w:rsidRPr="00B27FFA" w14:paraId="45BE3C61" w14:textId="77777777" w:rsidTr="00685419">
        <w:trPr>
          <w:trHeight w:val="458"/>
        </w:trPr>
        <w:tc>
          <w:tcPr>
            <w:tcW w:w="3214" w:type="dxa"/>
            <w:vAlign w:val="center"/>
          </w:tcPr>
          <w:p w14:paraId="0550CF5B" w14:textId="77777777" w:rsidR="00371AC0" w:rsidRPr="00B27FFA" w:rsidRDefault="00371AC0" w:rsidP="006854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082F81E5" w14:textId="77777777" w:rsidR="00371AC0" w:rsidRPr="00B27FFA" w:rsidRDefault="00371AC0" w:rsidP="006854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2196EBA3" w14:textId="77777777" w:rsidR="00371AC0" w:rsidRPr="00B27FFA" w:rsidRDefault="00371AC0" w:rsidP="006854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35DA7D98" w14:textId="77777777" w:rsidR="00371AC0" w:rsidRDefault="00371AC0" w:rsidP="006854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1A10FE99" w14:textId="77777777" w:rsidR="00371AC0" w:rsidRPr="000A1781" w:rsidRDefault="00371AC0" w:rsidP="00685419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/QI Methodology</w:t>
            </w: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040" w:type="dxa"/>
            <w:vAlign w:val="center"/>
          </w:tcPr>
          <w:p w14:paraId="1903E6E9" w14:textId="77777777" w:rsidR="00371AC0" w:rsidRPr="00B27FFA" w:rsidRDefault="00371AC0" w:rsidP="0068541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611BDB" w14:paraId="239EDEE9" w14:textId="77777777" w:rsidTr="00F80310">
        <w:trPr>
          <w:trHeight w:val="3676"/>
        </w:trPr>
        <w:tc>
          <w:tcPr>
            <w:tcW w:w="3214" w:type="dxa"/>
          </w:tcPr>
          <w:p w14:paraId="5AF94E20" w14:textId="6A0FBCB6" w:rsidR="00611BDB" w:rsidRPr="002950BD" w:rsidRDefault="002950BD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2950BD">
              <w:rPr>
                <w:rFonts w:ascii="Arial" w:hAnsi="Arial" w:cs="Arial"/>
                <w:sz w:val="20"/>
                <w:szCs w:val="20"/>
              </w:rPr>
              <w:t xml:space="preserve">P1-3/4 </w:t>
            </w:r>
            <w:r w:rsidR="00611BDB" w:rsidRPr="002950BD">
              <w:rPr>
                <w:rFonts w:ascii="Arial" w:hAnsi="Arial" w:cs="Arial"/>
                <w:sz w:val="20"/>
                <w:szCs w:val="20"/>
              </w:rPr>
              <w:t xml:space="preserve">staff to develop knowledge and understanding of support and assessment tool </w:t>
            </w:r>
            <w:r w:rsidRPr="002950BD">
              <w:rPr>
                <w:rFonts w:ascii="Arial" w:hAnsi="Arial" w:cs="Arial"/>
                <w:sz w:val="20"/>
                <w:szCs w:val="20"/>
              </w:rPr>
              <w:t>CIRCLE framework</w:t>
            </w:r>
          </w:p>
          <w:p w14:paraId="293718B0" w14:textId="77777777" w:rsidR="00611BDB" w:rsidRPr="002950BD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BAE377" w14:textId="6D3AA107" w:rsidR="00611BDB" w:rsidRPr="002950BD" w:rsidRDefault="002950BD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2950BD">
              <w:rPr>
                <w:rFonts w:ascii="Arial" w:hAnsi="Arial" w:cs="Arial"/>
                <w:sz w:val="20"/>
                <w:szCs w:val="20"/>
              </w:rPr>
              <w:t xml:space="preserve">P1-3 </w:t>
            </w:r>
            <w:r w:rsidR="00611BDB" w:rsidRPr="002950BD">
              <w:rPr>
                <w:rFonts w:ascii="Arial" w:hAnsi="Arial" w:cs="Arial"/>
                <w:sz w:val="20"/>
                <w:szCs w:val="20"/>
              </w:rPr>
              <w:t xml:space="preserve">staff to speak confidently about the support strategies that are in place and the rationale for using them. </w:t>
            </w:r>
          </w:p>
          <w:p w14:paraId="39B529AB" w14:textId="77777777" w:rsidR="00611BDB" w:rsidRPr="002950BD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058FF3" w14:textId="3F9D0775" w:rsidR="002950BD" w:rsidRPr="002950BD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2950BD">
              <w:rPr>
                <w:rFonts w:ascii="Arial" w:hAnsi="Arial" w:cs="Arial"/>
                <w:sz w:val="20"/>
                <w:szCs w:val="20"/>
              </w:rPr>
              <w:t xml:space="preserve">Children to experience a wider range of supports that help </w:t>
            </w:r>
            <w:r w:rsidR="002950BD" w:rsidRPr="002950BD">
              <w:rPr>
                <w:rFonts w:ascii="Arial" w:hAnsi="Arial" w:cs="Arial"/>
                <w:sz w:val="20"/>
                <w:szCs w:val="20"/>
              </w:rPr>
              <w:t>them to make progress in their learning.</w:t>
            </w:r>
          </w:p>
          <w:p w14:paraId="0E145DF3" w14:textId="77777777" w:rsidR="002950BD" w:rsidRPr="002950BD" w:rsidRDefault="002950BD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33E2CC" w14:textId="77777777" w:rsidR="00611BDB" w:rsidRPr="002950BD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2950BD">
              <w:rPr>
                <w:rFonts w:ascii="Arial" w:hAnsi="Arial" w:cs="Arial"/>
                <w:sz w:val="20"/>
                <w:szCs w:val="20"/>
              </w:rPr>
              <w:t xml:space="preserve">A robust approach to </w:t>
            </w:r>
            <w:r w:rsidR="002950BD" w:rsidRPr="002950BD">
              <w:rPr>
                <w:rFonts w:ascii="Arial" w:hAnsi="Arial" w:cs="Arial"/>
                <w:sz w:val="20"/>
                <w:szCs w:val="20"/>
              </w:rPr>
              <w:t xml:space="preserve">Meeting Learners needs within </w:t>
            </w:r>
            <w:proofErr w:type="spellStart"/>
            <w:r w:rsidR="002950BD" w:rsidRPr="002950BD">
              <w:rPr>
                <w:rFonts w:ascii="Arial" w:hAnsi="Arial" w:cs="Arial"/>
                <w:sz w:val="20"/>
                <w:szCs w:val="20"/>
              </w:rPr>
              <w:t>Torryburn</w:t>
            </w:r>
            <w:proofErr w:type="spellEnd"/>
            <w:r w:rsidR="002950BD" w:rsidRPr="002950BD">
              <w:rPr>
                <w:rFonts w:ascii="Arial" w:hAnsi="Arial" w:cs="Arial"/>
                <w:sz w:val="20"/>
                <w:szCs w:val="20"/>
              </w:rPr>
              <w:t xml:space="preserve"> Primary School through a policy framework and related procedures. </w:t>
            </w:r>
          </w:p>
          <w:p w14:paraId="5D6FBB1D" w14:textId="77777777" w:rsidR="002950BD" w:rsidRPr="002950BD" w:rsidRDefault="002950BD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1E1C3E" w14:textId="51E18437" w:rsidR="002950BD" w:rsidRDefault="002950BD" w:rsidP="00611BDB">
            <w:pPr>
              <w:rPr>
                <w:rFonts w:ascii="Arial" w:hAnsi="Arial" w:cs="Arial"/>
                <w:b/>
              </w:rPr>
            </w:pPr>
            <w:r w:rsidRPr="002950BD">
              <w:rPr>
                <w:rFonts w:ascii="Arial" w:hAnsi="Arial" w:cs="Arial"/>
                <w:sz w:val="20"/>
                <w:szCs w:val="20"/>
              </w:rPr>
              <w:t>Targeted group and individual supports will support children’s wellbeing and outcomes in relation to attainment and achievement.</w:t>
            </w:r>
          </w:p>
        </w:tc>
        <w:tc>
          <w:tcPr>
            <w:tcW w:w="3444" w:type="dxa"/>
          </w:tcPr>
          <w:p w14:paraId="7600F674" w14:textId="120FAE3A" w:rsidR="00611BDB" w:rsidRPr="00F80310" w:rsidRDefault="00611BDB" w:rsidP="00611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0310">
              <w:rPr>
                <w:rFonts w:ascii="Arial" w:hAnsi="Arial" w:cs="Arial"/>
                <w:b/>
                <w:bCs/>
                <w:sz w:val="20"/>
                <w:szCs w:val="20"/>
              </w:rPr>
              <w:t>CIRCLE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Primary Resource</w:t>
            </w:r>
          </w:p>
          <w:p w14:paraId="3F320810" w14:textId="7D7CF91A" w:rsidR="00611BDB" w:rsidRPr="00F80310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F80310">
              <w:rPr>
                <w:rFonts w:ascii="Arial" w:hAnsi="Arial" w:cs="Arial"/>
                <w:sz w:val="20"/>
                <w:szCs w:val="20"/>
              </w:rPr>
              <w:t>Professional Learning and Implementation of CIRCLE Primary resource – Inclusive classroom tool</w:t>
            </w:r>
          </w:p>
          <w:p w14:paraId="20A0A056" w14:textId="77777777" w:rsidR="00611BDB" w:rsidRPr="00F80310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BD417B" w14:textId="0BBBE8DB" w:rsidR="00611BDB" w:rsidRPr="00F80310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F80310">
              <w:rPr>
                <w:rFonts w:ascii="Arial" w:hAnsi="Arial" w:cs="Arial"/>
                <w:sz w:val="20"/>
                <w:szCs w:val="20"/>
              </w:rPr>
              <w:t>Staff group to attend 2 face to face PL sessions centrally and 2 group sessions in school (</w:t>
            </w:r>
            <w:proofErr w:type="spellStart"/>
            <w:r w:rsidRPr="00F80310">
              <w:rPr>
                <w:rFonts w:ascii="Arial" w:hAnsi="Arial" w:cs="Arial"/>
                <w:sz w:val="20"/>
                <w:szCs w:val="20"/>
              </w:rPr>
              <w:t>Torryburn</w:t>
            </w:r>
            <w:proofErr w:type="spellEnd"/>
            <w:r w:rsidRPr="00F80310">
              <w:rPr>
                <w:rFonts w:ascii="Arial" w:hAnsi="Arial" w:cs="Arial"/>
                <w:sz w:val="20"/>
                <w:szCs w:val="20"/>
              </w:rPr>
              <w:t xml:space="preserve"> PS)</w:t>
            </w:r>
          </w:p>
          <w:p w14:paraId="057795D4" w14:textId="77777777" w:rsidR="00611BDB" w:rsidRPr="00F80310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049109" w14:textId="7F64C7C8" w:rsidR="00611BDB" w:rsidRPr="00F80310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F80310">
              <w:rPr>
                <w:rFonts w:ascii="Arial" w:hAnsi="Arial" w:cs="Arial"/>
                <w:sz w:val="20"/>
                <w:szCs w:val="20"/>
              </w:rPr>
              <w:t xml:space="preserve">Staff conducting an environmental audit within classroom using reflective questions then creating an action plan. </w:t>
            </w:r>
          </w:p>
          <w:p w14:paraId="7F93E232" w14:textId="77777777" w:rsidR="00611BDB" w:rsidRPr="00F80310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FC5A8" w14:textId="707A8AF6" w:rsidR="00611BDB" w:rsidRPr="00F80310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F80310">
              <w:rPr>
                <w:rFonts w:ascii="Arial" w:hAnsi="Arial" w:cs="Arial"/>
                <w:sz w:val="20"/>
                <w:szCs w:val="20"/>
              </w:rPr>
              <w:t>Evaluation of action plan</w:t>
            </w:r>
          </w:p>
          <w:p w14:paraId="42F33D4A" w14:textId="77777777" w:rsidR="00611BDB" w:rsidRPr="00F80310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BDDD09" w14:textId="7443956B" w:rsidR="00611BDB" w:rsidRPr="00F80310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F80310">
              <w:rPr>
                <w:rFonts w:ascii="Arial" w:hAnsi="Arial" w:cs="Arial"/>
                <w:sz w:val="20"/>
                <w:szCs w:val="20"/>
              </w:rPr>
              <w:t>Cascade learning to colleagues in P4-7</w:t>
            </w:r>
            <w:r w:rsidR="002950BD">
              <w:rPr>
                <w:rFonts w:ascii="Arial" w:hAnsi="Arial" w:cs="Arial"/>
                <w:sz w:val="20"/>
                <w:szCs w:val="20"/>
              </w:rPr>
              <w:t xml:space="preserve"> and PSAs</w:t>
            </w:r>
          </w:p>
          <w:p w14:paraId="6088BE60" w14:textId="07C382EA" w:rsidR="00611BDB" w:rsidRDefault="00611BDB" w:rsidP="00611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A1A8C0" w14:textId="70C0E68B" w:rsidR="00611BDB" w:rsidRDefault="00611BDB" w:rsidP="00611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Self-Evaluation – HGIOASL</w:t>
            </w:r>
          </w:p>
          <w:p w14:paraId="681CC729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SLT to read and discuss HGIOASL and use sections to reflect on our provision in school for children. </w:t>
            </w:r>
          </w:p>
          <w:p w14:paraId="3AA81310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BD1537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8D015" w14:textId="5CF01E09" w:rsidR="00611BDB" w:rsidRPr="00F80310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Create an action plan for next steps</w:t>
            </w:r>
          </w:p>
          <w:p w14:paraId="7AC5982B" w14:textId="77777777" w:rsidR="00611BDB" w:rsidRPr="003F3C4B" w:rsidRDefault="00611BDB" w:rsidP="00611BD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633617" w14:textId="69949F5E" w:rsidR="00611BDB" w:rsidRPr="00F80310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F80310">
              <w:rPr>
                <w:rFonts w:ascii="Arial" w:hAnsi="Arial" w:cs="Arial"/>
                <w:sz w:val="20"/>
                <w:szCs w:val="20"/>
              </w:rPr>
              <w:t>Create a Meeting Learners Needs policy</w:t>
            </w:r>
            <w:r>
              <w:rPr>
                <w:rFonts w:ascii="Arial" w:hAnsi="Arial" w:cs="Arial"/>
                <w:sz w:val="20"/>
                <w:szCs w:val="20"/>
              </w:rPr>
              <w:t xml:space="preserve"> -share draft policy with staff for feedback and review/adapt before finalising and sharing with wider school community.</w:t>
            </w:r>
          </w:p>
          <w:p w14:paraId="3F5A8F77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FBB3C2" w14:textId="18B23BAF" w:rsidR="00611BDB" w:rsidRPr="0086387D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Termly Targeted Support groups/individual support to be re-focused relating to pupil data on groups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e.g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ASN/poverty related interventions (PEF). Reviews of progress termly. </w:t>
            </w:r>
          </w:p>
        </w:tc>
        <w:tc>
          <w:tcPr>
            <w:tcW w:w="2551" w:type="dxa"/>
            <w:gridSpan w:val="2"/>
          </w:tcPr>
          <w:p w14:paraId="5C2BD771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2677D45" w14:textId="77777777" w:rsidR="00101A1B" w:rsidRDefault="00101A1B" w:rsidP="00611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DHT</w:t>
            </w:r>
          </w:p>
          <w:p w14:paraId="1457D323" w14:textId="188B14E7" w:rsidR="00611BDB" w:rsidRDefault="00101A1B" w:rsidP="00611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SFL teacher</w:t>
            </w:r>
          </w:p>
          <w:p w14:paraId="2AAD9313" w14:textId="0D1ADC48" w:rsidR="00101A1B" w:rsidRPr="003F3C4B" w:rsidRDefault="00101A1B" w:rsidP="00611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P1-3 teachers</w:t>
            </w:r>
          </w:p>
          <w:p w14:paraId="7CBD61B2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59DAA9" w14:textId="77777777" w:rsidR="00611BDB" w:rsidRPr="001F74C4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4" w:type="dxa"/>
          </w:tcPr>
          <w:p w14:paraId="17DE946D" w14:textId="77777777" w:rsidR="00611BDB" w:rsidRDefault="002950BD" w:rsidP="002950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0BD">
              <w:rPr>
                <w:rFonts w:ascii="Arial" w:hAnsi="Arial" w:cs="Arial"/>
                <w:b/>
                <w:bCs/>
                <w:sz w:val="20"/>
                <w:szCs w:val="20"/>
              </w:rPr>
              <w:t>Views:</w:t>
            </w:r>
          </w:p>
          <w:p w14:paraId="3730B3B6" w14:textId="77777777" w:rsidR="002950BD" w:rsidRDefault="002950BD" w:rsidP="002950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575120" w14:textId="1DD01C82" w:rsidR="00F006FA" w:rsidRDefault="00F006FA" w:rsidP="002950BD">
            <w:pPr>
              <w:rPr>
                <w:rFonts w:ascii="Arial" w:hAnsi="Arial" w:cs="Arial"/>
                <w:sz w:val="20"/>
                <w:szCs w:val="20"/>
              </w:rPr>
            </w:pPr>
            <w:r w:rsidRPr="00F006FA">
              <w:rPr>
                <w:rFonts w:ascii="Arial" w:hAnsi="Arial" w:cs="Arial"/>
                <w:sz w:val="20"/>
                <w:szCs w:val="20"/>
              </w:rPr>
              <w:t>Staff and parent feedback from discussion groups and surveys</w:t>
            </w:r>
          </w:p>
          <w:p w14:paraId="58379665" w14:textId="77777777" w:rsidR="00F006FA" w:rsidRDefault="00F006FA" w:rsidP="002950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06AE70" w14:textId="50695766" w:rsidR="002950BD" w:rsidRDefault="00F006FA" w:rsidP="002950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Feedback on Meeting Learners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Needs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baseline survey (September 24)</w:t>
            </w:r>
          </w:p>
          <w:p w14:paraId="4CBFB845" w14:textId="77777777" w:rsidR="00F006FA" w:rsidRDefault="00F006FA" w:rsidP="002950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D03EC8" w14:textId="0A6CF39D" w:rsidR="00F006FA" w:rsidRPr="00F006FA" w:rsidRDefault="00F006FA" w:rsidP="002950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CT views</w:t>
            </w:r>
            <w:r w:rsidRPr="00F006FA">
              <w:rPr>
                <w:rFonts w:ascii="Arial" w:hAnsi="Arial" w:cs="Arial"/>
                <w:sz w:val="20"/>
                <w:szCs w:val="20"/>
              </w:rPr>
              <w:t xml:space="preserve"> shared </w:t>
            </w:r>
            <w:r>
              <w:rPr>
                <w:rFonts w:ascii="Arial" w:hAnsi="Arial" w:cs="Arial"/>
                <w:sz w:val="20"/>
                <w:szCs w:val="20"/>
              </w:rPr>
              <w:t>with SLT</w:t>
            </w:r>
            <w:r w:rsidRPr="00F006FA">
              <w:rPr>
                <w:rFonts w:ascii="Arial" w:hAnsi="Arial" w:cs="Arial"/>
                <w:sz w:val="20"/>
                <w:szCs w:val="20"/>
              </w:rPr>
              <w:t xml:space="preserve"> at </w:t>
            </w:r>
            <w:r>
              <w:rPr>
                <w:rFonts w:ascii="Arial" w:hAnsi="Arial" w:cs="Arial"/>
                <w:sz w:val="20"/>
                <w:szCs w:val="20"/>
              </w:rPr>
              <w:t xml:space="preserve">termly </w:t>
            </w:r>
            <w:r w:rsidRPr="00F006FA">
              <w:rPr>
                <w:rFonts w:ascii="Arial" w:hAnsi="Arial" w:cs="Arial"/>
                <w:sz w:val="20"/>
                <w:szCs w:val="20"/>
              </w:rPr>
              <w:t>pace and progress meetings</w:t>
            </w:r>
          </w:p>
          <w:p w14:paraId="7135F971" w14:textId="77777777" w:rsidR="00F006FA" w:rsidRPr="00F006FA" w:rsidRDefault="00F006FA" w:rsidP="002950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A35E5C" w14:textId="77777777" w:rsidR="002950BD" w:rsidRDefault="002950BD" w:rsidP="002950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0BD">
              <w:rPr>
                <w:rFonts w:ascii="Arial" w:hAnsi="Arial" w:cs="Arial"/>
                <w:b/>
                <w:bCs/>
                <w:sz w:val="20"/>
                <w:szCs w:val="20"/>
              </w:rPr>
              <w:t>Data:</w:t>
            </w:r>
          </w:p>
          <w:p w14:paraId="2E7954A8" w14:textId="77777777" w:rsidR="00F006FA" w:rsidRDefault="00F006FA" w:rsidP="002950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31FE4B" w14:textId="2E5BF939" w:rsidR="00F006FA" w:rsidRPr="00F006FA" w:rsidRDefault="00F006FA" w:rsidP="002950BD">
            <w:pPr>
              <w:rPr>
                <w:rFonts w:ascii="Arial" w:hAnsi="Arial" w:cs="Arial"/>
                <w:sz w:val="20"/>
                <w:szCs w:val="20"/>
              </w:rPr>
            </w:pPr>
            <w:r w:rsidRPr="00F006FA">
              <w:rPr>
                <w:rFonts w:ascii="Arial" w:hAnsi="Arial" w:cs="Arial"/>
                <w:sz w:val="20"/>
                <w:szCs w:val="20"/>
              </w:rPr>
              <w:t>Attainment and attendance data for individual pupils</w:t>
            </w:r>
          </w:p>
          <w:p w14:paraId="2F412A45" w14:textId="4B6C31D8" w:rsidR="00F006FA" w:rsidRPr="00F006FA" w:rsidRDefault="00F006FA" w:rsidP="002950BD">
            <w:pPr>
              <w:rPr>
                <w:rFonts w:ascii="Arial" w:hAnsi="Arial" w:cs="Arial"/>
                <w:sz w:val="20"/>
                <w:szCs w:val="20"/>
              </w:rPr>
            </w:pPr>
            <w:r w:rsidRPr="00F006FA">
              <w:rPr>
                <w:rFonts w:ascii="Arial" w:hAnsi="Arial" w:cs="Arial"/>
                <w:sz w:val="20"/>
                <w:szCs w:val="20"/>
              </w:rPr>
              <w:t>Data from small test of change in P1-P3/4 classes</w:t>
            </w:r>
          </w:p>
          <w:p w14:paraId="1D7F3C1E" w14:textId="77777777" w:rsidR="002950BD" w:rsidRDefault="002950BD" w:rsidP="002950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34E6EF1" w14:textId="77777777" w:rsidR="00F006FA" w:rsidRDefault="00F006FA" w:rsidP="002950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131D453" w14:textId="77777777" w:rsidR="00F006FA" w:rsidRDefault="00F006FA" w:rsidP="002950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469B9AC" w14:textId="77777777" w:rsidR="00F006FA" w:rsidRDefault="00F006FA" w:rsidP="002950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BF7CB2C" w14:textId="62557EF5" w:rsidR="00F006FA" w:rsidRPr="00F006FA" w:rsidRDefault="00F006FA" w:rsidP="002950BD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572D3BA" w14:textId="77777777" w:rsidR="002950BD" w:rsidRDefault="002950BD" w:rsidP="002950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50BD">
              <w:rPr>
                <w:rFonts w:ascii="Arial" w:hAnsi="Arial" w:cs="Arial"/>
                <w:b/>
                <w:bCs/>
                <w:sz w:val="20"/>
                <w:szCs w:val="20"/>
              </w:rPr>
              <w:t>Observations:</w:t>
            </w:r>
          </w:p>
          <w:p w14:paraId="604936ED" w14:textId="77777777" w:rsidR="00F006FA" w:rsidRDefault="00F006FA" w:rsidP="002950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5BE155" w14:textId="77777777" w:rsidR="00F006FA" w:rsidRPr="00F006FA" w:rsidRDefault="00F006FA" w:rsidP="002950BD">
            <w:pPr>
              <w:rPr>
                <w:rFonts w:ascii="Arial" w:hAnsi="Arial" w:cs="Arial"/>
                <w:sz w:val="20"/>
                <w:szCs w:val="20"/>
              </w:rPr>
            </w:pPr>
            <w:r w:rsidRPr="00F006FA">
              <w:rPr>
                <w:rFonts w:ascii="Arial" w:hAnsi="Arial" w:cs="Arial"/>
                <w:sz w:val="20"/>
                <w:szCs w:val="20"/>
              </w:rPr>
              <w:t>Staff observations of pupils</w:t>
            </w:r>
          </w:p>
          <w:p w14:paraId="0EEFC066" w14:textId="77777777" w:rsidR="00F006FA" w:rsidRPr="00F006FA" w:rsidRDefault="00F006FA" w:rsidP="002950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3A19E" w14:textId="6D49FD54" w:rsidR="00F006FA" w:rsidRPr="00F006FA" w:rsidRDefault="00F006FA" w:rsidP="002950BD">
            <w:pPr>
              <w:rPr>
                <w:rFonts w:ascii="Arial" w:hAnsi="Arial" w:cs="Arial"/>
                <w:sz w:val="20"/>
                <w:szCs w:val="20"/>
              </w:rPr>
            </w:pPr>
            <w:r w:rsidRPr="00F006FA">
              <w:rPr>
                <w:rFonts w:ascii="Arial" w:hAnsi="Arial" w:cs="Arial"/>
                <w:sz w:val="20"/>
                <w:szCs w:val="20"/>
              </w:rPr>
              <w:t xml:space="preserve">SLT and peer teaching observations </w:t>
            </w:r>
            <w:r>
              <w:rPr>
                <w:rFonts w:ascii="Arial" w:hAnsi="Arial" w:cs="Arial"/>
                <w:sz w:val="20"/>
                <w:szCs w:val="20"/>
              </w:rPr>
              <w:t>and of learning environments</w:t>
            </w:r>
          </w:p>
          <w:p w14:paraId="30B9B691" w14:textId="266971A3" w:rsidR="00F006FA" w:rsidRPr="002950BD" w:rsidRDefault="00F006FA" w:rsidP="002950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40" w:type="dxa"/>
          </w:tcPr>
          <w:p w14:paraId="5F9DAA7F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EA2B177" w14:textId="1A74E040" w:rsidR="00611BDB" w:rsidRDefault="00784CE9" w:rsidP="00611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84CE9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September council training </w:t>
            </w:r>
          </w:p>
          <w:p w14:paraId="1ECC56BB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87C269E" w14:textId="39A58492" w:rsidR="00611BDB" w:rsidRPr="002950BD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2950BD">
              <w:rPr>
                <w:rFonts w:ascii="Arial" w:hAnsi="Arial" w:cs="Arial"/>
                <w:sz w:val="20"/>
                <w:szCs w:val="20"/>
              </w:rPr>
              <w:t>Term 1 and 2</w:t>
            </w:r>
          </w:p>
          <w:p w14:paraId="3FDB6C19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D358EA0" w14:textId="3B49E2DA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611BDB">
              <w:rPr>
                <w:rFonts w:ascii="Arial" w:hAnsi="Arial" w:cs="Arial"/>
                <w:sz w:val="20"/>
                <w:szCs w:val="20"/>
              </w:rPr>
              <w:t>Circle PL</w:t>
            </w:r>
            <w:r>
              <w:rPr>
                <w:rFonts w:ascii="Arial" w:hAnsi="Arial" w:cs="Arial"/>
                <w:sz w:val="20"/>
                <w:szCs w:val="20"/>
              </w:rPr>
              <w:t xml:space="preserve"> Group</w:t>
            </w:r>
          </w:p>
          <w:p w14:paraId="743A620A" w14:textId="77777777" w:rsidR="00611BDB" w:rsidRP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646C9" w14:textId="77777777" w:rsidR="00611BDB" w:rsidRP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611BDB">
              <w:rPr>
                <w:rFonts w:ascii="Arial" w:hAnsi="Arial" w:cs="Arial"/>
                <w:sz w:val="20"/>
                <w:szCs w:val="20"/>
              </w:rPr>
              <w:t>In person 4 Sep</w:t>
            </w:r>
          </w:p>
          <w:p w14:paraId="2526FF06" w14:textId="63745D54" w:rsidR="00611BDB" w:rsidRP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611BDB">
              <w:rPr>
                <w:rFonts w:ascii="Arial" w:hAnsi="Arial" w:cs="Arial"/>
                <w:sz w:val="20"/>
                <w:szCs w:val="20"/>
              </w:rPr>
              <w:t>In school W/B 16/9</w:t>
            </w:r>
          </w:p>
          <w:p w14:paraId="5BC0136B" w14:textId="552069C1" w:rsidR="00611BDB" w:rsidRP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611BDB">
              <w:rPr>
                <w:rFonts w:ascii="Arial" w:hAnsi="Arial" w:cs="Arial"/>
                <w:sz w:val="20"/>
                <w:szCs w:val="20"/>
              </w:rPr>
              <w:t>In person 11 Nov</w:t>
            </w:r>
          </w:p>
          <w:p w14:paraId="0D0ABF5B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611BDB">
              <w:rPr>
                <w:rFonts w:ascii="Arial" w:hAnsi="Arial" w:cs="Arial"/>
                <w:sz w:val="20"/>
                <w:szCs w:val="20"/>
              </w:rPr>
              <w:t>In school E/B 9 Dec</w:t>
            </w:r>
          </w:p>
          <w:p w14:paraId="0CE90BEA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06948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96D23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3DB3EA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30BCC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7CED6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3</w:t>
            </w:r>
          </w:p>
          <w:p w14:paraId="476062FD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F7D64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B0E2EE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A82664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Term 1 and 2</w:t>
            </w:r>
          </w:p>
          <w:p w14:paraId="48F69812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22738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8F374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8464A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7C1230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1166D0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CA6983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by November 24</w:t>
            </w:r>
          </w:p>
          <w:p w14:paraId="114CC5BF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56A1E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493422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17CBD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8DC1C6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D4939" w14:textId="645491F4" w:rsidR="00611BDB" w:rsidRP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From September 24</w:t>
            </w:r>
          </w:p>
        </w:tc>
      </w:tr>
      <w:tr w:rsidR="00611BDB" w:rsidRPr="00B27FFA" w14:paraId="706B8B52" w14:textId="77777777" w:rsidTr="00685419">
        <w:trPr>
          <w:trHeight w:val="527"/>
        </w:trPr>
        <w:tc>
          <w:tcPr>
            <w:tcW w:w="15193" w:type="dxa"/>
            <w:gridSpan w:val="6"/>
            <w:vAlign w:val="center"/>
          </w:tcPr>
          <w:p w14:paraId="20DA43E6" w14:textId="77777777" w:rsidR="00611BDB" w:rsidRPr="00B27FFA" w:rsidRDefault="00611BDB" w:rsidP="00611BD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611BDB" w:rsidRPr="00A80965" w14:paraId="78469856" w14:textId="77777777" w:rsidTr="00685419">
        <w:trPr>
          <w:trHeight w:val="984"/>
        </w:trPr>
        <w:tc>
          <w:tcPr>
            <w:tcW w:w="15193" w:type="dxa"/>
            <w:gridSpan w:val="6"/>
          </w:tcPr>
          <w:p w14:paraId="71FA28E1" w14:textId="77777777" w:rsidR="00611BDB" w:rsidRDefault="00611BDB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D286A9C" w14:textId="77777777" w:rsidR="00611BDB" w:rsidRDefault="00611BDB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AFC4739" w14:textId="77777777" w:rsidR="00611BDB" w:rsidRDefault="00611BDB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F81AC01" w14:textId="77777777" w:rsidR="00611BDB" w:rsidRDefault="00611BDB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E7C1074" w14:textId="77777777" w:rsidR="00611BDB" w:rsidRDefault="00611BDB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CBD64C0" w14:textId="77777777" w:rsidR="00611BDB" w:rsidRDefault="00611BDB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93DC360" w14:textId="3FD8D8DC" w:rsidR="00611BDB" w:rsidRDefault="00611BDB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D043E12" w14:textId="26CE23B0" w:rsidR="009937EE" w:rsidRDefault="009937EE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D3BE72F" w14:textId="0E20E486" w:rsidR="009937EE" w:rsidRDefault="009937EE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EEB921E" w14:textId="4E514D88" w:rsidR="009937EE" w:rsidRDefault="009937EE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01842EF" w14:textId="5DCC8D36" w:rsidR="009937EE" w:rsidRDefault="009937EE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B5227EA" w14:textId="69D1E092" w:rsidR="009937EE" w:rsidRDefault="009937EE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3A13375" w14:textId="4A3FD0FE" w:rsidR="009937EE" w:rsidRDefault="009937EE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D4170AD" w14:textId="228C4C81" w:rsidR="009937EE" w:rsidRDefault="009937EE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B5FB86B" w14:textId="2232CC9F" w:rsidR="009937EE" w:rsidRDefault="009937EE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1E0AB08" w14:textId="730E1F61" w:rsidR="009937EE" w:rsidRDefault="009937EE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FD6C565" w14:textId="6D5FA8F4" w:rsidR="009937EE" w:rsidRDefault="009937EE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9E17CD3" w14:textId="2A7E5896" w:rsidR="009937EE" w:rsidRDefault="009937EE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C19333B" w14:textId="7DCF35DF" w:rsidR="009937EE" w:rsidRDefault="009937EE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152AB3E" w14:textId="2B802D7C" w:rsidR="009937EE" w:rsidRDefault="009937EE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F5DBE38" w14:textId="7A5751D1" w:rsidR="009937EE" w:rsidRDefault="009937EE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2EAB94A" w14:textId="01D2F0D4" w:rsidR="009937EE" w:rsidRDefault="009937EE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46D9730" w14:textId="4B4DD051" w:rsidR="009937EE" w:rsidRDefault="009937EE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33D9B60" w14:textId="6D7E5B02" w:rsidR="009937EE" w:rsidRDefault="009937EE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3765138" w14:textId="77777777" w:rsidR="009937EE" w:rsidRDefault="009937EE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96FFCEC" w14:textId="6A5CB777" w:rsidR="00611BDB" w:rsidRPr="00BA51A2" w:rsidRDefault="00611BDB" w:rsidP="00611BD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11BDB" w:rsidRPr="00076251" w14:paraId="6F041433" w14:textId="77777777" w:rsidTr="00542786">
        <w:trPr>
          <w:trHeight w:val="432"/>
        </w:trPr>
        <w:tc>
          <w:tcPr>
            <w:tcW w:w="15193" w:type="dxa"/>
            <w:gridSpan w:val="6"/>
            <w:vAlign w:val="center"/>
          </w:tcPr>
          <w:p w14:paraId="38ECC9BC" w14:textId="5C462F97" w:rsidR="00611BDB" w:rsidRPr="00076251" w:rsidRDefault="00611BDB" w:rsidP="00611BD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Education Directorate Improvement Plan: </w:t>
            </w:r>
            <w:r w:rsidRPr="00EB47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A24">
              <w:rPr>
                <w:rFonts w:ascii="Arial" w:hAnsi="Arial" w:cs="Arial"/>
                <w:color w:val="000000"/>
              </w:rPr>
              <w:t>Achievement/Health &amp; Wellbeing</w:t>
            </w:r>
          </w:p>
        </w:tc>
      </w:tr>
      <w:tr w:rsidR="00611BDB" w:rsidRPr="00B27FFA" w14:paraId="199F2F34" w14:textId="77777777" w:rsidTr="00542786">
        <w:trPr>
          <w:trHeight w:val="410"/>
        </w:trPr>
        <w:tc>
          <w:tcPr>
            <w:tcW w:w="15193" w:type="dxa"/>
            <w:gridSpan w:val="6"/>
            <w:vAlign w:val="center"/>
          </w:tcPr>
          <w:p w14:paraId="0A87DFBE" w14:textId="4C14A778" w:rsidR="00611BDB" w:rsidRPr="00F12311" w:rsidRDefault="00611BDB" w:rsidP="00611BDB">
            <w:pPr>
              <w:tabs>
                <w:tab w:val="left" w:pos="2520"/>
              </w:tabs>
              <w:rPr>
                <w:rFonts w:ascii="Arial" w:hAnsi="Arial" w:cs="Arial"/>
                <w:bCs/>
                <w:iCs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Nursery</w:t>
            </w:r>
            <w:r w:rsidRPr="00B27FFA">
              <w:rPr>
                <w:rFonts w:ascii="Arial" w:hAnsi="Arial" w:cs="Arial"/>
                <w:b/>
                <w:sz w:val="24"/>
                <w:szCs w:val="24"/>
              </w:rPr>
              <w:t xml:space="preserve"> Priority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1: </w:t>
            </w:r>
            <w:r w:rsidRPr="00FA0A9E">
              <w:rPr>
                <w:rFonts w:ascii="Arial" w:hAnsi="Arial" w:cs="Arial"/>
                <w:sz w:val="24"/>
                <w:szCs w:val="24"/>
              </w:rPr>
              <w:t>To support the health and wellbeing of our whole nursery community and develop pupil emotional literacy.</w:t>
            </w:r>
          </w:p>
        </w:tc>
      </w:tr>
      <w:tr w:rsidR="00611BDB" w14:paraId="4CB3E84A" w14:textId="77777777" w:rsidTr="00D00700">
        <w:trPr>
          <w:trHeight w:val="415"/>
        </w:trPr>
        <w:tc>
          <w:tcPr>
            <w:tcW w:w="15193" w:type="dxa"/>
            <w:gridSpan w:val="6"/>
            <w:vAlign w:val="center"/>
          </w:tcPr>
          <w:p w14:paraId="3148B0D0" w14:textId="77777777" w:rsidR="00611BDB" w:rsidRDefault="00611BDB" w:rsidP="00611BDB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611BDB" w14:paraId="4423AB21" w14:textId="77777777" w:rsidTr="00E65727">
        <w:trPr>
          <w:trHeight w:val="695"/>
        </w:trPr>
        <w:tc>
          <w:tcPr>
            <w:tcW w:w="15193" w:type="dxa"/>
            <w:gridSpan w:val="6"/>
            <w:vAlign w:val="center"/>
          </w:tcPr>
          <w:p w14:paraId="788DA52C" w14:textId="24F5E2FB" w:rsidR="00611BDB" w:rsidRDefault="00611BDB" w:rsidP="00611BD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 Leadership of Learning </w:t>
            </w:r>
          </w:p>
          <w:p w14:paraId="081174B4" w14:textId="50A9A2C3" w:rsidR="00611BDB" w:rsidRDefault="00611BDB" w:rsidP="00611BD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 Learning, Teaching and Assessment </w:t>
            </w:r>
          </w:p>
          <w:p w14:paraId="1CB6A050" w14:textId="16D5EE1B" w:rsidR="00611BDB" w:rsidRDefault="00611BDB" w:rsidP="00611BD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2.5 Family learning </w:t>
            </w:r>
          </w:p>
          <w:p w14:paraId="2403E2E2" w14:textId="4328525A" w:rsidR="00611BDB" w:rsidRDefault="00611BDB" w:rsidP="00611BD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 Ensuring Wellbeing and Inclusion </w:t>
            </w:r>
          </w:p>
        </w:tc>
      </w:tr>
      <w:tr w:rsidR="00611BDB" w:rsidRPr="00B27FFA" w14:paraId="350A7F6A" w14:textId="77777777" w:rsidTr="00542786">
        <w:trPr>
          <w:trHeight w:val="458"/>
        </w:trPr>
        <w:tc>
          <w:tcPr>
            <w:tcW w:w="3214" w:type="dxa"/>
            <w:vAlign w:val="center"/>
          </w:tcPr>
          <w:p w14:paraId="2768DF37" w14:textId="77777777" w:rsidR="00611BDB" w:rsidRPr="00B27FFA" w:rsidRDefault="00611BDB" w:rsidP="00611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7D480CBB" w14:textId="77777777" w:rsidR="00611BDB" w:rsidRPr="00B27FFA" w:rsidRDefault="00611BDB" w:rsidP="00611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501D5446" w14:textId="77777777" w:rsidR="00611BDB" w:rsidRPr="00B27FFA" w:rsidRDefault="00611BDB" w:rsidP="00611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1036E277" w14:textId="77777777" w:rsidR="00611BDB" w:rsidRDefault="00611BDB" w:rsidP="00611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249AAB53" w14:textId="77777777" w:rsidR="00611BDB" w:rsidRPr="000A1781" w:rsidRDefault="00611BDB" w:rsidP="00611BDB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/QI Methodology</w:t>
            </w: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040" w:type="dxa"/>
            <w:vAlign w:val="center"/>
          </w:tcPr>
          <w:p w14:paraId="5CAB5C8D" w14:textId="77777777" w:rsidR="00611BDB" w:rsidRPr="00B27FFA" w:rsidRDefault="00611BDB" w:rsidP="00611B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611BDB" w14:paraId="70E1F28F" w14:textId="77777777" w:rsidTr="009937EE">
        <w:trPr>
          <w:trHeight w:val="1266"/>
        </w:trPr>
        <w:tc>
          <w:tcPr>
            <w:tcW w:w="3214" w:type="dxa"/>
          </w:tcPr>
          <w:p w14:paraId="0590DE20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37840D1" w14:textId="01F7414D" w:rsidR="00611BDB" w:rsidRPr="00080351" w:rsidRDefault="00611BDB" w:rsidP="00611BDB">
            <w:pPr>
              <w:rPr>
                <w:rFonts w:ascii="Arial" w:hAnsi="Arial" w:cs="Arial"/>
              </w:rPr>
            </w:pPr>
            <w:r w:rsidRPr="00080351">
              <w:rPr>
                <w:rFonts w:ascii="Arial" w:hAnsi="Arial" w:cs="Arial"/>
              </w:rPr>
              <w:t xml:space="preserve">All staff will develop greater confidence and knowledge about children’s emotional literacy development. </w:t>
            </w:r>
          </w:p>
          <w:p w14:paraId="561070F6" w14:textId="4FCA6389" w:rsidR="00611BDB" w:rsidRPr="00080351" w:rsidRDefault="00611BDB" w:rsidP="00611BDB">
            <w:pPr>
              <w:rPr>
                <w:rFonts w:ascii="Arial" w:hAnsi="Arial" w:cs="Arial"/>
              </w:rPr>
            </w:pPr>
          </w:p>
          <w:p w14:paraId="22595444" w14:textId="7CC93D73" w:rsidR="00611BDB" w:rsidRPr="00080351" w:rsidRDefault="00611BDB" w:rsidP="00611BDB">
            <w:pPr>
              <w:rPr>
                <w:rFonts w:ascii="Arial" w:hAnsi="Arial" w:cs="Arial"/>
              </w:rPr>
            </w:pPr>
            <w:r w:rsidRPr="00080351">
              <w:rPr>
                <w:rFonts w:ascii="Arial" w:hAnsi="Arial" w:cs="Arial"/>
              </w:rPr>
              <w:t xml:space="preserve">The nursery playrooms will support children in their development of emotional literacy. </w:t>
            </w:r>
          </w:p>
          <w:p w14:paraId="4F476547" w14:textId="0105426B" w:rsidR="00611BDB" w:rsidRPr="00080351" w:rsidRDefault="00611BDB" w:rsidP="00611BDB">
            <w:pPr>
              <w:rPr>
                <w:rFonts w:ascii="Arial" w:hAnsi="Arial" w:cs="Arial"/>
              </w:rPr>
            </w:pPr>
          </w:p>
          <w:p w14:paraId="41D1AC62" w14:textId="1712C0DA" w:rsidR="00611BDB" w:rsidRPr="00080351" w:rsidRDefault="00611BDB" w:rsidP="00611BDB">
            <w:pPr>
              <w:rPr>
                <w:rFonts w:ascii="Arial" w:hAnsi="Arial" w:cs="Arial"/>
              </w:rPr>
            </w:pPr>
            <w:r w:rsidRPr="00080351">
              <w:rPr>
                <w:rFonts w:ascii="Arial" w:hAnsi="Arial" w:cs="Arial"/>
              </w:rPr>
              <w:t xml:space="preserve">All staff will plan experiences which support children’s development of emotional literacy. </w:t>
            </w:r>
          </w:p>
          <w:p w14:paraId="457D2471" w14:textId="6CEBD432" w:rsidR="00611BDB" w:rsidRPr="00080351" w:rsidRDefault="00611BDB" w:rsidP="00611BDB">
            <w:pPr>
              <w:rPr>
                <w:rFonts w:ascii="Arial" w:hAnsi="Arial" w:cs="Arial"/>
              </w:rPr>
            </w:pPr>
          </w:p>
          <w:p w14:paraId="445148C7" w14:textId="6DEDD452" w:rsidR="00611BDB" w:rsidRDefault="00611BDB" w:rsidP="00611BDB">
            <w:pPr>
              <w:rPr>
                <w:rFonts w:ascii="Arial" w:hAnsi="Arial" w:cs="Arial"/>
                <w:b/>
              </w:rPr>
            </w:pPr>
            <w:r w:rsidRPr="00080351">
              <w:rPr>
                <w:rFonts w:ascii="Arial" w:hAnsi="Arial" w:cs="Arial"/>
              </w:rPr>
              <w:t>Parents and Carers will be supported in their own and their child’s wellbeing.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44" w:type="dxa"/>
          </w:tcPr>
          <w:p w14:paraId="5D3637D7" w14:textId="5259076A" w:rsidR="00611BDB" w:rsidRPr="00F12311" w:rsidRDefault="00611BDB" w:rsidP="00611B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311">
              <w:rPr>
                <w:rFonts w:ascii="Arial" w:hAnsi="Arial" w:cs="Arial"/>
                <w:b/>
                <w:sz w:val="20"/>
                <w:szCs w:val="20"/>
              </w:rPr>
              <w:t xml:space="preserve">Professional learning opportunities: </w:t>
            </w:r>
          </w:p>
          <w:p w14:paraId="4D242867" w14:textId="72592AFB" w:rsidR="00611BDB" w:rsidRDefault="00611BDB" w:rsidP="00F552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F12311">
              <w:rPr>
                <w:rFonts w:ascii="Arial" w:hAnsi="Arial" w:cs="Arial"/>
                <w:sz w:val="20"/>
                <w:szCs w:val="20"/>
              </w:rPr>
              <w:t xml:space="preserve">Staff will engage in professional reading ‘Emotional Literacy in the early years’ </w:t>
            </w:r>
          </w:p>
          <w:p w14:paraId="61D2DD49" w14:textId="1001DA28" w:rsidR="00611BDB" w:rsidRPr="00080351" w:rsidRDefault="00611BDB" w:rsidP="00F552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Provision Audit from </w:t>
            </w:r>
            <w:r w:rsidRPr="00F12311">
              <w:rPr>
                <w:rFonts w:ascii="Arial" w:hAnsi="Arial" w:cs="Arial"/>
                <w:sz w:val="20"/>
                <w:szCs w:val="20"/>
              </w:rPr>
              <w:t>‘Emotional Literacy in the early years’</w:t>
            </w:r>
          </w:p>
          <w:p w14:paraId="24929F3F" w14:textId="7D88D685" w:rsidR="00611BDB" w:rsidRDefault="00611BDB" w:rsidP="00F552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Training will be provided for the use of Tree of Knowledge within the nursery </w:t>
            </w:r>
          </w:p>
          <w:p w14:paraId="059AB224" w14:textId="5CAD8A0A" w:rsidR="00611BDB" w:rsidRPr="00F12311" w:rsidRDefault="00611BDB" w:rsidP="00F55251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will be trained on the use of emotion works. </w:t>
            </w:r>
          </w:p>
          <w:p w14:paraId="74E31F36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E85203F" w14:textId="19599028" w:rsidR="00611BDB" w:rsidRPr="00F12311" w:rsidRDefault="00611BDB" w:rsidP="00611B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311">
              <w:rPr>
                <w:rFonts w:ascii="Arial" w:hAnsi="Arial" w:cs="Arial"/>
                <w:b/>
                <w:sz w:val="20"/>
                <w:szCs w:val="20"/>
              </w:rPr>
              <w:t xml:space="preserve">Resourcing: </w:t>
            </w:r>
          </w:p>
          <w:p w14:paraId="1BFC0E13" w14:textId="5E1D9D52" w:rsidR="00611BDB" w:rsidRDefault="00611BDB" w:rsidP="00F5525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Tree of Knowledge resource will be implemented within the setting </w:t>
            </w:r>
          </w:p>
          <w:p w14:paraId="31294CD9" w14:textId="47C4BAEE" w:rsidR="00611BDB" w:rsidRDefault="00611BDB" w:rsidP="00F5525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Emotion works will be implemented within the setting. </w:t>
            </w:r>
          </w:p>
          <w:p w14:paraId="61441972" w14:textId="21032C20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08D63" w14:textId="49AED98F" w:rsidR="00611BDB" w:rsidRDefault="00611BDB" w:rsidP="00611B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2311">
              <w:rPr>
                <w:rFonts w:ascii="Arial" w:hAnsi="Arial" w:cs="Arial"/>
                <w:b/>
                <w:sz w:val="20"/>
                <w:szCs w:val="20"/>
              </w:rPr>
              <w:t xml:space="preserve">Parental Engagement: </w:t>
            </w:r>
          </w:p>
          <w:p w14:paraId="53DD324B" w14:textId="48E459FF" w:rsidR="00611BDB" w:rsidRPr="00F12311" w:rsidRDefault="00611BDB" w:rsidP="00F552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12311">
              <w:rPr>
                <w:rFonts w:ascii="Arial" w:hAnsi="Arial" w:cs="Arial"/>
                <w:sz w:val="20"/>
                <w:szCs w:val="20"/>
              </w:rPr>
              <w:t>Family Room will be developed to create a welcoming space for parents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carers</w:t>
            </w:r>
            <w:r w:rsidRPr="00F12311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B32EFB5" w14:textId="3DE9C37E" w:rsidR="00611BDB" w:rsidRPr="00F12311" w:rsidRDefault="00611BDB" w:rsidP="00F552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12311">
              <w:rPr>
                <w:rFonts w:ascii="Arial" w:hAnsi="Arial" w:cs="Arial"/>
                <w:sz w:val="20"/>
                <w:szCs w:val="20"/>
              </w:rPr>
              <w:t xml:space="preserve">A wider </w:t>
            </w:r>
            <w:r>
              <w:rPr>
                <w:rFonts w:ascii="Arial" w:hAnsi="Arial" w:cs="Arial"/>
                <w:sz w:val="20"/>
                <w:szCs w:val="20"/>
              </w:rPr>
              <w:t>achievement</w:t>
            </w:r>
            <w:r w:rsidRPr="00F12311">
              <w:rPr>
                <w:rFonts w:ascii="Arial" w:hAnsi="Arial" w:cs="Arial"/>
                <w:sz w:val="20"/>
                <w:szCs w:val="20"/>
              </w:rPr>
              <w:t xml:space="preserve"> pinboard will be created to </w:t>
            </w:r>
            <w:r w:rsidRPr="00F12311">
              <w:rPr>
                <w:rFonts w:ascii="Arial" w:hAnsi="Arial" w:cs="Arial"/>
                <w:sz w:val="20"/>
                <w:szCs w:val="20"/>
              </w:rPr>
              <w:lastRenderedPageBreak/>
              <w:t xml:space="preserve">celebrate out of school success. </w:t>
            </w:r>
          </w:p>
          <w:p w14:paraId="0D77D6EF" w14:textId="19737426" w:rsidR="00611BDB" w:rsidRPr="00F12311" w:rsidRDefault="00611BDB" w:rsidP="00F5525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F12311">
              <w:rPr>
                <w:rFonts w:ascii="Arial" w:hAnsi="Arial" w:cs="Arial"/>
                <w:sz w:val="20"/>
                <w:szCs w:val="20"/>
              </w:rPr>
              <w:t>A programme of family, parental and child learning will be developed.</w:t>
            </w:r>
          </w:p>
        </w:tc>
        <w:tc>
          <w:tcPr>
            <w:tcW w:w="2551" w:type="dxa"/>
            <w:gridSpan w:val="2"/>
          </w:tcPr>
          <w:p w14:paraId="497D45E5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B108614" w14:textId="1630AFAF" w:rsidR="00E815F6" w:rsidRPr="00E815F6" w:rsidRDefault="00E815F6" w:rsidP="00611BD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815F6">
              <w:rPr>
                <w:rFonts w:ascii="Arial" w:hAnsi="Arial" w:cs="Arial"/>
                <w:color w:val="000000" w:themeColor="text1"/>
                <w:sz w:val="20"/>
                <w:szCs w:val="20"/>
              </w:rPr>
              <w:t>Headteacher</w:t>
            </w:r>
          </w:p>
          <w:p w14:paraId="7086BCE0" w14:textId="24ED34D5" w:rsidR="00611BDB" w:rsidRDefault="00E815F6" w:rsidP="00611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SEYO</w:t>
            </w:r>
          </w:p>
          <w:p w14:paraId="101EBF05" w14:textId="77777777" w:rsidR="00E815F6" w:rsidRDefault="00E815F6" w:rsidP="00611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EYOs from each room</w:t>
            </w:r>
          </w:p>
          <w:p w14:paraId="18D7791E" w14:textId="5D7001C2" w:rsidR="00E815F6" w:rsidRPr="001F74C4" w:rsidRDefault="00E815F6" w:rsidP="00611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Nursery teacher</w:t>
            </w:r>
          </w:p>
        </w:tc>
        <w:tc>
          <w:tcPr>
            <w:tcW w:w="2944" w:type="dxa"/>
          </w:tcPr>
          <w:p w14:paraId="1D4E3850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CFC68B9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931B63B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080351">
              <w:rPr>
                <w:rFonts w:ascii="Arial" w:hAnsi="Arial" w:cs="Arial"/>
                <w:sz w:val="20"/>
                <w:szCs w:val="20"/>
              </w:rPr>
              <w:t>Feedback gathered through staff floor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0351">
              <w:rPr>
                <w:rFonts w:ascii="Arial" w:hAnsi="Arial" w:cs="Arial"/>
                <w:sz w:val="20"/>
                <w:szCs w:val="20"/>
              </w:rPr>
              <w:t xml:space="preserve">book </w:t>
            </w:r>
          </w:p>
          <w:p w14:paraId="3E7BF556" w14:textId="321AFADC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080351">
              <w:rPr>
                <w:rFonts w:ascii="Arial" w:hAnsi="Arial" w:cs="Arial"/>
                <w:sz w:val="20"/>
                <w:szCs w:val="20"/>
              </w:rPr>
              <w:t xml:space="preserve">Feedback forms from training inputs </w:t>
            </w:r>
          </w:p>
          <w:p w14:paraId="5016AAF4" w14:textId="033164FE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Audit </w:t>
            </w:r>
          </w:p>
          <w:p w14:paraId="22A66912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45AD790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22291F7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D00C820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1DFEDAB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B02E384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FFDE9FA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4D27F7A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1F40AAC" w14:textId="77777777" w:rsidR="00611BDB" w:rsidRPr="00080351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080351">
              <w:rPr>
                <w:rFonts w:ascii="Arial" w:hAnsi="Arial" w:cs="Arial"/>
                <w:sz w:val="20"/>
                <w:szCs w:val="20"/>
              </w:rPr>
              <w:t>Evidence from PLJ’s</w:t>
            </w:r>
          </w:p>
          <w:p w14:paraId="70E5896B" w14:textId="77777777" w:rsidR="00611BDB" w:rsidRPr="00080351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080351">
              <w:rPr>
                <w:rFonts w:ascii="Arial" w:hAnsi="Arial" w:cs="Arial"/>
                <w:sz w:val="20"/>
                <w:szCs w:val="20"/>
              </w:rPr>
              <w:t xml:space="preserve">Evidence from Learning conversations </w:t>
            </w:r>
          </w:p>
          <w:p w14:paraId="4E221FD5" w14:textId="77777777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080351">
              <w:rPr>
                <w:rFonts w:ascii="Arial" w:hAnsi="Arial" w:cs="Arial"/>
                <w:sz w:val="20"/>
                <w:szCs w:val="20"/>
              </w:rPr>
              <w:t xml:space="preserve">Staff and parental questionnaires </w:t>
            </w:r>
          </w:p>
          <w:p w14:paraId="4958689F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B2B7411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F774285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310BE62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CC682EE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B0C19DA" w14:textId="2F53A88B" w:rsidR="00611BDB" w:rsidRPr="00080351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080351">
              <w:rPr>
                <w:rFonts w:ascii="Arial" w:hAnsi="Arial" w:cs="Arial"/>
                <w:sz w:val="20"/>
                <w:szCs w:val="20"/>
              </w:rPr>
              <w:t xml:space="preserve">Parental questionnaires </w:t>
            </w:r>
          </w:p>
          <w:p w14:paraId="775DAE0B" w14:textId="4828CF51" w:rsidR="00611BDB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 w:rsidRPr="00080351">
              <w:rPr>
                <w:rFonts w:ascii="Arial" w:hAnsi="Arial" w:cs="Arial"/>
                <w:sz w:val="20"/>
                <w:szCs w:val="20"/>
              </w:rPr>
              <w:t>Evidence form Seesaw (</w:t>
            </w:r>
            <w:proofErr w:type="spellStart"/>
            <w:r w:rsidRPr="00080351">
              <w:rPr>
                <w:rFonts w:ascii="Arial" w:hAnsi="Arial" w:cs="Arial"/>
                <w:sz w:val="20"/>
                <w:szCs w:val="20"/>
              </w:rPr>
              <w:t>Photo’s</w:t>
            </w:r>
            <w:proofErr w:type="spellEnd"/>
            <w:r w:rsidRPr="00080351">
              <w:rPr>
                <w:rFonts w:ascii="Arial" w:hAnsi="Arial" w:cs="Arial"/>
                <w:sz w:val="20"/>
                <w:szCs w:val="20"/>
              </w:rPr>
              <w:t xml:space="preserve"> of wider achievement wall)</w:t>
            </w:r>
          </w:p>
          <w:p w14:paraId="60A62E17" w14:textId="4064248B" w:rsidR="00611BDB" w:rsidRPr="00080351" w:rsidRDefault="00611BDB" w:rsidP="00611B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Engagement levels across planned family learning activities. </w:t>
            </w:r>
          </w:p>
          <w:p w14:paraId="05B21369" w14:textId="63095062" w:rsidR="00611BDB" w:rsidRPr="00BC53C2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040" w:type="dxa"/>
          </w:tcPr>
          <w:p w14:paraId="1B9F58F2" w14:textId="77777777" w:rsidR="00611BDB" w:rsidRDefault="00611BDB" w:rsidP="00611BD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861C6DC" w14:textId="534EA9BC" w:rsidR="00611BDB" w:rsidRDefault="00611BDB" w:rsidP="00611BDB">
            <w:pPr>
              <w:rPr>
                <w:rFonts w:ascii="Arial" w:hAnsi="Arial" w:cs="Arial"/>
                <w:b/>
              </w:rPr>
            </w:pPr>
          </w:p>
          <w:p w14:paraId="0BD285AA" w14:textId="3BF5184C" w:rsidR="00611BDB" w:rsidRDefault="00611BDB" w:rsidP="00611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Chapters 1 to 4: October 2024 </w:t>
            </w:r>
          </w:p>
          <w:p w14:paraId="44B20123" w14:textId="394E090A" w:rsidR="00611BDB" w:rsidRPr="00080351" w:rsidRDefault="00611BDB" w:rsidP="00611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Chapters 4 to 8: December 2024</w:t>
            </w:r>
          </w:p>
          <w:p w14:paraId="611C6925" w14:textId="77777777" w:rsidR="00611BDB" w:rsidRDefault="00611BDB" w:rsidP="00611BDB">
            <w:pPr>
              <w:rPr>
                <w:rFonts w:ascii="Arial" w:hAnsi="Arial" w:cs="Arial"/>
              </w:rPr>
            </w:pPr>
            <w:r w:rsidRPr="00080351">
              <w:rPr>
                <w:rFonts w:ascii="Arial" w:hAnsi="Arial" w:cs="Arial"/>
              </w:rPr>
              <w:t xml:space="preserve">Inservice 1 </w:t>
            </w:r>
            <w:r>
              <w:rPr>
                <w:rFonts w:ascii="Arial" w:hAnsi="Arial" w:cs="Arial"/>
              </w:rPr>
              <w:t>august</w:t>
            </w:r>
          </w:p>
          <w:p w14:paraId="40A55AA2" w14:textId="77777777" w:rsidR="00611BDB" w:rsidRDefault="00611BDB" w:rsidP="00611BDB">
            <w:pPr>
              <w:rPr>
                <w:rFonts w:ascii="Arial" w:hAnsi="Arial" w:cs="Arial"/>
              </w:rPr>
            </w:pPr>
          </w:p>
          <w:p w14:paraId="780826AF" w14:textId="77777777" w:rsidR="00611BDB" w:rsidRDefault="00611BDB" w:rsidP="00611BDB">
            <w:pPr>
              <w:rPr>
                <w:rFonts w:ascii="Arial" w:hAnsi="Arial" w:cs="Arial"/>
              </w:rPr>
            </w:pPr>
          </w:p>
          <w:p w14:paraId="234CBD12" w14:textId="77777777" w:rsidR="00611BDB" w:rsidRDefault="00611BDB" w:rsidP="00611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October 2024 </w:t>
            </w:r>
          </w:p>
          <w:p w14:paraId="1B8FD2BF" w14:textId="77777777" w:rsidR="00611BDB" w:rsidRDefault="00611BDB" w:rsidP="00611BDB">
            <w:pPr>
              <w:rPr>
                <w:rFonts w:ascii="Arial" w:hAnsi="Arial" w:cs="Arial"/>
              </w:rPr>
            </w:pPr>
          </w:p>
          <w:p w14:paraId="1E663886" w14:textId="77777777" w:rsidR="00611BDB" w:rsidRDefault="00611BDB" w:rsidP="00611BDB">
            <w:pPr>
              <w:rPr>
                <w:rFonts w:ascii="Arial" w:hAnsi="Arial" w:cs="Arial"/>
              </w:rPr>
            </w:pPr>
          </w:p>
          <w:p w14:paraId="170729C0" w14:textId="77777777" w:rsidR="00611BDB" w:rsidRDefault="00611BDB" w:rsidP="00611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2024</w:t>
            </w:r>
          </w:p>
          <w:p w14:paraId="150F339C" w14:textId="77777777" w:rsidR="00611BDB" w:rsidRDefault="00611BDB" w:rsidP="00611BDB">
            <w:pPr>
              <w:rPr>
                <w:rFonts w:ascii="Arial" w:hAnsi="Arial" w:cs="Arial"/>
              </w:rPr>
            </w:pPr>
          </w:p>
          <w:p w14:paraId="20CD11B4" w14:textId="77777777" w:rsidR="00611BDB" w:rsidRDefault="00611BDB" w:rsidP="00611BDB">
            <w:pPr>
              <w:rPr>
                <w:rFonts w:ascii="Arial" w:hAnsi="Arial" w:cs="Arial"/>
              </w:rPr>
            </w:pPr>
          </w:p>
          <w:p w14:paraId="33A8EB90" w14:textId="77777777" w:rsidR="00611BDB" w:rsidRDefault="00611BDB" w:rsidP="00611BDB">
            <w:pPr>
              <w:rPr>
                <w:rFonts w:ascii="Arial" w:hAnsi="Arial" w:cs="Arial"/>
              </w:rPr>
            </w:pPr>
          </w:p>
          <w:p w14:paraId="2C27ECEE" w14:textId="77777777" w:rsidR="00611BDB" w:rsidRDefault="00611BDB" w:rsidP="00611BDB">
            <w:pPr>
              <w:rPr>
                <w:rFonts w:ascii="Arial" w:hAnsi="Arial" w:cs="Arial"/>
              </w:rPr>
            </w:pPr>
          </w:p>
          <w:p w14:paraId="7257FE38" w14:textId="4C3C336A" w:rsidR="00611BDB" w:rsidRDefault="00611BDB" w:rsidP="00611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October 2024 </w:t>
            </w:r>
          </w:p>
          <w:p w14:paraId="18060B9E" w14:textId="3AF86EA3" w:rsidR="00611BDB" w:rsidRDefault="00611BDB" w:rsidP="00611BDB">
            <w:pPr>
              <w:rPr>
                <w:rFonts w:ascii="Arial" w:hAnsi="Arial" w:cs="Arial"/>
              </w:rPr>
            </w:pPr>
          </w:p>
          <w:p w14:paraId="67B92C91" w14:textId="45EFB036" w:rsidR="00611BDB" w:rsidRDefault="00611BDB" w:rsidP="00611BDB">
            <w:pPr>
              <w:rPr>
                <w:rFonts w:ascii="Arial" w:hAnsi="Arial" w:cs="Arial"/>
              </w:rPr>
            </w:pPr>
          </w:p>
          <w:p w14:paraId="2F2FE7E1" w14:textId="5E4427B7" w:rsidR="00611BDB" w:rsidRPr="00080351" w:rsidRDefault="00611BDB" w:rsidP="00611BDB">
            <w:pPr>
              <w:rPr>
                <w:rFonts w:ascii="Arial" w:hAnsi="Arial" w:cs="Arial"/>
              </w:rPr>
            </w:pPr>
            <w:r w:rsidRPr="00080351">
              <w:rPr>
                <w:rFonts w:ascii="Arial" w:hAnsi="Arial" w:cs="Arial"/>
              </w:rPr>
              <w:t>January 2024</w:t>
            </w:r>
          </w:p>
          <w:p w14:paraId="4952D2CB" w14:textId="77777777" w:rsidR="00611BDB" w:rsidRDefault="00611BDB" w:rsidP="00611BDB">
            <w:pPr>
              <w:rPr>
                <w:rFonts w:ascii="Arial" w:hAnsi="Arial" w:cs="Arial"/>
                <w:b/>
              </w:rPr>
            </w:pPr>
          </w:p>
          <w:p w14:paraId="64DB9560" w14:textId="77777777" w:rsidR="00611BDB" w:rsidRDefault="00611BDB" w:rsidP="00611BDB">
            <w:pPr>
              <w:rPr>
                <w:rFonts w:ascii="Arial" w:hAnsi="Arial" w:cs="Arial"/>
                <w:b/>
              </w:rPr>
            </w:pPr>
          </w:p>
          <w:p w14:paraId="7A942229" w14:textId="77777777" w:rsidR="00611BDB" w:rsidRDefault="00611BDB" w:rsidP="00611BDB">
            <w:pPr>
              <w:rPr>
                <w:rFonts w:ascii="Arial" w:hAnsi="Arial" w:cs="Arial"/>
                <w:b/>
              </w:rPr>
            </w:pPr>
          </w:p>
          <w:p w14:paraId="6BAEC1ED" w14:textId="77777777" w:rsidR="00611BDB" w:rsidRDefault="00611BDB" w:rsidP="00611BDB">
            <w:pPr>
              <w:rPr>
                <w:rFonts w:ascii="Arial" w:hAnsi="Arial" w:cs="Arial"/>
              </w:rPr>
            </w:pPr>
            <w:r w:rsidRPr="00080351">
              <w:rPr>
                <w:rFonts w:ascii="Arial" w:hAnsi="Arial" w:cs="Arial"/>
              </w:rPr>
              <w:t xml:space="preserve">October 2024 </w:t>
            </w:r>
          </w:p>
          <w:p w14:paraId="3E56607B" w14:textId="77777777" w:rsidR="00611BDB" w:rsidRDefault="00611BDB" w:rsidP="00611BDB">
            <w:pPr>
              <w:rPr>
                <w:rFonts w:ascii="Arial" w:hAnsi="Arial" w:cs="Arial"/>
              </w:rPr>
            </w:pPr>
          </w:p>
          <w:p w14:paraId="6EA927D4" w14:textId="77777777" w:rsidR="00611BDB" w:rsidRDefault="00611BDB" w:rsidP="00611BDB">
            <w:pPr>
              <w:rPr>
                <w:rFonts w:ascii="Arial" w:hAnsi="Arial" w:cs="Arial"/>
              </w:rPr>
            </w:pPr>
          </w:p>
          <w:p w14:paraId="784EFE45" w14:textId="77777777" w:rsidR="00611BDB" w:rsidRDefault="00611BDB" w:rsidP="00611BDB">
            <w:pPr>
              <w:rPr>
                <w:rFonts w:ascii="Arial" w:hAnsi="Arial" w:cs="Arial"/>
              </w:rPr>
            </w:pPr>
          </w:p>
          <w:p w14:paraId="316664A4" w14:textId="77777777" w:rsidR="00611BDB" w:rsidRDefault="00611BDB" w:rsidP="00611BDB">
            <w:pPr>
              <w:rPr>
                <w:rFonts w:ascii="Arial" w:hAnsi="Arial" w:cs="Arial"/>
              </w:rPr>
            </w:pPr>
          </w:p>
          <w:p w14:paraId="4B68BE9E" w14:textId="77777777" w:rsidR="00611BDB" w:rsidRDefault="00611BDB" w:rsidP="00611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September 2024</w:t>
            </w:r>
          </w:p>
          <w:p w14:paraId="319A0FCC" w14:textId="77777777" w:rsidR="00611BDB" w:rsidRDefault="00611BDB" w:rsidP="00611BDB">
            <w:pPr>
              <w:rPr>
                <w:rFonts w:ascii="Arial" w:hAnsi="Arial" w:cs="Arial"/>
              </w:rPr>
            </w:pPr>
          </w:p>
          <w:p w14:paraId="4752D675" w14:textId="77777777" w:rsidR="00611BDB" w:rsidRDefault="00611BDB" w:rsidP="00611BDB">
            <w:pPr>
              <w:rPr>
                <w:rFonts w:ascii="Arial" w:hAnsi="Arial" w:cs="Arial"/>
              </w:rPr>
            </w:pPr>
          </w:p>
          <w:p w14:paraId="2D28CAE9" w14:textId="77777777" w:rsidR="00611BDB" w:rsidRDefault="00611BDB" w:rsidP="00611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October 2024 </w:t>
            </w:r>
          </w:p>
          <w:p w14:paraId="57A0D869" w14:textId="77777777" w:rsidR="009937EE" w:rsidRDefault="009937EE" w:rsidP="00611BDB">
            <w:pPr>
              <w:rPr>
                <w:rFonts w:ascii="Arial" w:hAnsi="Arial" w:cs="Arial"/>
              </w:rPr>
            </w:pPr>
          </w:p>
          <w:p w14:paraId="76F0044D" w14:textId="10FD11CE" w:rsidR="009937EE" w:rsidRPr="00080351" w:rsidRDefault="009937EE" w:rsidP="00611BDB">
            <w:pPr>
              <w:rPr>
                <w:rFonts w:ascii="Arial" w:hAnsi="Arial" w:cs="Arial"/>
              </w:rPr>
            </w:pPr>
            <w:bookmarkStart w:id="3" w:name="_GoBack"/>
            <w:bookmarkEnd w:id="3"/>
          </w:p>
        </w:tc>
      </w:tr>
      <w:bookmarkEnd w:id="2"/>
      <w:tr w:rsidR="00BC53C2" w:rsidRPr="00076251" w14:paraId="0078A384" w14:textId="77777777" w:rsidTr="00BB56CB">
        <w:trPr>
          <w:trHeight w:val="432"/>
        </w:trPr>
        <w:tc>
          <w:tcPr>
            <w:tcW w:w="15193" w:type="dxa"/>
            <w:gridSpan w:val="6"/>
            <w:vAlign w:val="center"/>
          </w:tcPr>
          <w:p w14:paraId="0AA53F43" w14:textId="6C580E67" w:rsidR="00BC53C2" w:rsidRPr="00076251" w:rsidRDefault="00BC53C2" w:rsidP="00BB56C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Education Directorate Improvement Plan: </w:t>
            </w:r>
            <w:r w:rsidRPr="00EB47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3A24">
              <w:rPr>
                <w:rFonts w:ascii="Arial" w:hAnsi="Arial" w:cs="Arial"/>
                <w:color w:val="000000"/>
              </w:rPr>
              <w:t>Equality &amp; Equity/Achievement</w:t>
            </w:r>
          </w:p>
        </w:tc>
      </w:tr>
      <w:tr w:rsidR="00BC53C2" w:rsidRPr="00C8489D" w14:paraId="561B0209" w14:textId="77777777" w:rsidTr="00BB56CB">
        <w:trPr>
          <w:trHeight w:val="410"/>
        </w:trPr>
        <w:tc>
          <w:tcPr>
            <w:tcW w:w="15193" w:type="dxa"/>
            <w:gridSpan w:val="6"/>
            <w:vAlign w:val="center"/>
          </w:tcPr>
          <w:p w14:paraId="2F25BEF1" w14:textId="2783DF7B" w:rsidR="00BC53C2" w:rsidRPr="00C8489D" w:rsidRDefault="00BC53C2" w:rsidP="00BB56CB">
            <w:pPr>
              <w:tabs>
                <w:tab w:val="left" w:pos="2520"/>
              </w:tabs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Nursery</w:t>
            </w:r>
            <w:r w:rsidRPr="00B27FFA">
              <w:rPr>
                <w:rFonts w:ascii="Arial" w:hAnsi="Arial" w:cs="Arial"/>
                <w:b/>
                <w:sz w:val="24"/>
                <w:szCs w:val="24"/>
              </w:rPr>
              <w:t xml:space="preserve"> Priority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D2240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6D2240" w:rsidRPr="00FA0A9E">
              <w:rPr>
                <w:rFonts w:ascii="Arial" w:hAnsi="Arial" w:cs="Arial"/>
                <w:sz w:val="24"/>
                <w:szCs w:val="24"/>
              </w:rPr>
              <w:t>To support the ongoing assessment and removal of barriers for children within the nursery playrooms.</w:t>
            </w:r>
            <w:r w:rsidR="006D22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C53C2" w14:paraId="167B35B9" w14:textId="77777777" w:rsidTr="00BB56CB">
        <w:trPr>
          <w:trHeight w:val="415"/>
        </w:trPr>
        <w:tc>
          <w:tcPr>
            <w:tcW w:w="15193" w:type="dxa"/>
            <w:gridSpan w:val="6"/>
            <w:vAlign w:val="center"/>
          </w:tcPr>
          <w:p w14:paraId="6529FA7B" w14:textId="77777777" w:rsidR="00BC53C2" w:rsidRDefault="00BC53C2" w:rsidP="00BB56CB">
            <w:pPr>
              <w:tabs>
                <w:tab w:val="left" w:pos="25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EB47AD">
              <w:rPr>
                <w:rFonts w:ascii="Arial" w:hAnsi="Arial" w:cs="Arial"/>
                <w:b/>
                <w:sz w:val="20"/>
                <w:szCs w:val="20"/>
              </w:rPr>
              <w:t>HGIOELC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Quality Indicators</w:t>
            </w:r>
          </w:p>
        </w:tc>
      </w:tr>
      <w:tr w:rsidR="00BC53C2" w14:paraId="44F529D2" w14:textId="77777777" w:rsidTr="00BB56CB">
        <w:trPr>
          <w:trHeight w:val="695"/>
        </w:trPr>
        <w:tc>
          <w:tcPr>
            <w:tcW w:w="15193" w:type="dxa"/>
            <w:gridSpan w:val="6"/>
            <w:vAlign w:val="center"/>
          </w:tcPr>
          <w:p w14:paraId="7B6EFDB4" w14:textId="1F1059CE" w:rsidR="006D2240" w:rsidRDefault="006D2240" w:rsidP="00BB56C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1.3 Leadership of change </w:t>
            </w:r>
          </w:p>
          <w:p w14:paraId="5152019C" w14:textId="27D02A7E" w:rsidR="006D2240" w:rsidRDefault="006D2240" w:rsidP="00BB56C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2.3 learning, teaching and assessment </w:t>
            </w:r>
          </w:p>
          <w:p w14:paraId="0FC8C969" w14:textId="77FAFE35" w:rsidR="00BC53C2" w:rsidRDefault="00BC53C2" w:rsidP="00BB56C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2.4 Personalised support</w:t>
            </w:r>
          </w:p>
          <w:p w14:paraId="24E37466" w14:textId="2575B3A7" w:rsidR="00BC53C2" w:rsidRDefault="006D2240" w:rsidP="00BB56CB">
            <w:pPr>
              <w:tabs>
                <w:tab w:val="left" w:pos="25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3.1 Ensuring wellbeing, equality and inclusion </w:t>
            </w:r>
          </w:p>
        </w:tc>
      </w:tr>
      <w:tr w:rsidR="00BC53C2" w:rsidRPr="00B27FFA" w14:paraId="7CF3FD10" w14:textId="77777777" w:rsidTr="00BB56CB">
        <w:trPr>
          <w:trHeight w:val="458"/>
        </w:trPr>
        <w:tc>
          <w:tcPr>
            <w:tcW w:w="3214" w:type="dxa"/>
            <w:vAlign w:val="center"/>
          </w:tcPr>
          <w:p w14:paraId="0C52430C" w14:textId="77777777" w:rsidR="00BC53C2" w:rsidRPr="00B27FFA" w:rsidRDefault="00BC53C2" w:rsidP="00BB5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Expected Impact</w:t>
            </w:r>
          </w:p>
        </w:tc>
        <w:tc>
          <w:tcPr>
            <w:tcW w:w="3444" w:type="dxa"/>
            <w:vAlign w:val="center"/>
          </w:tcPr>
          <w:p w14:paraId="4AE2CA19" w14:textId="77777777" w:rsidR="00BC53C2" w:rsidRPr="00B27FFA" w:rsidRDefault="00BC53C2" w:rsidP="00BB5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Strategic Actions Planned</w:t>
            </w:r>
          </w:p>
        </w:tc>
        <w:tc>
          <w:tcPr>
            <w:tcW w:w="2551" w:type="dxa"/>
            <w:gridSpan w:val="2"/>
            <w:vAlign w:val="center"/>
          </w:tcPr>
          <w:p w14:paraId="796FF765" w14:textId="77777777" w:rsidR="00BC53C2" w:rsidRPr="00B27FFA" w:rsidRDefault="00BC53C2" w:rsidP="00BB5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t>Responsibilities</w:t>
            </w:r>
          </w:p>
        </w:tc>
        <w:tc>
          <w:tcPr>
            <w:tcW w:w="2944" w:type="dxa"/>
            <w:vAlign w:val="center"/>
          </w:tcPr>
          <w:p w14:paraId="5772E77C" w14:textId="77777777" w:rsidR="00BC53C2" w:rsidRDefault="00BC53C2" w:rsidP="00BB5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 of Success</w:t>
            </w:r>
          </w:p>
          <w:p w14:paraId="6E275B62" w14:textId="77777777" w:rsidR="00BC53C2" w:rsidRPr="000A1781" w:rsidRDefault="00BC53C2" w:rsidP="00BB56CB">
            <w:pPr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(Triangulation of Evidence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/QI Methodology</w:t>
            </w:r>
            <w:r w:rsidRPr="000A178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3040" w:type="dxa"/>
            <w:vAlign w:val="center"/>
          </w:tcPr>
          <w:p w14:paraId="76E9A88C" w14:textId="77777777" w:rsidR="00BC53C2" w:rsidRPr="00B27FFA" w:rsidRDefault="00BC53C2" w:rsidP="00BB56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Timescales</w:t>
            </w:r>
          </w:p>
        </w:tc>
      </w:tr>
      <w:tr w:rsidR="00BC53C2" w14:paraId="7C242A9D" w14:textId="77777777" w:rsidTr="00FA0A9E">
        <w:trPr>
          <w:trHeight w:val="990"/>
        </w:trPr>
        <w:tc>
          <w:tcPr>
            <w:tcW w:w="3214" w:type="dxa"/>
          </w:tcPr>
          <w:p w14:paraId="15F60475" w14:textId="5B3E67ED" w:rsidR="00BC53C2" w:rsidRDefault="006D2240" w:rsidP="00BB56CB">
            <w:pPr>
              <w:rPr>
                <w:rFonts w:ascii="Arial" w:hAnsi="Arial" w:cs="Arial"/>
              </w:rPr>
            </w:pPr>
            <w:r w:rsidRPr="006D2240">
              <w:rPr>
                <w:rFonts w:ascii="Arial" w:hAnsi="Arial" w:cs="Arial"/>
              </w:rPr>
              <w:t xml:space="preserve">All staff </w:t>
            </w:r>
            <w:r>
              <w:rPr>
                <w:rFonts w:ascii="Arial" w:hAnsi="Arial" w:cs="Arial"/>
              </w:rPr>
              <w:t xml:space="preserve">to develop knowledge and understanding of support and assessment tool up, up and away. </w:t>
            </w:r>
          </w:p>
          <w:p w14:paraId="0425D7B4" w14:textId="3AD0B762" w:rsidR="006D2240" w:rsidRDefault="006D2240" w:rsidP="00BB56CB">
            <w:pPr>
              <w:rPr>
                <w:rFonts w:ascii="Arial" w:hAnsi="Arial" w:cs="Arial"/>
              </w:rPr>
            </w:pPr>
          </w:p>
          <w:p w14:paraId="7417FDC5" w14:textId="5BF3B3DD" w:rsidR="006D2240" w:rsidRDefault="006D2240" w:rsidP="00BB5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staff to have an awareness of </w:t>
            </w:r>
            <w:r w:rsidR="006203D8">
              <w:rPr>
                <w:rFonts w:ascii="Arial" w:hAnsi="Arial" w:cs="Arial"/>
              </w:rPr>
              <w:t>the SHANNARI indicators and can confidently use the 5 wellbeing questions</w:t>
            </w:r>
            <w:r w:rsidR="00110F4F">
              <w:rPr>
                <w:rFonts w:ascii="Arial" w:hAnsi="Arial" w:cs="Arial"/>
              </w:rPr>
              <w:t xml:space="preserve"> when reporting on a child’s progress during review meetings</w:t>
            </w:r>
            <w:r w:rsidR="006203D8">
              <w:rPr>
                <w:rFonts w:ascii="Arial" w:hAnsi="Arial" w:cs="Arial"/>
              </w:rPr>
              <w:t>.</w:t>
            </w:r>
          </w:p>
          <w:p w14:paraId="7C822CB5" w14:textId="28FA2433" w:rsidR="006D2240" w:rsidRDefault="006D2240" w:rsidP="00BB56CB">
            <w:pPr>
              <w:rPr>
                <w:rFonts w:ascii="Arial" w:hAnsi="Arial" w:cs="Arial"/>
              </w:rPr>
            </w:pPr>
          </w:p>
          <w:p w14:paraId="1F4B8987" w14:textId="1A605330" w:rsidR="006D2240" w:rsidRDefault="006D2240" w:rsidP="00BB5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staff to speak confidently about the support strategies that are in place and the rationale for using them. </w:t>
            </w:r>
          </w:p>
          <w:p w14:paraId="7C642682" w14:textId="292653C5" w:rsidR="006D2240" w:rsidRDefault="006D2240" w:rsidP="00BB56CB">
            <w:pPr>
              <w:rPr>
                <w:rFonts w:ascii="Arial" w:hAnsi="Arial" w:cs="Arial"/>
              </w:rPr>
            </w:pPr>
          </w:p>
          <w:p w14:paraId="3E6880DC" w14:textId="1BBC6833" w:rsidR="006D2240" w:rsidRDefault="006D2240" w:rsidP="00BB5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to experiences a wider range of supports that help access the nursery provision. </w:t>
            </w:r>
          </w:p>
          <w:p w14:paraId="25F61A89" w14:textId="6D64C179" w:rsidR="006D2240" w:rsidRDefault="006D2240" w:rsidP="00BB56CB">
            <w:pPr>
              <w:rPr>
                <w:rFonts w:ascii="Arial" w:hAnsi="Arial" w:cs="Arial"/>
              </w:rPr>
            </w:pPr>
          </w:p>
          <w:p w14:paraId="1A15AB56" w14:textId="2007CEBC" w:rsidR="00BC53C2" w:rsidRPr="00FA0A9E" w:rsidRDefault="006D2240" w:rsidP="00BB5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 robust approach to reviewing children’s development needs and communicating these with parents. </w:t>
            </w:r>
          </w:p>
        </w:tc>
        <w:tc>
          <w:tcPr>
            <w:tcW w:w="3444" w:type="dxa"/>
          </w:tcPr>
          <w:p w14:paraId="095B5FC8" w14:textId="55718094" w:rsidR="006D2240" w:rsidRPr="00110F4F" w:rsidRDefault="006D2240" w:rsidP="00BB56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0F4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Professional learning: </w:t>
            </w:r>
          </w:p>
          <w:p w14:paraId="7E5E9863" w14:textId="075D76AE" w:rsidR="006D2240" w:rsidRDefault="00110F4F" w:rsidP="00F5525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Council led training around UP, UP and Away </w:t>
            </w:r>
          </w:p>
          <w:p w14:paraId="279EA8BC" w14:textId="04A0AD85" w:rsidR="00110F4F" w:rsidRDefault="00110F4F" w:rsidP="00F5525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Professional reading in relation to EAL </w:t>
            </w:r>
            <w:r w:rsidR="005820FA">
              <w:rPr>
                <w:rFonts w:ascii="Arial" w:hAnsi="Arial" w:cs="Arial"/>
                <w:sz w:val="20"/>
                <w:szCs w:val="20"/>
              </w:rPr>
              <w:t xml:space="preserve">‘supporting the wellbeing of young children with EAL’ </w:t>
            </w:r>
          </w:p>
          <w:p w14:paraId="231102B5" w14:textId="38ED2961" w:rsidR="00110F4F" w:rsidRDefault="00110F4F" w:rsidP="00F5525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Staff training on SHANNARI and wellbeing questions </w:t>
            </w:r>
          </w:p>
          <w:p w14:paraId="7D594E11" w14:textId="5A3D0D4B" w:rsidR="00110F4F" w:rsidRDefault="00110F4F" w:rsidP="00110F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33D2B4" w14:textId="49BBE4C5" w:rsidR="00110F4F" w:rsidRPr="00110F4F" w:rsidRDefault="00110F4F" w:rsidP="00110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0F4F">
              <w:rPr>
                <w:rFonts w:ascii="Arial" w:hAnsi="Arial" w:cs="Arial"/>
                <w:b/>
                <w:sz w:val="20"/>
                <w:szCs w:val="20"/>
              </w:rPr>
              <w:t xml:space="preserve">Assessment: </w:t>
            </w:r>
          </w:p>
          <w:p w14:paraId="48443308" w14:textId="21B6DCAE" w:rsidR="00110F4F" w:rsidRDefault="00110F4F" w:rsidP="00F5525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Implementation of Up, Up and away assessment tool and strategies </w:t>
            </w:r>
          </w:p>
          <w:p w14:paraId="6EF42A0E" w14:textId="09BDB044" w:rsidR="00110F4F" w:rsidRDefault="00110F4F" w:rsidP="00F5525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Development of learning conversations to focus on curricular outcomes and ASN </w:t>
            </w:r>
          </w:p>
          <w:p w14:paraId="7B073E48" w14:textId="39896927" w:rsidR="00110F4F" w:rsidRDefault="00110F4F" w:rsidP="00F55251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Development of nursery review cycle to support communication with parents.  </w:t>
            </w:r>
          </w:p>
          <w:p w14:paraId="6793D189" w14:textId="1B13DC2B" w:rsidR="00110F4F" w:rsidRDefault="00110F4F" w:rsidP="00110F4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21F2E" w14:textId="54F8C283" w:rsidR="00110F4F" w:rsidRPr="00110F4F" w:rsidRDefault="00110F4F" w:rsidP="00110F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0F4F">
              <w:rPr>
                <w:rFonts w:ascii="Arial" w:hAnsi="Arial" w:cs="Arial"/>
                <w:b/>
                <w:sz w:val="20"/>
                <w:szCs w:val="20"/>
              </w:rPr>
              <w:t xml:space="preserve">Resourcing: </w:t>
            </w:r>
          </w:p>
          <w:p w14:paraId="664B0AA2" w14:textId="47DE592E" w:rsidR="00110F4F" w:rsidRDefault="00110F4F" w:rsidP="00F5525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Nursery playrooms audited against Up, Up and away and resources purchased to support</w:t>
            </w:r>
            <w:r w:rsidR="00FA0A9E">
              <w:rPr>
                <w:rFonts w:ascii="Arial" w:hAnsi="Arial" w:cs="Arial"/>
                <w:sz w:val="20"/>
                <w:szCs w:val="20"/>
              </w:rPr>
              <w:t xml:space="preserve"> pupil needs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B2EE5CA" w14:textId="5AA5A716" w:rsidR="00110F4F" w:rsidRPr="00110F4F" w:rsidRDefault="00110F4F" w:rsidP="00F5525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Development of </w:t>
            </w:r>
            <w:r w:rsidR="00FA0A9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lay box resources from training carried out May 2024 with inclusive practice team. </w:t>
            </w:r>
          </w:p>
          <w:p w14:paraId="794D9E2E" w14:textId="5270EE78" w:rsidR="00BC53C2" w:rsidRPr="0086387D" w:rsidRDefault="00BC53C2" w:rsidP="00BB56C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31BA30C4" w14:textId="77777777" w:rsidR="00BC53C2" w:rsidRDefault="00BC53C2" w:rsidP="00BB56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EED91F7" w14:textId="77777777" w:rsidR="00BC53C2" w:rsidRDefault="00BC53C2" w:rsidP="00BB56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EA4BCB0" w14:textId="77777777" w:rsidR="00BC53C2" w:rsidRDefault="00E815F6" w:rsidP="00BB5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DHT</w:t>
            </w:r>
          </w:p>
          <w:p w14:paraId="0247F246" w14:textId="77777777" w:rsidR="00E815F6" w:rsidRDefault="00E815F6" w:rsidP="00BB5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SEYO</w:t>
            </w:r>
          </w:p>
          <w:p w14:paraId="0B058481" w14:textId="34800722" w:rsidR="00E815F6" w:rsidRPr="001F74C4" w:rsidRDefault="00E815F6" w:rsidP="00BB5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EYOs from each room</w:t>
            </w:r>
          </w:p>
        </w:tc>
        <w:tc>
          <w:tcPr>
            <w:tcW w:w="2944" w:type="dxa"/>
          </w:tcPr>
          <w:p w14:paraId="6DB8FF2F" w14:textId="77777777" w:rsidR="00BC53C2" w:rsidRDefault="00BC53C2" w:rsidP="00BB56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478F3AB" w14:textId="1949B814" w:rsidR="00BC53C2" w:rsidRDefault="003C49E8" w:rsidP="00BB5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Feedback from </w:t>
            </w:r>
            <w:r w:rsidR="004B58E0">
              <w:rPr>
                <w:rFonts w:ascii="Arial" w:hAnsi="Arial" w:cs="Arial"/>
                <w:sz w:val="20"/>
                <w:szCs w:val="20"/>
              </w:rPr>
              <w:t>s</w:t>
            </w:r>
            <w:r w:rsidR="007538FD" w:rsidRPr="007538FD">
              <w:rPr>
                <w:rFonts w:ascii="Arial" w:hAnsi="Arial" w:cs="Arial"/>
                <w:sz w:val="20"/>
                <w:szCs w:val="20"/>
              </w:rPr>
              <w:t xml:space="preserve">taff </w:t>
            </w:r>
            <w:proofErr w:type="spellStart"/>
            <w:r w:rsidR="00101A1B">
              <w:rPr>
                <w:rFonts w:ascii="Arial" w:hAnsi="Arial" w:cs="Arial"/>
                <w:sz w:val="20"/>
                <w:szCs w:val="20"/>
              </w:rPr>
              <w:t>F</w:t>
            </w:r>
            <w:r w:rsidR="007538FD" w:rsidRPr="007538FD">
              <w:rPr>
                <w:rFonts w:ascii="Arial" w:hAnsi="Arial" w:cs="Arial"/>
                <w:sz w:val="20"/>
                <w:szCs w:val="20"/>
              </w:rPr>
              <w:t>loorbook</w:t>
            </w:r>
            <w:proofErr w:type="spellEnd"/>
          </w:p>
          <w:p w14:paraId="22E30790" w14:textId="409B7C7D" w:rsidR="007538FD" w:rsidRDefault="003C49E8" w:rsidP="00BB5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Feedback from </w:t>
            </w:r>
            <w:r w:rsidR="004B58E0">
              <w:rPr>
                <w:rFonts w:ascii="Arial" w:hAnsi="Arial" w:cs="Arial"/>
                <w:sz w:val="20"/>
                <w:szCs w:val="20"/>
              </w:rPr>
              <w:t>s</w:t>
            </w:r>
            <w:r w:rsidR="007538FD" w:rsidRPr="007538FD">
              <w:rPr>
                <w:rFonts w:ascii="Arial" w:hAnsi="Arial" w:cs="Arial"/>
                <w:sz w:val="20"/>
                <w:szCs w:val="20"/>
              </w:rPr>
              <w:t xml:space="preserve">elf-evaluation </w:t>
            </w:r>
          </w:p>
          <w:p w14:paraId="1FF6E11C" w14:textId="77777777" w:rsidR="00A504A4" w:rsidRDefault="004B58E0" w:rsidP="00BB56CB">
            <w:pPr>
              <w:rPr>
                <w:rFonts w:ascii="Arial" w:hAnsi="Arial" w:cs="Arial"/>
                <w:sz w:val="20"/>
                <w:szCs w:val="20"/>
              </w:rPr>
            </w:pPr>
            <w:r w:rsidRPr="004B58E0">
              <w:rPr>
                <w:rFonts w:ascii="Arial" w:hAnsi="Arial" w:cs="Arial"/>
                <w:sz w:val="20"/>
                <w:szCs w:val="20"/>
              </w:rPr>
              <w:t>Feedback from training inputs</w:t>
            </w:r>
          </w:p>
          <w:p w14:paraId="2F8ADCD9" w14:textId="77777777" w:rsidR="00A504A4" w:rsidRDefault="00A504A4" w:rsidP="00BB56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B2C091" w14:textId="77777777" w:rsidR="00A504A4" w:rsidRDefault="00A504A4" w:rsidP="00BB56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5E49C" w14:textId="77777777" w:rsidR="00A504A4" w:rsidRDefault="00A504A4" w:rsidP="00BB56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3173B" w14:textId="77777777" w:rsidR="00A504A4" w:rsidRDefault="00A504A4" w:rsidP="00BB56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0B0643" w14:textId="77777777" w:rsidR="00A504A4" w:rsidRDefault="00A504A4" w:rsidP="00BB56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75E62" w14:textId="77777777" w:rsidR="00A504A4" w:rsidRDefault="00A504A4" w:rsidP="00BB56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7EF79A" w14:textId="77777777" w:rsidR="00A504A4" w:rsidRDefault="00A504A4" w:rsidP="00BB5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Learning conversation minutes </w:t>
            </w:r>
          </w:p>
          <w:p w14:paraId="5E140554" w14:textId="77777777" w:rsidR="00A504A4" w:rsidRDefault="00A504A4" w:rsidP="00BB5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Up, Up and away assessment sheets </w:t>
            </w:r>
          </w:p>
          <w:p w14:paraId="4FFBA668" w14:textId="77777777" w:rsidR="00A504A4" w:rsidRDefault="00A504A4" w:rsidP="00BB5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Feedback from parents </w:t>
            </w:r>
          </w:p>
          <w:p w14:paraId="1DD405E7" w14:textId="77777777" w:rsidR="00A504A4" w:rsidRDefault="00A504A4" w:rsidP="00BB56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5D517" w14:textId="77777777" w:rsidR="00A504A4" w:rsidRDefault="00A504A4" w:rsidP="00BB56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8A8507" w14:textId="77777777" w:rsidR="00A504A4" w:rsidRDefault="00A504A4" w:rsidP="00BB56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95615F" w14:textId="77777777" w:rsidR="00A504A4" w:rsidRDefault="00A504A4" w:rsidP="00BB56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D00AB1" w14:textId="77777777" w:rsidR="00A504A4" w:rsidRDefault="00A504A4" w:rsidP="00BB56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B38F45" w14:textId="77777777" w:rsidR="00A504A4" w:rsidRDefault="00A504A4" w:rsidP="00BB56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43630" w14:textId="77777777" w:rsidR="00A504A4" w:rsidRDefault="00A504A4" w:rsidP="00BB56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652E4" w14:textId="77777777" w:rsidR="00A504A4" w:rsidRDefault="00A504A4" w:rsidP="00BB56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EDC14" w14:textId="77777777" w:rsidR="00A504A4" w:rsidRDefault="00A504A4" w:rsidP="00BB56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8BCA66" w14:textId="77777777" w:rsidR="00A504A4" w:rsidRDefault="00A504A4" w:rsidP="00BB5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Audit from UP, Up and away </w:t>
            </w:r>
          </w:p>
          <w:p w14:paraId="6D22A25C" w14:textId="76378F8E" w:rsidR="004B58E0" w:rsidRPr="00A504A4" w:rsidRDefault="00A504A4" w:rsidP="00BB56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Feedback within staff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floorbook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58E0" w:rsidRPr="004B58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040" w:type="dxa"/>
          </w:tcPr>
          <w:p w14:paraId="64BBA007" w14:textId="77777777" w:rsidR="00BC53C2" w:rsidRDefault="00BC53C2" w:rsidP="00BB56C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E87B0C9" w14:textId="77777777" w:rsidR="00A504A4" w:rsidRDefault="00A504A4" w:rsidP="00BB56CB">
            <w:pPr>
              <w:rPr>
                <w:rFonts w:ascii="Arial" w:hAnsi="Arial" w:cs="Arial"/>
              </w:rPr>
            </w:pPr>
            <w:r w:rsidRPr="00A504A4">
              <w:rPr>
                <w:rFonts w:ascii="Arial" w:hAnsi="Arial" w:cs="Arial"/>
              </w:rPr>
              <w:t xml:space="preserve">Term 1 2024 </w:t>
            </w:r>
          </w:p>
          <w:p w14:paraId="0F1FEF28" w14:textId="7AD51A63" w:rsidR="00A504A4" w:rsidRDefault="00A504A4" w:rsidP="00BB5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 3 and 4 2024 – 2025</w:t>
            </w:r>
          </w:p>
          <w:p w14:paraId="4226C367" w14:textId="77777777" w:rsidR="00A504A4" w:rsidRDefault="00A504A4" w:rsidP="00BB56CB">
            <w:pPr>
              <w:rPr>
                <w:rFonts w:ascii="Arial" w:hAnsi="Arial" w:cs="Arial"/>
              </w:rPr>
            </w:pPr>
          </w:p>
          <w:p w14:paraId="0CA0702C" w14:textId="77777777" w:rsidR="00A504A4" w:rsidRDefault="00A504A4" w:rsidP="00BB5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in-service 2024</w:t>
            </w:r>
          </w:p>
          <w:p w14:paraId="3B384C0C" w14:textId="77777777" w:rsidR="00A504A4" w:rsidRDefault="00A504A4" w:rsidP="00BB56CB">
            <w:pPr>
              <w:rPr>
                <w:rFonts w:ascii="Arial" w:hAnsi="Arial" w:cs="Arial"/>
              </w:rPr>
            </w:pPr>
          </w:p>
          <w:p w14:paraId="5FDBE162" w14:textId="77777777" w:rsidR="00A504A4" w:rsidRDefault="00A504A4" w:rsidP="00BB56CB">
            <w:pPr>
              <w:rPr>
                <w:rFonts w:ascii="Arial" w:hAnsi="Arial" w:cs="Arial"/>
              </w:rPr>
            </w:pPr>
          </w:p>
          <w:p w14:paraId="01C233E6" w14:textId="77777777" w:rsidR="00A504A4" w:rsidRDefault="00A504A4" w:rsidP="00BB56CB">
            <w:pPr>
              <w:rPr>
                <w:rFonts w:ascii="Arial" w:hAnsi="Arial" w:cs="Arial"/>
              </w:rPr>
            </w:pPr>
          </w:p>
          <w:p w14:paraId="4B575BB3" w14:textId="77777777" w:rsidR="00A504A4" w:rsidRDefault="00A504A4" w:rsidP="00BB56CB">
            <w:pPr>
              <w:rPr>
                <w:rFonts w:ascii="Arial" w:hAnsi="Arial" w:cs="Arial"/>
              </w:rPr>
            </w:pPr>
          </w:p>
          <w:p w14:paraId="55EE00D2" w14:textId="77777777" w:rsidR="00A504A4" w:rsidRDefault="00A504A4" w:rsidP="00BB5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November 2024 </w:t>
            </w:r>
          </w:p>
          <w:p w14:paraId="3BFEF01E" w14:textId="77777777" w:rsidR="00A504A4" w:rsidRDefault="00A504A4" w:rsidP="00BB56CB">
            <w:pPr>
              <w:rPr>
                <w:rFonts w:ascii="Arial" w:hAnsi="Arial" w:cs="Arial"/>
              </w:rPr>
            </w:pPr>
          </w:p>
          <w:p w14:paraId="660BAA64" w14:textId="77777777" w:rsidR="00A504A4" w:rsidRDefault="00A504A4" w:rsidP="00BB56CB">
            <w:pPr>
              <w:rPr>
                <w:rFonts w:ascii="Arial" w:hAnsi="Arial" w:cs="Arial"/>
              </w:rPr>
            </w:pPr>
          </w:p>
          <w:p w14:paraId="5D36FC94" w14:textId="77777777" w:rsidR="00A504A4" w:rsidRDefault="00A504A4" w:rsidP="00BB5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August 2024</w:t>
            </w:r>
          </w:p>
          <w:p w14:paraId="7AC29D91" w14:textId="77777777" w:rsidR="00A504A4" w:rsidRDefault="00A504A4" w:rsidP="00BB56CB">
            <w:pPr>
              <w:rPr>
                <w:rFonts w:ascii="Arial" w:hAnsi="Arial" w:cs="Arial"/>
              </w:rPr>
            </w:pPr>
          </w:p>
          <w:p w14:paraId="4FF39985" w14:textId="77777777" w:rsidR="00A504A4" w:rsidRDefault="00A504A4" w:rsidP="00BB56CB">
            <w:pPr>
              <w:rPr>
                <w:rFonts w:ascii="Arial" w:hAnsi="Arial" w:cs="Arial"/>
              </w:rPr>
            </w:pPr>
          </w:p>
          <w:p w14:paraId="4968C61A" w14:textId="77777777" w:rsidR="00A504A4" w:rsidRDefault="00A504A4" w:rsidP="00BB56CB">
            <w:pPr>
              <w:rPr>
                <w:rFonts w:ascii="Arial" w:hAnsi="Arial" w:cs="Arial"/>
              </w:rPr>
            </w:pPr>
          </w:p>
          <w:p w14:paraId="57B8757E" w14:textId="77777777" w:rsidR="00A504A4" w:rsidRDefault="00A504A4" w:rsidP="00BB5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September 2024 </w:t>
            </w:r>
          </w:p>
          <w:p w14:paraId="044628D9" w14:textId="77777777" w:rsidR="00A504A4" w:rsidRDefault="00A504A4" w:rsidP="00BB56CB">
            <w:pPr>
              <w:rPr>
                <w:rFonts w:ascii="Arial" w:hAnsi="Arial" w:cs="Arial"/>
              </w:rPr>
            </w:pPr>
          </w:p>
          <w:p w14:paraId="31E60C2E" w14:textId="77777777" w:rsidR="00A504A4" w:rsidRDefault="00A504A4" w:rsidP="00BB56CB">
            <w:pPr>
              <w:rPr>
                <w:rFonts w:ascii="Arial" w:hAnsi="Arial" w:cs="Arial"/>
              </w:rPr>
            </w:pPr>
          </w:p>
          <w:p w14:paraId="55850158" w14:textId="77777777" w:rsidR="00A504A4" w:rsidRDefault="00A504A4" w:rsidP="00BB56CB">
            <w:pPr>
              <w:rPr>
                <w:rFonts w:ascii="Arial" w:hAnsi="Arial" w:cs="Arial"/>
              </w:rPr>
            </w:pPr>
          </w:p>
          <w:p w14:paraId="6AB3FBBE" w14:textId="77777777" w:rsidR="00A504A4" w:rsidRDefault="00A504A4" w:rsidP="00BB56CB">
            <w:pPr>
              <w:rPr>
                <w:rFonts w:ascii="Arial" w:hAnsi="Arial" w:cs="Arial"/>
              </w:rPr>
            </w:pPr>
          </w:p>
          <w:p w14:paraId="0CBE9620" w14:textId="77777777" w:rsidR="00A504A4" w:rsidRDefault="00A504A4" w:rsidP="00BB56CB">
            <w:pPr>
              <w:rPr>
                <w:rFonts w:ascii="Arial" w:hAnsi="Arial" w:cs="Arial"/>
              </w:rPr>
            </w:pPr>
          </w:p>
          <w:p w14:paraId="3F5D829B" w14:textId="77777777" w:rsidR="00A504A4" w:rsidRDefault="00A504A4" w:rsidP="00BB5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Audit October 2024 – ongoing resourcing </w:t>
            </w:r>
          </w:p>
          <w:p w14:paraId="73B4DBDA" w14:textId="77777777" w:rsidR="00A504A4" w:rsidRDefault="00A504A4" w:rsidP="00BB56CB">
            <w:pPr>
              <w:rPr>
                <w:rFonts w:ascii="Arial" w:hAnsi="Arial" w:cs="Arial"/>
              </w:rPr>
            </w:pPr>
          </w:p>
          <w:p w14:paraId="0CF70915" w14:textId="0BDC55C1" w:rsidR="00A504A4" w:rsidRPr="00A504A4" w:rsidRDefault="00A504A4" w:rsidP="00BB56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May 2025 </w:t>
            </w:r>
          </w:p>
        </w:tc>
      </w:tr>
      <w:tr w:rsidR="00BC53C2" w:rsidRPr="00B27FFA" w14:paraId="657E32E3" w14:textId="77777777" w:rsidTr="00BB56CB">
        <w:trPr>
          <w:trHeight w:val="527"/>
        </w:trPr>
        <w:tc>
          <w:tcPr>
            <w:tcW w:w="15193" w:type="dxa"/>
            <w:gridSpan w:val="6"/>
            <w:vAlign w:val="center"/>
          </w:tcPr>
          <w:p w14:paraId="1283CDE3" w14:textId="77777777" w:rsidR="00BC53C2" w:rsidRPr="00B27FFA" w:rsidRDefault="00BC53C2" w:rsidP="00BB56C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27FFA">
              <w:rPr>
                <w:rFonts w:ascii="Arial" w:hAnsi="Arial" w:cs="Arial"/>
                <w:b/>
                <w:sz w:val="24"/>
                <w:szCs w:val="24"/>
              </w:rPr>
              <w:lastRenderedPageBreak/>
              <w:t>Ongoing Evaluation</w:t>
            </w:r>
          </w:p>
        </w:tc>
      </w:tr>
      <w:tr w:rsidR="00BC53C2" w:rsidRPr="00BA51A2" w14:paraId="4F7C202D" w14:textId="77777777" w:rsidTr="00BB56CB">
        <w:trPr>
          <w:trHeight w:val="984"/>
        </w:trPr>
        <w:tc>
          <w:tcPr>
            <w:tcW w:w="15193" w:type="dxa"/>
            <w:gridSpan w:val="6"/>
          </w:tcPr>
          <w:p w14:paraId="60439D94" w14:textId="77777777" w:rsidR="00BC53C2" w:rsidRDefault="00BC53C2" w:rsidP="00BB56C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D011A0C" w14:textId="77777777" w:rsidR="00BC53C2" w:rsidRDefault="00BC53C2" w:rsidP="00BB56C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E510BAF" w14:textId="77777777" w:rsidR="00BC53C2" w:rsidRDefault="00BC53C2" w:rsidP="00BB56C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63A23CD" w14:textId="77777777" w:rsidR="00BC53C2" w:rsidRPr="00BA51A2" w:rsidRDefault="00BC53C2" w:rsidP="00BB56C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14:paraId="57E1FE34" w14:textId="77777777" w:rsidR="002426D4" w:rsidRDefault="002426D4" w:rsidP="00AA7E59">
      <w:pPr>
        <w:rPr>
          <w:rFonts w:ascii="Arial" w:hAnsi="Arial" w:cs="Arial"/>
          <w:b/>
          <w:bCs/>
        </w:rPr>
      </w:pPr>
    </w:p>
    <w:p w14:paraId="044B053F" w14:textId="77777777" w:rsidR="00D55CB8" w:rsidRDefault="00D55CB8" w:rsidP="00AA7E59">
      <w:pPr>
        <w:rPr>
          <w:rFonts w:ascii="Arial" w:hAnsi="Arial" w:cs="Arial"/>
          <w:b/>
          <w:bCs/>
        </w:rPr>
      </w:pPr>
    </w:p>
    <w:p w14:paraId="3A298A88" w14:textId="77777777" w:rsidR="00D55CB8" w:rsidRDefault="00D55CB8" w:rsidP="00AA7E59">
      <w:pPr>
        <w:rPr>
          <w:rFonts w:ascii="Arial" w:hAnsi="Arial" w:cs="Arial"/>
          <w:b/>
          <w:bCs/>
        </w:rPr>
      </w:pPr>
    </w:p>
    <w:p w14:paraId="3113A3EE" w14:textId="77777777" w:rsidR="00D55CB8" w:rsidRDefault="00D55CB8" w:rsidP="00AA7E59">
      <w:pPr>
        <w:rPr>
          <w:rFonts w:ascii="Arial" w:hAnsi="Arial" w:cs="Arial"/>
          <w:b/>
          <w:bCs/>
        </w:rPr>
      </w:pPr>
    </w:p>
    <w:p w14:paraId="520FC1CB" w14:textId="77777777" w:rsidR="00D55CB8" w:rsidRDefault="00D55CB8" w:rsidP="00AA7E59">
      <w:pPr>
        <w:rPr>
          <w:rFonts w:ascii="Arial" w:hAnsi="Arial" w:cs="Arial"/>
          <w:b/>
          <w:bCs/>
        </w:rPr>
      </w:pPr>
    </w:p>
    <w:p w14:paraId="7633F7CE" w14:textId="77777777" w:rsidR="00D55CB8" w:rsidRDefault="00D55CB8" w:rsidP="00AA7E59">
      <w:pPr>
        <w:rPr>
          <w:rFonts w:ascii="Arial" w:hAnsi="Arial" w:cs="Arial"/>
          <w:b/>
          <w:bCs/>
        </w:rPr>
      </w:pPr>
    </w:p>
    <w:p w14:paraId="729F1F09" w14:textId="77777777" w:rsidR="00D55CB8" w:rsidRDefault="00D55CB8" w:rsidP="00AA7E59">
      <w:pPr>
        <w:rPr>
          <w:rFonts w:ascii="Arial" w:hAnsi="Arial" w:cs="Arial"/>
          <w:b/>
          <w:bCs/>
        </w:rPr>
      </w:pPr>
    </w:p>
    <w:p w14:paraId="272A64A3" w14:textId="77777777" w:rsidR="00D55CB8" w:rsidRDefault="00D55CB8" w:rsidP="00AA7E59">
      <w:pPr>
        <w:rPr>
          <w:rFonts w:ascii="Arial" w:hAnsi="Arial" w:cs="Arial"/>
          <w:b/>
          <w:bCs/>
        </w:rPr>
      </w:pPr>
    </w:p>
    <w:p w14:paraId="280F5BF5" w14:textId="77777777" w:rsidR="00D55CB8" w:rsidRDefault="00D55CB8" w:rsidP="00AA7E59">
      <w:pPr>
        <w:rPr>
          <w:rFonts w:ascii="Arial" w:hAnsi="Arial" w:cs="Arial"/>
          <w:b/>
          <w:bCs/>
        </w:rPr>
      </w:pPr>
    </w:p>
    <w:p w14:paraId="05BADF6E" w14:textId="77777777" w:rsidR="00D55CB8" w:rsidRDefault="00D55CB8" w:rsidP="00AA7E59">
      <w:pPr>
        <w:rPr>
          <w:rFonts w:ascii="Arial" w:hAnsi="Arial" w:cs="Arial"/>
          <w:b/>
          <w:bCs/>
        </w:rPr>
      </w:pPr>
    </w:p>
    <w:p w14:paraId="222D376E" w14:textId="77777777" w:rsidR="00D55CB8" w:rsidRDefault="00D55CB8" w:rsidP="00AA7E59">
      <w:pPr>
        <w:rPr>
          <w:rFonts w:ascii="Arial" w:hAnsi="Arial" w:cs="Arial"/>
          <w:b/>
          <w:bCs/>
        </w:rPr>
      </w:pPr>
    </w:p>
    <w:p w14:paraId="0B3CCBCF" w14:textId="77777777" w:rsidR="00D55CB8" w:rsidRDefault="00D55CB8" w:rsidP="00AA7E59">
      <w:pPr>
        <w:rPr>
          <w:rFonts w:ascii="Arial" w:hAnsi="Arial" w:cs="Arial"/>
          <w:b/>
          <w:bCs/>
        </w:rPr>
      </w:pPr>
    </w:p>
    <w:p w14:paraId="2251A9BE" w14:textId="77777777" w:rsidR="00D55CB8" w:rsidRDefault="00D55CB8" w:rsidP="00AA7E59">
      <w:pPr>
        <w:rPr>
          <w:rFonts w:ascii="Arial" w:hAnsi="Arial" w:cs="Arial"/>
          <w:b/>
          <w:bCs/>
        </w:rPr>
      </w:pPr>
    </w:p>
    <w:p w14:paraId="6D92F2B7" w14:textId="77777777" w:rsidR="00D55CB8" w:rsidRDefault="00D55CB8" w:rsidP="00AA7E59">
      <w:pPr>
        <w:rPr>
          <w:rFonts w:ascii="Arial" w:hAnsi="Arial" w:cs="Arial"/>
          <w:b/>
          <w:bCs/>
        </w:rPr>
      </w:pPr>
    </w:p>
    <w:p w14:paraId="08A6AED4" w14:textId="77777777" w:rsidR="00D55CB8" w:rsidRDefault="00D55CB8" w:rsidP="00AA7E59">
      <w:pPr>
        <w:rPr>
          <w:rFonts w:ascii="Arial" w:hAnsi="Arial" w:cs="Arial"/>
          <w:b/>
          <w:bCs/>
        </w:rPr>
      </w:pPr>
    </w:p>
    <w:p w14:paraId="4146341B" w14:textId="77777777" w:rsidR="00D55CB8" w:rsidRDefault="00D55CB8" w:rsidP="00AA7E59">
      <w:pPr>
        <w:rPr>
          <w:rFonts w:ascii="Arial" w:hAnsi="Arial" w:cs="Arial"/>
          <w:b/>
          <w:bCs/>
        </w:rPr>
      </w:pPr>
    </w:p>
    <w:sectPr w:rsidR="00D55CB8" w:rsidSect="009937EE">
      <w:pgSz w:w="16838" w:h="11906" w:orient="landscape"/>
      <w:pgMar w:top="720" w:right="720" w:bottom="720" w:left="720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B09C7" w14:textId="77777777" w:rsidR="00BD197D" w:rsidRDefault="00BD197D">
      <w:pPr>
        <w:spacing w:after="0" w:line="240" w:lineRule="auto"/>
      </w:pPr>
      <w:r>
        <w:separator/>
      </w:r>
    </w:p>
  </w:endnote>
  <w:endnote w:type="continuationSeparator" w:id="0">
    <w:p w14:paraId="3DABEF78" w14:textId="77777777" w:rsidR="00BD197D" w:rsidRDefault="00BD1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661E9" w14:textId="77777777" w:rsidR="00BD197D" w:rsidRDefault="00BD197D">
      <w:pPr>
        <w:spacing w:after="0" w:line="240" w:lineRule="auto"/>
      </w:pPr>
      <w:r>
        <w:separator/>
      </w:r>
    </w:p>
  </w:footnote>
  <w:footnote w:type="continuationSeparator" w:id="0">
    <w:p w14:paraId="5FD54890" w14:textId="77777777" w:rsidR="00BD197D" w:rsidRDefault="00BD1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F1115"/>
    <w:multiLevelType w:val="hybridMultilevel"/>
    <w:tmpl w:val="204E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43FF3"/>
    <w:multiLevelType w:val="hybridMultilevel"/>
    <w:tmpl w:val="2C9EF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449A1"/>
    <w:multiLevelType w:val="hybridMultilevel"/>
    <w:tmpl w:val="5B48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85D75"/>
    <w:multiLevelType w:val="hybridMultilevel"/>
    <w:tmpl w:val="2EEEE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32964"/>
    <w:multiLevelType w:val="hybridMultilevel"/>
    <w:tmpl w:val="687E0022"/>
    <w:lvl w:ilvl="0" w:tplc="0C325B70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0000FF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05D34A2"/>
    <w:multiLevelType w:val="hybridMultilevel"/>
    <w:tmpl w:val="ECB8E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E7A57"/>
    <w:multiLevelType w:val="hybridMultilevel"/>
    <w:tmpl w:val="3A10D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228CA"/>
    <w:multiLevelType w:val="hybridMultilevel"/>
    <w:tmpl w:val="F8CEA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2093B"/>
    <w:multiLevelType w:val="hybridMultilevel"/>
    <w:tmpl w:val="7F323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65288C"/>
    <w:multiLevelType w:val="hybridMultilevel"/>
    <w:tmpl w:val="6BCAA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DF6486"/>
    <w:multiLevelType w:val="hybridMultilevel"/>
    <w:tmpl w:val="7DD00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F5CD2"/>
    <w:multiLevelType w:val="hybridMultilevel"/>
    <w:tmpl w:val="5164C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10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42"/>
    <w:rsid w:val="00000B69"/>
    <w:rsid w:val="00006209"/>
    <w:rsid w:val="00035154"/>
    <w:rsid w:val="0004391C"/>
    <w:rsid w:val="00066141"/>
    <w:rsid w:val="00075F45"/>
    <w:rsid w:val="000801FE"/>
    <w:rsid w:val="00080351"/>
    <w:rsid w:val="000A5749"/>
    <w:rsid w:val="000D6C30"/>
    <w:rsid w:val="000E348E"/>
    <w:rsid w:val="000F5460"/>
    <w:rsid w:val="00101A1B"/>
    <w:rsid w:val="00110F4F"/>
    <w:rsid w:val="001175D5"/>
    <w:rsid w:val="001270BB"/>
    <w:rsid w:val="00131110"/>
    <w:rsid w:val="001465CD"/>
    <w:rsid w:val="00150DAE"/>
    <w:rsid w:val="0015218C"/>
    <w:rsid w:val="0017616F"/>
    <w:rsid w:val="00185842"/>
    <w:rsid w:val="00191D52"/>
    <w:rsid w:val="001A413C"/>
    <w:rsid w:val="001E1FA7"/>
    <w:rsid w:val="00213954"/>
    <w:rsid w:val="00233CC7"/>
    <w:rsid w:val="002426D4"/>
    <w:rsid w:val="00262FF4"/>
    <w:rsid w:val="00272895"/>
    <w:rsid w:val="00287A8C"/>
    <w:rsid w:val="002950BD"/>
    <w:rsid w:val="00297B87"/>
    <w:rsid w:val="002E4794"/>
    <w:rsid w:val="002E5196"/>
    <w:rsid w:val="003016B6"/>
    <w:rsid w:val="00313479"/>
    <w:rsid w:val="00346A1A"/>
    <w:rsid w:val="0035642E"/>
    <w:rsid w:val="0036077C"/>
    <w:rsid w:val="00370FB4"/>
    <w:rsid w:val="00371AC0"/>
    <w:rsid w:val="00372132"/>
    <w:rsid w:val="003754E2"/>
    <w:rsid w:val="00377AF7"/>
    <w:rsid w:val="003A524E"/>
    <w:rsid w:val="003C49E8"/>
    <w:rsid w:val="003D24BE"/>
    <w:rsid w:val="003D6DFA"/>
    <w:rsid w:val="003F3C4B"/>
    <w:rsid w:val="00450078"/>
    <w:rsid w:val="00457499"/>
    <w:rsid w:val="00466A30"/>
    <w:rsid w:val="004725B6"/>
    <w:rsid w:val="00472AD1"/>
    <w:rsid w:val="00481E3B"/>
    <w:rsid w:val="00490B41"/>
    <w:rsid w:val="00493DDF"/>
    <w:rsid w:val="004A70B9"/>
    <w:rsid w:val="004B3726"/>
    <w:rsid w:val="004B4272"/>
    <w:rsid w:val="004B58E0"/>
    <w:rsid w:val="004B7252"/>
    <w:rsid w:val="004C27A5"/>
    <w:rsid w:val="004C4454"/>
    <w:rsid w:val="004C5F9F"/>
    <w:rsid w:val="004D3FD9"/>
    <w:rsid w:val="004D4E56"/>
    <w:rsid w:val="004D5EC4"/>
    <w:rsid w:val="00517279"/>
    <w:rsid w:val="00521585"/>
    <w:rsid w:val="00522E77"/>
    <w:rsid w:val="00523523"/>
    <w:rsid w:val="00543720"/>
    <w:rsid w:val="005820FA"/>
    <w:rsid w:val="005854E5"/>
    <w:rsid w:val="005955CF"/>
    <w:rsid w:val="005A69E1"/>
    <w:rsid w:val="005D5B32"/>
    <w:rsid w:val="005F460B"/>
    <w:rsid w:val="005F5AE7"/>
    <w:rsid w:val="005F6193"/>
    <w:rsid w:val="00611BDB"/>
    <w:rsid w:val="006203D8"/>
    <w:rsid w:val="00645674"/>
    <w:rsid w:val="00646384"/>
    <w:rsid w:val="00654617"/>
    <w:rsid w:val="0065632A"/>
    <w:rsid w:val="00660B8B"/>
    <w:rsid w:val="00660C4C"/>
    <w:rsid w:val="00671836"/>
    <w:rsid w:val="00672AE3"/>
    <w:rsid w:val="006B1C71"/>
    <w:rsid w:val="006D0912"/>
    <w:rsid w:val="006D2240"/>
    <w:rsid w:val="006E49DC"/>
    <w:rsid w:val="00707AFF"/>
    <w:rsid w:val="00713465"/>
    <w:rsid w:val="00730BDF"/>
    <w:rsid w:val="007365AA"/>
    <w:rsid w:val="007538FD"/>
    <w:rsid w:val="0076775B"/>
    <w:rsid w:val="00784CE9"/>
    <w:rsid w:val="007B51DC"/>
    <w:rsid w:val="007E1F89"/>
    <w:rsid w:val="007F2AF0"/>
    <w:rsid w:val="007F7A85"/>
    <w:rsid w:val="00847DFB"/>
    <w:rsid w:val="008A2CD7"/>
    <w:rsid w:val="008B52C1"/>
    <w:rsid w:val="008E2027"/>
    <w:rsid w:val="008E64B8"/>
    <w:rsid w:val="008F482C"/>
    <w:rsid w:val="00911A2B"/>
    <w:rsid w:val="009937EE"/>
    <w:rsid w:val="00A504A4"/>
    <w:rsid w:val="00A57760"/>
    <w:rsid w:val="00A62088"/>
    <w:rsid w:val="00A62346"/>
    <w:rsid w:val="00A66116"/>
    <w:rsid w:val="00A904D0"/>
    <w:rsid w:val="00AA0BBC"/>
    <w:rsid w:val="00AA6748"/>
    <w:rsid w:val="00AA7E59"/>
    <w:rsid w:val="00AB5E8C"/>
    <w:rsid w:val="00B61A94"/>
    <w:rsid w:val="00B819AA"/>
    <w:rsid w:val="00B938CF"/>
    <w:rsid w:val="00BA1EF3"/>
    <w:rsid w:val="00BA26A3"/>
    <w:rsid w:val="00BB0B2C"/>
    <w:rsid w:val="00BB2FC9"/>
    <w:rsid w:val="00BC3973"/>
    <w:rsid w:val="00BC4D5E"/>
    <w:rsid w:val="00BC53C2"/>
    <w:rsid w:val="00BD197D"/>
    <w:rsid w:val="00BD5C41"/>
    <w:rsid w:val="00BE149A"/>
    <w:rsid w:val="00BF0303"/>
    <w:rsid w:val="00C01F59"/>
    <w:rsid w:val="00C0786C"/>
    <w:rsid w:val="00C1101F"/>
    <w:rsid w:val="00C16A63"/>
    <w:rsid w:val="00C214E1"/>
    <w:rsid w:val="00C30FB6"/>
    <w:rsid w:val="00C45D67"/>
    <w:rsid w:val="00C51AE2"/>
    <w:rsid w:val="00C57B19"/>
    <w:rsid w:val="00C76B05"/>
    <w:rsid w:val="00C8489D"/>
    <w:rsid w:val="00C95B7F"/>
    <w:rsid w:val="00CE0C5D"/>
    <w:rsid w:val="00D32564"/>
    <w:rsid w:val="00D512C5"/>
    <w:rsid w:val="00D55CB8"/>
    <w:rsid w:val="00D6602D"/>
    <w:rsid w:val="00D74019"/>
    <w:rsid w:val="00D94F6A"/>
    <w:rsid w:val="00D954D2"/>
    <w:rsid w:val="00DB1701"/>
    <w:rsid w:val="00DB4DF9"/>
    <w:rsid w:val="00DC37EE"/>
    <w:rsid w:val="00DE77FC"/>
    <w:rsid w:val="00DF02E8"/>
    <w:rsid w:val="00E15F41"/>
    <w:rsid w:val="00E35903"/>
    <w:rsid w:val="00E47A25"/>
    <w:rsid w:val="00E815F6"/>
    <w:rsid w:val="00EA4C13"/>
    <w:rsid w:val="00EB1642"/>
    <w:rsid w:val="00EB2260"/>
    <w:rsid w:val="00EC237D"/>
    <w:rsid w:val="00ED6F1B"/>
    <w:rsid w:val="00EF3930"/>
    <w:rsid w:val="00F006FA"/>
    <w:rsid w:val="00F031C1"/>
    <w:rsid w:val="00F12311"/>
    <w:rsid w:val="00F33A24"/>
    <w:rsid w:val="00F46D00"/>
    <w:rsid w:val="00F4742C"/>
    <w:rsid w:val="00F55251"/>
    <w:rsid w:val="00F73E1D"/>
    <w:rsid w:val="00F80310"/>
    <w:rsid w:val="00F838A5"/>
    <w:rsid w:val="00FA05CB"/>
    <w:rsid w:val="00FA0A9E"/>
    <w:rsid w:val="00FB0D3E"/>
    <w:rsid w:val="00FC45FE"/>
    <w:rsid w:val="05B278F3"/>
    <w:rsid w:val="725CC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BB8F3"/>
  <w15:chartTrackingRefBased/>
  <w15:docId w15:val="{F881BEBA-3294-48C4-90FB-C1DED5DD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584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1858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70F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FB4"/>
    <w:pPr>
      <w:tabs>
        <w:tab w:val="center" w:pos="4513"/>
        <w:tab w:val="right" w:pos="9026"/>
      </w:tabs>
      <w:spacing w:after="0" w:line="240" w:lineRule="auto"/>
    </w:pPr>
    <w:rPr>
      <w:rFonts w:ascii="Gill Sans MT" w:hAnsi="Gill Sans MT" w:cs="Arial"/>
      <w:color w:val="333333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70FB4"/>
    <w:rPr>
      <w:rFonts w:ascii="Gill Sans MT" w:hAnsi="Gill Sans MT" w:cs="Arial"/>
      <w:color w:val="333333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70FB4"/>
    <w:pPr>
      <w:tabs>
        <w:tab w:val="center" w:pos="4513"/>
        <w:tab w:val="right" w:pos="9026"/>
      </w:tabs>
      <w:spacing w:after="0" w:line="240" w:lineRule="auto"/>
    </w:pPr>
    <w:rPr>
      <w:rFonts w:ascii="Gill Sans MT" w:hAnsi="Gill Sans MT" w:cs="Arial"/>
      <w:color w:val="333333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70FB4"/>
    <w:rPr>
      <w:rFonts w:ascii="Gill Sans MT" w:hAnsi="Gill Sans MT" w:cs="Arial"/>
      <w:color w:val="333333"/>
      <w:sz w:val="24"/>
      <w:szCs w:val="20"/>
    </w:rPr>
  </w:style>
  <w:style w:type="table" w:styleId="TableGrid">
    <w:name w:val="Table Grid"/>
    <w:basedOn w:val="TableNormal"/>
    <w:uiPriority w:val="39"/>
    <w:rsid w:val="00370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4391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5776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A7E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7E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7E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E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E59"/>
    <w:rPr>
      <w:b/>
      <w:bCs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713465"/>
  </w:style>
  <w:style w:type="paragraph" w:customStyle="1" w:styleId="xelementtoproof">
    <w:name w:val="x_elementtoproof"/>
    <w:basedOn w:val="Normal"/>
    <w:uiPriority w:val="99"/>
    <w:semiHidden/>
    <w:rsid w:val="00AB5E8C"/>
    <w:pPr>
      <w:spacing w:after="0" w:line="240" w:lineRule="auto"/>
    </w:pPr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A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1586-DB30-4841-B2C9-C7F3901F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9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f</dc:creator>
  <cp:keywords/>
  <dc:description/>
  <cp:lastModifiedBy>Claire Wyatt</cp:lastModifiedBy>
  <cp:revision>18</cp:revision>
  <cp:lastPrinted>2024-08-30T15:17:00Z</cp:lastPrinted>
  <dcterms:created xsi:type="dcterms:W3CDTF">2024-04-12T11:39:00Z</dcterms:created>
  <dcterms:modified xsi:type="dcterms:W3CDTF">2024-09-17T16:57:00Z</dcterms:modified>
</cp:coreProperties>
</file>