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BE6CD1" w:rsidP="37D554CC" w:rsidRDefault="25128F61" w14:paraId="798F2EF6" w14:textId="2CD8D1A6">
      <w:r>
        <w:rPr>
          <w:noProof/>
        </w:rPr>
        <w:drawing>
          <wp:inline distT="0" distB="0" distL="0" distR="0" wp14:anchorId="21A6CCCD" wp14:editId="0969D692">
            <wp:extent cx="6334125" cy="714375"/>
            <wp:effectExtent l="0" t="0" r="0" b="0"/>
            <wp:docPr id="1095117811" name="drawing" title="Group 4, Groupe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349721" name="Picture 2030349721"/>
                    <pic:cNvPicPr/>
                  </pic:nvPicPr>
                  <pic:blipFill>
                    <a:blip r:embed="rId11">
                      <a:extLst>
                        <a:ext uri="{28A0092B-C50C-407E-A947-70E740481C1C}">
                          <a14:useLocalDpi xmlns:a14="http://schemas.microsoft.com/office/drawing/2010/main"/>
                        </a:ext>
                      </a:extLst>
                    </a:blip>
                    <a:stretch>
                      <a:fillRect/>
                    </a:stretch>
                  </pic:blipFill>
                  <pic:spPr>
                    <a:xfrm>
                      <a:off x="0" y="0"/>
                      <a:ext cx="6334125" cy="714375"/>
                    </a:xfrm>
                    <a:prstGeom prst="rect">
                      <a:avLst/>
                    </a:prstGeom>
                  </pic:spPr>
                </pic:pic>
              </a:graphicData>
            </a:graphic>
          </wp:inline>
        </w:drawing>
      </w:r>
    </w:p>
    <w:p w:rsidRPr="00EA4A65" w:rsidR="00EA4A65" w:rsidP="00EA4A65" w:rsidRDefault="00EA4A65" w14:paraId="05B60A5B" w14:textId="5E8ECD8E"/>
    <w:p w:rsidRPr="00EA4A65" w:rsidR="00EA4A65" w:rsidP="4E87B6AF" w:rsidRDefault="00EA4A65" w14:paraId="286E4BA0" w14:textId="3FBEB0B6"/>
    <w:p w:rsidR="3ABD94C4" w:rsidP="4E87B6AF" w:rsidRDefault="3ABD94C4" w14:paraId="51BCF03E" w14:textId="54DB38AE">
      <w:pPr>
        <w:jc w:val="center"/>
        <w:rPr>
          <w:rFonts w:ascii="Comic Sans MS" w:hAnsi="Comic Sans MS" w:eastAsia="Comic Sans MS" w:cs="Comic Sans MS"/>
          <w:sz w:val="72"/>
          <w:szCs w:val="72"/>
        </w:rPr>
      </w:pPr>
      <w:r w:rsidRPr="4E87B6AF">
        <w:rPr>
          <w:rFonts w:ascii="Comic Sans MS" w:hAnsi="Comic Sans MS" w:eastAsia="Comic Sans MS" w:cs="Comic Sans MS"/>
          <w:sz w:val="56"/>
          <w:szCs w:val="56"/>
        </w:rPr>
        <w:t xml:space="preserve">St Bride’s RC Primary </w:t>
      </w:r>
    </w:p>
    <w:p w:rsidR="3ABD94C4" w:rsidP="4E87B6AF" w:rsidRDefault="3ABD94C4" w14:paraId="500190C2" w14:textId="538FCC22">
      <w:pPr>
        <w:jc w:val="center"/>
        <w:rPr>
          <w:rFonts w:ascii="Comic Sans MS" w:hAnsi="Comic Sans MS" w:eastAsia="Comic Sans MS" w:cs="Comic Sans MS"/>
          <w:sz w:val="72"/>
          <w:szCs w:val="72"/>
        </w:rPr>
      </w:pPr>
      <w:r w:rsidRPr="4E87B6AF">
        <w:rPr>
          <w:rFonts w:ascii="Comic Sans MS" w:hAnsi="Comic Sans MS" w:eastAsia="Comic Sans MS" w:cs="Comic Sans MS"/>
          <w:sz w:val="56"/>
          <w:szCs w:val="56"/>
        </w:rPr>
        <w:t xml:space="preserve">and Nursery </w:t>
      </w:r>
    </w:p>
    <w:p w:rsidR="4E87B6AF" w:rsidP="4E87B6AF" w:rsidRDefault="4E87B6AF" w14:paraId="75827DF2" w14:textId="1479587F">
      <w:pPr>
        <w:jc w:val="center"/>
        <w:rPr>
          <w:rFonts w:ascii="Comic Sans MS" w:hAnsi="Comic Sans MS" w:eastAsia="Comic Sans MS" w:cs="Comic Sans MS"/>
          <w:sz w:val="56"/>
          <w:szCs w:val="56"/>
        </w:rPr>
      </w:pPr>
      <w:r>
        <w:rPr>
          <w:noProof/>
        </w:rPr>
        <w:drawing>
          <wp:anchor distT="0" distB="0" distL="114300" distR="114300" simplePos="0" relativeHeight="251658240" behindDoc="0" locked="0" layoutInCell="1" allowOverlap="1" wp14:anchorId="1A0B3809" wp14:editId="0F60A915">
            <wp:simplePos x="0" y="0"/>
            <wp:positionH relativeFrom="column">
              <wp:posOffset>2613196</wp:posOffset>
            </wp:positionH>
            <wp:positionV relativeFrom="paragraph">
              <wp:posOffset>177686</wp:posOffset>
            </wp:positionV>
            <wp:extent cx="1310185" cy="1276499"/>
            <wp:effectExtent l="0" t="0" r="4445" b="0"/>
            <wp:wrapNone/>
            <wp:docPr id="1369180688" name="Picture 2" descr="A logo of a primary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377133" name="Picture 2" descr="A logo of a primary school&#10;&#10;AI-generated content may be incorrec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3065" t="13997" r="36941" b="34059"/>
                    <a:stretch>
                      <a:fillRect/>
                    </a:stretch>
                  </pic:blipFill>
                  <pic:spPr bwMode="auto">
                    <a:xfrm>
                      <a:off x="0" y="0"/>
                      <a:ext cx="1310185" cy="127649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4E87B6AF" w:rsidP="4E87B6AF" w:rsidRDefault="4E87B6AF" w14:paraId="3F1478D1" w14:textId="317B26B1">
      <w:pPr>
        <w:jc w:val="center"/>
        <w:rPr>
          <w:rFonts w:ascii="Comic Sans MS" w:hAnsi="Comic Sans MS" w:eastAsia="Comic Sans MS" w:cs="Comic Sans MS"/>
          <w:sz w:val="56"/>
          <w:szCs w:val="56"/>
        </w:rPr>
      </w:pPr>
    </w:p>
    <w:p w:rsidR="4E87B6AF" w:rsidP="4E87B6AF" w:rsidRDefault="4E87B6AF" w14:paraId="29CE9226" w14:textId="3BF74631">
      <w:pPr>
        <w:jc w:val="center"/>
        <w:rPr>
          <w:rFonts w:ascii="Comic Sans MS" w:hAnsi="Comic Sans MS" w:eastAsia="Comic Sans MS" w:cs="Comic Sans MS"/>
          <w:sz w:val="56"/>
          <w:szCs w:val="56"/>
        </w:rPr>
      </w:pPr>
    </w:p>
    <w:p w:rsidRPr="00EA4A65" w:rsidR="00EA4A65" w:rsidP="34B5BE34" w:rsidRDefault="3ABD94C4" w14:paraId="18750E1D" w14:textId="53DF5187">
      <w:pPr>
        <w:jc w:val="center"/>
        <w:rPr>
          <w:rFonts w:ascii="Comic Sans MS" w:hAnsi="Comic Sans MS" w:eastAsia="Comic Sans MS" w:cs="Comic Sans MS"/>
          <w:sz w:val="72"/>
          <w:szCs w:val="72"/>
        </w:rPr>
      </w:pPr>
      <w:r w:rsidRPr="34B5BE34">
        <w:rPr>
          <w:rFonts w:ascii="Comic Sans MS" w:hAnsi="Comic Sans MS" w:eastAsia="Comic Sans MS" w:cs="Comic Sans MS"/>
          <w:sz w:val="56"/>
          <w:szCs w:val="56"/>
        </w:rPr>
        <w:t xml:space="preserve">Attendance Policy </w:t>
      </w:r>
    </w:p>
    <w:p w:rsidRPr="00EA4A65" w:rsidR="00EA4A65" w:rsidP="00EA4A65" w:rsidRDefault="00EA4A65" w14:paraId="0D4F7035" w14:textId="26BE0E04"/>
    <w:p w:rsidRPr="00EA4A65" w:rsidR="00EA4A65" w:rsidP="00EA4A65" w:rsidRDefault="00EA4A65" w14:paraId="2CE106A8" w14:textId="5D93B118"/>
    <w:p w:rsidRPr="00EA4A65" w:rsidR="00EA4A65" w:rsidP="00EA4A65" w:rsidRDefault="00EA4A65" w14:paraId="729CBC19" w14:textId="5261ED21"/>
    <w:p w:rsidRPr="00EA4A65" w:rsidR="00EA4A65" w:rsidP="4F4C23F9" w:rsidRDefault="00EA4A65" w14:paraId="3F58F4CE" w14:textId="7C4E4496"/>
    <w:p w:rsidRPr="00EA4A65" w:rsidR="00EA4A65" w:rsidP="00EA4A65" w:rsidRDefault="00EA4A65" w14:paraId="6A883F36" w14:textId="46FB981A"/>
    <w:p w:rsidRPr="00EA4A65" w:rsidR="00EA4A65" w:rsidP="00EA4A65" w:rsidRDefault="00EA4A65" w14:paraId="4AFF1289" w14:textId="4A9C5913"/>
    <w:p w:rsidRPr="00EA4A65" w:rsidR="00EA4A65" w:rsidP="00EA4A65" w:rsidRDefault="00DD63FA" w14:paraId="0D10FC23" w14:textId="08D33D1E">
      <w:r w:rsidRPr="00DD63FA">
        <w:rPr>
          <w:noProof/>
        </w:rPr>
        <w:drawing>
          <wp:anchor distT="0" distB="0" distL="114300" distR="114300" simplePos="0" relativeHeight="251675648" behindDoc="0" locked="0" layoutInCell="1" allowOverlap="1" wp14:anchorId="119042CC" wp14:editId="6A054F0B">
            <wp:simplePos x="0" y="0"/>
            <wp:positionH relativeFrom="column">
              <wp:posOffset>892340</wp:posOffset>
            </wp:positionH>
            <wp:positionV relativeFrom="paragraph">
              <wp:posOffset>312420</wp:posOffset>
            </wp:positionV>
            <wp:extent cx="4772660" cy="981075"/>
            <wp:effectExtent l="76200" t="76200" r="104140" b="1238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772660" cy="981075"/>
                    </a:xfrm>
                    <a:prstGeom prst="rect">
                      <a:avLst/>
                    </a:prstGeom>
                    <a:solidFill>
                      <a:srgbClr val="FFFFFF">
                        <a:shade val="85000"/>
                      </a:srgbClr>
                    </a:solidFill>
                    <a:ln w="28575"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A4A65" w:rsidP="00EA4A65" w:rsidRDefault="00EA4A65" w14:paraId="6D0916E6" w14:textId="237CD22D"/>
    <w:p w:rsidR="00EA4A65" w:rsidP="00EA4A65" w:rsidRDefault="00EA4A65" w14:paraId="40058128" w14:textId="3124C415">
      <w:pPr>
        <w:ind w:firstLine="720"/>
      </w:pPr>
    </w:p>
    <w:p w:rsidR="00EA4A65" w:rsidRDefault="00EA4A65" w14:paraId="7237D52E" w14:textId="2FAA5A35">
      <w:r>
        <w:br w:type="page"/>
      </w:r>
    </w:p>
    <w:p w:rsidRPr="00485AC9" w:rsidR="00EA4A65" w:rsidP="441614FD" w:rsidRDefault="00EA4A65" w14:paraId="52B7D67B" w14:textId="3C094A38" w14:noSpellErr="1">
      <w:pPr>
        <w:pStyle w:val="Heading1"/>
        <w:keepNext w:val="0"/>
        <w:keepLines w:val="0"/>
        <w:pBdr>
          <w:top w:val="single" w:color="156082" w:themeColor="accent1" w:sz="24" w:space="0"/>
          <w:left w:val="single" w:color="156082" w:themeColor="accent1" w:sz="24" w:space="0"/>
          <w:bottom w:val="single" w:color="156082" w:themeColor="accent1" w:sz="24" w:space="0"/>
          <w:right w:val="single" w:color="156082" w:themeColor="accent1" w:sz="24" w:space="0"/>
        </w:pBdr>
        <w:shd w:val="clear" w:color="auto" w:fill="156082" w:themeFill="accent1"/>
        <w:spacing w:before="100" w:after="0" w:line="276" w:lineRule="auto"/>
        <w:ind w:right="206"/>
        <w:rPr>
          <w:rFonts w:ascii="SassoonPrimaryInfant" w:hAnsi="SassoonPrimaryInfant" w:eastAsia="" w:cs="Aptos" w:eastAsiaTheme="minorEastAsia" w:cstheme="minorAscii"/>
          <w:caps w:val="1"/>
          <w:color w:val="FFFFFF" w:themeColor="background1"/>
          <w:spacing w:val="15"/>
          <w:kern w:val="0"/>
          <w:sz w:val="24"/>
          <w:szCs w:val="24"/>
          <w:lang w:eastAsia="en-GB"/>
          <w14:ligatures w14:val="none"/>
        </w:rPr>
      </w:pPr>
      <w:r w:rsidRPr="441614FD" w:rsidR="00EA4A65">
        <w:rPr>
          <w:rFonts w:ascii="SassoonPrimaryInfant" w:hAnsi="SassoonPrimaryInfant" w:eastAsia="" w:cs="Aptos" w:eastAsiaTheme="minorEastAsia" w:cstheme="minorAscii"/>
          <w:caps w:val="1"/>
          <w:color w:val="FFFFFF" w:themeColor="background1"/>
          <w:spacing w:val="15"/>
          <w:kern w:val="0"/>
          <w:sz w:val="24"/>
          <w:szCs w:val="24"/>
          <w:lang w:eastAsia="en-GB"/>
          <w14:ligatures w14:val="none"/>
        </w:rPr>
        <w:t>Policy Rationale</w:t>
      </w:r>
      <w:r w:rsidRPr="441614FD" w:rsidR="001342A8">
        <w:rPr>
          <w:rFonts w:ascii="SassoonPrimaryInfant" w:hAnsi="SassoonPrimaryInfant" w:eastAsia="" w:cs="Aptos" w:eastAsiaTheme="minorEastAsia" w:cstheme="minorAscii"/>
          <w:caps w:val="1"/>
          <w:color w:val="FFFFFF" w:themeColor="background1"/>
          <w:spacing w:val="15"/>
          <w:kern w:val="0"/>
          <w:sz w:val="24"/>
          <w:szCs w:val="24"/>
          <w:lang w:eastAsia="en-GB"/>
          <w14:ligatures w14:val="none"/>
        </w:rPr>
        <w:t xml:space="preserve"> and Vision, Values &amp; Aims</w:t>
      </w:r>
    </w:p>
    <w:p w:rsidR="000F7EA5" w:rsidP="005A791D" w:rsidRDefault="008B558D" w14:textId="5705A8A7" w14:paraId="6F1B8EFC">
      <w:pPr>
        <w:jc w:val="both"/>
      </w:pPr>
      <w:r w:rsidRPr="008B558D">
        <w:rPr>
          <w:noProof/>
        </w:rPr>
        <w:drawing>
          <wp:anchor distT="0" distB="0" distL="114300" distR="114300" simplePos="0" relativeHeight="251689984" behindDoc="0" locked="0" layoutInCell="1" allowOverlap="1" wp14:anchorId="42A7719A" wp14:editId="05AD9480">
            <wp:simplePos x="0" y="0"/>
            <wp:positionH relativeFrom="page">
              <wp:align>center</wp:align>
            </wp:positionH>
            <wp:positionV relativeFrom="paragraph">
              <wp:posOffset>133626</wp:posOffset>
            </wp:positionV>
            <wp:extent cx="3967480" cy="600710"/>
            <wp:effectExtent l="0" t="0" r="0" b="8890"/>
            <wp:wrapSquare wrapText="bothSides"/>
            <wp:docPr id="1135501548" name="Picture 1"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501548" name="Picture 1" descr="A close up of a sign&#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3967480" cy="600710"/>
                    </a:xfrm>
                    <a:prstGeom prst="rect">
                      <a:avLst/>
                    </a:prstGeom>
                  </pic:spPr>
                </pic:pic>
              </a:graphicData>
            </a:graphic>
            <wp14:sizeRelH relativeFrom="page">
              <wp14:pctWidth>0</wp14:pctWidth>
            </wp14:sizeRelH>
            <wp14:sizeRelV relativeFrom="page">
              <wp14:pctHeight>0</wp14:pctHeight>
            </wp14:sizeRelV>
          </wp:anchor>
        </w:drawing>
      </w:r>
    </w:p>
    <w:p w:rsidR="008D0110" w:rsidP="008D0110" w:rsidRDefault="008D0110" w14:paraId="5809D5FD" w14:textId="77777777">
      <w:pPr>
        <w:pStyle w:val="Heading3"/>
      </w:pPr>
      <w:r>
        <w:rPr>
          <w:rStyle w:val="Strong"/>
          <w:b w:val="0"/>
          <w:bCs w:val="0"/>
        </w:rPr>
        <w:t>Why Attendance Matters</w:t>
      </w:r>
    </w:p>
    <w:p w:rsidR="008D0110" w:rsidP="008D0110" w:rsidRDefault="008D0110" w14:paraId="0C63322A" w14:textId="77777777">
      <w:pPr>
        <w:pStyle w:val="NormalWeb"/>
      </w:pPr>
      <w:r>
        <w:t>Positive, sustained attendance is essential for every child’s learning, wellbeing, and success. Regular attendance ensures continuity in education, builds strong relationships, and supports children to thrive in all aspects of school life.</w:t>
      </w:r>
    </w:p>
    <w:p w:rsidR="008D0110" w:rsidP="008D0110" w:rsidRDefault="008D0110" w14:paraId="54883446" w14:textId="77777777">
      <w:pPr>
        <w:pStyle w:val="Heading3"/>
      </w:pPr>
      <w:r>
        <w:rPr>
          <w:rStyle w:val="Strong"/>
          <w:b w:val="0"/>
          <w:bCs w:val="0"/>
        </w:rPr>
        <w:t>Our Values in Action</w:t>
      </w:r>
    </w:p>
    <w:p w:rsidR="008D0110" w:rsidP="008D0110" w:rsidRDefault="008D0110" w14:paraId="084A320E" w14:textId="77777777">
      <w:pPr>
        <w:pStyle w:val="NormalWeb"/>
        <w:numPr>
          <w:ilvl w:val="0"/>
          <w:numId w:val="25"/>
        </w:numPr>
        <w:spacing w:line="240" w:lineRule="auto"/>
      </w:pPr>
      <w:r>
        <w:rPr>
          <w:rStyle w:val="Strong"/>
        </w:rPr>
        <w:t>Respect</w:t>
      </w:r>
      <w:r>
        <w:br/>
      </w:r>
      <w:r>
        <w:t>We respect every child and family by listening, understanding, and working together to remove barriers to attendance. We value diversity and create an inclusive environment where everyone feels safe and supported.</w:t>
      </w:r>
    </w:p>
    <w:p w:rsidR="008D0110" w:rsidP="008D0110" w:rsidRDefault="008D0110" w14:paraId="216F07A6" w14:textId="77777777">
      <w:pPr>
        <w:pStyle w:val="NormalWeb"/>
        <w:numPr>
          <w:ilvl w:val="0"/>
          <w:numId w:val="25"/>
        </w:numPr>
        <w:spacing w:line="240" w:lineRule="auto"/>
      </w:pPr>
      <w:r>
        <w:rPr>
          <w:rStyle w:val="Strong"/>
        </w:rPr>
        <w:t>Achieve</w:t>
      </w:r>
      <w:r>
        <w:br/>
      </w:r>
      <w:r>
        <w:t>Consistent attendance is key to achievement. Every day in school matters for progress, attainment, and personal growth. We aim to help every child reach their full potential by promoting and celebrating good attendance.</w:t>
      </w:r>
    </w:p>
    <w:p w:rsidR="008D0110" w:rsidP="008D0110" w:rsidRDefault="008D0110" w14:paraId="3B852680" w14:textId="77777777">
      <w:pPr>
        <w:pStyle w:val="NormalWeb"/>
        <w:numPr>
          <w:ilvl w:val="0"/>
          <w:numId w:val="25"/>
        </w:numPr>
        <w:spacing w:line="240" w:lineRule="auto"/>
      </w:pPr>
      <w:r>
        <w:rPr>
          <w:rStyle w:val="Strong"/>
        </w:rPr>
        <w:t>Believe</w:t>
      </w:r>
      <w:r>
        <w:br/>
      </w:r>
      <w:r>
        <w:t>We believe in every child’s ability to succeed. By fostering confidence and resilience, we encourage children to believe in the importance of education and their own capacity to overcome challenges.</w:t>
      </w:r>
    </w:p>
    <w:p w:rsidR="008D0110" w:rsidP="008D0110" w:rsidRDefault="008D0110" w14:paraId="7E22C301" w14:textId="77777777">
      <w:pPr>
        <w:pStyle w:val="Heading3"/>
      </w:pPr>
      <w:r>
        <w:rPr>
          <w:rStyle w:val="Strong"/>
          <w:b w:val="0"/>
          <w:bCs w:val="0"/>
        </w:rPr>
        <w:t>Our Commitment</w:t>
      </w:r>
    </w:p>
    <w:p w:rsidR="008D0110" w:rsidP="008D0110" w:rsidRDefault="008D0110" w14:paraId="169FFAA5" w14:textId="77777777">
      <w:pPr>
        <w:pStyle w:val="NormalWeb"/>
      </w:pPr>
      <w:r>
        <w:t>We will work closely with parents/carers, partners, and our children to ensure attendance is prioritised and barriers are reduced or removed. Together, we will create a culture where being in school every day is valued and supported</w:t>
      </w:r>
    </w:p>
    <w:p w:rsidRPr="00485AC9" w:rsidR="008751D6" w:rsidP="005A791D" w:rsidRDefault="008751D6" w14:paraId="11BE3F9E" w14:textId="42D0DB3D">
      <w:pPr>
        <w:pStyle w:val="Heading1"/>
        <w:keepNext w:val="0"/>
        <w:keepLines w:val="0"/>
        <w:pBdr>
          <w:top w:val="single" w:color="156082" w:themeColor="accent1" w:sz="24" w:space="0"/>
          <w:left w:val="single" w:color="156082" w:themeColor="accent1" w:sz="24" w:space="0"/>
          <w:bottom w:val="single" w:color="156082" w:themeColor="accent1" w:sz="24" w:space="0"/>
          <w:right w:val="single" w:color="156082" w:themeColor="accent1" w:sz="24" w:space="0"/>
        </w:pBdr>
        <w:shd w:val="clear" w:color="auto" w:fill="156082" w:themeFill="accent1"/>
        <w:spacing w:before="100" w:after="0" w:line="276" w:lineRule="auto"/>
        <w:ind w:right="206"/>
        <w:rPr>
          <w:rFonts w:ascii="SassoonPrimaryInfant" w:hAnsi="SassoonPrimaryInfant" w:eastAsiaTheme="minorEastAsia" w:cstheme="minorHAnsi"/>
          <w:caps/>
          <w:color w:val="FFFFFF" w:themeColor="background1"/>
          <w:spacing w:val="15"/>
          <w:kern w:val="0"/>
          <w:sz w:val="24"/>
          <w:szCs w:val="24"/>
          <w:lang w:eastAsia="en-GB"/>
          <w14:ligatures w14:val="none"/>
        </w:rPr>
      </w:pPr>
      <w:r w:rsidRPr="00485AC9">
        <w:rPr>
          <w:rFonts w:ascii="SassoonPrimaryInfant" w:hAnsi="SassoonPrimaryInfant" w:eastAsiaTheme="minorEastAsia" w:cstheme="minorHAnsi"/>
          <w:caps/>
          <w:color w:val="FFFFFF" w:themeColor="background1"/>
          <w:spacing w:val="15"/>
          <w:kern w:val="0"/>
          <w:sz w:val="24"/>
          <w:szCs w:val="24"/>
          <w:lang w:eastAsia="en-GB"/>
          <w14:ligatures w14:val="none"/>
        </w:rPr>
        <w:t>Policy Aims</w:t>
      </w:r>
    </w:p>
    <w:p w:rsidR="00FD4868" w:rsidP="005A791D" w:rsidRDefault="00FD4868" w14:paraId="506D8671" w14:textId="77777777">
      <w:pPr>
        <w:ind w:left="284"/>
      </w:pPr>
    </w:p>
    <w:p w:rsidRPr="00BD2F07" w:rsidR="00DE6563" w:rsidP="00BD2F07" w:rsidRDefault="00BD2F07" w14:paraId="674E6AE4" w14:textId="60987554">
      <w:pPr>
        <w:rPr>
          <w:rFonts w:ascii="Calibri Light" w:hAnsi="Calibri Light" w:eastAsia="Times New Roman" w:cs="Calibri Light"/>
          <w:iCs/>
          <w:kern w:val="0"/>
          <w:sz w:val="22"/>
          <w:szCs w:val="20"/>
          <w:lang w:eastAsia="en-GB"/>
          <w14:ligatures w14:val="none"/>
        </w:rPr>
      </w:pPr>
      <w:r w:rsidRPr="00BD2F07">
        <w:rPr>
          <w:rFonts w:ascii="Calibri Light" w:hAnsi="Calibri Light" w:eastAsia="Times New Roman" w:cs="Calibri Light"/>
          <w:iCs/>
          <w:kern w:val="0"/>
          <w:sz w:val="22"/>
          <w:szCs w:val="20"/>
          <w:lang w:eastAsia="en-GB"/>
          <w14:ligatures w14:val="none"/>
        </w:rPr>
        <w:t>At</w:t>
      </w:r>
      <w:r w:rsidRPr="00BD2F07" w:rsidR="00DE6563">
        <w:rPr>
          <w:rFonts w:ascii="Calibri Light" w:hAnsi="Calibri Light" w:eastAsia="Times New Roman" w:cs="Calibri Light"/>
          <w:iCs/>
          <w:kern w:val="0"/>
          <w:sz w:val="22"/>
          <w:szCs w:val="20"/>
          <w:lang w:eastAsia="en-GB"/>
          <w14:ligatures w14:val="none"/>
        </w:rPr>
        <w:t xml:space="preserve"> </w:t>
      </w:r>
      <w:r w:rsidR="008B558D">
        <w:rPr>
          <w:rFonts w:ascii="Calibri Light" w:hAnsi="Calibri Light" w:eastAsia="Times New Roman" w:cs="Calibri Light"/>
          <w:iCs/>
          <w:kern w:val="0"/>
          <w:sz w:val="22"/>
          <w:szCs w:val="20"/>
          <w:lang w:eastAsia="en-GB"/>
          <w14:ligatures w14:val="none"/>
        </w:rPr>
        <w:t>St. Bride’s RCPS</w:t>
      </w:r>
      <w:r w:rsidRPr="00BD2F07" w:rsidR="00E91991">
        <w:rPr>
          <w:rFonts w:ascii="Calibri Light" w:hAnsi="Calibri Light" w:eastAsia="Times New Roman" w:cs="Calibri Light"/>
          <w:iCs/>
          <w:kern w:val="0"/>
          <w:sz w:val="22"/>
          <w:szCs w:val="20"/>
          <w:lang w:eastAsia="en-GB"/>
          <w14:ligatures w14:val="none"/>
        </w:rPr>
        <w:t>, we aim to</w:t>
      </w:r>
      <w:r w:rsidRPr="00BD2F07" w:rsidR="00DE6563">
        <w:rPr>
          <w:rFonts w:ascii="Calibri Light" w:hAnsi="Calibri Light" w:eastAsia="Times New Roman" w:cs="Calibri Light"/>
          <w:iCs/>
          <w:kern w:val="0"/>
          <w:sz w:val="22"/>
          <w:szCs w:val="20"/>
          <w:lang w:eastAsia="en-GB"/>
          <w14:ligatures w14:val="none"/>
        </w:rPr>
        <w:t>:</w:t>
      </w:r>
    </w:p>
    <w:p w:rsidRPr="00BD2F07" w:rsidR="00885D7D" w:rsidP="00885D7D" w:rsidRDefault="00885D7D" w14:paraId="1FE50EA3" w14:textId="77777777">
      <w:pPr>
        <w:pStyle w:val="ListParagraph"/>
        <w:numPr>
          <w:ilvl w:val="0"/>
          <w:numId w:val="22"/>
        </w:numPr>
        <w:ind w:left="284"/>
        <w:rPr>
          <w:rFonts w:ascii="Calibri Light" w:hAnsi="Calibri Light" w:eastAsia="Times New Roman" w:cs="Calibri Light"/>
          <w:iCs/>
          <w:kern w:val="0"/>
          <w:sz w:val="22"/>
          <w:szCs w:val="20"/>
          <w:lang w:eastAsia="en-GB"/>
          <w14:ligatures w14:val="none"/>
        </w:rPr>
      </w:pPr>
      <w:r w:rsidRPr="00BD2F07">
        <w:rPr>
          <w:rFonts w:ascii="Calibri Light" w:hAnsi="Calibri Light" w:eastAsia="Times New Roman" w:cs="Calibri Light"/>
          <w:iCs/>
          <w:kern w:val="0"/>
          <w:sz w:val="22"/>
          <w:szCs w:val="20"/>
          <w:lang w:eastAsia="en-GB"/>
          <w14:ligatures w14:val="none"/>
        </w:rPr>
        <w:t>Improve pupils’ attainment by setting high expectations for attendance and punctuality</w:t>
      </w:r>
    </w:p>
    <w:p w:rsidRPr="00BD2F07" w:rsidR="00885D7D" w:rsidP="00671E97" w:rsidRDefault="00885D7D" w14:paraId="4633C10A" w14:textId="77777777">
      <w:pPr>
        <w:pStyle w:val="ListParagraph"/>
        <w:numPr>
          <w:ilvl w:val="0"/>
          <w:numId w:val="22"/>
        </w:numPr>
        <w:ind w:left="284"/>
        <w:rPr>
          <w:rFonts w:ascii="Calibri Light" w:hAnsi="Calibri Light" w:eastAsia="Times New Roman" w:cs="Calibri Light"/>
          <w:iCs/>
          <w:kern w:val="0"/>
          <w:sz w:val="22"/>
          <w:szCs w:val="20"/>
          <w:lang w:eastAsia="en-GB"/>
          <w14:ligatures w14:val="none"/>
        </w:rPr>
      </w:pPr>
      <w:r w:rsidRPr="00BD2F07">
        <w:rPr>
          <w:rFonts w:ascii="Calibri Light" w:hAnsi="Calibri Light" w:eastAsia="Times New Roman" w:cs="Calibri Light"/>
          <w:iCs/>
          <w:kern w:val="0"/>
          <w:sz w:val="22"/>
          <w:szCs w:val="20"/>
          <w:lang w:eastAsia="en-GB"/>
          <w14:ligatures w14:val="none"/>
        </w:rPr>
        <w:t>Achieve a minimum attendance of 90% for every child</w:t>
      </w:r>
    </w:p>
    <w:p w:rsidRPr="00BD2F07" w:rsidR="00885D7D" w:rsidP="00885D7D" w:rsidRDefault="00885D7D" w14:paraId="65954A72" w14:textId="14BAEC66">
      <w:pPr>
        <w:pStyle w:val="ListParagraph"/>
        <w:numPr>
          <w:ilvl w:val="0"/>
          <w:numId w:val="22"/>
        </w:numPr>
        <w:ind w:left="284"/>
        <w:rPr>
          <w:rFonts w:ascii="Calibri Light" w:hAnsi="Calibri Light" w:eastAsia="Times New Roman" w:cs="Calibri Light"/>
          <w:iCs/>
          <w:kern w:val="0"/>
          <w:sz w:val="22"/>
          <w:szCs w:val="20"/>
          <w:lang w:eastAsia="en-GB"/>
          <w14:ligatures w14:val="none"/>
        </w:rPr>
      </w:pPr>
      <w:r w:rsidRPr="00BD2F07">
        <w:rPr>
          <w:rFonts w:ascii="Calibri Light" w:hAnsi="Calibri Light" w:eastAsia="Times New Roman" w:cs="Calibri Light"/>
          <w:iCs/>
          <w:kern w:val="0"/>
          <w:sz w:val="22"/>
          <w:szCs w:val="20"/>
          <w:lang w:eastAsia="en-GB"/>
          <w14:ligatures w14:val="none"/>
        </w:rPr>
        <w:t>Create an ethos where positive attendances habits are the norm</w:t>
      </w:r>
    </w:p>
    <w:p w:rsidRPr="00BD2F07" w:rsidR="00885D7D" w:rsidP="00885D7D" w:rsidRDefault="00885D7D" w14:paraId="5A4DFE1E" w14:textId="77777777">
      <w:pPr>
        <w:pStyle w:val="ListParagraph"/>
        <w:numPr>
          <w:ilvl w:val="0"/>
          <w:numId w:val="22"/>
        </w:numPr>
        <w:ind w:left="284"/>
        <w:rPr>
          <w:rFonts w:ascii="Calibri Light" w:hAnsi="Calibri Light" w:eastAsia="Times New Roman" w:cs="Calibri Light"/>
          <w:iCs/>
          <w:kern w:val="0"/>
          <w:sz w:val="22"/>
          <w:szCs w:val="20"/>
          <w:lang w:eastAsia="en-GB"/>
          <w14:ligatures w14:val="none"/>
        </w:rPr>
      </w:pPr>
      <w:r w:rsidRPr="00BD2F07">
        <w:rPr>
          <w:rFonts w:ascii="Calibri Light" w:hAnsi="Calibri Light" w:eastAsia="Times New Roman" w:cs="Calibri Light"/>
          <w:iCs/>
          <w:kern w:val="0"/>
          <w:sz w:val="22"/>
          <w:szCs w:val="20"/>
          <w:lang w:eastAsia="en-GB"/>
          <w14:ligatures w14:val="none"/>
        </w:rPr>
        <w:t>Understand the common barriers to good attendance within the context of our school</w:t>
      </w:r>
    </w:p>
    <w:p w:rsidRPr="00BD2F07" w:rsidR="00885D7D" w:rsidP="00885D7D" w:rsidRDefault="00885D7D" w14:paraId="421416A2" w14:textId="77777777">
      <w:pPr>
        <w:pStyle w:val="ListParagraph"/>
        <w:numPr>
          <w:ilvl w:val="0"/>
          <w:numId w:val="22"/>
        </w:numPr>
        <w:ind w:left="284"/>
        <w:rPr>
          <w:rFonts w:ascii="Calibri Light" w:hAnsi="Calibri Light" w:eastAsia="Times New Roman" w:cs="Calibri Light"/>
          <w:iCs/>
          <w:kern w:val="0"/>
          <w:sz w:val="22"/>
          <w:szCs w:val="20"/>
          <w:lang w:eastAsia="en-GB"/>
          <w14:ligatures w14:val="none"/>
        </w:rPr>
      </w:pPr>
      <w:r w:rsidRPr="00BD2F07">
        <w:rPr>
          <w:rFonts w:ascii="Calibri Light" w:hAnsi="Calibri Light" w:eastAsia="Times New Roman" w:cs="Calibri Light"/>
          <w:iCs/>
          <w:kern w:val="0"/>
          <w:sz w:val="22"/>
          <w:szCs w:val="20"/>
          <w:lang w:eastAsia="en-GB"/>
          <w14:ligatures w14:val="none"/>
        </w:rPr>
        <w:t>Raise awareness amongst parents/carers and pupils of the importance of positive attendance habits and the impact poor attendance can have on pupils’ attainment, relationships with others and their overall Wellbeing</w:t>
      </w:r>
    </w:p>
    <w:p w:rsidRPr="00BD2F07" w:rsidR="00885D7D" w:rsidP="00885D7D" w:rsidRDefault="00885D7D" w14:paraId="065E9D00" w14:textId="77777777">
      <w:pPr>
        <w:pStyle w:val="ListParagraph"/>
        <w:numPr>
          <w:ilvl w:val="0"/>
          <w:numId w:val="22"/>
        </w:numPr>
        <w:ind w:left="284"/>
        <w:rPr>
          <w:rFonts w:ascii="Calibri Light" w:hAnsi="Calibri Light" w:eastAsia="Times New Roman" w:cs="Calibri Light"/>
          <w:iCs/>
          <w:kern w:val="0"/>
          <w:sz w:val="22"/>
          <w:szCs w:val="20"/>
          <w:lang w:eastAsia="en-GB"/>
          <w14:ligatures w14:val="none"/>
        </w:rPr>
      </w:pPr>
      <w:r w:rsidRPr="00BD2F07">
        <w:rPr>
          <w:rFonts w:ascii="Calibri Light" w:hAnsi="Calibri Light" w:eastAsia="Times New Roman" w:cs="Calibri Light"/>
          <w:iCs/>
          <w:kern w:val="0"/>
          <w:sz w:val="22"/>
          <w:szCs w:val="20"/>
          <w:lang w:eastAsia="en-GB"/>
          <w14:ligatures w14:val="none"/>
        </w:rPr>
        <w:t>Raise awareness amongst parents/carers of their responsibilities in ensuring positive attendance habits for their children</w:t>
      </w:r>
    </w:p>
    <w:p w:rsidRPr="008B558D" w:rsidR="00BD2F07" w:rsidP="008B558D" w:rsidRDefault="00885D7D" w14:paraId="568535ED" w14:textId="574081F2">
      <w:pPr>
        <w:pStyle w:val="ListParagraph"/>
        <w:numPr>
          <w:ilvl w:val="0"/>
          <w:numId w:val="22"/>
        </w:numPr>
        <w:ind w:left="284"/>
        <w:rPr>
          <w:rFonts w:ascii="Calibri Light" w:hAnsi="Calibri Light" w:eastAsia="Times New Roman" w:cs="Calibri Light"/>
          <w:iCs/>
          <w:kern w:val="0"/>
          <w:sz w:val="22"/>
          <w:szCs w:val="20"/>
          <w:lang w:eastAsia="en-GB"/>
          <w14:ligatures w14:val="none"/>
        </w:rPr>
      </w:pPr>
      <w:r w:rsidRPr="00BD2F07">
        <w:rPr>
          <w:rFonts w:ascii="Calibri Light" w:hAnsi="Calibri Light" w:eastAsia="Times New Roman" w:cs="Calibri Light"/>
          <w:iCs/>
          <w:kern w:val="0"/>
          <w:sz w:val="22"/>
          <w:szCs w:val="20"/>
          <w:lang w:eastAsia="en-GB"/>
          <w14:ligatures w14:val="none"/>
        </w:rPr>
        <w:t>Recognise the roles played by members of school staff in helping build relationships and encourage positive attendance habits.</w:t>
      </w:r>
      <w:r w:rsidRPr="008B558D" w:rsidR="00BD2F07">
        <w:rPr>
          <w:rFonts w:ascii="SassoonPrimaryInfant" w:hAnsi="SassoonPrimaryInfant" w:eastAsiaTheme="minorEastAsia" w:cstheme="minorHAnsi"/>
          <w:caps/>
          <w:color w:val="FFFFFF" w:themeColor="background1"/>
          <w:spacing w:val="15"/>
          <w:kern w:val="0"/>
          <w:lang w:eastAsia="en-GB"/>
          <w14:ligatures w14:val="none"/>
        </w:rPr>
        <w:br w:type="page"/>
      </w:r>
    </w:p>
    <w:p w:rsidRPr="000F7EA5" w:rsidR="000F7EA5" w:rsidP="000F7EA5" w:rsidRDefault="000F7EA5" w14:paraId="51A6A018" w14:textId="30375A05">
      <w:pPr>
        <w:pStyle w:val="Heading1"/>
        <w:keepNext w:val="0"/>
        <w:keepLines w:val="0"/>
        <w:pBdr>
          <w:top w:val="single" w:color="156082" w:themeColor="accent1" w:sz="24" w:space="0"/>
          <w:left w:val="single" w:color="156082" w:themeColor="accent1" w:sz="24" w:space="0"/>
          <w:bottom w:val="single" w:color="156082" w:themeColor="accent1" w:sz="24" w:space="0"/>
          <w:right w:val="single" w:color="156082" w:themeColor="accent1" w:sz="24" w:space="0"/>
        </w:pBdr>
        <w:shd w:val="clear" w:color="auto" w:fill="156082" w:themeFill="accent1"/>
        <w:spacing w:before="100" w:after="0" w:line="276" w:lineRule="auto"/>
        <w:ind w:right="206"/>
        <w:rPr>
          <w:rFonts w:ascii="SassoonPrimaryInfant" w:hAnsi="SassoonPrimaryInfant" w:eastAsiaTheme="minorEastAsia" w:cstheme="minorHAnsi"/>
          <w:caps/>
          <w:color w:val="FFFFFF" w:themeColor="background1"/>
          <w:spacing w:val="15"/>
          <w:kern w:val="0"/>
          <w:sz w:val="24"/>
          <w:szCs w:val="24"/>
          <w:lang w:eastAsia="en-GB"/>
          <w14:ligatures w14:val="none"/>
        </w:rPr>
      </w:pPr>
      <w:r w:rsidRPr="000F7EA5">
        <w:rPr>
          <w:rFonts w:ascii="SassoonPrimaryInfant" w:hAnsi="SassoonPrimaryInfant" w:eastAsiaTheme="minorEastAsia" w:cstheme="minorHAnsi"/>
          <w:caps/>
          <w:color w:val="FFFFFF" w:themeColor="background1"/>
          <w:spacing w:val="15"/>
          <w:kern w:val="0"/>
          <w:sz w:val="24"/>
          <w:szCs w:val="24"/>
          <w:lang w:eastAsia="en-GB"/>
          <w14:ligatures w14:val="none"/>
        </w:rPr>
        <w:t>Impact of Poor Attendance</w:t>
      </w:r>
    </w:p>
    <w:p w:rsidR="00FD4868" w:rsidP="000F7EA5" w:rsidRDefault="00FD4868" w14:paraId="2FEB2366" w14:textId="77777777">
      <w:pPr>
        <w:rPr>
          <w:rFonts w:ascii="Calibri" w:hAnsi="Calibri" w:cs="Calibri"/>
        </w:rPr>
      </w:pPr>
    </w:p>
    <w:p w:rsidRPr="00BD2F07" w:rsidR="000F7EA5" w:rsidP="000F7EA5" w:rsidRDefault="00FD4868" w14:paraId="21BD864D" w14:textId="45B79C11">
      <w:pPr>
        <w:rPr>
          <w:rFonts w:ascii="Calibri Light" w:hAnsi="Calibri Light" w:eastAsia="Times New Roman" w:cs="Calibri Light"/>
          <w:iCs/>
          <w:kern w:val="0"/>
          <w:sz w:val="22"/>
          <w:szCs w:val="20"/>
          <w:lang w:eastAsia="en-GB"/>
          <w14:ligatures w14:val="none"/>
        </w:rPr>
      </w:pPr>
      <w:r w:rsidRPr="00BD2F07">
        <w:rPr>
          <w:rFonts w:ascii="Calibri Light" w:hAnsi="Calibri Light" w:eastAsia="Times New Roman" w:cs="Calibri Light"/>
          <w:iCs/>
          <w:kern w:val="0"/>
          <w:sz w:val="22"/>
          <w:szCs w:val="20"/>
          <w:lang w:eastAsia="en-GB"/>
          <w14:ligatures w14:val="none"/>
        </w:rPr>
        <w:t>Children who are regularly absent from, or late to school will fall behind in their learning. They will also develop gaps in their knowledge and gaps in the development of key skills for learning, life and work.</w:t>
      </w:r>
    </w:p>
    <w:p w:rsidR="008D0110" w:rsidP="000F7EA5" w:rsidRDefault="000F7EA5" w14:paraId="763F5A5E" w14:textId="32CE7526">
      <w:pPr>
        <w:pStyle w:val="Subtitle"/>
        <w:rPr>
          <w:rFonts w:ascii="Calibri Light" w:hAnsi="Calibri Light" w:eastAsia="Times New Roman" w:cs="Calibri Light"/>
          <w:b/>
          <w:iCs/>
          <w:color w:val="auto"/>
          <w:spacing w:val="0"/>
          <w:kern w:val="0"/>
          <w:sz w:val="22"/>
          <w:szCs w:val="20"/>
          <w:lang w:eastAsia="en-GB"/>
          <w14:ligatures w14:val="none"/>
        </w:rPr>
      </w:pPr>
      <w:r w:rsidRPr="00BD2F07">
        <w:rPr>
          <w:rFonts w:ascii="Calibri Light" w:hAnsi="Calibri Light" w:eastAsia="Times New Roman" w:cs="Calibri Light"/>
          <w:b/>
          <w:iCs/>
          <w:color w:val="auto"/>
          <w:spacing w:val="0"/>
          <w:kern w:val="0"/>
          <w:sz w:val="22"/>
          <w:szCs w:val="20"/>
          <w:lang w:eastAsia="en-GB"/>
          <w14:ligatures w14:val="none"/>
        </w:rPr>
        <w:t>Did you know?</w:t>
      </w:r>
    </w:p>
    <w:p w:rsidR="008D0110" w:rsidP="000F7EA5" w:rsidRDefault="008D0110" w14:paraId="3CF4AFFA" w14:textId="35710A19">
      <w:pPr>
        <w:pStyle w:val="Subtitle"/>
        <w:rPr>
          <w:rFonts w:eastAsia="Times New Roman" w:cstheme="minorHAnsi"/>
          <w:b/>
          <w:iCs/>
          <w:color w:val="auto"/>
          <w:spacing w:val="0"/>
          <w:kern w:val="0"/>
          <w:sz w:val="22"/>
          <w:szCs w:val="20"/>
          <w:lang w:eastAsia="en-GB"/>
          <w14:ligatures w14:val="none"/>
        </w:rPr>
      </w:pPr>
      <w:r>
        <w:rPr>
          <w:noProof/>
        </w:rPr>
        <w:drawing>
          <wp:anchor distT="0" distB="0" distL="114300" distR="114300" simplePos="0" relativeHeight="251692032" behindDoc="0" locked="0" layoutInCell="1" allowOverlap="1" wp14:anchorId="7B3F97CC" wp14:editId="42D96088">
            <wp:simplePos x="0" y="0"/>
            <wp:positionH relativeFrom="margin">
              <wp:posOffset>4779029</wp:posOffset>
            </wp:positionH>
            <wp:positionV relativeFrom="page">
              <wp:posOffset>2474509</wp:posOffset>
            </wp:positionV>
            <wp:extent cx="1939925" cy="1889760"/>
            <wp:effectExtent l="0" t="0" r="3175" b="0"/>
            <wp:wrapSquare wrapText="bothSides"/>
            <wp:docPr id="553296760" name="Picture 2" descr="A logo of a primary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377133" name="Picture 2" descr="A logo of a primary school&#10;&#10;AI-generated content may be incorrec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3065" t="13997" r="36941" b="34059"/>
                    <a:stretch>
                      <a:fillRect/>
                    </a:stretch>
                  </pic:blipFill>
                  <pic:spPr bwMode="auto">
                    <a:xfrm>
                      <a:off x="0" y="0"/>
                      <a:ext cx="1939925" cy="1889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Pr="00BD2F07" w:rsidR="000F7EA5" w:rsidP="58E37FF9" w:rsidRDefault="008D0110" w14:paraId="12EC7CB3" w14:textId="1AED7495">
      <w:pPr>
        <w:pStyle w:val="Subtitle"/>
        <w:spacing w:before="240" w:beforeAutospacing="off" w:after="240" w:afterAutospacing="off"/>
        <w:rPr>
          <w:noProof w:val="0"/>
          <w:lang w:val="en-GB"/>
        </w:rPr>
      </w:pPr>
      <w:r w:rsidR="23FADDDA">
        <w:drawing>
          <wp:inline wp14:editId="7E918527" wp14:anchorId="2865E8C0">
            <wp:extent cx="4457700" cy="6467475"/>
            <wp:effectExtent l="0" t="0" r="0" b="0"/>
            <wp:docPr id="164965174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649651747" name="Picture 1649651747"/>
                    <pic:cNvPicPr/>
                  </pic:nvPicPr>
                  <pic:blipFill>
                    <a:blip xmlns:r="http://schemas.openxmlformats.org/officeDocument/2006/relationships" r:embed="rId902666763">
                      <a:extLst>
                        <a:ext uri="{28A0092B-C50C-407E-A947-70E740481C1C}">
                          <a14:useLocalDpi xmlns:a14="http://schemas.microsoft.com/office/drawing/2010/main"/>
                        </a:ext>
                      </a:extLst>
                    </a:blip>
                    <a:stretch>
                      <a:fillRect/>
                    </a:stretch>
                  </pic:blipFill>
                  <pic:spPr>
                    <a:xfrm>
                      <a:off x="0" y="0"/>
                      <a:ext cx="4457700" cy="6467475"/>
                    </a:xfrm>
                    <a:prstGeom prst="rect">
                      <a:avLst/>
                    </a:prstGeom>
                  </pic:spPr>
                </pic:pic>
              </a:graphicData>
            </a:graphic>
          </wp:inline>
        </w:drawing>
      </w:r>
      <w:r w:rsidRPr="58E37FF9" w:rsidR="008D0110">
        <w:rPr>
          <w:rFonts w:eastAsia="Times New Roman" w:cs="Aptos" w:cstheme="minorAscii"/>
          <w:b w:val="1"/>
          <w:bCs w:val="1"/>
          <w:color w:val="FF0000"/>
          <w:spacing w:val="0"/>
          <w:kern w:val="0"/>
          <w:lang w:eastAsia="en-GB"/>
          <w14:ligatures w14:val="none"/>
        </w:rPr>
        <w:t xml:space="preserve"> </w:t>
      </w:r>
      <w:r w:rsidRPr="58E37FF9">
        <w:rPr>
          <w:rFonts w:eastAsia="Times New Roman" w:cs="Aptos" w:cstheme="minorAscii"/>
          <w:b w:val="1"/>
          <w:bCs w:val="1"/>
          <w:color w:val="auto"/>
          <w:sz w:val="22"/>
          <w:szCs w:val="22"/>
          <w:lang w:eastAsia="en-GB"/>
        </w:rPr>
        <w:br w:type="page"/>
      </w:r>
    </w:p>
    <w:p w:rsidRPr="00BD2F07" w:rsidR="000F7EA5" w:rsidP="58E37FF9" w:rsidRDefault="008D0110" w14:paraId="23FCC303" w14:textId="1218D604">
      <w:pPr>
        <w:pStyle w:val="Normal"/>
        <w:numPr>
          <w:ilvl w:val="0"/>
          <w:numId w:val="0"/>
        </w:numPr>
      </w:pPr>
    </w:p>
    <w:p w:rsidRPr="00BD2F07" w:rsidR="000F7EA5" w:rsidP="58E37FF9" w:rsidRDefault="008D0110" w14:paraId="0C0D17C5" w14:textId="4CEF9A3C">
      <w:pPr>
        <w:pStyle w:val="Normal"/>
        <w:numPr>
          <w:ilvl w:val="0"/>
          <w:numId w:val="0"/>
        </w:numPr>
      </w:pPr>
      <w:r w:rsidRPr="00BD2F07" w:rsidR="000F7EA5">
        <w:rPr>
          <w:rFonts w:eastAsia="Times New Roman" w:cstheme="minorHAnsi"/>
          <w:b/>
          <w:iCs/>
          <w:color w:val="auto"/>
          <w:spacing w:val="0"/>
          <w:kern w:val="0"/>
          <w:sz w:val="22"/>
          <w:szCs w:val="20"/>
          <w:lang w:eastAsia="en-GB"/>
          <w14:ligatures w14:val="none"/>
        </w:rPr>
        <w:br w:type="page"/>
      </w:r>
    </w:p>
    <w:p w:rsidR="000F7EA5" w:rsidP="000F7EA5" w:rsidRDefault="000F7EA5" w14:paraId="0BB1653E" w14:textId="77777777">
      <w:pPr>
        <w:pStyle w:val="Heading1"/>
        <w:keepNext w:val="0"/>
        <w:keepLines w:val="0"/>
        <w:pBdr>
          <w:top w:val="single" w:color="156082" w:themeColor="accent1" w:sz="24" w:space="0"/>
          <w:left w:val="single" w:color="156082" w:themeColor="accent1" w:sz="24" w:space="0"/>
          <w:bottom w:val="single" w:color="156082" w:themeColor="accent1" w:sz="24" w:space="0"/>
          <w:right w:val="single" w:color="156082" w:themeColor="accent1" w:sz="24" w:space="0"/>
        </w:pBdr>
        <w:shd w:val="clear" w:color="auto" w:fill="156082" w:themeFill="accent1"/>
        <w:spacing w:before="100" w:after="0" w:line="276" w:lineRule="auto"/>
        <w:ind w:right="206"/>
        <w:rPr>
          <w:rFonts w:ascii="SassoonPrimaryInfant" w:hAnsi="SassoonPrimaryInfant" w:eastAsiaTheme="minorEastAsia" w:cstheme="minorHAnsi"/>
          <w:caps/>
          <w:color w:val="FFFFFF" w:themeColor="background1"/>
          <w:spacing w:val="15"/>
          <w:kern w:val="0"/>
          <w:sz w:val="24"/>
          <w:szCs w:val="24"/>
          <w:lang w:eastAsia="en-GB"/>
          <w14:ligatures w14:val="none"/>
        </w:rPr>
      </w:pPr>
      <w:r>
        <w:rPr>
          <w:rFonts w:ascii="SassoonPrimaryInfant" w:hAnsi="SassoonPrimaryInfant" w:eastAsiaTheme="minorEastAsia" w:cstheme="minorHAnsi"/>
          <w:caps/>
          <w:color w:val="FFFFFF" w:themeColor="background1"/>
          <w:spacing w:val="15"/>
          <w:kern w:val="0"/>
          <w:sz w:val="24"/>
          <w:szCs w:val="24"/>
          <w:lang w:eastAsia="en-GB"/>
          <w14:ligatures w14:val="none"/>
        </w:rPr>
        <w:t>Positive Approaches to Promoting School Attendance</w:t>
      </w:r>
    </w:p>
    <w:p w:rsidR="00E91991" w:rsidP="005A791D" w:rsidRDefault="00E91991" w14:paraId="5637E098" w14:textId="2F85BB37"/>
    <w:p w:rsidRPr="00BD2F07" w:rsidR="000F7EA5" w:rsidP="005A791D" w:rsidRDefault="000F7EA5" w14:paraId="386BEF98" w14:textId="48524884">
      <w:pPr>
        <w:rPr>
          <w:rFonts w:ascii="Calibri Light" w:hAnsi="Calibri Light" w:eastAsia="Times New Roman" w:cs="Calibri Light"/>
          <w:iCs/>
          <w:kern w:val="0"/>
          <w:sz w:val="22"/>
          <w:szCs w:val="20"/>
          <w:lang w:eastAsia="en-GB"/>
          <w14:ligatures w14:val="none"/>
        </w:rPr>
      </w:pPr>
      <w:r w:rsidRPr="00BD2F07">
        <w:rPr>
          <w:rFonts w:ascii="Calibri Light" w:hAnsi="Calibri Light" w:eastAsia="Times New Roman" w:cs="Calibri Light"/>
          <w:iCs/>
          <w:kern w:val="0"/>
          <w:sz w:val="22"/>
          <w:szCs w:val="20"/>
          <w:lang w:eastAsia="en-GB"/>
          <w14:ligatures w14:val="none"/>
        </w:rPr>
        <w:t xml:space="preserve">At </w:t>
      </w:r>
      <w:r w:rsidR="008B558D">
        <w:rPr>
          <w:rFonts w:ascii="Calibri Light" w:hAnsi="Calibri Light" w:eastAsia="Times New Roman" w:cs="Calibri Light"/>
          <w:iCs/>
          <w:kern w:val="0"/>
          <w:sz w:val="22"/>
          <w:szCs w:val="20"/>
          <w:lang w:eastAsia="en-GB"/>
          <w14:ligatures w14:val="none"/>
        </w:rPr>
        <w:t>St. Bride’s RCPS</w:t>
      </w:r>
      <w:r w:rsidRPr="00BD2F07">
        <w:rPr>
          <w:rFonts w:ascii="Calibri Light" w:hAnsi="Calibri Light" w:eastAsia="Times New Roman" w:cs="Calibri Light"/>
          <w:iCs/>
          <w:kern w:val="0"/>
          <w:sz w:val="22"/>
          <w:szCs w:val="20"/>
          <w:lang w:eastAsia="en-GB"/>
          <w14:ligatures w14:val="none"/>
        </w:rPr>
        <w:t>, we are a nurturing school with a warm and inclusive school ethos and culture. We strive to build positive, supportive relationships between staff, children and their families. We have strong working partnerships with parents/carers and we welcome them as part of the life of our school as often as possible</w:t>
      </w:r>
      <w:r w:rsidRPr="00BD2F07" w:rsidR="00BD2F07">
        <w:rPr>
          <w:rFonts w:ascii="Calibri Light" w:hAnsi="Calibri Light" w:eastAsia="Times New Roman" w:cs="Calibri Light"/>
          <w:iCs/>
          <w:kern w:val="0"/>
          <w:sz w:val="22"/>
          <w:szCs w:val="20"/>
          <w:lang w:eastAsia="en-GB"/>
          <w14:ligatures w14:val="none"/>
        </w:rPr>
        <w:t>. For example, at</w:t>
      </w:r>
      <w:r w:rsidRPr="00BD2F07">
        <w:rPr>
          <w:rFonts w:ascii="Calibri Light" w:hAnsi="Calibri Light" w:eastAsia="Times New Roman" w:cs="Calibri Light"/>
          <w:iCs/>
          <w:kern w:val="0"/>
          <w:sz w:val="22"/>
          <w:szCs w:val="20"/>
          <w:lang w:eastAsia="en-GB"/>
          <w14:ligatures w14:val="none"/>
        </w:rPr>
        <w:t xml:space="preserve"> </w:t>
      </w:r>
      <w:r w:rsidR="008D0110">
        <w:rPr>
          <w:rFonts w:ascii="Calibri Light" w:hAnsi="Calibri Light" w:eastAsia="Times New Roman" w:cs="Calibri Light"/>
          <w:iCs/>
          <w:kern w:val="0"/>
          <w:sz w:val="22"/>
          <w:szCs w:val="20"/>
          <w:lang w:eastAsia="en-GB"/>
          <w14:ligatures w14:val="none"/>
        </w:rPr>
        <w:t xml:space="preserve">Sharing the </w:t>
      </w:r>
      <w:proofErr w:type="gramStart"/>
      <w:r w:rsidR="008D0110">
        <w:rPr>
          <w:rFonts w:ascii="Calibri Light" w:hAnsi="Calibri Light" w:eastAsia="Times New Roman" w:cs="Calibri Light"/>
          <w:iCs/>
          <w:kern w:val="0"/>
          <w:sz w:val="22"/>
          <w:szCs w:val="20"/>
          <w:lang w:eastAsia="en-GB"/>
          <w14:ligatures w14:val="none"/>
        </w:rPr>
        <w:t>Learning</w:t>
      </w:r>
      <w:r w:rsidRPr="00BD2F07">
        <w:rPr>
          <w:rFonts w:ascii="Calibri Light" w:hAnsi="Calibri Light" w:eastAsia="Times New Roman" w:cs="Calibri Light"/>
          <w:iCs/>
          <w:kern w:val="0"/>
          <w:sz w:val="22"/>
          <w:szCs w:val="20"/>
          <w:lang w:eastAsia="en-GB"/>
          <w14:ligatures w14:val="none"/>
        </w:rPr>
        <w:t>,  assemblies</w:t>
      </w:r>
      <w:proofErr w:type="gramEnd"/>
      <w:r w:rsidRPr="00BD2F07">
        <w:rPr>
          <w:rFonts w:ascii="Calibri Light" w:hAnsi="Calibri Light" w:eastAsia="Times New Roman" w:cs="Calibri Light"/>
          <w:iCs/>
          <w:kern w:val="0"/>
          <w:sz w:val="22"/>
          <w:szCs w:val="20"/>
          <w:lang w:eastAsia="en-GB"/>
          <w14:ligatures w14:val="none"/>
        </w:rPr>
        <w:t>, transition events, policy consultation, Parent Council and coffee mornings. As well as this, we have an open-door policy</w:t>
      </w:r>
      <w:r w:rsidRPr="00BD2F07" w:rsidR="00BD2F07">
        <w:rPr>
          <w:rFonts w:ascii="Calibri Light" w:hAnsi="Calibri Light" w:eastAsia="Times New Roman" w:cs="Calibri Light"/>
          <w:iCs/>
          <w:kern w:val="0"/>
          <w:sz w:val="22"/>
          <w:szCs w:val="20"/>
          <w:lang w:eastAsia="en-GB"/>
          <w14:ligatures w14:val="none"/>
        </w:rPr>
        <w:t>,</w:t>
      </w:r>
      <w:r w:rsidRPr="00BD2F07">
        <w:rPr>
          <w:rFonts w:ascii="Calibri Light" w:hAnsi="Calibri Light" w:eastAsia="Times New Roman" w:cs="Calibri Light"/>
          <w:iCs/>
          <w:kern w:val="0"/>
          <w:sz w:val="22"/>
          <w:szCs w:val="20"/>
          <w:lang w:eastAsia="en-GB"/>
          <w14:ligatures w14:val="none"/>
        </w:rPr>
        <w:t xml:space="preserve"> should parents/carers </w:t>
      </w:r>
      <w:r w:rsidRPr="00BD2F07" w:rsidR="00BD2F07">
        <w:rPr>
          <w:rFonts w:ascii="Calibri Light" w:hAnsi="Calibri Light" w:eastAsia="Times New Roman" w:cs="Calibri Light"/>
          <w:iCs/>
          <w:kern w:val="0"/>
          <w:sz w:val="22"/>
          <w:szCs w:val="20"/>
          <w:lang w:eastAsia="en-GB"/>
          <w14:ligatures w14:val="none"/>
        </w:rPr>
        <w:t>wish</w:t>
      </w:r>
      <w:r w:rsidRPr="00BD2F07">
        <w:rPr>
          <w:rFonts w:ascii="Calibri Light" w:hAnsi="Calibri Light" w:eastAsia="Times New Roman" w:cs="Calibri Light"/>
          <w:iCs/>
          <w:kern w:val="0"/>
          <w:sz w:val="22"/>
          <w:szCs w:val="20"/>
          <w:lang w:eastAsia="en-GB"/>
          <w14:ligatures w14:val="none"/>
        </w:rPr>
        <w:t xml:space="preserve"> to speak to the school about any concerns. </w:t>
      </w:r>
    </w:p>
    <w:p w:rsidRPr="00BD2F07" w:rsidR="000F7EA5" w:rsidP="005A791D" w:rsidRDefault="000F7EA5" w14:paraId="1F5B1E7B" w14:textId="29998D4D">
      <w:pPr>
        <w:rPr>
          <w:rFonts w:ascii="Calibri Light" w:hAnsi="Calibri Light" w:eastAsia="Times New Roman" w:cs="Calibri Light"/>
          <w:iCs/>
          <w:kern w:val="0"/>
          <w:sz w:val="22"/>
          <w:szCs w:val="20"/>
          <w:lang w:eastAsia="en-GB"/>
          <w14:ligatures w14:val="none"/>
        </w:rPr>
      </w:pPr>
      <w:r w:rsidRPr="00BD2F07">
        <w:rPr>
          <w:rFonts w:ascii="Calibri Light" w:hAnsi="Calibri Light" w:eastAsia="Times New Roman" w:cs="Calibri Light"/>
          <w:iCs/>
          <w:kern w:val="0"/>
          <w:sz w:val="22"/>
          <w:szCs w:val="20"/>
          <w:lang w:eastAsia="en-GB"/>
          <w14:ligatures w14:val="none"/>
        </w:rPr>
        <w:t>Staff are supportive in meeting the needs of our children, in identifying additional support needs and other protected characteristics that may link to a barrier to attendance</w:t>
      </w:r>
      <w:r w:rsidRPr="00BD2F07" w:rsidR="00BD2F07">
        <w:rPr>
          <w:rFonts w:ascii="Calibri Light" w:hAnsi="Calibri Light" w:eastAsia="Times New Roman" w:cs="Calibri Light"/>
          <w:iCs/>
          <w:kern w:val="0"/>
          <w:sz w:val="22"/>
          <w:szCs w:val="20"/>
          <w:lang w:eastAsia="en-GB"/>
          <w14:ligatures w14:val="none"/>
        </w:rPr>
        <w:t>. This</w:t>
      </w:r>
      <w:r w:rsidRPr="00BD2F07" w:rsidR="00854879">
        <w:rPr>
          <w:rFonts w:ascii="Calibri Light" w:hAnsi="Calibri Light" w:eastAsia="Times New Roman" w:cs="Calibri Light"/>
          <w:iCs/>
          <w:kern w:val="0"/>
          <w:sz w:val="22"/>
          <w:szCs w:val="20"/>
          <w:lang w:eastAsia="en-GB"/>
          <w14:ligatures w14:val="none"/>
        </w:rPr>
        <w:t xml:space="preserve"> includ</w:t>
      </w:r>
      <w:r w:rsidRPr="00BD2F07" w:rsidR="00BD2F07">
        <w:rPr>
          <w:rFonts w:ascii="Calibri Light" w:hAnsi="Calibri Light" w:eastAsia="Times New Roman" w:cs="Calibri Light"/>
          <w:iCs/>
          <w:kern w:val="0"/>
          <w:sz w:val="22"/>
          <w:szCs w:val="20"/>
          <w:lang w:eastAsia="en-GB"/>
          <w14:ligatures w14:val="none"/>
        </w:rPr>
        <w:t>es</w:t>
      </w:r>
      <w:r w:rsidRPr="00BD2F07" w:rsidR="00854879">
        <w:rPr>
          <w:rFonts w:ascii="Calibri Light" w:hAnsi="Calibri Light" w:eastAsia="Times New Roman" w:cs="Calibri Light"/>
          <w:iCs/>
          <w:kern w:val="0"/>
          <w:sz w:val="22"/>
          <w:szCs w:val="20"/>
          <w:lang w:eastAsia="en-GB"/>
          <w14:ligatures w14:val="none"/>
        </w:rPr>
        <w:t>:</w:t>
      </w:r>
    </w:p>
    <w:p w:rsidRPr="00BD2F07" w:rsidR="00854879" w:rsidP="00BD2F07" w:rsidRDefault="00854879" w14:paraId="659D08EB" w14:textId="507E77B8">
      <w:pPr>
        <w:pStyle w:val="ListParagraph"/>
        <w:numPr>
          <w:ilvl w:val="0"/>
          <w:numId w:val="24"/>
        </w:numPr>
        <w:spacing w:after="120"/>
        <w:ind w:left="284" w:hanging="284"/>
        <w:rPr>
          <w:rFonts w:ascii="Calibri Light" w:hAnsi="Calibri Light" w:eastAsia="Times New Roman" w:cs="Calibri Light"/>
          <w:iCs/>
          <w:kern w:val="0"/>
          <w:sz w:val="22"/>
          <w:szCs w:val="20"/>
          <w:lang w:eastAsia="en-GB"/>
          <w14:ligatures w14:val="none"/>
        </w:rPr>
      </w:pPr>
      <w:r w:rsidRPr="00BD2F07">
        <w:rPr>
          <w:rFonts w:ascii="Calibri Light" w:hAnsi="Calibri Light" w:eastAsia="Times New Roman" w:cs="Calibri Light"/>
          <w:iCs/>
          <w:kern w:val="0"/>
          <w:sz w:val="22"/>
          <w:szCs w:val="20"/>
          <w:lang w:eastAsia="en-GB"/>
          <w14:ligatures w14:val="none"/>
        </w:rPr>
        <w:t>Care Experience</w:t>
      </w:r>
    </w:p>
    <w:p w:rsidRPr="00BD2F07" w:rsidR="00854879" w:rsidP="00BD2F07" w:rsidRDefault="00854879" w14:paraId="56F5505C" w14:textId="1EC39D92">
      <w:pPr>
        <w:pStyle w:val="ListParagraph"/>
        <w:numPr>
          <w:ilvl w:val="0"/>
          <w:numId w:val="24"/>
        </w:numPr>
        <w:spacing w:after="120"/>
        <w:ind w:left="284" w:hanging="284"/>
        <w:rPr>
          <w:rFonts w:ascii="Calibri Light" w:hAnsi="Calibri Light" w:eastAsia="Times New Roman" w:cs="Calibri Light"/>
          <w:iCs/>
          <w:kern w:val="0"/>
          <w:sz w:val="22"/>
          <w:szCs w:val="20"/>
          <w:lang w:eastAsia="en-GB"/>
          <w14:ligatures w14:val="none"/>
        </w:rPr>
      </w:pPr>
      <w:r w:rsidRPr="00BD2F07">
        <w:rPr>
          <w:rFonts w:ascii="Calibri Light" w:hAnsi="Calibri Light" w:eastAsia="Times New Roman" w:cs="Calibri Light"/>
          <w:iCs/>
          <w:kern w:val="0"/>
          <w:sz w:val="22"/>
          <w:szCs w:val="20"/>
          <w:lang w:eastAsia="en-GB"/>
          <w14:ligatures w14:val="none"/>
        </w:rPr>
        <w:t>Free School Meal Registered (or entitled)</w:t>
      </w:r>
    </w:p>
    <w:p w:rsidRPr="00BD2F07" w:rsidR="00854879" w:rsidP="00BD2F07" w:rsidRDefault="00854879" w14:paraId="4AB155F8" w14:textId="5180A7B4">
      <w:pPr>
        <w:pStyle w:val="ListParagraph"/>
        <w:numPr>
          <w:ilvl w:val="0"/>
          <w:numId w:val="24"/>
        </w:numPr>
        <w:spacing w:after="120"/>
        <w:ind w:left="284" w:hanging="284"/>
        <w:rPr>
          <w:rFonts w:ascii="Calibri Light" w:hAnsi="Calibri Light" w:eastAsia="Times New Roman" w:cs="Calibri Light"/>
          <w:iCs/>
          <w:kern w:val="0"/>
          <w:sz w:val="22"/>
          <w:szCs w:val="20"/>
          <w:lang w:eastAsia="en-GB"/>
          <w14:ligatures w14:val="none"/>
        </w:rPr>
      </w:pPr>
      <w:r w:rsidRPr="00BD2F07">
        <w:rPr>
          <w:rFonts w:ascii="Calibri Light" w:hAnsi="Calibri Light" w:eastAsia="Times New Roman" w:cs="Calibri Light"/>
          <w:iCs/>
          <w:kern w:val="0"/>
          <w:sz w:val="22"/>
          <w:szCs w:val="20"/>
          <w:lang w:eastAsia="en-GB"/>
          <w14:ligatures w14:val="none"/>
        </w:rPr>
        <w:t>Caring responsibilities</w:t>
      </w:r>
    </w:p>
    <w:p w:rsidRPr="00BD2F07" w:rsidR="00854879" w:rsidP="00BD2F07" w:rsidRDefault="00854879" w14:paraId="35443FCD" w14:textId="4FAE9109">
      <w:pPr>
        <w:pStyle w:val="ListParagraph"/>
        <w:numPr>
          <w:ilvl w:val="0"/>
          <w:numId w:val="24"/>
        </w:numPr>
        <w:spacing w:after="120"/>
        <w:ind w:left="284" w:hanging="284"/>
        <w:rPr>
          <w:rFonts w:ascii="Calibri Light" w:hAnsi="Calibri Light" w:eastAsia="Times New Roman" w:cs="Calibri Light"/>
          <w:iCs/>
          <w:kern w:val="0"/>
          <w:sz w:val="22"/>
          <w:szCs w:val="20"/>
          <w:lang w:eastAsia="en-GB"/>
          <w14:ligatures w14:val="none"/>
        </w:rPr>
      </w:pPr>
      <w:r w:rsidRPr="00BD2F07">
        <w:rPr>
          <w:rFonts w:ascii="Calibri Light" w:hAnsi="Calibri Light" w:eastAsia="Times New Roman" w:cs="Calibri Light"/>
          <w:iCs/>
          <w:kern w:val="0"/>
          <w:sz w:val="22"/>
          <w:szCs w:val="20"/>
          <w:lang w:eastAsia="en-GB"/>
          <w14:ligatures w14:val="none"/>
        </w:rPr>
        <w:t>Support from Children’s services including on the Child Protection Register</w:t>
      </w:r>
    </w:p>
    <w:p w:rsidRPr="00BD2F07" w:rsidR="00854879" w:rsidP="00BD2F07" w:rsidRDefault="00854879" w14:paraId="20FDDAAF" w14:textId="76FEEEA4">
      <w:pPr>
        <w:pStyle w:val="ListParagraph"/>
        <w:numPr>
          <w:ilvl w:val="0"/>
          <w:numId w:val="24"/>
        </w:numPr>
        <w:spacing w:after="120"/>
        <w:ind w:left="284" w:hanging="284"/>
        <w:rPr>
          <w:rFonts w:ascii="Calibri Light" w:hAnsi="Calibri Light" w:eastAsia="Times New Roman" w:cs="Calibri Light"/>
          <w:iCs/>
          <w:kern w:val="0"/>
          <w:sz w:val="22"/>
          <w:szCs w:val="20"/>
          <w:lang w:eastAsia="en-GB"/>
          <w14:ligatures w14:val="none"/>
        </w:rPr>
      </w:pPr>
      <w:r w:rsidRPr="00BD2F07">
        <w:rPr>
          <w:rFonts w:ascii="Calibri Light" w:hAnsi="Calibri Light" w:eastAsia="Times New Roman" w:cs="Calibri Light"/>
          <w:iCs/>
          <w:kern w:val="0"/>
          <w:sz w:val="22"/>
          <w:szCs w:val="20"/>
          <w:lang w:eastAsia="en-GB"/>
          <w14:ligatures w14:val="none"/>
        </w:rPr>
        <w:t>Health Care needs</w:t>
      </w:r>
    </w:p>
    <w:p w:rsidRPr="00BD2F07" w:rsidR="00854879" w:rsidP="00BD2F07" w:rsidRDefault="00854879" w14:paraId="01B8721B" w14:textId="2D160AC2">
      <w:pPr>
        <w:pStyle w:val="ListParagraph"/>
        <w:numPr>
          <w:ilvl w:val="0"/>
          <w:numId w:val="24"/>
        </w:numPr>
        <w:spacing w:after="120"/>
        <w:ind w:left="284" w:hanging="284"/>
        <w:rPr>
          <w:rFonts w:ascii="Calibri Light" w:hAnsi="Calibri Light" w:eastAsia="Times New Roman" w:cs="Calibri Light"/>
          <w:iCs/>
          <w:kern w:val="0"/>
          <w:sz w:val="22"/>
          <w:szCs w:val="20"/>
          <w:lang w:eastAsia="en-GB"/>
          <w14:ligatures w14:val="none"/>
        </w:rPr>
      </w:pPr>
      <w:r w:rsidRPr="00BD2F07">
        <w:rPr>
          <w:rFonts w:ascii="Calibri Light" w:hAnsi="Calibri Light" w:eastAsia="Times New Roman" w:cs="Calibri Light"/>
          <w:iCs/>
          <w:kern w:val="0"/>
          <w:sz w:val="22"/>
          <w:szCs w:val="20"/>
          <w:lang w:eastAsia="en-GB"/>
          <w14:ligatures w14:val="none"/>
        </w:rPr>
        <w:t>Socioeconomic deprivation</w:t>
      </w:r>
    </w:p>
    <w:p w:rsidR="000F7EA5" w:rsidP="005A791D" w:rsidRDefault="000F7EA5" w14:paraId="4D067488" w14:textId="77777777"/>
    <w:p w:rsidRPr="00485AC9" w:rsidR="00C56538" w:rsidP="00C56538" w:rsidRDefault="00C56538" w14:paraId="39CFFBE5" w14:textId="573E963C">
      <w:pPr>
        <w:pStyle w:val="Heading1"/>
        <w:keepNext w:val="0"/>
        <w:keepLines w:val="0"/>
        <w:pBdr>
          <w:top w:val="single" w:color="156082" w:themeColor="accent1" w:sz="24" w:space="0"/>
          <w:left w:val="single" w:color="156082" w:themeColor="accent1" w:sz="24" w:space="0"/>
          <w:bottom w:val="single" w:color="156082" w:themeColor="accent1" w:sz="24" w:space="0"/>
          <w:right w:val="single" w:color="156082" w:themeColor="accent1" w:sz="24" w:space="0"/>
        </w:pBdr>
        <w:shd w:val="clear" w:color="auto" w:fill="156082" w:themeFill="accent1"/>
        <w:spacing w:before="100" w:after="0" w:line="276" w:lineRule="auto"/>
        <w:ind w:right="206"/>
        <w:rPr>
          <w:rFonts w:ascii="SassoonPrimaryInfant" w:hAnsi="SassoonPrimaryInfant" w:eastAsiaTheme="minorEastAsia" w:cstheme="minorHAnsi"/>
          <w:caps/>
          <w:color w:val="FFFFFF" w:themeColor="background1"/>
          <w:spacing w:val="15"/>
          <w:kern w:val="0"/>
          <w:sz w:val="24"/>
          <w:szCs w:val="24"/>
          <w:lang w:eastAsia="en-GB"/>
          <w14:ligatures w14:val="none"/>
        </w:rPr>
      </w:pPr>
      <w:r>
        <w:rPr>
          <w:rFonts w:ascii="SassoonPrimaryInfant" w:hAnsi="SassoonPrimaryInfant" w:eastAsiaTheme="minorEastAsia" w:cstheme="minorHAnsi"/>
          <w:caps/>
          <w:color w:val="FFFFFF" w:themeColor="background1"/>
          <w:spacing w:val="15"/>
          <w:kern w:val="0"/>
          <w:sz w:val="24"/>
          <w:szCs w:val="24"/>
          <w:lang w:eastAsia="en-GB"/>
          <w14:ligatures w14:val="none"/>
        </w:rPr>
        <w:t xml:space="preserve">Responsibility of </w:t>
      </w:r>
      <w:r w:rsidR="000F7EA5">
        <w:rPr>
          <w:rFonts w:ascii="SassoonPrimaryInfant" w:hAnsi="SassoonPrimaryInfant" w:eastAsiaTheme="minorEastAsia" w:cstheme="minorHAnsi"/>
          <w:caps/>
          <w:color w:val="FFFFFF" w:themeColor="background1"/>
          <w:spacing w:val="15"/>
          <w:kern w:val="0"/>
          <w:sz w:val="24"/>
          <w:szCs w:val="24"/>
          <w:lang w:eastAsia="en-GB"/>
          <w14:ligatures w14:val="none"/>
        </w:rPr>
        <w:t>School</w:t>
      </w:r>
    </w:p>
    <w:p w:rsidR="00C56538" w:rsidP="005A791D" w:rsidRDefault="00C56538" w14:paraId="50860EF8" w14:textId="73233C29"/>
    <w:p w:rsidRPr="00BD2F07" w:rsidR="00854879" w:rsidP="00BB2BF6" w:rsidRDefault="00854879" w14:paraId="29C7F2E6" w14:textId="5DF4AF55">
      <w:pPr>
        <w:spacing w:after="0"/>
        <w:rPr>
          <w:rFonts w:ascii="Calibri Light" w:hAnsi="Calibri Light" w:eastAsia="Times New Roman" w:cs="Calibri Light"/>
          <w:iCs/>
          <w:kern w:val="0"/>
          <w:sz w:val="22"/>
          <w:szCs w:val="20"/>
          <w:lang w:eastAsia="en-GB"/>
          <w14:ligatures w14:val="none"/>
        </w:rPr>
      </w:pPr>
      <w:r w:rsidRPr="00BD2F07">
        <w:rPr>
          <w:rFonts w:ascii="Calibri Light" w:hAnsi="Calibri Light" w:eastAsia="Times New Roman" w:cs="Calibri Light"/>
          <w:iCs/>
          <w:kern w:val="0"/>
          <w:sz w:val="22"/>
          <w:szCs w:val="20"/>
          <w:lang w:eastAsia="en-GB"/>
          <w14:ligatures w14:val="none"/>
        </w:rPr>
        <w:t xml:space="preserve">Fife Council have clear protocols and procedures in place to support schools with the recording and management of attendance using </w:t>
      </w:r>
      <w:proofErr w:type="spellStart"/>
      <w:r w:rsidRPr="00BD2F07">
        <w:rPr>
          <w:rFonts w:ascii="Calibri Light" w:hAnsi="Calibri Light" w:eastAsia="Times New Roman" w:cs="Calibri Light"/>
          <w:iCs/>
          <w:kern w:val="0"/>
          <w:sz w:val="22"/>
          <w:szCs w:val="20"/>
          <w:lang w:eastAsia="en-GB"/>
          <w14:ligatures w14:val="none"/>
        </w:rPr>
        <w:t>SEEMiS</w:t>
      </w:r>
      <w:proofErr w:type="spellEnd"/>
      <w:r w:rsidRPr="00BD2F07">
        <w:rPr>
          <w:rFonts w:ascii="Calibri Light" w:hAnsi="Calibri Light" w:eastAsia="Times New Roman" w:cs="Calibri Light"/>
          <w:iCs/>
          <w:kern w:val="0"/>
          <w:sz w:val="22"/>
          <w:szCs w:val="20"/>
          <w:lang w:eastAsia="en-GB"/>
          <w14:ligatures w14:val="none"/>
        </w:rPr>
        <w:t>.</w:t>
      </w:r>
    </w:p>
    <w:p w:rsidRPr="00BD2F07" w:rsidR="00854879" w:rsidP="00BB2BF6" w:rsidRDefault="00854879" w14:paraId="6162A252" w14:textId="35614EBF">
      <w:pPr>
        <w:spacing w:after="0"/>
        <w:rPr>
          <w:rFonts w:ascii="Calibri Light" w:hAnsi="Calibri Light" w:eastAsia="Times New Roman" w:cs="Calibri Light"/>
          <w:iCs/>
          <w:kern w:val="0"/>
          <w:sz w:val="22"/>
          <w:szCs w:val="20"/>
          <w:lang w:eastAsia="en-GB"/>
          <w14:ligatures w14:val="none"/>
        </w:rPr>
      </w:pPr>
      <w:r w:rsidRPr="00BD2F07">
        <w:rPr>
          <w:rFonts w:ascii="Calibri Light" w:hAnsi="Calibri Light" w:eastAsia="Times New Roman" w:cs="Calibri Light"/>
          <w:iCs/>
          <w:kern w:val="0"/>
          <w:sz w:val="22"/>
          <w:szCs w:val="20"/>
          <w:lang w:eastAsia="en-GB"/>
          <w14:ligatures w14:val="none"/>
        </w:rPr>
        <w:t>The schools Senior Management team can authorise absence when they are satisfied by a legitimate reason for the request. Reasons for authorised absence can include:</w:t>
      </w:r>
    </w:p>
    <w:p w:rsidRPr="00BD2F07" w:rsidR="00BD2F07" w:rsidP="00BB2BF6" w:rsidRDefault="00854879" w14:paraId="25AF7B70" w14:textId="77777777">
      <w:pPr>
        <w:spacing w:after="0"/>
        <w:rPr>
          <w:rFonts w:ascii="Calibri Light" w:hAnsi="Calibri Light" w:eastAsia="Times New Roman" w:cs="Calibri Light"/>
          <w:iCs/>
          <w:kern w:val="0"/>
          <w:sz w:val="22"/>
          <w:szCs w:val="20"/>
          <w:lang w:eastAsia="en-GB"/>
          <w14:ligatures w14:val="none"/>
        </w:rPr>
      </w:pPr>
      <w:r w:rsidRPr="00BD2F07">
        <w:rPr>
          <w:rFonts w:ascii="Calibri Light" w:hAnsi="Calibri Light" w:eastAsia="Times New Roman" w:cs="Calibri Light"/>
          <w:iCs/>
          <w:kern w:val="0"/>
          <w:sz w:val="22"/>
          <w:szCs w:val="20"/>
          <w:lang w:eastAsia="en-GB"/>
          <w14:ligatures w14:val="none"/>
        </w:rPr>
        <w:t>• Illness</w:t>
      </w:r>
      <w:r w:rsidRPr="00BD2F07" w:rsidR="00BD2F07">
        <w:rPr>
          <w:rFonts w:ascii="Calibri Light" w:hAnsi="Calibri Light" w:eastAsia="Times New Roman" w:cs="Calibri Light"/>
          <w:iCs/>
          <w:kern w:val="0"/>
          <w:sz w:val="22"/>
          <w:szCs w:val="20"/>
          <w:lang w:eastAsia="en-GB"/>
          <w14:ligatures w14:val="none"/>
        </w:rPr>
        <w:t xml:space="preserve"> </w:t>
      </w:r>
    </w:p>
    <w:p w:rsidRPr="00BD2F07" w:rsidR="00854879" w:rsidP="00BB2BF6" w:rsidRDefault="00854879" w14:paraId="58A88B70" w14:textId="4AAE8EF7">
      <w:pPr>
        <w:spacing w:after="0"/>
        <w:rPr>
          <w:rFonts w:ascii="Calibri Light" w:hAnsi="Calibri Light" w:eastAsia="Times New Roman" w:cs="Calibri Light"/>
          <w:iCs/>
          <w:kern w:val="0"/>
          <w:sz w:val="22"/>
          <w:szCs w:val="20"/>
          <w:lang w:eastAsia="en-GB"/>
          <w14:ligatures w14:val="none"/>
        </w:rPr>
      </w:pPr>
      <w:r w:rsidRPr="00BD2F07">
        <w:rPr>
          <w:rFonts w:ascii="Calibri Light" w:hAnsi="Calibri Light" w:eastAsia="Times New Roman" w:cs="Calibri Light"/>
          <w:iCs/>
          <w:kern w:val="0"/>
          <w:sz w:val="22"/>
          <w:szCs w:val="20"/>
          <w:lang w:eastAsia="en-GB"/>
          <w14:ligatures w14:val="none"/>
        </w:rPr>
        <w:t>• Medical and dental appointments</w:t>
      </w:r>
    </w:p>
    <w:p w:rsidRPr="00BD2F07" w:rsidR="00854879" w:rsidP="00BB2BF6" w:rsidRDefault="00854879" w14:paraId="54FA2EF0" w14:textId="09F7BF25">
      <w:pPr>
        <w:spacing w:after="0"/>
        <w:rPr>
          <w:rFonts w:ascii="Calibri Light" w:hAnsi="Calibri Light" w:eastAsia="Times New Roman" w:cs="Calibri Light"/>
          <w:iCs/>
          <w:kern w:val="0"/>
          <w:sz w:val="22"/>
          <w:szCs w:val="20"/>
          <w:lang w:eastAsia="en-GB"/>
          <w14:ligatures w14:val="none"/>
        </w:rPr>
      </w:pPr>
      <w:r w:rsidRPr="00BD2F07">
        <w:rPr>
          <w:rFonts w:ascii="Calibri Light" w:hAnsi="Calibri Light" w:eastAsia="Times New Roman" w:cs="Calibri Light"/>
          <w:iCs/>
          <w:kern w:val="0"/>
          <w:sz w:val="22"/>
          <w:szCs w:val="20"/>
          <w:lang w:eastAsia="en-GB"/>
          <w14:ligatures w14:val="none"/>
        </w:rPr>
        <w:t>• Meetings prior to, and during court appearances and other legal processes</w:t>
      </w:r>
    </w:p>
    <w:p w:rsidRPr="00BD2F07" w:rsidR="00854879" w:rsidP="00BB2BF6" w:rsidRDefault="00854879" w14:paraId="7AEE954C" w14:textId="460A66CB">
      <w:pPr>
        <w:spacing w:after="0"/>
        <w:rPr>
          <w:rFonts w:ascii="Calibri Light" w:hAnsi="Calibri Light" w:eastAsia="Times New Roman" w:cs="Calibri Light"/>
          <w:iCs/>
          <w:kern w:val="0"/>
          <w:sz w:val="22"/>
          <w:szCs w:val="20"/>
          <w:lang w:eastAsia="en-GB"/>
          <w14:ligatures w14:val="none"/>
        </w:rPr>
      </w:pPr>
      <w:r w:rsidRPr="00BD2F07">
        <w:rPr>
          <w:rFonts w:ascii="Calibri Light" w:hAnsi="Calibri Light" w:eastAsia="Times New Roman" w:cs="Calibri Light"/>
          <w:iCs/>
          <w:kern w:val="0"/>
          <w:sz w:val="22"/>
          <w:szCs w:val="20"/>
          <w:lang w:eastAsia="en-GB"/>
          <w14:ligatures w14:val="none"/>
        </w:rPr>
        <w:t>• Attendance at, or in connection with, a Children’s Hearing or Care Review, or appointment with another service</w:t>
      </w:r>
      <w:r w:rsidRPr="00BD2F07" w:rsidR="00BD2F07">
        <w:rPr>
          <w:rFonts w:ascii="Calibri Light" w:hAnsi="Calibri Light" w:eastAsia="Times New Roman" w:cs="Calibri Light"/>
          <w:iCs/>
          <w:kern w:val="0"/>
          <w:sz w:val="22"/>
          <w:szCs w:val="20"/>
          <w:lang w:eastAsia="en-GB"/>
          <w14:ligatures w14:val="none"/>
        </w:rPr>
        <w:t xml:space="preserve"> </w:t>
      </w:r>
      <w:r w:rsidRPr="00BD2F07">
        <w:rPr>
          <w:rFonts w:ascii="Calibri Light" w:hAnsi="Calibri Light" w:eastAsia="Times New Roman" w:cs="Calibri Light"/>
          <w:iCs/>
          <w:kern w:val="0"/>
          <w:sz w:val="22"/>
          <w:szCs w:val="20"/>
          <w:lang w:eastAsia="en-GB"/>
          <w14:ligatures w14:val="none"/>
        </w:rPr>
        <w:t>provider, e.g. social worker</w:t>
      </w:r>
    </w:p>
    <w:p w:rsidRPr="00BD2F07" w:rsidR="00854879" w:rsidP="00BB2BF6" w:rsidRDefault="00854879" w14:paraId="2DE26F89" w14:textId="02F96F71">
      <w:pPr>
        <w:spacing w:after="0"/>
        <w:rPr>
          <w:rFonts w:ascii="Calibri Light" w:hAnsi="Calibri Light" w:eastAsia="Times New Roman" w:cs="Calibri Light"/>
          <w:iCs/>
          <w:kern w:val="0"/>
          <w:sz w:val="22"/>
          <w:szCs w:val="20"/>
          <w:lang w:eastAsia="en-GB"/>
          <w14:ligatures w14:val="none"/>
        </w:rPr>
      </w:pPr>
      <w:r w:rsidRPr="00BD2F07">
        <w:rPr>
          <w:rFonts w:ascii="Calibri Light" w:hAnsi="Calibri Light" w:eastAsia="Times New Roman" w:cs="Calibri Light"/>
          <w:iCs/>
          <w:kern w:val="0"/>
          <w:sz w:val="22"/>
          <w:szCs w:val="20"/>
          <w:lang w:eastAsia="en-GB"/>
          <w14:ligatures w14:val="none"/>
        </w:rPr>
        <w:t>• Religious observance</w:t>
      </w:r>
    </w:p>
    <w:p w:rsidRPr="00BD2F07" w:rsidR="00854879" w:rsidP="00BB2BF6" w:rsidRDefault="00854879" w14:paraId="62DD9609" w14:textId="3634F527">
      <w:pPr>
        <w:spacing w:after="0"/>
        <w:rPr>
          <w:rFonts w:ascii="Calibri Light" w:hAnsi="Calibri Light" w:eastAsia="Times New Roman" w:cs="Calibri Light"/>
          <w:iCs/>
          <w:kern w:val="0"/>
          <w:sz w:val="22"/>
          <w:szCs w:val="20"/>
          <w:lang w:eastAsia="en-GB"/>
          <w14:ligatures w14:val="none"/>
        </w:rPr>
      </w:pPr>
      <w:r w:rsidRPr="00BD2F07">
        <w:rPr>
          <w:rFonts w:ascii="Calibri Light" w:hAnsi="Calibri Light" w:eastAsia="Times New Roman" w:cs="Calibri Light"/>
          <w:iCs/>
          <w:kern w:val="0"/>
          <w:sz w:val="22"/>
          <w:szCs w:val="20"/>
          <w:lang w:eastAsia="en-GB"/>
          <w14:ligatures w14:val="none"/>
        </w:rPr>
        <w:t>• Bereavement</w:t>
      </w:r>
    </w:p>
    <w:p w:rsidRPr="00BD2F07" w:rsidR="00854879" w:rsidP="00BB2BF6" w:rsidRDefault="00854879" w14:paraId="69D1CB1B" w14:textId="651348F1">
      <w:pPr>
        <w:spacing w:after="0"/>
        <w:rPr>
          <w:rFonts w:ascii="Calibri Light" w:hAnsi="Calibri Light" w:eastAsia="Times New Roman" w:cs="Calibri Light"/>
          <w:iCs/>
          <w:kern w:val="0"/>
          <w:sz w:val="22"/>
          <w:szCs w:val="20"/>
          <w:lang w:eastAsia="en-GB"/>
          <w14:ligatures w14:val="none"/>
        </w:rPr>
      </w:pPr>
      <w:r w:rsidRPr="00BD2F07">
        <w:rPr>
          <w:rFonts w:ascii="Calibri Light" w:hAnsi="Calibri Light" w:eastAsia="Times New Roman" w:cs="Calibri Light"/>
          <w:iCs/>
          <w:kern w:val="0"/>
          <w:sz w:val="22"/>
          <w:szCs w:val="20"/>
          <w:lang w:eastAsia="en-GB"/>
          <w14:ligatures w14:val="none"/>
        </w:rPr>
        <w:t>• Weddings or funerals of close friends and family</w:t>
      </w:r>
    </w:p>
    <w:p w:rsidRPr="00BD2F07" w:rsidR="00854879" w:rsidP="00BB2BF6" w:rsidRDefault="00854879" w14:paraId="648FCFEB" w14:textId="28ADAE5E">
      <w:pPr>
        <w:spacing w:after="0"/>
        <w:rPr>
          <w:rFonts w:ascii="Calibri Light" w:hAnsi="Calibri Light" w:eastAsia="Times New Roman" w:cs="Calibri Light"/>
          <w:iCs/>
          <w:kern w:val="0"/>
          <w:sz w:val="22"/>
          <w:szCs w:val="20"/>
          <w:lang w:eastAsia="en-GB"/>
          <w14:ligatures w14:val="none"/>
        </w:rPr>
      </w:pPr>
      <w:r w:rsidRPr="00BD2F07">
        <w:rPr>
          <w:rFonts w:ascii="Calibri Light" w:hAnsi="Calibri Light" w:eastAsia="Times New Roman" w:cs="Calibri Light"/>
          <w:iCs/>
          <w:kern w:val="0"/>
          <w:sz w:val="22"/>
          <w:szCs w:val="20"/>
          <w:lang w:eastAsia="en-GB"/>
          <w14:ligatures w14:val="none"/>
        </w:rPr>
        <w:t>• Participation in non-school debates, sports, musical or drama activities agreed by the school</w:t>
      </w:r>
    </w:p>
    <w:p w:rsidRPr="00BD2F07" w:rsidR="00854879" w:rsidP="00BB2BF6" w:rsidRDefault="00854879" w14:paraId="7C284781" w14:textId="2A07046C">
      <w:pPr>
        <w:spacing w:after="0"/>
        <w:rPr>
          <w:rFonts w:ascii="Calibri Light" w:hAnsi="Calibri Light" w:eastAsia="Times New Roman" w:cs="Calibri Light"/>
          <w:iCs/>
          <w:kern w:val="0"/>
          <w:sz w:val="22"/>
          <w:szCs w:val="20"/>
          <w:lang w:eastAsia="en-GB"/>
          <w14:ligatures w14:val="none"/>
        </w:rPr>
      </w:pPr>
      <w:r w:rsidRPr="00BD2F07">
        <w:rPr>
          <w:rFonts w:ascii="Calibri Light" w:hAnsi="Calibri Light" w:eastAsia="Times New Roman" w:cs="Calibri Light"/>
          <w:iCs/>
          <w:kern w:val="0"/>
          <w:sz w:val="22"/>
          <w:szCs w:val="20"/>
          <w:lang w:eastAsia="en-GB"/>
          <w14:ligatures w14:val="none"/>
        </w:rPr>
        <w:t>• Lack of transport – including due to bad weather</w:t>
      </w:r>
    </w:p>
    <w:p w:rsidRPr="00BD2F07" w:rsidR="00854879" w:rsidP="00BB2BF6" w:rsidRDefault="00854879" w14:paraId="304C179A" w14:textId="6A416685">
      <w:pPr>
        <w:spacing w:after="0"/>
        <w:rPr>
          <w:rFonts w:ascii="Calibri Light" w:hAnsi="Calibri Light" w:eastAsia="Times New Roman" w:cs="Calibri Light"/>
          <w:iCs/>
          <w:kern w:val="0"/>
          <w:sz w:val="22"/>
          <w:szCs w:val="20"/>
          <w:lang w:eastAsia="en-GB"/>
          <w14:ligatures w14:val="none"/>
        </w:rPr>
      </w:pPr>
      <w:r w:rsidRPr="00BD2F07">
        <w:rPr>
          <w:rFonts w:ascii="Calibri Light" w:hAnsi="Calibri Light" w:eastAsia="Times New Roman" w:cs="Calibri Light"/>
          <w:iCs/>
          <w:kern w:val="0"/>
          <w:sz w:val="22"/>
          <w:szCs w:val="20"/>
          <w:lang w:eastAsia="en-GB"/>
          <w14:ligatures w14:val="none"/>
        </w:rPr>
        <w:t>• Family recovery from exceptional domestic circumstances or trauma</w:t>
      </w:r>
    </w:p>
    <w:p w:rsidRPr="00BD2F07" w:rsidR="00854879" w:rsidP="00BB2BF6" w:rsidRDefault="00854879" w14:paraId="72322C9C" w14:textId="6A06DA80">
      <w:pPr>
        <w:spacing w:after="0"/>
        <w:rPr>
          <w:rFonts w:ascii="Calibri Light" w:hAnsi="Calibri Light" w:eastAsia="Times New Roman" w:cs="Calibri Light"/>
          <w:iCs/>
          <w:kern w:val="0"/>
          <w:sz w:val="22"/>
          <w:szCs w:val="20"/>
          <w:lang w:eastAsia="en-GB"/>
          <w14:ligatures w14:val="none"/>
        </w:rPr>
      </w:pPr>
      <w:r w:rsidRPr="00BD2F07">
        <w:rPr>
          <w:rFonts w:ascii="Calibri Light" w:hAnsi="Calibri Light" w:eastAsia="Times New Roman" w:cs="Calibri Light"/>
          <w:iCs/>
          <w:kern w:val="0"/>
          <w:sz w:val="22"/>
          <w:szCs w:val="20"/>
          <w:lang w:eastAsia="en-GB"/>
          <w14:ligatures w14:val="none"/>
        </w:rPr>
        <w:t>• Period of exclusion to be recorded in a separate category</w:t>
      </w:r>
    </w:p>
    <w:p w:rsidRPr="00BD2F07" w:rsidR="00854879" w:rsidP="00BB2BF6" w:rsidRDefault="00854879" w14:paraId="09E64952" w14:textId="23F946B4">
      <w:pPr>
        <w:spacing w:after="0"/>
        <w:rPr>
          <w:rFonts w:ascii="Calibri Light" w:hAnsi="Calibri Light" w:eastAsia="Times New Roman" w:cs="Calibri Light"/>
          <w:iCs/>
          <w:kern w:val="0"/>
          <w:sz w:val="22"/>
          <w:szCs w:val="20"/>
          <w:lang w:eastAsia="en-GB"/>
          <w14:ligatures w14:val="none"/>
        </w:rPr>
      </w:pPr>
      <w:r w:rsidRPr="00BD2F07">
        <w:rPr>
          <w:rFonts w:ascii="Calibri Light" w:hAnsi="Calibri Light" w:eastAsia="Times New Roman" w:cs="Calibri Light"/>
          <w:iCs/>
          <w:kern w:val="0"/>
          <w:sz w:val="22"/>
          <w:szCs w:val="20"/>
          <w:lang w:eastAsia="en-GB"/>
          <w14:ligatures w14:val="none"/>
        </w:rPr>
        <w:t>• Extended leave with parental/carer consent including some young carer activities</w:t>
      </w:r>
    </w:p>
    <w:p w:rsidRPr="00BD2F07" w:rsidR="00854879" w:rsidP="00BB2BF6" w:rsidRDefault="00854879" w14:paraId="0EF72573" w14:textId="2D1A37F1">
      <w:pPr>
        <w:spacing w:after="0"/>
        <w:rPr>
          <w:rFonts w:ascii="Calibri Light" w:hAnsi="Calibri Light" w:eastAsia="Times New Roman" w:cs="Calibri Light"/>
          <w:iCs/>
          <w:kern w:val="0"/>
          <w:sz w:val="22"/>
          <w:szCs w:val="20"/>
          <w:lang w:eastAsia="en-GB"/>
          <w14:ligatures w14:val="none"/>
        </w:rPr>
      </w:pPr>
      <w:r w:rsidRPr="00BD2F07">
        <w:rPr>
          <w:rFonts w:ascii="Calibri Light" w:hAnsi="Calibri Light" w:eastAsia="Times New Roman" w:cs="Calibri Light"/>
          <w:iCs/>
          <w:kern w:val="0"/>
          <w:sz w:val="22"/>
          <w:szCs w:val="20"/>
          <w:lang w:eastAsia="en-GB"/>
          <w14:ligatures w14:val="none"/>
        </w:rPr>
        <w:t>• Family holidays – in exceptional circumstances, usually related to the profession of a parent/carer</w:t>
      </w:r>
    </w:p>
    <w:p w:rsidR="00BB2BF6" w:rsidP="00C56538" w:rsidRDefault="00BB2BF6" w14:paraId="31C3269F" w14:textId="77777777">
      <w:pPr>
        <w:pStyle w:val="Subtitle"/>
        <w:rPr>
          <w:rFonts w:eastAsia="Times New Roman" w:cstheme="minorHAnsi"/>
          <w:b/>
          <w:iCs/>
          <w:color w:val="auto"/>
          <w:spacing w:val="0"/>
          <w:kern w:val="0"/>
          <w:sz w:val="22"/>
          <w:szCs w:val="20"/>
          <w:lang w:eastAsia="en-GB"/>
          <w14:ligatures w14:val="none"/>
        </w:rPr>
      </w:pPr>
    </w:p>
    <w:p w:rsidRPr="008D0110" w:rsidR="00C56538" w:rsidP="00C56538" w:rsidRDefault="00C56538" w14:paraId="7530E04C" w14:textId="28AA8BD5">
      <w:pPr>
        <w:pStyle w:val="Subtitle"/>
        <w:rPr>
          <w:rFonts w:ascii="Calibri Light" w:hAnsi="Calibri Light" w:eastAsia="Times New Roman" w:cs="Calibri Light"/>
          <w:b/>
          <w:iCs/>
          <w:color w:val="0070C0"/>
          <w:spacing w:val="0"/>
          <w:kern w:val="0"/>
          <w:sz w:val="22"/>
          <w:szCs w:val="20"/>
          <w:u w:val="single"/>
          <w:lang w:eastAsia="en-GB"/>
          <w14:ligatures w14:val="none"/>
        </w:rPr>
      </w:pPr>
      <w:r w:rsidRPr="008D0110">
        <w:rPr>
          <w:rFonts w:ascii="Calibri Light" w:hAnsi="Calibri Light" w:eastAsia="Times New Roman" w:cs="Calibri Light"/>
          <w:b/>
          <w:iCs/>
          <w:color w:val="0070C0"/>
          <w:spacing w:val="0"/>
          <w:kern w:val="0"/>
          <w:sz w:val="22"/>
          <w:szCs w:val="20"/>
          <w:u w:val="single"/>
          <w:lang w:eastAsia="en-GB"/>
          <w14:ligatures w14:val="none"/>
        </w:rPr>
        <w:t>Absence</w:t>
      </w:r>
    </w:p>
    <w:p w:rsidRPr="00BB2BF6" w:rsidR="00C56538" w:rsidP="005A791D" w:rsidRDefault="00C56538" w14:paraId="2F8FC934" w14:textId="021845D9">
      <w:pPr>
        <w:rPr>
          <w:rFonts w:ascii="Calibri Light" w:hAnsi="Calibri Light" w:eastAsia="Times New Roman" w:cs="Calibri Light"/>
          <w:iCs/>
          <w:kern w:val="0"/>
          <w:sz w:val="22"/>
          <w:szCs w:val="20"/>
          <w:lang w:eastAsia="en-GB"/>
          <w14:ligatures w14:val="none"/>
        </w:rPr>
      </w:pPr>
      <w:r w:rsidRPr="00BB2BF6">
        <w:rPr>
          <w:rFonts w:ascii="Calibri Light" w:hAnsi="Calibri Light" w:eastAsia="Times New Roman" w:cs="Calibri Light"/>
          <w:iCs/>
          <w:kern w:val="0"/>
          <w:sz w:val="22"/>
          <w:szCs w:val="20"/>
          <w:lang w:eastAsia="en-GB"/>
          <w14:ligatures w14:val="none"/>
        </w:rPr>
        <w:t>If a child is absent from school, without explanation, the school office will send a text alert to parents/carers requesting information regarding absence. Office staff will update the school’s attendance records following a response from parents/carers.</w:t>
      </w:r>
    </w:p>
    <w:p w:rsidRPr="00BB2BF6" w:rsidR="00C56538" w:rsidP="005A791D" w:rsidRDefault="00C56538" w14:paraId="22A6DCF4" w14:textId="43DAA0BC">
      <w:pPr>
        <w:rPr>
          <w:rFonts w:ascii="Calibri Light" w:hAnsi="Calibri Light" w:eastAsia="Times New Roman" w:cs="Calibri Light"/>
          <w:iCs/>
          <w:kern w:val="0"/>
          <w:sz w:val="22"/>
          <w:szCs w:val="20"/>
          <w:lang w:eastAsia="en-GB"/>
          <w14:ligatures w14:val="none"/>
        </w:rPr>
      </w:pPr>
      <w:r w:rsidRPr="00BB2BF6">
        <w:rPr>
          <w:rFonts w:ascii="Calibri Light" w:hAnsi="Calibri Light" w:eastAsia="Times New Roman" w:cs="Calibri Light"/>
          <w:iCs/>
          <w:kern w:val="0"/>
          <w:sz w:val="22"/>
          <w:szCs w:val="20"/>
          <w:lang w:eastAsia="en-GB"/>
          <w14:ligatures w14:val="none"/>
        </w:rPr>
        <w:t>If no response is received after 1 day, a reminder text alert will be sent and if no response is received after 3 days</w:t>
      </w:r>
      <w:r w:rsidRPr="00BB2BF6" w:rsidR="00854879">
        <w:rPr>
          <w:rFonts w:ascii="Calibri Light" w:hAnsi="Calibri Light" w:eastAsia="Times New Roman" w:cs="Calibri Light"/>
          <w:iCs/>
          <w:kern w:val="0"/>
          <w:sz w:val="22"/>
          <w:szCs w:val="20"/>
          <w:lang w:eastAsia="en-GB"/>
          <w14:ligatures w14:val="none"/>
        </w:rPr>
        <w:t xml:space="preserve"> </w:t>
      </w:r>
      <w:r w:rsidR="008D0110">
        <w:rPr>
          <w:rFonts w:ascii="Calibri Light" w:hAnsi="Calibri Light" w:eastAsia="Times New Roman" w:cs="Calibri Light"/>
          <w:iCs/>
          <w:kern w:val="0"/>
          <w:sz w:val="22"/>
          <w:szCs w:val="20"/>
          <w:lang w:eastAsia="en-GB"/>
          <w14:ligatures w14:val="none"/>
        </w:rPr>
        <w:t>SLT will follow up</w:t>
      </w:r>
      <w:r w:rsidRPr="00BB2BF6" w:rsidR="00854879">
        <w:rPr>
          <w:rFonts w:ascii="Calibri Light" w:hAnsi="Calibri Light" w:eastAsia="Times New Roman" w:cs="Calibri Light"/>
          <w:iCs/>
          <w:kern w:val="0"/>
          <w:sz w:val="22"/>
          <w:szCs w:val="20"/>
          <w:lang w:eastAsia="en-GB"/>
          <w14:ligatures w14:val="none"/>
        </w:rPr>
        <w:t xml:space="preserve">. </w:t>
      </w:r>
    </w:p>
    <w:p w:rsidRPr="00485AC9" w:rsidR="00E65566" w:rsidP="005A791D" w:rsidRDefault="00782D9C" w14:paraId="7947E33F" w14:textId="12B3ECE2">
      <w:pPr>
        <w:pStyle w:val="Heading1"/>
        <w:keepNext w:val="0"/>
        <w:keepLines w:val="0"/>
        <w:pBdr>
          <w:top w:val="single" w:color="156082" w:themeColor="accent1" w:sz="24" w:space="0"/>
          <w:left w:val="single" w:color="156082" w:themeColor="accent1" w:sz="24" w:space="0"/>
          <w:bottom w:val="single" w:color="156082" w:themeColor="accent1" w:sz="24" w:space="0"/>
          <w:right w:val="single" w:color="156082" w:themeColor="accent1" w:sz="24" w:space="0"/>
        </w:pBdr>
        <w:shd w:val="clear" w:color="auto" w:fill="156082" w:themeFill="accent1"/>
        <w:spacing w:before="100" w:after="0" w:line="276" w:lineRule="auto"/>
        <w:ind w:right="206"/>
        <w:rPr>
          <w:rFonts w:ascii="SassoonPrimaryInfant" w:hAnsi="SassoonPrimaryInfant" w:eastAsiaTheme="minorEastAsia" w:cstheme="minorHAnsi"/>
          <w:caps/>
          <w:color w:val="FFFFFF" w:themeColor="background1"/>
          <w:spacing w:val="15"/>
          <w:kern w:val="0"/>
          <w:sz w:val="24"/>
          <w:szCs w:val="24"/>
          <w:lang w:eastAsia="en-GB"/>
          <w14:ligatures w14:val="none"/>
        </w:rPr>
      </w:pPr>
      <w:r>
        <w:rPr>
          <w:rFonts w:ascii="SassoonPrimaryInfant" w:hAnsi="SassoonPrimaryInfant" w:eastAsiaTheme="minorEastAsia" w:cstheme="minorHAnsi"/>
          <w:caps/>
          <w:color w:val="FFFFFF" w:themeColor="background1"/>
          <w:spacing w:val="15"/>
          <w:kern w:val="0"/>
          <w:sz w:val="24"/>
          <w:szCs w:val="24"/>
          <w:lang w:eastAsia="en-GB"/>
          <w14:ligatures w14:val="none"/>
        </w:rPr>
        <w:t>Responsibility of Parents/Carers</w:t>
      </w:r>
    </w:p>
    <w:p w:rsidRPr="00BB2BF6" w:rsidR="00782D9C" w:rsidP="00BD2F07" w:rsidRDefault="00782D9C" w14:paraId="7CE6D168" w14:textId="43847CD7">
      <w:pPr>
        <w:rPr>
          <w:rFonts w:ascii="Calibri Light" w:hAnsi="Calibri Light" w:eastAsia="Times New Roman" w:cs="Calibri Light"/>
          <w:b/>
          <w:iCs/>
          <w:kern w:val="0"/>
          <w:sz w:val="22"/>
          <w:szCs w:val="20"/>
          <w:lang w:eastAsia="en-GB"/>
          <w14:ligatures w14:val="none"/>
        </w:rPr>
      </w:pPr>
      <w:bookmarkStart w:name="_GoBack" w:id="0"/>
      <w:bookmarkEnd w:id="0"/>
      <w:r w:rsidRPr="00BB2BF6">
        <w:rPr>
          <w:rFonts w:ascii="Calibri Light" w:hAnsi="Calibri Light" w:eastAsia="Times New Roman" w:cs="Calibri Light"/>
          <w:b/>
          <w:iCs/>
          <w:kern w:val="0"/>
          <w:sz w:val="22"/>
          <w:szCs w:val="20"/>
          <w:lang w:eastAsia="en-GB"/>
          <w14:ligatures w14:val="none"/>
        </w:rPr>
        <w:t>Absence</w:t>
      </w:r>
    </w:p>
    <w:p w:rsidRPr="00BB2BF6" w:rsidR="00782D9C" w:rsidP="00782D9C" w:rsidRDefault="00FD4868" w14:paraId="7B50647F" w14:textId="793EB580">
      <w:pPr>
        <w:rPr>
          <w:rFonts w:ascii="Calibri Light" w:hAnsi="Calibri Light" w:eastAsia="Times New Roman" w:cs="Calibri Light"/>
          <w:iCs/>
          <w:kern w:val="0"/>
          <w:sz w:val="22"/>
          <w:szCs w:val="20"/>
          <w:lang w:eastAsia="en-GB"/>
          <w14:ligatures w14:val="none"/>
        </w:rPr>
      </w:pPr>
      <w:r w:rsidRPr="00BB2BF6">
        <w:rPr>
          <w:rFonts w:ascii="Calibri Light" w:hAnsi="Calibri Light" w:eastAsia="Times New Roman" w:cs="Calibri Light"/>
          <w:iCs/>
          <w:kern w:val="0"/>
          <w:sz w:val="22"/>
          <w:szCs w:val="20"/>
          <w:lang w:eastAsia="en-GB"/>
          <w14:ligatures w14:val="none"/>
        </w:rPr>
        <w:t>P</w:t>
      </w:r>
      <w:r w:rsidRPr="00BB2BF6" w:rsidR="00782D9C">
        <w:rPr>
          <w:rFonts w:ascii="Calibri Light" w:hAnsi="Calibri Light" w:eastAsia="Times New Roman" w:cs="Calibri Light"/>
          <w:iCs/>
          <w:kern w:val="0"/>
          <w:sz w:val="22"/>
          <w:szCs w:val="20"/>
          <w:lang w:eastAsia="en-GB"/>
          <w14:ligatures w14:val="none"/>
        </w:rPr>
        <w:t>arents/carers should:</w:t>
      </w:r>
    </w:p>
    <w:p w:rsidRPr="00BB2BF6" w:rsidR="00782D9C" w:rsidP="00782D9C" w:rsidRDefault="00782D9C" w14:paraId="5C33CCFE" w14:textId="77777777">
      <w:pPr>
        <w:pStyle w:val="ListParagraph"/>
        <w:numPr>
          <w:ilvl w:val="0"/>
          <w:numId w:val="18"/>
        </w:numPr>
        <w:rPr>
          <w:rFonts w:ascii="Calibri Light" w:hAnsi="Calibri Light" w:eastAsia="Times New Roman" w:cs="Calibri Light"/>
          <w:iCs/>
          <w:kern w:val="0"/>
          <w:sz w:val="22"/>
          <w:szCs w:val="20"/>
          <w:lang w:eastAsia="en-GB"/>
          <w14:ligatures w14:val="none"/>
        </w:rPr>
      </w:pPr>
      <w:r w:rsidRPr="00BB2BF6">
        <w:rPr>
          <w:rFonts w:ascii="Calibri Light" w:hAnsi="Calibri Light" w:eastAsia="Times New Roman" w:cs="Calibri Light"/>
          <w:iCs/>
          <w:kern w:val="0"/>
          <w:sz w:val="22"/>
          <w:szCs w:val="20"/>
          <w:lang w:eastAsia="en-GB"/>
          <w14:ligatures w14:val="none"/>
        </w:rPr>
        <w:t>Inform the school that their child will be absent from school and the reason for this absence, as soon as reasonably possible. Parents/Carers can do this by:</w:t>
      </w:r>
    </w:p>
    <w:p w:rsidRPr="00BB2BF6" w:rsidR="00782D9C" w:rsidP="00782D9C" w:rsidRDefault="00782D9C" w14:paraId="024EDBAA" w14:textId="3A955889">
      <w:pPr>
        <w:pStyle w:val="ListParagraph"/>
        <w:numPr>
          <w:ilvl w:val="1"/>
          <w:numId w:val="18"/>
        </w:numPr>
        <w:rPr>
          <w:rFonts w:ascii="Calibri Light" w:hAnsi="Calibri Light" w:eastAsia="Times New Roman" w:cs="Calibri Light"/>
          <w:iCs/>
          <w:kern w:val="0"/>
          <w:sz w:val="22"/>
          <w:szCs w:val="20"/>
          <w:lang w:eastAsia="en-GB"/>
          <w14:ligatures w14:val="none"/>
        </w:rPr>
      </w:pPr>
      <w:r w:rsidRPr="00BB2BF6">
        <w:rPr>
          <w:rFonts w:ascii="Calibri Light" w:hAnsi="Calibri Light" w:eastAsia="Times New Roman" w:cs="Calibri Light"/>
          <w:iCs/>
          <w:kern w:val="0"/>
          <w:sz w:val="22"/>
          <w:szCs w:val="20"/>
          <w:lang w:eastAsia="en-GB"/>
          <w14:ligatures w14:val="none"/>
        </w:rPr>
        <w:t>Responding to the absence text alerts</w:t>
      </w:r>
    </w:p>
    <w:p w:rsidRPr="00BB2BF6" w:rsidR="00782D9C" w:rsidP="00782D9C" w:rsidRDefault="00782D9C" w14:paraId="585BAC26" w14:textId="5BC48226">
      <w:pPr>
        <w:pStyle w:val="ListParagraph"/>
        <w:numPr>
          <w:ilvl w:val="1"/>
          <w:numId w:val="18"/>
        </w:numPr>
        <w:rPr>
          <w:rFonts w:ascii="Calibri Light" w:hAnsi="Calibri Light" w:eastAsia="Times New Roman" w:cs="Calibri Light"/>
          <w:iCs/>
          <w:kern w:val="0"/>
          <w:sz w:val="22"/>
          <w:szCs w:val="20"/>
          <w:lang w:eastAsia="en-GB"/>
          <w14:ligatures w14:val="none"/>
        </w:rPr>
      </w:pPr>
      <w:r w:rsidRPr="00BB2BF6">
        <w:rPr>
          <w:rFonts w:ascii="Calibri Light" w:hAnsi="Calibri Light" w:eastAsia="Times New Roman" w:cs="Calibri Light"/>
          <w:iCs/>
          <w:kern w:val="0"/>
          <w:sz w:val="22"/>
          <w:szCs w:val="20"/>
          <w:lang w:eastAsia="en-GB"/>
          <w14:ligatures w14:val="none"/>
        </w:rPr>
        <w:t>Phoning the school reception (01592 583444)</w:t>
      </w:r>
    </w:p>
    <w:p w:rsidRPr="00BB2BF6" w:rsidR="00D25EDA" w:rsidP="00782D9C" w:rsidRDefault="00782D9C" w14:paraId="47D03CAE" w14:textId="16FEA638">
      <w:pPr>
        <w:pStyle w:val="ListParagraph"/>
        <w:numPr>
          <w:ilvl w:val="0"/>
          <w:numId w:val="18"/>
        </w:numPr>
        <w:rPr>
          <w:rFonts w:ascii="Calibri Light" w:hAnsi="Calibri Light" w:eastAsia="Times New Roman" w:cs="Calibri Light"/>
          <w:iCs/>
          <w:kern w:val="0"/>
          <w:sz w:val="22"/>
          <w:szCs w:val="20"/>
          <w:lang w:eastAsia="en-GB"/>
          <w14:ligatures w14:val="none"/>
        </w:rPr>
      </w:pPr>
      <w:r w:rsidRPr="00BB2BF6">
        <w:rPr>
          <w:rFonts w:ascii="Calibri Light" w:hAnsi="Calibri Light" w:eastAsia="Times New Roman" w:cs="Calibri Light"/>
          <w:iCs/>
          <w:kern w:val="0"/>
          <w:sz w:val="22"/>
          <w:szCs w:val="20"/>
          <w:lang w:eastAsia="en-GB"/>
          <w14:ligatures w14:val="none"/>
        </w:rPr>
        <w:t xml:space="preserve">Ensure that medical and dental appointments are made for </w:t>
      </w:r>
      <w:proofErr w:type="spellStart"/>
      <w:r w:rsidRPr="00BB2BF6">
        <w:rPr>
          <w:rFonts w:ascii="Calibri Light" w:hAnsi="Calibri Light" w:eastAsia="Times New Roman" w:cs="Calibri Light"/>
          <w:iCs/>
          <w:kern w:val="0"/>
          <w:sz w:val="22"/>
          <w:szCs w:val="20"/>
          <w:lang w:eastAsia="en-GB"/>
          <w14:ligatures w14:val="none"/>
        </w:rPr>
        <w:t>outwith</w:t>
      </w:r>
      <w:proofErr w:type="spellEnd"/>
      <w:r w:rsidRPr="00BB2BF6">
        <w:rPr>
          <w:rFonts w:ascii="Calibri Light" w:hAnsi="Calibri Light" w:eastAsia="Times New Roman" w:cs="Calibri Light"/>
          <w:iCs/>
          <w:kern w:val="0"/>
          <w:sz w:val="22"/>
          <w:szCs w:val="20"/>
          <w:lang w:eastAsia="en-GB"/>
          <w14:ligatures w14:val="none"/>
        </w:rPr>
        <w:t xml:space="preserve"> school hours, as far as is practically possible. When this is not possible, parents/carers should inform the school office of any planned appointments. </w:t>
      </w:r>
    </w:p>
    <w:p w:rsidRPr="00BB2BF6" w:rsidR="00782D9C" w:rsidP="00782D9C" w:rsidRDefault="00782D9C" w14:paraId="49C99CEB" w14:textId="7E42E4FD">
      <w:pPr>
        <w:pStyle w:val="ListParagraph"/>
        <w:numPr>
          <w:ilvl w:val="0"/>
          <w:numId w:val="18"/>
        </w:numPr>
        <w:rPr>
          <w:rFonts w:ascii="Calibri Light" w:hAnsi="Calibri Light" w:eastAsia="Times New Roman" w:cs="Calibri Light"/>
          <w:iCs/>
          <w:kern w:val="0"/>
          <w:sz w:val="22"/>
          <w:szCs w:val="20"/>
          <w:lang w:eastAsia="en-GB"/>
          <w14:ligatures w14:val="none"/>
        </w:rPr>
      </w:pPr>
      <w:r w:rsidRPr="00BB2BF6">
        <w:rPr>
          <w:rFonts w:ascii="Calibri Light" w:hAnsi="Calibri Light" w:eastAsia="Times New Roman" w:cs="Calibri Light"/>
          <w:iCs/>
          <w:kern w:val="0"/>
          <w:sz w:val="22"/>
          <w:szCs w:val="20"/>
          <w:lang w:eastAsia="en-GB"/>
          <w14:ligatures w14:val="none"/>
        </w:rPr>
        <w:t>Ensure their child is present in school before and after scheduled appointments.</w:t>
      </w:r>
    </w:p>
    <w:p w:rsidRPr="00BB2BF6" w:rsidR="00782D9C" w:rsidP="00782D9C" w:rsidRDefault="00782D9C" w14:paraId="423B6EF6" w14:textId="64F8E05A">
      <w:pPr>
        <w:pStyle w:val="ListParagraph"/>
        <w:numPr>
          <w:ilvl w:val="0"/>
          <w:numId w:val="18"/>
        </w:numPr>
        <w:rPr>
          <w:rFonts w:ascii="Calibri Light" w:hAnsi="Calibri Light" w:eastAsia="Times New Roman" w:cs="Calibri Light"/>
          <w:iCs/>
          <w:kern w:val="0"/>
          <w:sz w:val="22"/>
          <w:szCs w:val="20"/>
          <w:lang w:eastAsia="en-GB"/>
          <w14:ligatures w14:val="none"/>
        </w:rPr>
      </w:pPr>
      <w:r w:rsidRPr="00BB2BF6">
        <w:rPr>
          <w:rFonts w:ascii="Calibri Light" w:hAnsi="Calibri Light" w:eastAsia="Times New Roman" w:cs="Calibri Light"/>
          <w:iCs/>
          <w:kern w:val="0"/>
          <w:sz w:val="22"/>
          <w:szCs w:val="20"/>
          <w:lang w:eastAsia="en-GB"/>
          <w14:ligatures w14:val="none"/>
        </w:rPr>
        <w:t>Monitor attendance information shared with them in respect of their child, and contact the school to update on any unauthorised absences.</w:t>
      </w:r>
    </w:p>
    <w:p w:rsidRPr="00BB2BF6" w:rsidR="00782D9C" w:rsidP="002C5C43" w:rsidRDefault="00782D9C" w14:paraId="3AC3D1CF" w14:textId="78A7C158">
      <w:pPr>
        <w:pStyle w:val="Subtitle"/>
        <w:rPr>
          <w:rFonts w:ascii="Calibri Light" w:hAnsi="Calibri Light" w:eastAsia="Times New Roman" w:cs="Calibri Light"/>
          <w:b/>
          <w:iCs/>
          <w:color w:val="auto"/>
          <w:spacing w:val="0"/>
          <w:kern w:val="0"/>
          <w:sz w:val="22"/>
          <w:szCs w:val="20"/>
          <w:lang w:eastAsia="en-GB"/>
          <w14:ligatures w14:val="none"/>
        </w:rPr>
      </w:pPr>
      <w:r w:rsidRPr="00BB2BF6">
        <w:rPr>
          <w:rFonts w:ascii="Calibri Light" w:hAnsi="Calibri Light" w:eastAsia="Times New Roman" w:cs="Calibri Light"/>
          <w:b/>
          <w:iCs/>
          <w:color w:val="auto"/>
          <w:spacing w:val="0"/>
          <w:kern w:val="0"/>
          <w:sz w:val="22"/>
          <w:szCs w:val="20"/>
          <w:lang w:eastAsia="en-GB"/>
          <w14:ligatures w14:val="none"/>
        </w:rPr>
        <w:t xml:space="preserve">Punctuality </w:t>
      </w:r>
    </w:p>
    <w:p w:rsidRPr="00BB2BF6" w:rsidR="00782D9C" w:rsidP="00782D9C" w:rsidRDefault="00782D9C" w14:paraId="3DD83467" w14:textId="77777777">
      <w:pPr>
        <w:rPr>
          <w:rFonts w:ascii="Calibri Light" w:hAnsi="Calibri Light" w:eastAsia="Times New Roman" w:cs="Calibri Light"/>
          <w:iCs/>
          <w:kern w:val="0"/>
          <w:sz w:val="22"/>
          <w:szCs w:val="20"/>
          <w:lang w:eastAsia="en-GB"/>
          <w14:ligatures w14:val="none"/>
        </w:rPr>
      </w:pPr>
      <w:r w:rsidRPr="00BB2BF6">
        <w:rPr>
          <w:rFonts w:ascii="Calibri Light" w:hAnsi="Calibri Light" w:eastAsia="Times New Roman" w:cs="Calibri Light"/>
          <w:iCs/>
          <w:kern w:val="0"/>
          <w:sz w:val="22"/>
          <w:szCs w:val="20"/>
          <w:lang w:eastAsia="en-GB"/>
          <w14:ligatures w14:val="none"/>
        </w:rPr>
        <w:t>Parents/Carers should:</w:t>
      </w:r>
    </w:p>
    <w:p w:rsidRPr="00BB2BF6" w:rsidR="00782D9C" w:rsidP="00782D9C" w:rsidRDefault="00782D9C" w14:paraId="50AD8969" w14:textId="2057ECCD">
      <w:pPr>
        <w:pStyle w:val="ListParagraph"/>
        <w:numPr>
          <w:ilvl w:val="0"/>
          <w:numId w:val="23"/>
        </w:numPr>
        <w:rPr>
          <w:rFonts w:ascii="Calibri Light" w:hAnsi="Calibri Light" w:eastAsia="Times New Roman" w:cs="Calibri Light"/>
          <w:iCs/>
          <w:kern w:val="0"/>
          <w:sz w:val="22"/>
          <w:szCs w:val="20"/>
          <w:lang w:eastAsia="en-GB"/>
          <w14:ligatures w14:val="none"/>
        </w:rPr>
      </w:pPr>
      <w:r w:rsidRPr="00BB2BF6">
        <w:rPr>
          <w:rFonts w:ascii="Calibri Light" w:hAnsi="Calibri Light" w:eastAsia="Times New Roman" w:cs="Calibri Light"/>
          <w:iCs/>
          <w:kern w:val="0"/>
          <w:sz w:val="22"/>
          <w:szCs w:val="20"/>
          <w:lang w:eastAsia="en-GB"/>
          <w14:ligatures w14:val="none"/>
        </w:rPr>
        <w:t>Ensure that their child arrives in school on time.</w:t>
      </w:r>
    </w:p>
    <w:p w:rsidRPr="00BB2BF6" w:rsidR="00782D9C" w:rsidP="00782D9C" w:rsidRDefault="00782D9C" w14:paraId="6D37ECE2" w14:textId="0AA0BD06">
      <w:pPr>
        <w:pStyle w:val="ListParagraph"/>
        <w:numPr>
          <w:ilvl w:val="0"/>
          <w:numId w:val="23"/>
        </w:numPr>
        <w:rPr>
          <w:rFonts w:ascii="Calibri Light" w:hAnsi="Calibri Light" w:eastAsia="Times New Roman" w:cs="Calibri Light"/>
          <w:iCs/>
          <w:kern w:val="0"/>
          <w:sz w:val="22"/>
          <w:szCs w:val="20"/>
          <w:lang w:eastAsia="en-GB"/>
          <w14:ligatures w14:val="none"/>
        </w:rPr>
      </w:pPr>
      <w:r w:rsidRPr="00BB2BF6">
        <w:rPr>
          <w:rFonts w:ascii="Calibri Light" w:hAnsi="Calibri Light" w:eastAsia="Times New Roman" w:cs="Calibri Light"/>
          <w:iCs/>
          <w:kern w:val="0"/>
          <w:sz w:val="22"/>
          <w:szCs w:val="20"/>
          <w:lang w:eastAsia="en-GB"/>
          <w14:ligatures w14:val="none"/>
        </w:rPr>
        <w:t>Ensure their child, when late, attends at the school office to sign in and order lunch.</w:t>
      </w:r>
    </w:p>
    <w:p w:rsidRPr="00BB2BF6" w:rsidR="00782D9C" w:rsidP="002C5C43" w:rsidRDefault="00782D9C" w14:paraId="67F11B58" w14:textId="77777777">
      <w:pPr>
        <w:pStyle w:val="Subtitle"/>
        <w:rPr>
          <w:rFonts w:ascii="Calibri Light" w:hAnsi="Calibri Light" w:eastAsia="Times New Roman" w:cs="Calibri Light"/>
          <w:b/>
          <w:iCs/>
          <w:color w:val="auto"/>
          <w:spacing w:val="0"/>
          <w:kern w:val="0"/>
          <w:sz w:val="22"/>
          <w:szCs w:val="20"/>
          <w:lang w:eastAsia="en-GB"/>
          <w14:ligatures w14:val="none"/>
        </w:rPr>
      </w:pPr>
      <w:r w:rsidRPr="00BB2BF6">
        <w:rPr>
          <w:rFonts w:ascii="Calibri Light" w:hAnsi="Calibri Light" w:eastAsia="Times New Roman" w:cs="Calibri Light"/>
          <w:b/>
          <w:iCs/>
          <w:color w:val="auto"/>
          <w:spacing w:val="0"/>
          <w:kern w:val="0"/>
          <w:sz w:val="22"/>
          <w:szCs w:val="20"/>
          <w:lang w:eastAsia="en-GB"/>
          <w14:ligatures w14:val="none"/>
        </w:rPr>
        <w:t>Absence for Holidays</w:t>
      </w:r>
    </w:p>
    <w:p w:rsidRPr="00BB2BF6" w:rsidR="00782D9C" w:rsidP="00782D9C" w:rsidRDefault="00782D9C" w14:paraId="27B2ED6A" w14:textId="77777777">
      <w:pPr>
        <w:rPr>
          <w:rFonts w:ascii="Calibri Light" w:hAnsi="Calibri Light" w:eastAsia="Times New Roman" w:cs="Calibri Light"/>
          <w:iCs/>
          <w:kern w:val="0"/>
          <w:sz w:val="22"/>
          <w:szCs w:val="20"/>
          <w:lang w:eastAsia="en-GB"/>
          <w14:ligatures w14:val="none"/>
        </w:rPr>
      </w:pPr>
      <w:r w:rsidRPr="00BB2BF6">
        <w:rPr>
          <w:rFonts w:ascii="Calibri Light" w:hAnsi="Calibri Light" w:eastAsia="Times New Roman" w:cs="Calibri Light"/>
          <w:iCs/>
          <w:kern w:val="0"/>
          <w:sz w:val="22"/>
          <w:szCs w:val="20"/>
          <w:lang w:eastAsia="en-GB"/>
          <w14:ligatures w14:val="none"/>
        </w:rPr>
        <w:t>Parents/Carers are expected to take their child on holiday during the designated school holiday periods. This is to ensure that there is no impact on attainment or progress. Only those children whose parents work for the armed or emergency services are entitled to have authorised holidays during term time. All other absence due to holidays will be recorded as unauthorised and will directly affect a pupil’s attendance percentage for the session.</w:t>
      </w:r>
    </w:p>
    <w:p w:rsidRPr="00BB2BF6" w:rsidR="00782D9C" w:rsidP="002C5C43" w:rsidRDefault="00782D9C" w14:paraId="164ACB4F" w14:textId="77777777">
      <w:pPr>
        <w:pStyle w:val="Subtitle"/>
        <w:rPr>
          <w:rFonts w:ascii="Calibri Light" w:hAnsi="Calibri Light" w:eastAsia="Times New Roman" w:cs="Calibri Light"/>
          <w:b/>
          <w:iCs/>
          <w:color w:val="auto"/>
          <w:spacing w:val="0"/>
          <w:kern w:val="0"/>
          <w:sz w:val="22"/>
          <w:szCs w:val="20"/>
          <w:lang w:eastAsia="en-GB"/>
          <w14:ligatures w14:val="none"/>
        </w:rPr>
      </w:pPr>
      <w:r w:rsidRPr="00BB2BF6">
        <w:rPr>
          <w:rFonts w:ascii="Calibri Light" w:hAnsi="Calibri Light" w:eastAsia="Times New Roman" w:cs="Calibri Light"/>
          <w:b/>
          <w:iCs/>
          <w:color w:val="auto"/>
          <w:spacing w:val="0"/>
          <w:kern w:val="0"/>
          <w:sz w:val="22"/>
          <w:szCs w:val="20"/>
          <w:lang w:eastAsia="en-GB"/>
          <w14:ligatures w14:val="none"/>
        </w:rPr>
        <w:t>Absence for Other Reasons</w:t>
      </w:r>
    </w:p>
    <w:p w:rsidRPr="00BB2BF6" w:rsidR="00782D9C" w:rsidP="00782D9C" w:rsidRDefault="00782D9C" w14:paraId="4E665A55" w14:textId="2203460F">
      <w:pPr>
        <w:rPr>
          <w:rFonts w:ascii="Calibri Light" w:hAnsi="Calibri Light" w:eastAsia="Times New Roman" w:cs="Calibri Light"/>
          <w:iCs/>
          <w:kern w:val="0"/>
          <w:sz w:val="22"/>
          <w:szCs w:val="20"/>
          <w:lang w:eastAsia="en-GB"/>
          <w14:ligatures w14:val="none"/>
        </w:rPr>
      </w:pPr>
      <w:r w:rsidRPr="00BB2BF6">
        <w:rPr>
          <w:rFonts w:ascii="Calibri Light" w:hAnsi="Calibri Light" w:eastAsia="Times New Roman" w:cs="Calibri Light"/>
          <w:iCs/>
          <w:kern w:val="0"/>
          <w:sz w:val="22"/>
          <w:szCs w:val="20"/>
          <w:lang w:eastAsia="en-GB"/>
          <w14:ligatures w14:val="none"/>
        </w:rPr>
        <w:t xml:space="preserve">We recognise that there are many reasons why a child may be absent from school and will apply discretion accordingly, based on the information provided. Parents/Carers should discuss this with their child’s </w:t>
      </w:r>
      <w:r w:rsidRPr="00BB2BF6" w:rsidR="002C5C43">
        <w:rPr>
          <w:rFonts w:ascii="Calibri Light" w:hAnsi="Calibri Light" w:eastAsia="Times New Roman" w:cs="Calibri Light"/>
          <w:iCs/>
          <w:kern w:val="0"/>
          <w:sz w:val="22"/>
          <w:szCs w:val="20"/>
          <w:lang w:eastAsia="en-GB"/>
          <w14:ligatures w14:val="none"/>
        </w:rPr>
        <w:t>class</w:t>
      </w:r>
      <w:r w:rsidRPr="00BB2BF6">
        <w:rPr>
          <w:rFonts w:ascii="Calibri Light" w:hAnsi="Calibri Light" w:eastAsia="Times New Roman" w:cs="Calibri Light"/>
          <w:iCs/>
          <w:kern w:val="0"/>
          <w:sz w:val="22"/>
          <w:szCs w:val="20"/>
          <w:lang w:eastAsia="en-GB"/>
          <w14:ligatures w14:val="none"/>
        </w:rPr>
        <w:t xml:space="preserve"> teacher</w:t>
      </w:r>
      <w:r w:rsidRPr="00BB2BF6" w:rsidR="002C5C43">
        <w:rPr>
          <w:rFonts w:ascii="Calibri Light" w:hAnsi="Calibri Light" w:eastAsia="Times New Roman" w:cs="Calibri Light"/>
          <w:iCs/>
          <w:kern w:val="0"/>
          <w:sz w:val="22"/>
          <w:szCs w:val="20"/>
          <w:lang w:eastAsia="en-GB"/>
          <w14:ligatures w14:val="none"/>
        </w:rPr>
        <w:t xml:space="preserve"> or a member of the school leadership team</w:t>
      </w:r>
      <w:r w:rsidRPr="00BB2BF6">
        <w:rPr>
          <w:rFonts w:ascii="Calibri Light" w:hAnsi="Calibri Light" w:eastAsia="Times New Roman" w:cs="Calibri Light"/>
          <w:iCs/>
          <w:kern w:val="0"/>
          <w:sz w:val="22"/>
          <w:szCs w:val="20"/>
          <w:lang w:eastAsia="en-GB"/>
          <w14:ligatures w14:val="none"/>
        </w:rPr>
        <w:t xml:space="preserve"> in the first instance.</w:t>
      </w:r>
    </w:p>
    <w:p w:rsidR="00782D9C" w:rsidP="002C5C43" w:rsidRDefault="00782D9C" w14:paraId="53804307" w14:textId="4A239ADE">
      <w:pPr>
        <w:pStyle w:val="IntenseQuote"/>
      </w:pPr>
      <w:r w:rsidRPr="002C5C43">
        <w:t>If a child is missing from school for 5 consecutive days without explanation, he/she will be subject to Child Protection measures and school staff may refer to Police Scotland to undertake a Welfare Check.</w:t>
      </w:r>
    </w:p>
    <w:p w:rsidRPr="00951F34" w:rsidR="00FD4868" w:rsidP="00FD4868" w:rsidRDefault="00FD4868" w14:paraId="40E4D58A" w14:textId="77777777">
      <w:pPr>
        <w:pStyle w:val="Heading1"/>
        <w:keepNext w:val="0"/>
        <w:keepLines w:val="0"/>
        <w:pBdr>
          <w:top w:val="single" w:color="156082" w:themeColor="accent1" w:sz="24" w:space="0"/>
          <w:left w:val="single" w:color="156082" w:themeColor="accent1" w:sz="24" w:space="0"/>
          <w:bottom w:val="single" w:color="156082" w:themeColor="accent1" w:sz="24" w:space="0"/>
          <w:right w:val="single" w:color="156082" w:themeColor="accent1" w:sz="24" w:space="0"/>
        </w:pBdr>
        <w:shd w:val="clear" w:color="auto" w:fill="156082" w:themeFill="accent1"/>
        <w:spacing w:before="100" w:after="0" w:line="276" w:lineRule="auto"/>
        <w:ind w:right="206"/>
        <w:rPr>
          <w:rFonts w:ascii="SassoonPrimaryInfant" w:hAnsi="SassoonPrimaryInfant" w:eastAsiaTheme="minorEastAsia" w:cstheme="minorHAnsi"/>
          <w:caps/>
          <w:color w:val="FFFFFF" w:themeColor="background1"/>
          <w:spacing w:val="15"/>
          <w:kern w:val="0"/>
          <w:sz w:val="24"/>
          <w:szCs w:val="24"/>
          <w:lang w:eastAsia="en-GB"/>
          <w14:ligatures w14:val="none"/>
        </w:rPr>
      </w:pPr>
      <w:r w:rsidRPr="00951F34">
        <w:rPr>
          <w:rFonts w:ascii="SassoonPrimaryInfant" w:hAnsi="SassoonPrimaryInfant" w:eastAsiaTheme="minorEastAsia" w:cstheme="minorHAnsi"/>
          <w:caps/>
          <w:color w:val="FFFFFF" w:themeColor="background1"/>
          <w:spacing w:val="15"/>
          <w:kern w:val="0"/>
          <w:sz w:val="24"/>
          <w:szCs w:val="24"/>
          <w:lang w:eastAsia="en-GB"/>
          <w14:ligatures w14:val="none"/>
        </w:rPr>
        <w:t>Monitoring and Review</w:t>
      </w:r>
    </w:p>
    <w:p w:rsidRPr="00BB2BF6" w:rsidR="00FD4868" w:rsidP="00FD4868" w:rsidRDefault="00FD4868" w14:paraId="47419D03" w14:textId="0F771286">
      <w:pPr>
        <w:rPr>
          <w:rFonts w:ascii="Calibri Light" w:hAnsi="Calibri Light" w:eastAsia="Times New Roman" w:cs="Calibri Light"/>
          <w:iCs/>
          <w:kern w:val="0"/>
          <w:sz w:val="22"/>
          <w:szCs w:val="20"/>
          <w:lang w:eastAsia="en-GB"/>
          <w14:ligatures w14:val="none"/>
        </w:rPr>
      </w:pPr>
      <w:r w:rsidRPr="00EA01C5">
        <w:rPr>
          <w:rFonts w:ascii="Calibri" w:hAnsi="Calibri" w:cs="Calibri"/>
        </w:rPr>
        <w:br/>
      </w:r>
      <w:r w:rsidRPr="00BB2BF6">
        <w:rPr>
          <w:rFonts w:ascii="Calibri Light" w:hAnsi="Calibri Light" w:eastAsia="Times New Roman" w:cs="Calibri Light"/>
          <w:iCs/>
          <w:kern w:val="0"/>
          <w:sz w:val="22"/>
          <w:szCs w:val="20"/>
          <w:lang w:eastAsia="en-GB"/>
          <w14:ligatures w14:val="none"/>
        </w:rPr>
        <w:t xml:space="preserve">Robust monitoring of attendance is carried out in school, with weekly attendance figures tracked and monitored by </w:t>
      </w:r>
      <w:r w:rsidR="008D0110">
        <w:rPr>
          <w:rFonts w:ascii="Calibri Light" w:hAnsi="Calibri Light" w:eastAsia="Times New Roman" w:cs="Calibri Light"/>
          <w:iCs/>
          <w:kern w:val="0"/>
          <w:sz w:val="22"/>
          <w:szCs w:val="20"/>
          <w:lang w:eastAsia="en-GB"/>
          <w14:ligatures w14:val="none"/>
        </w:rPr>
        <w:t>SLT.</w:t>
      </w:r>
    </w:p>
    <w:p w:rsidRPr="00BB2BF6" w:rsidR="00C255CB" w:rsidRDefault="00FD4868" w14:paraId="48C6AAB7" w14:textId="472FA27A">
      <w:pPr>
        <w:rPr>
          <w:rFonts w:ascii="Calibri Light" w:hAnsi="Calibri Light" w:eastAsia="Times New Roman" w:cs="Calibri Light"/>
          <w:iCs/>
          <w:kern w:val="0"/>
          <w:sz w:val="22"/>
          <w:szCs w:val="20"/>
          <w:lang w:eastAsia="en-GB"/>
          <w14:ligatures w14:val="none"/>
        </w:rPr>
      </w:pPr>
      <w:r w:rsidRPr="00BB2BF6">
        <w:rPr>
          <w:rFonts w:ascii="Calibri Light" w:hAnsi="Calibri Light" w:eastAsia="Times New Roman" w:cs="Calibri Light"/>
          <w:iCs/>
          <w:noProof/>
          <w:kern w:val="0"/>
          <w:sz w:val="22"/>
          <w:szCs w:val="20"/>
          <w:lang w:eastAsia="en-GB"/>
          <w14:ligatures w14:val="none"/>
        </w:rPr>
        <w:drawing>
          <wp:anchor distT="0" distB="0" distL="114300" distR="114300" simplePos="0" relativeHeight="251680768" behindDoc="0" locked="0" layoutInCell="1" allowOverlap="1" wp14:anchorId="6380224F" wp14:editId="5E85DD0F">
            <wp:simplePos x="0" y="0"/>
            <wp:positionH relativeFrom="column">
              <wp:posOffset>360343</wp:posOffset>
            </wp:positionH>
            <wp:positionV relativeFrom="paragraph">
              <wp:posOffset>676088</wp:posOffset>
            </wp:positionV>
            <wp:extent cx="5900420" cy="7687511"/>
            <wp:effectExtent l="0" t="0" r="5080" b="889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0420" cy="7687511"/>
                    </a:xfrm>
                    <a:prstGeom prst="rect">
                      <a:avLst/>
                    </a:prstGeom>
                    <a:noFill/>
                  </pic:spPr>
                </pic:pic>
              </a:graphicData>
            </a:graphic>
            <wp14:sizeRelH relativeFrom="margin">
              <wp14:pctWidth>0</wp14:pctWidth>
            </wp14:sizeRelH>
            <wp14:sizeRelV relativeFrom="margin">
              <wp14:pctHeight>0</wp14:pctHeight>
            </wp14:sizeRelV>
          </wp:anchor>
        </w:drawing>
      </w:r>
      <w:r w:rsidRPr="00BB2BF6">
        <w:rPr>
          <w:rFonts w:ascii="Calibri Light" w:hAnsi="Calibri Light" w:eastAsia="Times New Roman" w:cs="Calibri Light"/>
          <w:iCs/>
          <w:kern w:val="0"/>
          <w:sz w:val="22"/>
          <w:szCs w:val="20"/>
          <w:lang w:eastAsia="en-GB"/>
          <w14:ligatures w14:val="none"/>
        </w:rPr>
        <w:t>When a child or young person’s attendance falls below 90% in a four-week period and there are no mitigating factors schools, exercising professional judgement, the school should instigate a process of intervention and associated supports as outlined in Attendance Procedure flowchart.</w:t>
      </w:r>
    </w:p>
    <w:p w:rsidR="00C255CB" w:rsidP="00C255CB" w:rsidRDefault="00C255CB" w14:paraId="182348E5" w14:textId="71AD11A6"/>
    <w:p w:rsidRPr="00FD4868" w:rsidR="00485AC9" w:rsidP="005A791D" w:rsidRDefault="00485AC9" w14:paraId="152E1FE0" w14:textId="158F8648"/>
    <w:p w:rsidR="00F670DB" w:rsidP="005A791D" w:rsidRDefault="00F670DB" w14:paraId="52079E10" w14:textId="24D1BFEA"/>
    <w:p w:rsidRPr="003E1C2F" w:rsidR="00485AC9" w:rsidP="005A791D" w:rsidRDefault="00485AC9" w14:paraId="1DBC29CF" w14:textId="77777777"/>
    <w:p w:rsidRPr="00951F34" w:rsidR="00DE6563" w:rsidP="005A791D" w:rsidRDefault="00DE6563" w14:paraId="6B4E3AD0" w14:textId="77777777">
      <w:pPr>
        <w:pStyle w:val="Heading1"/>
        <w:keepNext w:val="0"/>
        <w:keepLines w:val="0"/>
        <w:pBdr>
          <w:top w:val="single" w:color="156082" w:themeColor="accent1" w:sz="24" w:space="0"/>
          <w:left w:val="single" w:color="156082" w:themeColor="accent1" w:sz="24" w:space="0"/>
          <w:bottom w:val="single" w:color="156082" w:themeColor="accent1" w:sz="24" w:space="0"/>
          <w:right w:val="single" w:color="156082" w:themeColor="accent1" w:sz="24" w:space="0"/>
        </w:pBdr>
        <w:shd w:val="clear" w:color="auto" w:fill="156082" w:themeFill="accent1"/>
        <w:spacing w:before="100" w:after="0" w:line="276" w:lineRule="auto"/>
        <w:ind w:right="206"/>
        <w:rPr>
          <w:rFonts w:ascii="SassoonPrimaryInfant" w:hAnsi="SassoonPrimaryInfant" w:eastAsiaTheme="minorEastAsia" w:cstheme="minorHAnsi"/>
          <w:caps/>
          <w:color w:val="FFFFFF" w:themeColor="background1"/>
          <w:spacing w:val="15"/>
          <w:kern w:val="0"/>
          <w:sz w:val="24"/>
          <w:szCs w:val="24"/>
          <w:lang w:eastAsia="en-GB"/>
          <w14:ligatures w14:val="none"/>
        </w:rPr>
      </w:pPr>
      <w:r w:rsidRPr="00951F34">
        <w:rPr>
          <w:rFonts w:ascii="SassoonPrimaryInfant" w:hAnsi="SassoonPrimaryInfant" w:eastAsiaTheme="minorEastAsia" w:cstheme="minorHAnsi"/>
          <w:caps/>
          <w:color w:val="FFFFFF" w:themeColor="background1"/>
          <w:spacing w:val="15"/>
          <w:kern w:val="0"/>
          <w:sz w:val="24"/>
          <w:szCs w:val="24"/>
          <w:lang w:eastAsia="en-GB"/>
          <w14:ligatures w14:val="none"/>
        </w:rPr>
        <w:t>Reference material</w:t>
      </w:r>
    </w:p>
    <w:p w:rsidRPr="00BB2BF6" w:rsidR="008751D6" w:rsidP="005A791D" w:rsidRDefault="008751D6" w14:paraId="2CA8D24B" w14:textId="0C910C25">
      <w:pPr>
        <w:rPr>
          <w:rFonts w:ascii="Calibri Light" w:hAnsi="Calibri Light" w:eastAsia="Times New Roman" w:cs="Calibri Light"/>
          <w:iCs/>
          <w:kern w:val="0"/>
          <w:sz w:val="22"/>
          <w:szCs w:val="20"/>
          <w:lang w:eastAsia="en-GB"/>
          <w14:ligatures w14:val="none"/>
        </w:rPr>
      </w:pPr>
      <w:r w:rsidRPr="00BB2BF6">
        <w:rPr>
          <w:rFonts w:ascii="Calibri Light" w:hAnsi="Calibri Light" w:eastAsia="Times New Roman" w:cs="Calibri Light"/>
          <w:iCs/>
          <w:kern w:val="0"/>
          <w:sz w:val="22"/>
          <w:szCs w:val="20"/>
          <w:lang w:eastAsia="en-GB"/>
          <w14:ligatures w14:val="none"/>
        </w:rPr>
        <w:t xml:space="preserve">This policy is underpinned by the following </w:t>
      </w:r>
      <w:r w:rsidRPr="00BB2BF6" w:rsidR="00FD4868">
        <w:rPr>
          <w:rFonts w:ascii="Calibri Light" w:hAnsi="Calibri Light" w:eastAsia="Times New Roman" w:cs="Calibri Light"/>
          <w:iCs/>
          <w:kern w:val="0"/>
          <w:sz w:val="22"/>
          <w:szCs w:val="20"/>
          <w:lang w:eastAsia="en-GB"/>
          <w14:ligatures w14:val="none"/>
        </w:rPr>
        <w:t xml:space="preserve">national and </w:t>
      </w:r>
      <w:r w:rsidRPr="00BB2BF6">
        <w:rPr>
          <w:rFonts w:ascii="Calibri Light" w:hAnsi="Calibri Light" w:eastAsia="Times New Roman" w:cs="Calibri Light"/>
          <w:iCs/>
          <w:kern w:val="0"/>
          <w:sz w:val="22"/>
          <w:szCs w:val="20"/>
          <w:lang w:eastAsia="en-GB"/>
          <w14:ligatures w14:val="none"/>
        </w:rPr>
        <w:t>local frameworks:</w:t>
      </w:r>
    </w:p>
    <w:p w:rsidRPr="00BB2BF6" w:rsidR="00FD4868" w:rsidP="005A791D" w:rsidRDefault="00FD4868" w14:paraId="4DC58847" w14:textId="77777777">
      <w:pPr>
        <w:pStyle w:val="ListParagraph"/>
        <w:numPr>
          <w:ilvl w:val="0"/>
          <w:numId w:val="17"/>
        </w:numPr>
        <w:spacing w:after="375" w:line="360" w:lineRule="atLeast"/>
        <w:ind w:left="0"/>
        <w:rPr>
          <w:rFonts w:ascii="Calibri Light" w:hAnsi="Calibri Light" w:eastAsia="Times New Roman" w:cs="Calibri Light"/>
          <w:iCs/>
          <w:kern w:val="0"/>
          <w:sz w:val="22"/>
          <w:szCs w:val="20"/>
          <w:lang w:eastAsia="en-GB"/>
          <w14:ligatures w14:val="none"/>
        </w:rPr>
      </w:pPr>
      <w:r w:rsidRPr="00BB2BF6">
        <w:rPr>
          <w:rFonts w:ascii="Calibri Light" w:hAnsi="Calibri Light" w:eastAsia="Times New Roman" w:cs="Calibri Light"/>
          <w:iCs/>
          <w:kern w:val="0"/>
          <w:sz w:val="22"/>
          <w:szCs w:val="20"/>
          <w:lang w:eastAsia="en-GB"/>
          <w14:ligatures w14:val="none"/>
        </w:rPr>
        <w:t>Getting it Right for Every Child (GIRFEC)</w:t>
      </w:r>
    </w:p>
    <w:p w:rsidRPr="00BB2BF6" w:rsidR="00FD4868" w:rsidP="004C5DBC" w:rsidRDefault="004C5DBC" w14:paraId="10411E56" w14:textId="2F1401DB">
      <w:pPr>
        <w:pStyle w:val="ListParagraph"/>
        <w:numPr>
          <w:ilvl w:val="0"/>
          <w:numId w:val="17"/>
        </w:numPr>
        <w:spacing w:after="375" w:line="360" w:lineRule="atLeast"/>
        <w:ind w:left="0"/>
        <w:rPr>
          <w:rFonts w:ascii="Calibri Light" w:hAnsi="Calibri Light" w:eastAsia="Times New Roman" w:cs="Calibri Light"/>
          <w:iCs/>
          <w:kern w:val="0"/>
          <w:sz w:val="22"/>
          <w:szCs w:val="20"/>
          <w:lang w:eastAsia="en-GB"/>
          <w14:ligatures w14:val="none"/>
        </w:rPr>
      </w:pPr>
      <w:r w:rsidRPr="00BB2BF6">
        <w:rPr>
          <w:rFonts w:ascii="Calibri Light" w:hAnsi="Calibri Light" w:eastAsia="Times New Roman" w:cs="Calibri Light"/>
          <w:iCs/>
          <w:noProof/>
          <w:kern w:val="0"/>
          <w:sz w:val="22"/>
          <w:szCs w:val="20"/>
          <w:lang w:eastAsia="en-GB"/>
          <w14:ligatures w14:val="none"/>
        </w:rPr>
        <w:drawing>
          <wp:anchor distT="0" distB="0" distL="114300" distR="114300" simplePos="0" relativeHeight="251684864" behindDoc="1" locked="0" layoutInCell="1" allowOverlap="1" wp14:anchorId="7F768F0C" wp14:editId="69A52743">
            <wp:simplePos x="0" y="0"/>
            <wp:positionH relativeFrom="column">
              <wp:posOffset>133985</wp:posOffset>
            </wp:positionH>
            <wp:positionV relativeFrom="paragraph">
              <wp:posOffset>589280</wp:posOffset>
            </wp:positionV>
            <wp:extent cx="2882900" cy="1181100"/>
            <wp:effectExtent l="133350" t="114300" r="127000" b="171450"/>
            <wp:wrapTight wrapText="bothSides">
              <wp:wrapPolygon edited="0">
                <wp:start x="-856" y="-2090"/>
                <wp:lineTo x="-999" y="21600"/>
                <wp:lineTo x="-428" y="24387"/>
                <wp:lineTo x="21838" y="24387"/>
                <wp:lineTo x="21981" y="23690"/>
                <wp:lineTo x="22409" y="21252"/>
                <wp:lineTo x="22266" y="-2090"/>
                <wp:lineTo x="-856" y="-209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882900" cy="1181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BB2BF6">
        <w:rPr>
          <w:rFonts w:ascii="Calibri Light" w:hAnsi="Calibri Light" w:eastAsia="Times New Roman" w:cs="Calibri Light"/>
          <w:iCs/>
          <w:noProof/>
          <w:kern w:val="0"/>
          <w:sz w:val="22"/>
          <w:szCs w:val="20"/>
          <w:lang w:eastAsia="en-GB"/>
          <w14:ligatures w14:val="none"/>
        </w:rPr>
        <w:drawing>
          <wp:anchor distT="0" distB="0" distL="114300" distR="114300" simplePos="0" relativeHeight="251683840" behindDoc="1" locked="0" layoutInCell="1" allowOverlap="1" wp14:anchorId="61415F3A" wp14:editId="6B18A1CD">
            <wp:simplePos x="0" y="0"/>
            <wp:positionH relativeFrom="column">
              <wp:posOffset>3369908</wp:posOffset>
            </wp:positionH>
            <wp:positionV relativeFrom="paragraph">
              <wp:posOffset>589280</wp:posOffset>
            </wp:positionV>
            <wp:extent cx="2847975" cy="1181100"/>
            <wp:effectExtent l="133350" t="114300" r="123825" b="171450"/>
            <wp:wrapTight wrapText="bothSides">
              <wp:wrapPolygon edited="0">
                <wp:start x="-867" y="-2090"/>
                <wp:lineTo x="-1011" y="21600"/>
                <wp:lineTo x="-433" y="24387"/>
                <wp:lineTo x="21961" y="24387"/>
                <wp:lineTo x="22395" y="21252"/>
                <wp:lineTo x="22250" y="-2090"/>
                <wp:lineTo x="-867" y="-209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847975" cy="1181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BB2BF6" w:rsidR="00FD4868">
        <w:rPr>
          <w:rFonts w:ascii="Calibri Light" w:hAnsi="Calibri Light" w:eastAsia="Times New Roman" w:cs="Calibri Light"/>
          <w:iCs/>
          <w:kern w:val="0"/>
          <w:sz w:val="22"/>
          <w:szCs w:val="20"/>
          <w:lang w:eastAsia="en-GB"/>
          <w14:ligatures w14:val="none"/>
        </w:rPr>
        <w:t xml:space="preserve">Fife Attendance Policy </w:t>
      </w:r>
    </w:p>
    <w:p w:rsidRPr="004C5DBC" w:rsidR="004C5DBC" w:rsidP="004C5DBC" w:rsidRDefault="004C5DBC" w14:paraId="4F22E657" w14:textId="27241A5C">
      <w:pPr>
        <w:spacing w:after="375" w:line="360" w:lineRule="atLeast"/>
        <w:rPr>
          <w:color w:val="000000" w:themeColor="text1"/>
          <w:szCs w:val="20"/>
        </w:rPr>
      </w:pPr>
      <w:r w:rsidRPr="004C5DBC">
        <w:rPr>
          <w:noProof/>
        </w:rPr>
        <w:t xml:space="preserve"> </w:t>
      </w:r>
    </w:p>
    <w:sectPr w:rsidRPr="004C5DBC" w:rsidR="004C5DBC" w:rsidSect="005A791D">
      <w:headerReference w:type="default" r:id="rId19"/>
      <w:footerReference w:type="default" r:id="rId20"/>
      <w:pgSz w:w="11906" w:h="16838" w:orient="portrait"/>
      <w:pgMar w:top="720" w:right="991"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3694D" w:rsidP="008B298C" w:rsidRDefault="0073694D" w14:paraId="62DEACC7" w14:textId="77777777">
      <w:pPr>
        <w:spacing w:after="0" w:line="240" w:lineRule="auto"/>
      </w:pPr>
      <w:r>
        <w:separator/>
      </w:r>
    </w:p>
  </w:endnote>
  <w:endnote w:type="continuationSeparator" w:id="0">
    <w:p w:rsidR="0073694D" w:rsidP="008B298C" w:rsidRDefault="0073694D" w14:paraId="2972976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assoonPrimaryInfant">
    <w:altName w:val="Calibri"/>
    <w:charset w:val="00"/>
    <w:family w:val="auto"/>
    <w:pitch w:val="variable"/>
    <w:sig w:usb0="00000083" w:usb1="00000000" w:usb2="00000000" w:usb3="00000000" w:csb0="00000009"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5AC9" w:rsidP="00485AC9" w:rsidRDefault="34B5BE34" w14:paraId="3C26C23E" w14:textId="150D1D97">
    <w:pPr>
      <w:pStyle w:val="Footer"/>
      <w:jc w:val="right"/>
    </w:pPr>
    <w:bookmarkStart w:name="_Int_BfYlJVHV" w:id="1"/>
    <w:proofErr w:type="gramStart"/>
    <w:r>
      <w:t>June  2025</w:t>
    </w:r>
    <w:bookmarkEnd w:id="1"/>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3694D" w:rsidP="008B298C" w:rsidRDefault="0073694D" w14:paraId="06F1D69F" w14:textId="77777777">
      <w:pPr>
        <w:spacing w:after="0" w:line="240" w:lineRule="auto"/>
      </w:pPr>
      <w:r>
        <w:separator/>
      </w:r>
    </w:p>
  </w:footnote>
  <w:footnote w:type="continuationSeparator" w:id="0">
    <w:p w:rsidR="0073694D" w:rsidP="008B298C" w:rsidRDefault="0073694D" w14:paraId="0C35A77B"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6A0" w:firstRow="1" w:lastRow="0" w:firstColumn="1" w:lastColumn="0" w:noHBand="1" w:noVBand="1"/>
    </w:tblPr>
    <w:tblGrid>
      <w:gridCol w:w="3395"/>
      <w:gridCol w:w="3395"/>
      <w:gridCol w:w="3395"/>
    </w:tblGrid>
    <w:tr w:rsidR="4F4C23F9" w:rsidTr="4F4C23F9" w14:paraId="7FD646FF" w14:textId="77777777">
      <w:trPr>
        <w:trHeight w:val="300"/>
      </w:trPr>
      <w:tc>
        <w:tcPr>
          <w:tcW w:w="3395" w:type="dxa"/>
        </w:tcPr>
        <w:p w:rsidR="4F4C23F9" w:rsidP="4F4C23F9" w:rsidRDefault="4F4C23F9" w14:paraId="0755059C" w14:textId="60725F32">
          <w:pPr>
            <w:pStyle w:val="Header"/>
            <w:ind w:left="-115"/>
          </w:pPr>
        </w:p>
      </w:tc>
      <w:tc>
        <w:tcPr>
          <w:tcW w:w="3395" w:type="dxa"/>
        </w:tcPr>
        <w:p w:rsidR="4F4C23F9" w:rsidP="4F4C23F9" w:rsidRDefault="4F4C23F9" w14:paraId="55ED1D64" w14:textId="203480E4">
          <w:pPr>
            <w:pStyle w:val="Header"/>
            <w:jc w:val="center"/>
          </w:pPr>
        </w:p>
      </w:tc>
      <w:tc>
        <w:tcPr>
          <w:tcW w:w="3395" w:type="dxa"/>
        </w:tcPr>
        <w:p w:rsidR="4F4C23F9" w:rsidP="4F4C23F9" w:rsidRDefault="4F4C23F9" w14:paraId="742B5426" w14:textId="273ABF28">
          <w:pPr>
            <w:pStyle w:val="Header"/>
            <w:ind w:right="-115"/>
            <w:jc w:val="right"/>
          </w:pPr>
        </w:p>
      </w:tc>
    </w:tr>
  </w:tbl>
  <w:p w:rsidR="4F4C23F9" w:rsidP="4F4C23F9" w:rsidRDefault="4F4C23F9" w14:paraId="60302046" w14:textId="1DA37A34">
    <w:pPr>
      <w:pStyle w:val="Header"/>
    </w:pPr>
  </w:p>
</w:hdr>
</file>

<file path=word/intelligence2.xml><?xml version="1.0" encoding="utf-8"?>
<int2:intelligence xmlns:int2="http://schemas.microsoft.com/office/intelligence/2020/intelligence">
  <int2:observations>
    <int2:bookmark int2:bookmarkName="_Int_BfYlJVHV" int2:invalidationBookmarkName="" int2:hashCode="PPimy2SqcFgAqh" int2:id="vw2J99Nh">
      <int2:state int2:type="gram"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494265"/>
    <w:multiLevelType w:val="hybridMultilevel"/>
    <w:tmpl w:val="D368E33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 w15:restartNumberingAfterBreak="0">
    <w:nsid w:val="20D537F9"/>
    <w:multiLevelType w:val="hybridMultilevel"/>
    <w:tmpl w:val="F1F00DB4"/>
    <w:lvl w:ilvl="0" w:tplc="08090001">
      <w:start w:val="1"/>
      <w:numFmt w:val="bullet"/>
      <w:lvlText w:val=""/>
      <w:lvlJc w:val="left"/>
      <w:pPr>
        <w:ind w:left="153" w:hanging="360"/>
      </w:pPr>
      <w:rPr>
        <w:rFonts w:hint="default" w:ascii="Symbol" w:hAnsi="Symbol"/>
      </w:rPr>
    </w:lvl>
    <w:lvl w:ilvl="1" w:tplc="08090003" w:tentative="1">
      <w:start w:val="1"/>
      <w:numFmt w:val="bullet"/>
      <w:lvlText w:val="o"/>
      <w:lvlJc w:val="left"/>
      <w:pPr>
        <w:ind w:left="873" w:hanging="360"/>
      </w:pPr>
      <w:rPr>
        <w:rFonts w:hint="default" w:ascii="Courier New" w:hAnsi="Courier New" w:cs="Courier New"/>
      </w:rPr>
    </w:lvl>
    <w:lvl w:ilvl="2" w:tplc="08090005" w:tentative="1">
      <w:start w:val="1"/>
      <w:numFmt w:val="bullet"/>
      <w:lvlText w:val=""/>
      <w:lvlJc w:val="left"/>
      <w:pPr>
        <w:ind w:left="1593" w:hanging="360"/>
      </w:pPr>
      <w:rPr>
        <w:rFonts w:hint="default" w:ascii="Wingdings" w:hAnsi="Wingdings"/>
      </w:rPr>
    </w:lvl>
    <w:lvl w:ilvl="3" w:tplc="08090001" w:tentative="1">
      <w:start w:val="1"/>
      <w:numFmt w:val="bullet"/>
      <w:lvlText w:val=""/>
      <w:lvlJc w:val="left"/>
      <w:pPr>
        <w:ind w:left="2313" w:hanging="360"/>
      </w:pPr>
      <w:rPr>
        <w:rFonts w:hint="default" w:ascii="Symbol" w:hAnsi="Symbol"/>
      </w:rPr>
    </w:lvl>
    <w:lvl w:ilvl="4" w:tplc="08090003" w:tentative="1">
      <w:start w:val="1"/>
      <w:numFmt w:val="bullet"/>
      <w:lvlText w:val="o"/>
      <w:lvlJc w:val="left"/>
      <w:pPr>
        <w:ind w:left="3033" w:hanging="360"/>
      </w:pPr>
      <w:rPr>
        <w:rFonts w:hint="default" w:ascii="Courier New" w:hAnsi="Courier New" w:cs="Courier New"/>
      </w:rPr>
    </w:lvl>
    <w:lvl w:ilvl="5" w:tplc="08090005" w:tentative="1">
      <w:start w:val="1"/>
      <w:numFmt w:val="bullet"/>
      <w:lvlText w:val=""/>
      <w:lvlJc w:val="left"/>
      <w:pPr>
        <w:ind w:left="3753" w:hanging="360"/>
      </w:pPr>
      <w:rPr>
        <w:rFonts w:hint="default" w:ascii="Wingdings" w:hAnsi="Wingdings"/>
      </w:rPr>
    </w:lvl>
    <w:lvl w:ilvl="6" w:tplc="08090001" w:tentative="1">
      <w:start w:val="1"/>
      <w:numFmt w:val="bullet"/>
      <w:lvlText w:val=""/>
      <w:lvlJc w:val="left"/>
      <w:pPr>
        <w:ind w:left="4473" w:hanging="360"/>
      </w:pPr>
      <w:rPr>
        <w:rFonts w:hint="default" w:ascii="Symbol" w:hAnsi="Symbol"/>
      </w:rPr>
    </w:lvl>
    <w:lvl w:ilvl="7" w:tplc="08090003" w:tentative="1">
      <w:start w:val="1"/>
      <w:numFmt w:val="bullet"/>
      <w:lvlText w:val="o"/>
      <w:lvlJc w:val="left"/>
      <w:pPr>
        <w:ind w:left="5193" w:hanging="360"/>
      </w:pPr>
      <w:rPr>
        <w:rFonts w:hint="default" w:ascii="Courier New" w:hAnsi="Courier New" w:cs="Courier New"/>
      </w:rPr>
    </w:lvl>
    <w:lvl w:ilvl="8" w:tplc="08090005" w:tentative="1">
      <w:start w:val="1"/>
      <w:numFmt w:val="bullet"/>
      <w:lvlText w:val=""/>
      <w:lvlJc w:val="left"/>
      <w:pPr>
        <w:ind w:left="5913" w:hanging="360"/>
      </w:pPr>
      <w:rPr>
        <w:rFonts w:hint="default" w:ascii="Wingdings" w:hAnsi="Wingdings"/>
      </w:rPr>
    </w:lvl>
  </w:abstractNum>
  <w:abstractNum w:abstractNumId="2" w15:restartNumberingAfterBreak="0">
    <w:nsid w:val="21060C0D"/>
    <w:multiLevelType w:val="hybridMultilevel"/>
    <w:tmpl w:val="0D8AD5C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 w15:restartNumberingAfterBreak="0">
    <w:nsid w:val="33866312"/>
    <w:multiLevelType w:val="hybridMultilevel"/>
    <w:tmpl w:val="F4B8D05A"/>
    <w:lvl w:ilvl="0" w:tplc="08090001">
      <w:start w:val="1"/>
      <w:numFmt w:val="bullet"/>
      <w:lvlText w:val=""/>
      <w:lvlJc w:val="left"/>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 w15:restartNumberingAfterBreak="0">
    <w:nsid w:val="35763BCA"/>
    <w:multiLevelType w:val="multilevel"/>
    <w:tmpl w:val="0ACEFA9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3696547E"/>
    <w:multiLevelType w:val="multilevel"/>
    <w:tmpl w:val="536229C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39C735DF"/>
    <w:multiLevelType w:val="multilevel"/>
    <w:tmpl w:val="CC72C45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3CEB3112"/>
    <w:multiLevelType w:val="hybridMultilevel"/>
    <w:tmpl w:val="988840C0"/>
    <w:lvl w:ilvl="0" w:tplc="08090001">
      <w:start w:val="1"/>
      <w:numFmt w:val="bullet"/>
      <w:lvlText w:val=""/>
      <w:lvlJc w:val="left"/>
      <w:pPr>
        <w:ind w:left="153" w:hanging="360"/>
      </w:pPr>
      <w:rPr>
        <w:rFonts w:hint="default" w:ascii="Symbol" w:hAnsi="Symbol"/>
      </w:rPr>
    </w:lvl>
    <w:lvl w:ilvl="1" w:tplc="08090003" w:tentative="1">
      <w:start w:val="1"/>
      <w:numFmt w:val="bullet"/>
      <w:lvlText w:val="o"/>
      <w:lvlJc w:val="left"/>
      <w:pPr>
        <w:ind w:left="873" w:hanging="360"/>
      </w:pPr>
      <w:rPr>
        <w:rFonts w:hint="default" w:ascii="Courier New" w:hAnsi="Courier New" w:cs="Courier New"/>
      </w:rPr>
    </w:lvl>
    <w:lvl w:ilvl="2" w:tplc="08090005" w:tentative="1">
      <w:start w:val="1"/>
      <w:numFmt w:val="bullet"/>
      <w:lvlText w:val=""/>
      <w:lvlJc w:val="left"/>
      <w:pPr>
        <w:ind w:left="1593" w:hanging="360"/>
      </w:pPr>
      <w:rPr>
        <w:rFonts w:hint="default" w:ascii="Wingdings" w:hAnsi="Wingdings"/>
      </w:rPr>
    </w:lvl>
    <w:lvl w:ilvl="3" w:tplc="08090001" w:tentative="1">
      <w:start w:val="1"/>
      <w:numFmt w:val="bullet"/>
      <w:lvlText w:val=""/>
      <w:lvlJc w:val="left"/>
      <w:pPr>
        <w:ind w:left="2313" w:hanging="360"/>
      </w:pPr>
      <w:rPr>
        <w:rFonts w:hint="default" w:ascii="Symbol" w:hAnsi="Symbol"/>
      </w:rPr>
    </w:lvl>
    <w:lvl w:ilvl="4" w:tplc="08090003" w:tentative="1">
      <w:start w:val="1"/>
      <w:numFmt w:val="bullet"/>
      <w:lvlText w:val="o"/>
      <w:lvlJc w:val="left"/>
      <w:pPr>
        <w:ind w:left="3033" w:hanging="360"/>
      </w:pPr>
      <w:rPr>
        <w:rFonts w:hint="default" w:ascii="Courier New" w:hAnsi="Courier New" w:cs="Courier New"/>
      </w:rPr>
    </w:lvl>
    <w:lvl w:ilvl="5" w:tplc="08090005" w:tentative="1">
      <w:start w:val="1"/>
      <w:numFmt w:val="bullet"/>
      <w:lvlText w:val=""/>
      <w:lvlJc w:val="left"/>
      <w:pPr>
        <w:ind w:left="3753" w:hanging="360"/>
      </w:pPr>
      <w:rPr>
        <w:rFonts w:hint="default" w:ascii="Wingdings" w:hAnsi="Wingdings"/>
      </w:rPr>
    </w:lvl>
    <w:lvl w:ilvl="6" w:tplc="08090001" w:tentative="1">
      <w:start w:val="1"/>
      <w:numFmt w:val="bullet"/>
      <w:lvlText w:val=""/>
      <w:lvlJc w:val="left"/>
      <w:pPr>
        <w:ind w:left="4473" w:hanging="360"/>
      </w:pPr>
      <w:rPr>
        <w:rFonts w:hint="default" w:ascii="Symbol" w:hAnsi="Symbol"/>
      </w:rPr>
    </w:lvl>
    <w:lvl w:ilvl="7" w:tplc="08090003" w:tentative="1">
      <w:start w:val="1"/>
      <w:numFmt w:val="bullet"/>
      <w:lvlText w:val="o"/>
      <w:lvlJc w:val="left"/>
      <w:pPr>
        <w:ind w:left="5193" w:hanging="360"/>
      </w:pPr>
      <w:rPr>
        <w:rFonts w:hint="default" w:ascii="Courier New" w:hAnsi="Courier New" w:cs="Courier New"/>
      </w:rPr>
    </w:lvl>
    <w:lvl w:ilvl="8" w:tplc="08090005" w:tentative="1">
      <w:start w:val="1"/>
      <w:numFmt w:val="bullet"/>
      <w:lvlText w:val=""/>
      <w:lvlJc w:val="left"/>
      <w:pPr>
        <w:ind w:left="5913" w:hanging="360"/>
      </w:pPr>
      <w:rPr>
        <w:rFonts w:hint="default" w:ascii="Wingdings" w:hAnsi="Wingdings"/>
      </w:rPr>
    </w:lvl>
  </w:abstractNum>
  <w:abstractNum w:abstractNumId="8" w15:restartNumberingAfterBreak="0">
    <w:nsid w:val="45F04FD3"/>
    <w:multiLevelType w:val="hybridMultilevel"/>
    <w:tmpl w:val="177649A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47112189"/>
    <w:multiLevelType w:val="multilevel"/>
    <w:tmpl w:val="9B2A1E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48F35556"/>
    <w:multiLevelType w:val="multilevel"/>
    <w:tmpl w:val="2C6A579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4A125F86"/>
    <w:multiLevelType w:val="hybridMultilevel"/>
    <w:tmpl w:val="4022BA50"/>
    <w:lvl w:ilvl="0" w:tplc="08090001">
      <w:start w:val="1"/>
      <w:numFmt w:val="bullet"/>
      <w:lvlText w:val=""/>
      <w:lvlJc w:val="left"/>
      <w:pPr>
        <w:ind w:left="153" w:hanging="360"/>
      </w:pPr>
      <w:rPr>
        <w:rFonts w:hint="default" w:ascii="Symbol" w:hAnsi="Symbol"/>
      </w:rPr>
    </w:lvl>
    <w:lvl w:ilvl="1" w:tplc="08090003" w:tentative="1">
      <w:start w:val="1"/>
      <w:numFmt w:val="bullet"/>
      <w:lvlText w:val="o"/>
      <w:lvlJc w:val="left"/>
      <w:pPr>
        <w:ind w:left="873" w:hanging="360"/>
      </w:pPr>
      <w:rPr>
        <w:rFonts w:hint="default" w:ascii="Courier New" w:hAnsi="Courier New" w:cs="Courier New"/>
      </w:rPr>
    </w:lvl>
    <w:lvl w:ilvl="2" w:tplc="08090005" w:tentative="1">
      <w:start w:val="1"/>
      <w:numFmt w:val="bullet"/>
      <w:lvlText w:val=""/>
      <w:lvlJc w:val="left"/>
      <w:pPr>
        <w:ind w:left="1593" w:hanging="360"/>
      </w:pPr>
      <w:rPr>
        <w:rFonts w:hint="default" w:ascii="Wingdings" w:hAnsi="Wingdings"/>
      </w:rPr>
    </w:lvl>
    <w:lvl w:ilvl="3" w:tplc="08090001" w:tentative="1">
      <w:start w:val="1"/>
      <w:numFmt w:val="bullet"/>
      <w:lvlText w:val=""/>
      <w:lvlJc w:val="left"/>
      <w:pPr>
        <w:ind w:left="2313" w:hanging="360"/>
      </w:pPr>
      <w:rPr>
        <w:rFonts w:hint="default" w:ascii="Symbol" w:hAnsi="Symbol"/>
      </w:rPr>
    </w:lvl>
    <w:lvl w:ilvl="4" w:tplc="08090003" w:tentative="1">
      <w:start w:val="1"/>
      <w:numFmt w:val="bullet"/>
      <w:lvlText w:val="o"/>
      <w:lvlJc w:val="left"/>
      <w:pPr>
        <w:ind w:left="3033" w:hanging="360"/>
      </w:pPr>
      <w:rPr>
        <w:rFonts w:hint="default" w:ascii="Courier New" w:hAnsi="Courier New" w:cs="Courier New"/>
      </w:rPr>
    </w:lvl>
    <w:lvl w:ilvl="5" w:tplc="08090005" w:tentative="1">
      <w:start w:val="1"/>
      <w:numFmt w:val="bullet"/>
      <w:lvlText w:val=""/>
      <w:lvlJc w:val="left"/>
      <w:pPr>
        <w:ind w:left="3753" w:hanging="360"/>
      </w:pPr>
      <w:rPr>
        <w:rFonts w:hint="default" w:ascii="Wingdings" w:hAnsi="Wingdings"/>
      </w:rPr>
    </w:lvl>
    <w:lvl w:ilvl="6" w:tplc="08090001" w:tentative="1">
      <w:start w:val="1"/>
      <w:numFmt w:val="bullet"/>
      <w:lvlText w:val=""/>
      <w:lvlJc w:val="left"/>
      <w:pPr>
        <w:ind w:left="4473" w:hanging="360"/>
      </w:pPr>
      <w:rPr>
        <w:rFonts w:hint="default" w:ascii="Symbol" w:hAnsi="Symbol"/>
      </w:rPr>
    </w:lvl>
    <w:lvl w:ilvl="7" w:tplc="08090003" w:tentative="1">
      <w:start w:val="1"/>
      <w:numFmt w:val="bullet"/>
      <w:lvlText w:val="o"/>
      <w:lvlJc w:val="left"/>
      <w:pPr>
        <w:ind w:left="5193" w:hanging="360"/>
      </w:pPr>
      <w:rPr>
        <w:rFonts w:hint="default" w:ascii="Courier New" w:hAnsi="Courier New" w:cs="Courier New"/>
      </w:rPr>
    </w:lvl>
    <w:lvl w:ilvl="8" w:tplc="08090005" w:tentative="1">
      <w:start w:val="1"/>
      <w:numFmt w:val="bullet"/>
      <w:lvlText w:val=""/>
      <w:lvlJc w:val="left"/>
      <w:pPr>
        <w:ind w:left="5913" w:hanging="360"/>
      </w:pPr>
      <w:rPr>
        <w:rFonts w:hint="default" w:ascii="Wingdings" w:hAnsi="Wingdings"/>
      </w:rPr>
    </w:lvl>
  </w:abstractNum>
  <w:abstractNum w:abstractNumId="12" w15:restartNumberingAfterBreak="0">
    <w:nsid w:val="4CE652D2"/>
    <w:multiLevelType w:val="multilevel"/>
    <w:tmpl w:val="D522FCAC"/>
    <w:lvl w:ilvl="0">
      <w:start w:val="1"/>
      <w:numFmt w:val="bullet"/>
      <w:lvlText w:val=""/>
      <w:lvlJc w:val="left"/>
      <w:pPr>
        <w:tabs>
          <w:tab w:val="num" w:pos="720"/>
        </w:tabs>
        <w:ind w:left="720" w:hanging="360"/>
      </w:pPr>
      <w:rPr>
        <w:rFonts w:hint="default" w:ascii="Symbol" w:hAnsi="Symbo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E7A63C7"/>
    <w:multiLevelType w:val="multilevel"/>
    <w:tmpl w:val="44BE8CB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532B64FB"/>
    <w:multiLevelType w:val="hybridMultilevel"/>
    <w:tmpl w:val="63C6039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56E72E49"/>
    <w:multiLevelType w:val="multilevel"/>
    <w:tmpl w:val="DB2A7EA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5BE7090C"/>
    <w:multiLevelType w:val="multilevel"/>
    <w:tmpl w:val="782E187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64D92E0E"/>
    <w:multiLevelType w:val="multilevel"/>
    <w:tmpl w:val="1584B2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652C1161"/>
    <w:multiLevelType w:val="singleLevel"/>
    <w:tmpl w:val="F80453F2"/>
    <w:lvl w:ilvl="0">
      <w:start w:val="1"/>
      <w:numFmt w:val="bullet"/>
      <w:pStyle w:val="Bulletted"/>
      <w:lvlText w:val=""/>
      <w:lvlJc w:val="left"/>
      <w:pPr>
        <w:tabs>
          <w:tab w:val="num" w:pos="360"/>
        </w:tabs>
        <w:ind w:left="360" w:hanging="360"/>
      </w:pPr>
      <w:rPr>
        <w:rFonts w:hint="default" w:ascii="Symbol" w:hAnsi="Symbol"/>
      </w:rPr>
    </w:lvl>
  </w:abstractNum>
  <w:abstractNum w:abstractNumId="19" w15:restartNumberingAfterBreak="0">
    <w:nsid w:val="6B683E8E"/>
    <w:multiLevelType w:val="hybridMultilevel"/>
    <w:tmpl w:val="1A966C2E"/>
    <w:lvl w:ilvl="0" w:tplc="08090001">
      <w:start w:val="1"/>
      <w:numFmt w:val="bullet"/>
      <w:lvlText w:val=""/>
      <w:lvlJc w:val="left"/>
      <w:pPr>
        <w:ind w:left="644" w:hanging="360"/>
      </w:pPr>
      <w:rPr>
        <w:rFonts w:hint="default" w:ascii="Symbol" w:hAnsi="Symbol"/>
      </w:rPr>
    </w:lvl>
    <w:lvl w:ilvl="1" w:tplc="08090003">
      <w:start w:val="1"/>
      <w:numFmt w:val="bullet"/>
      <w:lvlText w:val="o"/>
      <w:lvlJc w:val="left"/>
      <w:pPr>
        <w:ind w:left="1364" w:hanging="360"/>
      </w:pPr>
      <w:rPr>
        <w:rFonts w:hint="default" w:ascii="Courier New" w:hAnsi="Courier New" w:cs="Courier New"/>
      </w:rPr>
    </w:lvl>
    <w:lvl w:ilvl="2" w:tplc="08090005" w:tentative="1">
      <w:start w:val="1"/>
      <w:numFmt w:val="bullet"/>
      <w:lvlText w:val=""/>
      <w:lvlJc w:val="left"/>
      <w:pPr>
        <w:ind w:left="2084" w:hanging="360"/>
      </w:pPr>
      <w:rPr>
        <w:rFonts w:hint="default" w:ascii="Wingdings" w:hAnsi="Wingdings"/>
      </w:rPr>
    </w:lvl>
    <w:lvl w:ilvl="3" w:tplc="08090001" w:tentative="1">
      <w:start w:val="1"/>
      <w:numFmt w:val="bullet"/>
      <w:lvlText w:val=""/>
      <w:lvlJc w:val="left"/>
      <w:pPr>
        <w:ind w:left="2804" w:hanging="360"/>
      </w:pPr>
      <w:rPr>
        <w:rFonts w:hint="default" w:ascii="Symbol" w:hAnsi="Symbol"/>
      </w:rPr>
    </w:lvl>
    <w:lvl w:ilvl="4" w:tplc="08090003" w:tentative="1">
      <w:start w:val="1"/>
      <w:numFmt w:val="bullet"/>
      <w:lvlText w:val="o"/>
      <w:lvlJc w:val="left"/>
      <w:pPr>
        <w:ind w:left="3524" w:hanging="360"/>
      </w:pPr>
      <w:rPr>
        <w:rFonts w:hint="default" w:ascii="Courier New" w:hAnsi="Courier New" w:cs="Courier New"/>
      </w:rPr>
    </w:lvl>
    <w:lvl w:ilvl="5" w:tplc="08090005" w:tentative="1">
      <w:start w:val="1"/>
      <w:numFmt w:val="bullet"/>
      <w:lvlText w:val=""/>
      <w:lvlJc w:val="left"/>
      <w:pPr>
        <w:ind w:left="4244" w:hanging="360"/>
      </w:pPr>
      <w:rPr>
        <w:rFonts w:hint="default" w:ascii="Wingdings" w:hAnsi="Wingdings"/>
      </w:rPr>
    </w:lvl>
    <w:lvl w:ilvl="6" w:tplc="08090001" w:tentative="1">
      <w:start w:val="1"/>
      <w:numFmt w:val="bullet"/>
      <w:lvlText w:val=""/>
      <w:lvlJc w:val="left"/>
      <w:pPr>
        <w:ind w:left="4964" w:hanging="360"/>
      </w:pPr>
      <w:rPr>
        <w:rFonts w:hint="default" w:ascii="Symbol" w:hAnsi="Symbol"/>
      </w:rPr>
    </w:lvl>
    <w:lvl w:ilvl="7" w:tplc="08090003" w:tentative="1">
      <w:start w:val="1"/>
      <w:numFmt w:val="bullet"/>
      <w:lvlText w:val="o"/>
      <w:lvlJc w:val="left"/>
      <w:pPr>
        <w:ind w:left="5684" w:hanging="360"/>
      </w:pPr>
      <w:rPr>
        <w:rFonts w:hint="default" w:ascii="Courier New" w:hAnsi="Courier New" w:cs="Courier New"/>
      </w:rPr>
    </w:lvl>
    <w:lvl w:ilvl="8" w:tplc="08090005" w:tentative="1">
      <w:start w:val="1"/>
      <w:numFmt w:val="bullet"/>
      <w:lvlText w:val=""/>
      <w:lvlJc w:val="left"/>
      <w:pPr>
        <w:ind w:left="6404" w:hanging="360"/>
      </w:pPr>
      <w:rPr>
        <w:rFonts w:hint="default" w:ascii="Wingdings" w:hAnsi="Wingdings"/>
      </w:rPr>
    </w:lvl>
  </w:abstractNum>
  <w:abstractNum w:abstractNumId="20" w15:restartNumberingAfterBreak="0">
    <w:nsid w:val="70EA1863"/>
    <w:multiLevelType w:val="multilevel"/>
    <w:tmpl w:val="6FC2C5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 w15:restartNumberingAfterBreak="0">
    <w:nsid w:val="79E513FA"/>
    <w:multiLevelType w:val="hybridMultilevel"/>
    <w:tmpl w:val="08DA0BBE"/>
    <w:lvl w:ilvl="0" w:tplc="08090001">
      <w:start w:val="1"/>
      <w:numFmt w:val="bullet"/>
      <w:lvlText w:val=""/>
      <w:lvlJc w:val="left"/>
      <w:pPr>
        <w:ind w:left="153" w:hanging="360"/>
      </w:pPr>
      <w:rPr>
        <w:rFonts w:hint="default" w:ascii="Symbol" w:hAnsi="Symbol"/>
      </w:rPr>
    </w:lvl>
    <w:lvl w:ilvl="1" w:tplc="08090003" w:tentative="1">
      <w:start w:val="1"/>
      <w:numFmt w:val="bullet"/>
      <w:lvlText w:val="o"/>
      <w:lvlJc w:val="left"/>
      <w:pPr>
        <w:ind w:left="873" w:hanging="360"/>
      </w:pPr>
      <w:rPr>
        <w:rFonts w:hint="default" w:ascii="Courier New" w:hAnsi="Courier New" w:cs="Courier New"/>
      </w:rPr>
    </w:lvl>
    <w:lvl w:ilvl="2" w:tplc="08090005" w:tentative="1">
      <w:start w:val="1"/>
      <w:numFmt w:val="bullet"/>
      <w:lvlText w:val=""/>
      <w:lvlJc w:val="left"/>
      <w:pPr>
        <w:ind w:left="1593" w:hanging="360"/>
      </w:pPr>
      <w:rPr>
        <w:rFonts w:hint="default" w:ascii="Wingdings" w:hAnsi="Wingdings"/>
      </w:rPr>
    </w:lvl>
    <w:lvl w:ilvl="3" w:tplc="08090001" w:tentative="1">
      <w:start w:val="1"/>
      <w:numFmt w:val="bullet"/>
      <w:lvlText w:val=""/>
      <w:lvlJc w:val="left"/>
      <w:pPr>
        <w:ind w:left="2313" w:hanging="360"/>
      </w:pPr>
      <w:rPr>
        <w:rFonts w:hint="default" w:ascii="Symbol" w:hAnsi="Symbol"/>
      </w:rPr>
    </w:lvl>
    <w:lvl w:ilvl="4" w:tplc="08090003" w:tentative="1">
      <w:start w:val="1"/>
      <w:numFmt w:val="bullet"/>
      <w:lvlText w:val="o"/>
      <w:lvlJc w:val="left"/>
      <w:pPr>
        <w:ind w:left="3033" w:hanging="360"/>
      </w:pPr>
      <w:rPr>
        <w:rFonts w:hint="default" w:ascii="Courier New" w:hAnsi="Courier New" w:cs="Courier New"/>
      </w:rPr>
    </w:lvl>
    <w:lvl w:ilvl="5" w:tplc="08090005" w:tentative="1">
      <w:start w:val="1"/>
      <w:numFmt w:val="bullet"/>
      <w:lvlText w:val=""/>
      <w:lvlJc w:val="left"/>
      <w:pPr>
        <w:ind w:left="3753" w:hanging="360"/>
      </w:pPr>
      <w:rPr>
        <w:rFonts w:hint="default" w:ascii="Wingdings" w:hAnsi="Wingdings"/>
      </w:rPr>
    </w:lvl>
    <w:lvl w:ilvl="6" w:tplc="08090001" w:tentative="1">
      <w:start w:val="1"/>
      <w:numFmt w:val="bullet"/>
      <w:lvlText w:val=""/>
      <w:lvlJc w:val="left"/>
      <w:pPr>
        <w:ind w:left="4473" w:hanging="360"/>
      </w:pPr>
      <w:rPr>
        <w:rFonts w:hint="default" w:ascii="Symbol" w:hAnsi="Symbol"/>
      </w:rPr>
    </w:lvl>
    <w:lvl w:ilvl="7" w:tplc="08090003" w:tentative="1">
      <w:start w:val="1"/>
      <w:numFmt w:val="bullet"/>
      <w:lvlText w:val="o"/>
      <w:lvlJc w:val="left"/>
      <w:pPr>
        <w:ind w:left="5193" w:hanging="360"/>
      </w:pPr>
      <w:rPr>
        <w:rFonts w:hint="default" w:ascii="Courier New" w:hAnsi="Courier New" w:cs="Courier New"/>
      </w:rPr>
    </w:lvl>
    <w:lvl w:ilvl="8" w:tplc="08090005" w:tentative="1">
      <w:start w:val="1"/>
      <w:numFmt w:val="bullet"/>
      <w:lvlText w:val=""/>
      <w:lvlJc w:val="left"/>
      <w:pPr>
        <w:ind w:left="5913" w:hanging="360"/>
      </w:pPr>
      <w:rPr>
        <w:rFonts w:hint="default" w:ascii="Wingdings" w:hAnsi="Wingdings"/>
      </w:rPr>
    </w:lvl>
  </w:abstractNum>
  <w:abstractNum w:abstractNumId="22" w15:restartNumberingAfterBreak="0">
    <w:nsid w:val="7E93311A"/>
    <w:multiLevelType w:val="multilevel"/>
    <w:tmpl w:val="E94CB4E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3" w15:restartNumberingAfterBreak="0">
    <w:nsid w:val="7F5C4899"/>
    <w:multiLevelType w:val="multilevel"/>
    <w:tmpl w:val="B55AC4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4" w15:restartNumberingAfterBreak="0">
    <w:nsid w:val="7FF53309"/>
    <w:multiLevelType w:val="multilevel"/>
    <w:tmpl w:val="457AED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abstractNumId w:val="22"/>
  </w:num>
  <w:num w:numId="2">
    <w:abstractNumId w:val="5"/>
  </w:num>
  <w:num w:numId="3">
    <w:abstractNumId w:val="15"/>
  </w:num>
  <w:num w:numId="4">
    <w:abstractNumId w:val="20"/>
  </w:num>
  <w:num w:numId="5">
    <w:abstractNumId w:val="23"/>
  </w:num>
  <w:num w:numId="6">
    <w:abstractNumId w:val="13"/>
  </w:num>
  <w:num w:numId="7">
    <w:abstractNumId w:val="10"/>
  </w:num>
  <w:num w:numId="8">
    <w:abstractNumId w:val="17"/>
  </w:num>
  <w:num w:numId="9">
    <w:abstractNumId w:val="4"/>
  </w:num>
  <w:num w:numId="10">
    <w:abstractNumId w:val="24"/>
  </w:num>
  <w:num w:numId="11">
    <w:abstractNumId w:val="6"/>
  </w:num>
  <w:num w:numId="12">
    <w:abstractNumId w:val="16"/>
  </w:num>
  <w:num w:numId="13">
    <w:abstractNumId w:val="12"/>
  </w:num>
  <w:num w:numId="14">
    <w:abstractNumId w:val="8"/>
  </w:num>
  <w:num w:numId="15">
    <w:abstractNumId w:val="1"/>
  </w:num>
  <w:num w:numId="16">
    <w:abstractNumId w:val="18"/>
  </w:num>
  <w:num w:numId="17">
    <w:abstractNumId w:val="14"/>
  </w:num>
  <w:num w:numId="18">
    <w:abstractNumId w:val="3"/>
  </w:num>
  <w:num w:numId="19">
    <w:abstractNumId w:val="7"/>
  </w:num>
  <w:num w:numId="20">
    <w:abstractNumId w:val="21"/>
  </w:num>
  <w:num w:numId="21">
    <w:abstractNumId w:val="11"/>
  </w:num>
  <w:num w:numId="22">
    <w:abstractNumId w:val="19"/>
  </w:num>
  <w:num w:numId="23">
    <w:abstractNumId w:val="0"/>
  </w:num>
  <w:num w:numId="24">
    <w:abstractNumId w:val="2"/>
  </w:num>
  <w:num w:numId="25">
    <w:abstractNumId w:val="9"/>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40"/>
  <w:proofState w:spelling="clean" w:grammar="dirty"/>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4A65"/>
    <w:rsid w:val="000423F6"/>
    <w:rsid w:val="000A7081"/>
    <w:rsid w:val="000F7EA5"/>
    <w:rsid w:val="001342A8"/>
    <w:rsid w:val="00150BDB"/>
    <w:rsid w:val="001C109C"/>
    <w:rsid w:val="00233C2B"/>
    <w:rsid w:val="00246724"/>
    <w:rsid w:val="002916D0"/>
    <w:rsid w:val="002C5C43"/>
    <w:rsid w:val="00342294"/>
    <w:rsid w:val="003E1C2F"/>
    <w:rsid w:val="00447EB3"/>
    <w:rsid w:val="00485AC9"/>
    <w:rsid w:val="004A6452"/>
    <w:rsid w:val="004C5DBC"/>
    <w:rsid w:val="00560C49"/>
    <w:rsid w:val="005A791D"/>
    <w:rsid w:val="0073694D"/>
    <w:rsid w:val="00740081"/>
    <w:rsid w:val="00782D9C"/>
    <w:rsid w:val="00854879"/>
    <w:rsid w:val="008615EE"/>
    <w:rsid w:val="008751D6"/>
    <w:rsid w:val="00885D7D"/>
    <w:rsid w:val="008B298C"/>
    <w:rsid w:val="008B558D"/>
    <w:rsid w:val="008D0110"/>
    <w:rsid w:val="008F03B1"/>
    <w:rsid w:val="00927AB2"/>
    <w:rsid w:val="00951F34"/>
    <w:rsid w:val="00A87288"/>
    <w:rsid w:val="00AB51B2"/>
    <w:rsid w:val="00AF1AFB"/>
    <w:rsid w:val="00B85F76"/>
    <w:rsid w:val="00BB2BF6"/>
    <w:rsid w:val="00BD2F07"/>
    <w:rsid w:val="00BE6CD1"/>
    <w:rsid w:val="00C255CB"/>
    <w:rsid w:val="00C56538"/>
    <w:rsid w:val="00D25EDA"/>
    <w:rsid w:val="00D805C8"/>
    <w:rsid w:val="00DD63FA"/>
    <w:rsid w:val="00DE513B"/>
    <w:rsid w:val="00DE6563"/>
    <w:rsid w:val="00E65566"/>
    <w:rsid w:val="00E91991"/>
    <w:rsid w:val="00EA4A65"/>
    <w:rsid w:val="00F670DB"/>
    <w:rsid w:val="00FB07D6"/>
    <w:rsid w:val="00FB2B84"/>
    <w:rsid w:val="00FD4868"/>
    <w:rsid w:val="00FF25D2"/>
    <w:rsid w:val="134D742B"/>
    <w:rsid w:val="23FADDDA"/>
    <w:rsid w:val="25128F61"/>
    <w:rsid w:val="34B5BE34"/>
    <w:rsid w:val="37D554CC"/>
    <w:rsid w:val="3ABD94C4"/>
    <w:rsid w:val="441614FD"/>
    <w:rsid w:val="4E87B6AF"/>
    <w:rsid w:val="4F4C23F9"/>
    <w:rsid w:val="58E37FF9"/>
    <w:rsid w:val="6C40B8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C795AF"/>
  <w15:chartTrackingRefBased/>
  <w15:docId w15:val="{B0E5DA73-FBF6-4FD3-9DFF-2B068BB1C95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EA4A65"/>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EA4A65"/>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EA4A6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A4A6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A4A6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A4A6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A4A6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A4A6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A4A65"/>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EA4A65"/>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sid w:val="00EA4A65"/>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sid w:val="00EA4A65"/>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EA4A65"/>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EA4A65"/>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EA4A65"/>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EA4A65"/>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EA4A65"/>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EA4A65"/>
    <w:rPr>
      <w:rFonts w:eastAsiaTheme="majorEastAsia" w:cstheme="majorBidi"/>
      <w:color w:val="272727" w:themeColor="text1" w:themeTint="D8"/>
    </w:rPr>
  </w:style>
  <w:style w:type="paragraph" w:styleId="Title">
    <w:name w:val="Title"/>
    <w:basedOn w:val="Normal"/>
    <w:next w:val="Normal"/>
    <w:link w:val="TitleChar"/>
    <w:uiPriority w:val="10"/>
    <w:qFormat/>
    <w:rsid w:val="00EA4A65"/>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EA4A65"/>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EA4A65"/>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EA4A6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A4A65"/>
    <w:pPr>
      <w:spacing w:before="160"/>
      <w:jc w:val="center"/>
    </w:pPr>
    <w:rPr>
      <w:i/>
      <w:iCs/>
      <w:color w:val="404040" w:themeColor="text1" w:themeTint="BF"/>
    </w:rPr>
  </w:style>
  <w:style w:type="character" w:styleId="QuoteChar" w:customStyle="1">
    <w:name w:val="Quote Char"/>
    <w:basedOn w:val="DefaultParagraphFont"/>
    <w:link w:val="Quote"/>
    <w:uiPriority w:val="29"/>
    <w:rsid w:val="00EA4A65"/>
    <w:rPr>
      <w:i/>
      <w:iCs/>
      <w:color w:val="404040" w:themeColor="text1" w:themeTint="BF"/>
    </w:rPr>
  </w:style>
  <w:style w:type="paragraph" w:styleId="ListParagraph">
    <w:name w:val="List Paragraph"/>
    <w:basedOn w:val="Normal"/>
    <w:uiPriority w:val="34"/>
    <w:qFormat/>
    <w:rsid w:val="00EA4A65"/>
    <w:pPr>
      <w:ind w:left="720"/>
      <w:contextualSpacing/>
    </w:pPr>
  </w:style>
  <w:style w:type="character" w:styleId="IntenseEmphasis">
    <w:name w:val="Intense Emphasis"/>
    <w:basedOn w:val="DefaultParagraphFont"/>
    <w:uiPriority w:val="21"/>
    <w:qFormat/>
    <w:rsid w:val="00EA4A65"/>
    <w:rPr>
      <w:i/>
      <w:iCs/>
      <w:color w:val="0F4761" w:themeColor="accent1" w:themeShade="BF"/>
    </w:rPr>
  </w:style>
  <w:style w:type="paragraph" w:styleId="IntenseQuote">
    <w:name w:val="Intense Quote"/>
    <w:basedOn w:val="Normal"/>
    <w:next w:val="Normal"/>
    <w:link w:val="IntenseQuoteChar"/>
    <w:uiPriority w:val="30"/>
    <w:qFormat/>
    <w:rsid w:val="00EA4A65"/>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EA4A65"/>
    <w:rPr>
      <w:i/>
      <w:iCs/>
      <w:color w:val="0F4761" w:themeColor="accent1" w:themeShade="BF"/>
    </w:rPr>
  </w:style>
  <w:style w:type="character" w:styleId="IntenseReference">
    <w:name w:val="Intense Reference"/>
    <w:basedOn w:val="DefaultParagraphFont"/>
    <w:uiPriority w:val="32"/>
    <w:qFormat/>
    <w:rsid w:val="00EA4A65"/>
    <w:rPr>
      <w:b/>
      <w:bCs/>
      <w:smallCaps/>
      <w:color w:val="0F4761" w:themeColor="accent1" w:themeShade="BF"/>
      <w:spacing w:val="5"/>
    </w:rPr>
  </w:style>
  <w:style w:type="paragraph" w:styleId="NormalWeb">
    <w:name w:val="Normal (Web)"/>
    <w:basedOn w:val="Normal"/>
    <w:uiPriority w:val="99"/>
    <w:rsid w:val="00EA4A65"/>
    <w:pPr>
      <w:spacing w:before="100" w:beforeAutospacing="1" w:after="100" w:afterAutospacing="1" w:line="276" w:lineRule="auto"/>
    </w:pPr>
    <w:rPr>
      <w:rFonts w:ascii="Arial Unicode MS" w:hAnsi="Arial Unicode MS" w:eastAsia="Arial Unicode MS" w:cs="Arial Unicode MS"/>
      <w:kern w:val="0"/>
      <w:sz w:val="20"/>
      <w:szCs w:val="20"/>
      <w:lang w:eastAsia="en-GB"/>
      <w14:ligatures w14:val="none"/>
    </w:rPr>
  </w:style>
  <w:style w:type="character" w:styleId="Hyperlink">
    <w:name w:val="Hyperlink"/>
    <w:basedOn w:val="DefaultParagraphFont"/>
    <w:uiPriority w:val="99"/>
    <w:unhideWhenUsed/>
    <w:rsid w:val="003E1C2F"/>
    <w:rPr>
      <w:color w:val="467886" w:themeColor="hyperlink"/>
      <w:u w:val="single"/>
    </w:rPr>
  </w:style>
  <w:style w:type="character" w:styleId="UnresolvedMention">
    <w:name w:val="Unresolved Mention"/>
    <w:basedOn w:val="DefaultParagraphFont"/>
    <w:uiPriority w:val="99"/>
    <w:semiHidden/>
    <w:unhideWhenUsed/>
    <w:rsid w:val="003E1C2F"/>
    <w:rPr>
      <w:color w:val="605E5C"/>
      <w:shd w:val="clear" w:color="auto" w:fill="E1DFDD"/>
    </w:rPr>
  </w:style>
  <w:style w:type="paragraph" w:styleId="Header">
    <w:name w:val="header"/>
    <w:basedOn w:val="Normal"/>
    <w:link w:val="HeaderChar"/>
    <w:uiPriority w:val="99"/>
    <w:unhideWhenUsed/>
    <w:rsid w:val="008B298C"/>
    <w:pPr>
      <w:tabs>
        <w:tab w:val="center" w:pos="4513"/>
        <w:tab w:val="right" w:pos="9026"/>
      </w:tabs>
      <w:spacing w:after="0" w:line="240" w:lineRule="auto"/>
    </w:pPr>
  </w:style>
  <w:style w:type="character" w:styleId="HeaderChar" w:customStyle="1">
    <w:name w:val="Header Char"/>
    <w:basedOn w:val="DefaultParagraphFont"/>
    <w:link w:val="Header"/>
    <w:uiPriority w:val="99"/>
    <w:rsid w:val="008B298C"/>
  </w:style>
  <w:style w:type="paragraph" w:styleId="Footer">
    <w:name w:val="footer"/>
    <w:basedOn w:val="Normal"/>
    <w:link w:val="FooterChar"/>
    <w:uiPriority w:val="99"/>
    <w:unhideWhenUsed/>
    <w:rsid w:val="008B298C"/>
    <w:pPr>
      <w:tabs>
        <w:tab w:val="center" w:pos="4513"/>
        <w:tab w:val="right" w:pos="9026"/>
      </w:tabs>
      <w:spacing w:after="0" w:line="240" w:lineRule="auto"/>
    </w:pPr>
  </w:style>
  <w:style w:type="character" w:styleId="FooterChar" w:customStyle="1">
    <w:name w:val="Footer Char"/>
    <w:basedOn w:val="DefaultParagraphFont"/>
    <w:link w:val="Footer"/>
    <w:uiPriority w:val="99"/>
    <w:rsid w:val="008B298C"/>
  </w:style>
  <w:style w:type="paragraph" w:styleId="Bulletted" w:customStyle="1">
    <w:name w:val="Bulletted"/>
    <w:basedOn w:val="Normal"/>
    <w:next w:val="Normal"/>
    <w:rsid w:val="00DE6563"/>
    <w:pPr>
      <w:numPr>
        <w:numId w:val="16"/>
      </w:numPr>
      <w:tabs>
        <w:tab w:val="left" w:pos="1080"/>
        <w:tab w:val="left" w:pos="1800"/>
        <w:tab w:val="left" w:pos="3240"/>
      </w:tabs>
      <w:spacing w:after="0" w:line="240" w:lineRule="auto"/>
    </w:pPr>
    <w:rPr>
      <w:rFonts w:ascii="Arial" w:hAnsi="Arial" w:eastAsia="Times New Roman" w:cs="Times New Roman"/>
      <w:kern w:val="0"/>
      <w:szCs w:val="20"/>
      <w14:ligatures w14:val="none"/>
    </w:r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Strong">
    <w:name w:val="Strong"/>
    <w:basedOn w:val="DefaultParagraphFont"/>
    <w:uiPriority w:val="22"/>
    <w:qFormat/>
    <w:rsid w:val="008D011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737041">
      <w:bodyDiv w:val="1"/>
      <w:marLeft w:val="0"/>
      <w:marRight w:val="0"/>
      <w:marTop w:val="0"/>
      <w:marBottom w:val="0"/>
      <w:divBdr>
        <w:top w:val="none" w:sz="0" w:space="0" w:color="auto"/>
        <w:left w:val="none" w:sz="0" w:space="0" w:color="auto"/>
        <w:bottom w:val="none" w:sz="0" w:space="0" w:color="auto"/>
        <w:right w:val="none" w:sz="0" w:space="0" w:color="auto"/>
      </w:divBdr>
    </w:div>
    <w:div w:id="114758447">
      <w:bodyDiv w:val="1"/>
      <w:marLeft w:val="0"/>
      <w:marRight w:val="0"/>
      <w:marTop w:val="0"/>
      <w:marBottom w:val="0"/>
      <w:divBdr>
        <w:top w:val="none" w:sz="0" w:space="0" w:color="auto"/>
        <w:left w:val="none" w:sz="0" w:space="0" w:color="auto"/>
        <w:bottom w:val="none" w:sz="0" w:space="0" w:color="auto"/>
        <w:right w:val="none" w:sz="0" w:space="0" w:color="auto"/>
      </w:divBdr>
    </w:div>
    <w:div w:id="654380917">
      <w:bodyDiv w:val="1"/>
      <w:marLeft w:val="0"/>
      <w:marRight w:val="0"/>
      <w:marTop w:val="0"/>
      <w:marBottom w:val="0"/>
      <w:divBdr>
        <w:top w:val="none" w:sz="0" w:space="0" w:color="auto"/>
        <w:left w:val="none" w:sz="0" w:space="0" w:color="auto"/>
        <w:bottom w:val="none" w:sz="0" w:space="0" w:color="auto"/>
        <w:right w:val="none" w:sz="0" w:space="0" w:color="auto"/>
      </w:divBdr>
    </w:div>
    <w:div w:id="868371814">
      <w:bodyDiv w:val="1"/>
      <w:marLeft w:val="0"/>
      <w:marRight w:val="0"/>
      <w:marTop w:val="0"/>
      <w:marBottom w:val="0"/>
      <w:divBdr>
        <w:top w:val="none" w:sz="0" w:space="0" w:color="auto"/>
        <w:left w:val="none" w:sz="0" w:space="0" w:color="auto"/>
        <w:bottom w:val="none" w:sz="0" w:space="0" w:color="auto"/>
        <w:right w:val="none" w:sz="0" w:space="0" w:color="auto"/>
      </w:divBdr>
    </w:div>
    <w:div w:id="877745791">
      <w:bodyDiv w:val="1"/>
      <w:marLeft w:val="0"/>
      <w:marRight w:val="0"/>
      <w:marTop w:val="0"/>
      <w:marBottom w:val="0"/>
      <w:divBdr>
        <w:top w:val="none" w:sz="0" w:space="0" w:color="auto"/>
        <w:left w:val="none" w:sz="0" w:space="0" w:color="auto"/>
        <w:bottom w:val="none" w:sz="0" w:space="0" w:color="auto"/>
        <w:right w:val="none" w:sz="0" w:space="0" w:color="auto"/>
      </w:divBdr>
    </w:div>
    <w:div w:id="932081599">
      <w:bodyDiv w:val="1"/>
      <w:marLeft w:val="0"/>
      <w:marRight w:val="0"/>
      <w:marTop w:val="0"/>
      <w:marBottom w:val="0"/>
      <w:divBdr>
        <w:top w:val="none" w:sz="0" w:space="0" w:color="auto"/>
        <w:left w:val="none" w:sz="0" w:space="0" w:color="auto"/>
        <w:bottom w:val="none" w:sz="0" w:space="0" w:color="auto"/>
        <w:right w:val="none" w:sz="0" w:space="0" w:color="auto"/>
      </w:divBdr>
      <w:divsChild>
        <w:div w:id="1162427535">
          <w:marLeft w:val="0"/>
          <w:marRight w:val="0"/>
          <w:marTop w:val="0"/>
          <w:marBottom w:val="0"/>
          <w:divBdr>
            <w:top w:val="none" w:sz="0" w:space="0" w:color="auto"/>
            <w:left w:val="none" w:sz="0" w:space="0" w:color="auto"/>
            <w:bottom w:val="none" w:sz="0" w:space="0" w:color="auto"/>
            <w:right w:val="none" w:sz="0" w:space="0" w:color="auto"/>
          </w:divBdr>
          <w:divsChild>
            <w:div w:id="34906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708754">
      <w:bodyDiv w:val="1"/>
      <w:marLeft w:val="0"/>
      <w:marRight w:val="0"/>
      <w:marTop w:val="0"/>
      <w:marBottom w:val="0"/>
      <w:divBdr>
        <w:top w:val="none" w:sz="0" w:space="0" w:color="auto"/>
        <w:left w:val="none" w:sz="0" w:space="0" w:color="auto"/>
        <w:bottom w:val="none" w:sz="0" w:space="0" w:color="auto"/>
        <w:right w:val="none" w:sz="0" w:space="0" w:color="auto"/>
      </w:divBdr>
    </w:div>
    <w:div w:id="1401058086">
      <w:bodyDiv w:val="1"/>
      <w:marLeft w:val="0"/>
      <w:marRight w:val="0"/>
      <w:marTop w:val="0"/>
      <w:marBottom w:val="0"/>
      <w:divBdr>
        <w:top w:val="none" w:sz="0" w:space="0" w:color="auto"/>
        <w:left w:val="none" w:sz="0" w:space="0" w:color="auto"/>
        <w:bottom w:val="none" w:sz="0" w:space="0" w:color="auto"/>
        <w:right w:val="none" w:sz="0" w:space="0" w:color="auto"/>
      </w:divBdr>
      <w:divsChild>
        <w:div w:id="233592166">
          <w:marLeft w:val="0"/>
          <w:marRight w:val="0"/>
          <w:marTop w:val="0"/>
          <w:marBottom w:val="0"/>
          <w:divBdr>
            <w:top w:val="none" w:sz="0" w:space="0" w:color="auto"/>
            <w:left w:val="none" w:sz="0" w:space="0" w:color="auto"/>
            <w:bottom w:val="none" w:sz="0" w:space="0" w:color="auto"/>
            <w:right w:val="none" w:sz="0" w:space="0" w:color="auto"/>
          </w:divBdr>
          <w:divsChild>
            <w:div w:id="214388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60269">
      <w:bodyDiv w:val="1"/>
      <w:marLeft w:val="0"/>
      <w:marRight w:val="0"/>
      <w:marTop w:val="0"/>
      <w:marBottom w:val="0"/>
      <w:divBdr>
        <w:top w:val="none" w:sz="0" w:space="0" w:color="auto"/>
        <w:left w:val="none" w:sz="0" w:space="0" w:color="auto"/>
        <w:bottom w:val="none" w:sz="0" w:space="0" w:color="auto"/>
        <w:right w:val="none" w:sz="0" w:space="0" w:color="auto"/>
      </w:divBdr>
    </w:div>
    <w:div w:id="2076463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image" Target="media/image8.png"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image" Target="media/image7.png" Id="rId17"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footer" Target="footer1.xml" Id="rId20" /><Relationship Type="http://schemas.microsoft.com/office/2020/10/relationships/intelligence" Target="intelligence2.xml" Id="Rf1bb088d41ca47f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endnotes" Target="endnotes.xml" Id="rId10" /><Relationship Type="http://schemas.openxmlformats.org/officeDocument/2006/relationships/header" Target="header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theme" Target="theme/theme1.xml" Id="rId22" /><Relationship Type="http://schemas.openxmlformats.org/officeDocument/2006/relationships/image" Target="/media/image9.png" Id="rId902666763"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8bcd210-5564-48b3-aca9-733d027f8dcc">
      <Terms xmlns="http://schemas.microsoft.com/office/infopath/2007/PartnerControls"/>
    </lcf76f155ced4ddcb4097134ff3c332f>
    <TaxCatchAll xmlns="2b803e97-a95f-4340-ac86-b5b73833047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F975372CE29C4478628F53691679AF4" ma:contentTypeVersion="11" ma:contentTypeDescription="Create a new document." ma:contentTypeScope="" ma:versionID="df00ec446ab2e78c93b28a197fe2d8d3">
  <xsd:schema xmlns:xsd="http://www.w3.org/2001/XMLSchema" xmlns:xs="http://www.w3.org/2001/XMLSchema" xmlns:p="http://schemas.microsoft.com/office/2006/metadata/properties" xmlns:ns2="f8bcd210-5564-48b3-aca9-733d027f8dcc" xmlns:ns3="2b803e97-a95f-4340-ac86-b5b738330476" targetNamespace="http://schemas.microsoft.com/office/2006/metadata/properties" ma:root="true" ma:fieldsID="0c8e457758214683f0f68f27e8c040b2" ns2:_="" ns3:_="">
    <xsd:import namespace="f8bcd210-5564-48b3-aca9-733d027f8dcc"/>
    <xsd:import namespace="2b803e97-a95f-4340-ac86-b5b73833047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bcd210-5564-48b3-aca9-733d027f8d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91404d7-7751-41e8-a4ee-909c4e7c55f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803e97-a95f-4340-ac86-b5b73833047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e6020c0-339c-4b66-b78a-df7673f16d5c}" ma:internalName="TaxCatchAll" ma:showField="CatchAllData" ma:web="2b803e97-a95f-4340-ac86-b5b7383304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175E7A-8FBA-4AF3-B002-E738085C11F9}">
  <ds:schemaRefs>
    <ds:schemaRef ds:uri="http://purl.org/dc/elements/1.1/"/>
    <ds:schemaRef ds:uri="f8bcd210-5564-48b3-aca9-733d027f8dcc"/>
    <ds:schemaRef ds:uri="http://schemas.openxmlformats.org/package/2006/metadata/core-properties"/>
    <ds:schemaRef ds:uri="2b803e97-a95f-4340-ac86-b5b738330476"/>
    <ds:schemaRef ds:uri="http://schemas.microsoft.com/office/infopath/2007/PartnerControls"/>
    <ds:schemaRef ds:uri="http://purl.org/dc/terms/"/>
    <ds:schemaRef ds:uri="http://schemas.microsoft.com/office/2006/documentManagement/types"/>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268628D7-B90E-4D4A-8118-22C102C8BCA0}">
  <ds:schemaRefs>
    <ds:schemaRef ds:uri="http://schemas.microsoft.com/sharepoint/v3/contenttype/forms"/>
  </ds:schemaRefs>
</ds:datastoreItem>
</file>

<file path=customXml/itemProps3.xml><?xml version="1.0" encoding="utf-8"?>
<ds:datastoreItem xmlns:ds="http://schemas.openxmlformats.org/officeDocument/2006/customXml" ds:itemID="{90904056-E320-46FF-ABEF-53A13AA7C9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bcd210-5564-48b3-aca9-733d027f8dcc"/>
    <ds:schemaRef ds:uri="2b803e97-a95f-4340-ac86-b5b7383304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C32B8C6-CAA7-441A-A2A1-86155A5D093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Helen Campbell-Ac</dc:creator>
  <keywords/>
  <dc:description/>
  <lastModifiedBy>Chloe Westwood</lastModifiedBy>
  <revision>14</revision>
  <dcterms:created xsi:type="dcterms:W3CDTF">2025-11-18T17:29:00.0000000Z</dcterms:created>
  <dcterms:modified xsi:type="dcterms:W3CDTF">2025-11-19T11:41:07.0071510Z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0x0101006F975372CE29C4478628F53691679AF4</vt:lpwstr>
  </property>
  <property fmtid="{D5CDD505-2E9C-101B-9397-08002B2CF9AE}" pid="3" name="MediaServiceImageTags">
    <vt:lpwstr/>
  </property>
</Properties>
</file>