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9360"/>
      </w:tblGrid>
      <w:tr w:rsidR="76DCB73C" w14:paraId="7708C8F4" w14:textId="77777777" w:rsidTr="5AED1B3E">
        <w:trPr>
          <w:trHeight w:val="1095"/>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981437" w14:textId="79CD793A" w:rsidR="76DCB73C" w:rsidRDefault="675EE2D3" w:rsidP="5AED1B3E">
            <w:pPr>
              <w:spacing w:line="279" w:lineRule="auto"/>
              <w:jc w:val="center"/>
            </w:pPr>
            <w:proofErr w:type="spellStart"/>
            <w:r w:rsidRPr="5AED1B3E">
              <w:rPr>
                <w:rFonts w:ascii="Arial" w:eastAsia="Arial" w:hAnsi="Arial" w:cs="Arial"/>
                <w:b/>
                <w:bCs/>
                <w:i/>
                <w:iCs/>
              </w:rPr>
              <w:t>Pittenweem</w:t>
            </w:r>
            <w:proofErr w:type="spellEnd"/>
            <w:r w:rsidRPr="5AED1B3E">
              <w:rPr>
                <w:rFonts w:ascii="Arial" w:eastAsia="Arial" w:hAnsi="Arial" w:cs="Arial"/>
                <w:b/>
                <w:bCs/>
                <w:i/>
                <w:iCs/>
              </w:rPr>
              <w:t xml:space="preserve"> Primary School</w:t>
            </w:r>
          </w:p>
          <w:p w14:paraId="63D4F6D3" w14:textId="70C77B1A" w:rsidR="76DCB73C" w:rsidRDefault="675EE2D3" w:rsidP="5AED1B3E">
            <w:pPr>
              <w:spacing w:line="279" w:lineRule="auto"/>
              <w:jc w:val="center"/>
            </w:pPr>
            <w:r>
              <w:rPr>
                <w:noProof/>
              </w:rPr>
              <w:drawing>
                <wp:inline distT="0" distB="0" distL="0" distR="0" wp14:anchorId="17AF6A4C" wp14:editId="3922AD2D">
                  <wp:extent cx="1076325" cy="1076325"/>
                  <wp:effectExtent l="0" t="0" r="0" b="0"/>
                  <wp:docPr id="839671828" name="Picture 839671828" descr="C:\Users\mhamilton-wa\AppData\Local\Microsoft\Windows\INetCache\Content.MSO\1321A6E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inline>
              </w:drawing>
            </w:r>
          </w:p>
          <w:p w14:paraId="41F2020D" w14:textId="046AC885" w:rsidR="76DCB73C" w:rsidRDefault="76DCB73C" w:rsidP="76DCB73C">
            <w:pPr>
              <w:jc w:val="center"/>
            </w:pPr>
            <w:r w:rsidRPr="76DCB73C">
              <w:rPr>
                <w:rFonts w:ascii="Arial" w:eastAsia="Arial" w:hAnsi="Arial" w:cs="Arial"/>
                <w:b/>
                <w:bCs/>
              </w:rPr>
              <w:t>Standards and Quality Report</w:t>
            </w:r>
          </w:p>
          <w:p w14:paraId="4D9B3496" w14:textId="306B029E" w:rsidR="76DCB73C" w:rsidRDefault="76DCB73C" w:rsidP="76DCB73C">
            <w:pPr>
              <w:jc w:val="center"/>
            </w:pPr>
            <w:r w:rsidRPr="76DCB73C">
              <w:rPr>
                <w:rFonts w:ascii="Arial" w:eastAsia="Arial" w:hAnsi="Arial" w:cs="Arial"/>
                <w:b/>
                <w:bCs/>
                <w:i/>
                <w:iCs/>
              </w:rPr>
              <w:t>Achieving Excellence and Equity</w:t>
            </w:r>
          </w:p>
        </w:tc>
      </w:tr>
    </w:tbl>
    <w:p w14:paraId="64C53D76" w14:textId="3ABE90CF" w:rsidR="003B6E4F" w:rsidRDefault="26A8A194" w:rsidP="76DCB73C">
      <w:pPr>
        <w:spacing w:line="257" w:lineRule="auto"/>
      </w:pPr>
      <w:r w:rsidRPr="76DCB73C">
        <w:rPr>
          <w:rFonts w:ascii="Arial" w:eastAsia="Arial" w:hAnsi="Arial" w:cs="Arial"/>
          <w:b/>
          <w:bCs/>
        </w:rPr>
        <w:t xml:space="preserve"> </w:t>
      </w:r>
    </w:p>
    <w:tbl>
      <w:tblPr>
        <w:tblStyle w:val="TableGrid"/>
        <w:tblW w:w="10055" w:type="dxa"/>
        <w:tblLayout w:type="fixed"/>
        <w:tblLook w:val="04A0" w:firstRow="1" w:lastRow="0" w:firstColumn="1" w:lastColumn="0" w:noHBand="0" w:noVBand="1"/>
      </w:tblPr>
      <w:tblGrid>
        <w:gridCol w:w="10055"/>
      </w:tblGrid>
      <w:tr w:rsidR="76DCB73C" w14:paraId="326B3BF6" w14:textId="77777777" w:rsidTr="0076779E">
        <w:trPr>
          <w:trHeight w:val="300"/>
        </w:trPr>
        <w:tc>
          <w:tcPr>
            <w:tcW w:w="10055" w:type="dxa"/>
            <w:tcBorders>
              <w:top w:val="single" w:sz="8" w:space="0" w:color="auto"/>
              <w:left w:val="single" w:sz="8" w:space="0" w:color="auto"/>
              <w:bottom w:val="single" w:sz="8" w:space="0" w:color="auto"/>
              <w:right w:val="single" w:sz="8" w:space="0" w:color="auto"/>
            </w:tcBorders>
            <w:tcMar>
              <w:left w:w="108" w:type="dxa"/>
              <w:right w:w="108" w:type="dxa"/>
            </w:tcMar>
          </w:tcPr>
          <w:p w14:paraId="006066B0" w14:textId="66126CEA" w:rsidR="76DCB73C" w:rsidRDefault="76DCB73C" w:rsidP="76DCB73C">
            <w:pPr>
              <w:jc w:val="center"/>
            </w:pPr>
            <w:r w:rsidRPr="76DCB73C">
              <w:rPr>
                <w:rFonts w:ascii="Arial" w:eastAsia="Arial" w:hAnsi="Arial" w:cs="Arial"/>
                <w:b/>
                <w:bCs/>
              </w:rPr>
              <w:t>Context</w:t>
            </w:r>
          </w:p>
          <w:tbl>
            <w:tblPr>
              <w:tblStyle w:val="TableGrid"/>
              <w:tblW w:w="0" w:type="auto"/>
              <w:tblInd w:w="360" w:type="dxa"/>
              <w:tblLayout w:type="fixed"/>
              <w:tblLook w:val="04A0" w:firstRow="1" w:lastRow="0" w:firstColumn="1" w:lastColumn="0" w:noHBand="0" w:noVBand="1"/>
            </w:tblPr>
            <w:tblGrid>
              <w:gridCol w:w="3621"/>
              <w:gridCol w:w="851"/>
              <w:gridCol w:w="850"/>
              <w:gridCol w:w="1121"/>
              <w:gridCol w:w="722"/>
              <w:gridCol w:w="1276"/>
              <w:gridCol w:w="709"/>
            </w:tblGrid>
            <w:tr w:rsidR="76DCB73C" w14:paraId="0BD490D7" w14:textId="77777777" w:rsidTr="6BA354EF">
              <w:trPr>
                <w:trHeight w:val="300"/>
              </w:trPr>
              <w:tc>
                <w:tcPr>
                  <w:tcW w:w="3621" w:type="dxa"/>
                  <w:tcBorders>
                    <w:top w:val="single" w:sz="8" w:space="0" w:color="auto"/>
                    <w:left w:val="single" w:sz="8" w:space="0" w:color="auto"/>
                    <w:bottom w:val="single" w:sz="8" w:space="0" w:color="auto"/>
                    <w:right w:val="single" w:sz="8" w:space="0" w:color="auto"/>
                  </w:tcBorders>
                  <w:tcMar>
                    <w:left w:w="108" w:type="dxa"/>
                    <w:right w:w="108" w:type="dxa"/>
                  </w:tcMar>
                </w:tcPr>
                <w:p w14:paraId="11C64554" w14:textId="36553BC7" w:rsidR="76DCB73C" w:rsidRDefault="76DCB73C" w:rsidP="76DCB73C">
                  <w:r w:rsidRPr="76DCB73C">
                    <w:rPr>
                      <w:rFonts w:ascii="Arial" w:eastAsia="Arial" w:hAnsi="Arial" w:cs="Arial"/>
                      <w:b/>
                      <w:bCs/>
                    </w:rPr>
                    <w:t>Setting/School Roll (including ELC/ASC)</w:t>
                  </w:r>
                </w:p>
                <w:p w14:paraId="3865EE1C" w14:textId="6B67406D" w:rsidR="76DCB73C" w:rsidRDefault="76DCB73C" w:rsidP="76DCB73C">
                  <w:pPr>
                    <w:pStyle w:val="ListParagraph"/>
                    <w:numPr>
                      <w:ilvl w:val="0"/>
                      <w:numId w:val="31"/>
                    </w:numPr>
                    <w:rPr>
                      <w:rFonts w:ascii="Arial" w:eastAsia="Arial" w:hAnsi="Arial" w:cs="Arial"/>
                      <w:sz w:val="22"/>
                      <w:szCs w:val="22"/>
                    </w:rPr>
                  </w:pPr>
                </w:p>
              </w:tc>
              <w:tc>
                <w:tcPr>
                  <w:tcW w:w="5529"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670EAD40" w14:textId="1B7BD981" w:rsidR="76DCB73C" w:rsidRDefault="2EB215B0" w:rsidP="6BA354EF">
                  <w:pPr>
                    <w:spacing w:line="259" w:lineRule="auto"/>
                    <w:rPr>
                      <w:rFonts w:ascii="Arial" w:eastAsia="Arial" w:hAnsi="Arial" w:cs="Arial"/>
                      <w:color w:val="000000" w:themeColor="text1"/>
                      <w:sz w:val="20"/>
                      <w:szCs w:val="20"/>
                    </w:rPr>
                  </w:pPr>
                  <w:r w:rsidRPr="6BA354EF">
                    <w:rPr>
                      <w:rFonts w:ascii="Arial" w:eastAsia="Arial" w:hAnsi="Arial" w:cs="Arial"/>
                      <w:i/>
                      <w:iCs/>
                      <w:color w:val="FF0000"/>
                      <w:sz w:val="20"/>
                      <w:szCs w:val="20"/>
                    </w:rPr>
                    <w:t xml:space="preserve"> </w:t>
                  </w:r>
                  <w:proofErr w:type="spellStart"/>
                  <w:r w:rsidR="0543C5DA" w:rsidRPr="6BA354EF">
                    <w:rPr>
                      <w:rFonts w:ascii="Arial" w:eastAsia="Arial" w:hAnsi="Arial" w:cs="Arial"/>
                      <w:color w:val="000000" w:themeColor="text1"/>
                      <w:sz w:val="20"/>
                      <w:szCs w:val="20"/>
                      <w:lang w:val="en-GB"/>
                    </w:rPr>
                    <w:t>Pittenweem</w:t>
                  </w:r>
                  <w:proofErr w:type="spellEnd"/>
                  <w:r w:rsidR="0543C5DA" w:rsidRPr="6BA354EF">
                    <w:rPr>
                      <w:rFonts w:ascii="Arial" w:eastAsia="Arial" w:hAnsi="Arial" w:cs="Arial"/>
                      <w:color w:val="000000" w:themeColor="text1"/>
                      <w:sz w:val="20"/>
                      <w:szCs w:val="20"/>
                      <w:lang w:val="en-GB"/>
                    </w:rPr>
                    <w:t xml:space="preserve"> Primary School and Nursery is a small village school within the East </w:t>
                  </w:r>
                  <w:r w:rsidR="01BFCFAD" w:rsidRPr="6BA354EF">
                    <w:rPr>
                      <w:rFonts w:ascii="Arial" w:eastAsia="Arial" w:hAnsi="Arial" w:cs="Arial"/>
                      <w:color w:val="000000" w:themeColor="text1"/>
                      <w:sz w:val="20"/>
                      <w:szCs w:val="20"/>
                      <w:lang w:val="en-GB"/>
                    </w:rPr>
                    <w:t>N</w:t>
                  </w:r>
                  <w:r w:rsidR="0543C5DA" w:rsidRPr="6BA354EF">
                    <w:rPr>
                      <w:rFonts w:ascii="Arial" w:eastAsia="Arial" w:hAnsi="Arial" w:cs="Arial"/>
                      <w:color w:val="000000" w:themeColor="text1"/>
                      <w:sz w:val="20"/>
                      <w:szCs w:val="20"/>
                      <w:lang w:val="en-GB"/>
                    </w:rPr>
                    <w:t xml:space="preserve">euk of Fife. </w:t>
                  </w:r>
                </w:p>
                <w:p w14:paraId="61E4883B" w14:textId="2EB4C231" w:rsidR="76DCB73C" w:rsidRDefault="0543C5DA" w:rsidP="5AED1B3E">
                  <w:pPr>
                    <w:spacing w:line="259" w:lineRule="auto"/>
                    <w:rPr>
                      <w:rFonts w:ascii="Arial" w:eastAsia="Arial" w:hAnsi="Arial" w:cs="Arial"/>
                      <w:color w:val="000000" w:themeColor="text1"/>
                      <w:sz w:val="20"/>
                      <w:szCs w:val="20"/>
                    </w:rPr>
                  </w:pPr>
                  <w:r w:rsidRPr="5AED1B3E">
                    <w:rPr>
                      <w:rFonts w:ascii="Arial" w:eastAsia="Arial" w:hAnsi="Arial" w:cs="Arial"/>
                      <w:color w:val="000000" w:themeColor="text1"/>
                      <w:sz w:val="20"/>
                      <w:szCs w:val="20"/>
                      <w:lang w:val="en-GB"/>
                    </w:rPr>
                    <w:t xml:space="preserve">In session 2023 – 24 the school roll was 91. This was organised into four classes. </w:t>
                  </w:r>
                </w:p>
                <w:p w14:paraId="14792969" w14:textId="11109B19" w:rsidR="76DCB73C" w:rsidRDefault="0543C5DA" w:rsidP="5AED1B3E">
                  <w:pPr>
                    <w:spacing w:line="259" w:lineRule="auto"/>
                    <w:rPr>
                      <w:rFonts w:ascii="Arial" w:eastAsia="Arial" w:hAnsi="Arial" w:cs="Arial"/>
                      <w:color w:val="000000" w:themeColor="text1"/>
                      <w:sz w:val="20"/>
                      <w:szCs w:val="20"/>
                    </w:rPr>
                  </w:pPr>
                  <w:r w:rsidRPr="5AED1B3E">
                    <w:rPr>
                      <w:rFonts w:ascii="Arial" w:eastAsia="Arial" w:hAnsi="Arial" w:cs="Arial"/>
                      <w:color w:val="000000" w:themeColor="text1"/>
                      <w:sz w:val="20"/>
                      <w:szCs w:val="20"/>
                      <w:lang w:val="en-GB"/>
                    </w:rPr>
                    <w:t xml:space="preserve">The nursery had a roll of 16 after the April intake. The nursery runs a 9 – 3 term time only session.  </w:t>
                  </w:r>
                </w:p>
                <w:p w14:paraId="25C73F47" w14:textId="11623910" w:rsidR="76DCB73C" w:rsidRDefault="76DCB73C" w:rsidP="5AED1B3E">
                  <w:pPr>
                    <w:rPr>
                      <w:rFonts w:ascii="Arial" w:eastAsia="Arial" w:hAnsi="Arial" w:cs="Arial"/>
                      <w:i/>
                      <w:iCs/>
                      <w:color w:val="FF0000"/>
                      <w:sz w:val="20"/>
                      <w:szCs w:val="20"/>
                    </w:rPr>
                  </w:pPr>
                </w:p>
                <w:p w14:paraId="737A097D" w14:textId="4CC07B2B" w:rsidR="76DCB73C" w:rsidRDefault="30FA37D0" w:rsidP="5AED1B3E">
                  <w:pPr>
                    <w:spacing w:line="259" w:lineRule="auto"/>
                    <w:rPr>
                      <w:rFonts w:ascii="Arial" w:eastAsia="Arial" w:hAnsi="Arial" w:cs="Arial"/>
                      <w:color w:val="000000" w:themeColor="text1"/>
                      <w:sz w:val="18"/>
                      <w:szCs w:val="18"/>
                    </w:rPr>
                  </w:pPr>
                  <w:r w:rsidRPr="5AED1B3E">
                    <w:rPr>
                      <w:rStyle w:val="normaltextrun"/>
                      <w:rFonts w:ascii="Arial" w:eastAsia="Arial" w:hAnsi="Arial" w:cs="Arial"/>
                      <w:color w:val="000000" w:themeColor="text1"/>
                      <w:sz w:val="18"/>
                      <w:szCs w:val="18"/>
                      <w:lang w:val="en-GB"/>
                    </w:rPr>
                    <w:t>VISION:  </w:t>
                  </w:r>
                </w:p>
                <w:p w14:paraId="6E967A5E" w14:textId="107B5267" w:rsidR="76DCB73C" w:rsidRDefault="30FA37D0" w:rsidP="5AED1B3E">
                  <w:pPr>
                    <w:rPr>
                      <w:rFonts w:ascii="Arial" w:eastAsia="Arial" w:hAnsi="Arial" w:cs="Arial"/>
                      <w:color w:val="333333"/>
                      <w:sz w:val="18"/>
                      <w:szCs w:val="18"/>
                    </w:rPr>
                  </w:pPr>
                  <w:r w:rsidRPr="5AED1B3E">
                    <w:rPr>
                      <w:rStyle w:val="normaltextrun"/>
                      <w:rFonts w:ascii="Arial" w:eastAsia="Arial" w:hAnsi="Arial" w:cs="Arial"/>
                      <w:color w:val="000000" w:themeColor="text1"/>
                      <w:sz w:val="18"/>
                      <w:szCs w:val="18"/>
                      <w:lang w:val="en-GB"/>
                    </w:rPr>
                    <w:t>We will work together as a school community to create a nurturing, inclusive environment where everyone feels safe, happy, confident and can fulfil their full potential. </w:t>
                  </w:r>
                  <w:r w:rsidRPr="5AED1B3E">
                    <w:rPr>
                      <w:rStyle w:val="eop"/>
                      <w:rFonts w:ascii="Arial" w:eastAsia="Arial" w:hAnsi="Arial" w:cs="Arial"/>
                      <w:color w:val="333333"/>
                      <w:sz w:val="18"/>
                      <w:szCs w:val="18"/>
                      <w:lang w:val="en-GB"/>
                    </w:rPr>
                    <w:t> </w:t>
                  </w:r>
                </w:p>
                <w:p w14:paraId="7E7B22FD" w14:textId="4A13436E" w:rsidR="76DCB73C" w:rsidRDefault="76DCB73C" w:rsidP="5AED1B3E">
                  <w:pPr>
                    <w:rPr>
                      <w:rFonts w:ascii="Arial" w:eastAsia="Arial" w:hAnsi="Arial" w:cs="Arial"/>
                      <w:color w:val="000000" w:themeColor="text1"/>
                      <w:sz w:val="18"/>
                      <w:szCs w:val="18"/>
                    </w:rPr>
                  </w:pPr>
                </w:p>
                <w:p w14:paraId="59A5C6D6" w14:textId="115F5BA9" w:rsidR="76DCB73C" w:rsidRDefault="30FA37D0" w:rsidP="5AED1B3E">
                  <w:pPr>
                    <w:rPr>
                      <w:rFonts w:ascii="Arial" w:eastAsia="Arial" w:hAnsi="Arial" w:cs="Arial"/>
                      <w:color w:val="000000" w:themeColor="text1"/>
                      <w:sz w:val="18"/>
                      <w:szCs w:val="18"/>
                    </w:rPr>
                  </w:pPr>
                  <w:r w:rsidRPr="5AED1B3E">
                    <w:rPr>
                      <w:rStyle w:val="normaltextrun"/>
                      <w:rFonts w:ascii="Arial" w:eastAsia="Arial" w:hAnsi="Arial" w:cs="Arial"/>
                      <w:color w:val="000000" w:themeColor="text1"/>
                      <w:sz w:val="18"/>
                      <w:szCs w:val="18"/>
                      <w:lang w:val="en-GB"/>
                    </w:rPr>
                    <w:t>VALUES: </w:t>
                  </w:r>
                </w:p>
                <w:p w14:paraId="306434C5" w14:textId="0D3F4A76" w:rsidR="76DCB73C" w:rsidRDefault="30FA37D0" w:rsidP="5AED1B3E">
                  <w:pPr>
                    <w:pStyle w:val="ListParagraph"/>
                    <w:numPr>
                      <w:ilvl w:val="0"/>
                      <w:numId w:val="22"/>
                    </w:numPr>
                    <w:ind w:left="360" w:firstLine="0"/>
                    <w:rPr>
                      <w:rFonts w:ascii="Arial" w:eastAsia="Arial" w:hAnsi="Arial" w:cs="Arial"/>
                      <w:color w:val="000000" w:themeColor="text1"/>
                      <w:sz w:val="18"/>
                      <w:szCs w:val="18"/>
                    </w:rPr>
                  </w:pPr>
                  <w:r w:rsidRPr="5AED1B3E">
                    <w:rPr>
                      <w:rStyle w:val="normaltextrun"/>
                      <w:rFonts w:ascii="Arial" w:eastAsia="Arial" w:hAnsi="Arial" w:cs="Arial"/>
                      <w:color w:val="000000" w:themeColor="text1"/>
                      <w:sz w:val="18"/>
                      <w:szCs w:val="18"/>
                      <w:lang w:val="en-GB"/>
                    </w:rPr>
                    <w:t>Respect </w:t>
                  </w:r>
                </w:p>
                <w:p w14:paraId="70ADE01A" w14:textId="60F1706C" w:rsidR="76DCB73C" w:rsidRDefault="30FA37D0" w:rsidP="5AED1B3E">
                  <w:pPr>
                    <w:pStyle w:val="ListParagraph"/>
                    <w:numPr>
                      <w:ilvl w:val="0"/>
                      <w:numId w:val="22"/>
                    </w:numPr>
                    <w:ind w:left="360" w:firstLine="0"/>
                    <w:rPr>
                      <w:rFonts w:ascii="Arial" w:eastAsia="Arial" w:hAnsi="Arial" w:cs="Arial"/>
                      <w:color w:val="000000" w:themeColor="text1"/>
                      <w:sz w:val="18"/>
                      <w:szCs w:val="18"/>
                    </w:rPr>
                  </w:pPr>
                  <w:r w:rsidRPr="5AED1B3E">
                    <w:rPr>
                      <w:rStyle w:val="normaltextrun"/>
                      <w:rFonts w:ascii="Arial" w:eastAsia="Arial" w:hAnsi="Arial" w:cs="Arial"/>
                      <w:color w:val="000000" w:themeColor="text1"/>
                      <w:sz w:val="18"/>
                      <w:szCs w:val="18"/>
                      <w:lang w:val="en-GB"/>
                    </w:rPr>
                    <w:t>Responsibility </w:t>
                  </w:r>
                </w:p>
                <w:p w14:paraId="71EC33DB" w14:textId="488C8D6F" w:rsidR="76DCB73C" w:rsidRDefault="30FA37D0" w:rsidP="5AED1B3E">
                  <w:pPr>
                    <w:pStyle w:val="ListParagraph"/>
                    <w:numPr>
                      <w:ilvl w:val="0"/>
                      <w:numId w:val="22"/>
                    </w:numPr>
                    <w:ind w:left="360" w:firstLine="0"/>
                    <w:rPr>
                      <w:rFonts w:ascii="Arial" w:eastAsia="Arial" w:hAnsi="Arial" w:cs="Arial"/>
                      <w:color w:val="000000" w:themeColor="text1"/>
                      <w:sz w:val="18"/>
                      <w:szCs w:val="18"/>
                    </w:rPr>
                  </w:pPr>
                  <w:r w:rsidRPr="5AED1B3E">
                    <w:rPr>
                      <w:rStyle w:val="normaltextrun"/>
                      <w:rFonts w:ascii="Arial" w:eastAsia="Arial" w:hAnsi="Arial" w:cs="Arial"/>
                      <w:color w:val="000000" w:themeColor="text1"/>
                      <w:sz w:val="18"/>
                      <w:szCs w:val="18"/>
                      <w:lang w:val="en-GB"/>
                    </w:rPr>
                    <w:t>Resilience </w:t>
                  </w:r>
                </w:p>
                <w:p w14:paraId="4AD96FB0" w14:textId="034493D1" w:rsidR="76DCB73C" w:rsidRDefault="30FA37D0" w:rsidP="5AED1B3E">
                  <w:pPr>
                    <w:pStyle w:val="ListParagraph"/>
                    <w:numPr>
                      <w:ilvl w:val="0"/>
                      <w:numId w:val="22"/>
                    </w:numPr>
                    <w:ind w:left="360" w:firstLine="0"/>
                    <w:rPr>
                      <w:rFonts w:ascii="Arial" w:eastAsia="Arial" w:hAnsi="Arial" w:cs="Arial"/>
                      <w:color w:val="000000" w:themeColor="text1"/>
                      <w:sz w:val="18"/>
                      <w:szCs w:val="18"/>
                    </w:rPr>
                  </w:pPr>
                  <w:r w:rsidRPr="5AED1B3E">
                    <w:rPr>
                      <w:rStyle w:val="normaltextrun"/>
                      <w:rFonts w:ascii="Arial" w:eastAsia="Arial" w:hAnsi="Arial" w:cs="Arial"/>
                      <w:color w:val="000000" w:themeColor="text1"/>
                      <w:sz w:val="18"/>
                      <w:szCs w:val="18"/>
                      <w:lang w:val="en-GB"/>
                    </w:rPr>
                    <w:t>Creativity </w:t>
                  </w:r>
                </w:p>
                <w:p w14:paraId="51536DA1" w14:textId="331B8FCF" w:rsidR="76DCB73C" w:rsidRDefault="30FA37D0" w:rsidP="5AED1B3E">
                  <w:pPr>
                    <w:rPr>
                      <w:rFonts w:ascii="Arial" w:eastAsia="Arial" w:hAnsi="Arial" w:cs="Arial"/>
                      <w:color w:val="000000" w:themeColor="text1"/>
                      <w:sz w:val="18"/>
                      <w:szCs w:val="18"/>
                    </w:rPr>
                  </w:pPr>
                  <w:r w:rsidRPr="5AED1B3E">
                    <w:rPr>
                      <w:rStyle w:val="eop"/>
                      <w:rFonts w:ascii="Arial" w:eastAsia="Arial" w:hAnsi="Arial" w:cs="Arial"/>
                      <w:color w:val="000000" w:themeColor="text1"/>
                      <w:sz w:val="18"/>
                      <w:szCs w:val="18"/>
                      <w:lang w:val="en-GB"/>
                    </w:rPr>
                    <w:t> </w:t>
                  </w:r>
                </w:p>
                <w:p w14:paraId="7431DDED" w14:textId="20B20D7A" w:rsidR="76DCB73C" w:rsidRDefault="30FA37D0" w:rsidP="5AED1B3E">
                  <w:pPr>
                    <w:rPr>
                      <w:rFonts w:ascii="Arial" w:eastAsia="Arial" w:hAnsi="Arial" w:cs="Arial"/>
                      <w:color w:val="000000" w:themeColor="text1"/>
                      <w:sz w:val="18"/>
                      <w:szCs w:val="18"/>
                    </w:rPr>
                  </w:pPr>
                  <w:r w:rsidRPr="5AED1B3E">
                    <w:rPr>
                      <w:rStyle w:val="normaltextrun"/>
                      <w:rFonts w:ascii="Arial" w:eastAsia="Arial" w:hAnsi="Arial" w:cs="Arial"/>
                      <w:color w:val="000000" w:themeColor="text1"/>
                      <w:sz w:val="18"/>
                      <w:szCs w:val="18"/>
                      <w:lang w:val="en-GB"/>
                    </w:rPr>
                    <w:t>AIMS: </w:t>
                  </w:r>
                </w:p>
                <w:p w14:paraId="5AC2E675" w14:textId="7C03D50D" w:rsidR="76DCB73C" w:rsidRDefault="30FA37D0" w:rsidP="5AED1B3E">
                  <w:pPr>
                    <w:rPr>
                      <w:rFonts w:ascii="Arial" w:eastAsia="Arial" w:hAnsi="Arial" w:cs="Arial"/>
                      <w:color w:val="000000" w:themeColor="text1"/>
                      <w:sz w:val="18"/>
                      <w:szCs w:val="18"/>
                    </w:rPr>
                  </w:pPr>
                  <w:r w:rsidRPr="5AED1B3E">
                    <w:rPr>
                      <w:rStyle w:val="normaltextrun"/>
                      <w:rFonts w:ascii="Arial" w:eastAsia="Arial" w:hAnsi="Arial" w:cs="Arial"/>
                      <w:color w:val="000000" w:themeColor="text1"/>
                      <w:sz w:val="18"/>
                      <w:szCs w:val="18"/>
                      <w:lang w:val="en-GB"/>
                    </w:rPr>
                    <w:t>RELATIONSHIPS: Our school is at the heart of our community. Pupils, families and staff will work in partnership to nurture emotional, physical and mental wellbeing. All members of our school community will work together to make our school better.  </w:t>
                  </w:r>
                </w:p>
                <w:p w14:paraId="35A1F779" w14:textId="017D7842" w:rsidR="76DCB73C" w:rsidRDefault="30FA37D0" w:rsidP="5AED1B3E">
                  <w:pPr>
                    <w:rPr>
                      <w:rFonts w:ascii="Arial" w:eastAsia="Arial" w:hAnsi="Arial" w:cs="Arial"/>
                      <w:color w:val="000000" w:themeColor="text1"/>
                      <w:sz w:val="18"/>
                      <w:szCs w:val="18"/>
                    </w:rPr>
                  </w:pPr>
                  <w:r w:rsidRPr="5AED1B3E">
                    <w:rPr>
                      <w:rStyle w:val="normaltextrun"/>
                      <w:rFonts w:ascii="Arial" w:eastAsia="Arial" w:hAnsi="Arial" w:cs="Arial"/>
                      <w:color w:val="000000" w:themeColor="text1"/>
                      <w:sz w:val="18"/>
                      <w:szCs w:val="18"/>
                      <w:lang w:val="en-GB"/>
                    </w:rPr>
                    <w:t>LEARNING: All children and young people are encouraged to be all they can be through high quality learning and teaching. This will include learning through play and other rich, creative, child led experiences. Pupils are supported to be active and reflective learners that use feedback to move their learning forward. Our pupils will develop resilience and be prepared with the skills for learning, life and work.  </w:t>
                  </w:r>
                </w:p>
                <w:p w14:paraId="7EEA561F" w14:textId="2A4D172A" w:rsidR="76DCB73C" w:rsidRDefault="30FA37D0" w:rsidP="5AED1B3E">
                  <w:pPr>
                    <w:rPr>
                      <w:rFonts w:ascii="Arial" w:eastAsia="Arial" w:hAnsi="Arial" w:cs="Arial"/>
                      <w:color w:val="000000" w:themeColor="text1"/>
                      <w:sz w:val="18"/>
                      <w:szCs w:val="18"/>
                    </w:rPr>
                  </w:pPr>
                  <w:r w:rsidRPr="5AED1B3E">
                    <w:rPr>
                      <w:rStyle w:val="normaltextrun"/>
                      <w:rFonts w:ascii="Arial" w:eastAsia="Arial" w:hAnsi="Arial" w:cs="Arial"/>
                      <w:color w:val="000000" w:themeColor="text1"/>
                      <w:sz w:val="18"/>
                      <w:szCs w:val="18"/>
                      <w:lang w:val="en-GB"/>
                    </w:rPr>
                    <w:t>ETHOS: Our four values are key to the ethos of our school and are shared and promoted by everyone. We are a caring, happy, friendly community where everyone is respected, valued and included.  </w:t>
                  </w:r>
                </w:p>
                <w:p w14:paraId="71D93009" w14:textId="0B52151D" w:rsidR="76DCB73C" w:rsidRDefault="76DCB73C" w:rsidP="5AED1B3E">
                  <w:pPr>
                    <w:spacing w:line="259" w:lineRule="auto"/>
                    <w:rPr>
                      <w:rFonts w:ascii="Arial" w:eastAsia="Arial" w:hAnsi="Arial" w:cs="Arial"/>
                      <w:color w:val="000000" w:themeColor="text1"/>
                      <w:sz w:val="20"/>
                      <w:szCs w:val="20"/>
                    </w:rPr>
                  </w:pPr>
                </w:p>
                <w:p w14:paraId="5FE42681" w14:textId="1F75F786" w:rsidR="76DCB73C" w:rsidRDefault="30FA37D0" w:rsidP="5AED1B3E">
                  <w:pPr>
                    <w:spacing w:line="259" w:lineRule="auto"/>
                    <w:rPr>
                      <w:rFonts w:ascii="Arial" w:eastAsia="Arial" w:hAnsi="Arial" w:cs="Arial"/>
                      <w:color w:val="000000" w:themeColor="text1"/>
                      <w:sz w:val="20"/>
                      <w:szCs w:val="20"/>
                    </w:rPr>
                  </w:pPr>
                  <w:r w:rsidRPr="5AED1B3E">
                    <w:rPr>
                      <w:rFonts w:ascii="Arial" w:eastAsia="Arial" w:hAnsi="Arial" w:cs="Arial"/>
                      <w:color w:val="000000" w:themeColor="text1"/>
                      <w:sz w:val="20"/>
                      <w:szCs w:val="20"/>
                      <w:lang w:val="en-GB"/>
                    </w:rPr>
                    <w:t>These have been evaluated during this session and the new vision, values and aims will be embedded during session 24-25.</w:t>
                  </w:r>
                </w:p>
                <w:p w14:paraId="47CB1E22" w14:textId="67114392" w:rsidR="76DCB73C" w:rsidRDefault="76DCB73C" w:rsidP="5AED1B3E">
                  <w:pPr>
                    <w:rPr>
                      <w:rFonts w:ascii="Arial" w:eastAsia="Arial" w:hAnsi="Arial" w:cs="Arial"/>
                      <w:i/>
                      <w:iCs/>
                      <w:color w:val="FF0000"/>
                      <w:sz w:val="20"/>
                      <w:szCs w:val="20"/>
                    </w:rPr>
                  </w:pPr>
                </w:p>
              </w:tc>
            </w:tr>
            <w:tr w:rsidR="76DCB73C" w14:paraId="71232339" w14:textId="77777777" w:rsidTr="6BA354EF">
              <w:trPr>
                <w:trHeight w:val="300"/>
              </w:trPr>
              <w:tc>
                <w:tcPr>
                  <w:tcW w:w="3621" w:type="dxa"/>
                  <w:tcBorders>
                    <w:top w:val="single" w:sz="8" w:space="0" w:color="auto"/>
                    <w:left w:val="single" w:sz="8" w:space="0" w:color="auto"/>
                    <w:bottom w:val="single" w:sz="8" w:space="0" w:color="auto"/>
                    <w:right w:val="single" w:sz="8" w:space="0" w:color="auto"/>
                  </w:tcBorders>
                  <w:tcMar>
                    <w:left w:w="108" w:type="dxa"/>
                    <w:right w:w="108" w:type="dxa"/>
                  </w:tcMar>
                </w:tcPr>
                <w:p w14:paraId="47ECB2C9" w14:textId="2505AAAF" w:rsidR="76DCB73C" w:rsidRDefault="2EB215B0" w:rsidP="47AA44C4">
                  <w:pPr>
                    <w:rPr>
                      <w:rFonts w:ascii="Arial" w:eastAsia="Arial" w:hAnsi="Arial" w:cs="Arial"/>
                      <w:b/>
                      <w:bCs/>
                    </w:rPr>
                  </w:pPr>
                  <w:r w:rsidRPr="47AA44C4">
                    <w:rPr>
                      <w:rFonts w:ascii="Arial" w:eastAsia="Arial" w:hAnsi="Arial" w:cs="Arial"/>
                      <w:b/>
                      <w:bCs/>
                    </w:rPr>
                    <w:t xml:space="preserve">FME </w:t>
                  </w:r>
                </w:p>
              </w:tc>
              <w:tc>
                <w:tcPr>
                  <w:tcW w:w="5529"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492DD287" w14:textId="5DC8DEFB" w:rsidR="76DCB73C" w:rsidRDefault="76DCB73C" w:rsidP="76DCB73C">
                  <w:r w:rsidRPr="47AA44C4">
                    <w:rPr>
                      <w:rFonts w:ascii="Arial" w:eastAsia="Arial" w:hAnsi="Arial" w:cs="Arial"/>
                      <w:i/>
                      <w:iCs/>
                      <w:sz w:val="20"/>
                      <w:szCs w:val="20"/>
                    </w:rPr>
                    <w:t xml:space="preserve"> </w:t>
                  </w:r>
                  <w:r w:rsidR="6E0CC880" w:rsidRPr="47AA44C4">
                    <w:rPr>
                      <w:rFonts w:ascii="Arial" w:eastAsia="Arial" w:hAnsi="Arial" w:cs="Arial"/>
                      <w:sz w:val="20"/>
                      <w:szCs w:val="20"/>
                    </w:rPr>
                    <w:t>25 children currently registered</w:t>
                  </w:r>
                </w:p>
              </w:tc>
            </w:tr>
            <w:tr w:rsidR="76DCB73C" w14:paraId="435A8773" w14:textId="77777777" w:rsidTr="6BA354EF">
              <w:trPr>
                <w:trHeight w:val="300"/>
              </w:trPr>
              <w:tc>
                <w:tcPr>
                  <w:tcW w:w="3621" w:type="dxa"/>
                  <w:tcBorders>
                    <w:top w:val="single" w:sz="8" w:space="0" w:color="auto"/>
                    <w:left w:val="single" w:sz="8" w:space="0" w:color="auto"/>
                    <w:bottom w:val="single" w:sz="8" w:space="0" w:color="auto"/>
                    <w:right w:val="single" w:sz="8" w:space="0" w:color="auto"/>
                  </w:tcBorders>
                  <w:tcMar>
                    <w:left w:w="108" w:type="dxa"/>
                    <w:right w:w="108" w:type="dxa"/>
                  </w:tcMar>
                </w:tcPr>
                <w:p w14:paraId="4017DADD" w14:textId="774AF458" w:rsidR="76DCB73C" w:rsidRDefault="2EB215B0" w:rsidP="47AA44C4">
                  <w:pPr>
                    <w:rPr>
                      <w:rFonts w:ascii="Arial" w:eastAsia="Arial" w:hAnsi="Arial" w:cs="Arial"/>
                      <w:b/>
                      <w:bCs/>
                    </w:rPr>
                  </w:pPr>
                  <w:r w:rsidRPr="47AA44C4">
                    <w:rPr>
                      <w:rFonts w:ascii="Arial" w:eastAsia="Arial" w:hAnsi="Arial" w:cs="Arial"/>
                      <w:b/>
                      <w:bCs/>
                    </w:rPr>
                    <w:lastRenderedPageBreak/>
                    <w:t>SIMD Profile for establishment</w:t>
                  </w:r>
                </w:p>
              </w:tc>
              <w:tc>
                <w:tcPr>
                  <w:tcW w:w="5529"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36D63141" w14:textId="7D49AB62" w:rsidR="76DCB73C" w:rsidRDefault="2E2C3A62" w:rsidP="47AA44C4">
                  <w:pPr>
                    <w:spacing w:line="259" w:lineRule="auto"/>
                    <w:rPr>
                      <w:rFonts w:ascii="Arial" w:eastAsia="Arial" w:hAnsi="Arial" w:cs="Arial"/>
                      <w:color w:val="000000" w:themeColor="text1"/>
                      <w:sz w:val="20"/>
                      <w:szCs w:val="20"/>
                    </w:rPr>
                  </w:pPr>
                  <w:r w:rsidRPr="47AA44C4">
                    <w:rPr>
                      <w:rFonts w:ascii="Arial" w:eastAsia="Arial" w:hAnsi="Arial" w:cs="Arial"/>
                      <w:color w:val="000000" w:themeColor="text1"/>
                      <w:sz w:val="20"/>
                      <w:szCs w:val="20"/>
                      <w:lang w:val="en-GB"/>
                    </w:rPr>
                    <w:t>Children live in SIMD 4 – 8</w:t>
                  </w:r>
                </w:p>
                <w:p w14:paraId="2574921F" w14:textId="7D95276B" w:rsidR="76DCB73C" w:rsidRDefault="2E2C3A62" w:rsidP="47AA44C4">
                  <w:pPr>
                    <w:spacing w:line="259" w:lineRule="auto"/>
                    <w:rPr>
                      <w:rFonts w:ascii="Arial" w:eastAsia="Arial" w:hAnsi="Arial" w:cs="Arial"/>
                      <w:color w:val="000000" w:themeColor="text1"/>
                      <w:sz w:val="20"/>
                      <w:szCs w:val="20"/>
                    </w:rPr>
                  </w:pPr>
                  <w:r w:rsidRPr="47AA44C4">
                    <w:rPr>
                      <w:rFonts w:ascii="Arial" w:eastAsia="Arial" w:hAnsi="Arial" w:cs="Arial"/>
                      <w:color w:val="000000" w:themeColor="text1"/>
                      <w:sz w:val="20"/>
                      <w:szCs w:val="20"/>
                      <w:lang w:val="en-GB"/>
                    </w:rPr>
                    <w:t xml:space="preserve">SIMD 4 – 8 children (all </w:t>
                  </w:r>
                  <w:r w:rsidR="498D16B4" w:rsidRPr="47AA44C4">
                    <w:rPr>
                      <w:rFonts w:ascii="Arial" w:eastAsia="Arial" w:hAnsi="Arial" w:cs="Arial"/>
                      <w:color w:val="000000" w:themeColor="text1"/>
                      <w:sz w:val="20"/>
                      <w:szCs w:val="20"/>
                      <w:lang w:val="en-GB"/>
                    </w:rPr>
                    <w:t>non-catchment</w:t>
                  </w:r>
                  <w:r w:rsidRPr="47AA44C4">
                    <w:rPr>
                      <w:rFonts w:ascii="Arial" w:eastAsia="Arial" w:hAnsi="Arial" w:cs="Arial"/>
                      <w:color w:val="000000" w:themeColor="text1"/>
                      <w:sz w:val="20"/>
                      <w:szCs w:val="20"/>
                      <w:lang w:val="en-GB"/>
                    </w:rPr>
                    <w:t>)</w:t>
                  </w:r>
                </w:p>
                <w:p w14:paraId="227FAC5A" w14:textId="1AA4EDD7" w:rsidR="76DCB73C" w:rsidRDefault="2E2C3A62" w:rsidP="47AA44C4">
                  <w:pPr>
                    <w:spacing w:line="259" w:lineRule="auto"/>
                    <w:rPr>
                      <w:rFonts w:ascii="Arial" w:eastAsia="Arial" w:hAnsi="Arial" w:cs="Arial"/>
                      <w:color w:val="000000" w:themeColor="text1"/>
                      <w:sz w:val="20"/>
                      <w:szCs w:val="20"/>
                      <w:lang w:val="en-GB"/>
                    </w:rPr>
                  </w:pPr>
                  <w:r w:rsidRPr="47AA44C4">
                    <w:rPr>
                      <w:rFonts w:ascii="Arial" w:eastAsia="Arial" w:hAnsi="Arial" w:cs="Arial"/>
                      <w:color w:val="000000" w:themeColor="text1"/>
                      <w:sz w:val="20"/>
                      <w:szCs w:val="20"/>
                      <w:lang w:val="en-GB"/>
                    </w:rPr>
                    <w:t>SIMD 5 – 4 children</w:t>
                  </w:r>
                  <w:r w:rsidR="0A53A5ED" w:rsidRPr="47AA44C4">
                    <w:rPr>
                      <w:rFonts w:ascii="Arial" w:eastAsia="Arial" w:hAnsi="Arial" w:cs="Arial"/>
                      <w:color w:val="000000" w:themeColor="text1"/>
                      <w:sz w:val="20"/>
                      <w:szCs w:val="20"/>
                      <w:lang w:val="en-GB"/>
                    </w:rPr>
                    <w:t xml:space="preserve"> (all </w:t>
                  </w:r>
                  <w:r w:rsidR="3F365D9E" w:rsidRPr="47AA44C4">
                    <w:rPr>
                      <w:rFonts w:ascii="Arial" w:eastAsia="Arial" w:hAnsi="Arial" w:cs="Arial"/>
                      <w:color w:val="000000" w:themeColor="text1"/>
                      <w:sz w:val="20"/>
                      <w:szCs w:val="20"/>
                      <w:lang w:val="en-GB"/>
                    </w:rPr>
                    <w:t>non-catchment</w:t>
                  </w:r>
                  <w:r w:rsidR="0A53A5ED" w:rsidRPr="47AA44C4">
                    <w:rPr>
                      <w:rFonts w:ascii="Arial" w:eastAsia="Arial" w:hAnsi="Arial" w:cs="Arial"/>
                      <w:color w:val="000000" w:themeColor="text1"/>
                      <w:sz w:val="20"/>
                      <w:szCs w:val="20"/>
                      <w:lang w:val="en-GB"/>
                    </w:rPr>
                    <w:t>)</w:t>
                  </w:r>
                </w:p>
                <w:p w14:paraId="5665F748" w14:textId="676D1FAE" w:rsidR="76DCB73C" w:rsidRDefault="2E2C3A62" w:rsidP="47AA44C4">
                  <w:pPr>
                    <w:spacing w:line="259" w:lineRule="auto"/>
                    <w:rPr>
                      <w:rFonts w:ascii="Arial" w:eastAsia="Arial" w:hAnsi="Arial" w:cs="Arial"/>
                      <w:color w:val="000000" w:themeColor="text1"/>
                      <w:sz w:val="20"/>
                      <w:szCs w:val="20"/>
                      <w:lang w:val="en-GB"/>
                    </w:rPr>
                  </w:pPr>
                  <w:r w:rsidRPr="47AA44C4">
                    <w:rPr>
                      <w:rFonts w:ascii="Arial" w:eastAsia="Arial" w:hAnsi="Arial" w:cs="Arial"/>
                      <w:color w:val="000000" w:themeColor="text1"/>
                      <w:sz w:val="20"/>
                      <w:szCs w:val="20"/>
                      <w:lang w:val="en-GB"/>
                    </w:rPr>
                    <w:t>SIMD 6 – 3</w:t>
                  </w:r>
                  <w:r w:rsidR="203EF081" w:rsidRPr="47AA44C4">
                    <w:rPr>
                      <w:rFonts w:ascii="Arial" w:eastAsia="Arial" w:hAnsi="Arial" w:cs="Arial"/>
                      <w:color w:val="000000" w:themeColor="text1"/>
                      <w:sz w:val="20"/>
                      <w:szCs w:val="20"/>
                      <w:lang w:val="en-GB"/>
                    </w:rPr>
                    <w:t>6</w:t>
                  </w:r>
                  <w:r w:rsidRPr="47AA44C4">
                    <w:rPr>
                      <w:rFonts w:ascii="Arial" w:eastAsia="Arial" w:hAnsi="Arial" w:cs="Arial"/>
                      <w:color w:val="000000" w:themeColor="text1"/>
                      <w:sz w:val="20"/>
                      <w:szCs w:val="20"/>
                      <w:lang w:val="en-GB"/>
                    </w:rPr>
                    <w:t xml:space="preserve"> children</w:t>
                  </w:r>
                  <w:r w:rsidR="56DC5803" w:rsidRPr="47AA44C4">
                    <w:rPr>
                      <w:rFonts w:ascii="Arial" w:eastAsia="Arial" w:hAnsi="Arial" w:cs="Arial"/>
                      <w:color w:val="000000" w:themeColor="text1"/>
                      <w:sz w:val="20"/>
                      <w:szCs w:val="20"/>
                      <w:lang w:val="en-GB"/>
                    </w:rPr>
                    <w:t xml:space="preserve"> (3 non – catchment)</w:t>
                  </w:r>
                </w:p>
                <w:p w14:paraId="33B9EC72" w14:textId="01396D8E" w:rsidR="76DCB73C" w:rsidRDefault="2E2C3A62" w:rsidP="47AA44C4">
                  <w:pPr>
                    <w:spacing w:line="259" w:lineRule="auto"/>
                    <w:rPr>
                      <w:rFonts w:ascii="Arial" w:eastAsia="Arial" w:hAnsi="Arial" w:cs="Arial"/>
                      <w:color w:val="000000" w:themeColor="text1"/>
                      <w:sz w:val="20"/>
                      <w:szCs w:val="20"/>
                      <w:lang w:val="en-GB"/>
                    </w:rPr>
                  </w:pPr>
                  <w:r w:rsidRPr="47AA44C4">
                    <w:rPr>
                      <w:rFonts w:ascii="Arial" w:eastAsia="Arial" w:hAnsi="Arial" w:cs="Arial"/>
                      <w:color w:val="000000" w:themeColor="text1"/>
                      <w:sz w:val="20"/>
                      <w:szCs w:val="20"/>
                      <w:lang w:val="en-GB"/>
                    </w:rPr>
                    <w:t xml:space="preserve">SIMD 7 – </w:t>
                  </w:r>
                  <w:r w:rsidR="539B9ED9" w:rsidRPr="47AA44C4">
                    <w:rPr>
                      <w:rFonts w:ascii="Arial" w:eastAsia="Arial" w:hAnsi="Arial" w:cs="Arial"/>
                      <w:color w:val="000000" w:themeColor="text1"/>
                      <w:sz w:val="20"/>
                      <w:szCs w:val="20"/>
                      <w:lang w:val="en-GB"/>
                    </w:rPr>
                    <w:t>5</w:t>
                  </w:r>
                  <w:r w:rsidRPr="47AA44C4">
                    <w:rPr>
                      <w:rFonts w:ascii="Arial" w:eastAsia="Arial" w:hAnsi="Arial" w:cs="Arial"/>
                      <w:color w:val="000000" w:themeColor="text1"/>
                      <w:sz w:val="20"/>
                      <w:szCs w:val="20"/>
                      <w:lang w:val="en-GB"/>
                    </w:rPr>
                    <w:t xml:space="preserve"> child</w:t>
                  </w:r>
                  <w:r w:rsidR="7406ACA5" w:rsidRPr="47AA44C4">
                    <w:rPr>
                      <w:rFonts w:ascii="Arial" w:eastAsia="Arial" w:hAnsi="Arial" w:cs="Arial"/>
                      <w:color w:val="000000" w:themeColor="text1"/>
                      <w:sz w:val="20"/>
                      <w:szCs w:val="20"/>
                      <w:lang w:val="en-GB"/>
                    </w:rPr>
                    <w:t>ren (3 non-catchment)</w:t>
                  </w:r>
                </w:p>
                <w:p w14:paraId="5B0F5CDE" w14:textId="799D86F7" w:rsidR="76DCB73C" w:rsidRDefault="2E2C3A62" w:rsidP="47AA44C4">
                  <w:pPr>
                    <w:spacing w:line="259" w:lineRule="auto"/>
                    <w:rPr>
                      <w:rFonts w:ascii="Arial" w:eastAsia="Arial" w:hAnsi="Arial" w:cs="Arial"/>
                      <w:color w:val="000000" w:themeColor="text1"/>
                      <w:sz w:val="20"/>
                      <w:szCs w:val="20"/>
                    </w:rPr>
                  </w:pPr>
                  <w:r w:rsidRPr="47AA44C4">
                    <w:rPr>
                      <w:rFonts w:ascii="Arial" w:eastAsia="Arial" w:hAnsi="Arial" w:cs="Arial"/>
                      <w:color w:val="000000" w:themeColor="text1"/>
                      <w:sz w:val="20"/>
                      <w:szCs w:val="20"/>
                      <w:lang w:val="en-GB"/>
                    </w:rPr>
                    <w:t>SIMD 8 – 38 children</w:t>
                  </w:r>
                </w:p>
                <w:p w14:paraId="5505E365" w14:textId="32D37A62" w:rsidR="76DCB73C" w:rsidRDefault="2E2C3A62" w:rsidP="6BA354EF">
                  <w:pPr>
                    <w:spacing w:line="259" w:lineRule="auto"/>
                    <w:rPr>
                      <w:rFonts w:ascii="Arial" w:eastAsia="Arial" w:hAnsi="Arial" w:cs="Arial"/>
                      <w:color w:val="000000" w:themeColor="text1"/>
                      <w:sz w:val="20"/>
                      <w:szCs w:val="20"/>
                    </w:rPr>
                  </w:pPr>
                  <w:r w:rsidRPr="6BA354EF">
                    <w:rPr>
                      <w:rFonts w:ascii="Arial" w:eastAsia="Arial" w:hAnsi="Arial" w:cs="Arial"/>
                      <w:color w:val="000000" w:themeColor="text1"/>
                      <w:sz w:val="20"/>
                      <w:szCs w:val="20"/>
                      <w:lang w:val="en-GB"/>
                    </w:rPr>
                    <w:t>Currently there are 1</w:t>
                  </w:r>
                  <w:r w:rsidR="52487656" w:rsidRPr="6BA354EF">
                    <w:rPr>
                      <w:rFonts w:ascii="Arial" w:eastAsia="Arial" w:hAnsi="Arial" w:cs="Arial"/>
                      <w:color w:val="000000" w:themeColor="text1"/>
                      <w:sz w:val="20"/>
                      <w:szCs w:val="20"/>
                      <w:lang w:val="en-GB"/>
                    </w:rPr>
                    <w:t>8</w:t>
                  </w:r>
                  <w:r w:rsidRPr="6BA354EF">
                    <w:rPr>
                      <w:rFonts w:ascii="Arial" w:eastAsia="Arial" w:hAnsi="Arial" w:cs="Arial"/>
                      <w:color w:val="000000" w:themeColor="text1"/>
                      <w:sz w:val="20"/>
                      <w:szCs w:val="20"/>
                      <w:lang w:val="en-GB"/>
                    </w:rPr>
                    <w:t xml:space="preserve"> children attending </w:t>
                  </w:r>
                  <w:proofErr w:type="spellStart"/>
                  <w:r w:rsidRPr="6BA354EF">
                    <w:rPr>
                      <w:rFonts w:ascii="Arial" w:eastAsia="Arial" w:hAnsi="Arial" w:cs="Arial"/>
                      <w:color w:val="000000" w:themeColor="text1"/>
                      <w:sz w:val="20"/>
                      <w:szCs w:val="20"/>
                      <w:lang w:val="en-GB"/>
                    </w:rPr>
                    <w:t>Pittenweem</w:t>
                  </w:r>
                  <w:proofErr w:type="spellEnd"/>
                  <w:r w:rsidRPr="6BA354EF">
                    <w:rPr>
                      <w:rFonts w:ascii="Arial" w:eastAsia="Arial" w:hAnsi="Arial" w:cs="Arial"/>
                      <w:color w:val="000000" w:themeColor="text1"/>
                      <w:sz w:val="20"/>
                      <w:szCs w:val="20"/>
                      <w:lang w:val="en-GB"/>
                    </w:rPr>
                    <w:t xml:space="preserve"> Primary school who live out</w:t>
                  </w:r>
                  <w:r w:rsidR="749560F7" w:rsidRPr="6BA354EF">
                    <w:rPr>
                      <w:rFonts w:ascii="Arial" w:eastAsia="Arial" w:hAnsi="Arial" w:cs="Arial"/>
                      <w:color w:val="000000" w:themeColor="text1"/>
                      <w:sz w:val="20"/>
                      <w:szCs w:val="20"/>
                      <w:lang w:val="en-GB"/>
                    </w:rPr>
                    <w:t xml:space="preserve"> </w:t>
                  </w:r>
                  <w:r w:rsidRPr="6BA354EF">
                    <w:rPr>
                      <w:rFonts w:ascii="Arial" w:eastAsia="Arial" w:hAnsi="Arial" w:cs="Arial"/>
                      <w:color w:val="000000" w:themeColor="text1"/>
                      <w:sz w:val="20"/>
                      <w:szCs w:val="20"/>
                      <w:lang w:val="en-GB"/>
                    </w:rPr>
                    <w:t>with the catchment. There are also families who are living in private rent accom</w:t>
                  </w:r>
                  <w:r w:rsidR="7E3D2A6A" w:rsidRPr="6BA354EF">
                    <w:rPr>
                      <w:rFonts w:ascii="Arial" w:eastAsia="Arial" w:hAnsi="Arial" w:cs="Arial"/>
                      <w:color w:val="000000" w:themeColor="text1"/>
                      <w:sz w:val="20"/>
                      <w:szCs w:val="20"/>
                      <w:lang w:val="en-GB"/>
                    </w:rPr>
                    <w:t>m</w:t>
                  </w:r>
                  <w:r w:rsidRPr="6BA354EF">
                    <w:rPr>
                      <w:rFonts w:ascii="Arial" w:eastAsia="Arial" w:hAnsi="Arial" w:cs="Arial"/>
                      <w:color w:val="000000" w:themeColor="text1"/>
                      <w:sz w:val="20"/>
                      <w:szCs w:val="20"/>
                      <w:lang w:val="en-GB"/>
                    </w:rPr>
                    <w:t>odation and this has an impact on the SIMD data for the school.</w:t>
                  </w:r>
                </w:p>
                <w:p w14:paraId="78B9E6DE" w14:textId="47AF2E29" w:rsidR="76DCB73C" w:rsidRDefault="76DCB73C" w:rsidP="47AA44C4">
                  <w:pPr>
                    <w:rPr>
                      <w:rFonts w:ascii="Arial" w:eastAsia="Arial" w:hAnsi="Arial" w:cs="Arial"/>
                      <w:i/>
                      <w:iCs/>
                      <w:color w:val="FF0000"/>
                      <w:sz w:val="20"/>
                      <w:szCs w:val="20"/>
                    </w:rPr>
                  </w:pPr>
                </w:p>
              </w:tc>
            </w:tr>
            <w:tr w:rsidR="76DCB73C" w14:paraId="2AD0F431" w14:textId="77777777" w:rsidTr="0076779E">
              <w:trPr>
                <w:trHeight w:val="300"/>
              </w:trPr>
              <w:tc>
                <w:tcPr>
                  <w:tcW w:w="3621" w:type="dxa"/>
                  <w:tcBorders>
                    <w:top w:val="single" w:sz="8" w:space="0" w:color="auto"/>
                    <w:left w:val="single" w:sz="8" w:space="0" w:color="auto"/>
                    <w:bottom w:val="single" w:sz="8" w:space="0" w:color="auto"/>
                    <w:right w:val="single" w:sz="8" w:space="0" w:color="auto"/>
                  </w:tcBorders>
                  <w:tcMar>
                    <w:left w:w="108" w:type="dxa"/>
                    <w:right w:w="108" w:type="dxa"/>
                  </w:tcMar>
                </w:tcPr>
                <w:p w14:paraId="28760760" w14:textId="295F0951" w:rsidR="76DCB73C" w:rsidRDefault="2EB215B0" w:rsidP="47AA44C4">
                  <w:pPr>
                    <w:rPr>
                      <w:rFonts w:ascii="Arial" w:eastAsia="Arial" w:hAnsi="Arial" w:cs="Arial"/>
                      <w:b/>
                      <w:bCs/>
                    </w:rPr>
                  </w:pPr>
                  <w:r w:rsidRPr="47AA44C4">
                    <w:rPr>
                      <w:rFonts w:ascii="Arial" w:eastAsia="Arial" w:hAnsi="Arial" w:cs="Arial"/>
                      <w:b/>
                      <w:bCs/>
                    </w:rPr>
                    <w:t xml:space="preserve">Attendance (%)  </w:t>
                  </w:r>
                </w:p>
              </w:tc>
              <w:tc>
                <w:tcPr>
                  <w:tcW w:w="851" w:type="dxa"/>
                  <w:tcBorders>
                    <w:top w:val="single" w:sz="8" w:space="0" w:color="auto"/>
                    <w:left w:val="single" w:sz="8" w:space="0" w:color="auto"/>
                    <w:bottom w:val="single" w:sz="8" w:space="0" w:color="auto"/>
                    <w:right w:val="single" w:sz="8" w:space="0" w:color="auto"/>
                  </w:tcBorders>
                  <w:tcMar>
                    <w:left w:w="108" w:type="dxa"/>
                    <w:right w:w="108" w:type="dxa"/>
                  </w:tcMar>
                </w:tcPr>
                <w:p w14:paraId="76A34CFB" w14:textId="0769561F" w:rsidR="76DCB73C" w:rsidRPr="0076779E" w:rsidRDefault="2EB215B0" w:rsidP="47AA44C4">
                  <w:pPr>
                    <w:rPr>
                      <w:rFonts w:ascii="Arial" w:eastAsia="Arial" w:hAnsi="Arial" w:cs="Arial"/>
                      <w:b/>
                      <w:bCs/>
                      <w:sz w:val="16"/>
                      <w:szCs w:val="16"/>
                    </w:rPr>
                  </w:pPr>
                  <w:r w:rsidRPr="0076779E">
                    <w:rPr>
                      <w:rFonts w:ascii="Arial" w:eastAsia="Arial" w:hAnsi="Arial" w:cs="Arial"/>
                      <w:b/>
                      <w:bCs/>
                      <w:sz w:val="16"/>
                      <w:szCs w:val="16"/>
                    </w:rPr>
                    <w:t>Overall</w:t>
                  </w:r>
                </w:p>
              </w:tc>
              <w:tc>
                <w:tcPr>
                  <w:tcW w:w="850" w:type="dxa"/>
                  <w:tcBorders>
                    <w:top w:val="nil"/>
                    <w:left w:val="single" w:sz="8" w:space="0" w:color="auto"/>
                    <w:bottom w:val="single" w:sz="8" w:space="0" w:color="auto"/>
                    <w:right w:val="single" w:sz="8" w:space="0" w:color="auto"/>
                  </w:tcBorders>
                  <w:tcMar>
                    <w:left w:w="108" w:type="dxa"/>
                    <w:right w:w="108" w:type="dxa"/>
                  </w:tcMar>
                </w:tcPr>
                <w:p w14:paraId="5C51DB7A" w14:textId="39D0BB58" w:rsidR="76DCB73C" w:rsidRPr="0076779E" w:rsidRDefault="2EB215B0" w:rsidP="47AA44C4">
                  <w:pPr>
                    <w:rPr>
                      <w:rFonts w:ascii="Arial" w:eastAsia="Arial" w:hAnsi="Arial" w:cs="Arial"/>
                      <w:b/>
                      <w:bCs/>
                      <w:sz w:val="16"/>
                      <w:szCs w:val="16"/>
                    </w:rPr>
                  </w:pPr>
                  <w:r w:rsidRPr="0076779E">
                    <w:rPr>
                      <w:rFonts w:ascii="Arial" w:eastAsia="Arial" w:hAnsi="Arial" w:cs="Arial"/>
                      <w:b/>
                      <w:bCs/>
                      <w:sz w:val="16"/>
                      <w:szCs w:val="16"/>
                    </w:rPr>
                    <w:t xml:space="preserve"> </w:t>
                  </w:r>
                  <w:r w:rsidR="723B5AC4" w:rsidRPr="0076779E">
                    <w:rPr>
                      <w:rFonts w:ascii="Arial" w:eastAsia="Arial" w:hAnsi="Arial" w:cs="Arial"/>
                      <w:b/>
                      <w:bCs/>
                      <w:sz w:val="16"/>
                      <w:szCs w:val="16"/>
                    </w:rPr>
                    <w:t>93.65%</w:t>
                  </w:r>
                </w:p>
              </w:tc>
              <w:tc>
                <w:tcPr>
                  <w:tcW w:w="1121" w:type="dxa"/>
                  <w:tcBorders>
                    <w:top w:val="nil"/>
                    <w:left w:val="single" w:sz="8" w:space="0" w:color="auto"/>
                    <w:bottom w:val="single" w:sz="8" w:space="0" w:color="auto"/>
                    <w:right w:val="single" w:sz="8" w:space="0" w:color="auto"/>
                  </w:tcBorders>
                  <w:tcMar>
                    <w:left w:w="108" w:type="dxa"/>
                    <w:right w:w="108" w:type="dxa"/>
                  </w:tcMar>
                </w:tcPr>
                <w:p w14:paraId="4B86D8F0" w14:textId="4C790197" w:rsidR="76DCB73C" w:rsidRPr="0076779E" w:rsidRDefault="2EB215B0" w:rsidP="47AA44C4">
                  <w:pPr>
                    <w:rPr>
                      <w:rFonts w:ascii="Arial" w:eastAsia="Arial" w:hAnsi="Arial" w:cs="Arial"/>
                      <w:b/>
                      <w:bCs/>
                      <w:sz w:val="16"/>
                      <w:szCs w:val="16"/>
                    </w:rPr>
                  </w:pPr>
                  <w:proofErr w:type="spellStart"/>
                  <w:r w:rsidRPr="0076779E">
                    <w:rPr>
                      <w:rFonts w:ascii="Arial" w:eastAsia="Arial" w:hAnsi="Arial" w:cs="Arial"/>
                      <w:b/>
                      <w:bCs/>
                      <w:sz w:val="16"/>
                      <w:szCs w:val="16"/>
                    </w:rPr>
                    <w:t>Authorised</w:t>
                  </w:r>
                  <w:proofErr w:type="spellEnd"/>
                </w:p>
              </w:tc>
              <w:tc>
                <w:tcPr>
                  <w:tcW w:w="722" w:type="dxa"/>
                  <w:tcBorders>
                    <w:top w:val="nil"/>
                    <w:left w:val="single" w:sz="8" w:space="0" w:color="auto"/>
                    <w:bottom w:val="single" w:sz="8" w:space="0" w:color="auto"/>
                    <w:right w:val="single" w:sz="8" w:space="0" w:color="auto"/>
                  </w:tcBorders>
                  <w:tcMar>
                    <w:left w:w="108" w:type="dxa"/>
                    <w:right w:w="108" w:type="dxa"/>
                  </w:tcMar>
                </w:tcPr>
                <w:p w14:paraId="601BAA0B" w14:textId="66EC82A0" w:rsidR="76DCB73C" w:rsidRPr="0076779E" w:rsidRDefault="549DA4C9" w:rsidP="47AA44C4">
                  <w:pPr>
                    <w:rPr>
                      <w:rFonts w:ascii="Arial" w:eastAsia="Arial" w:hAnsi="Arial" w:cs="Arial"/>
                      <w:b/>
                      <w:bCs/>
                      <w:sz w:val="16"/>
                      <w:szCs w:val="16"/>
                    </w:rPr>
                  </w:pPr>
                  <w:r w:rsidRPr="0076779E">
                    <w:rPr>
                      <w:rFonts w:ascii="Arial" w:eastAsia="Arial" w:hAnsi="Arial" w:cs="Arial"/>
                      <w:sz w:val="16"/>
                      <w:szCs w:val="16"/>
                    </w:rPr>
                    <w:t>3.87%</w:t>
                  </w:r>
                  <w:r w:rsidR="2EB215B0" w:rsidRPr="0076779E">
                    <w:rPr>
                      <w:rFonts w:ascii="Arial" w:eastAsia="Arial" w:hAnsi="Arial" w:cs="Arial"/>
                      <w:b/>
                      <w:bCs/>
                      <w:sz w:val="16"/>
                      <w:szCs w:val="16"/>
                    </w:rPr>
                    <w:t xml:space="preserve"> </w:t>
                  </w:r>
                </w:p>
              </w:tc>
              <w:tc>
                <w:tcPr>
                  <w:tcW w:w="1276" w:type="dxa"/>
                  <w:tcBorders>
                    <w:top w:val="nil"/>
                    <w:left w:val="single" w:sz="8" w:space="0" w:color="auto"/>
                    <w:bottom w:val="single" w:sz="8" w:space="0" w:color="auto"/>
                    <w:right w:val="single" w:sz="8" w:space="0" w:color="auto"/>
                  </w:tcBorders>
                  <w:tcMar>
                    <w:left w:w="108" w:type="dxa"/>
                    <w:right w:w="108" w:type="dxa"/>
                  </w:tcMar>
                </w:tcPr>
                <w:p w14:paraId="60F1CE5D" w14:textId="1398BC27" w:rsidR="76DCB73C" w:rsidRPr="0076779E" w:rsidRDefault="2EB215B0" w:rsidP="47AA44C4">
                  <w:pPr>
                    <w:rPr>
                      <w:rFonts w:ascii="Arial" w:eastAsia="Arial" w:hAnsi="Arial" w:cs="Arial"/>
                      <w:b/>
                      <w:bCs/>
                      <w:sz w:val="16"/>
                      <w:szCs w:val="16"/>
                    </w:rPr>
                  </w:pPr>
                  <w:proofErr w:type="spellStart"/>
                  <w:r w:rsidRPr="0076779E">
                    <w:rPr>
                      <w:rFonts w:ascii="Arial" w:eastAsia="Arial" w:hAnsi="Arial" w:cs="Arial"/>
                      <w:b/>
                      <w:bCs/>
                      <w:sz w:val="16"/>
                      <w:szCs w:val="16"/>
                    </w:rPr>
                    <w:t>Unauthorised</w:t>
                  </w:r>
                  <w:proofErr w:type="spellEnd"/>
                </w:p>
              </w:tc>
              <w:tc>
                <w:tcPr>
                  <w:tcW w:w="709" w:type="dxa"/>
                  <w:tcBorders>
                    <w:top w:val="nil"/>
                    <w:left w:val="single" w:sz="8" w:space="0" w:color="auto"/>
                    <w:bottom w:val="single" w:sz="8" w:space="0" w:color="auto"/>
                    <w:right w:val="single" w:sz="8" w:space="0" w:color="auto"/>
                  </w:tcBorders>
                  <w:tcMar>
                    <w:left w:w="108" w:type="dxa"/>
                    <w:right w:w="108" w:type="dxa"/>
                  </w:tcMar>
                </w:tcPr>
                <w:p w14:paraId="0E6F66E6" w14:textId="35CE7AB8" w:rsidR="76DCB73C" w:rsidRPr="0076779E" w:rsidRDefault="397035CC" w:rsidP="76DCB73C">
                  <w:pPr>
                    <w:rPr>
                      <w:sz w:val="16"/>
                      <w:szCs w:val="16"/>
                    </w:rPr>
                  </w:pPr>
                  <w:r w:rsidRPr="0076779E">
                    <w:rPr>
                      <w:rFonts w:ascii="Arial" w:eastAsia="Arial" w:hAnsi="Arial" w:cs="Arial"/>
                      <w:sz w:val="16"/>
                      <w:szCs w:val="16"/>
                    </w:rPr>
                    <w:t>2.47%</w:t>
                  </w:r>
                  <w:r w:rsidR="76DCB73C" w:rsidRPr="0076779E">
                    <w:rPr>
                      <w:rFonts w:ascii="Arial" w:eastAsia="Arial" w:hAnsi="Arial" w:cs="Arial"/>
                      <w:b/>
                      <w:bCs/>
                      <w:sz w:val="16"/>
                      <w:szCs w:val="16"/>
                    </w:rPr>
                    <w:t xml:space="preserve"> </w:t>
                  </w:r>
                </w:p>
              </w:tc>
            </w:tr>
            <w:tr w:rsidR="76DCB73C" w14:paraId="09BC7AC1" w14:textId="77777777" w:rsidTr="6BA354EF">
              <w:trPr>
                <w:trHeight w:val="300"/>
              </w:trPr>
              <w:tc>
                <w:tcPr>
                  <w:tcW w:w="3621" w:type="dxa"/>
                  <w:tcBorders>
                    <w:top w:val="single" w:sz="8" w:space="0" w:color="auto"/>
                    <w:left w:val="single" w:sz="8" w:space="0" w:color="auto"/>
                    <w:bottom w:val="single" w:sz="8" w:space="0" w:color="auto"/>
                    <w:right w:val="single" w:sz="8" w:space="0" w:color="auto"/>
                  </w:tcBorders>
                  <w:tcMar>
                    <w:left w:w="108" w:type="dxa"/>
                    <w:right w:w="108" w:type="dxa"/>
                  </w:tcMar>
                </w:tcPr>
                <w:p w14:paraId="5E98E36C" w14:textId="36228596" w:rsidR="76DCB73C" w:rsidRDefault="76DCB73C" w:rsidP="76DCB73C">
                  <w:r w:rsidRPr="76DCB73C">
                    <w:rPr>
                      <w:rFonts w:ascii="Arial" w:eastAsia="Arial" w:hAnsi="Arial" w:cs="Arial"/>
                      <w:b/>
                      <w:bCs/>
                    </w:rPr>
                    <w:t>Exclusion (%)</w:t>
                  </w:r>
                </w:p>
              </w:tc>
              <w:tc>
                <w:tcPr>
                  <w:tcW w:w="5529"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13D904DB" w14:textId="2EE83E48" w:rsidR="76DCB73C" w:rsidRDefault="2EB215B0" w:rsidP="76DCB73C">
                  <w:r w:rsidRPr="5AED1B3E">
                    <w:rPr>
                      <w:rFonts w:ascii="Arial" w:eastAsia="Arial" w:hAnsi="Arial" w:cs="Arial"/>
                      <w:i/>
                      <w:iCs/>
                      <w:color w:val="FF0000"/>
                      <w:sz w:val="20"/>
                      <w:szCs w:val="20"/>
                    </w:rPr>
                    <w:t xml:space="preserve"> </w:t>
                  </w:r>
                  <w:r w:rsidR="63B97F52" w:rsidRPr="5AED1B3E">
                    <w:rPr>
                      <w:rFonts w:ascii="Arial" w:eastAsia="Arial" w:hAnsi="Arial" w:cs="Arial"/>
                      <w:sz w:val="20"/>
                      <w:szCs w:val="20"/>
                    </w:rPr>
                    <w:t>0%</w:t>
                  </w:r>
                </w:p>
                <w:p w14:paraId="165895F7" w14:textId="6FEE68B8" w:rsidR="76DCB73C" w:rsidRDefault="76DCB73C" w:rsidP="76DCB73C">
                  <w:r w:rsidRPr="76DCB73C">
                    <w:rPr>
                      <w:rFonts w:ascii="Arial" w:eastAsia="Arial" w:hAnsi="Arial" w:cs="Arial"/>
                      <w:i/>
                      <w:iCs/>
                      <w:color w:val="FF0000"/>
                      <w:sz w:val="20"/>
                      <w:szCs w:val="20"/>
                    </w:rPr>
                    <w:t xml:space="preserve"> </w:t>
                  </w:r>
                </w:p>
              </w:tc>
            </w:tr>
            <w:tr w:rsidR="76DCB73C" w14:paraId="0333D541" w14:textId="77777777" w:rsidTr="6BA354EF">
              <w:trPr>
                <w:trHeight w:val="300"/>
              </w:trPr>
              <w:tc>
                <w:tcPr>
                  <w:tcW w:w="3621" w:type="dxa"/>
                  <w:tcBorders>
                    <w:top w:val="single" w:sz="8" w:space="0" w:color="auto"/>
                    <w:left w:val="single" w:sz="8" w:space="0" w:color="auto"/>
                    <w:bottom w:val="single" w:sz="8" w:space="0" w:color="auto"/>
                    <w:right w:val="single" w:sz="8" w:space="0" w:color="auto"/>
                  </w:tcBorders>
                  <w:tcMar>
                    <w:left w:w="108" w:type="dxa"/>
                    <w:right w:w="108" w:type="dxa"/>
                  </w:tcMar>
                </w:tcPr>
                <w:p w14:paraId="48C83B4B" w14:textId="41968C00" w:rsidR="76DCB73C" w:rsidRDefault="76DCB73C" w:rsidP="76DCB73C">
                  <w:r w:rsidRPr="76DCB73C">
                    <w:rPr>
                      <w:rFonts w:ascii="Arial" w:eastAsia="Arial" w:hAnsi="Arial" w:cs="Arial"/>
                      <w:b/>
                      <w:bCs/>
                    </w:rPr>
                    <w:t>Attainment Scotland Fund Allocation (PEF and SAC)</w:t>
                  </w:r>
                </w:p>
              </w:tc>
              <w:tc>
                <w:tcPr>
                  <w:tcW w:w="5529"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1B4A36F9" w14:textId="20238E4E" w:rsidR="76DCB73C" w:rsidRDefault="5CF24173" w:rsidP="5AED1B3E">
                  <w:pPr>
                    <w:spacing w:line="259" w:lineRule="auto"/>
                    <w:rPr>
                      <w:rFonts w:ascii="Arial" w:eastAsia="Arial" w:hAnsi="Arial" w:cs="Arial"/>
                      <w:sz w:val="20"/>
                      <w:szCs w:val="20"/>
                    </w:rPr>
                  </w:pPr>
                  <w:r w:rsidRPr="5AED1B3E">
                    <w:rPr>
                      <w:rFonts w:ascii="Arial" w:eastAsia="Arial" w:hAnsi="Arial" w:cs="Arial"/>
                      <w:sz w:val="20"/>
                      <w:szCs w:val="20"/>
                      <w:lang w:val="en-GB"/>
                    </w:rPr>
                    <w:t>£18375</w:t>
                  </w:r>
                </w:p>
                <w:p w14:paraId="45FDD4A1" w14:textId="358AA403" w:rsidR="76DCB73C" w:rsidRDefault="2EB215B0" w:rsidP="76DCB73C">
                  <w:r w:rsidRPr="5AED1B3E">
                    <w:rPr>
                      <w:rFonts w:ascii="Arial" w:eastAsia="Arial" w:hAnsi="Arial" w:cs="Arial"/>
                      <w:i/>
                      <w:iCs/>
                      <w:color w:val="FF0000"/>
                      <w:sz w:val="20"/>
                      <w:szCs w:val="20"/>
                    </w:rPr>
                    <w:t xml:space="preserve"> </w:t>
                  </w:r>
                </w:p>
                <w:p w14:paraId="36522FA7" w14:textId="60FA742F" w:rsidR="76DCB73C" w:rsidRDefault="76DCB73C" w:rsidP="76DCB73C">
                  <w:r w:rsidRPr="76DCB73C">
                    <w:rPr>
                      <w:rFonts w:ascii="Arial" w:eastAsia="Arial" w:hAnsi="Arial" w:cs="Arial"/>
                      <w:i/>
                      <w:iCs/>
                      <w:color w:val="FF0000"/>
                      <w:sz w:val="20"/>
                      <w:szCs w:val="20"/>
                    </w:rPr>
                    <w:t xml:space="preserve"> </w:t>
                  </w:r>
                </w:p>
              </w:tc>
            </w:tr>
            <w:tr w:rsidR="76DCB73C" w14:paraId="602716D5" w14:textId="77777777" w:rsidTr="6BA354EF">
              <w:trPr>
                <w:trHeight w:val="300"/>
              </w:trPr>
              <w:tc>
                <w:tcPr>
                  <w:tcW w:w="3621" w:type="dxa"/>
                  <w:tcBorders>
                    <w:top w:val="single" w:sz="8" w:space="0" w:color="auto"/>
                    <w:left w:val="single" w:sz="8" w:space="0" w:color="auto"/>
                    <w:bottom w:val="single" w:sz="8" w:space="0" w:color="auto"/>
                    <w:right w:val="single" w:sz="8" w:space="0" w:color="auto"/>
                  </w:tcBorders>
                  <w:tcMar>
                    <w:left w:w="108" w:type="dxa"/>
                    <w:right w:w="108" w:type="dxa"/>
                  </w:tcMar>
                </w:tcPr>
                <w:p w14:paraId="798CAD5D" w14:textId="1528D100" w:rsidR="76DCB73C" w:rsidRDefault="76DCB73C" w:rsidP="76DCB73C">
                  <w:r w:rsidRPr="76DCB73C">
                    <w:rPr>
                      <w:rFonts w:ascii="Arial" w:eastAsia="Arial" w:hAnsi="Arial" w:cs="Arial"/>
                      <w:b/>
                      <w:bCs/>
                    </w:rPr>
                    <w:t xml:space="preserve">Cost of the school day statement </w:t>
                  </w:r>
                </w:p>
              </w:tc>
              <w:tc>
                <w:tcPr>
                  <w:tcW w:w="5529"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5E6F9B99" w14:textId="77777777" w:rsidR="76DCB73C" w:rsidRDefault="04BBED30" w:rsidP="76DCB73C">
                  <w:pPr>
                    <w:rPr>
                      <w:rFonts w:ascii="Arial" w:eastAsia="Arial" w:hAnsi="Arial" w:cs="Arial"/>
                      <w:sz w:val="20"/>
                      <w:szCs w:val="20"/>
                    </w:rPr>
                  </w:pPr>
                  <w:r w:rsidRPr="0076779E">
                    <w:rPr>
                      <w:rFonts w:ascii="Arial" w:eastAsia="Arial" w:hAnsi="Arial" w:cs="Arial"/>
                      <w:sz w:val="20"/>
                      <w:szCs w:val="20"/>
                    </w:rPr>
                    <w:t xml:space="preserve">At </w:t>
                  </w:r>
                  <w:proofErr w:type="spellStart"/>
                  <w:r w:rsidRPr="0076779E">
                    <w:rPr>
                      <w:rFonts w:ascii="Arial" w:eastAsia="Arial" w:hAnsi="Arial" w:cs="Arial"/>
                      <w:sz w:val="20"/>
                      <w:szCs w:val="20"/>
                    </w:rPr>
                    <w:t>Pittenweem</w:t>
                  </w:r>
                  <w:proofErr w:type="spellEnd"/>
                  <w:r w:rsidRPr="0076779E">
                    <w:rPr>
                      <w:rFonts w:ascii="Arial" w:eastAsia="Arial" w:hAnsi="Arial" w:cs="Arial"/>
                      <w:sz w:val="20"/>
                      <w:szCs w:val="20"/>
                    </w:rPr>
                    <w:t xml:space="preserve"> Primary </w:t>
                  </w:r>
                  <w:r w:rsidR="2EB215B0" w:rsidRPr="0076779E">
                    <w:rPr>
                      <w:rFonts w:ascii="Arial" w:eastAsia="Arial" w:hAnsi="Arial" w:cs="Arial"/>
                      <w:sz w:val="20"/>
                      <w:szCs w:val="20"/>
                    </w:rPr>
                    <w:t xml:space="preserve">School we </w:t>
                  </w:r>
                  <w:proofErr w:type="spellStart"/>
                  <w:r w:rsidR="2EB215B0" w:rsidRPr="0076779E">
                    <w:rPr>
                      <w:rFonts w:ascii="Arial" w:eastAsia="Arial" w:hAnsi="Arial" w:cs="Arial"/>
                      <w:sz w:val="20"/>
                      <w:szCs w:val="20"/>
                    </w:rPr>
                    <w:t>recognise</w:t>
                  </w:r>
                  <w:proofErr w:type="spellEnd"/>
                  <w:r w:rsidR="2EB215B0" w:rsidRPr="0076779E">
                    <w:rPr>
                      <w:rFonts w:ascii="Arial" w:eastAsia="Arial" w:hAnsi="Arial" w:cs="Arial"/>
                      <w:sz w:val="20"/>
                      <w:szCs w:val="20"/>
                    </w:rPr>
                    <w:t xml:space="preserve"> the need to reduce the Cost of the School Day for all our young people and particularly for our young people who are already experiencing poverty. We examine the school day through the following headings; Uniform, Travel, Learning, Friendship and Community, School trips, Eating, Clubs and Home learning.</w:t>
                  </w:r>
                </w:p>
                <w:p w14:paraId="088AF41B" w14:textId="77777777" w:rsidR="0076779E" w:rsidRPr="0076779E" w:rsidRDefault="0076779E" w:rsidP="0076779E">
                  <w:pPr>
                    <w:textAlignment w:val="baseline"/>
                    <w:rPr>
                      <w:rFonts w:ascii="Segoe UI" w:eastAsia="Times New Roman" w:hAnsi="Segoe UI" w:cs="Segoe UI"/>
                      <w:sz w:val="18"/>
                      <w:szCs w:val="18"/>
                      <w:lang w:val="en-GB" w:eastAsia="en-GB"/>
                    </w:rPr>
                  </w:pPr>
                  <w:r w:rsidRPr="0076779E">
                    <w:rPr>
                      <w:rFonts w:ascii="Arial" w:eastAsia="Times New Roman" w:hAnsi="Arial" w:cs="Arial"/>
                      <w:color w:val="000000"/>
                      <w:sz w:val="20"/>
                      <w:szCs w:val="20"/>
                      <w:lang w:eastAsia="en-GB"/>
                    </w:rPr>
                    <w:t>The school runs a Uniform Swap Shop and families can take uniform donated at no cost to themselves. We also promote the school clothing grant through various channels. We share promotions from the uniform provider and also promote the wearing on non-branded school uniform. </w:t>
                  </w:r>
                  <w:r w:rsidRPr="0076779E">
                    <w:rPr>
                      <w:rFonts w:ascii="Arial" w:eastAsia="Times New Roman" w:hAnsi="Arial" w:cs="Arial"/>
                      <w:color w:val="000000"/>
                      <w:sz w:val="20"/>
                      <w:szCs w:val="20"/>
                      <w:lang w:val="en-GB" w:eastAsia="en-GB"/>
                    </w:rPr>
                    <w:t> </w:t>
                  </w:r>
                </w:p>
                <w:p w14:paraId="55C3744B" w14:textId="77777777" w:rsidR="0076779E" w:rsidRPr="0076779E" w:rsidRDefault="0076779E" w:rsidP="0076779E">
                  <w:pPr>
                    <w:textAlignment w:val="baseline"/>
                    <w:rPr>
                      <w:rFonts w:ascii="Segoe UI" w:eastAsia="Times New Roman" w:hAnsi="Segoe UI" w:cs="Segoe UI"/>
                      <w:sz w:val="18"/>
                      <w:szCs w:val="18"/>
                      <w:lang w:val="en-GB" w:eastAsia="en-GB"/>
                    </w:rPr>
                  </w:pPr>
                  <w:r w:rsidRPr="0076779E">
                    <w:rPr>
                      <w:rFonts w:ascii="Arial" w:eastAsia="Times New Roman" w:hAnsi="Arial" w:cs="Arial"/>
                      <w:color w:val="000000"/>
                      <w:sz w:val="20"/>
                      <w:szCs w:val="20"/>
                      <w:lang w:eastAsia="en-GB"/>
                    </w:rPr>
                    <w:t>To support with cost of travel we promote the use of the Under 22s free travel cards. This allows us to take children out of school for no cost. </w:t>
                  </w:r>
                  <w:r w:rsidRPr="0076779E">
                    <w:rPr>
                      <w:rFonts w:ascii="Arial" w:eastAsia="Times New Roman" w:hAnsi="Arial" w:cs="Arial"/>
                      <w:color w:val="000000"/>
                      <w:sz w:val="20"/>
                      <w:szCs w:val="20"/>
                      <w:lang w:val="en-GB" w:eastAsia="en-GB"/>
                    </w:rPr>
                    <w:t> </w:t>
                  </w:r>
                </w:p>
                <w:p w14:paraId="46513BD6" w14:textId="77777777" w:rsidR="0076779E" w:rsidRPr="0076779E" w:rsidRDefault="0076779E" w:rsidP="0076779E">
                  <w:pPr>
                    <w:textAlignment w:val="baseline"/>
                    <w:rPr>
                      <w:rFonts w:ascii="Segoe UI" w:eastAsia="Times New Roman" w:hAnsi="Segoe UI" w:cs="Segoe UI"/>
                      <w:sz w:val="18"/>
                      <w:szCs w:val="18"/>
                      <w:lang w:val="en-GB" w:eastAsia="en-GB"/>
                    </w:rPr>
                  </w:pPr>
                  <w:r w:rsidRPr="0076779E">
                    <w:rPr>
                      <w:rFonts w:ascii="Arial" w:eastAsia="Times New Roman" w:hAnsi="Arial" w:cs="Arial"/>
                      <w:color w:val="000000"/>
                      <w:sz w:val="20"/>
                      <w:szCs w:val="20"/>
                      <w:lang w:eastAsia="en-GB"/>
                    </w:rPr>
                    <w:t>All children in P1 – P5 have access to free school meals. Families are made aware of the free school meal grants and this is promoted through various channels. Families are also made aware that this gives access to free school milk. Where possible fruit is given to children who do not have a snack. </w:t>
                  </w:r>
                  <w:r w:rsidRPr="0076779E">
                    <w:rPr>
                      <w:rFonts w:ascii="Arial" w:eastAsia="Times New Roman" w:hAnsi="Arial" w:cs="Arial"/>
                      <w:color w:val="000000"/>
                      <w:sz w:val="20"/>
                      <w:szCs w:val="20"/>
                      <w:lang w:val="en-GB" w:eastAsia="en-GB"/>
                    </w:rPr>
                    <w:t> </w:t>
                  </w:r>
                </w:p>
                <w:p w14:paraId="35714B5F" w14:textId="77777777" w:rsidR="0076779E" w:rsidRPr="0076779E" w:rsidRDefault="0076779E" w:rsidP="0076779E">
                  <w:pPr>
                    <w:textAlignment w:val="baseline"/>
                    <w:rPr>
                      <w:rFonts w:ascii="Segoe UI" w:eastAsia="Times New Roman" w:hAnsi="Segoe UI" w:cs="Segoe UI"/>
                      <w:sz w:val="18"/>
                      <w:szCs w:val="18"/>
                      <w:lang w:val="en-GB" w:eastAsia="en-GB"/>
                    </w:rPr>
                  </w:pPr>
                  <w:r w:rsidRPr="0076779E">
                    <w:rPr>
                      <w:rFonts w:ascii="Arial" w:eastAsia="Times New Roman" w:hAnsi="Arial" w:cs="Arial"/>
                      <w:color w:val="000000"/>
                      <w:sz w:val="20"/>
                      <w:szCs w:val="20"/>
                      <w:lang w:eastAsia="en-GB"/>
                    </w:rPr>
                    <w:t xml:space="preserve">School trips are </w:t>
                  </w:r>
                  <w:proofErr w:type="spellStart"/>
                  <w:r w:rsidRPr="0076779E">
                    <w:rPr>
                      <w:rFonts w:ascii="Arial" w:eastAsia="Times New Roman" w:hAnsi="Arial" w:cs="Arial"/>
                      <w:color w:val="000000"/>
                      <w:sz w:val="20"/>
                      <w:szCs w:val="20"/>
                      <w:lang w:eastAsia="en-GB"/>
                    </w:rPr>
                    <w:t>subsidised</w:t>
                  </w:r>
                  <w:proofErr w:type="spellEnd"/>
                  <w:r w:rsidRPr="0076779E">
                    <w:rPr>
                      <w:rFonts w:ascii="Arial" w:eastAsia="Times New Roman" w:hAnsi="Arial" w:cs="Arial"/>
                      <w:color w:val="000000"/>
                      <w:sz w:val="20"/>
                      <w:szCs w:val="20"/>
                      <w:lang w:eastAsia="en-GB"/>
                    </w:rPr>
                    <w:t xml:space="preserve"> wherever possible including Parent Council </w:t>
                  </w:r>
                  <w:proofErr w:type="spellStart"/>
                  <w:r w:rsidRPr="0076779E">
                    <w:rPr>
                      <w:rFonts w:ascii="Arial" w:eastAsia="Times New Roman" w:hAnsi="Arial" w:cs="Arial"/>
                      <w:color w:val="000000"/>
                      <w:sz w:val="20"/>
                      <w:szCs w:val="20"/>
                      <w:lang w:eastAsia="en-GB"/>
                    </w:rPr>
                    <w:t>dontaions</w:t>
                  </w:r>
                  <w:proofErr w:type="spellEnd"/>
                  <w:r w:rsidRPr="0076779E">
                    <w:rPr>
                      <w:rFonts w:ascii="Arial" w:eastAsia="Times New Roman" w:hAnsi="Arial" w:cs="Arial"/>
                      <w:color w:val="000000"/>
                      <w:sz w:val="20"/>
                      <w:szCs w:val="20"/>
                      <w:lang w:eastAsia="en-GB"/>
                    </w:rPr>
                    <w:t>. Money is not asked for trips and instead a suggested donation is provided. No child misses out on a school trip due to cost. </w:t>
                  </w:r>
                  <w:r w:rsidRPr="0076779E">
                    <w:rPr>
                      <w:rFonts w:ascii="Arial" w:eastAsia="Times New Roman" w:hAnsi="Arial" w:cs="Arial"/>
                      <w:color w:val="000000"/>
                      <w:sz w:val="20"/>
                      <w:szCs w:val="20"/>
                      <w:lang w:val="en-GB" w:eastAsia="en-GB"/>
                    </w:rPr>
                    <w:t> </w:t>
                  </w:r>
                </w:p>
                <w:p w14:paraId="540E0794" w14:textId="6EC032F4" w:rsidR="0076779E" w:rsidRPr="0076779E" w:rsidRDefault="0076779E" w:rsidP="76DCB73C">
                  <w:pPr>
                    <w:rPr>
                      <w:sz w:val="20"/>
                      <w:szCs w:val="20"/>
                    </w:rPr>
                  </w:pPr>
                </w:p>
              </w:tc>
            </w:tr>
          </w:tbl>
          <w:p w14:paraId="7932001C" w14:textId="53784DC3" w:rsidR="76DCB73C" w:rsidRDefault="2EB215B0" w:rsidP="76DCB73C">
            <w:pPr>
              <w:jc w:val="center"/>
            </w:pPr>
            <w:r w:rsidRPr="5AED1B3E">
              <w:rPr>
                <w:rFonts w:ascii="Arial" w:eastAsia="Arial" w:hAnsi="Arial" w:cs="Arial"/>
                <w:b/>
                <w:bCs/>
              </w:rPr>
              <w:t xml:space="preserve"> </w:t>
            </w:r>
          </w:p>
          <w:p w14:paraId="3DB3DAD5" w14:textId="40FA39E0" w:rsidR="76DCB73C" w:rsidRDefault="76DCB73C" w:rsidP="5AED1B3E">
            <w:pPr>
              <w:ind w:left="360"/>
              <w:rPr>
                <w:rFonts w:ascii="Arial" w:eastAsia="Arial" w:hAnsi="Arial" w:cs="Arial"/>
              </w:rPr>
            </w:pPr>
          </w:p>
        </w:tc>
      </w:tr>
    </w:tbl>
    <w:p w14:paraId="06BCFC8E" w14:textId="5665520E" w:rsidR="003B6E4F" w:rsidRDefault="26A8A194" w:rsidP="76DCB73C">
      <w:pPr>
        <w:spacing w:line="257" w:lineRule="auto"/>
        <w:rPr>
          <w:rFonts w:ascii="Arial" w:eastAsia="Arial" w:hAnsi="Arial" w:cs="Arial"/>
          <w:b/>
          <w:bCs/>
        </w:rPr>
      </w:pPr>
      <w:r w:rsidRPr="76DCB73C">
        <w:rPr>
          <w:rFonts w:ascii="Arial" w:eastAsia="Arial" w:hAnsi="Arial" w:cs="Arial"/>
          <w:b/>
          <w:bCs/>
        </w:rPr>
        <w:lastRenderedPageBreak/>
        <w:t xml:space="preserve"> </w:t>
      </w:r>
    </w:p>
    <w:p w14:paraId="0809B510" w14:textId="7773CF58" w:rsidR="0076779E" w:rsidRDefault="0076779E" w:rsidP="76DCB73C">
      <w:pPr>
        <w:spacing w:line="257" w:lineRule="auto"/>
      </w:pPr>
    </w:p>
    <w:p w14:paraId="30E66D70" w14:textId="13012EF1" w:rsidR="0076779E" w:rsidRDefault="0076779E" w:rsidP="76DCB73C">
      <w:pPr>
        <w:spacing w:line="257" w:lineRule="auto"/>
      </w:pPr>
    </w:p>
    <w:p w14:paraId="2F729171" w14:textId="77777777" w:rsidR="0076779E" w:rsidRDefault="0076779E" w:rsidP="76DCB73C">
      <w:pPr>
        <w:spacing w:line="257" w:lineRule="auto"/>
      </w:pPr>
    </w:p>
    <w:tbl>
      <w:tblPr>
        <w:tblStyle w:val="TableGrid"/>
        <w:tblW w:w="9342" w:type="dxa"/>
        <w:tblLayout w:type="fixed"/>
        <w:tblLook w:val="04A0" w:firstRow="1" w:lastRow="0" w:firstColumn="1" w:lastColumn="0" w:noHBand="0" w:noVBand="1"/>
      </w:tblPr>
      <w:tblGrid>
        <w:gridCol w:w="1038"/>
        <w:gridCol w:w="1038"/>
        <w:gridCol w:w="1038"/>
        <w:gridCol w:w="1038"/>
        <w:gridCol w:w="1038"/>
        <w:gridCol w:w="1038"/>
        <w:gridCol w:w="1038"/>
        <w:gridCol w:w="1038"/>
        <w:gridCol w:w="1038"/>
      </w:tblGrid>
      <w:tr w:rsidR="76DCB73C" w14:paraId="2BCD58BF" w14:textId="77777777" w:rsidTr="5AED1B3E">
        <w:trPr>
          <w:trHeight w:val="165"/>
        </w:trPr>
        <w:tc>
          <w:tcPr>
            <w:tcW w:w="9342" w:type="dxa"/>
            <w:gridSpan w:val="9"/>
            <w:tcBorders>
              <w:top w:val="single" w:sz="8" w:space="0" w:color="auto"/>
              <w:left w:val="single" w:sz="8" w:space="0" w:color="auto"/>
              <w:bottom w:val="single" w:sz="8" w:space="0" w:color="auto"/>
              <w:right w:val="single" w:sz="8" w:space="0" w:color="auto"/>
            </w:tcBorders>
            <w:tcMar>
              <w:left w:w="108" w:type="dxa"/>
              <w:right w:w="108" w:type="dxa"/>
            </w:tcMar>
          </w:tcPr>
          <w:p w14:paraId="785ED808" w14:textId="691ED85C" w:rsidR="76DCB73C" w:rsidRDefault="2EB215B0" w:rsidP="76DCB73C">
            <w:pPr>
              <w:jc w:val="center"/>
            </w:pPr>
            <w:r w:rsidRPr="5AED1B3E">
              <w:rPr>
                <w:rFonts w:ascii="Arial" w:eastAsia="Arial" w:hAnsi="Arial" w:cs="Arial"/>
                <w:b/>
                <w:bCs/>
              </w:rPr>
              <w:lastRenderedPageBreak/>
              <w:t>Improvement Priority Session 202</w:t>
            </w:r>
            <w:r w:rsidR="6D585A85" w:rsidRPr="5AED1B3E">
              <w:rPr>
                <w:rFonts w:ascii="Arial" w:eastAsia="Arial" w:hAnsi="Arial" w:cs="Arial"/>
                <w:b/>
                <w:bCs/>
              </w:rPr>
              <w:t>3</w:t>
            </w:r>
            <w:r w:rsidRPr="5AED1B3E">
              <w:rPr>
                <w:rFonts w:ascii="Arial" w:eastAsia="Arial" w:hAnsi="Arial" w:cs="Arial"/>
                <w:b/>
                <w:bCs/>
              </w:rPr>
              <w:t xml:space="preserve"> – 202</w:t>
            </w:r>
            <w:r w:rsidR="689866DF" w:rsidRPr="5AED1B3E">
              <w:rPr>
                <w:rFonts w:ascii="Arial" w:eastAsia="Arial" w:hAnsi="Arial" w:cs="Arial"/>
                <w:b/>
                <w:bCs/>
              </w:rPr>
              <w:t>4</w:t>
            </w:r>
            <w:r w:rsidRPr="5AED1B3E">
              <w:rPr>
                <w:rFonts w:ascii="Arial" w:eastAsia="Arial" w:hAnsi="Arial" w:cs="Arial"/>
                <w:b/>
                <w:bCs/>
              </w:rPr>
              <w:t xml:space="preserve"> </w:t>
            </w:r>
          </w:p>
          <w:p w14:paraId="492DA953" w14:textId="0B7B89B1" w:rsidR="76DCB73C" w:rsidRDefault="76DCB73C" w:rsidP="5AED1B3E">
            <w:pPr>
              <w:jc w:val="center"/>
              <w:rPr>
                <w:rFonts w:ascii="Arial" w:eastAsia="Arial" w:hAnsi="Arial" w:cs="Arial"/>
              </w:rPr>
            </w:pPr>
          </w:p>
        </w:tc>
      </w:tr>
      <w:tr w:rsidR="76DCB73C" w14:paraId="7D04CBD5" w14:textId="77777777" w:rsidTr="5AED1B3E">
        <w:trPr>
          <w:trHeight w:val="165"/>
        </w:trPr>
        <w:tc>
          <w:tcPr>
            <w:tcW w:w="9342" w:type="dxa"/>
            <w:gridSpan w:val="9"/>
            <w:tcBorders>
              <w:top w:val="single" w:sz="8" w:space="0" w:color="auto"/>
              <w:left w:val="single" w:sz="8" w:space="0" w:color="auto"/>
              <w:bottom w:val="single" w:sz="8" w:space="0" w:color="auto"/>
              <w:right w:val="single" w:sz="8" w:space="0" w:color="auto"/>
            </w:tcBorders>
            <w:tcMar>
              <w:left w:w="108" w:type="dxa"/>
              <w:right w:w="108" w:type="dxa"/>
            </w:tcMar>
          </w:tcPr>
          <w:p w14:paraId="6094CD08" w14:textId="3001569D" w:rsidR="76DCB73C" w:rsidRDefault="2EB215B0" w:rsidP="5AED1B3E">
            <w:r w:rsidRPr="5AED1B3E">
              <w:rPr>
                <w:rFonts w:ascii="Arial" w:eastAsia="Arial" w:hAnsi="Arial" w:cs="Arial"/>
                <w:b/>
                <w:bCs/>
              </w:rPr>
              <w:t xml:space="preserve">Priority 1 – </w:t>
            </w:r>
            <w:r w:rsidR="6D5CDB96" w:rsidRPr="5AED1B3E">
              <w:rPr>
                <w:rFonts w:ascii="Arial" w:eastAsia="Arial" w:hAnsi="Arial" w:cs="Arial"/>
                <w:b/>
                <w:bCs/>
                <w:color w:val="000000" w:themeColor="text1"/>
              </w:rPr>
              <w:t xml:space="preserve">Development of a curriculum rationale, involving all stakeholders, which reflects the unique context of </w:t>
            </w:r>
            <w:proofErr w:type="spellStart"/>
            <w:r w:rsidR="6D5CDB96" w:rsidRPr="5AED1B3E">
              <w:rPr>
                <w:rFonts w:ascii="Arial" w:eastAsia="Arial" w:hAnsi="Arial" w:cs="Arial"/>
                <w:b/>
                <w:bCs/>
                <w:color w:val="000000" w:themeColor="text1"/>
              </w:rPr>
              <w:t>Pittenweem</w:t>
            </w:r>
            <w:proofErr w:type="spellEnd"/>
            <w:r w:rsidR="6D5CDB96" w:rsidRPr="5AED1B3E">
              <w:rPr>
                <w:rFonts w:ascii="Arial" w:eastAsia="Arial" w:hAnsi="Arial" w:cs="Arial"/>
                <w:b/>
                <w:bCs/>
                <w:color w:val="000000" w:themeColor="text1"/>
              </w:rPr>
              <w:t xml:space="preserve"> Primary School. </w:t>
            </w:r>
            <w:r w:rsidR="6D5CDB96" w:rsidRPr="5AED1B3E">
              <w:rPr>
                <w:rFonts w:ascii="Arial" w:eastAsia="Arial" w:hAnsi="Arial" w:cs="Arial"/>
              </w:rPr>
              <w:t xml:space="preserve"> </w:t>
            </w:r>
            <w:r w:rsidRPr="5AED1B3E">
              <w:rPr>
                <w:rFonts w:ascii="Arial" w:eastAsia="Arial" w:hAnsi="Arial" w:cs="Arial"/>
                <w:b/>
                <w:bCs/>
              </w:rPr>
              <w:t xml:space="preserve"> </w:t>
            </w:r>
          </w:p>
        </w:tc>
      </w:tr>
      <w:tr w:rsidR="76DCB73C" w14:paraId="5A01F019" w14:textId="77777777" w:rsidTr="5AED1B3E">
        <w:trPr>
          <w:trHeight w:val="165"/>
        </w:trPr>
        <w:tc>
          <w:tcPr>
            <w:tcW w:w="311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1791E69" w14:textId="542A578A" w:rsidR="76DCB73C" w:rsidRDefault="2EB215B0" w:rsidP="5AED1B3E">
            <w:pPr>
              <w:rPr>
                <w:rFonts w:ascii="Arial" w:eastAsia="Arial" w:hAnsi="Arial" w:cs="Arial"/>
                <w:sz w:val="18"/>
                <w:szCs w:val="18"/>
                <w:u w:val="single"/>
              </w:rPr>
            </w:pPr>
            <w:r w:rsidRPr="5AED1B3E">
              <w:rPr>
                <w:rFonts w:ascii="Arial" w:eastAsia="Arial" w:hAnsi="Arial" w:cs="Arial"/>
                <w:u w:val="single"/>
              </w:rPr>
              <w:t xml:space="preserve">Directorate Improvement Plan </w:t>
            </w:r>
          </w:p>
          <w:p w14:paraId="2B4DC4AB" w14:textId="69A6179D" w:rsidR="76DCB73C" w:rsidRDefault="76DCB73C" w:rsidP="76DCB73C">
            <w:r w:rsidRPr="76DCB73C">
              <w:rPr>
                <w:rFonts w:ascii="Arial" w:eastAsia="Arial" w:hAnsi="Arial" w:cs="Arial"/>
                <w:color w:val="000000" w:themeColor="text1"/>
              </w:rPr>
              <w:t xml:space="preserve">Equality &amp; Equity </w:t>
            </w:r>
          </w:p>
          <w:p w14:paraId="4814A9A2" w14:textId="206138CC" w:rsidR="76DCB73C" w:rsidRDefault="2EB215B0" w:rsidP="76DCB73C">
            <w:r w:rsidRPr="5AED1B3E">
              <w:rPr>
                <w:rFonts w:ascii="Arial" w:eastAsia="Arial" w:hAnsi="Arial" w:cs="Arial"/>
                <w:color w:val="000000" w:themeColor="text1"/>
              </w:rPr>
              <w:t xml:space="preserve">Achievement </w:t>
            </w:r>
          </w:p>
          <w:p w14:paraId="5075056C" w14:textId="02560291" w:rsidR="76DCB73C" w:rsidRDefault="76DCB73C" w:rsidP="5AED1B3E">
            <w:pPr>
              <w:rPr>
                <w:rFonts w:ascii="Arial" w:eastAsia="Arial" w:hAnsi="Arial" w:cs="Arial"/>
                <w:color w:val="000000" w:themeColor="text1"/>
              </w:rPr>
            </w:pPr>
          </w:p>
        </w:tc>
        <w:tc>
          <w:tcPr>
            <w:tcW w:w="6228" w:type="dxa"/>
            <w:gridSpan w:val="6"/>
            <w:tcBorders>
              <w:top w:val="nil"/>
              <w:left w:val="nil"/>
              <w:bottom w:val="single" w:sz="8" w:space="0" w:color="auto"/>
              <w:right w:val="single" w:sz="8" w:space="0" w:color="auto"/>
            </w:tcBorders>
            <w:tcMar>
              <w:left w:w="108" w:type="dxa"/>
              <w:right w:w="108" w:type="dxa"/>
            </w:tcMar>
          </w:tcPr>
          <w:p w14:paraId="4C51940E" w14:textId="2F0331D1" w:rsidR="76DCB73C" w:rsidRDefault="76DCB73C" w:rsidP="76DCB73C">
            <w:r w:rsidRPr="76DCB73C">
              <w:rPr>
                <w:rFonts w:ascii="Arial" w:eastAsia="Arial" w:hAnsi="Arial" w:cs="Arial"/>
                <w:u w:val="single"/>
              </w:rPr>
              <w:t>HGIOS 4 Quality Indicators</w:t>
            </w:r>
          </w:p>
          <w:p w14:paraId="2136BBFF" w14:textId="0D74AEC3" w:rsidR="76DCB73C" w:rsidRDefault="76DCB73C" w:rsidP="76DCB73C">
            <w:r w:rsidRPr="76DCB73C">
              <w:rPr>
                <w:rFonts w:ascii="Arial" w:eastAsia="Arial" w:hAnsi="Arial" w:cs="Arial"/>
                <w:u w:val="single"/>
              </w:rPr>
              <w:t>HGIOELC Quality Indicators</w:t>
            </w:r>
          </w:p>
          <w:p w14:paraId="5F1C1477" w14:textId="3F00B987" w:rsidR="76DCB73C" w:rsidRDefault="2EB215B0" w:rsidP="5AED1B3E">
            <w:pPr>
              <w:tabs>
                <w:tab w:val="left" w:pos="2520"/>
              </w:tabs>
              <w:spacing w:line="259" w:lineRule="auto"/>
              <w:rPr>
                <w:rFonts w:ascii="Arial" w:eastAsia="Arial" w:hAnsi="Arial" w:cs="Arial"/>
                <w:color w:val="000000" w:themeColor="text1"/>
                <w:sz w:val="20"/>
                <w:szCs w:val="20"/>
              </w:rPr>
            </w:pPr>
            <w:r w:rsidRPr="5AED1B3E">
              <w:rPr>
                <w:rFonts w:ascii="Arial" w:eastAsia="Arial" w:hAnsi="Arial" w:cs="Arial"/>
              </w:rPr>
              <w:t xml:space="preserve"> </w:t>
            </w:r>
            <w:r w:rsidR="77C8C692" w:rsidRPr="5AED1B3E">
              <w:rPr>
                <w:rFonts w:ascii="Arial" w:eastAsia="Arial" w:hAnsi="Arial" w:cs="Arial"/>
                <w:color w:val="000000" w:themeColor="text1"/>
                <w:sz w:val="20"/>
                <w:szCs w:val="20"/>
                <w:lang w:val="en-GB"/>
              </w:rPr>
              <w:t>1.1 Self-evaluation for self-improvement</w:t>
            </w:r>
          </w:p>
          <w:p w14:paraId="59AB4F65" w14:textId="406704CD" w:rsidR="76DCB73C" w:rsidRDefault="77C8C692" w:rsidP="5AED1B3E">
            <w:pPr>
              <w:tabs>
                <w:tab w:val="left" w:pos="2520"/>
              </w:tabs>
              <w:spacing w:line="259" w:lineRule="auto"/>
              <w:rPr>
                <w:rFonts w:ascii="Arial" w:eastAsia="Arial" w:hAnsi="Arial" w:cs="Arial"/>
                <w:color w:val="000000" w:themeColor="text1"/>
                <w:sz w:val="20"/>
                <w:szCs w:val="20"/>
              </w:rPr>
            </w:pPr>
            <w:r w:rsidRPr="5AED1B3E">
              <w:rPr>
                <w:rFonts w:ascii="Arial" w:eastAsia="Arial" w:hAnsi="Arial" w:cs="Arial"/>
                <w:color w:val="000000" w:themeColor="text1"/>
                <w:sz w:val="20"/>
                <w:szCs w:val="20"/>
                <w:lang w:val="en-GB"/>
              </w:rPr>
              <w:t xml:space="preserve">  1.2 Leadership of Learning</w:t>
            </w:r>
          </w:p>
          <w:p w14:paraId="6910B3A9" w14:textId="04D3EFD9" w:rsidR="76DCB73C" w:rsidRDefault="77C8C692" w:rsidP="5AED1B3E">
            <w:pPr>
              <w:tabs>
                <w:tab w:val="left" w:pos="2520"/>
              </w:tabs>
              <w:spacing w:line="259" w:lineRule="auto"/>
              <w:rPr>
                <w:rFonts w:ascii="Arial" w:eastAsia="Arial" w:hAnsi="Arial" w:cs="Arial"/>
                <w:color w:val="000000" w:themeColor="text1"/>
                <w:sz w:val="20"/>
                <w:szCs w:val="20"/>
              </w:rPr>
            </w:pPr>
            <w:r w:rsidRPr="5AED1B3E">
              <w:rPr>
                <w:rFonts w:ascii="Arial" w:eastAsia="Arial" w:hAnsi="Arial" w:cs="Arial"/>
                <w:color w:val="000000" w:themeColor="text1"/>
                <w:sz w:val="20"/>
                <w:szCs w:val="20"/>
                <w:lang w:val="en-GB"/>
              </w:rPr>
              <w:t xml:space="preserve">  2.2 Curriculum </w:t>
            </w:r>
          </w:p>
          <w:p w14:paraId="5743D3FA" w14:textId="6C842F83" w:rsidR="76DCB73C" w:rsidRDefault="77C8C692" w:rsidP="5AED1B3E">
            <w:r w:rsidRPr="5AED1B3E">
              <w:rPr>
                <w:rFonts w:ascii="Arial" w:eastAsia="Arial" w:hAnsi="Arial" w:cs="Arial"/>
                <w:color w:val="000000" w:themeColor="text1"/>
                <w:sz w:val="20"/>
                <w:szCs w:val="20"/>
                <w:lang w:val="en-GB"/>
              </w:rPr>
              <w:t xml:space="preserve">  2.7 Partnerships</w:t>
            </w:r>
          </w:p>
          <w:p w14:paraId="3DE01034" w14:textId="05533658" w:rsidR="76DCB73C" w:rsidRDefault="76DCB73C" w:rsidP="5AED1B3E">
            <w:pPr>
              <w:rPr>
                <w:rFonts w:ascii="Arial" w:eastAsia="Arial" w:hAnsi="Arial" w:cs="Arial"/>
              </w:rPr>
            </w:pPr>
          </w:p>
        </w:tc>
      </w:tr>
      <w:tr w:rsidR="76DCB73C" w14:paraId="65D39385" w14:textId="77777777" w:rsidTr="5AED1B3E">
        <w:trPr>
          <w:trHeight w:val="765"/>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tcPr>
          <w:p w14:paraId="523550F5" w14:textId="76BB62D9" w:rsidR="76DCB73C" w:rsidRDefault="76DCB73C" w:rsidP="76DCB73C">
            <w:r w:rsidRPr="76DCB73C">
              <w:rPr>
                <w:rFonts w:ascii="Arial" w:eastAsia="Arial" w:hAnsi="Arial" w:cs="Arial"/>
              </w:rPr>
              <w:t>Has this priority been:</w:t>
            </w:r>
          </w:p>
          <w:p w14:paraId="0B352263" w14:textId="64CE26CD" w:rsidR="76DCB73C" w:rsidRDefault="76DCB73C" w:rsidP="76DCB73C">
            <w:r w:rsidRPr="76DCB73C">
              <w:rPr>
                <w:rFonts w:ascii="Arial" w:eastAsia="Arial" w:hAnsi="Arial" w:cs="Arial"/>
              </w:rPr>
              <w:t>(please highlight)</w:t>
            </w:r>
          </w:p>
        </w:tc>
        <w:tc>
          <w:tcPr>
            <w:tcW w:w="1038" w:type="dxa"/>
            <w:tcBorders>
              <w:top w:val="nil"/>
              <w:left w:val="single" w:sz="8" w:space="0" w:color="auto"/>
              <w:bottom w:val="single" w:sz="8" w:space="0" w:color="auto"/>
              <w:right w:val="single" w:sz="8" w:space="0" w:color="auto"/>
            </w:tcBorders>
            <w:tcMar>
              <w:left w:w="108" w:type="dxa"/>
              <w:right w:w="108" w:type="dxa"/>
            </w:tcMar>
          </w:tcPr>
          <w:p w14:paraId="1CB889F9" w14:textId="18655F2F" w:rsidR="76DCB73C" w:rsidRDefault="2EB215B0" w:rsidP="5AED1B3E">
            <w:pPr>
              <w:rPr>
                <w:rFonts w:ascii="Arial" w:eastAsia="Arial" w:hAnsi="Arial" w:cs="Arial"/>
                <w:sz w:val="18"/>
                <w:szCs w:val="18"/>
              </w:rPr>
            </w:pPr>
            <w:r w:rsidRPr="5AED1B3E">
              <w:rPr>
                <w:rFonts w:ascii="Arial" w:eastAsia="Arial" w:hAnsi="Arial" w:cs="Arial"/>
                <w:sz w:val="18"/>
                <w:szCs w:val="18"/>
              </w:rPr>
              <w:t>Fully</w:t>
            </w:r>
          </w:p>
          <w:p w14:paraId="63B66B1A" w14:textId="01AD88C9" w:rsidR="76DCB73C" w:rsidRDefault="2EB215B0" w:rsidP="5AED1B3E">
            <w:pPr>
              <w:rPr>
                <w:rFonts w:ascii="Arial" w:eastAsia="Arial" w:hAnsi="Arial" w:cs="Arial"/>
                <w:sz w:val="18"/>
                <w:szCs w:val="18"/>
              </w:rPr>
            </w:pPr>
            <w:r w:rsidRPr="5AED1B3E">
              <w:rPr>
                <w:rFonts w:ascii="Arial" w:eastAsia="Arial" w:hAnsi="Arial" w:cs="Arial"/>
                <w:sz w:val="18"/>
                <w:szCs w:val="18"/>
              </w:rPr>
              <w:t>Achieved</w:t>
            </w:r>
          </w:p>
        </w:tc>
        <w:tc>
          <w:tcPr>
            <w:tcW w:w="2076" w:type="dxa"/>
            <w:gridSpan w:val="2"/>
            <w:tcBorders>
              <w:top w:val="nil"/>
              <w:left w:val="single" w:sz="8" w:space="0" w:color="auto"/>
              <w:bottom w:val="single" w:sz="8" w:space="0" w:color="auto"/>
              <w:right w:val="single" w:sz="8" w:space="0" w:color="auto"/>
            </w:tcBorders>
            <w:tcMar>
              <w:left w:w="108" w:type="dxa"/>
              <w:right w:w="108" w:type="dxa"/>
            </w:tcMar>
          </w:tcPr>
          <w:p w14:paraId="13E8CA10" w14:textId="4BE73CC8" w:rsidR="76DCB73C" w:rsidRDefault="2EB215B0" w:rsidP="76DCB73C">
            <w:r w:rsidRPr="5AED1B3E">
              <w:rPr>
                <w:rFonts w:ascii="Arial" w:eastAsia="Arial" w:hAnsi="Arial" w:cs="Arial"/>
              </w:rPr>
              <w:t xml:space="preserve"> </w:t>
            </w:r>
            <w:r w:rsidR="22AF0F23" w:rsidRPr="5AED1B3E">
              <w:rPr>
                <w:rFonts w:ascii="Arial" w:eastAsia="Arial" w:hAnsi="Arial" w:cs="Arial"/>
              </w:rPr>
              <w:t>X</w:t>
            </w:r>
          </w:p>
        </w:tc>
        <w:tc>
          <w:tcPr>
            <w:tcW w:w="1038" w:type="dxa"/>
            <w:tcBorders>
              <w:top w:val="nil"/>
              <w:left w:val="nil"/>
              <w:bottom w:val="single" w:sz="8" w:space="0" w:color="auto"/>
              <w:right w:val="single" w:sz="8" w:space="0" w:color="auto"/>
            </w:tcBorders>
            <w:tcMar>
              <w:left w:w="108" w:type="dxa"/>
              <w:right w:w="108" w:type="dxa"/>
            </w:tcMar>
          </w:tcPr>
          <w:p w14:paraId="6B69BDD3" w14:textId="4B78CD90" w:rsidR="76DCB73C" w:rsidRDefault="2EB215B0" w:rsidP="5AED1B3E">
            <w:pPr>
              <w:rPr>
                <w:rFonts w:ascii="Arial" w:eastAsia="Arial" w:hAnsi="Arial" w:cs="Arial"/>
                <w:sz w:val="18"/>
                <w:szCs w:val="18"/>
              </w:rPr>
            </w:pPr>
            <w:r w:rsidRPr="5AED1B3E">
              <w:rPr>
                <w:rFonts w:ascii="Arial" w:eastAsia="Arial" w:hAnsi="Arial" w:cs="Arial"/>
                <w:sz w:val="18"/>
                <w:szCs w:val="18"/>
              </w:rPr>
              <w:t xml:space="preserve">Partially </w:t>
            </w:r>
          </w:p>
          <w:p w14:paraId="6F1CF2C3" w14:textId="54A105E2" w:rsidR="76DCB73C" w:rsidRDefault="2EB215B0" w:rsidP="5AED1B3E">
            <w:pPr>
              <w:rPr>
                <w:rFonts w:ascii="Arial" w:eastAsia="Arial" w:hAnsi="Arial" w:cs="Arial"/>
                <w:sz w:val="18"/>
                <w:szCs w:val="18"/>
              </w:rPr>
            </w:pPr>
            <w:r w:rsidRPr="5AED1B3E">
              <w:rPr>
                <w:rFonts w:ascii="Arial" w:eastAsia="Arial" w:hAnsi="Arial" w:cs="Arial"/>
                <w:sz w:val="18"/>
                <w:szCs w:val="18"/>
              </w:rPr>
              <w:t>achieved</w:t>
            </w:r>
          </w:p>
        </w:tc>
        <w:tc>
          <w:tcPr>
            <w:tcW w:w="1038" w:type="dxa"/>
            <w:tcBorders>
              <w:top w:val="nil"/>
              <w:left w:val="single" w:sz="8" w:space="0" w:color="auto"/>
              <w:bottom w:val="single" w:sz="8" w:space="0" w:color="auto"/>
              <w:right w:val="single" w:sz="8" w:space="0" w:color="auto"/>
            </w:tcBorders>
            <w:tcMar>
              <w:left w:w="108" w:type="dxa"/>
              <w:right w:w="108" w:type="dxa"/>
            </w:tcMar>
          </w:tcPr>
          <w:p w14:paraId="22DD2C0B" w14:textId="054C23D0" w:rsidR="76DCB73C" w:rsidRDefault="76DCB73C" w:rsidP="76DCB73C">
            <w:r w:rsidRPr="76DCB73C">
              <w:rPr>
                <w:rFonts w:ascii="Arial" w:eastAsia="Arial" w:hAnsi="Arial" w:cs="Arial"/>
              </w:rPr>
              <w:t xml:space="preserve"> </w:t>
            </w:r>
          </w:p>
        </w:tc>
        <w:tc>
          <w:tcPr>
            <w:tcW w:w="1038" w:type="dxa"/>
            <w:tcBorders>
              <w:top w:val="nil"/>
              <w:left w:val="single" w:sz="8" w:space="0" w:color="auto"/>
              <w:bottom w:val="single" w:sz="8" w:space="0" w:color="auto"/>
              <w:right w:val="single" w:sz="8" w:space="0" w:color="auto"/>
            </w:tcBorders>
            <w:tcMar>
              <w:left w:w="108" w:type="dxa"/>
              <w:right w:w="108" w:type="dxa"/>
            </w:tcMar>
          </w:tcPr>
          <w:p w14:paraId="626634CF" w14:textId="65B17A7F" w:rsidR="76DCB73C" w:rsidRDefault="2EB215B0" w:rsidP="5AED1B3E">
            <w:pPr>
              <w:rPr>
                <w:rFonts w:ascii="Arial" w:eastAsia="Arial" w:hAnsi="Arial" w:cs="Arial"/>
                <w:sz w:val="18"/>
                <w:szCs w:val="18"/>
              </w:rPr>
            </w:pPr>
            <w:r w:rsidRPr="5AED1B3E">
              <w:rPr>
                <w:rFonts w:ascii="Arial" w:eastAsia="Arial" w:hAnsi="Arial" w:cs="Arial"/>
                <w:sz w:val="18"/>
                <w:szCs w:val="18"/>
              </w:rPr>
              <w:t>Continued into next session</w:t>
            </w:r>
          </w:p>
        </w:tc>
        <w:tc>
          <w:tcPr>
            <w:tcW w:w="2076" w:type="dxa"/>
            <w:gridSpan w:val="2"/>
            <w:tcBorders>
              <w:top w:val="nil"/>
              <w:left w:val="single" w:sz="8" w:space="0" w:color="auto"/>
              <w:bottom w:val="single" w:sz="8" w:space="0" w:color="auto"/>
              <w:right w:val="single" w:sz="8" w:space="0" w:color="auto"/>
            </w:tcBorders>
            <w:tcMar>
              <w:left w:w="108" w:type="dxa"/>
              <w:right w:w="108" w:type="dxa"/>
            </w:tcMar>
          </w:tcPr>
          <w:p w14:paraId="5F04460C" w14:textId="45B43803" w:rsidR="76DCB73C" w:rsidRDefault="76DCB73C" w:rsidP="76DCB73C">
            <w:r w:rsidRPr="76DCB73C">
              <w:rPr>
                <w:rFonts w:ascii="Arial" w:eastAsia="Arial" w:hAnsi="Arial" w:cs="Arial"/>
              </w:rPr>
              <w:t xml:space="preserve"> </w:t>
            </w:r>
          </w:p>
        </w:tc>
      </w:tr>
      <w:tr w:rsidR="76DCB73C" w14:paraId="550F46D6" w14:textId="77777777" w:rsidTr="5AED1B3E">
        <w:trPr>
          <w:trHeight w:val="1275"/>
        </w:trPr>
        <w:tc>
          <w:tcPr>
            <w:tcW w:w="9342" w:type="dxa"/>
            <w:gridSpan w:val="9"/>
            <w:tcBorders>
              <w:top w:val="single" w:sz="8" w:space="0" w:color="auto"/>
              <w:left w:val="single" w:sz="8" w:space="0" w:color="auto"/>
              <w:bottom w:val="single" w:sz="8" w:space="0" w:color="auto"/>
              <w:right w:val="single" w:sz="8" w:space="0" w:color="auto"/>
            </w:tcBorders>
            <w:tcMar>
              <w:left w:w="108" w:type="dxa"/>
              <w:right w:w="108" w:type="dxa"/>
            </w:tcMar>
          </w:tcPr>
          <w:p w14:paraId="1234D0B4" w14:textId="5F8EDBE9" w:rsidR="76DCB73C" w:rsidRDefault="2EB215B0" w:rsidP="5AED1B3E">
            <w:pPr>
              <w:rPr>
                <w:rFonts w:ascii="Arial" w:eastAsia="Arial" w:hAnsi="Arial" w:cs="Arial"/>
                <w:b/>
                <w:bCs/>
              </w:rPr>
            </w:pPr>
            <w:r w:rsidRPr="5AED1B3E">
              <w:rPr>
                <w:rFonts w:ascii="Arial" w:eastAsia="Arial" w:hAnsi="Arial" w:cs="Arial"/>
                <w:b/>
                <w:bCs/>
              </w:rPr>
              <w:t>Progr</w:t>
            </w:r>
            <w:r w:rsidR="4CC1312B" w:rsidRPr="5AED1B3E">
              <w:rPr>
                <w:rFonts w:ascii="Arial" w:eastAsia="Arial" w:hAnsi="Arial" w:cs="Arial"/>
                <w:b/>
                <w:bCs/>
              </w:rPr>
              <w:t xml:space="preserve">ess: </w:t>
            </w:r>
          </w:p>
          <w:p w14:paraId="73A99343" w14:textId="1B713BEC" w:rsidR="76DCB73C" w:rsidRDefault="4CC1312B" w:rsidP="5AED1B3E">
            <w:pPr>
              <w:pStyle w:val="ListParagraph"/>
              <w:numPr>
                <w:ilvl w:val="0"/>
                <w:numId w:val="17"/>
              </w:numPr>
              <w:rPr>
                <w:rFonts w:ascii="Arial" w:eastAsia="Arial" w:hAnsi="Arial" w:cs="Arial"/>
                <w:b/>
                <w:bCs/>
              </w:rPr>
            </w:pPr>
            <w:r w:rsidRPr="5AED1B3E">
              <w:rPr>
                <w:rFonts w:ascii="Arial" w:eastAsia="Arial" w:hAnsi="Arial" w:cs="Arial"/>
                <w:sz w:val="20"/>
                <w:szCs w:val="20"/>
                <w:lang w:val="en-GB"/>
              </w:rPr>
              <w:t xml:space="preserve">Staff have engaged with relevant documents on Education Scotland and other sources relating to the creation of a curriculum rationale. </w:t>
            </w:r>
            <w:r w:rsidRPr="5AED1B3E">
              <w:t xml:space="preserve"> </w:t>
            </w:r>
          </w:p>
          <w:p w14:paraId="41FEC789" w14:textId="3E05D08E" w:rsidR="76DCB73C" w:rsidRDefault="4CC1312B" w:rsidP="5AED1B3E">
            <w:pPr>
              <w:pStyle w:val="ListParagraph"/>
              <w:numPr>
                <w:ilvl w:val="0"/>
                <w:numId w:val="17"/>
              </w:numPr>
            </w:pPr>
            <w:r w:rsidRPr="5AED1B3E">
              <w:rPr>
                <w:rFonts w:ascii="Arial" w:eastAsia="Arial" w:hAnsi="Arial" w:cs="Arial"/>
                <w:color w:val="000000" w:themeColor="text1"/>
                <w:sz w:val="19"/>
                <w:szCs w:val="19"/>
              </w:rPr>
              <w:t xml:space="preserve">Information has been gathered relating to the social, economic and cultural context of </w:t>
            </w:r>
            <w:proofErr w:type="spellStart"/>
            <w:r w:rsidRPr="5AED1B3E">
              <w:rPr>
                <w:rFonts w:ascii="Arial" w:eastAsia="Arial" w:hAnsi="Arial" w:cs="Arial"/>
                <w:color w:val="000000" w:themeColor="text1"/>
                <w:sz w:val="19"/>
                <w:szCs w:val="19"/>
              </w:rPr>
              <w:t>Pittenweem</w:t>
            </w:r>
            <w:proofErr w:type="spellEnd"/>
            <w:r w:rsidRPr="5AED1B3E">
              <w:rPr>
                <w:rFonts w:ascii="Arial" w:eastAsia="Arial" w:hAnsi="Arial" w:cs="Arial"/>
                <w:color w:val="000000" w:themeColor="text1"/>
                <w:sz w:val="19"/>
                <w:szCs w:val="19"/>
              </w:rPr>
              <w:t xml:space="preserve"> PS, through data, observations, stakeholder views and opinions.</w:t>
            </w:r>
          </w:p>
          <w:p w14:paraId="23ADB4C5" w14:textId="03F7DF4F" w:rsidR="76DCB73C" w:rsidRDefault="4CC1312B" w:rsidP="5AED1B3E">
            <w:pPr>
              <w:pStyle w:val="ListParagraph"/>
              <w:numPr>
                <w:ilvl w:val="0"/>
                <w:numId w:val="17"/>
              </w:numPr>
              <w:rPr>
                <w:rFonts w:ascii="Arial" w:eastAsia="Arial" w:hAnsi="Arial" w:cs="Arial"/>
                <w:sz w:val="20"/>
                <w:szCs w:val="20"/>
                <w:lang w:val="en-GB"/>
              </w:rPr>
            </w:pPr>
            <w:r w:rsidRPr="5AED1B3E">
              <w:rPr>
                <w:rFonts w:ascii="Arial" w:eastAsia="Arial" w:hAnsi="Arial" w:cs="Arial"/>
                <w:sz w:val="20"/>
                <w:szCs w:val="20"/>
                <w:lang w:val="en-GB"/>
              </w:rPr>
              <w:t xml:space="preserve">Sessions were held to gather views of staff, pupils, families and stakeholders. This was done through staff collegiate sessions, assemblies and surveys. All classes had individual inputs to support their understanding of a curriculum rationale. </w:t>
            </w:r>
          </w:p>
          <w:p w14:paraId="26D4E106" w14:textId="222DD91A" w:rsidR="76DCB73C" w:rsidRDefault="3EB84EBF" w:rsidP="5AED1B3E">
            <w:pPr>
              <w:pStyle w:val="ListParagraph"/>
              <w:numPr>
                <w:ilvl w:val="0"/>
                <w:numId w:val="17"/>
              </w:numPr>
            </w:pPr>
            <w:r w:rsidRPr="5AED1B3E">
              <w:rPr>
                <w:rFonts w:ascii="Arial" w:eastAsia="Arial" w:hAnsi="Arial" w:cs="Arial"/>
                <w:color w:val="000000" w:themeColor="text1"/>
                <w:sz w:val="19"/>
                <w:szCs w:val="19"/>
              </w:rPr>
              <w:t>Identified the key features of our local community and these are reflected in the curriculum rationale.</w:t>
            </w:r>
          </w:p>
          <w:p w14:paraId="76A5661D" w14:textId="23556ED6" w:rsidR="76DCB73C" w:rsidRDefault="3EB84EBF" w:rsidP="5AED1B3E">
            <w:pPr>
              <w:pStyle w:val="ListParagraph"/>
              <w:numPr>
                <w:ilvl w:val="0"/>
                <w:numId w:val="17"/>
              </w:numPr>
            </w:pPr>
            <w:r w:rsidRPr="5AED1B3E">
              <w:rPr>
                <w:rFonts w:ascii="Arial" w:eastAsia="Arial" w:hAnsi="Arial" w:cs="Arial"/>
                <w:color w:val="000000" w:themeColor="text1"/>
                <w:sz w:val="19"/>
                <w:szCs w:val="19"/>
              </w:rPr>
              <w:t xml:space="preserve">Consultation with staff and pupils around the vision, values and aims for the school. These have been re-evaluated and changes made to reflect the current ethos within the school. </w:t>
            </w:r>
          </w:p>
          <w:p w14:paraId="5534F433" w14:textId="7A918E20" w:rsidR="76DCB73C" w:rsidRDefault="3EB84EBF" w:rsidP="5AED1B3E">
            <w:pPr>
              <w:pStyle w:val="ListParagraph"/>
              <w:numPr>
                <w:ilvl w:val="0"/>
                <w:numId w:val="17"/>
              </w:numPr>
              <w:rPr>
                <w:rFonts w:ascii="Arial" w:eastAsia="Arial" w:hAnsi="Arial" w:cs="Arial"/>
                <w:color w:val="000000" w:themeColor="text1"/>
                <w:sz w:val="19"/>
                <w:szCs w:val="19"/>
              </w:rPr>
            </w:pPr>
            <w:r w:rsidRPr="5AED1B3E">
              <w:rPr>
                <w:rFonts w:ascii="Arial" w:eastAsia="Arial" w:hAnsi="Arial" w:cs="Arial"/>
                <w:color w:val="000000" w:themeColor="text1"/>
                <w:sz w:val="19"/>
                <w:szCs w:val="19"/>
              </w:rPr>
              <w:t>Through Term 4 assemblies the new values have been shared and used as a tool for discussi</w:t>
            </w:r>
            <w:r w:rsidR="55028ED4" w:rsidRPr="5AED1B3E">
              <w:rPr>
                <w:rFonts w:ascii="Arial" w:eastAsia="Arial" w:hAnsi="Arial" w:cs="Arial"/>
                <w:color w:val="000000" w:themeColor="text1"/>
                <w:sz w:val="19"/>
                <w:szCs w:val="19"/>
              </w:rPr>
              <w:t xml:space="preserve">on and self-reflection. </w:t>
            </w:r>
          </w:p>
          <w:p w14:paraId="79DEA926" w14:textId="213EBD4B" w:rsidR="76DCB73C" w:rsidRDefault="55028ED4" w:rsidP="5AED1B3E">
            <w:pPr>
              <w:pStyle w:val="ListParagraph"/>
              <w:numPr>
                <w:ilvl w:val="0"/>
                <w:numId w:val="17"/>
              </w:numPr>
              <w:rPr>
                <w:rFonts w:ascii="Arial" w:eastAsia="Arial" w:hAnsi="Arial" w:cs="Arial"/>
                <w:color w:val="000000" w:themeColor="text1"/>
                <w:sz w:val="19"/>
                <w:szCs w:val="19"/>
              </w:rPr>
            </w:pPr>
            <w:r w:rsidRPr="5AED1B3E">
              <w:rPr>
                <w:rFonts w:ascii="Arial" w:eastAsia="Arial" w:hAnsi="Arial" w:cs="Arial"/>
                <w:color w:val="000000" w:themeColor="text1"/>
                <w:sz w:val="19"/>
                <w:szCs w:val="19"/>
              </w:rPr>
              <w:t xml:space="preserve">Staff have started to contribute to a shared Sway, which outlines all the different areas linked to a curriculum rationale. </w:t>
            </w:r>
          </w:p>
        </w:tc>
      </w:tr>
      <w:tr w:rsidR="76DCB73C" w14:paraId="1C76AE5A" w14:textId="77777777" w:rsidTr="0076779E">
        <w:trPr>
          <w:trHeight w:val="122"/>
        </w:trPr>
        <w:tc>
          <w:tcPr>
            <w:tcW w:w="9342" w:type="dxa"/>
            <w:gridSpan w:val="9"/>
            <w:tcBorders>
              <w:top w:val="single" w:sz="8" w:space="0" w:color="auto"/>
              <w:left w:val="single" w:sz="8" w:space="0" w:color="auto"/>
              <w:bottom w:val="single" w:sz="8" w:space="0" w:color="auto"/>
              <w:right w:val="single" w:sz="8" w:space="0" w:color="auto"/>
            </w:tcBorders>
            <w:tcMar>
              <w:left w:w="108" w:type="dxa"/>
              <w:right w:w="108" w:type="dxa"/>
            </w:tcMar>
          </w:tcPr>
          <w:p w14:paraId="4FA65BC2" w14:textId="7617FE4C" w:rsidR="76DCB73C" w:rsidRDefault="2EB215B0" w:rsidP="76DCB73C">
            <w:r w:rsidRPr="5AED1B3E">
              <w:rPr>
                <w:rFonts w:ascii="Arial" w:eastAsia="Arial" w:hAnsi="Arial" w:cs="Arial"/>
                <w:b/>
                <w:bCs/>
              </w:rPr>
              <w:t>Impact:</w:t>
            </w:r>
          </w:p>
          <w:p w14:paraId="0F4452AA" w14:textId="1CF953FE" w:rsidR="0F37F1B3" w:rsidRDefault="0F37F1B3" w:rsidP="5AED1B3E">
            <w:pPr>
              <w:pStyle w:val="ListParagraph"/>
              <w:numPr>
                <w:ilvl w:val="0"/>
                <w:numId w:val="15"/>
              </w:numPr>
              <w:rPr>
                <w:rFonts w:ascii="Arial" w:eastAsia="Arial" w:hAnsi="Arial" w:cs="Arial"/>
                <w:sz w:val="20"/>
                <w:szCs w:val="20"/>
              </w:rPr>
            </w:pPr>
            <w:r w:rsidRPr="5AED1B3E">
              <w:rPr>
                <w:rFonts w:ascii="Arial" w:eastAsia="Arial" w:hAnsi="Arial" w:cs="Arial"/>
                <w:sz w:val="20"/>
                <w:szCs w:val="20"/>
              </w:rPr>
              <w:t xml:space="preserve">Almost all children can identify the new values and are able to participate in discussions linking these to </w:t>
            </w:r>
            <w:proofErr w:type="spellStart"/>
            <w:r w:rsidRPr="5AED1B3E">
              <w:rPr>
                <w:rFonts w:ascii="Arial" w:eastAsia="Arial" w:hAnsi="Arial" w:cs="Arial"/>
                <w:sz w:val="20"/>
                <w:szCs w:val="20"/>
              </w:rPr>
              <w:t>behaviours</w:t>
            </w:r>
            <w:proofErr w:type="spellEnd"/>
            <w:r w:rsidRPr="5AED1B3E">
              <w:rPr>
                <w:rFonts w:ascii="Arial" w:eastAsia="Arial" w:hAnsi="Arial" w:cs="Arial"/>
                <w:sz w:val="20"/>
                <w:szCs w:val="20"/>
              </w:rPr>
              <w:t xml:space="preserve"> that they see in school. </w:t>
            </w:r>
            <w:r w:rsidR="0076779E">
              <w:rPr>
                <w:rFonts w:ascii="Arial" w:eastAsia="Arial" w:hAnsi="Arial" w:cs="Arial"/>
                <w:sz w:val="20"/>
                <w:szCs w:val="20"/>
              </w:rPr>
              <w:t xml:space="preserve">This is helping them to discuss the choices that they make in relation to their own behavior and is beginning to support discussions around the </w:t>
            </w:r>
            <w:proofErr w:type="spellStart"/>
            <w:r w:rsidR="0076779E">
              <w:rPr>
                <w:rFonts w:ascii="Arial" w:eastAsia="Arial" w:hAnsi="Arial" w:cs="Arial"/>
                <w:sz w:val="20"/>
                <w:szCs w:val="20"/>
              </w:rPr>
              <w:t>behaviours</w:t>
            </w:r>
            <w:proofErr w:type="spellEnd"/>
            <w:r w:rsidR="0076779E">
              <w:rPr>
                <w:rFonts w:ascii="Arial" w:eastAsia="Arial" w:hAnsi="Arial" w:cs="Arial"/>
                <w:sz w:val="20"/>
                <w:szCs w:val="20"/>
              </w:rPr>
              <w:t xml:space="preserve"> of other children. </w:t>
            </w:r>
          </w:p>
          <w:p w14:paraId="67105CD6" w14:textId="5942773D" w:rsidR="0F37F1B3" w:rsidRDefault="0F37F1B3" w:rsidP="5AED1B3E">
            <w:pPr>
              <w:pStyle w:val="ListParagraph"/>
              <w:numPr>
                <w:ilvl w:val="0"/>
                <w:numId w:val="15"/>
              </w:numPr>
              <w:rPr>
                <w:rFonts w:ascii="Arial" w:eastAsia="Arial" w:hAnsi="Arial" w:cs="Arial"/>
                <w:sz w:val="20"/>
                <w:szCs w:val="20"/>
              </w:rPr>
            </w:pPr>
            <w:r w:rsidRPr="5AED1B3E">
              <w:rPr>
                <w:rFonts w:ascii="Arial" w:eastAsia="Arial" w:hAnsi="Arial" w:cs="Arial"/>
                <w:sz w:val="20"/>
                <w:szCs w:val="20"/>
              </w:rPr>
              <w:t xml:space="preserve">Pupil voice has been valued throughout the session and they have made regular contributions to the work around a curriculum rationale. </w:t>
            </w:r>
          </w:p>
          <w:p w14:paraId="65E53B2C" w14:textId="4EB26284" w:rsidR="0076779E" w:rsidRDefault="0076779E" w:rsidP="5AED1B3E">
            <w:pPr>
              <w:pStyle w:val="ListParagraph"/>
              <w:numPr>
                <w:ilvl w:val="0"/>
                <w:numId w:val="15"/>
              </w:numPr>
              <w:rPr>
                <w:rFonts w:ascii="Arial" w:eastAsia="Arial" w:hAnsi="Arial" w:cs="Arial"/>
                <w:sz w:val="20"/>
                <w:szCs w:val="20"/>
              </w:rPr>
            </w:pPr>
            <w:r>
              <w:rPr>
                <w:rFonts w:ascii="Arial" w:eastAsia="Arial" w:hAnsi="Arial" w:cs="Arial"/>
                <w:sz w:val="20"/>
                <w:szCs w:val="20"/>
              </w:rPr>
              <w:t xml:space="preserve">Through assemblies and class discussions children are developing a clearer understanding of a curriculum rationale and </w:t>
            </w:r>
            <w:proofErr w:type="gramStart"/>
            <w:r>
              <w:rPr>
                <w:rFonts w:ascii="Arial" w:eastAsia="Arial" w:hAnsi="Arial" w:cs="Arial"/>
                <w:sz w:val="20"/>
                <w:szCs w:val="20"/>
              </w:rPr>
              <w:t>it’s</w:t>
            </w:r>
            <w:proofErr w:type="gramEnd"/>
            <w:r>
              <w:rPr>
                <w:rFonts w:ascii="Arial" w:eastAsia="Arial" w:hAnsi="Arial" w:cs="Arial"/>
                <w:sz w:val="20"/>
                <w:szCs w:val="20"/>
              </w:rPr>
              <w:t xml:space="preserve"> purpose. </w:t>
            </w:r>
          </w:p>
          <w:p w14:paraId="5A3BBAD3" w14:textId="2C7A3CFE" w:rsidR="0F37F1B3" w:rsidRDefault="0F37F1B3" w:rsidP="5AED1B3E">
            <w:pPr>
              <w:pStyle w:val="ListParagraph"/>
              <w:numPr>
                <w:ilvl w:val="0"/>
                <w:numId w:val="15"/>
              </w:numPr>
              <w:rPr>
                <w:rFonts w:ascii="Arial" w:eastAsia="Arial" w:hAnsi="Arial" w:cs="Arial"/>
                <w:sz w:val="20"/>
                <w:szCs w:val="20"/>
              </w:rPr>
            </w:pPr>
            <w:r w:rsidRPr="5AED1B3E">
              <w:rPr>
                <w:rFonts w:ascii="Arial" w:eastAsia="Arial" w:hAnsi="Arial" w:cs="Arial"/>
                <w:sz w:val="20"/>
                <w:szCs w:val="20"/>
              </w:rPr>
              <w:t xml:space="preserve">Staff have a clearer understanding of a curriculum rationale and its purpose. This has supported them to discuss with children. </w:t>
            </w:r>
          </w:p>
          <w:p w14:paraId="6882AA59" w14:textId="39FB46C7" w:rsidR="0076779E" w:rsidRDefault="0076779E" w:rsidP="5AED1B3E">
            <w:pPr>
              <w:pStyle w:val="ListParagraph"/>
              <w:numPr>
                <w:ilvl w:val="0"/>
                <w:numId w:val="15"/>
              </w:numPr>
              <w:rPr>
                <w:rFonts w:ascii="Arial" w:eastAsia="Arial" w:hAnsi="Arial" w:cs="Arial"/>
                <w:sz w:val="20"/>
                <w:szCs w:val="20"/>
              </w:rPr>
            </w:pPr>
            <w:r>
              <w:rPr>
                <w:rFonts w:ascii="Arial" w:eastAsia="Arial" w:hAnsi="Arial" w:cs="Arial"/>
                <w:sz w:val="20"/>
                <w:szCs w:val="20"/>
              </w:rPr>
              <w:t xml:space="preserve">Pupils have contributed to forming the curriculum rationale, particularly in the upper stages of the school. </w:t>
            </w:r>
          </w:p>
          <w:p w14:paraId="7AA5B4FB" w14:textId="29E121DD" w:rsidR="36149731" w:rsidRDefault="36149731" w:rsidP="5AED1B3E">
            <w:pPr>
              <w:pStyle w:val="ListParagraph"/>
              <w:numPr>
                <w:ilvl w:val="0"/>
                <w:numId w:val="15"/>
              </w:numPr>
              <w:rPr>
                <w:rFonts w:ascii="Arial" w:eastAsia="Arial" w:hAnsi="Arial" w:cs="Arial"/>
                <w:sz w:val="20"/>
                <w:szCs w:val="20"/>
              </w:rPr>
            </w:pPr>
            <w:r w:rsidRPr="5AED1B3E">
              <w:rPr>
                <w:rFonts w:ascii="Arial" w:eastAsia="Arial" w:hAnsi="Arial" w:cs="Arial"/>
                <w:sz w:val="20"/>
                <w:szCs w:val="20"/>
              </w:rPr>
              <w:t xml:space="preserve">The work </w:t>
            </w:r>
            <w:r w:rsidR="3B433F27" w:rsidRPr="5AED1B3E">
              <w:rPr>
                <w:rFonts w:ascii="Arial" w:eastAsia="Arial" w:hAnsi="Arial" w:cs="Arial"/>
                <w:sz w:val="20"/>
                <w:szCs w:val="20"/>
              </w:rPr>
              <w:t>has</w:t>
            </w:r>
            <w:r w:rsidRPr="5AED1B3E">
              <w:rPr>
                <w:rFonts w:ascii="Arial" w:eastAsia="Arial" w:hAnsi="Arial" w:cs="Arial"/>
                <w:sz w:val="20"/>
                <w:szCs w:val="20"/>
              </w:rPr>
              <w:t xml:space="preserve"> highlighted the positive relationships with the community and the impact that this has on children within the school. </w:t>
            </w:r>
          </w:p>
          <w:p w14:paraId="41C134EF" w14:textId="4755EBC5" w:rsidR="76DCB73C" w:rsidRPr="0076779E" w:rsidRDefault="28DD8A78" w:rsidP="5AED1B3E">
            <w:pPr>
              <w:pStyle w:val="ListParagraph"/>
              <w:numPr>
                <w:ilvl w:val="0"/>
                <w:numId w:val="15"/>
              </w:numPr>
              <w:rPr>
                <w:rFonts w:ascii="Arial" w:eastAsia="Arial" w:hAnsi="Arial" w:cs="Arial"/>
                <w:sz w:val="20"/>
                <w:szCs w:val="20"/>
              </w:rPr>
            </w:pPr>
            <w:r w:rsidRPr="5AED1B3E">
              <w:rPr>
                <w:rFonts w:ascii="Arial" w:eastAsia="Arial" w:hAnsi="Arial" w:cs="Arial"/>
                <w:sz w:val="20"/>
                <w:szCs w:val="20"/>
              </w:rPr>
              <w:t xml:space="preserve">All staff have worked collaboratively in the development of the Sway. This has provided meaningful discussion among staff. </w:t>
            </w:r>
          </w:p>
        </w:tc>
      </w:tr>
      <w:tr w:rsidR="76DCB73C" w14:paraId="30138DF3" w14:textId="77777777" w:rsidTr="5AED1B3E">
        <w:trPr>
          <w:trHeight w:val="1470"/>
        </w:trPr>
        <w:tc>
          <w:tcPr>
            <w:tcW w:w="9342" w:type="dxa"/>
            <w:gridSpan w:val="9"/>
            <w:tcBorders>
              <w:top w:val="single" w:sz="8" w:space="0" w:color="auto"/>
              <w:left w:val="single" w:sz="8" w:space="0" w:color="auto"/>
              <w:bottom w:val="single" w:sz="8" w:space="0" w:color="auto"/>
              <w:right w:val="single" w:sz="8" w:space="0" w:color="auto"/>
            </w:tcBorders>
            <w:tcMar>
              <w:left w:w="108" w:type="dxa"/>
              <w:right w:w="108" w:type="dxa"/>
            </w:tcMar>
          </w:tcPr>
          <w:p w14:paraId="27495C30" w14:textId="546B6A63" w:rsidR="76DCB73C" w:rsidRDefault="2EB215B0" w:rsidP="76DCB73C">
            <w:r w:rsidRPr="5AED1B3E">
              <w:rPr>
                <w:rFonts w:ascii="Arial" w:eastAsia="Arial" w:hAnsi="Arial" w:cs="Arial"/>
                <w:b/>
                <w:bCs/>
              </w:rPr>
              <w:lastRenderedPageBreak/>
              <w:t>Next Steps:</w:t>
            </w:r>
          </w:p>
          <w:p w14:paraId="665C07D9" w14:textId="42C6CBFC" w:rsidR="76DCB73C" w:rsidRDefault="090040A1" w:rsidP="5AED1B3E">
            <w:pPr>
              <w:pStyle w:val="ListParagraph"/>
              <w:numPr>
                <w:ilvl w:val="0"/>
                <w:numId w:val="16"/>
              </w:numPr>
              <w:rPr>
                <w:rFonts w:ascii="Arial" w:eastAsia="Arial" w:hAnsi="Arial" w:cs="Arial"/>
                <w:sz w:val="20"/>
                <w:szCs w:val="20"/>
              </w:rPr>
            </w:pPr>
            <w:r w:rsidRPr="5AED1B3E">
              <w:rPr>
                <w:rFonts w:ascii="Arial" w:eastAsia="Arial" w:hAnsi="Arial" w:cs="Arial"/>
                <w:sz w:val="20"/>
                <w:szCs w:val="20"/>
              </w:rPr>
              <w:t xml:space="preserve">Continue to embed the vision, values and aims through weekly assemblies and classroom discussion. </w:t>
            </w:r>
          </w:p>
          <w:p w14:paraId="45FB17CA" w14:textId="2AB0B05C" w:rsidR="76DCB73C" w:rsidRDefault="090040A1" w:rsidP="5AED1B3E">
            <w:pPr>
              <w:pStyle w:val="ListParagraph"/>
              <w:numPr>
                <w:ilvl w:val="0"/>
                <w:numId w:val="16"/>
              </w:numPr>
              <w:rPr>
                <w:rFonts w:ascii="Arial" w:eastAsia="Arial" w:hAnsi="Arial" w:cs="Arial"/>
                <w:sz w:val="20"/>
                <w:szCs w:val="20"/>
              </w:rPr>
            </w:pPr>
            <w:r w:rsidRPr="5AED1B3E">
              <w:rPr>
                <w:rFonts w:ascii="Arial" w:eastAsia="Arial" w:hAnsi="Arial" w:cs="Arial"/>
                <w:sz w:val="20"/>
                <w:szCs w:val="20"/>
              </w:rPr>
              <w:t xml:space="preserve">Hold parental engagement session to share the work that has been done on creating a curriculum rationale. </w:t>
            </w:r>
          </w:p>
          <w:p w14:paraId="62FBC3E2" w14:textId="45B96CE4" w:rsidR="76DCB73C" w:rsidRDefault="090040A1" w:rsidP="5AED1B3E">
            <w:pPr>
              <w:pStyle w:val="ListParagraph"/>
              <w:numPr>
                <w:ilvl w:val="0"/>
                <w:numId w:val="16"/>
              </w:numPr>
              <w:rPr>
                <w:rFonts w:ascii="Arial" w:eastAsia="Arial" w:hAnsi="Arial" w:cs="Arial"/>
                <w:sz w:val="20"/>
                <w:szCs w:val="20"/>
              </w:rPr>
            </w:pPr>
            <w:r w:rsidRPr="5AED1B3E">
              <w:rPr>
                <w:rFonts w:ascii="Arial" w:eastAsia="Arial" w:hAnsi="Arial" w:cs="Arial"/>
                <w:sz w:val="20"/>
                <w:szCs w:val="20"/>
              </w:rPr>
              <w:t xml:space="preserve">Develop the shared Sway and share with all stakeholders. </w:t>
            </w:r>
          </w:p>
          <w:p w14:paraId="08B63C76" w14:textId="736BD4FB" w:rsidR="76DCB73C" w:rsidRDefault="090040A1" w:rsidP="5AED1B3E">
            <w:pPr>
              <w:pStyle w:val="ListParagraph"/>
              <w:numPr>
                <w:ilvl w:val="0"/>
                <w:numId w:val="16"/>
              </w:numPr>
              <w:rPr>
                <w:rFonts w:ascii="Arial" w:eastAsia="Arial" w:hAnsi="Arial" w:cs="Arial"/>
                <w:sz w:val="20"/>
                <w:szCs w:val="20"/>
              </w:rPr>
            </w:pPr>
            <w:r w:rsidRPr="5AED1B3E">
              <w:rPr>
                <w:rFonts w:ascii="Arial" w:eastAsia="Arial" w:hAnsi="Arial" w:cs="Arial"/>
                <w:sz w:val="20"/>
                <w:szCs w:val="20"/>
              </w:rPr>
              <w:t xml:space="preserve">Extend the work that has been done with the nursery in a way that is meaningful for the children. </w:t>
            </w:r>
            <w:r w:rsidR="2EB215B0" w:rsidRPr="5AED1B3E">
              <w:rPr>
                <w:rFonts w:ascii="Arial" w:eastAsia="Arial" w:hAnsi="Arial" w:cs="Arial"/>
                <w:sz w:val="20"/>
                <w:szCs w:val="20"/>
              </w:rPr>
              <w:t xml:space="preserve"> </w:t>
            </w:r>
          </w:p>
          <w:p w14:paraId="5AB799FE" w14:textId="1555E8FC" w:rsidR="76DCB73C" w:rsidRDefault="76DCB73C" w:rsidP="5AED1B3E">
            <w:pPr>
              <w:rPr>
                <w:rFonts w:ascii="Arial" w:eastAsia="Arial" w:hAnsi="Arial" w:cs="Arial"/>
                <w:sz w:val="20"/>
                <w:szCs w:val="20"/>
              </w:rPr>
            </w:pPr>
          </w:p>
          <w:p w14:paraId="4C654CB8" w14:textId="3234D6B8" w:rsidR="76DCB73C" w:rsidRDefault="76DCB73C" w:rsidP="5AED1B3E">
            <w:pPr>
              <w:rPr>
                <w:rFonts w:ascii="Arial" w:eastAsia="Arial" w:hAnsi="Arial" w:cs="Arial"/>
                <w:i/>
                <w:iCs/>
                <w:color w:val="FF0000"/>
                <w:sz w:val="20"/>
                <w:szCs w:val="20"/>
              </w:rPr>
            </w:pPr>
          </w:p>
        </w:tc>
      </w:tr>
      <w:tr w:rsidR="5AED1B3E" w14:paraId="10EF7120" w14:textId="77777777" w:rsidTr="5AED1B3E">
        <w:trPr>
          <w:trHeight w:val="450"/>
        </w:trPr>
        <w:tc>
          <w:tcPr>
            <w:tcW w:w="9342" w:type="dxa"/>
            <w:gridSpan w:val="9"/>
            <w:tcBorders>
              <w:top w:val="single" w:sz="8" w:space="0" w:color="auto"/>
              <w:left w:val="single" w:sz="8" w:space="0" w:color="auto"/>
              <w:bottom w:val="single" w:sz="8" w:space="0" w:color="auto"/>
              <w:right w:val="single" w:sz="8" w:space="0" w:color="auto"/>
            </w:tcBorders>
            <w:tcMar>
              <w:left w:w="108" w:type="dxa"/>
              <w:right w:w="108" w:type="dxa"/>
            </w:tcMar>
          </w:tcPr>
          <w:p w14:paraId="6599EF76" w14:textId="0B4C4AEA" w:rsidR="5FDDA890" w:rsidRDefault="5FDDA890" w:rsidP="5AED1B3E">
            <w:pPr>
              <w:rPr>
                <w:rFonts w:ascii="Arial" w:eastAsia="Arial" w:hAnsi="Arial" w:cs="Arial"/>
              </w:rPr>
            </w:pPr>
            <w:r w:rsidRPr="5AED1B3E">
              <w:rPr>
                <w:rFonts w:ascii="Arial" w:eastAsia="Arial" w:hAnsi="Arial" w:cs="Arial"/>
                <w:b/>
                <w:bCs/>
              </w:rPr>
              <w:t xml:space="preserve">Priority </w:t>
            </w:r>
            <w:r w:rsidR="3294A006" w:rsidRPr="5AED1B3E">
              <w:rPr>
                <w:rFonts w:ascii="Arial" w:eastAsia="Arial" w:hAnsi="Arial" w:cs="Arial"/>
                <w:b/>
                <w:bCs/>
              </w:rPr>
              <w:t xml:space="preserve">2 - </w:t>
            </w:r>
            <w:r w:rsidR="3294A006" w:rsidRPr="5AED1B3E">
              <w:rPr>
                <w:rFonts w:ascii="Arial" w:eastAsia="Arial" w:hAnsi="Arial" w:cs="Arial"/>
                <w:b/>
                <w:bCs/>
                <w:color w:val="000000" w:themeColor="text1"/>
                <w:lang w:val="en-GB"/>
              </w:rPr>
              <w:t>To increase attainment in numeracy across the school and nursery.</w:t>
            </w:r>
          </w:p>
        </w:tc>
      </w:tr>
      <w:tr w:rsidR="5AED1B3E" w14:paraId="10326F34" w14:textId="77777777" w:rsidTr="5AED1B3E">
        <w:trPr>
          <w:trHeight w:val="1470"/>
        </w:trPr>
        <w:tc>
          <w:tcPr>
            <w:tcW w:w="9342" w:type="dxa"/>
            <w:gridSpan w:val="9"/>
            <w:tcBorders>
              <w:top w:val="single" w:sz="8" w:space="0" w:color="auto"/>
              <w:left w:val="single" w:sz="8" w:space="0" w:color="auto"/>
              <w:bottom w:val="single" w:sz="8" w:space="0" w:color="auto"/>
              <w:right w:val="single" w:sz="8" w:space="0" w:color="auto"/>
            </w:tcBorders>
            <w:tcMar>
              <w:left w:w="108" w:type="dxa"/>
              <w:right w:w="108" w:type="dxa"/>
            </w:tcMar>
          </w:tcPr>
          <w:p w14:paraId="13D02E93" w14:textId="121BAB73" w:rsidR="3C363DFA" w:rsidRDefault="3C363DFA" w:rsidP="5AED1B3E">
            <w:pPr>
              <w:rPr>
                <w:rFonts w:ascii="Arial" w:eastAsia="Arial" w:hAnsi="Arial" w:cs="Arial"/>
                <w:sz w:val="18"/>
                <w:szCs w:val="18"/>
                <w:u w:val="single"/>
              </w:rPr>
            </w:pPr>
            <w:r w:rsidRPr="5AED1B3E">
              <w:rPr>
                <w:rFonts w:ascii="Arial" w:eastAsia="Arial" w:hAnsi="Arial" w:cs="Arial"/>
                <w:u w:val="single"/>
              </w:rPr>
              <w:t xml:space="preserve">Directorate Improvement Plan  </w:t>
            </w:r>
            <w:r w:rsidRPr="5AED1B3E">
              <w:rPr>
                <w:rFonts w:ascii="Arial" w:eastAsia="Arial" w:hAnsi="Arial" w:cs="Arial"/>
              </w:rPr>
              <w:t xml:space="preserve">              </w:t>
            </w:r>
            <w:r w:rsidRPr="5AED1B3E">
              <w:rPr>
                <w:rFonts w:ascii="Arial" w:eastAsia="Arial" w:hAnsi="Arial" w:cs="Arial"/>
                <w:u w:val="single"/>
              </w:rPr>
              <w:t xml:space="preserve">  HGIOS 4 Quality Indicators</w:t>
            </w:r>
          </w:p>
          <w:p w14:paraId="4D5CACEB" w14:textId="6E9FA32F" w:rsidR="3C363DFA" w:rsidRDefault="3C363DFA" w:rsidP="5AED1B3E">
            <w:r w:rsidRPr="5AED1B3E">
              <w:rPr>
                <w:rFonts w:ascii="Arial" w:eastAsia="Arial" w:hAnsi="Arial" w:cs="Arial"/>
              </w:rPr>
              <w:t xml:space="preserve">  </w:t>
            </w:r>
            <w:r w:rsidR="27E5CCAF" w:rsidRPr="5AED1B3E">
              <w:rPr>
                <w:rFonts w:ascii="Arial" w:eastAsia="Arial" w:hAnsi="Arial" w:cs="Arial"/>
              </w:rPr>
              <w:t>Achievement</w:t>
            </w:r>
            <w:r w:rsidRPr="5AED1B3E">
              <w:rPr>
                <w:rFonts w:ascii="Arial" w:eastAsia="Arial" w:hAnsi="Arial" w:cs="Arial"/>
              </w:rPr>
              <w:t xml:space="preserve">                                   </w:t>
            </w:r>
            <w:r w:rsidR="466F8352" w:rsidRPr="5AED1B3E">
              <w:rPr>
                <w:rFonts w:ascii="Arial" w:eastAsia="Arial" w:hAnsi="Arial" w:cs="Arial"/>
              </w:rPr>
              <w:t xml:space="preserve">      </w:t>
            </w:r>
            <w:r w:rsidRPr="5AED1B3E">
              <w:rPr>
                <w:rFonts w:ascii="Arial" w:eastAsia="Arial" w:hAnsi="Arial" w:cs="Arial"/>
              </w:rPr>
              <w:t xml:space="preserve"> </w:t>
            </w:r>
            <w:r w:rsidRPr="5AED1B3E">
              <w:rPr>
                <w:rFonts w:ascii="Arial" w:eastAsia="Arial" w:hAnsi="Arial" w:cs="Arial"/>
                <w:u w:val="single"/>
              </w:rPr>
              <w:t>HGIOELC Quality Indicators</w:t>
            </w:r>
          </w:p>
          <w:p w14:paraId="7A2A3714" w14:textId="23556EBD" w:rsidR="3C363DFA" w:rsidRDefault="3C363DFA" w:rsidP="5AED1B3E">
            <w:pPr>
              <w:tabs>
                <w:tab w:val="left" w:pos="2520"/>
              </w:tabs>
              <w:spacing w:line="259" w:lineRule="auto"/>
              <w:rPr>
                <w:rFonts w:ascii="Arial" w:eastAsia="Arial" w:hAnsi="Arial" w:cs="Arial"/>
                <w:color w:val="000000" w:themeColor="text1"/>
                <w:sz w:val="20"/>
                <w:szCs w:val="20"/>
              </w:rPr>
            </w:pPr>
            <w:r w:rsidRPr="5AED1B3E">
              <w:rPr>
                <w:rFonts w:ascii="Arial" w:eastAsia="Arial" w:hAnsi="Arial" w:cs="Arial"/>
              </w:rPr>
              <w:t xml:space="preserve">                                       </w:t>
            </w:r>
            <w:r w:rsidR="149AC393" w:rsidRPr="5AED1B3E">
              <w:rPr>
                <w:rFonts w:ascii="Arial" w:eastAsia="Arial" w:hAnsi="Arial" w:cs="Arial"/>
              </w:rPr>
              <w:t xml:space="preserve">       </w:t>
            </w:r>
            <w:r w:rsidR="5E664F98" w:rsidRPr="5AED1B3E">
              <w:rPr>
                <w:rFonts w:ascii="Arial" w:eastAsia="Arial" w:hAnsi="Arial" w:cs="Arial"/>
              </w:rPr>
              <w:t xml:space="preserve">                   </w:t>
            </w:r>
            <w:r w:rsidR="5E664F98" w:rsidRPr="5AED1B3E">
              <w:rPr>
                <w:rFonts w:ascii="Arial" w:eastAsia="Arial" w:hAnsi="Arial" w:cs="Arial"/>
                <w:color w:val="000000" w:themeColor="text1"/>
                <w:sz w:val="20"/>
                <w:szCs w:val="20"/>
                <w:lang w:val="en-GB"/>
              </w:rPr>
              <w:t>1.3 Leadership of Change</w:t>
            </w:r>
          </w:p>
          <w:p w14:paraId="515287DD" w14:textId="014DC873" w:rsidR="5E664F98" w:rsidRDefault="5E664F98" w:rsidP="5AED1B3E">
            <w:pPr>
              <w:tabs>
                <w:tab w:val="left" w:pos="2520"/>
              </w:tabs>
              <w:spacing w:line="259" w:lineRule="auto"/>
              <w:rPr>
                <w:rFonts w:ascii="Arial" w:eastAsia="Arial" w:hAnsi="Arial" w:cs="Arial"/>
                <w:color w:val="000000" w:themeColor="text1"/>
                <w:sz w:val="20"/>
                <w:szCs w:val="20"/>
              </w:rPr>
            </w:pPr>
            <w:r w:rsidRPr="5AED1B3E">
              <w:rPr>
                <w:rFonts w:ascii="Arial" w:eastAsia="Arial" w:hAnsi="Arial" w:cs="Arial"/>
                <w:color w:val="000000" w:themeColor="text1"/>
                <w:sz w:val="20"/>
                <w:szCs w:val="20"/>
                <w:lang w:val="en-GB"/>
              </w:rPr>
              <w:t xml:space="preserve">                                                                              2.2 Curriculum</w:t>
            </w:r>
          </w:p>
          <w:p w14:paraId="5353C216" w14:textId="41F0FBBE" w:rsidR="5E664F98" w:rsidRDefault="5E664F98" w:rsidP="5AED1B3E">
            <w:pPr>
              <w:tabs>
                <w:tab w:val="left" w:pos="2520"/>
              </w:tabs>
              <w:spacing w:line="259" w:lineRule="auto"/>
              <w:rPr>
                <w:rFonts w:ascii="Arial" w:eastAsia="Arial" w:hAnsi="Arial" w:cs="Arial"/>
                <w:color w:val="000000" w:themeColor="text1"/>
                <w:sz w:val="20"/>
                <w:szCs w:val="20"/>
              </w:rPr>
            </w:pPr>
            <w:r w:rsidRPr="5AED1B3E">
              <w:rPr>
                <w:rFonts w:ascii="Arial" w:eastAsia="Arial" w:hAnsi="Arial" w:cs="Arial"/>
                <w:color w:val="000000" w:themeColor="text1"/>
                <w:sz w:val="20"/>
                <w:szCs w:val="20"/>
                <w:lang w:val="en-GB"/>
              </w:rPr>
              <w:t xml:space="preserve">                                                                              2.3 Learning, teaching and assessment</w:t>
            </w:r>
          </w:p>
          <w:p w14:paraId="04D50027" w14:textId="3430BFB5" w:rsidR="5E664F98" w:rsidRDefault="5E664F98" w:rsidP="5AED1B3E">
            <w:pPr>
              <w:tabs>
                <w:tab w:val="left" w:pos="2520"/>
              </w:tabs>
              <w:spacing w:line="259" w:lineRule="auto"/>
              <w:rPr>
                <w:rFonts w:ascii="Arial" w:eastAsia="Arial" w:hAnsi="Arial" w:cs="Arial"/>
                <w:color w:val="000000" w:themeColor="text1"/>
                <w:sz w:val="20"/>
                <w:szCs w:val="20"/>
              </w:rPr>
            </w:pPr>
            <w:r w:rsidRPr="5AED1B3E">
              <w:rPr>
                <w:rFonts w:ascii="Arial" w:eastAsia="Arial" w:hAnsi="Arial" w:cs="Arial"/>
                <w:color w:val="000000" w:themeColor="text1"/>
                <w:sz w:val="20"/>
                <w:szCs w:val="20"/>
                <w:lang w:val="en-GB"/>
              </w:rPr>
              <w:t xml:space="preserve">                                                                              2.4 Personalised support</w:t>
            </w:r>
          </w:p>
          <w:p w14:paraId="627CDF44" w14:textId="184BF697" w:rsidR="5E664F98" w:rsidRDefault="5E664F98" w:rsidP="5AED1B3E">
            <w:pPr>
              <w:tabs>
                <w:tab w:val="left" w:pos="2520"/>
              </w:tabs>
              <w:spacing w:line="259" w:lineRule="auto"/>
              <w:rPr>
                <w:rFonts w:ascii="Arial" w:eastAsia="Arial" w:hAnsi="Arial" w:cs="Arial"/>
                <w:color w:val="000000" w:themeColor="text1"/>
                <w:sz w:val="20"/>
                <w:szCs w:val="20"/>
                <w:lang w:val="en-GB"/>
              </w:rPr>
            </w:pPr>
            <w:r w:rsidRPr="5AED1B3E">
              <w:rPr>
                <w:rFonts w:ascii="Arial" w:eastAsia="Arial" w:hAnsi="Arial" w:cs="Arial"/>
                <w:color w:val="000000" w:themeColor="text1"/>
                <w:sz w:val="20"/>
                <w:szCs w:val="20"/>
                <w:lang w:val="en-GB"/>
              </w:rPr>
              <w:t xml:space="preserve">                                                                             3.2 Raising attainment and achievement/Securing </w:t>
            </w:r>
            <w:r w:rsidR="0371302F" w:rsidRPr="5AED1B3E">
              <w:rPr>
                <w:rFonts w:ascii="Arial" w:eastAsia="Arial" w:hAnsi="Arial" w:cs="Arial"/>
                <w:color w:val="000000" w:themeColor="text1"/>
                <w:sz w:val="20"/>
                <w:szCs w:val="20"/>
                <w:lang w:val="en-GB"/>
              </w:rPr>
              <w:t xml:space="preserve"> </w:t>
            </w:r>
            <w:r w:rsidR="24216255" w:rsidRPr="5AED1B3E">
              <w:rPr>
                <w:rFonts w:ascii="Arial" w:eastAsia="Arial" w:hAnsi="Arial" w:cs="Arial"/>
                <w:color w:val="000000" w:themeColor="text1"/>
                <w:sz w:val="20"/>
                <w:szCs w:val="20"/>
                <w:lang w:val="en-GB"/>
              </w:rPr>
              <w:t xml:space="preserve">          </w:t>
            </w:r>
            <w:r w:rsidR="0371302F" w:rsidRPr="5AED1B3E">
              <w:rPr>
                <w:rFonts w:ascii="Arial" w:eastAsia="Arial" w:hAnsi="Arial" w:cs="Arial"/>
                <w:color w:val="000000" w:themeColor="text1"/>
                <w:sz w:val="20"/>
                <w:szCs w:val="20"/>
                <w:lang w:val="en-GB"/>
              </w:rPr>
              <w:t xml:space="preserve">                          </w:t>
            </w:r>
            <w:r w:rsidR="034A488D" w:rsidRPr="5AED1B3E">
              <w:rPr>
                <w:rFonts w:ascii="Arial" w:eastAsia="Arial" w:hAnsi="Arial" w:cs="Arial"/>
                <w:color w:val="000000" w:themeColor="text1"/>
                <w:sz w:val="20"/>
                <w:szCs w:val="20"/>
                <w:lang w:val="en-GB"/>
              </w:rPr>
              <w:t xml:space="preserve">          </w:t>
            </w:r>
            <w:r w:rsidR="4C837E0F" w:rsidRPr="5AED1B3E">
              <w:rPr>
                <w:rFonts w:ascii="Arial" w:eastAsia="Arial" w:hAnsi="Arial" w:cs="Arial"/>
                <w:color w:val="000000" w:themeColor="text1"/>
                <w:sz w:val="20"/>
                <w:szCs w:val="20"/>
                <w:lang w:val="en-GB"/>
              </w:rPr>
              <w:t xml:space="preserve">                                               </w:t>
            </w:r>
            <w:r w:rsidRPr="5AED1B3E">
              <w:rPr>
                <w:rFonts w:ascii="Arial" w:eastAsia="Arial" w:hAnsi="Arial" w:cs="Arial"/>
                <w:color w:val="000000" w:themeColor="text1"/>
                <w:sz w:val="20"/>
                <w:szCs w:val="20"/>
                <w:lang w:val="en-GB"/>
              </w:rPr>
              <w:t xml:space="preserve">Children’s </w:t>
            </w:r>
            <w:r w:rsidR="1863076C" w:rsidRPr="5AED1B3E">
              <w:rPr>
                <w:rFonts w:ascii="Arial" w:eastAsia="Arial" w:hAnsi="Arial" w:cs="Arial"/>
                <w:color w:val="000000" w:themeColor="text1"/>
                <w:sz w:val="20"/>
                <w:szCs w:val="20"/>
                <w:lang w:val="en-GB"/>
              </w:rPr>
              <w:t>progress</w:t>
            </w:r>
            <w:r w:rsidRPr="5AED1B3E">
              <w:rPr>
                <w:rFonts w:ascii="Arial" w:eastAsia="Arial" w:hAnsi="Arial" w:cs="Arial"/>
                <w:color w:val="000000" w:themeColor="text1"/>
                <w:sz w:val="20"/>
                <w:szCs w:val="20"/>
                <w:lang w:val="en-GB"/>
              </w:rPr>
              <w:t xml:space="preserve">   </w:t>
            </w:r>
            <w:r w:rsidR="0E2472B3" w:rsidRPr="5AED1B3E">
              <w:rPr>
                <w:rFonts w:ascii="Arial" w:eastAsia="Arial" w:hAnsi="Arial" w:cs="Arial"/>
                <w:color w:val="000000" w:themeColor="text1"/>
                <w:sz w:val="20"/>
                <w:szCs w:val="20"/>
                <w:lang w:val="en-GB"/>
              </w:rPr>
              <w:t xml:space="preserve">                                                         </w:t>
            </w:r>
          </w:p>
        </w:tc>
      </w:tr>
      <w:tr w:rsidR="5AED1B3E" w14:paraId="2A0C2746" w14:textId="77777777" w:rsidTr="5AED1B3E">
        <w:trPr>
          <w:trHeight w:val="147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tcPr>
          <w:p w14:paraId="3A8A4DCB" w14:textId="76BB62D9" w:rsidR="65F81AE9" w:rsidRDefault="65F81AE9" w:rsidP="5AED1B3E">
            <w:r w:rsidRPr="5AED1B3E">
              <w:rPr>
                <w:rFonts w:ascii="Arial" w:eastAsia="Arial" w:hAnsi="Arial" w:cs="Arial"/>
              </w:rPr>
              <w:t>Has this priority been:</w:t>
            </w:r>
          </w:p>
          <w:p w14:paraId="564FDA19" w14:textId="64CE26CD" w:rsidR="65F81AE9" w:rsidRDefault="65F81AE9" w:rsidP="5AED1B3E">
            <w:r w:rsidRPr="5AED1B3E">
              <w:rPr>
                <w:rFonts w:ascii="Arial" w:eastAsia="Arial" w:hAnsi="Arial" w:cs="Arial"/>
              </w:rPr>
              <w:t>(please highlight)</w:t>
            </w:r>
          </w:p>
          <w:p w14:paraId="68148DDF" w14:textId="5928DF0B" w:rsidR="5AED1B3E" w:rsidRDefault="5AED1B3E" w:rsidP="5AED1B3E">
            <w:pPr>
              <w:rPr>
                <w:rFonts w:ascii="Arial" w:eastAsia="Arial" w:hAnsi="Arial" w:cs="Arial"/>
                <w:u w:val="single"/>
              </w:rPr>
            </w:pPr>
          </w:p>
        </w:tc>
        <w:tc>
          <w:tcPr>
            <w:tcW w:w="1038" w:type="dxa"/>
            <w:tcBorders>
              <w:top w:val="single" w:sz="8" w:space="0" w:color="auto"/>
              <w:left w:val="single" w:sz="8" w:space="0" w:color="auto"/>
              <w:bottom w:val="single" w:sz="8" w:space="0" w:color="auto"/>
              <w:right w:val="single" w:sz="8" w:space="0" w:color="auto"/>
            </w:tcBorders>
            <w:tcMar>
              <w:left w:w="108" w:type="dxa"/>
              <w:right w:w="108" w:type="dxa"/>
            </w:tcMar>
          </w:tcPr>
          <w:p w14:paraId="7C23E273" w14:textId="0BAD7BE5" w:rsidR="7ADA28C6" w:rsidRDefault="7ADA28C6" w:rsidP="5AED1B3E">
            <w:pPr>
              <w:rPr>
                <w:rFonts w:ascii="Arial" w:eastAsia="Arial" w:hAnsi="Arial" w:cs="Arial"/>
                <w:sz w:val="18"/>
                <w:szCs w:val="18"/>
              </w:rPr>
            </w:pPr>
            <w:r w:rsidRPr="5AED1B3E">
              <w:rPr>
                <w:rFonts w:ascii="Arial" w:eastAsia="Arial" w:hAnsi="Arial" w:cs="Arial"/>
                <w:sz w:val="18"/>
                <w:szCs w:val="18"/>
              </w:rPr>
              <w:t>Fully achieved</w:t>
            </w:r>
          </w:p>
        </w:tc>
        <w:tc>
          <w:tcPr>
            <w:tcW w:w="1038" w:type="dxa"/>
            <w:tcBorders>
              <w:top w:val="single" w:sz="8" w:space="0" w:color="auto"/>
              <w:left w:val="single" w:sz="8" w:space="0" w:color="auto"/>
              <w:bottom w:val="single" w:sz="8" w:space="0" w:color="auto"/>
              <w:right w:val="single" w:sz="8" w:space="0" w:color="auto"/>
            </w:tcBorders>
            <w:tcMar>
              <w:left w:w="108" w:type="dxa"/>
              <w:right w:w="108" w:type="dxa"/>
            </w:tcMar>
          </w:tcPr>
          <w:p w14:paraId="2372E84F" w14:textId="6A9F114A" w:rsidR="5AED1B3E" w:rsidRDefault="5AED1B3E" w:rsidP="5AED1B3E">
            <w:pPr>
              <w:rPr>
                <w:rFonts w:ascii="Arial" w:eastAsia="Arial" w:hAnsi="Arial" w:cs="Arial"/>
              </w:rPr>
            </w:pPr>
          </w:p>
        </w:tc>
        <w:tc>
          <w:tcPr>
            <w:tcW w:w="1038" w:type="dxa"/>
            <w:tcBorders>
              <w:top w:val="single" w:sz="8" w:space="0" w:color="auto"/>
              <w:left w:val="single" w:sz="8" w:space="0" w:color="auto"/>
              <w:bottom w:val="single" w:sz="8" w:space="0" w:color="auto"/>
              <w:right w:val="single" w:sz="8" w:space="0" w:color="auto"/>
            </w:tcBorders>
            <w:tcMar>
              <w:left w:w="108" w:type="dxa"/>
              <w:right w:w="108" w:type="dxa"/>
            </w:tcMar>
          </w:tcPr>
          <w:p w14:paraId="1DC5609E" w14:textId="6B81DD02" w:rsidR="7ADA28C6" w:rsidRDefault="7ADA28C6" w:rsidP="5AED1B3E">
            <w:pPr>
              <w:rPr>
                <w:rFonts w:ascii="Arial" w:eastAsia="Arial" w:hAnsi="Arial" w:cs="Arial"/>
                <w:sz w:val="18"/>
                <w:szCs w:val="18"/>
              </w:rPr>
            </w:pPr>
            <w:r w:rsidRPr="5AED1B3E">
              <w:rPr>
                <w:rFonts w:ascii="Arial" w:eastAsia="Arial" w:hAnsi="Arial" w:cs="Arial"/>
                <w:sz w:val="18"/>
                <w:szCs w:val="18"/>
              </w:rPr>
              <w:t>Partially achieved</w:t>
            </w:r>
          </w:p>
        </w:tc>
        <w:tc>
          <w:tcPr>
            <w:tcW w:w="1038" w:type="dxa"/>
            <w:tcBorders>
              <w:top w:val="single" w:sz="8" w:space="0" w:color="auto"/>
              <w:left w:val="single" w:sz="8" w:space="0" w:color="auto"/>
              <w:bottom w:val="single" w:sz="8" w:space="0" w:color="auto"/>
              <w:right w:val="single" w:sz="8" w:space="0" w:color="auto"/>
            </w:tcBorders>
            <w:tcMar>
              <w:left w:w="108" w:type="dxa"/>
              <w:right w:w="108" w:type="dxa"/>
            </w:tcMar>
          </w:tcPr>
          <w:p w14:paraId="787ECB72" w14:textId="181B8FA3" w:rsidR="3104EEDB" w:rsidRDefault="3104EEDB" w:rsidP="5AED1B3E">
            <w:pPr>
              <w:rPr>
                <w:rFonts w:ascii="Arial" w:eastAsia="Arial" w:hAnsi="Arial" w:cs="Arial"/>
              </w:rPr>
            </w:pPr>
            <w:r w:rsidRPr="5AED1B3E">
              <w:rPr>
                <w:rFonts w:ascii="Arial" w:eastAsia="Arial" w:hAnsi="Arial" w:cs="Arial"/>
              </w:rPr>
              <w:t>X</w:t>
            </w:r>
          </w:p>
        </w:tc>
        <w:tc>
          <w:tcPr>
            <w:tcW w:w="1038"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1D8F89B0" w14:textId="1DE3D735" w:rsidR="7ADA28C6" w:rsidRDefault="7ADA28C6" w:rsidP="5AED1B3E">
            <w:pPr>
              <w:rPr>
                <w:rFonts w:ascii="Arial" w:eastAsia="Arial" w:hAnsi="Arial" w:cs="Arial"/>
                <w:sz w:val="18"/>
                <w:szCs w:val="18"/>
              </w:rPr>
            </w:pPr>
            <w:r w:rsidRPr="5AED1B3E">
              <w:rPr>
                <w:rFonts w:ascii="Arial" w:eastAsia="Arial" w:hAnsi="Arial" w:cs="Arial"/>
                <w:sz w:val="18"/>
                <w:szCs w:val="18"/>
              </w:rPr>
              <w:t>Continued into next session</w:t>
            </w:r>
          </w:p>
        </w:tc>
        <w:tc>
          <w:tcPr>
            <w:tcW w:w="3114" w:type="dxa"/>
            <w:gridSpan w:val="3"/>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4D794E0A" w14:textId="716A5E61" w:rsidR="5AED1B3E" w:rsidRDefault="5AED1B3E" w:rsidP="5AED1B3E">
            <w:pPr>
              <w:rPr>
                <w:rFonts w:ascii="Arial" w:eastAsia="Arial" w:hAnsi="Arial" w:cs="Arial"/>
              </w:rPr>
            </w:pPr>
          </w:p>
        </w:tc>
      </w:tr>
      <w:tr w:rsidR="5AED1B3E" w14:paraId="3D9FB8C6" w14:textId="77777777" w:rsidTr="5AED1B3E">
        <w:trPr>
          <w:trHeight w:val="1470"/>
        </w:trPr>
        <w:tc>
          <w:tcPr>
            <w:tcW w:w="9342" w:type="dxa"/>
            <w:gridSpan w:val="9"/>
            <w:tcBorders>
              <w:top w:val="single" w:sz="8" w:space="0" w:color="auto"/>
              <w:left w:val="single" w:sz="8" w:space="0" w:color="auto"/>
              <w:bottom w:val="single" w:sz="8" w:space="0" w:color="auto"/>
              <w:right w:val="single" w:sz="8" w:space="0" w:color="auto"/>
            </w:tcBorders>
            <w:tcMar>
              <w:left w:w="108" w:type="dxa"/>
              <w:right w:w="108" w:type="dxa"/>
            </w:tcMar>
          </w:tcPr>
          <w:p w14:paraId="72D9F56E" w14:textId="0BD806D7" w:rsidR="65F81AE9" w:rsidRDefault="65F81AE9" w:rsidP="5AED1B3E">
            <w:pPr>
              <w:rPr>
                <w:rFonts w:ascii="Arial" w:eastAsia="Arial" w:hAnsi="Arial" w:cs="Arial"/>
              </w:rPr>
            </w:pPr>
            <w:r w:rsidRPr="5AED1B3E">
              <w:rPr>
                <w:rFonts w:ascii="Arial" w:eastAsia="Arial" w:hAnsi="Arial" w:cs="Arial"/>
                <w:b/>
                <w:bCs/>
              </w:rPr>
              <w:t>Progress:</w:t>
            </w:r>
            <w:r w:rsidRPr="5AED1B3E">
              <w:rPr>
                <w:rFonts w:ascii="Arial" w:eastAsia="Arial" w:hAnsi="Arial" w:cs="Arial"/>
              </w:rPr>
              <w:t xml:space="preserve"> </w:t>
            </w:r>
          </w:p>
          <w:p w14:paraId="1DCB9B91" w14:textId="50BBAD2D" w:rsidR="37354076" w:rsidRDefault="37354076" w:rsidP="5AED1B3E">
            <w:pPr>
              <w:pStyle w:val="ListParagraph"/>
              <w:numPr>
                <w:ilvl w:val="0"/>
                <w:numId w:val="14"/>
              </w:numPr>
              <w:rPr>
                <w:rFonts w:ascii="Arial" w:eastAsia="Arial" w:hAnsi="Arial" w:cs="Arial"/>
                <w:sz w:val="20"/>
                <w:szCs w:val="20"/>
              </w:rPr>
            </w:pPr>
            <w:r w:rsidRPr="5AED1B3E">
              <w:rPr>
                <w:rFonts w:ascii="Arial" w:eastAsia="Arial" w:hAnsi="Arial" w:cs="Arial"/>
                <w:sz w:val="20"/>
                <w:szCs w:val="20"/>
              </w:rPr>
              <w:t xml:space="preserve">Within the nursery setting all areas of core provision have been audited and opportunities for </w:t>
            </w:r>
            <w:proofErr w:type="spellStart"/>
            <w:r w:rsidRPr="5AED1B3E">
              <w:rPr>
                <w:rFonts w:ascii="Arial" w:eastAsia="Arial" w:hAnsi="Arial" w:cs="Arial"/>
                <w:sz w:val="20"/>
                <w:szCs w:val="20"/>
              </w:rPr>
              <w:t>maths</w:t>
            </w:r>
            <w:proofErr w:type="spellEnd"/>
            <w:r w:rsidRPr="5AED1B3E">
              <w:rPr>
                <w:rFonts w:ascii="Arial" w:eastAsia="Arial" w:hAnsi="Arial" w:cs="Arial"/>
                <w:sz w:val="20"/>
                <w:szCs w:val="20"/>
              </w:rPr>
              <w:t xml:space="preserve"> and numeracy have been embedded. </w:t>
            </w:r>
          </w:p>
          <w:p w14:paraId="18098E2C" w14:textId="4B8CDD18" w:rsidR="37354076" w:rsidRDefault="37354076" w:rsidP="5AED1B3E">
            <w:pPr>
              <w:pStyle w:val="ListParagraph"/>
              <w:numPr>
                <w:ilvl w:val="0"/>
                <w:numId w:val="14"/>
              </w:numPr>
              <w:rPr>
                <w:rFonts w:ascii="Arial" w:eastAsia="Arial" w:hAnsi="Arial" w:cs="Arial"/>
                <w:sz w:val="20"/>
                <w:szCs w:val="20"/>
              </w:rPr>
            </w:pPr>
            <w:r w:rsidRPr="5AED1B3E">
              <w:rPr>
                <w:rFonts w:ascii="Arial" w:eastAsia="Arial" w:hAnsi="Arial" w:cs="Arial"/>
                <w:sz w:val="20"/>
                <w:szCs w:val="20"/>
              </w:rPr>
              <w:t xml:space="preserve">Early years staff have attended training on conceptual numeracy within the nursery setting and this has been shared with all staff. Staff have used this training to support the development of numeracy within the nursery room. </w:t>
            </w:r>
          </w:p>
          <w:p w14:paraId="60F043E6" w14:textId="194F2F59" w:rsidR="7FDF1028" w:rsidRDefault="7FDF1028" w:rsidP="5AED1B3E">
            <w:pPr>
              <w:pStyle w:val="ListParagraph"/>
              <w:numPr>
                <w:ilvl w:val="0"/>
                <w:numId w:val="14"/>
              </w:numPr>
              <w:rPr>
                <w:rFonts w:ascii="Arial" w:eastAsia="Arial" w:hAnsi="Arial" w:cs="Arial"/>
                <w:sz w:val="20"/>
                <w:szCs w:val="20"/>
              </w:rPr>
            </w:pPr>
            <w:r w:rsidRPr="5AED1B3E">
              <w:rPr>
                <w:rFonts w:ascii="Arial" w:eastAsia="Arial" w:hAnsi="Arial" w:cs="Arial"/>
                <w:sz w:val="20"/>
                <w:szCs w:val="20"/>
              </w:rPr>
              <w:t>All teaching staff have been observed by SLT teaching numera</w:t>
            </w:r>
            <w:r w:rsidR="451ACFBF" w:rsidRPr="5AED1B3E">
              <w:rPr>
                <w:rFonts w:ascii="Arial" w:eastAsia="Arial" w:hAnsi="Arial" w:cs="Arial"/>
                <w:sz w:val="20"/>
                <w:szCs w:val="20"/>
              </w:rPr>
              <w:t>c</w:t>
            </w:r>
            <w:r w:rsidRPr="5AED1B3E">
              <w:rPr>
                <w:rFonts w:ascii="Arial" w:eastAsia="Arial" w:hAnsi="Arial" w:cs="Arial"/>
                <w:sz w:val="20"/>
                <w:szCs w:val="20"/>
              </w:rPr>
              <w:t xml:space="preserve">y or </w:t>
            </w:r>
            <w:proofErr w:type="spellStart"/>
            <w:r w:rsidRPr="5AED1B3E">
              <w:rPr>
                <w:rFonts w:ascii="Arial" w:eastAsia="Arial" w:hAnsi="Arial" w:cs="Arial"/>
                <w:sz w:val="20"/>
                <w:szCs w:val="20"/>
              </w:rPr>
              <w:t>maths</w:t>
            </w:r>
            <w:proofErr w:type="spellEnd"/>
            <w:r w:rsidRPr="5AED1B3E">
              <w:rPr>
                <w:rFonts w:ascii="Arial" w:eastAsia="Arial" w:hAnsi="Arial" w:cs="Arial"/>
                <w:sz w:val="20"/>
                <w:szCs w:val="20"/>
              </w:rPr>
              <w:t xml:space="preserve"> and have been given feedback on areas for development. </w:t>
            </w:r>
          </w:p>
          <w:p w14:paraId="11791F4A" w14:textId="48F3389B" w:rsidR="7FDF1028" w:rsidRDefault="7FDF1028" w:rsidP="5AED1B3E">
            <w:pPr>
              <w:pStyle w:val="ListParagraph"/>
              <w:numPr>
                <w:ilvl w:val="0"/>
                <w:numId w:val="14"/>
              </w:numPr>
              <w:rPr>
                <w:rFonts w:ascii="Arial" w:eastAsia="Arial" w:hAnsi="Arial" w:cs="Arial"/>
                <w:sz w:val="20"/>
                <w:szCs w:val="20"/>
              </w:rPr>
            </w:pPr>
            <w:r w:rsidRPr="5AED1B3E">
              <w:rPr>
                <w:rFonts w:ascii="Arial" w:eastAsia="Arial" w:hAnsi="Arial" w:cs="Arial"/>
                <w:sz w:val="20"/>
                <w:szCs w:val="20"/>
              </w:rPr>
              <w:t xml:space="preserve">Peer observations have taken place between Crail and </w:t>
            </w:r>
            <w:proofErr w:type="spellStart"/>
            <w:r w:rsidRPr="5AED1B3E">
              <w:rPr>
                <w:rFonts w:ascii="Arial" w:eastAsia="Arial" w:hAnsi="Arial" w:cs="Arial"/>
                <w:sz w:val="20"/>
                <w:szCs w:val="20"/>
              </w:rPr>
              <w:t>Pittenweem</w:t>
            </w:r>
            <w:proofErr w:type="spellEnd"/>
            <w:r w:rsidRPr="5AED1B3E">
              <w:rPr>
                <w:rFonts w:ascii="Arial" w:eastAsia="Arial" w:hAnsi="Arial" w:cs="Arial"/>
                <w:sz w:val="20"/>
                <w:szCs w:val="20"/>
              </w:rPr>
              <w:t xml:space="preserve"> schools and </w:t>
            </w:r>
            <w:proofErr w:type="spellStart"/>
            <w:r w:rsidRPr="5AED1B3E">
              <w:rPr>
                <w:rFonts w:ascii="Arial" w:eastAsia="Arial" w:hAnsi="Arial" w:cs="Arial"/>
                <w:sz w:val="20"/>
                <w:szCs w:val="20"/>
              </w:rPr>
              <w:t>maths</w:t>
            </w:r>
            <w:proofErr w:type="spellEnd"/>
            <w:r w:rsidRPr="5AED1B3E">
              <w:rPr>
                <w:rFonts w:ascii="Arial" w:eastAsia="Arial" w:hAnsi="Arial" w:cs="Arial"/>
                <w:sz w:val="20"/>
                <w:szCs w:val="20"/>
              </w:rPr>
              <w:t xml:space="preserve">/numeracy was the focus of these observations. </w:t>
            </w:r>
          </w:p>
          <w:p w14:paraId="6625CD51" w14:textId="4E893D90" w:rsidR="7FDF1028" w:rsidRDefault="7FDF1028" w:rsidP="5AED1B3E">
            <w:pPr>
              <w:pStyle w:val="ListParagraph"/>
              <w:numPr>
                <w:ilvl w:val="0"/>
                <w:numId w:val="14"/>
              </w:numPr>
              <w:rPr>
                <w:rFonts w:ascii="Arial" w:eastAsia="Arial" w:hAnsi="Arial" w:cs="Arial"/>
                <w:sz w:val="20"/>
                <w:szCs w:val="20"/>
              </w:rPr>
            </w:pPr>
            <w:r w:rsidRPr="5AED1B3E">
              <w:rPr>
                <w:rFonts w:ascii="Arial" w:eastAsia="Arial" w:hAnsi="Arial" w:cs="Arial"/>
                <w:sz w:val="20"/>
                <w:szCs w:val="20"/>
              </w:rPr>
              <w:t xml:space="preserve">Data relating to </w:t>
            </w:r>
            <w:proofErr w:type="spellStart"/>
            <w:r w:rsidRPr="5AED1B3E">
              <w:rPr>
                <w:rFonts w:ascii="Arial" w:eastAsia="Arial" w:hAnsi="Arial" w:cs="Arial"/>
                <w:sz w:val="20"/>
                <w:szCs w:val="20"/>
              </w:rPr>
              <w:t>maths</w:t>
            </w:r>
            <w:proofErr w:type="spellEnd"/>
            <w:r w:rsidRPr="5AED1B3E">
              <w:rPr>
                <w:rFonts w:ascii="Arial" w:eastAsia="Arial" w:hAnsi="Arial" w:cs="Arial"/>
                <w:sz w:val="20"/>
                <w:szCs w:val="20"/>
              </w:rPr>
              <w:t xml:space="preserve"> assessments has been shared with staff, this includes BASE, NSA and </w:t>
            </w:r>
            <w:proofErr w:type="spellStart"/>
            <w:r w:rsidRPr="5AED1B3E">
              <w:rPr>
                <w:rFonts w:ascii="Arial" w:eastAsia="Arial" w:hAnsi="Arial" w:cs="Arial"/>
                <w:sz w:val="20"/>
                <w:szCs w:val="20"/>
              </w:rPr>
              <w:t>SumDog</w:t>
            </w:r>
            <w:proofErr w:type="spellEnd"/>
            <w:r w:rsidRPr="5AED1B3E">
              <w:rPr>
                <w:rFonts w:ascii="Arial" w:eastAsia="Arial" w:hAnsi="Arial" w:cs="Arial"/>
                <w:sz w:val="20"/>
                <w:szCs w:val="20"/>
              </w:rPr>
              <w:t xml:space="preserve">. The interrogation </w:t>
            </w:r>
            <w:r w:rsidR="0AA91750" w:rsidRPr="5AED1B3E">
              <w:rPr>
                <w:rFonts w:ascii="Arial" w:eastAsia="Arial" w:hAnsi="Arial" w:cs="Arial"/>
                <w:sz w:val="20"/>
                <w:szCs w:val="20"/>
              </w:rPr>
              <w:t>of</w:t>
            </w:r>
            <w:r w:rsidRPr="5AED1B3E">
              <w:rPr>
                <w:rFonts w:ascii="Arial" w:eastAsia="Arial" w:hAnsi="Arial" w:cs="Arial"/>
                <w:sz w:val="20"/>
                <w:szCs w:val="20"/>
              </w:rPr>
              <w:t xml:space="preserve"> this data has highlighted individuals requir</w:t>
            </w:r>
            <w:r w:rsidR="4F210E9E" w:rsidRPr="5AED1B3E">
              <w:rPr>
                <w:rFonts w:ascii="Arial" w:eastAsia="Arial" w:hAnsi="Arial" w:cs="Arial"/>
                <w:sz w:val="20"/>
                <w:szCs w:val="20"/>
              </w:rPr>
              <w:t xml:space="preserve">ing further </w:t>
            </w:r>
            <w:r w:rsidR="67C6F41F" w:rsidRPr="5AED1B3E">
              <w:rPr>
                <w:rFonts w:ascii="Arial" w:eastAsia="Arial" w:hAnsi="Arial" w:cs="Arial"/>
                <w:sz w:val="20"/>
                <w:szCs w:val="20"/>
              </w:rPr>
              <w:t>interventions</w:t>
            </w:r>
            <w:r w:rsidR="4F210E9E" w:rsidRPr="5AED1B3E">
              <w:rPr>
                <w:rFonts w:ascii="Arial" w:eastAsia="Arial" w:hAnsi="Arial" w:cs="Arial"/>
                <w:sz w:val="20"/>
                <w:szCs w:val="20"/>
              </w:rPr>
              <w:t xml:space="preserve">. </w:t>
            </w:r>
            <w:r w:rsidRPr="5AED1B3E">
              <w:rPr>
                <w:rFonts w:ascii="Arial" w:eastAsia="Arial" w:hAnsi="Arial" w:cs="Arial"/>
                <w:sz w:val="20"/>
                <w:szCs w:val="20"/>
              </w:rPr>
              <w:t xml:space="preserve"> </w:t>
            </w:r>
          </w:p>
          <w:p w14:paraId="0CB15C08" w14:textId="536BF67D" w:rsidR="2A9D78A2" w:rsidRDefault="2A9D78A2" w:rsidP="5AED1B3E">
            <w:pPr>
              <w:pStyle w:val="ListParagraph"/>
              <w:numPr>
                <w:ilvl w:val="0"/>
                <w:numId w:val="14"/>
              </w:numPr>
              <w:rPr>
                <w:rFonts w:ascii="Arial" w:eastAsia="Arial" w:hAnsi="Arial" w:cs="Arial"/>
                <w:sz w:val="20"/>
                <w:szCs w:val="20"/>
              </w:rPr>
            </w:pPr>
            <w:proofErr w:type="spellStart"/>
            <w:r w:rsidRPr="5AED1B3E">
              <w:rPr>
                <w:rFonts w:ascii="Arial" w:eastAsia="Arial" w:hAnsi="Arial" w:cs="Arial"/>
                <w:sz w:val="20"/>
                <w:szCs w:val="20"/>
              </w:rPr>
              <w:t>Maths</w:t>
            </w:r>
            <w:proofErr w:type="spellEnd"/>
            <w:r w:rsidRPr="5AED1B3E">
              <w:rPr>
                <w:rFonts w:ascii="Arial" w:eastAsia="Arial" w:hAnsi="Arial" w:cs="Arial"/>
                <w:sz w:val="20"/>
                <w:szCs w:val="20"/>
              </w:rPr>
              <w:t xml:space="preserve"> assessments have been purchased to support further diagnostics of children’s numeracy and </w:t>
            </w:r>
            <w:proofErr w:type="spellStart"/>
            <w:r w:rsidRPr="5AED1B3E">
              <w:rPr>
                <w:rFonts w:ascii="Arial" w:eastAsia="Arial" w:hAnsi="Arial" w:cs="Arial"/>
                <w:sz w:val="20"/>
                <w:szCs w:val="20"/>
              </w:rPr>
              <w:t>maths</w:t>
            </w:r>
            <w:proofErr w:type="spellEnd"/>
            <w:r w:rsidRPr="5AED1B3E">
              <w:rPr>
                <w:rFonts w:ascii="Arial" w:eastAsia="Arial" w:hAnsi="Arial" w:cs="Arial"/>
                <w:sz w:val="20"/>
                <w:szCs w:val="20"/>
              </w:rPr>
              <w:t xml:space="preserve"> skills. </w:t>
            </w:r>
          </w:p>
          <w:p w14:paraId="24D4A24A" w14:textId="54AE7699" w:rsidR="366FD1B6" w:rsidRDefault="366FD1B6" w:rsidP="5AED1B3E">
            <w:pPr>
              <w:pStyle w:val="ListParagraph"/>
              <w:numPr>
                <w:ilvl w:val="0"/>
                <w:numId w:val="14"/>
              </w:numPr>
              <w:rPr>
                <w:rFonts w:ascii="Arial" w:eastAsia="Arial" w:hAnsi="Arial" w:cs="Arial"/>
                <w:sz w:val="20"/>
                <w:szCs w:val="20"/>
              </w:rPr>
            </w:pPr>
            <w:r w:rsidRPr="5AED1B3E">
              <w:rPr>
                <w:rFonts w:ascii="Arial" w:eastAsia="Arial" w:hAnsi="Arial" w:cs="Arial"/>
                <w:sz w:val="20"/>
                <w:szCs w:val="20"/>
              </w:rPr>
              <w:t xml:space="preserve">An audit has been carried out to identify resources already within the school and those that need to be purchased to support learning and teaching of numeracy and </w:t>
            </w:r>
            <w:proofErr w:type="spellStart"/>
            <w:r w:rsidRPr="5AED1B3E">
              <w:rPr>
                <w:rFonts w:ascii="Arial" w:eastAsia="Arial" w:hAnsi="Arial" w:cs="Arial"/>
                <w:sz w:val="20"/>
                <w:szCs w:val="20"/>
              </w:rPr>
              <w:t>maths</w:t>
            </w:r>
            <w:proofErr w:type="spellEnd"/>
            <w:r w:rsidRPr="5AED1B3E">
              <w:rPr>
                <w:rFonts w:ascii="Arial" w:eastAsia="Arial" w:hAnsi="Arial" w:cs="Arial"/>
                <w:sz w:val="20"/>
                <w:szCs w:val="20"/>
              </w:rPr>
              <w:t xml:space="preserve">. </w:t>
            </w:r>
          </w:p>
          <w:p w14:paraId="6F753D4A" w14:textId="1DA2024B" w:rsidR="1D4763D6" w:rsidRDefault="1D4763D6" w:rsidP="5AED1B3E">
            <w:pPr>
              <w:pStyle w:val="ListParagraph"/>
              <w:numPr>
                <w:ilvl w:val="0"/>
                <w:numId w:val="14"/>
              </w:numPr>
              <w:rPr>
                <w:rFonts w:ascii="Arial" w:eastAsia="Arial" w:hAnsi="Arial" w:cs="Arial"/>
                <w:sz w:val="20"/>
                <w:szCs w:val="20"/>
              </w:rPr>
            </w:pPr>
            <w:r w:rsidRPr="5AED1B3E">
              <w:rPr>
                <w:rFonts w:ascii="Arial" w:eastAsia="Arial" w:hAnsi="Arial" w:cs="Arial"/>
                <w:sz w:val="20"/>
                <w:szCs w:val="20"/>
              </w:rPr>
              <w:t xml:space="preserve">Children were identified through assessment and PSA staff delivered SEAL interventions to support children’s understanding of conceptual numeracy. </w:t>
            </w:r>
          </w:p>
          <w:p w14:paraId="05EB9687" w14:textId="213B21C6" w:rsidR="7513A2BF" w:rsidRDefault="7513A2BF" w:rsidP="5AED1B3E">
            <w:pPr>
              <w:pStyle w:val="ListParagraph"/>
              <w:numPr>
                <w:ilvl w:val="0"/>
                <w:numId w:val="14"/>
              </w:numPr>
              <w:rPr>
                <w:rFonts w:ascii="Arial" w:eastAsia="Arial" w:hAnsi="Arial" w:cs="Arial"/>
                <w:sz w:val="20"/>
                <w:szCs w:val="20"/>
              </w:rPr>
            </w:pPr>
            <w:r w:rsidRPr="5AED1B3E">
              <w:rPr>
                <w:rFonts w:ascii="Arial" w:eastAsia="Arial" w:hAnsi="Arial" w:cs="Arial"/>
                <w:sz w:val="20"/>
                <w:szCs w:val="20"/>
              </w:rPr>
              <w:t>Documents have been developed to support planning and tracking and identifying trends of attainment over time</w:t>
            </w:r>
            <w:r w:rsidR="26A6CAAF" w:rsidRPr="5AED1B3E">
              <w:rPr>
                <w:rFonts w:ascii="Arial" w:eastAsia="Arial" w:hAnsi="Arial" w:cs="Arial"/>
                <w:sz w:val="20"/>
                <w:szCs w:val="20"/>
              </w:rPr>
              <w:t xml:space="preserve"> for individual pupils. </w:t>
            </w:r>
          </w:p>
        </w:tc>
      </w:tr>
      <w:tr w:rsidR="5AED1B3E" w14:paraId="689539AA" w14:textId="77777777" w:rsidTr="5AED1B3E">
        <w:trPr>
          <w:trHeight w:val="1470"/>
        </w:trPr>
        <w:tc>
          <w:tcPr>
            <w:tcW w:w="9342" w:type="dxa"/>
            <w:gridSpan w:val="9"/>
            <w:tcBorders>
              <w:top w:val="single" w:sz="8" w:space="0" w:color="auto"/>
              <w:left w:val="single" w:sz="8" w:space="0" w:color="auto"/>
              <w:bottom w:val="single" w:sz="8" w:space="0" w:color="auto"/>
              <w:right w:val="single" w:sz="8" w:space="0" w:color="auto"/>
            </w:tcBorders>
            <w:tcMar>
              <w:left w:w="108" w:type="dxa"/>
              <w:right w:w="108" w:type="dxa"/>
            </w:tcMar>
          </w:tcPr>
          <w:p w14:paraId="1EA1FF36" w14:textId="7D2B70A2" w:rsidR="65F81AE9" w:rsidRDefault="65F81AE9" w:rsidP="5AED1B3E">
            <w:pPr>
              <w:rPr>
                <w:rFonts w:ascii="Arial" w:eastAsia="Arial" w:hAnsi="Arial" w:cs="Arial"/>
              </w:rPr>
            </w:pPr>
            <w:r w:rsidRPr="5AED1B3E">
              <w:rPr>
                <w:rFonts w:ascii="Arial" w:eastAsia="Arial" w:hAnsi="Arial" w:cs="Arial"/>
                <w:b/>
                <w:bCs/>
              </w:rPr>
              <w:lastRenderedPageBreak/>
              <w:t>Impact:</w:t>
            </w:r>
            <w:r w:rsidRPr="5AED1B3E">
              <w:rPr>
                <w:rFonts w:ascii="Arial" w:eastAsia="Arial" w:hAnsi="Arial" w:cs="Arial"/>
              </w:rPr>
              <w:t xml:space="preserve"> </w:t>
            </w:r>
          </w:p>
          <w:p w14:paraId="2865E01C" w14:textId="16E60206" w:rsidR="37E7E6C6" w:rsidRDefault="0076779E" w:rsidP="5AED1B3E">
            <w:pPr>
              <w:pStyle w:val="ListParagraph"/>
              <w:numPr>
                <w:ilvl w:val="0"/>
                <w:numId w:val="13"/>
              </w:numPr>
              <w:rPr>
                <w:rFonts w:ascii="Arial" w:eastAsia="Arial" w:hAnsi="Arial" w:cs="Arial"/>
              </w:rPr>
            </w:pPr>
            <w:r>
              <w:rPr>
                <w:rFonts w:ascii="Arial" w:eastAsia="Arial" w:hAnsi="Arial" w:cs="Arial"/>
                <w:sz w:val="20"/>
                <w:szCs w:val="20"/>
              </w:rPr>
              <w:t xml:space="preserve">Almost all </w:t>
            </w:r>
            <w:proofErr w:type="spellStart"/>
            <w:r w:rsidR="37E7E6C6" w:rsidRPr="5AED1B3E">
              <w:rPr>
                <w:rFonts w:ascii="Arial" w:eastAsia="Arial" w:hAnsi="Arial" w:cs="Arial"/>
                <w:sz w:val="20"/>
                <w:szCs w:val="20"/>
              </w:rPr>
              <w:t>hildren</w:t>
            </w:r>
            <w:proofErr w:type="spellEnd"/>
            <w:r w:rsidR="37E7E6C6" w:rsidRPr="5AED1B3E">
              <w:rPr>
                <w:rFonts w:ascii="Arial" w:eastAsia="Arial" w:hAnsi="Arial" w:cs="Arial"/>
                <w:sz w:val="20"/>
                <w:szCs w:val="20"/>
              </w:rPr>
              <w:t xml:space="preserve"> within the nursery setting are accessing a wider variety of opportunities to explore </w:t>
            </w:r>
            <w:proofErr w:type="spellStart"/>
            <w:r w:rsidR="37E7E6C6" w:rsidRPr="5AED1B3E">
              <w:rPr>
                <w:rFonts w:ascii="Arial" w:eastAsia="Arial" w:hAnsi="Arial" w:cs="Arial"/>
                <w:sz w:val="20"/>
                <w:szCs w:val="20"/>
              </w:rPr>
              <w:t>maths</w:t>
            </w:r>
            <w:proofErr w:type="spellEnd"/>
            <w:r w:rsidR="37E7E6C6" w:rsidRPr="5AED1B3E">
              <w:rPr>
                <w:rFonts w:ascii="Arial" w:eastAsia="Arial" w:hAnsi="Arial" w:cs="Arial"/>
                <w:sz w:val="20"/>
                <w:szCs w:val="20"/>
              </w:rPr>
              <w:t xml:space="preserve"> and numeracy within core provision. Almost all children are accessing these on a regular basis. </w:t>
            </w:r>
          </w:p>
          <w:p w14:paraId="7CD630F0" w14:textId="52CE0D22" w:rsidR="7EAA4179" w:rsidRDefault="0076779E" w:rsidP="5AED1B3E">
            <w:pPr>
              <w:pStyle w:val="ListParagraph"/>
              <w:numPr>
                <w:ilvl w:val="0"/>
                <w:numId w:val="13"/>
              </w:numPr>
              <w:rPr>
                <w:rFonts w:ascii="Arial" w:eastAsia="Arial" w:hAnsi="Arial" w:cs="Arial"/>
                <w:sz w:val="20"/>
                <w:szCs w:val="20"/>
              </w:rPr>
            </w:pPr>
            <w:r>
              <w:rPr>
                <w:rFonts w:ascii="Arial" w:eastAsia="Arial" w:hAnsi="Arial" w:cs="Arial"/>
                <w:sz w:val="20"/>
                <w:szCs w:val="20"/>
              </w:rPr>
              <w:t>All c</w:t>
            </w:r>
            <w:r w:rsidR="7EAA4179" w:rsidRPr="5AED1B3E">
              <w:rPr>
                <w:rFonts w:ascii="Arial" w:eastAsia="Arial" w:hAnsi="Arial" w:cs="Arial"/>
                <w:sz w:val="20"/>
                <w:szCs w:val="20"/>
              </w:rPr>
              <w:t xml:space="preserve">hildren in P4 – 7 have regular opportunities to apply </w:t>
            </w:r>
            <w:proofErr w:type="spellStart"/>
            <w:r w:rsidR="7EAA4179" w:rsidRPr="5AED1B3E">
              <w:rPr>
                <w:rFonts w:ascii="Arial" w:eastAsia="Arial" w:hAnsi="Arial" w:cs="Arial"/>
                <w:sz w:val="20"/>
                <w:szCs w:val="20"/>
              </w:rPr>
              <w:t>maths</w:t>
            </w:r>
            <w:proofErr w:type="spellEnd"/>
            <w:r w:rsidR="7EAA4179" w:rsidRPr="5AED1B3E">
              <w:rPr>
                <w:rFonts w:ascii="Arial" w:eastAsia="Arial" w:hAnsi="Arial" w:cs="Arial"/>
                <w:sz w:val="20"/>
                <w:szCs w:val="20"/>
              </w:rPr>
              <w:t xml:space="preserve"> skills in real life contexts, though the Community Cafe, baking, Enterprise projects and outdoor learning. </w:t>
            </w:r>
          </w:p>
          <w:p w14:paraId="56C4C735" w14:textId="60DE3652" w:rsidR="7EAA4179" w:rsidRDefault="0076779E" w:rsidP="5AED1B3E">
            <w:pPr>
              <w:pStyle w:val="ListParagraph"/>
              <w:numPr>
                <w:ilvl w:val="0"/>
                <w:numId w:val="13"/>
              </w:numPr>
              <w:rPr>
                <w:rFonts w:ascii="Arial" w:eastAsia="Arial" w:hAnsi="Arial" w:cs="Arial"/>
                <w:sz w:val="20"/>
                <w:szCs w:val="20"/>
              </w:rPr>
            </w:pPr>
            <w:r>
              <w:rPr>
                <w:rFonts w:ascii="Arial" w:eastAsia="Arial" w:hAnsi="Arial" w:cs="Arial"/>
                <w:sz w:val="20"/>
                <w:szCs w:val="20"/>
              </w:rPr>
              <w:t>All c</w:t>
            </w:r>
            <w:r w:rsidR="7EAA4179" w:rsidRPr="5AED1B3E">
              <w:rPr>
                <w:rFonts w:ascii="Arial" w:eastAsia="Arial" w:hAnsi="Arial" w:cs="Arial"/>
                <w:sz w:val="20"/>
                <w:szCs w:val="20"/>
              </w:rPr>
              <w:t>hildren in P1</w:t>
            </w:r>
            <w:r w:rsidR="2FA0B9C5" w:rsidRPr="5AED1B3E">
              <w:rPr>
                <w:rFonts w:ascii="Arial" w:eastAsia="Arial" w:hAnsi="Arial" w:cs="Arial"/>
                <w:sz w:val="20"/>
                <w:szCs w:val="20"/>
              </w:rPr>
              <w:t xml:space="preserve"> - 3</w:t>
            </w:r>
            <w:r w:rsidR="7EAA4179" w:rsidRPr="5AED1B3E">
              <w:rPr>
                <w:rFonts w:ascii="Arial" w:eastAsia="Arial" w:hAnsi="Arial" w:cs="Arial"/>
                <w:sz w:val="20"/>
                <w:szCs w:val="20"/>
              </w:rPr>
              <w:t xml:space="preserve"> are </w:t>
            </w:r>
            <w:r w:rsidR="4902E438" w:rsidRPr="5AED1B3E">
              <w:rPr>
                <w:rFonts w:ascii="Arial" w:eastAsia="Arial" w:hAnsi="Arial" w:cs="Arial"/>
                <w:sz w:val="20"/>
                <w:szCs w:val="20"/>
              </w:rPr>
              <w:t xml:space="preserve">experiencing </w:t>
            </w:r>
            <w:r w:rsidR="6A92AF52" w:rsidRPr="5AED1B3E">
              <w:rPr>
                <w:rFonts w:ascii="Arial" w:eastAsia="Arial" w:hAnsi="Arial" w:cs="Arial"/>
                <w:sz w:val="20"/>
                <w:szCs w:val="20"/>
              </w:rPr>
              <w:t>high quality learning and teaching inputs</w:t>
            </w:r>
            <w:r w:rsidR="4902E438" w:rsidRPr="5AED1B3E">
              <w:rPr>
                <w:rFonts w:ascii="Arial" w:eastAsia="Arial" w:hAnsi="Arial" w:cs="Arial"/>
                <w:sz w:val="20"/>
                <w:szCs w:val="20"/>
              </w:rPr>
              <w:t xml:space="preserve"> in conceptual numeracy</w:t>
            </w:r>
            <w:r w:rsidR="7DBB9AC9" w:rsidRPr="5AED1B3E">
              <w:rPr>
                <w:rFonts w:ascii="Arial" w:eastAsia="Arial" w:hAnsi="Arial" w:cs="Arial"/>
                <w:sz w:val="20"/>
                <w:szCs w:val="20"/>
              </w:rPr>
              <w:t xml:space="preserve"> providing them with strong foundations. This was commented positively upon when the learning partnership took place. </w:t>
            </w:r>
          </w:p>
          <w:p w14:paraId="5AC5CAB6" w14:textId="34E1F647" w:rsidR="6DE60A3E" w:rsidRDefault="6DE60A3E" w:rsidP="5AED1B3E">
            <w:pPr>
              <w:pStyle w:val="ListParagraph"/>
              <w:numPr>
                <w:ilvl w:val="0"/>
                <w:numId w:val="13"/>
              </w:numPr>
              <w:rPr>
                <w:rFonts w:ascii="Arial" w:eastAsia="Arial" w:hAnsi="Arial" w:cs="Arial"/>
                <w:sz w:val="20"/>
                <w:szCs w:val="20"/>
              </w:rPr>
            </w:pPr>
            <w:r w:rsidRPr="5AED1B3E">
              <w:rPr>
                <w:rFonts w:ascii="Arial" w:eastAsia="Arial" w:hAnsi="Arial" w:cs="Arial"/>
                <w:sz w:val="20"/>
                <w:szCs w:val="20"/>
              </w:rPr>
              <w:t>Attainment in almost all stages has rem</w:t>
            </w:r>
            <w:r w:rsidR="19A8424E" w:rsidRPr="5AED1B3E">
              <w:rPr>
                <w:rFonts w:ascii="Arial" w:eastAsia="Arial" w:hAnsi="Arial" w:cs="Arial"/>
                <w:sz w:val="20"/>
                <w:szCs w:val="20"/>
              </w:rPr>
              <w:t>ai</w:t>
            </w:r>
            <w:r w:rsidRPr="5AED1B3E">
              <w:rPr>
                <w:rFonts w:ascii="Arial" w:eastAsia="Arial" w:hAnsi="Arial" w:cs="Arial"/>
                <w:sz w:val="20"/>
                <w:szCs w:val="20"/>
              </w:rPr>
              <w:t xml:space="preserve">ned the same or increased throughout the academic year. Where there has not been an increase this is due to the changes within a cohort of children. </w:t>
            </w:r>
          </w:p>
          <w:p w14:paraId="0E9761A1" w14:textId="54CF5C4E" w:rsidR="391980CA" w:rsidRDefault="391980CA" w:rsidP="5AED1B3E">
            <w:pPr>
              <w:pStyle w:val="ListParagraph"/>
              <w:numPr>
                <w:ilvl w:val="0"/>
                <w:numId w:val="13"/>
              </w:numPr>
              <w:rPr>
                <w:rFonts w:ascii="Arial" w:eastAsia="Arial" w:hAnsi="Arial" w:cs="Arial"/>
                <w:sz w:val="20"/>
                <w:szCs w:val="20"/>
              </w:rPr>
            </w:pPr>
            <w:r w:rsidRPr="5AED1B3E">
              <w:rPr>
                <w:rFonts w:ascii="Arial" w:eastAsia="Arial" w:hAnsi="Arial" w:cs="Arial"/>
                <w:sz w:val="20"/>
                <w:szCs w:val="20"/>
              </w:rPr>
              <w:t xml:space="preserve">Increased confidence in staff using data available to support their judgements around attainment. </w:t>
            </w:r>
          </w:p>
          <w:p w14:paraId="5438FF58" w14:textId="6DCB8C7B" w:rsidR="391980CA" w:rsidRDefault="391980CA" w:rsidP="5AED1B3E">
            <w:pPr>
              <w:pStyle w:val="ListParagraph"/>
              <w:numPr>
                <w:ilvl w:val="0"/>
                <w:numId w:val="13"/>
              </w:numPr>
              <w:rPr>
                <w:rFonts w:ascii="Arial" w:eastAsia="Arial" w:hAnsi="Arial" w:cs="Arial"/>
                <w:sz w:val="20"/>
                <w:szCs w:val="20"/>
              </w:rPr>
            </w:pPr>
            <w:r w:rsidRPr="5AED1B3E">
              <w:rPr>
                <w:rFonts w:ascii="Arial" w:eastAsia="Arial" w:hAnsi="Arial" w:cs="Arial"/>
                <w:sz w:val="20"/>
                <w:szCs w:val="20"/>
              </w:rPr>
              <w:t xml:space="preserve">PSA staff have carried out SEAL interventions to support </w:t>
            </w:r>
            <w:r w:rsidR="4F732AC4" w:rsidRPr="5AED1B3E">
              <w:rPr>
                <w:rFonts w:ascii="Arial" w:eastAsia="Arial" w:hAnsi="Arial" w:cs="Arial"/>
                <w:sz w:val="20"/>
                <w:szCs w:val="20"/>
              </w:rPr>
              <w:t>individuals</w:t>
            </w:r>
            <w:r w:rsidRPr="5AED1B3E">
              <w:rPr>
                <w:rFonts w:ascii="Arial" w:eastAsia="Arial" w:hAnsi="Arial" w:cs="Arial"/>
                <w:sz w:val="20"/>
                <w:szCs w:val="20"/>
              </w:rPr>
              <w:t xml:space="preserve"> to make progress in the numeracy learning. </w:t>
            </w:r>
          </w:p>
        </w:tc>
      </w:tr>
      <w:tr w:rsidR="5AED1B3E" w14:paraId="6B1F1C93" w14:textId="77777777" w:rsidTr="5AED1B3E">
        <w:trPr>
          <w:trHeight w:val="1470"/>
        </w:trPr>
        <w:tc>
          <w:tcPr>
            <w:tcW w:w="9342" w:type="dxa"/>
            <w:gridSpan w:val="9"/>
            <w:tcBorders>
              <w:top w:val="single" w:sz="8" w:space="0" w:color="auto"/>
              <w:left w:val="single" w:sz="8" w:space="0" w:color="auto"/>
              <w:bottom w:val="single" w:sz="8" w:space="0" w:color="auto"/>
              <w:right w:val="single" w:sz="8" w:space="0" w:color="auto"/>
            </w:tcBorders>
            <w:tcMar>
              <w:left w:w="108" w:type="dxa"/>
              <w:right w:w="108" w:type="dxa"/>
            </w:tcMar>
          </w:tcPr>
          <w:p w14:paraId="1FE4B107" w14:textId="0DCE3257" w:rsidR="65F81AE9" w:rsidRDefault="65F81AE9" w:rsidP="5AED1B3E">
            <w:pPr>
              <w:rPr>
                <w:rFonts w:ascii="Arial" w:eastAsia="Arial" w:hAnsi="Arial" w:cs="Arial"/>
                <w:b/>
                <w:bCs/>
              </w:rPr>
            </w:pPr>
            <w:r w:rsidRPr="5AED1B3E">
              <w:rPr>
                <w:rFonts w:ascii="Arial" w:eastAsia="Arial" w:hAnsi="Arial" w:cs="Arial"/>
                <w:b/>
                <w:bCs/>
              </w:rPr>
              <w:t xml:space="preserve">Next Steps: </w:t>
            </w:r>
          </w:p>
          <w:p w14:paraId="7E84C1E5" w14:textId="3091B6C1" w:rsidR="16708AD7" w:rsidRDefault="16708AD7" w:rsidP="5AED1B3E">
            <w:pPr>
              <w:pStyle w:val="ListParagraph"/>
              <w:numPr>
                <w:ilvl w:val="0"/>
                <w:numId w:val="12"/>
              </w:numPr>
              <w:rPr>
                <w:rFonts w:ascii="Arial" w:eastAsia="Arial" w:hAnsi="Arial" w:cs="Arial"/>
                <w:b/>
                <w:bCs/>
              </w:rPr>
            </w:pPr>
            <w:r w:rsidRPr="5AED1B3E">
              <w:rPr>
                <w:rFonts w:ascii="Arial" w:eastAsia="Arial" w:hAnsi="Arial" w:cs="Arial"/>
                <w:sz w:val="20"/>
                <w:szCs w:val="20"/>
              </w:rPr>
              <w:t xml:space="preserve">Continue the use of assessment tools to support staff analysis of data and identification of individuals requiring further supports. </w:t>
            </w:r>
          </w:p>
          <w:p w14:paraId="0A86FE72" w14:textId="1BB13A6B" w:rsidR="52749BA1" w:rsidRDefault="52749BA1" w:rsidP="5AED1B3E">
            <w:pPr>
              <w:pStyle w:val="ListParagraph"/>
              <w:numPr>
                <w:ilvl w:val="0"/>
                <w:numId w:val="12"/>
              </w:numPr>
              <w:rPr>
                <w:rFonts w:ascii="Arial" w:eastAsia="Arial" w:hAnsi="Arial" w:cs="Arial"/>
                <w:b/>
                <w:bCs/>
              </w:rPr>
            </w:pPr>
            <w:r w:rsidRPr="5AED1B3E">
              <w:rPr>
                <w:rFonts w:ascii="Arial" w:eastAsia="Arial" w:hAnsi="Arial" w:cs="Arial"/>
                <w:sz w:val="20"/>
                <w:szCs w:val="20"/>
              </w:rPr>
              <w:t xml:space="preserve">Staff to continue to plan opportunities for children in all stages to apply </w:t>
            </w:r>
            <w:proofErr w:type="spellStart"/>
            <w:r w:rsidRPr="5AED1B3E">
              <w:rPr>
                <w:rFonts w:ascii="Arial" w:eastAsia="Arial" w:hAnsi="Arial" w:cs="Arial"/>
                <w:sz w:val="20"/>
                <w:szCs w:val="20"/>
              </w:rPr>
              <w:t>maths</w:t>
            </w:r>
            <w:proofErr w:type="spellEnd"/>
            <w:r w:rsidRPr="5AED1B3E">
              <w:rPr>
                <w:rFonts w:ascii="Arial" w:eastAsia="Arial" w:hAnsi="Arial" w:cs="Arial"/>
                <w:sz w:val="20"/>
                <w:szCs w:val="20"/>
              </w:rPr>
              <w:t xml:space="preserve"> and numeracy skills in different contexts. </w:t>
            </w:r>
          </w:p>
          <w:p w14:paraId="078B5851" w14:textId="4E5AA225" w:rsidR="24BAE4F0" w:rsidRDefault="24BAE4F0" w:rsidP="5AED1B3E">
            <w:pPr>
              <w:pStyle w:val="ListParagraph"/>
              <w:numPr>
                <w:ilvl w:val="0"/>
                <w:numId w:val="12"/>
              </w:numPr>
              <w:rPr>
                <w:rFonts w:ascii="Arial" w:eastAsia="Arial" w:hAnsi="Arial" w:cs="Arial"/>
                <w:sz w:val="20"/>
                <w:szCs w:val="20"/>
              </w:rPr>
            </w:pPr>
            <w:r w:rsidRPr="5AED1B3E">
              <w:rPr>
                <w:rFonts w:ascii="Arial" w:eastAsia="Arial" w:hAnsi="Arial" w:cs="Arial"/>
                <w:sz w:val="20"/>
                <w:szCs w:val="20"/>
              </w:rPr>
              <w:t xml:space="preserve">Continue to develop tracking system to incorporate tracking of cohorts over time. </w:t>
            </w:r>
          </w:p>
          <w:p w14:paraId="06C8BB2B" w14:textId="6A71A736" w:rsidR="24BAE4F0" w:rsidRDefault="24BAE4F0" w:rsidP="5AED1B3E">
            <w:pPr>
              <w:pStyle w:val="ListParagraph"/>
              <w:numPr>
                <w:ilvl w:val="0"/>
                <w:numId w:val="12"/>
              </w:numPr>
              <w:rPr>
                <w:rFonts w:ascii="Arial" w:eastAsia="Arial" w:hAnsi="Arial" w:cs="Arial"/>
                <w:sz w:val="20"/>
                <w:szCs w:val="20"/>
              </w:rPr>
            </w:pPr>
            <w:r w:rsidRPr="5AED1B3E">
              <w:rPr>
                <w:rFonts w:ascii="Arial" w:eastAsia="Arial" w:hAnsi="Arial" w:cs="Arial"/>
                <w:sz w:val="20"/>
                <w:szCs w:val="20"/>
              </w:rPr>
              <w:t xml:space="preserve">Embed use of diagnostic </w:t>
            </w:r>
            <w:proofErr w:type="spellStart"/>
            <w:r w:rsidRPr="5AED1B3E">
              <w:rPr>
                <w:rFonts w:ascii="Arial" w:eastAsia="Arial" w:hAnsi="Arial" w:cs="Arial"/>
                <w:sz w:val="20"/>
                <w:szCs w:val="20"/>
              </w:rPr>
              <w:t>maths</w:t>
            </w:r>
            <w:proofErr w:type="spellEnd"/>
            <w:r w:rsidRPr="5AED1B3E">
              <w:rPr>
                <w:rFonts w:ascii="Arial" w:eastAsia="Arial" w:hAnsi="Arial" w:cs="Arial"/>
                <w:sz w:val="20"/>
                <w:szCs w:val="20"/>
              </w:rPr>
              <w:t xml:space="preserve"> assessments in assessment calendar. </w:t>
            </w:r>
          </w:p>
          <w:p w14:paraId="3D84A408" w14:textId="15A9DD29" w:rsidR="5A847955" w:rsidRDefault="5A847955" w:rsidP="5AED1B3E">
            <w:pPr>
              <w:pStyle w:val="ListParagraph"/>
              <w:numPr>
                <w:ilvl w:val="0"/>
                <w:numId w:val="12"/>
              </w:numPr>
              <w:rPr>
                <w:rFonts w:ascii="Arial" w:eastAsia="Arial" w:hAnsi="Arial" w:cs="Arial"/>
                <w:sz w:val="20"/>
                <w:szCs w:val="20"/>
              </w:rPr>
            </w:pPr>
            <w:r w:rsidRPr="5AED1B3E">
              <w:rPr>
                <w:rFonts w:ascii="Arial" w:eastAsia="Arial" w:hAnsi="Arial" w:cs="Arial"/>
                <w:sz w:val="20"/>
                <w:szCs w:val="20"/>
              </w:rPr>
              <w:t xml:space="preserve">Embed the use of planning and tracking documents and increase staff familiarity with these documents. </w:t>
            </w:r>
          </w:p>
        </w:tc>
      </w:tr>
      <w:tr w:rsidR="5AED1B3E" w14:paraId="7BD0563E" w14:textId="77777777" w:rsidTr="5AED1B3E">
        <w:trPr>
          <w:trHeight w:val="435"/>
        </w:trPr>
        <w:tc>
          <w:tcPr>
            <w:tcW w:w="9342" w:type="dxa"/>
            <w:gridSpan w:val="9"/>
            <w:tcBorders>
              <w:top w:val="single" w:sz="8" w:space="0" w:color="auto"/>
              <w:left w:val="single" w:sz="8" w:space="0" w:color="auto"/>
              <w:bottom w:val="single" w:sz="8" w:space="0" w:color="auto"/>
              <w:right w:val="single" w:sz="8" w:space="0" w:color="auto"/>
            </w:tcBorders>
            <w:tcMar>
              <w:left w:w="108" w:type="dxa"/>
              <w:right w:w="108" w:type="dxa"/>
            </w:tcMar>
          </w:tcPr>
          <w:p w14:paraId="7057F490" w14:textId="1BF48C70" w:rsidR="3E70C3E4" w:rsidRDefault="3E70C3E4" w:rsidP="5AED1B3E">
            <w:pPr>
              <w:rPr>
                <w:rFonts w:ascii="Arial" w:eastAsia="Arial" w:hAnsi="Arial" w:cs="Arial"/>
              </w:rPr>
            </w:pPr>
            <w:r w:rsidRPr="5AED1B3E">
              <w:rPr>
                <w:rFonts w:ascii="Arial" w:eastAsia="Arial" w:hAnsi="Arial" w:cs="Arial"/>
                <w:b/>
                <w:bCs/>
              </w:rPr>
              <w:t xml:space="preserve">Priority 3 - </w:t>
            </w:r>
            <w:r w:rsidR="34105A38" w:rsidRPr="5AED1B3E">
              <w:rPr>
                <w:rFonts w:ascii="Arial" w:eastAsia="Arial" w:hAnsi="Arial" w:cs="Arial"/>
                <w:b/>
                <w:bCs/>
                <w:color w:val="000000" w:themeColor="text1"/>
              </w:rPr>
              <w:t>Ensure that all learning environments are inclusive and promote wellbeing and equality for all</w:t>
            </w:r>
          </w:p>
        </w:tc>
      </w:tr>
      <w:tr w:rsidR="5AED1B3E" w14:paraId="3D04D079" w14:textId="77777777" w:rsidTr="5AED1B3E">
        <w:trPr>
          <w:trHeight w:val="435"/>
        </w:trPr>
        <w:tc>
          <w:tcPr>
            <w:tcW w:w="9342" w:type="dxa"/>
            <w:gridSpan w:val="9"/>
            <w:tcBorders>
              <w:top w:val="single" w:sz="8" w:space="0" w:color="auto"/>
              <w:left w:val="single" w:sz="8" w:space="0" w:color="auto"/>
              <w:bottom w:val="single" w:sz="8" w:space="0" w:color="auto"/>
              <w:right w:val="single" w:sz="8" w:space="0" w:color="auto"/>
            </w:tcBorders>
            <w:tcMar>
              <w:left w:w="108" w:type="dxa"/>
              <w:right w:w="108" w:type="dxa"/>
            </w:tcMar>
          </w:tcPr>
          <w:p w14:paraId="2F64A53B" w14:textId="121BAB73" w:rsidR="3E70C3E4" w:rsidRDefault="3E70C3E4" w:rsidP="5AED1B3E">
            <w:pPr>
              <w:rPr>
                <w:rFonts w:ascii="Arial" w:eastAsia="Arial" w:hAnsi="Arial" w:cs="Arial"/>
                <w:sz w:val="18"/>
                <w:szCs w:val="18"/>
                <w:u w:val="single"/>
              </w:rPr>
            </w:pPr>
            <w:r w:rsidRPr="5AED1B3E">
              <w:rPr>
                <w:rFonts w:ascii="Arial" w:eastAsia="Arial" w:hAnsi="Arial" w:cs="Arial"/>
                <w:u w:val="single"/>
              </w:rPr>
              <w:t xml:space="preserve">Directorate Improvement Plan  </w:t>
            </w:r>
            <w:r w:rsidRPr="5AED1B3E">
              <w:rPr>
                <w:rFonts w:ascii="Arial" w:eastAsia="Arial" w:hAnsi="Arial" w:cs="Arial"/>
              </w:rPr>
              <w:t xml:space="preserve">              </w:t>
            </w:r>
            <w:r w:rsidRPr="5AED1B3E">
              <w:rPr>
                <w:rFonts w:ascii="Arial" w:eastAsia="Arial" w:hAnsi="Arial" w:cs="Arial"/>
                <w:u w:val="single"/>
              </w:rPr>
              <w:t xml:space="preserve">  HGIOS 4 Quality Indicators</w:t>
            </w:r>
          </w:p>
          <w:p w14:paraId="2EB0A3FF" w14:textId="20C57336" w:rsidR="3E70C3E4" w:rsidRDefault="3E70C3E4" w:rsidP="5AED1B3E">
            <w:r w:rsidRPr="5AED1B3E">
              <w:rPr>
                <w:rFonts w:ascii="Arial" w:eastAsia="Arial" w:hAnsi="Arial" w:cs="Arial"/>
              </w:rPr>
              <w:t xml:space="preserve">  </w:t>
            </w:r>
            <w:r w:rsidR="5634410A" w:rsidRPr="5AED1B3E">
              <w:rPr>
                <w:rFonts w:ascii="Arial" w:eastAsia="Arial" w:hAnsi="Arial" w:cs="Arial"/>
              </w:rPr>
              <w:t>Equality &amp; Equity</w:t>
            </w:r>
            <w:r w:rsidRPr="5AED1B3E">
              <w:rPr>
                <w:rFonts w:ascii="Arial" w:eastAsia="Arial" w:hAnsi="Arial" w:cs="Arial"/>
              </w:rPr>
              <w:t xml:space="preserve">                                     </w:t>
            </w:r>
            <w:r w:rsidRPr="5AED1B3E">
              <w:rPr>
                <w:rFonts w:ascii="Arial" w:eastAsia="Arial" w:hAnsi="Arial" w:cs="Arial"/>
                <w:u w:val="single"/>
              </w:rPr>
              <w:t>HGIOELC Quality Indicators</w:t>
            </w:r>
          </w:p>
          <w:p w14:paraId="47B6D6C6" w14:textId="2638AC90" w:rsidR="3E70C3E4" w:rsidRDefault="3E70C3E4" w:rsidP="5AED1B3E">
            <w:pPr>
              <w:tabs>
                <w:tab w:val="left" w:pos="2520"/>
              </w:tabs>
              <w:spacing w:line="259" w:lineRule="auto"/>
              <w:rPr>
                <w:rFonts w:ascii="Arial" w:eastAsia="Arial" w:hAnsi="Arial" w:cs="Arial"/>
                <w:color w:val="000000" w:themeColor="text1"/>
                <w:sz w:val="20"/>
                <w:szCs w:val="20"/>
                <w:lang w:val="en-GB"/>
              </w:rPr>
            </w:pPr>
            <w:r w:rsidRPr="5AED1B3E">
              <w:rPr>
                <w:rFonts w:ascii="Arial" w:eastAsia="Arial" w:hAnsi="Arial" w:cs="Arial"/>
              </w:rPr>
              <w:t xml:space="preserve">                                                                </w:t>
            </w:r>
            <w:r w:rsidRPr="5AED1B3E">
              <w:rPr>
                <w:rFonts w:ascii="Arial" w:eastAsia="Arial" w:hAnsi="Arial" w:cs="Arial"/>
                <w:color w:val="000000" w:themeColor="text1"/>
                <w:sz w:val="20"/>
                <w:szCs w:val="20"/>
                <w:lang w:val="en-GB"/>
              </w:rPr>
              <w:t xml:space="preserve">   </w:t>
            </w:r>
            <w:r w:rsidR="51C6E718" w:rsidRPr="5AED1B3E">
              <w:rPr>
                <w:rFonts w:ascii="Arial" w:eastAsia="Arial" w:hAnsi="Arial" w:cs="Arial"/>
                <w:color w:val="000000" w:themeColor="text1"/>
                <w:sz w:val="20"/>
                <w:szCs w:val="20"/>
                <w:lang w:val="en-GB"/>
              </w:rPr>
              <w:t>1.3 Leadership of change</w:t>
            </w:r>
          </w:p>
          <w:p w14:paraId="5097F020" w14:textId="6AB7B697" w:rsidR="51C6E718" w:rsidRDefault="51C6E718" w:rsidP="5AED1B3E">
            <w:pPr>
              <w:tabs>
                <w:tab w:val="left" w:pos="2520"/>
              </w:tabs>
              <w:spacing w:line="259" w:lineRule="auto"/>
              <w:rPr>
                <w:rFonts w:ascii="Arial" w:eastAsia="Arial" w:hAnsi="Arial" w:cs="Arial"/>
                <w:color w:val="000000" w:themeColor="text1"/>
                <w:sz w:val="20"/>
                <w:szCs w:val="20"/>
                <w:lang w:val="en-GB"/>
              </w:rPr>
            </w:pPr>
            <w:r w:rsidRPr="5AED1B3E">
              <w:rPr>
                <w:rFonts w:ascii="Arial" w:eastAsia="Arial" w:hAnsi="Arial" w:cs="Arial"/>
                <w:color w:val="000000" w:themeColor="text1"/>
                <w:sz w:val="20"/>
                <w:szCs w:val="20"/>
                <w:lang w:val="en-GB"/>
              </w:rPr>
              <w:t xml:space="preserve">                                                                                2.1 Safeguarding and child protection </w:t>
            </w:r>
          </w:p>
          <w:p w14:paraId="7935CE38" w14:textId="651DCCC0" w:rsidR="51C6E718" w:rsidRDefault="51C6E718" w:rsidP="5AED1B3E">
            <w:pPr>
              <w:tabs>
                <w:tab w:val="left" w:pos="2520"/>
              </w:tabs>
              <w:spacing w:line="259" w:lineRule="auto"/>
              <w:rPr>
                <w:rFonts w:ascii="Arial" w:eastAsia="Arial" w:hAnsi="Arial" w:cs="Arial"/>
                <w:color w:val="000000" w:themeColor="text1"/>
                <w:sz w:val="20"/>
                <w:szCs w:val="20"/>
                <w:lang w:val="en-GB"/>
              </w:rPr>
            </w:pPr>
            <w:r w:rsidRPr="5AED1B3E">
              <w:rPr>
                <w:rFonts w:ascii="Arial" w:eastAsia="Arial" w:hAnsi="Arial" w:cs="Arial"/>
                <w:color w:val="000000" w:themeColor="text1"/>
                <w:sz w:val="20"/>
                <w:szCs w:val="20"/>
                <w:lang w:val="en-GB"/>
              </w:rPr>
              <w:t xml:space="preserve">                                                                                3.1 Ensuring wellbeing, equality and inclusion   </w:t>
            </w:r>
            <w:r w:rsidR="3E70C3E4" w:rsidRPr="5AED1B3E">
              <w:rPr>
                <w:rFonts w:ascii="Arial" w:eastAsia="Arial" w:hAnsi="Arial" w:cs="Arial"/>
                <w:color w:val="000000" w:themeColor="text1"/>
                <w:sz w:val="20"/>
                <w:szCs w:val="20"/>
                <w:lang w:val="en-GB"/>
              </w:rPr>
              <w:t xml:space="preserve"> </w:t>
            </w:r>
          </w:p>
        </w:tc>
      </w:tr>
      <w:tr w:rsidR="5AED1B3E" w14:paraId="64E6A6DF" w14:textId="77777777" w:rsidTr="5AED1B3E">
        <w:trPr>
          <w:trHeight w:val="435"/>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tcPr>
          <w:p w14:paraId="64928D4B" w14:textId="76BB62D9" w:rsidR="3E70C3E4" w:rsidRDefault="3E70C3E4" w:rsidP="5AED1B3E">
            <w:r w:rsidRPr="5AED1B3E">
              <w:rPr>
                <w:rFonts w:ascii="Arial" w:eastAsia="Arial" w:hAnsi="Arial" w:cs="Arial"/>
              </w:rPr>
              <w:t>Has this priority been:</w:t>
            </w:r>
          </w:p>
          <w:p w14:paraId="558CFEE2" w14:textId="4F924036" w:rsidR="3E70C3E4" w:rsidRDefault="3E70C3E4" w:rsidP="5AED1B3E">
            <w:r w:rsidRPr="5AED1B3E">
              <w:rPr>
                <w:rFonts w:ascii="Arial" w:eastAsia="Arial" w:hAnsi="Arial" w:cs="Arial"/>
              </w:rPr>
              <w:t>(please highlight)</w:t>
            </w:r>
          </w:p>
        </w:tc>
        <w:tc>
          <w:tcPr>
            <w:tcW w:w="1038" w:type="dxa"/>
            <w:tcBorders>
              <w:top w:val="single" w:sz="8" w:space="0" w:color="auto"/>
              <w:left w:val="single" w:sz="8" w:space="0" w:color="auto"/>
              <w:bottom w:val="single" w:sz="8" w:space="0" w:color="auto"/>
              <w:right w:val="single" w:sz="8" w:space="0" w:color="auto"/>
            </w:tcBorders>
            <w:tcMar>
              <w:left w:w="108" w:type="dxa"/>
              <w:right w:w="108" w:type="dxa"/>
            </w:tcMar>
          </w:tcPr>
          <w:p w14:paraId="61820D89" w14:textId="0BAD7BE5" w:rsidR="3E70C3E4" w:rsidRDefault="3E70C3E4" w:rsidP="5AED1B3E">
            <w:pPr>
              <w:rPr>
                <w:rFonts w:ascii="Arial" w:eastAsia="Arial" w:hAnsi="Arial" w:cs="Arial"/>
                <w:sz w:val="18"/>
                <w:szCs w:val="18"/>
              </w:rPr>
            </w:pPr>
            <w:r w:rsidRPr="5AED1B3E">
              <w:rPr>
                <w:rFonts w:ascii="Arial" w:eastAsia="Arial" w:hAnsi="Arial" w:cs="Arial"/>
                <w:sz w:val="18"/>
                <w:szCs w:val="18"/>
              </w:rPr>
              <w:t>Fully achieved</w:t>
            </w:r>
          </w:p>
          <w:p w14:paraId="418491E4" w14:textId="382C7A48" w:rsidR="5AED1B3E" w:rsidRDefault="5AED1B3E" w:rsidP="5AED1B3E">
            <w:pPr>
              <w:rPr>
                <w:rFonts w:ascii="Arial" w:eastAsia="Arial" w:hAnsi="Arial" w:cs="Arial"/>
                <w:u w:val="single"/>
              </w:rPr>
            </w:pPr>
          </w:p>
        </w:tc>
        <w:tc>
          <w:tcPr>
            <w:tcW w:w="1038" w:type="dxa"/>
            <w:tcBorders>
              <w:top w:val="single" w:sz="8" w:space="0" w:color="auto"/>
              <w:left w:val="single" w:sz="8" w:space="0" w:color="auto"/>
              <w:bottom w:val="single" w:sz="8" w:space="0" w:color="auto"/>
              <w:right w:val="single" w:sz="8" w:space="0" w:color="auto"/>
            </w:tcBorders>
            <w:tcMar>
              <w:left w:w="108" w:type="dxa"/>
              <w:right w:w="108" w:type="dxa"/>
            </w:tcMar>
          </w:tcPr>
          <w:p w14:paraId="3341FF40" w14:textId="5B6F03CA" w:rsidR="5AED1B3E" w:rsidRDefault="5AED1B3E" w:rsidP="5AED1B3E">
            <w:pPr>
              <w:rPr>
                <w:rFonts w:ascii="Arial" w:eastAsia="Arial" w:hAnsi="Arial" w:cs="Arial"/>
                <w:u w:val="single"/>
              </w:rPr>
            </w:pPr>
          </w:p>
        </w:tc>
        <w:tc>
          <w:tcPr>
            <w:tcW w:w="1038" w:type="dxa"/>
            <w:tcBorders>
              <w:top w:val="single" w:sz="8" w:space="0" w:color="auto"/>
              <w:left w:val="single" w:sz="8" w:space="0" w:color="auto"/>
              <w:bottom w:val="single" w:sz="8" w:space="0" w:color="auto"/>
              <w:right w:val="single" w:sz="8" w:space="0" w:color="auto"/>
            </w:tcBorders>
            <w:tcMar>
              <w:left w:w="108" w:type="dxa"/>
              <w:right w:w="108" w:type="dxa"/>
            </w:tcMar>
          </w:tcPr>
          <w:p w14:paraId="5B12F2B0" w14:textId="6B81DD02" w:rsidR="3E70C3E4" w:rsidRDefault="3E70C3E4" w:rsidP="5AED1B3E">
            <w:pPr>
              <w:rPr>
                <w:rFonts w:ascii="Arial" w:eastAsia="Arial" w:hAnsi="Arial" w:cs="Arial"/>
                <w:sz w:val="18"/>
                <w:szCs w:val="18"/>
              </w:rPr>
            </w:pPr>
            <w:r w:rsidRPr="5AED1B3E">
              <w:rPr>
                <w:rFonts w:ascii="Arial" w:eastAsia="Arial" w:hAnsi="Arial" w:cs="Arial"/>
                <w:sz w:val="18"/>
                <w:szCs w:val="18"/>
              </w:rPr>
              <w:t>Partially achieved</w:t>
            </w:r>
          </w:p>
          <w:p w14:paraId="6B7D2FD8" w14:textId="69688865" w:rsidR="5AED1B3E" w:rsidRDefault="5AED1B3E" w:rsidP="5AED1B3E">
            <w:pPr>
              <w:rPr>
                <w:rFonts w:ascii="Arial" w:eastAsia="Arial" w:hAnsi="Arial" w:cs="Arial"/>
                <w:u w:val="single"/>
              </w:rPr>
            </w:pPr>
          </w:p>
        </w:tc>
        <w:tc>
          <w:tcPr>
            <w:tcW w:w="1038" w:type="dxa"/>
            <w:tcBorders>
              <w:top w:val="single" w:sz="8" w:space="0" w:color="auto"/>
              <w:left w:val="single" w:sz="8" w:space="0" w:color="auto"/>
              <w:bottom w:val="single" w:sz="8" w:space="0" w:color="auto"/>
              <w:right w:val="single" w:sz="8" w:space="0" w:color="auto"/>
            </w:tcBorders>
            <w:tcMar>
              <w:left w:w="108" w:type="dxa"/>
              <w:right w:w="108" w:type="dxa"/>
            </w:tcMar>
          </w:tcPr>
          <w:p w14:paraId="25C2A00A" w14:textId="1BA89BFD" w:rsidR="718470A9" w:rsidRDefault="718470A9" w:rsidP="5AED1B3E">
            <w:pPr>
              <w:rPr>
                <w:rFonts w:ascii="Arial" w:eastAsia="Arial" w:hAnsi="Arial" w:cs="Arial"/>
              </w:rPr>
            </w:pPr>
            <w:r w:rsidRPr="5AED1B3E">
              <w:rPr>
                <w:rFonts w:ascii="Arial" w:eastAsia="Arial" w:hAnsi="Arial" w:cs="Arial"/>
              </w:rPr>
              <w:t>X</w:t>
            </w:r>
          </w:p>
        </w:tc>
        <w:tc>
          <w:tcPr>
            <w:tcW w:w="1038" w:type="dxa"/>
            <w:tcBorders>
              <w:top w:val="single" w:sz="8" w:space="0" w:color="auto"/>
              <w:left w:val="single" w:sz="8" w:space="0" w:color="auto"/>
              <w:bottom w:val="single" w:sz="8" w:space="0" w:color="auto"/>
              <w:right w:val="single" w:sz="8" w:space="0" w:color="000000" w:themeColor="text1"/>
            </w:tcBorders>
            <w:tcMar>
              <w:left w:w="108" w:type="dxa"/>
              <w:right w:w="108" w:type="dxa"/>
            </w:tcMar>
          </w:tcPr>
          <w:p w14:paraId="374F8735" w14:textId="1DE3D735" w:rsidR="3E70C3E4" w:rsidRDefault="3E70C3E4" w:rsidP="5AED1B3E">
            <w:pPr>
              <w:rPr>
                <w:rFonts w:ascii="Arial" w:eastAsia="Arial" w:hAnsi="Arial" w:cs="Arial"/>
                <w:sz w:val="18"/>
                <w:szCs w:val="18"/>
              </w:rPr>
            </w:pPr>
            <w:r w:rsidRPr="5AED1B3E">
              <w:rPr>
                <w:rFonts w:ascii="Arial" w:eastAsia="Arial" w:hAnsi="Arial" w:cs="Arial"/>
                <w:sz w:val="18"/>
                <w:szCs w:val="18"/>
              </w:rPr>
              <w:t>Continued into next session</w:t>
            </w:r>
          </w:p>
          <w:p w14:paraId="089A8424" w14:textId="669618FB" w:rsidR="5AED1B3E" w:rsidRDefault="5AED1B3E" w:rsidP="5AED1B3E">
            <w:pPr>
              <w:rPr>
                <w:rFonts w:ascii="Arial" w:eastAsia="Arial" w:hAnsi="Arial" w:cs="Arial"/>
                <w:u w:val="single"/>
              </w:rPr>
            </w:pPr>
          </w:p>
        </w:tc>
        <w:tc>
          <w:tcPr>
            <w:tcW w:w="3114" w:type="dxa"/>
            <w:gridSpan w:val="3"/>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20EF1849" w14:textId="5129E645" w:rsidR="5AED1B3E" w:rsidRDefault="5AED1B3E" w:rsidP="5AED1B3E">
            <w:pPr>
              <w:rPr>
                <w:rFonts w:ascii="Arial" w:eastAsia="Arial" w:hAnsi="Arial" w:cs="Arial"/>
                <w:u w:val="single"/>
              </w:rPr>
            </w:pPr>
          </w:p>
        </w:tc>
      </w:tr>
      <w:tr w:rsidR="5AED1B3E" w14:paraId="4BB16021" w14:textId="77777777" w:rsidTr="5AED1B3E">
        <w:trPr>
          <w:trHeight w:val="435"/>
        </w:trPr>
        <w:tc>
          <w:tcPr>
            <w:tcW w:w="9342" w:type="dxa"/>
            <w:gridSpan w:val="9"/>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63E81621" w14:textId="78A136DC" w:rsidR="2A53950F" w:rsidRDefault="2A53950F" w:rsidP="5AED1B3E">
            <w:pPr>
              <w:rPr>
                <w:rFonts w:ascii="Arial" w:eastAsia="Arial" w:hAnsi="Arial" w:cs="Arial"/>
              </w:rPr>
            </w:pPr>
            <w:r w:rsidRPr="5AED1B3E">
              <w:rPr>
                <w:rFonts w:ascii="Arial" w:eastAsia="Arial" w:hAnsi="Arial" w:cs="Arial"/>
                <w:b/>
                <w:bCs/>
              </w:rPr>
              <w:t>Progress:</w:t>
            </w:r>
          </w:p>
          <w:p w14:paraId="08C612C6" w14:textId="40396F7F" w:rsidR="7499A730" w:rsidRDefault="7499A730" w:rsidP="5AED1B3E">
            <w:pPr>
              <w:pStyle w:val="ListParagraph"/>
              <w:numPr>
                <w:ilvl w:val="0"/>
                <w:numId w:val="11"/>
              </w:numPr>
              <w:rPr>
                <w:rFonts w:ascii="Arial" w:eastAsia="Arial" w:hAnsi="Arial" w:cs="Arial"/>
                <w:sz w:val="20"/>
                <w:szCs w:val="20"/>
              </w:rPr>
            </w:pPr>
            <w:r w:rsidRPr="5AED1B3E">
              <w:rPr>
                <w:rFonts w:ascii="Arial" w:eastAsia="Arial" w:hAnsi="Arial" w:cs="Arial"/>
                <w:sz w:val="20"/>
                <w:szCs w:val="20"/>
              </w:rPr>
              <w:t>All staff have used the Circle toolkit to evaluate their current learning environments</w:t>
            </w:r>
            <w:r w:rsidR="27A674E7" w:rsidRPr="5AED1B3E">
              <w:rPr>
                <w:rFonts w:ascii="Arial" w:eastAsia="Arial" w:hAnsi="Arial" w:cs="Arial"/>
                <w:sz w:val="20"/>
                <w:szCs w:val="20"/>
              </w:rPr>
              <w:t xml:space="preserve"> and have identified areas for development. </w:t>
            </w:r>
          </w:p>
          <w:p w14:paraId="022F6973" w14:textId="3B0D9854" w:rsidR="5E473DBC" w:rsidRDefault="5E473DBC" w:rsidP="5AED1B3E">
            <w:pPr>
              <w:pStyle w:val="ListParagraph"/>
              <w:numPr>
                <w:ilvl w:val="0"/>
                <w:numId w:val="11"/>
              </w:numPr>
              <w:rPr>
                <w:rFonts w:ascii="Arial" w:eastAsia="Arial" w:hAnsi="Arial" w:cs="Arial"/>
                <w:sz w:val="20"/>
                <w:szCs w:val="20"/>
              </w:rPr>
            </w:pPr>
            <w:r w:rsidRPr="5AED1B3E">
              <w:rPr>
                <w:rFonts w:ascii="Arial" w:eastAsia="Arial" w:hAnsi="Arial" w:cs="Arial"/>
                <w:sz w:val="20"/>
                <w:szCs w:val="20"/>
              </w:rPr>
              <w:t xml:space="preserve">Through observations and peer observations classroom environments have been evaluated and feedback has been given to support development. </w:t>
            </w:r>
          </w:p>
          <w:p w14:paraId="4D3E77AE" w14:textId="4EF9CE63" w:rsidR="3FDA6C11" w:rsidRDefault="3FDA6C11" w:rsidP="5AED1B3E">
            <w:pPr>
              <w:pStyle w:val="ListParagraph"/>
              <w:numPr>
                <w:ilvl w:val="0"/>
                <w:numId w:val="11"/>
              </w:numPr>
              <w:rPr>
                <w:rFonts w:ascii="Arial" w:eastAsia="Arial" w:hAnsi="Arial" w:cs="Arial"/>
                <w:sz w:val="20"/>
                <w:szCs w:val="20"/>
              </w:rPr>
            </w:pPr>
            <w:r w:rsidRPr="5AED1B3E">
              <w:rPr>
                <w:rFonts w:ascii="Arial" w:eastAsia="Arial" w:hAnsi="Arial" w:cs="Arial"/>
                <w:sz w:val="20"/>
                <w:szCs w:val="20"/>
              </w:rPr>
              <w:t>Emotion Works has been embedded throughout school and nursery. This has been done through assemblies and follow-up classroom activities.</w:t>
            </w:r>
          </w:p>
          <w:p w14:paraId="530DA10F" w14:textId="60AEF8EC" w:rsidR="2F8CF036" w:rsidRDefault="2F8CF036" w:rsidP="5AED1B3E">
            <w:pPr>
              <w:pStyle w:val="ListParagraph"/>
              <w:numPr>
                <w:ilvl w:val="0"/>
                <w:numId w:val="11"/>
              </w:numPr>
              <w:rPr>
                <w:rFonts w:ascii="Arial" w:eastAsia="Arial" w:hAnsi="Arial" w:cs="Arial"/>
                <w:sz w:val="20"/>
                <w:szCs w:val="20"/>
              </w:rPr>
            </w:pPr>
            <w:r w:rsidRPr="5AED1B3E">
              <w:rPr>
                <w:rFonts w:ascii="Arial" w:eastAsia="Arial" w:hAnsi="Arial" w:cs="Arial"/>
                <w:sz w:val="20"/>
                <w:szCs w:val="20"/>
              </w:rPr>
              <w:t xml:space="preserve">Staff attended Rights Respecting Schools training and a committee has been established within the school. </w:t>
            </w:r>
          </w:p>
          <w:p w14:paraId="0C51344E" w14:textId="38983335" w:rsidR="2F8CF036" w:rsidRDefault="2F8CF036" w:rsidP="5AED1B3E">
            <w:pPr>
              <w:pStyle w:val="ListParagraph"/>
              <w:numPr>
                <w:ilvl w:val="0"/>
                <w:numId w:val="11"/>
              </w:numPr>
              <w:rPr>
                <w:rFonts w:ascii="Arial" w:eastAsia="Arial" w:hAnsi="Arial" w:cs="Arial"/>
                <w:sz w:val="20"/>
                <w:szCs w:val="20"/>
              </w:rPr>
            </w:pPr>
            <w:r w:rsidRPr="5AED1B3E">
              <w:rPr>
                <w:rFonts w:ascii="Arial" w:eastAsia="Arial" w:hAnsi="Arial" w:cs="Arial"/>
                <w:sz w:val="20"/>
                <w:szCs w:val="20"/>
              </w:rPr>
              <w:t xml:space="preserve">Whole school assemblies have developed children’s understanding of their rights. </w:t>
            </w:r>
          </w:p>
          <w:p w14:paraId="5F3BF3C6" w14:textId="73561EED" w:rsidR="5325E01E" w:rsidRDefault="5325E01E" w:rsidP="5AED1B3E">
            <w:pPr>
              <w:pStyle w:val="ListParagraph"/>
              <w:numPr>
                <w:ilvl w:val="0"/>
                <w:numId w:val="11"/>
              </w:numPr>
              <w:rPr>
                <w:rFonts w:ascii="Arial" w:eastAsia="Arial" w:hAnsi="Arial" w:cs="Arial"/>
                <w:sz w:val="20"/>
                <w:szCs w:val="20"/>
              </w:rPr>
            </w:pPr>
            <w:r w:rsidRPr="5AED1B3E">
              <w:rPr>
                <w:rFonts w:ascii="Arial" w:eastAsia="Arial" w:hAnsi="Arial" w:cs="Arial"/>
                <w:sz w:val="20"/>
                <w:szCs w:val="20"/>
              </w:rPr>
              <w:t xml:space="preserve">Within the nursery children have been introduced to their rights and are beginning to develop a basic understanding of these. </w:t>
            </w:r>
          </w:p>
          <w:p w14:paraId="0EE3526A" w14:textId="57153EAF" w:rsidR="18498EF6" w:rsidRDefault="18498EF6" w:rsidP="5AED1B3E">
            <w:pPr>
              <w:pStyle w:val="ListParagraph"/>
              <w:numPr>
                <w:ilvl w:val="0"/>
                <w:numId w:val="11"/>
              </w:numPr>
              <w:rPr>
                <w:rFonts w:ascii="Arial" w:eastAsia="Arial" w:hAnsi="Arial" w:cs="Arial"/>
                <w:sz w:val="20"/>
                <w:szCs w:val="20"/>
              </w:rPr>
            </w:pPr>
            <w:r w:rsidRPr="5AED1B3E">
              <w:rPr>
                <w:rFonts w:ascii="Arial" w:eastAsia="Arial" w:hAnsi="Arial" w:cs="Arial"/>
                <w:sz w:val="20"/>
                <w:szCs w:val="20"/>
              </w:rPr>
              <w:lastRenderedPageBreak/>
              <w:t xml:space="preserve">Identified children have taken part in Lego Therapy, Kitbag and Seasons for Growth </w:t>
            </w:r>
            <w:r w:rsidR="66DEE513" w:rsidRPr="5AED1B3E">
              <w:rPr>
                <w:rFonts w:ascii="Arial" w:eastAsia="Arial" w:hAnsi="Arial" w:cs="Arial"/>
                <w:sz w:val="20"/>
                <w:szCs w:val="20"/>
              </w:rPr>
              <w:t xml:space="preserve">sessions which have supported </w:t>
            </w:r>
            <w:r w:rsidR="7617B757" w:rsidRPr="5AED1B3E">
              <w:rPr>
                <w:rFonts w:ascii="Arial" w:eastAsia="Arial" w:hAnsi="Arial" w:cs="Arial"/>
                <w:sz w:val="20"/>
                <w:szCs w:val="20"/>
              </w:rPr>
              <w:t xml:space="preserve">their emotional </w:t>
            </w:r>
            <w:r w:rsidR="4A03870A" w:rsidRPr="5AED1B3E">
              <w:rPr>
                <w:rFonts w:ascii="Arial" w:eastAsia="Arial" w:hAnsi="Arial" w:cs="Arial"/>
                <w:sz w:val="20"/>
                <w:szCs w:val="20"/>
              </w:rPr>
              <w:t xml:space="preserve">wellbeing and supported </w:t>
            </w:r>
            <w:r w:rsidR="66C46A40" w:rsidRPr="5AED1B3E">
              <w:rPr>
                <w:rFonts w:ascii="Arial" w:eastAsia="Arial" w:hAnsi="Arial" w:cs="Arial"/>
                <w:sz w:val="20"/>
                <w:szCs w:val="20"/>
              </w:rPr>
              <w:t xml:space="preserve">their capacity to participate in learning. </w:t>
            </w:r>
          </w:p>
          <w:p w14:paraId="217FBD17" w14:textId="063D77D8" w:rsidR="7A801C18" w:rsidRDefault="7A801C18" w:rsidP="5AED1B3E">
            <w:pPr>
              <w:pStyle w:val="ListParagraph"/>
              <w:numPr>
                <w:ilvl w:val="0"/>
                <w:numId w:val="11"/>
              </w:numPr>
              <w:rPr>
                <w:rFonts w:ascii="Arial" w:eastAsia="Arial" w:hAnsi="Arial" w:cs="Arial"/>
                <w:sz w:val="20"/>
                <w:szCs w:val="20"/>
              </w:rPr>
            </w:pPr>
            <w:r w:rsidRPr="5AED1B3E">
              <w:rPr>
                <w:rFonts w:ascii="Arial" w:eastAsia="Arial" w:hAnsi="Arial" w:cs="Arial"/>
                <w:sz w:val="20"/>
                <w:szCs w:val="20"/>
              </w:rPr>
              <w:t xml:space="preserve">Through assembly sessions children have furthered their understanding </w:t>
            </w:r>
            <w:r w:rsidR="31D336F6" w:rsidRPr="5AED1B3E">
              <w:rPr>
                <w:rFonts w:ascii="Arial" w:eastAsia="Arial" w:hAnsi="Arial" w:cs="Arial"/>
                <w:sz w:val="20"/>
                <w:szCs w:val="20"/>
              </w:rPr>
              <w:t xml:space="preserve">of equality and diversity. </w:t>
            </w:r>
          </w:p>
        </w:tc>
      </w:tr>
      <w:tr w:rsidR="5AED1B3E" w14:paraId="303C30B8" w14:textId="77777777" w:rsidTr="5AED1B3E">
        <w:trPr>
          <w:trHeight w:val="435"/>
        </w:trPr>
        <w:tc>
          <w:tcPr>
            <w:tcW w:w="9342" w:type="dxa"/>
            <w:gridSpan w:val="9"/>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6A1620C3" w14:textId="17C035BC" w:rsidR="2A53950F" w:rsidRDefault="2A53950F" w:rsidP="5AED1B3E">
            <w:pPr>
              <w:rPr>
                <w:rFonts w:ascii="Arial" w:eastAsia="Arial" w:hAnsi="Arial" w:cs="Arial"/>
              </w:rPr>
            </w:pPr>
            <w:r w:rsidRPr="5AED1B3E">
              <w:rPr>
                <w:rFonts w:ascii="Arial" w:eastAsia="Arial" w:hAnsi="Arial" w:cs="Arial"/>
                <w:b/>
                <w:bCs/>
              </w:rPr>
              <w:lastRenderedPageBreak/>
              <w:t>Impact:</w:t>
            </w:r>
          </w:p>
          <w:p w14:paraId="34A62429" w14:textId="22C6E997" w:rsidR="545F60ED" w:rsidRDefault="545F60ED" w:rsidP="5AED1B3E">
            <w:pPr>
              <w:pStyle w:val="ListParagraph"/>
              <w:numPr>
                <w:ilvl w:val="0"/>
                <w:numId w:val="8"/>
              </w:numPr>
              <w:rPr>
                <w:rFonts w:ascii="Arial" w:eastAsia="Arial" w:hAnsi="Arial" w:cs="Arial"/>
                <w:sz w:val="20"/>
                <w:szCs w:val="20"/>
              </w:rPr>
            </w:pPr>
            <w:r w:rsidRPr="5AED1B3E">
              <w:rPr>
                <w:rFonts w:ascii="Arial" w:eastAsia="Arial" w:hAnsi="Arial" w:cs="Arial"/>
                <w:sz w:val="20"/>
                <w:szCs w:val="20"/>
              </w:rPr>
              <w:t xml:space="preserve">Almost all children are able to access resources </w:t>
            </w:r>
            <w:r w:rsidR="59AA00B7" w:rsidRPr="5AED1B3E">
              <w:rPr>
                <w:rFonts w:ascii="Arial" w:eastAsia="Arial" w:hAnsi="Arial" w:cs="Arial"/>
                <w:sz w:val="20"/>
                <w:szCs w:val="20"/>
              </w:rPr>
              <w:t xml:space="preserve">independently within their classroom environments and know which resources will support their learning. </w:t>
            </w:r>
          </w:p>
          <w:p w14:paraId="11920D15" w14:textId="677528A5" w:rsidR="59AA00B7" w:rsidRDefault="59AA00B7" w:rsidP="5AED1B3E">
            <w:pPr>
              <w:pStyle w:val="ListParagraph"/>
              <w:numPr>
                <w:ilvl w:val="0"/>
                <w:numId w:val="8"/>
              </w:numPr>
              <w:rPr>
                <w:rFonts w:ascii="Arial" w:eastAsia="Arial" w:hAnsi="Arial" w:cs="Arial"/>
                <w:sz w:val="20"/>
                <w:szCs w:val="20"/>
              </w:rPr>
            </w:pPr>
            <w:r w:rsidRPr="5AED1B3E">
              <w:rPr>
                <w:rFonts w:ascii="Arial" w:eastAsia="Arial" w:hAnsi="Arial" w:cs="Arial"/>
                <w:sz w:val="20"/>
                <w:szCs w:val="20"/>
              </w:rPr>
              <w:t xml:space="preserve">Children are more confident in talking about their emotions and are able to discuss and use strategies to support them. </w:t>
            </w:r>
          </w:p>
          <w:p w14:paraId="1224FE79" w14:textId="43357304" w:rsidR="70150CC0" w:rsidRDefault="70150CC0" w:rsidP="5AED1B3E">
            <w:pPr>
              <w:pStyle w:val="ListParagraph"/>
              <w:numPr>
                <w:ilvl w:val="0"/>
                <w:numId w:val="8"/>
              </w:numPr>
              <w:rPr>
                <w:rFonts w:ascii="Arial" w:eastAsia="Arial" w:hAnsi="Arial" w:cs="Arial"/>
                <w:sz w:val="20"/>
                <w:szCs w:val="20"/>
              </w:rPr>
            </w:pPr>
            <w:r w:rsidRPr="5AED1B3E">
              <w:rPr>
                <w:rFonts w:ascii="Arial" w:eastAsia="Arial" w:hAnsi="Arial" w:cs="Arial"/>
                <w:sz w:val="20"/>
                <w:szCs w:val="20"/>
              </w:rPr>
              <w:t xml:space="preserve">Within the nursery children are linking their understanding of Emotion Works with the </w:t>
            </w:r>
            <w:proofErr w:type="spellStart"/>
            <w:r w:rsidRPr="5AED1B3E">
              <w:rPr>
                <w:rFonts w:ascii="Arial" w:eastAsia="Arial" w:hAnsi="Arial" w:cs="Arial"/>
                <w:sz w:val="20"/>
                <w:szCs w:val="20"/>
              </w:rPr>
              <w:t>colour</w:t>
            </w:r>
            <w:proofErr w:type="spellEnd"/>
            <w:r w:rsidRPr="5AED1B3E">
              <w:rPr>
                <w:rFonts w:ascii="Arial" w:eastAsia="Arial" w:hAnsi="Arial" w:cs="Arial"/>
                <w:sz w:val="20"/>
                <w:szCs w:val="20"/>
              </w:rPr>
              <w:t xml:space="preserve"> monsters and use these to talk through how they are feeling. </w:t>
            </w:r>
          </w:p>
          <w:p w14:paraId="0BC7E73C" w14:textId="26CD3CEE" w:rsidR="5F44453A" w:rsidRDefault="5F44453A" w:rsidP="5AED1B3E">
            <w:pPr>
              <w:pStyle w:val="ListParagraph"/>
              <w:numPr>
                <w:ilvl w:val="0"/>
                <w:numId w:val="8"/>
              </w:numPr>
              <w:rPr>
                <w:rFonts w:ascii="Arial" w:eastAsia="Arial" w:hAnsi="Arial" w:cs="Arial"/>
                <w:sz w:val="20"/>
                <w:szCs w:val="20"/>
              </w:rPr>
            </w:pPr>
            <w:r w:rsidRPr="5AED1B3E">
              <w:rPr>
                <w:rFonts w:ascii="Arial" w:eastAsia="Arial" w:hAnsi="Arial" w:cs="Arial"/>
                <w:sz w:val="20"/>
                <w:szCs w:val="20"/>
              </w:rPr>
              <w:t xml:space="preserve">Children can talk about their rights and </w:t>
            </w:r>
            <w:proofErr w:type="gramStart"/>
            <w:r w:rsidRPr="5AED1B3E">
              <w:rPr>
                <w:rFonts w:ascii="Arial" w:eastAsia="Arial" w:hAnsi="Arial" w:cs="Arial"/>
                <w:sz w:val="20"/>
                <w:szCs w:val="20"/>
              </w:rPr>
              <w:t>have an understan</w:t>
            </w:r>
            <w:r w:rsidR="38F40974" w:rsidRPr="5AED1B3E">
              <w:rPr>
                <w:rFonts w:ascii="Arial" w:eastAsia="Arial" w:hAnsi="Arial" w:cs="Arial"/>
                <w:sz w:val="20"/>
                <w:szCs w:val="20"/>
              </w:rPr>
              <w:t>d</w:t>
            </w:r>
            <w:r w:rsidRPr="5AED1B3E">
              <w:rPr>
                <w:rFonts w:ascii="Arial" w:eastAsia="Arial" w:hAnsi="Arial" w:cs="Arial"/>
                <w:sz w:val="20"/>
                <w:szCs w:val="20"/>
              </w:rPr>
              <w:t>ing of</w:t>
            </w:r>
            <w:proofErr w:type="gramEnd"/>
            <w:r w:rsidRPr="5AED1B3E">
              <w:rPr>
                <w:rFonts w:ascii="Arial" w:eastAsia="Arial" w:hAnsi="Arial" w:cs="Arial"/>
                <w:sz w:val="20"/>
                <w:szCs w:val="20"/>
              </w:rPr>
              <w:t xml:space="preserve"> how these are protected within the school</w:t>
            </w:r>
            <w:r w:rsidR="7A4DC6FA" w:rsidRPr="5AED1B3E">
              <w:rPr>
                <w:rFonts w:ascii="Arial" w:eastAsia="Arial" w:hAnsi="Arial" w:cs="Arial"/>
                <w:sz w:val="20"/>
                <w:szCs w:val="20"/>
              </w:rPr>
              <w:t xml:space="preserve"> and nursery</w:t>
            </w:r>
            <w:r w:rsidRPr="5AED1B3E">
              <w:rPr>
                <w:rFonts w:ascii="Arial" w:eastAsia="Arial" w:hAnsi="Arial" w:cs="Arial"/>
                <w:sz w:val="20"/>
                <w:szCs w:val="20"/>
              </w:rPr>
              <w:t xml:space="preserve"> </w:t>
            </w:r>
          </w:p>
          <w:p w14:paraId="03F1B1AD" w14:textId="633B8121" w:rsidR="1AD9F358" w:rsidRDefault="1AD9F358" w:rsidP="5AED1B3E">
            <w:pPr>
              <w:pStyle w:val="ListParagraph"/>
              <w:numPr>
                <w:ilvl w:val="0"/>
                <w:numId w:val="8"/>
              </w:numPr>
              <w:rPr>
                <w:rFonts w:ascii="Arial" w:eastAsia="Arial" w:hAnsi="Arial" w:cs="Arial"/>
                <w:sz w:val="20"/>
                <w:szCs w:val="20"/>
              </w:rPr>
            </w:pPr>
            <w:r w:rsidRPr="5AED1B3E">
              <w:rPr>
                <w:rFonts w:ascii="Arial" w:eastAsia="Arial" w:hAnsi="Arial" w:cs="Arial"/>
                <w:sz w:val="20"/>
                <w:szCs w:val="20"/>
              </w:rPr>
              <w:t xml:space="preserve">Children and families have been positive about the impact of their involvement in groups such as </w:t>
            </w:r>
            <w:proofErr w:type="spellStart"/>
            <w:r w:rsidRPr="5AED1B3E">
              <w:rPr>
                <w:rFonts w:ascii="Arial" w:eastAsia="Arial" w:hAnsi="Arial" w:cs="Arial"/>
                <w:sz w:val="20"/>
                <w:szCs w:val="20"/>
              </w:rPr>
              <w:t>KitBag</w:t>
            </w:r>
            <w:proofErr w:type="spellEnd"/>
            <w:r w:rsidRPr="5AED1B3E">
              <w:rPr>
                <w:rFonts w:ascii="Arial" w:eastAsia="Arial" w:hAnsi="Arial" w:cs="Arial"/>
                <w:sz w:val="20"/>
                <w:szCs w:val="20"/>
              </w:rPr>
              <w:t xml:space="preserve">, Lego Therapy and Seasons for Growth. </w:t>
            </w:r>
            <w:r w:rsidR="2F669E04" w:rsidRPr="5AED1B3E">
              <w:rPr>
                <w:rFonts w:ascii="Arial" w:eastAsia="Arial" w:hAnsi="Arial" w:cs="Arial"/>
                <w:sz w:val="20"/>
                <w:szCs w:val="20"/>
              </w:rPr>
              <w:t xml:space="preserve">It has been commented that these have had a positive effect on almost all individuals. </w:t>
            </w:r>
          </w:p>
          <w:p w14:paraId="1504A530" w14:textId="1566766C" w:rsidR="2F669E04" w:rsidRDefault="2F669E04" w:rsidP="5AED1B3E">
            <w:pPr>
              <w:pStyle w:val="ListParagraph"/>
              <w:numPr>
                <w:ilvl w:val="0"/>
                <w:numId w:val="8"/>
              </w:numPr>
              <w:rPr>
                <w:rFonts w:ascii="Arial" w:eastAsia="Arial" w:hAnsi="Arial" w:cs="Arial"/>
                <w:sz w:val="20"/>
                <w:szCs w:val="20"/>
              </w:rPr>
            </w:pPr>
            <w:r w:rsidRPr="5AED1B3E">
              <w:rPr>
                <w:rFonts w:ascii="Arial" w:eastAsia="Arial" w:hAnsi="Arial" w:cs="Arial"/>
                <w:sz w:val="20"/>
                <w:szCs w:val="20"/>
              </w:rPr>
              <w:t xml:space="preserve">Children are beginning to develop an understanding of equality and diversity </w:t>
            </w:r>
            <w:r w:rsidR="0784F86B" w:rsidRPr="5AED1B3E">
              <w:rPr>
                <w:rFonts w:ascii="Arial" w:eastAsia="Arial" w:hAnsi="Arial" w:cs="Arial"/>
                <w:sz w:val="20"/>
                <w:szCs w:val="20"/>
              </w:rPr>
              <w:t xml:space="preserve">and how their </w:t>
            </w:r>
            <w:proofErr w:type="spellStart"/>
            <w:r w:rsidR="0784F86B" w:rsidRPr="5AED1B3E">
              <w:rPr>
                <w:rFonts w:ascii="Arial" w:eastAsia="Arial" w:hAnsi="Arial" w:cs="Arial"/>
                <w:sz w:val="20"/>
                <w:szCs w:val="20"/>
              </w:rPr>
              <w:t>behaviours</w:t>
            </w:r>
            <w:proofErr w:type="spellEnd"/>
            <w:r w:rsidR="0784F86B" w:rsidRPr="5AED1B3E">
              <w:rPr>
                <w:rFonts w:ascii="Arial" w:eastAsia="Arial" w:hAnsi="Arial" w:cs="Arial"/>
                <w:sz w:val="20"/>
                <w:szCs w:val="20"/>
              </w:rPr>
              <w:t xml:space="preserve"> can have a positive impact on others. </w:t>
            </w:r>
          </w:p>
        </w:tc>
      </w:tr>
      <w:tr w:rsidR="5AED1B3E" w14:paraId="75D56D27" w14:textId="77777777" w:rsidTr="5AED1B3E">
        <w:trPr>
          <w:trHeight w:val="435"/>
        </w:trPr>
        <w:tc>
          <w:tcPr>
            <w:tcW w:w="9342" w:type="dxa"/>
            <w:gridSpan w:val="9"/>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1F301B16" w14:textId="42A061A3" w:rsidR="2A53950F" w:rsidRDefault="2A53950F" w:rsidP="5AED1B3E">
            <w:pPr>
              <w:rPr>
                <w:rFonts w:ascii="Arial" w:eastAsia="Arial" w:hAnsi="Arial" w:cs="Arial"/>
                <w:b/>
                <w:bCs/>
              </w:rPr>
            </w:pPr>
            <w:r w:rsidRPr="5AED1B3E">
              <w:rPr>
                <w:rFonts w:ascii="Arial" w:eastAsia="Arial" w:hAnsi="Arial" w:cs="Arial"/>
                <w:b/>
                <w:bCs/>
              </w:rPr>
              <w:t>Next Steps:</w:t>
            </w:r>
          </w:p>
          <w:p w14:paraId="5240A2EE" w14:textId="63D9E9DC" w:rsidR="67347F5C" w:rsidRDefault="67347F5C" w:rsidP="5AED1B3E">
            <w:pPr>
              <w:pStyle w:val="ListParagraph"/>
              <w:numPr>
                <w:ilvl w:val="0"/>
                <w:numId w:val="10"/>
              </w:numPr>
              <w:rPr>
                <w:rFonts w:ascii="Arial" w:eastAsia="Arial" w:hAnsi="Arial" w:cs="Arial"/>
                <w:sz w:val="20"/>
                <w:szCs w:val="20"/>
              </w:rPr>
            </w:pPr>
            <w:r w:rsidRPr="5AED1B3E">
              <w:rPr>
                <w:rFonts w:ascii="Arial" w:eastAsia="Arial" w:hAnsi="Arial" w:cs="Arial"/>
                <w:sz w:val="20"/>
                <w:szCs w:val="20"/>
              </w:rPr>
              <w:t xml:space="preserve">Continue to develop understanding of the Circle and </w:t>
            </w:r>
            <w:proofErr w:type="spellStart"/>
            <w:proofErr w:type="gramStart"/>
            <w:r w:rsidRPr="5AED1B3E">
              <w:rPr>
                <w:rFonts w:ascii="Arial" w:eastAsia="Arial" w:hAnsi="Arial" w:cs="Arial"/>
                <w:sz w:val="20"/>
                <w:szCs w:val="20"/>
              </w:rPr>
              <w:t>Up,up</w:t>
            </w:r>
            <w:proofErr w:type="spellEnd"/>
            <w:proofErr w:type="gramEnd"/>
            <w:r w:rsidRPr="5AED1B3E">
              <w:rPr>
                <w:rFonts w:ascii="Arial" w:eastAsia="Arial" w:hAnsi="Arial" w:cs="Arial"/>
                <w:sz w:val="20"/>
                <w:szCs w:val="20"/>
              </w:rPr>
              <w:t xml:space="preserve"> and away document</w:t>
            </w:r>
            <w:r w:rsidR="38FCFB2F" w:rsidRPr="5AED1B3E">
              <w:rPr>
                <w:rFonts w:ascii="Arial" w:eastAsia="Arial" w:hAnsi="Arial" w:cs="Arial"/>
                <w:sz w:val="20"/>
                <w:szCs w:val="20"/>
              </w:rPr>
              <w:t>s</w:t>
            </w:r>
            <w:r w:rsidRPr="5AED1B3E">
              <w:rPr>
                <w:rFonts w:ascii="Arial" w:eastAsia="Arial" w:hAnsi="Arial" w:cs="Arial"/>
                <w:sz w:val="20"/>
                <w:szCs w:val="20"/>
              </w:rPr>
              <w:t xml:space="preserve"> through professional learning provided by professional learning team. </w:t>
            </w:r>
          </w:p>
          <w:p w14:paraId="0A76621F" w14:textId="3A54982D" w:rsidR="63154F15" w:rsidRDefault="63154F15" w:rsidP="5AED1B3E">
            <w:pPr>
              <w:pStyle w:val="ListParagraph"/>
              <w:numPr>
                <w:ilvl w:val="0"/>
                <w:numId w:val="10"/>
              </w:numPr>
              <w:rPr>
                <w:rFonts w:ascii="Arial" w:eastAsia="Arial" w:hAnsi="Arial" w:cs="Arial"/>
                <w:sz w:val="20"/>
                <w:szCs w:val="20"/>
              </w:rPr>
            </w:pPr>
            <w:r w:rsidRPr="5AED1B3E">
              <w:rPr>
                <w:rFonts w:ascii="Arial" w:eastAsia="Arial" w:hAnsi="Arial" w:cs="Arial"/>
                <w:sz w:val="20"/>
                <w:szCs w:val="20"/>
              </w:rPr>
              <w:t>Rights Respecting Schools Award to be applied for throughout session 24-25</w:t>
            </w:r>
          </w:p>
          <w:p w14:paraId="1A6DCCF9" w14:textId="30340EA6" w:rsidR="5C64C579" w:rsidRDefault="5C64C579" w:rsidP="5AED1B3E">
            <w:pPr>
              <w:pStyle w:val="ListParagraph"/>
              <w:numPr>
                <w:ilvl w:val="0"/>
                <w:numId w:val="10"/>
              </w:numPr>
              <w:rPr>
                <w:rFonts w:ascii="Arial" w:eastAsia="Arial" w:hAnsi="Arial" w:cs="Arial"/>
                <w:sz w:val="20"/>
                <w:szCs w:val="20"/>
              </w:rPr>
            </w:pPr>
            <w:r w:rsidRPr="5AED1B3E">
              <w:rPr>
                <w:rFonts w:ascii="Arial" w:eastAsia="Arial" w:hAnsi="Arial" w:cs="Arial"/>
                <w:sz w:val="20"/>
                <w:szCs w:val="20"/>
              </w:rPr>
              <w:t>Peer mediators to be set up in session 24-25 with the support of Allison Litster (PSA)</w:t>
            </w:r>
          </w:p>
          <w:p w14:paraId="440896B2" w14:textId="66F3AFB6" w:rsidR="171D8798" w:rsidRDefault="171D8798" w:rsidP="5AED1B3E">
            <w:pPr>
              <w:pStyle w:val="ListParagraph"/>
              <w:numPr>
                <w:ilvl w:val="0"/>
                <w:numId w:val="10"/>
              </w:numPr>
              <w:rPr>
                <w:rFonts w:ascii="Arial" w:eastAsia="Arial" w:hAnsi="Arial" w:cs="Arial"/>
                <w:sz w:val="20"/>
                <w:szCs w:val="20"/>
              </w:rPr>
            </w:pPr>
            <w:r w:rsidRPr="5AED1B3E">
              <w:rPr>
                <w:rFonts w:ascii="Arial" w:eastAsia="Arial" w:hAnsi="Arial" w:cs="Arial"/>
                <w:sz w:val="20"/>
                <w:szCs w:val="20"/>
              </w:rPr>
              <w:t>Develop an equality and diversity policy</w:t>
            </w:r>
          </w:p>
          <w:p w14:paraId="3694D4EF" w14:textId="34BCFF23" w:rsidR="171D8798" w:rsidRDefault="171D8798" w:rsidP="5AED1B3E">
            <w:pPr>
              <w:pStyle w:val="ListParagraph"/>
              <w:numPr>
                <w:ilvl w:val="0"/>
                <w:numId w:val="10"/>
              </w:numPr>
              <w:rPr>
                <w:rFonts w:ascii="Arial" w:eastAsia="Arial" w:hAnsi="Arial" w:cs="Arial"/>
                <w:sz w:val="20"/>
                <w:szCs w:val="20"/>
              </w:rPr>
            </w:pPr>
            <w:r w:rsidRPr="5AED1B3E">
              <w:rPr>
                <w:rFonts w:ascii="Arial" w:eastAsia="Arial" w:hAnsi="Arial" w:cs="Arial"/>
                <w:sz w:val="20"/>
                <w:szCs w:val="20"/>
              </w:rPr>
              <w:t>Audit the library to ensure that there are a range of books available to support learning around equality and diversity</w:t>
            </w:r>
          </w:p>
        </w:tc>
      </w:tr>
      <w:tr w:rsidR="76DCB73C" w14:paraId="41D943DB" w14:textId="77777777" w:rsidTr="5AED1B3E">
        <w:trPr>
          <w:trHeight w:val="435"/>
        </w:trPr>
        <w:tc>
          <w:tcPr>
            <w:tcW w:w="9342" w:type="dxa"/>
            <w:gridSpan w:val="9"/>
            <w:tcBorders>
              <w:top w:val="single" w:sz="8" w:space="0" w:color="auto"/>
              <w:left w:val="single" w:sz="8" w:space="0" w:color="auto"/>
              <w:bottom w:val="single" w:sz="8" w:space="0" w:color="auto"/>
              <w:right w:val="single" w:sz="8" w:space="0" w:color="auto"/>
            </w:tcBorders>
            <w:tcMar>
              <w:left w:w="108" w:type="dxa"/>
              <w:right w:w="108" w:type="dxa"/>
            </w:tcMar>
          </w:tcPr>
          <w:p w14:paraId="408A9F56" w14:textId="4C0B66D8" w:rsidR="76DCB73C" w:rsidRDefault="76DCB73C" w:rsidP="76DCB73C">
            <w:r w:rsidRPr="76DCB73C">
              <w:rPr>
                <w:rFonts w:ascii="Arial" w:eastAsia="Arial" w:hAnsi="Arial" w:cs="Arial"/>
                <w:b/>
                <w:bCs/>
              </w:rPr>
              <w:t>Attainment of Children and Young People (Primary and Secondary)</w:t>
            </w:r>
          </w:p>
        </w:tc>
      </w:tr>
      <w:tr w:rsidR="76DCB73C" w14:paraId="73D47E04" w14:textId="77777777" w:rsidTr="5AED1B3E">
        <w:trPr>
          <w:trHeight w:val="435"/>
        </w:trPr>
        <w:tc>
          <w:tcPr>
            <w:tcW w:w="9342" w:type="dxa"/>
            <w:gridSpan w:val="9"/>
            <w:tcBorders>
              <w:top w:val="single" w:sz="8" w:space="0" w:color="auto"/>
              <w:left w:val="single" w:sz="8" w:space="0" w:color="auto"/>
              <w:bottom w:val="single" w:sz="8" w:space="0" w:color="auto"/>
              <w:right w:val="single" w:sz="8" w:space="0" w:color="auto"/>
            </w:tcBorders>
            <w:tcMar>
              <w:left w:w="108" w:type="dxa"/>
              <w:right w:w="108" w:type="dxa"/>
            </w:tcMar>
          </w:tcPr>
          <w:p w14:paraId="51FB9E7B" w14:textId="645059FB" w:rsidR="76DCB73C" w:rsidRDefault="76DCB73C" w:rsidP="76DCB73C">
            <w:r w:rsidRPr="76DCB73C">
              <w:rPr>
                <w:rFonts w:ascii="Arial" w:eastAsia="Arial" w:hAnsi="Arial" w:cs="Arial"/>
                <w:color w:val="000000" w:themeColor="text1"/>
                <w:sz w:val="20"/>
                <w:szCs w:val="20"/>
              </w:rPr>
              <w:t xml:space="preserve"> </w:t>
            </w:r>
          </w:p>
          <w:tbl>
            <w:tblPr>
              <w:tblStyle w:val="TableGrid"/>
              <w:tblW w:w="0" w:type="auto"/>
              <w:tblLayout w:type="fixed"/>
              <w:tblLook w:val="04A0" w:firstRow="1" w:lastRow="0" w:firstColumn="1" w:lastColumn="0" w:noHBand="0" w:noVBand="1"/>
            </w:tblPr>
            <w:tblGrid>
              <w:gridCol w:w="1747"/>
              <w:gridCol w:w="1850"/>
              <w:gridCol w:w="1850"/>
              <w:gridCol w:w="1850"/>
              <w:gridCol w:w="1852"/>
            </w:tblGrid>
            <w:tr w:rsidR="76DCB73C" w14:paraId="2939EF5E" w14:textId="77777777" w:rsidTr="5AED1B3E">
              <w:trPr>
                <w:trHeight w:val="300"/>
              </w:trPr>
              <w:tc>
                <w:tcPr>
                  <w:tcW w:w="1747" w:type="dxa"/>
                  <w:tcBorders>
                    <w:top w:val="single" w:sz="8" w:space="0" w:color="auto"/>
                    <w:left w:val="single" w:sz="8" w:space="0" w:color="auto"/>
                    <w:bottom w:val="single" w:sz="8" w:space="0" w:color="auto"/>
                    <w:right w:val="single" w:sz="8" w:space="0" w:color="auto"/>
                  </w:tcBorders>
                  <w:tcMar>
                    <w:left w:w="108" w:type="dxa"/>
                    <w:right w:w="108" w:type="dxa"/>
                  </w:tcMar>
                </w:tcPr>
                <w:p w14:paraId="26047A26" w14:textId="24B860D2" w:rsidR="76DCB73C" w:rsidRDefault="76DCB73C" w:rsidP="76DCB73C">
                  <w:pPr>
                    <w:tabs>
                      <w:tab w:val="center" w:pos="4513"/>
                      <w:tab w:val="right" w:pos="9026"/>
                    </w:tabs>
                    <w:jc w:val="center"/>
                  </w:pPr>
                  <w:r w:rsidRPr="76DCB73C">
                    <w:rPr>
                      <w:rFonts w:ascii="Arial" w:eastAsia="Arial" w:hAnsi="Arial" w:cs="Arial"/>
                      <w:b/>
                      <w:bCs/>
                      <w:color w:val="333333"/>
                    </w:rPr>
                    <w:t>Stage</w:t>
                  </w:r>
                </w:p>
              </w:tc>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4F19EAAA" w14:textId="4B7800AF" w:rsidR="76DCB73C" w:rsidRDefault="76DCB73C" w:rsidP="76DCB73C">
                  <w:pPr>
                    <w:tabs>
                      <w:tab w:val="center" w:pos="4513"/>
                      <w:tab w:val="right" w:pos="9026"/>
                    </w:tabs>
                    <w:jc w:val="center"/>
                  </w:pPr>
                  <w:r w:rsidRPr="76DCB73C">
                    <w:rPr>
                      <w:rFonts w:ascii="Arial" w:eastAsia="Arial" w:hAnsi="Arial" w:cs="Arial"/>
                      <w:b/>
                      <w:bCs/>
                      <w:color w:val="333333"/>
                    </w:rPr>
                    <w:t>Listening and Talking</w:t>
                  </w:r>
                </w:p>
              </w:tc>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3E0F671E" w14:textId="28A2A4D1" w:rsidR="76DCB73C" w:rsidRDefault="76DCB73C" w:rsidP="76DCB73C">
                  <w:pPr>
                    <w:tabs>
                      <w:tab w:val="center" w:pos="4513"/>
                      <w:tab w:val="right" w:pos="9026"/>
                    </w:tabs>
                    <w:jc w:val="center"/>
                  </w:pPr>
                  <w:r w:rsidRPr="76DCB73C">
                    <w:rPr>
                      <w:rFonts w:ascii="Arial" w:eastAsia="Arial" w:hAnsi="Arial" w:cs="Arial"/>
                      <w:b/>
                      <w:bCs/>
                      <w:color w:val="333333"/>
                    </w:rPr>
                    <w:t>Reading</w:t>
                  </w:r>
                </w:p>
              </w:tc>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616D350C" w14:textId="55CD7ACD" w:rsidR="76DCB73C" w:rsidRDefault="76DCB73C" w:rsidP="76DCB73C">
                  <w:pPr>
                    <w:tabs>
                      <w:tab w:val="center" w:pos="4513"/>
                      <w:tab w:val="right" w:pos="9026"/>
                    </w:tabs>
                    <w:jc w:val="center"/>
                  </w:pPr>
                  <w:r w:rsidRPr="76DCB73C">
                    <w:rPr>
                      <w:rFonts w:ascii="Arial" w:eastAsia="Arial" w:hAnsi="Arial" w:cs="Arial"/>
                      <w:b/>
                      <w:bCs/>
                      <w:color w:val="333333"/>
                    </w:rPr>
                    <w:t>Writing</w:t>
                  </w:r>
                </w:p>
              </w:tc>
              <w:tc>
                <w:tcPr>
                  <w:tcW w:w="1852" w:type="dxa"/>
                  <w:tcBorders>
                    <w:top w:val="single" w:sz="8" w:space="0" w:color="auto"/>
                    <w:left w:val="single" w:sz="8" w:space="0" w:color="auto"/>
                    <w:bottom w:val="single" w:sz="8" w:space="0" w:color="auto"/>
                    <w:right w:val="single" w:sz="8" w:space="0" w:color="auto"/>
                  </w:tcBorders>
                  <w:tcMar>
                    <w:left w:w="108" w:type="dxa"/>
                    <w:right w:w="108" w:type="dxa"/>
                  </w:tcMar>
                </w:tcPr>
                <w:p w14:paraId="4E13D5A7" w14:textId="6913DEC8" w:rsidR="76DCB73C" w:rsidRDefault="76DCB73C" w:rsidP="76DCB73C">
                  <w:pPr>
                    <w:tabs>
                      <w:tab w:val="center" w:pos="4513"/>
                      <w:tab w:val="right" w:pos="9026"/>
                    </w:tabs>
                    <w:jc w:val="center"/>
                  </w:pPr>
                  <w:r w:rsidRPr="76DCB73C">
                    <w:rPr>
                      <w:rFonts w:ascii="Arial" w:eastAsia="Arial" w:hAnsi="Arial" w:cs="Arial"/>
                      <w:b/>
                      <w:bCs/>
                      <w:color w:val="333333"/>
                    </w:rPr>
                    <w:t>Numeracy</w:t>
                  </w:r>
                </w:p>
              </w:tc>
            </w:tr>
            <w:tr w:rsidR="76DCB73C" w14:paraId="713D0778" w14:textId="77777777" w:rsidTr="5AED1B3E">
              <w:trPr>
                <w:trHeight w:val="300"/>
              </w:trPr>
              <w:tc>
                <w:tcPr>
                  <w:tcW w:w="1747" w:type="dxa"/>
                  <w:tcBorders>
                    <w:top w:val="single" w:sz="8" w:space="0" w:color="auto"/>
                    <w:left w:val="single" w:sz="8" w:space="0" w:color="auto"/>
                    <w:bottom w:val="single" w:sz="8" w:space="0" w:color="auto"/>
                    <w:right w:val="single" w:sz="8" w:space="0" w:color="auto"/>
                  </w:tcBorders>
                  <w:tcMar>
                    <w:left w:w="108" w:type="dxa"/>
                    <w:right w:w="108" w:type="dxa"/>
                  </w:tcMar>
                </w:tcPr>
                <w:p w14:paraId="1F3E59FE" w14:textId="76E4CC82" w:rsidR="76DCB73C" w:rsidRDefault="76DCB73C" w:rsidP="76DCB73C">
                  <w:pPr>
                    <w:tabs>
                      <w:tab w:val="center" w:pos="4513"/>
                      <w:tab w:val="right" w:pos="9026"/>
                    </w:tabs>
                    <w:jc w:val="center"/>
                  </w:pPr>
                  <w:r w:rsidRPr="76DCB73C">
                    <w:rPr>
                      <w:rFonts w:ascii="Arial" w:eastAsia="Arial" w:hAnsi="Arial" w:cs="Arial"/>
                      <w:b/>
                      <w:bCs/>
                      <w:color w:val="333333"/>
                    </w:rPr>
                    <w:t xml:space="preserve"> </w:t>
                  </w:r>
                </w:p>
              </w:tc>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7066781E" w14:textId="0F4303FB" w:rsidR="76DCB73C" w:rsidRDefault="76DCB73C" w:rsidP="76DCB73C">
                  <w:pPr>
                    <w:tabs>
                      <w:tab w:val="center" w:pos="4513"/>
                      <w:tab w:val="right" w:pos="9026"/>
                    </w:tabs>
                    <w:jc w:val="center"/>
                  </w:pPr>
                  <w:r w:rsidRPr="76DCB73C">
                    <w:rPr>
                      <w:rFonts w:ascii="Arial" w:eastAsia="Arial" w:hAnsi="Arial" w:cs="Arial"/>
                      <w:b/>
                      <w:bCs/>
                      <w:color w:val="333333"/>
                    </w:rPr>
                    <w:t>Actual</w:t>
                  </w:r>
                </w:p>
              </w:tc>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41A88B37" w14:textId="2E095412" w:rsidR="76DCB73C" w:rsidRDefault="76DCB73C" w:rsidP="76DCB73C">
                  <w:pPr>
                    <w:tabs>
                      <w:tab w:val="center" w:pos="4513"/>
                      <w:tab w:val="right" w:pos="9026"/>
                    </w:tabs>
                    <w:jc w:val="center"/>
                  </w:pPr>
                  <w:r w:rsidRPr="76DCB73C">
                    <w:rPr>
                      <w:rFonts w:ascii="Arial" w:eastAsia="Arial" w:hAnsi="Arial" w:cs="Arial"/>
                      <w:b/>
                      <w:bCs/>
                      <w:color w:val="333333"/>
                    </w:rPr>
                    <w:t>Actual</w:t>
                  </w:r>
                </w:p>
              </w:tc>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0AFF5E2F" w14:textId="18350692" w:rsidR="76DCB73C" w:rsidRDefault="76DCB73C" w:rsidP="76DCB73C">
                  <w:pPr>
                    <w:tabs>
                      <w:tab w:val="center" w:pos="4513"/>
                      <w:tab w:val="right" w:pos="9026"/>
                    </w:tabs>
                    <w:jc w:val="center"/>
                  </w:pPr>
                  <w:r w:rsidRPr="76DCB73C">
                    <w:rPr>
                      <w:rFonts w:ascii="Arial" w:eastAsia="Arial" w:hAnsi="Arial" w:cs="Arial"/>
                      <w:b/>
                      <w:bCs/>
                      <w:color w:val="333333"/>
                    </w:rPr>
                    <w:t>Actual</w:t>
                  </w:r>
                </w:p>
              </w:tc>
              <w:tc>
                <w:tcPr>
                  <w:tcW w:w="1852" w:type="dxa"/>
                  <w:tcBorders>
                    <w:top w:val="single" w:sz="8" w:space="0" w:color="auto"/>
                    <w:left w:val="single" w:sz="8" w:space="0" w:color="auto"/>
                    <w:bottom w:val="single" w:sz="8" w:space="0" w:color="auto"/>
                    <w:right w:val="single" w:sz="8" w:space="0" w:color="auto"/>
                  </w:tcBorders>
                  <w:tcMar>
                    <w:left w:w="108" w:type="dxa"/>
                    <w:right w:w="108" w:type="dxa"/>
                  </w:tcMar>
                </w:tcPr>
                <w:p w14:paraId="2BCF6585" w14:textId="30949B29" w:rsidR="76DCB73C" w:rsidRDefault="76DCB73C" w:rsidP="76DCB73C">
                  <w:pPr>
                    <w:tabs>
                      <w:tab w:val="center" w:pos="4513"/>
                      <w:tab w:val="right" w:pos="9026"/>
                    </w:tabs>
                    <w:jc w:val="center"/>
                  </w:pPr>
                  <w:r w:rsidRPr="76DCB73C">
                    <w:rPr>
                      <w:rFonts w:ascii="Arial" w:eastAsia="Arial" w:hAnsi="Arial" w:cs="Arial"/>
                      <w:b/>
                      <w:bCs/>
                      <w:color w:val="333333"/>
                    </w:rPr>
                    <w:t>Actual</w:t>
                  </w:r>
                </w:p>
              </w:tc>
            </w:tr>
            <w:tr w:rsidR="76DCB73C" w14:paraId="0B6F0EA7" w14:textId="77777777" w:rsidTr="5AED1B3E">
              <w:trPr>
                <w:trHeight w:val="300"/>
              </w:trPr>
              <w:tc>
                <w:tcPr>
                  <w:tcW w:w="1747" w:type="dxa"/>
                  <w:tcBorders>
                    <w:top w:val="single" w:sz="8" w:space="0" w:color="auto"/>
                    <w:left w:val="single" w:sz="8" w:space="0" w:color="auto"/>
                    <w:bottom w:val="single" w:sz="8" w:space="0" w:color="auto"/>
                    <w:right w:val="single" w:sz="8" w:space="0" w:color="auto"/>
                  </w:tcBorders>
                  <w:tcMar>
                    <w:left w:w="108" w:type="dxa"/>
                    <w:right w:w="108" w:type="dxa"/>
                  </w:tcMar>
                </w:tcPr>
                <w:p w14:paraId="5B1DB430" w14:textId="07E2D404" w:rsidR="76DCB73C" w:rsidRDefault="76DCB73C" w:rsidP="76DCB73C">
                  <w:pPr>
                    <w:tabs>
                      <w:tab w:val="center" w:pos="4513"/>
                      <w:tab w:val="right" w:pos="9026"/>
                    </w:tabs>
                  </w:pPr>
                  <w:r w:rsidRPr="76DCB73C">
                    <w:rPr>
                      <w:rFonts w:ascii="Arial" w:eastAsia="Arial" w:hAnsi="Arial" w:cs="Arial"/>
                      <w:b/>
                      <w:bCs/>
                      <w:color w:val="333333"/>
                    </w:rPr>
                    <w:t>P1</w:t>
                  </w:r>
                </w:p>
              </w:tc>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3B7D0651" w14:textId="41962AE0" w:rsidR="76DCB73C" w:rsidRDefault="2EB215B0" w:rsidP="76DCB73C">
                  <w:pPr>
                    <w:tabs>
                      <w:tab w:val="center" w:pos="4513"/>
                      <w:tab w:val="right" w:pos="9026"/>
                    </w:tabs>
                  </w:pPr>
                  <w:r w:rsidRPr="5AED1B3E">
                    <w:rPr>
                      <w:rFonts w:ascii="Arial" w:eastAsia="Arial" w:hAnsi="Arial" w:cs="Arial"/>
                      <w:b/>
                      <w:bCs/>
                      <w:color w:val="333333"/>
                    </w:rPr>
                    <w:t xml:space="preserve"> </w:t>
                  </w:r>
                  <w:r w:rsidR="23B5A920" w:rsidRPr="5AED1B3E">
                    <w:rPr>
                      <w:rFonts w:ascii="Arial" w:eastAsia="Arial" w:hAnsi="Arial" w:cs="Arial"/>
                      <w:b/>
                      <w:bCs/>
                      <w:color w:val="333333"/>
                    </w:rPr>
                    <w:t>85%</w:t>
                  </w:r>
                </w:p>
              </w:tc>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6D48AE4F" w14:textId="1F3DA1E6" w:rsidR="76DCB73C" w:rsidRDefault="23B5A920" w:rsidP="5AED1B3E">
                  <w:pPr>
                    <w:tabs>
                      <w:tab w:val="center" w:pos="4513"/>
                      <w:tab w:val="right" w:pos="9026"/>
                    </w:tabs>
                    <w:rPr>
                      <w:rFonts w:ascii="Arial" w:eastAsia="Arial" w:hAnsi="Arial" w:cs="Arial"/>
                      <w:b/>
                      <w:bCs/>
                      <w:color w:val="333333"/>
                    </w:rPr>
                  </w:pPr>
                  <w:r w:rsidRPr="5AED1B3E">
                    <w:rPr>
                      <w:rFonts w:ascii="Arial" w:eastAsia="Arial" w:hAnsi="Arial" w:cs="Arial"/>
                      <w:b/>
                      <w:bCs/>
                      <w:color w:val="333333"/>
                    </w:rPr>
                    <w:t>85%</w:t>
                  </w:r>
                  <w:r w:rsidR="2EB215B0" w:rsidRPr="5AED1B3E">
                    <w:rPr>
                      <w:rFonts w:ascii="Arial" w:eastAsia="Arial" w:hAnsi="Arial" w:cs="Arial"/>
                      <w:b/>
                      <w:bCs/>
                      <w:color w:val="333333"/>
                    </w:rPr>
                    <w:t xml:space="preserve"> </w:t>
                  </w:r>
                </w:p>
              </w:tc>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09A4A148" w14:textId="06148510" w:rsidR="76DCB73C" w:rsidRDefault="0AA91FC1" w:rsidP="76DCB73C">
                  <w:pPr>
                    <w:tabs>
                      <w:tab w:val="center" w:pos="4513"/>
                      <w:tab w:val="right" w:pos="9026"/>
                    </w:tabs>
                  </w:pPr>
                  <w:r w:rsidRPr="5AED1B3E">
                    <w:rPr>
                      <w:rFonts w:ascii="Arial" w:eastAsia="Arial" w:hAnsi="Arial" w:cs="Arial"/>
                      <w:b/>
                      <w:bCs/>
                      <w:color w:val="333333"/>
                    </w:rPr>
                    <w:t>85%</w:t>
                  </w:r>
                  <w:r w:rsidR="2EB215B0" w:rsidRPr="5AED1B3E">
                    <w:rPr>
                      <w:rFonts w:ascii="Arial" w:eastAsia="Arial" w:hAnsi="Arial" w:cs="Arial"/>
                      <w:b/>
                      <w:bCs/>
                      <w:color w:val="333333"/>
                    </w:rPr>
                    <w:t xml:space="preserve"> </w:t>
                  </w:r>
                </w:p>
              </w:tc>
              <w:tc>
                <w:tcPr>
                  <w:tcW w:w="1852" w:type="dxa"/>
                  <w:tcBorders>
                    <w:top w:val="single" w:sz="8" w:space="0" w:color="auto"/>
                    <w:left w:val="single" w:sz="8" w:space="0" w:color="auto"/>
                    <w:bottom w:val="single" w:sz="8" w:space="0" w:color="auto"/>
                    <w:right w:val="single" w:sz="8" w:space="0" w:color="auto"/>
                  </w:tcBorders>
                  <w:tcMar>
                    <w:left w:w="108" w:type="dxa"/>
                    <w:right w:w="108" w:type="dxa"/>
                  </w:tcMar>
                </w:tcPr>
                <w:p w14:paraId="43B66E83" w14:textId="1B5B40FD" w:rsidR="76DCB73C" w:rsidRDefault="2EB215B0" w:rsidP="76DCB73C">
                  <w:pPr>
                    <w:tabs>
                      <w:tab w:val="center" w:pos="4513"/>
                      <w:tab w:val="right" w:pos="9026"/>
                    </w:tabs>
                  </w:pPr>
                  <w:r w:rsidRPr="5AED1B3E">
                    <w:rPr>
                      <w:rFonts w:ascii="Arial" w:eastAsia="Arial" w:hAnsi="Arial" w:cs="Arial"/>
                      <w:b/>
                      <w:bCs/>
                      <w:color w:val="333333"/>
                    </w:rPr>
                    <w:t xml:space="preserve"> </w:t>
                  </w:r>
                  <w:r w:rsidR="3576F090" w:rsidRPr="5AED1B3E">
                    <w:rPr>
                      <w:rFonts w:ascii="Arial" w:eastAsia="Arial" w:hAnsi="Arial" w:cs="Arial"/>
                      <w:b/>
                      <w:bCs/>
                      <w:color w:val="333333"/>
                    </w:rPr>
                    <w:t>92%</w:t>
                  </w:r>
                </w:p>
              </w:tc>
            </w:tr>
            <w:tr w:rsidR="76DCB73C" w14:paraId="23B135B4" w14:textId="77777777" w:rsidTr="5AED1B3E">
              <w:trPr>
                <w:trHeight w:val="300"/>
              </w:trPr>
              <w:tc>
                <w:tcPr>
                  <w:tcW w:w="1747" w:type="dxa"/>
                  <w:tcBorders>
                    <w:top w:val="single" w:sz="8" w:space="0" w:color="auto"/>
                    <w:left w:val="single" w:sz="8" w:space="0" w:color="auto"/>
                    <w:bottom w:val="single" w:sz="8" w:space="0" w:color="auto"/>
                    <w:right w:val="single" w:sz="8" w:space="0" w:color="auto"/>
                  </w:tcBorders>
                  <w:tcMar>
                    <w:left w:w="108" w:type="dxa"/>
                    <w:right w:w="108" w:type="dxa"/>
                  </w:tcMar>
                </w:tcPr>
                <w:p w14:paraId="221C8CA0" w14:textId="4C5F9BA4" w:rsidR="76DCB73C" w:rsidRDefault="76DCB73C" w:rsidP="76DCB73C">
                  <w:pPr>
                    <w:tabs>
                      <w:tab w:val="center" w:pos="4513"/>
                      <w:tab w:val="right" w:pos="9026"/>
                    </w:tabs>
                  </w:pPr>
                  <w:r w:rsidRPr="76DCB73C">
                    <w:rPr>
                      <w:rFonts w:ascii="Arial" w:eastAsia="Arial" w:hAnsi="Arial" w:cs="Arial"/>
                      <w:b/>
                      <w:bCs/>
                      <w:color w:val="333333"/>
                    </w:rPr>
                    <w:t>P4</w:t>
                  </w:r>
                </w:p>
              </w:tc>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72B82153" w14:textId="07B0DEF4" w:rsidR="76DCB73C" w:rsidRDefault="2EB215B0" w:rsidP="76DCB73C">
                  <w:pPr>
                    <w:tabs>
                      <w:tab w:val="center" w:pos="4513"/>
                      <w:tab w:val="right" w:pos="9026"/>
                    </w:tabs>
                  </w:pPr>
                  <w:r w:rsidRPr="5AED1B3E">
                    <w:rPr>
                      <w:rFonts w:ascii="Arial" w:eastAsia="Arial" w:hAnsi="Arial" w:cs="Arial"/>
                      <w:b/>
                      <w:bCs/>
                      <w:color w:val="333333"/>
                    </w:rPr>
                    <w:t xml:space="preserve"> </w:t>
                  </w:r>
                  <w:r w:rsidR="19B53CE0" w:rsidRPr="5AED1B3E">
                    <w:rPr>
                      <w:rFonts w:ascii="Arial" w:eastAsia="Arial" w:hAnsi="Arial" w:cs="Arial"/>
                      <w:b/>
                      <w:bCs/>
                      <w:color w:val="333333"/>
                    </w:rPr>
                    <w:t>62%</w:t>
                  </w:r>
                </w:p>
              </w:tc>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0E96B2CB" w14:textId="444B9E95" w:rsidR="76DCB73C" w:rsidRDefault="19B53CE0" w:rsidP="5AED1B3E">
                  <w:pPr>
                    <w:tabs>
                      <w:tab w:val="center" w:pos="4513"/>
                      <w:tab w:val="right" w:pos="9026"/>
                    </w:tabs>
                    <w:rPr>
                      <w:rFonts w:ascii="Arial" w:eastAsia="Arial" w:hAnsi="Arial" w:cs="Arial"/>
                      <w:b/>
                      <w:bCs/>
                      <w:color w:val="333333"/>
                    </w:rPr>
                  </w:pPr>
                  <w:r w:rsidRPr="5AED1B3E">
                    <w:rPr>
                      <w:rFonts w:ascii="Arial" w:eastAsia="Arial" w:hAnsi="Arial" w:cs="Arial"/>
                      <w:b/>
                      <w:bCs/>
                      <w:color w:val="333333"/>
                    </w:rPr>
                    <w:t>62%</w:t>
                  </w:r>
                  <w:r w:rsidR="2EB215B0" w:rsidRPr="5AED1B3E">
                    <w:rPr>
                      <w:rFonts w:ascii="Arial" w:eastAsia="Arial" w:hAnsi="Arial" w:cs="Arial"/>
                      <w:b/>
                      <w:bCs/>
                      <w:color w:val="333333"/>
                    </w:rPr>
                    <w:t xml:space="preserve"> </w:t>
                  </w:r>
                </w:p>
              </w:tc>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66A709C3" w14:textId="7B62E2C9" w:rsidR="76DCB73C" w:rsidRDefault="187761B4" w:rsidP="5AED1B3E">
                  <w:pPr>
                    <w:tabs>
                      <w:tab w:val="center" w:pos="4513"/>
                      <w:tab w:val="right" w:pos="9026"/>
                    </w:tabs>
                    <w:rPr>
                      <w:rFonts w:ascii="Arial" w:eastAsia="Arial" w:hAnsi="Arial" w:cs="Arial"/>
                      <w:b/>
                      <w:bCs/>
                      <w:color w:val="333333"/>
                    </w:rPr>
                  </w:pPr>
                  <w:r w:rsidRPr="5AED1B3E">
                    <w:rPr>
                      <w:rFonts w:ascii="Arial" w:eastAsia="Arial" w:hAnsi="Arial" w:cs="Arial"/>
                      <w:b/>
                      <w:bCs/>
                      <w:color w:val="333333"/>
                    </w:rPr>
                    <w:t>62%</w:t>
                  </w:r>
                  <w:r w:rsidR="2EB215B0" w:rsidRPr="5AED1B3E">
                    <w:rPr>
                      <w:rFonts w:ascii="Arial" w:eastAsia="Arial" w:hAnsi="Arial" w:cs="Arial"/>
                      <w:b/>
                      <w:bCs/>
                      <w:color w:val="333333"/>
                    </w:rPr>
                    <w:t xml:space="preserve"> </w:t>
                  </w:r>
                </w:p>
              </w:tc>
              <w:tc>
                <w:tcPr>
                  <w:tcW w:w="1852" w:type="dxa"/>
                  <w:tcBorders>
                    <w:top w:val="single" w:sz="8" w:space="0" w:color="auto"/>
                    <w:left w:val="single" w:sz="8" w:space="0" w:color="auto"/>
                    <w:bottom w:val="single" w:sz="8" w:space="0" w:color="auto"/>
                    <w:right w:val="single" w:sz="8" w:space="0" w:color="auto"/>
                  </w:tcBorders>
                  <w:tcMar>
                    <w:left w:w="108" w:type="dxa"/>
                    <w:right w:w="108" w:type="dxa"/>
                  </w:tcMar>
                </w:tcPr>
                <w:p w14:paraId="61A28FFE" w14:textId="3648D13A" w:rsidR="76DCB73C" w:rsidRDefault="59E65F54" w:rsidP="76DCB73C">
                  <w:pPr>
                    <w:tabs>
                      <w:tab w:val="center" w:pos="4513"/>
                      <w:tab w:val="right" w:pos="9026"/>
                    </w:tabs>
                  </w:pPr>
                  <w:r w:rsidRPr="5AED1B3E">
                    <w:rPr>
                      <w:rFonts w:ascii="Arial" w:eastAsia="Arial" w:hAnsi="Arial" w:cs="Arial"/>
                      <w:b/>
                      <w:bCs/>
                      <w:color w:val="333333"/>
                    </w:rPr>
                    <w:t>62%</w:t>
                  </w:r>
                  <w:r w:rsidR="2EB215B0" w:rsidRPr="5AED1B3E">
                    <w:rPr>
                      <w:rFonts w:ascii="Arial" w:eastAsia="Arial" w:hAnsi="Arial" w:cs="Arial"/>
                      <w:b/>
                      <w:bCs/>
                      <w:color w:val="333333"/>
                    </w:rPr>
                    <w:t xml:space="preserve"> </w:t>
                  </w:r>
                </w:p>
              </w:tc>
            </w:tr>
            <w:tr w:rsidR="76DCB73C" w14:paraId="7A211EA6" w14:textId="77777777" w:rsidTr="5AED1B3E">
              <w:trPr>
                <w:trHeight w:val="300"/>
              </w:trPr>
              <w:tc>
                <w:tcPr>
                  <w:tcW w:w="1747" w:type="dxa"/>
                  <w:tcBorders>
                    <w:top w:val="single" w:sz="8" w:space="0" w:color="auto"/>
                    <w:left w:val="single" w:sz="8" w:space="0" w:color="auto"/>
                    <w:bottom w:val="single" w:sz="8" w:space="0" w:color="auto"/>
                    <w:right w:val="single" w:sz="8" w:space="0" w:color="auto"/>
                  </w:tcBorders>
                  <w:tcMar>
                    <w:left w:w="108" w:type="dxa"/>
                    <w:right w:w="108" w:type="dxa"/>
                  </w:tcMar>
                </w:tcPr>
                <w:p w14:paraId="4D49F73B" w14:textId="4479EA61" w:rsidR="76DCB73C" w:rsidRDefault="76DCB73C" w:rsidP="76DCB73C">
                  <w:pPr>
                    <w:tabs>
                      <w:tab w:val="center" w:pos="4513"/>
                      <w:tab w:val="right" w:pos="9026"/>
                    </w:tabs>
                  </w:pPr>
                  <w:r w:rsidRPr="76DCB73C">
                    <w:rPr>
                      <w:rFonts w:ascii="Arial" w:eastAsia="Arial" w:hAnsi="Arial" w:cs="Arial"/>
                      <w:b/>
                      <w:bCs/>
                      <w:color w:val="333333"/>
                    </w:rPr>
                    <w:t>P7</w:t>
                  </w:r>
                </w:p>
              </w:tc>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586E7D6A" w14:textId="0889FC5B" w:rsidR="76DCB73C" w:rsidRDefault="2EB215B0" w:rsidP="76DCB73C">
                  <w:pPr>
                    <w:tabs>
                      <w:tab w:val="center" w:pos="4513"/>
                      <w:tab w:val="right" w:pos="9026"/>
                    </w:tabs>
                  </w:pPr>
                  <w:r w:rsidRPr="5AED1B3E">
                    <w:rPr>
                      <w:rFonts w:ascii="Arial" w:eastAsia="Arial" w:hAnsi="Arial" w:cs="Arial"/>
                      <w:b/>
                      <w:bCs/>
                      <w:color w:val="333333"/>
                    </w:rPr>
                    <w:t xml:space="preserve"> </w:t>
                  </w:r>
                  <w:r w:rsidR="0FA55975" w:rsidRPr="5AED1B3E">
                    <w:rPr>
                      <w:rFonts w:ascii="Arial" w:eastAsia="Arial" w:hAnsi="Arial" w:cs="Arial"/>
                      <w:b/>
                      <w:bCs/>
                      <w:color w:val="333333"/>
                    </w:rPr>
                    <w:t>78%</w:t>
                  </w:r>
                </w:p>
              </w:tc>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08AD2212" w14:textId="56FC35A3" w:rsidR="76DCB73C" w:rsidRDefault="0FA55975" w:rsidP="76DCB73C">
                  <w:pPr>
                    <w:tabs>
                      <w:tab w:val="center" w:pos="4513"/>
                      <w:tab w:val="right" w:pos="9026"/>
                    </w:tabs>
                  </w:pPr>
                  <w:r w:rsidRPr="5AED1B3E">
                    <w:rPr>
                      <w:rFonts w:ascii="Arial" w:eastAsia="Arial" w:hAnsi="Arial" w:cs="Arial"/>
                      <w:b/>
                      <w:bCs/>
                      <w:color w:val="333333"/>
                    </w:rPr>
                    <w:t>78%</w:t>
                  </w:r>
                  <w:r w:rsidR="2EB215B0" w:rsidRPr="5AED1B3E">
                    <w:rPr>
                      <w:rFonts w:ascii="Arial" w:eastAsia="Arial" w:hAnsi="Arial" w:cs="Arial"/>
                      <w:b/>
                      <w:bCs/>
                      <w:color w:val="333333"/>
                    </w:rPr>
                    <w:t xml:space="preserve"> </w:t>
                  </w:r>
                </w:p>
              </w:tc>
              <w:tc>
                <w:tcPr>
                  <w:tcW w:w="1850" w:type="dxa"/>
                  <w:tcBorders>
                    <w:top w:val="single" w:sz="8" w:space="0" w:color="auto"/>
                    <w:left w:val="single" w:sz="8" w:space="0" w:color="auto"/>
                    <w:bottom w:val="single" w:sz="8" w:space="0" w:color="auto"/>
                    <w:right w:val="single" w:sz="8" w:space="0" w:color="auto"/>
                  </w:tcBorders>
                  <w:tcMar>
                    <w:left w:w="108" w:type="dxa"/>
                    <w:right w:w="108" w:type="dxa"/>
                  </w:tcMar>
                </w:tcPr>
                <w:p w14:paraId="7293EBEB" w14:textId="776A49DD" w:rsidR="76DCB73C" w:rsidRDefault="2EB215B0" w:rsidP="76DCB73C">
                  <w:pPr>
                    <w:tabs>
                      <w:tab w:val="center" w:pos="4513"/>
                      <w:tab w:val="right" w:pos="9026"/>
                    </w:tabs>
                  </w:pPr>
                  <w:r w:rsidRPr="5AED1B3E">
                    <w:rPr>
                      <w:rFonts w:ascii="Arial" w:eastAsia="Arial" w:hAnsi="Arial" w:cs="Arial"/>
                      <w:b/>
                      <w:bCs/>
                      <w:color w:val="333333"/>
                    </w:rPr>
                    <w:t xml:space="preserve"> </w:t>
                  </w:r>
                  <w:r w:rsidR="01694544" w:rsidRPr="5AED1B3E">
                    <w:rPr>
                      <w:rFonts w:ascii="Arial" w:eastAsia="Arial" w:hAnsi="Arial" w:cs="Arial"/>
                      <w:b/>
                      <w:bCs/>
                      <w:color w:val="333333"/>
                    </w:rPr>
                    <w:t>78%</w:t>
                  </w:r>
                </w:p>
              </w:tc>
              <w:tc>
                <w:tcPr>
                  <w:tcW w:w="1852" w:type="dxa"/>
                  <w:tcBorders>
                    <w:top w:val="single" w:sz="8" w:space="0" w:color="auto"/>
                    <w:left w:val="single" w:sz="8" w:space="0" w:color="auto"/>
                    <w:bottom w:val="single" w:sz="8" w:space="0" w:color="auto"/>
                    <w:right w:val="single" w:sz="8" w:space="0" w:color="auto"/>
                  </w:tcBorders>
                  <w:tcMar>
                    <w:left w:w="108" w:type="dxa"/>
                    <w:right w:w="108" w:type="dxa"/>
                  </w:tcMar>
                </w:tcPr>
                <w:p w14:paraId="2CB06DF7" w14:textId="24373133" w:rsidR="76DCB73C" w:rsidRDefault="2EB215B0" w:rsidP="76DCB73C">
                  <w:pPr>
                    <w:tabs>
                      <w:tab w:val="center" w:pos="4513"/>
                      <w:tab w:val="right" w:pos="9026"/>
                    </w:tabs>
                  </w:pPr>
                  <w:r w:rsidRPr="5AED1B3E">
                    <w:rPr>
                      <w:rFonts w:ascii="Arial" w:eastAsia="Arial" w:hAnsi="Arial" w:cs="Arial"/>
                      <w:b/>
                      <w:bCs/>
                      <w:color w:val="333333"/>
                    </w:rPr>
                    <w:t xml:space="preserve"> </w:t>
                  </w:r>
                  <w:r w:rsidR="53305342" w:rsidRPr="5AED1B3E">
                    <w:rPr>
                      <w:rFonts w:ascii="Arial" w:eastAsia="Arial" w:hAnsi="Arial" w:cs="Arial"/>
                      <w:b/>
                      <w:bCs/>
                      <w:color w:val="333333"/>
                    </w:rPr>
                    <w:t>78%</w:t>
                  </w:r>
                </w:p>
              </w:tc>
            </w:tr>
          </w:tbl>
          <w:p w14:paraId="242EC2B1" w14:textId="21EBB111" w:rsidR="76DCB73C" w:rsidRDefault="76DCB73C" w:rsidP="76DCB73C">
            <w:r w:rsidRPr="76DCB73C">
              <w:rPr>
                <w:rFonts w:ascii="Arial" w:eastAsia="Arial" w:hAnsi="Arial" w:cs="Arial"/>
                <w:i/>
                <w:iCs/>
                <w:color w:val="FF0000"/>
                <w:sz w:val="20"/>
                <w:szCs w:val="20"/>
              </w:rPr>
              <w:t xml:space="preserve"> </w:t>
            </w:r>
          </w:p>
          <w:tbl>
            <w:tblPr>
              <w:tblStyle w:val="TableGrid"/>
              <w:tblW w:w="0" w:type="auto"/>
              <w:tblLayout w:type="fixed"/>
              <w:tblLook w:val="04A0" w:firstRow="1" w:lastRow="0" w:firstColumn="1" w:lastColumn="0" w:noHBand="0" w:noVBand="1"/>
            </w:tblPr>
            <w:tblGrid>
              <w:gridCol w:w="3050"/>
              <w:gridCol w:w="1524"/>
              <w:gridCol w:w="1525"/>
              <w:gridCol w:w="1525"/>
              <w:gridCol w:w="1525"/>
            </w:tblGrid>
            <w:tr w:rsidR="76DCB73C" w14:paraId="0DF2E950" w14:textId="77777777" w:rsidTr="5AED1B3E">
              <w:trPr>
                <w:trHeight w:val="300"/>
              </w:trPr>
              <w:tc>
                <w:tcPr>
                  <w:tcW w:w="9149"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4890986C" w14:textId="785A1DA4" w:rsidR="76DCB73C" w:rsidRDefault="76DCB73C" w:rsidP="76DCB73C">
                  <w:pPr>
                    <w:jc w:val="center"/>
                  </w:pPr>
                  <w:r w:rsidRPr="76DCB73C">
                    <w:rPr>
                      <w:rFonts w:ascii="Arial" w:eastAsia="Arial" w:hAnsi="Arial" w:cs="Arial"/>
                      <w:b/>
                      <w:bCs/>
                      <w:color w:val="000000" w:themeColor="text1"/>
                    </w:rPr>
                    <w:t>Overall Attainment for 2023 - 2024</w:t>
                  </w:r>
                </w:p>
              </w:tc>
            </w:tr>
            <w:tr w:rsidR="76DCB73C" w14:paraId="2F6B1807" w14:textId="77777777" w:rsidTr="5AED1B3E">
              <w:trPr>
                <w:trHeight w:val="300"/>
              </w:trPr>
              <w:tc>
                <w:tcPr>
                  <w:tcW w:w="3050" w:type="dxa"/>
                  <w:tcBorders>
                    <w:top w:val="single" w:sz="8" w:space="0" w:color="auto"/>
                    <w:left w:val="single" w:sz="8" w:space="0" w:color="auto"/>
                    <w:bottom w:val="single" w:sz="8" w:space="0" w:color="auto"/>
                    <w:right w:val="single" w:sz="8" w:space="0" w:color="auto"/>
                  </w:tcBorders>
                  <w:tcMar>
                    <w:left w:w="108" w:type="dxa"/>
                    <w:right w:w="108" w:type="dxa"/>
                  </w:tcMar>
                </w:tcPr>
                <w:p w14:paraId="2BD935BD" w14:textId="7B8B9990" w:rsidR="76DCB73C" w:rsidRDefault="76DCB73C" w:rsidP="76DCB73C">
                  <w:pPr>
                    <w:jc w:val="center"/>
                  </w:pPr>
                  <w:r w:rsidRPr="76DCB73C">
                    <w:rPr>
                      <w:rFonts w:ascii="Arial" w:eastAsia="Arial" w:hAnsi="Arial" w:cs="Arial"/>
                      <w:b/>
                      <w:bCs/>
                      <w:color w:val="000000" w:themeColor="text1"/>
                    </w:rPr>
                    <w:t xml:space="preserve"> </w:t>
                  </w:r>
                </w:p>
              </w:tc>
              <w:tc>
                <w:tcPr>
                  <w:tcW w:w="3049" w:type="dxa"/>
                  <w:gridSpan w:val="2"/>
                  <w:tcBorders>
                    <w:top w:val="nil"/>
                    <w:left w:val="single" w:sz="8" w:space="0" w:color="auto"/>
                    <w:bottom w:val="single" w:sz="8" w:space="0" w:color="auto"/>
                    <w:right w:val="single" w:sz="8" w:space="0" w:color="auto"/>
                  </w:tcBorders>
                  <w:tcMar>
                    <w:left w:w="108" w:type="dxa"/>
                    <w:right w:w="108" w:type="dxa"/>
                  </w:tcMar>
                </w:tcPr>
                <w:p w14:paraId="0AA81059" w14:textId="0690096D" w:rsidR="76DCB73C" w:rsidRDefault="76DCB73C" w:rsidP="76DCB73C">
                  <w:pPr>
                    <w:jc w:val="center"/>
                  </w:pPr>
                  <w:r w:rsidRPr="76DCB73C">
                    <w:rPr>
                      <w:rFonts w:ascii="Arial" w:eastAsia="Arial" w:hAnsi="Arial" w:cs="Arial"/>
                      <w:b/>
                      <w:bCs/>
                      <w:color w:val="000000" w:themeColor="text1"/>
                    </w:rPr>
                    <w:t>Literacy</w:t>
                  </w:r>
                </w:p>
              </w:tc>
              <w:tc>
                <w:tcPr>
                  <w:tcW w:w="3050" w:type="dxa"/>
                  <w:gridSpan w:val="2"/>
                  <w:tcBorders>
                    <w:top w:val="nil"/>
                    <w:left w:val="nil"/>
                    <w:bottom w:val="single" w:sz="8" w:space="0" w:color="auto"/>
                    <w:right w:val="single" w:sz="8" w:space="0" w:color="auto"/>
                  </w:tcBorders>
                  <w:tcMar>
                    <w:left w:w="108" w:type="dxa"/>
                    <w:right w:w="108" w:type="dxa"/>
                  </w:tcMar>
                </w:tcPr>
                <w:p w14:paraId="33E38FDF" w14:textId="20CABADC" w:rsidR="76DCB73C" w:rsidRDefault="76DCB73C" w:rsidP="76DCB73C">
                  <w:pPr>
                    <w:jc w:val="center"/>
                  </w:pPr>
                  <w:r w:rsidRPr="76DCB73C">
                    <w:rPr>
                      <w:rFonts w:ascii="Arial" w:eastAsia="Arial" w:hAnsi="Arial" w:cs="Arial"/>
                      <w:b/>
                      <w:bCs/>
                      <w:color w:val="000000" w:themeColor="text1"/>
                    </w:rPr>
                    <w:t>Numeracy</w:t>
                  </w:r>
                </w:p>
              </w:tc>
            </w:tr>
            <w:tr w:rsidR="76DCB73C" w14:paraId="6DBBC49E" w14:textId="77777777" w:rsidTr="5AED1B3E">
              <w:trPr>
                <w:trHeight w:val="300"/>
              </w:trPr>
              <w:tc>
                <w:tcPr>
                  <w:tcW w:w="3050" w:type="dxa"/>
                  <w:tcBorders>
                    <w:top w:val="single" w:sz="8" w:space="0" w:color="auto"/>
                    <w:left w:val="single" w:sz="8" w:space="0" w:color="auto"/>
                    <w:bottom w:val="single" w:sz="8" w:space="0" w:color="auto"/>
                    <w:right w:val="single" w:sz="8" w:space="0" w:color="auto"/>
                  </w:tcBorders>
                  <w:tcMar>
                    <w:left w:w="108" w:type="dxa"/>
                    <w:right w:w="108" w:type="dxa"/>
                  </w:tcMar>
                </w:tcPr>
                <w:p w14:paraId="35EA2B2E" w14:textId="15917822" w:rsidR="76DCB73C" w:rsidRDefault="76DCB73C" w:rsidP="76DCB73C">
                  <w:pPr>
                    <w:jc w:val="center"/>
                  </w:pPr>
                  <w:r w:rsidRPr="76DCB73C">
                    <w:rPr>
                      <w:rFonts w:ascii="Arial" w:eastAsia="Arial" w:hAnsi="Arial" w:cs="Arial"/>
                      <w:b/>
                      <w:bCs/>
                      <w:color w:val="000000" w:themeColor="text1"/>
                    </w:rPr>
                    <w:t xml:space="preserve"> </w:t>
                  </w:r>
                </w:p>
              </w:tc>
              <w:tc>
                <w:tcPr>
                  <w:tcW w:w="1524" w:type="dxa"/>
                  <w:tcBorders>
                    <w:top w:val="single" w:sz="8" w:space="0" w:color="auto"/>
                    <w:left w:val="single" w:sz="8" w:space="0" w:color="auto"/>
                    <w:bottom w:val="single" w:sz="8" w:space="0" w:color="auto"/>
                    <w:right w:val="single" w:sz="8" w:space="0" w:color="auto"/>
                  </w:tcBorders>
                  <w:tcMar>
                    <w:left w:w="108" w:type="dxa"/>
                    <w:right w:w="108" w:type="dxa"/>
                  </w:tcMar>
                </w:tcPr>
                <w:p w14:paraId="57F11EA5" w14:textId="38138539" w:rsidR="76DCB73C" w:rsidRDefault="76DCB73C" w:rsidP="76DCB73C">
                  <w:pPr>
                    <w:jc w:val="center"/>
                  </w:pPr>
                  <w:r w:rsidRPr="76DCB73C">
                    <w:rPr>
                      <w:rFonts w:ascii="Arial" w:eastAsia="Arial" w:hAnsi="Arial" w:cs="Arial"/>
                      <w:b/>
                      <w:bCs/>
                      <w:color w:val="000000" w:themeColor="text1"/>
                    </w:rPr>
                    <w:t>Stretch</w:t>
                  </w:r>
                </w:p>
              </w:tc>
              <w:tc>
                <w:tcPr>
                  <w:tcW w:w="1525" w:type="dxa"/>
                  <w:tcBorders>
                    <w:top w:val="nil"/>
                    <w:left w:val="single" w:sz="8" w:space="0" w:color="auto"/>
                    <w:bottom w:val="single" w:sz="8" w:space="0" w:color="auto"/>
                    <w:right w:val="single" w:sz="8" w:space="0" w:color="auto"/>
                  </w:tcBorders>
                  <w:tcMar>
                    <w:left w:w="108" w:type="dxa"/>
                    <w:right w:w="108" w:type="dxa"/>
                  </w:tcMar>
                </w:tcPr>
                <w:p w14:paraId="5DD3BB92" w14:textId="3D69A1E6" w:rsidR="76DCB73C" w:rsidRDefault="76DCB73C" w:rsidP="76DCB73C">
                  <w:pPr>
                    <w:jc w:val="center"/>
                  </w:pPr>
                  <w:r w:rsidRPr="76DCB73C">
                    <w:rPr>
                      <w:rFonts w:ascii="Arial" w:eastAsia="Arial" w:hAnsi="Arial" w:cs="Arial"/>
                      <w:b/>
                      <w:bCs/>
                      <w:color w:val="000000" w:themeColor="text1"/>
                    </w:rPr>
                    <w:t>Actual</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1140F51E" w14:textId="7E97FC7B" w:rsidR="76DCB73C" w:rsidRDefault="76DCB73C" w:rsidP="76DCB73C">
                  <w:pPr>
                    <w:jc w:val="center"/>
                  </w:pPr>
                  <w:r w:rsidRPr="76DCB73C">
                    <w:rPr>
                      <w:rFonts w:ascii="Arial" w:eastAsia="Arial" w:hAnsi="Arial" w:cs="Arial"/>
                      <w:b/>
                      <w:bCs/>
                      <w:color w:val="000000" w:themeColor="text1"/>
                    </w:rPr>
                    <w:t>Stretch</w:t>
                  </w:r>
                </w:p>
              </w:tc>
              <w:tc>
                <w:tcPr>
                  <w:tcW w:w="1525" w:type="dxa"/>
                  <w:tcBorders>
                    <w:top w:val="nil"/>
                    <w:left w:val="single" w:sz="8" w:space="0" w:color="auto"/>
                    <w:bottom w:val="single" w:sz="8" w:space="0" w:color="auto"/>
                    <w:right w:val="single" w:sz="8" w:space="0" w:color="auto"/>
                  </w:tcBorders>
                  <w:tcMar>
                    <w:left w:w="108" w:type="dxa"/>
                    <w:right w:w="108" w:type="dxa"/>
                  </w:tcMar>
                </w:tcPr>
                <w:p w14:paraId="02E9634F" w14:textId="715F8A4A" w:rsidR="76DCB73C" w:rsidRDefault="76DCB73C" w:rsidP="76DCB73C">
                  <w:pPr>
                    <w:jc w:val="center"/>
                  </w:pPr>
                  <w:r w:rsidRPr="76DCB73C">
                    <w:rPr>
                      <w:rFonts w:ascii="Arial" w:eastAsia="Arial" w:hAnsi="Arial" w:cs="Arial"/>
                      <w:b/>
                      <w:bCs/>
                      <w:color w:val="000000" w:themeColor="text1"/>
                    </w:rPr>
                    <w:t>Actual</w:t>
                  </w:r>
                </w:p>
              </w:tc>
            </w:tr>
            <w:tr w:rsidR="76DCB73C" w14:paraId="6BE56D52" w14:textId="77777777" w:rsidTr="5AED1B3E">
              <w:trPr>
                <w:trHeight w:val="300"/>
              </w:trPr>
              <w:tc>
                <w:tcPr>
                  <w:tcW w:w="3050" w:type="dxa"/>
                  <w:tcBorders>
                    <w:top w:val="single" w:sz="8" w:space="0" w:color="auto"/>
                    <w:left w:val="single" w:sz="8" w:space="0" w:color="auto"/>
                    <w:bottom w:val="single" w:sz="8" w:space="0" w:color="auto"/>
                    <w:right w:val="single" w:sz="8" w:space="0" w:color="auto"/>
                  </w:tcBorders>
                  <w:tcMar>
                    <w:left w:w="108" w:type="dxa"/>
                    <w:right w:w="108" w:type="dxa"/>
                  </w:tcMar>
                </w:tcPr>
                <w:p w14:paraId="45D37BB0" w14:textId="45988EA0" w:rsidR="76DCB73C" w:rsidRDefault="76DCB73C" w:rsidP="76DCB73C">
                  <w:pPr>
                    <w:jc w:val="center"/>
                  </w:pPr>
                  <w:r w:rsidRPr="76DCB73C">
                    <w:rPr>
                      <w:rFonts w:ascii="Arial" w:eastAsia="Arial" w:hAnsi="Arial" w:cs="Arial"/>
                      <w:b/>
                      <w:bCs/>
                      <w:color w:val="000000" w:themeColor="text1"/>
                    </w:rPr>
                    <w:t>P1</w:t>
                  </w:r>
                </w:p>
              </w:tc>
              <w:tc>
                <w:tcPr>
                  <w:tcW w:w="1524" w:type="dxa"/>
                  <w:tcBorders>
                    <w:top w:val="single" w:sz="8" w:space="0" w:color="auto"/>
                    <w:left w:val="single" w:sz="8" w:space="0" w:color="auto"/>
                    <w:bottom w:val="single" w:sz="8" w:space="0" w:color="auto"/>
                    <w:right w:val="single" w:sz="8" w:space="0" w:color="auto"/>
                  </w:tcBorders>
                  <w:tcMar>
                    <w:left w:w="108" w:type="dxa"/>
                    <w:right w:w="108" w:type="dxa"/>
                  </w:tcMar>
                </w:tcPr>
                <w:p w14:paraId="17C718BA" w14:textId="5D7583A4" w:rsidR="76DCB73C" w:rsidRDefault="2EB215B0" w:rsidP="76DCB73C">
                  <w:pPr>
                    <w:jc w:val="center"/>
                  </w:pPr>
                  <w:r w:rsidRPr="5AED1B3E">
                    <w:rPr>
                      <w:rFonts w:ascii="Arial" w:eastAsia="Arial" w:hAnsi="Arial" w:cs="Arial"/>
                      <w:b/>
                      <w:bCs/>
                      <w:color w:val="000000" w:themeColor="text1"/>
                    </w:rPr>
                    <w:t xml:space="preserve"> </w:t>
                  </w:r>
                  <w:r w:rsidR="1D968AD2" w:rsidRPr="5AED1B3E">
                    <w:rPr>
                      <w:rFonts w:ascii="Arial" w:eastAsia="Arial" w:hAnsi="Arial" w:cs="Arial"/>
                      <w:b/>
                      <w:bCs/>
                      <w:color w:val="000000" w:themeColor="text1"/>
                    </w:rPr>
                    <w:t>85%</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679D46FA" w14:textId="0682FDD0" w:rsidR="76DCB73C" w:rsidRDefault="2EB215B0" w:rsidP="76DCB73C">
                  <w:pPr>
                    <w:jc w:val="center"/>
                  </w:pPr>
                  <w:r w:rsidRPr="5AED1B3E">
                    <w:rPr>
                      <w:rFonts w:ascii="Arial" w:eastAsia="Arial" w:hAnsi="Arial" w:cs="Arial"/>
                      <w:b/>
                      <w:bCs/>
                      <w:color w:val="000000" w:themeColor="text1"/>
                    </w:rPr>
                    <w:t xml:space="preserve"> </w:t>
                  </w:r>
                  <w:r w:rsidR="430FC0E9" w:rsidRPr="5AED1B3E">
                    <w:rPr>
                      <w:rFonts w:ascii="Arial" w:eastAsia="Arial" w:hAnsi="Arial" w:cs="Arial"/>
                      <w:b/>
                      <w:bCs/>
                      <w:color w:val="000000" w:themeColor="text1"/>
                    </w:rPr>
                    <w:t>85%</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3FC99FA8" w14:textId="3CB384D0" w:rsidR="76DCB73C" w:rsidRDefault="2EB215B0" w:rsidP="76DCB73C">
                  <w:pPr>
                    <w:jc w:val="center"/>
                  </w:pPr>
                  <w:r w:rsidRPr="5AED1B3E">
                    <w:rPr>
                      <w:rFonts w:ascii="Arial" w:eastAsia="Arial" w:hAnsi="Arial" w:cs="Arial"/>
                      <w:b/>
                      <w:bCs/>
                      <w:color w:val="000000" w:themeColor="text1"/>
                    </w:rPr>
                    <w:t xml:space="preserve"> </w:t>
                  </w:r>
                  <w:r w:rsidR="4328A0E8" w:rsidRPr="5AED1B3E">
                    <w:rPr>
                      <w:rFonts w:ascii="Arial" w:eastAsia="Arial" w:hAnsi="Arial" w:cs="Arial"/>
                      <w:b/>
                      <w:bCs/>
                      <w:color w:val="000000" w:themeColor="text1"/>
                    </w:rPr>
                    <w:t>92%</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133935E0" w14:textId="74D323E7" w:rsidR="76DCB73C" w:rsidRDefault="26E5FBF9" w:rsidP="76DCB73C">
                  <w:pPr>
                    <w:jc w:val="center"/>
                  </w:pPr>
                  <w:r w:rsidRPr="5AED1B3E">
                    <w:rPr>
                      <w:rFonts w:ascii="Arial" w:eastAsia="Arial" w:hAnsi="Arial" w:cs="Arial"/>
                      <w:b/>
                      <w:bCs/>
                      <w:color w:val="000000" w:themeColor="text1"/>
                    </w:rPr>
                    <w:t>92%</w:t>
                  </w:r>
                  <w:r w:rsidR="2EB215B0" w:rsidRPr="5AED1B3E">
                    <w:rPr>
                      <w:rFonts w:ascii="Arial" w:eastAsia="Arial" w:hAnsi="Arial" w:cs="Arial"/>
                      <w:b/>
                      <w:bCs/>
                      <w:color w:val="000000" w:themeColor="text1"/>
                    </w:rPr>
                    <w:t xml:space="preserve"> </w:t>
                  </w:r>
                </w:p>
              </w:tc>
            </w:tr>
            <w:tr w:rsidR="76DCB73C" w14:paraId="0B0C8D1B" w14:textId="77777777" w:rsidTr="5AED1B3E">
              <w:trPr>
                <w:trHeight w:val="300"/>
              </w:trPr>
              <w:tc>
                <w:tcPr>
                  <w:tcW w:w="3050" w:type="dxa"/>
                  <w:tcBorders>
                    <w:top w:val="single" w:sz="8" w:space="0" w:color="auto"/>
                    <w:left w:val="single" w:sz="8" w:space="0" w:color="auto"/>
                    <w:bottom w:val="single" w:sz="8" w:space="0" w:color="auto"/>
                    <w:right w:val="single" w:sz="8" w:space="0" w:color="auto"/>
                  </w:tcBorders>
                  <w:tcMar>
                    <w:left w:w="108" w:type="dxa"/>
                    <w:right w:w="108" w:type="dxa"/>
                  </w:tcMar>
                </w:tcPr>
                <w:p w14:paraId="758D0C7E" w14:textId="701C68D4" w:rsidR="76DCB73C" w:rsidRDefault="76DCB73C" w:rsidP="76DCB73C">
                  <w:pPr>
                    <w:jc w:val="center"/>
                  </w:pPr>
                  <w:r w:rsidRPr="76DCB73C">
                    <w:rPr>
                      <w:rFonts w:ascii="Arial" w:eastAsia="Arial" w:hAnsi="Arial" w:cs="Arial"/>
                      <w:b/>
                      <w:bCs/>
                      <w:color w:val="000000" w:themeColor="text1"/>
                    </w:rPr>
                    <w:t>P4</w:t>
                  </w:r>
                </w:p>
              </w:tc>
              <w:tc>
                <w:tcPr>
                  <w:tcW w:w="1524" w:type="dxa"/>
                  <w:tcBorders>
                    <w:top w:val="single" w:sz="8" w:space="0" w:color="auto"/>
                    <w:left w:val="single" w:sz="8" w:space="0" w:color="auto"/>
                    <w:bottom w:val="single" w:sz="8" w:space="0" w:color="auto"/>
                    <w:right w:val="single" w:sz="8" w:space="0" w:color="auto"/>
                  </w:tcBorders>
                  <w:tcMar>
                    <w:left w:w="108" w:type="dxa"/>
                    <w:right w:w="108" w:type="dxa"/>
                  </w:tcMar>
                </w:tcPr>
                <w:p w14:paraId="31F21A6D" w14:textId="3B2FECE0" w:rsidR="76DCB73C" w:rsidRDefault="2EB215B0" w:rsidP="76DCB73C">
                  <w:pPr>
                    <w:jc w:val="center"/>
                  </w:pPr>
                  <w:r w:rsidRPr="5AED1B3E">
                    <w:rPr>
                      <w:rFonts w:ascii="Arial" w:eastAsia="Arial" w:hAnsi="Arial" w:cs="Arial"/>
                      <w:b/>
                      <w:bCs/>
                      <w:color w:val="000000" w:themeColor="text1"/>
                    </w:rPr>
                    <w:t xml:space="preserve"> </w:t>
                  </w:r>
                  <w:r w:rsidR="3621093C" w:rsidRPr="5AED1B3E">
                    <w:rPr>
                      <w:rFonts w:ascii="Arial" w:eastAsia="Arial" w:hAnsi="Arial" w:cs="Arial"/>
                      <w:b/>
                      <w:bCs/>
                      <w:color w:val="000000" w:themeColor="text1"/>
                    </w:rPr>
                    <w:t>75%</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1BC5DDF7" w14:textId="3AE4B4F4" w:rsidR="76DCB73C" w:rsidRDefault="2EB215B0" w:rsidP="76DCB73C">
                  <w:pPr>
                    <w:jc w:val="center"/>
                  </w:pPr>
                  <w:r w:rsidRPr="5AED1B3E">
                    <w:rPr>
                      <w:rFonts w:ascii="Arial" w:eastAsia="Arial" w:hAnsi="Arial" w:cs="Arial"/>
                      <w:b/>
                      <w:bCs/>
                      <w:color w:val="000000" w:themeColor="text1"/>
                    </w:rPr>
                    <w:t xml:space="preserve"> </w:t>
                  </w:r>
                  <w:r w:rsidR="41335F28" w:rsidRPr="5AED1B3E">
                    <w:rPr>
                      <w:rFonts w:ascii="Arial" w:eastAsia="Arial" w:hAnsi="Arial" w:cs="Arial"/>
                      <w:b/>
                      <w:bCs/>
                      <w:color w:val="000000" w:themeColor="text1"/>
                    </w:rPr>
                    <w:t>62%</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6CEBBE76" w14:textId="51508681" w:rsidR="76DCB73C" w:rsidRDefault="4C77CD66" w:rsidP="76DCB73C">
                  <w:pPr>
                    <w:jc w:val="center"/>
                  </w:pPr>
                  <w:r w:rsidRPr="5AED1B3E">
                    <w:rPr>
                      <w:rFonts w:ascii="Arial" w:eastAsia="Arial" w:hAnsi="Arial" w:cs="Arial"/>
                      <w:b/>
                      <w:bCs/>
                      <w:color w:val="000000" w:themeColor="text1"/>
                    </w:rPr>
                    <w:t>83%</w:t>
                  </w:r>
                  <w:r w:rsidR="2EB215B0" w:rsidRPr="5AED1B3E">
                    <w:rPr>
                      <w:rFonts w:ascii="Arial" w:eastAsia="Arial" w:hAnsi="Arial" w:cs="Arial"/>
                      <w:b/>
                      <w:bCs/>
                      <w:color w:val="000000" w:themeColor="text1"/>
                    </w:rPr>
                    <w:t xml:space="preserve"> </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0E5D4D08" w14:textId="37864403" w:rsidR="76DCB73C" w:rsidRDefault="6AA419B4" w:rsidP="76DCB73C">
                  <w:pPr>
                    <w:jc w:val="center"/>
                  </w:pPr>
                  <w:r w:rsidRPr="5AED1B3E">
                    <w:rPr>
                      <w:rFonts w:ascii="Arial" w:eastAsia="Arial" w:hAnsi="Arial" w:cs="Arial"/>
                      <w:b/>
                      <w:bCs/>
                      <w:color w:val="000000" w:themeColor="text1"/>
                    </w:rPr>
                    <w:t>62%</w:t>
                  </w:r>
                  <w:r w:rsidR="2EB215B0" w:rsidRPr="5AED1B3E">
                    <w:rPr>
                      <w:rFonts w:ascii="Arial" w:eastAsia="Arial" w:hAnsi="Arial" w:cs="Arial"/>
                      <w:b/>
                      <w:bCs/>
                      <w:color w:val="000000" w:themeColor="text1"/>
                    </w:rPr>
                    <w:t xml:space="preserve"> </w:t>
                  </w:r>
                </w:p>
              </w:tc>
            </w:tr>
            <w:tr w:rsidR="76DCB73C" w14:paraId="5FC5997E" w14:textId="77777777" w:rsidTr="5AED1B3E">
              <w:trPr>
                <w:trHeight w:val="300"/>
              </w:trPr>
              <w:tc>
                <w:tcPr>
                  <w:tcW w:w="3050" w:type="dxa"/>
                  <w:tcBorders>
                    <w:top w:val="single" w:sz="8" w:space="0" w:color="auto"/>
                    <w:left w:val="single" w:sz="8" w:space="0" w:color="auto"/>
                    <w:bottom w:val="single" w:sz="8" w:space="0" w:color="auto"/>
                    <w:right w:val="single" w:sz="8" w:space="0" w:color="auto"/>
                  </w:tcBorders>
                  <w:tcMar>
                    <w:left w:w="108" w:type="dxa"/>
                    <w:right w:w="108" w:type="dxa"/>
                  </w:tcMar>
                </w:tcPr>
                <w:p w14:paraId="29111011" w14:textId="28F30060" w:rsidR="76DCB73C" w:rsidRDefault="76DCB73C" w:rsidP="76DCB73C">
                  <w:pPr>
                    <w:jc w:val="center"/>
                  </w:pPr>
                  <w:r w:rsidRPr="76DCB73C">
                    <w:rPr>
                      <w:rFonts w:ascii="Arial" w:eastAsia="Arial" w:hAnsi="Arial" w:cs="Arial"/>
                      <w:b/>
                      <w:bCs/>
                      <w:color w:val="000000" w:themeColor="text1"/>
                    </w:rPr>
                    <w:t>P7</w:t>
                  </w:r>
                </w:p>
              </w:tc>
              <w:tc>
                <w:tcPr>
                  <w:tcW w:w="1524" w:type="dxa"/>
                  <w:tcBorders>
                    <w:top w:val="single" w:sz="8" w:space="0" w:color="auto"/>
                    <w:left w:val="single" w:sz="8" w:space="0" w:color="auto"/>
                    <w:bottom w:val="single" w:sz="8" w:space="0" w:color="auto"/>
                    <w:right w:val="single" w:sz="8" w:space="0" w:color="auto"/>
                  </w:tcBorders>
                  <w:tcMar>
                    <w:left w:w="108" w:type="dxa"/>
                    <w:right w:w="108" w:type="dxa"/>
                  </w:tcMar>
                </w:tcPr>
                <w:p w14:paraId="16218E9F" w14:textId="4BBA445A" w:rsidR="76DCB73C" w:rsidRDefault="72DB082C" w:rsidP="76DCB73C">
                  <w:pPr>
                    <w:jc w:val="center"/>
                  </w:pPr>
                  <w:r w:rsidRPr="5AED1B3E">
                    <w:rPr>
                      <w:rFonts w:ascii="Arial" w:eastAsia="Arial" w:hAnsi="Arial" w:cs="Arial"/>
                      <w:b/>
                      <w:bCs/>
                      <w:color w:val="000000" w:themeColor="text1"/>
                    </w:rPr>
                    <w:t>75%</w:t>
                  </w:r>
                  <w:r w:rsidR="2EB215B0" w:rsidRPr="5AED1B3E">
                    <w:rPr>
                      <w:rFonts w:ascii="Arial" w:eastAsia="Arial" w:hAnsi="Arial" w:cs="Arial"/>
                      <w:b/>
                      <w:bCs/>
                      <w:color w:val="000000" w:themeColor="text1"/>
                    </w:rPr>
                    <w:t xml:space="preserve"> </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12C4996A" w14:textId="4E1D855F" w:rsidR="76DCB73C" w:rsidRDefault="2EB215B0" w:rsidP="76DCB73C">
                  <w:pPr>
                    <w:jc w:val="center"/>
                  </w:pPr>
                  <w:r w:rsidRPr="5AED1B3E">
                    <w:rPr>
                      <w:rFonts w:ascii="Arial" w:eastAsia="Arial" w:hAnsi="Arial" w:cs="Arial"/>
                      <w:b/>
                      <w:bCs/>
                      <w:color w:val="000000" w:themeColor="text1"/>
                    </w:rPr>
                    <w:t xml:space="preserve"> </w:t>
                  </w:r>
                  <w:r w:rsidR="4EF248A0" w:rsidRPr="5AED1B3E">
                    <w:rPr>
                      <w:rFonts w:ascii="Arial" w:eastAsia="Arial" w:hAnsi="Arial" w:cs="Arial"/>
                      <w:b/>
                      <w:bCs/>
                      <w:color w:val="000000" w:themeColor="text1"/>
                    </w:rPr>
                    <w:t>78%</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57DE6000" w14:textId="4A070507" w:rsidR="76DCB73C" w:rsidRDefault="7BF04623" w:rsidP="76DCB73C">
                  <w:pPr>
                    <w:jc w:val="center"/>
                  </w:pPr>
                  <w:r w:rsidRPr="5AED1B3E">
                    <w:rPr>
                      <w:rFonts w:ascii="Arial" w:eastAsia="Arial" w:hAnsi="Arial" w:cs="Arial"/>
                      <w:b/>
                      <w:bCs/>
                      <w:color w:val="000000" w:themeColor="text1"/>
                    </w:rPr>
                    <w:t>75%</w:t>
                  </w:r>
                  <w:r w:rsidR="2EB215B0" w:rsidRPr="5AED1B3E">
                    <w:rPr>
                      <w:rFonts w:ascii="Arial" w:eastAsia="Arial" w:hAnsi="Arial" w:cs="Arial"/>
                      <w:b/>
                      <w:bCs/>
                      <w:color w:val="000000" w:themeColor="text1"/>
                    </w:rPr>
                    <w:t xml:space="preserve"> </w:t>
                  </w:r>
                </w:p>
              </w:tc>
              <w:tc>
                <w:tcPr>
                  <w:tcW w:w="1525" w:type="dxa"/>
                  <w:tcBorders>
                    <w:top w:val="single" w:sz="8" w:space="0" w:color="auto"/>
                    <w:left w:val="single" w:sz="8" w:space="0" w:color="auto"/>
                    <w:bottom w:val="single" w:sz="8" w:space="0" w:color="auto"/>
                    <w:right w:val="single" w:sz="8" w:space="0" w:color="auto"/>
                  </w:tcBorders>
                  <w:tcMar>
                    <w:left w:w="108" w:type="dxa"/>
                    <w:right w:w="108" w:type="dxa"/>
                  </w:tcMar>
                </w:tcPr>
                <w:p w14:paraId="743EAD1D" w14:textId="7B7C4B66" w:rsidR="76DCB73C" w:rsidRDefault="3660C0D4" w:rsidP="76DCB73C">
                  <w:pPr>
                    <w:jc w:val="center"/>
                  </w:pPr>
                  <w:r w:rsidRPr="5AED1B3E">
                    <w:rPr>
                      <w:rFonts w:ascii="Arial" w:eastAsia="Arial" w:hAnsi="Arial" w:cs="Arial"/>
                      <w:b/>
                      <w:bCs/>
                      <w:color w:val="000000" w:themeColor="text1"/>
                    </w:rPr>
                    <w:t>78%</w:t>
                  </w:r>
                  <w:r w:rsidR="2EB215B0" w:rsidRPr="5AED1B3E">
                    <w:rPr>
                      <w:rFonts w:ascii="Arial" w:eastAsia="Arial" w:hAnsi="Arial" w:cs="Arial"/>
                      <w:b/>
                      <w:bCs/>
                      <w:color w:val="000000" w:themeColor="text1"/>
                    </w:rPr>
                    <w:t xml:space="preserve"> </w:t>
                  </w:r>
                </w:p>
              </w:tc>
            </w:tr>
          </w:tbl>
          <w:p w14:paraId="5DA4D5E0" w14:textId="4258B8DB" w:rsidR="76DCB73C" w:rsidRDefault="2EB215B0" w:rsidP="5AED1B3E">
            <w:r w:rsidRPr="5AED1B3E">
              <w:rPr>
                <w:rFonts w:ascii="Arial" w:eastAsia="Arial" w:hAnsi="Arial" w:cs="Arial"/>
                <w:i/>
                <w:iCs/>
                <w:color w:val="FF0000"/>
                <w:sz w:val="20"/>
                <w:szCs w:val="20"/>
              </w:rPr>
              <w:t xml:space="preserve"> </w:t>
            </w:r>
          </w:p>
          <w:p w14:paraId="6097E477" w14:textId="77777777" w:rsidR="00326068" w:rsidRDefault="00326068" w:rsidP="76DCB73C">
            <w:pPr>
              <w:tabs>
                <w:tab w:val="center" w:pos="4513"/>
                <w:tab w:val="right" w:pos="9026"/>
              </w:tabs>
              <w:rPr>
                <w:rFonts w:ascii="Arial" w:eastAsia="Arial" w:hAnsi="Arial" w:cs="Arial"/>
                <w:b/>
                <w:bCs/>
                <w:color w:val="333333"/>
              </w:rPr>
            </w:pPr>
          </w:p>
          <w:p w14:paraId="19D93A4F" w14:textId="77777777" w:rsidR="00326068" w:rsidRDefault="00326068" w:rsidP="76DCB73C">
            <w:pPr>
              <w:tabs>
                <w:tab w:val="center" w:pos="4513"/>
                <w:tab w:val="right" w:pos="9026"/>
              </w:tabs>
              <w:rPr>
                <w:rFonts w:ascii="Arial" w:eastAsia="Arial" w:hAnsi="Arial" w:cs="Arial"/>
                <w:b/>
                <w:bCs/>
                <w:color w:val="333333"/>
              </w:rPr>
            </w:pPr>
          </w:p>
          <w:p w14:paraId="0A360C60" w14:textId="77777777" w:rsidR="00326068" w:rsidRDefault="00326068" w:rsidP="76DCB73C">
            <w:pPr>
              <w:tabs>
                <w:tab w:val="center" w:pos="4513"/>
                <w:tab w:val="right" w:pos="9026"/>
              </w:tabs>
              <w:rPr>
                <w:rFonts w:ascii="Arial" w:eastAsia="Arial" w:hAnsi="Arial" w:cs="Arial"/>
                <w:b/>
                <w:bCs/>
                <w:color w:val="333333"/>
              </w:rPr>
            </w:pPr>
          </w:p>
          <w:p w14:paraId="58725903" w14:textId="77777777" w:rsidR="00326068" w:rsidRDefault="00326068" w:rsidP="76DCB73C">
            <w:pPr>
              <w:tabs>
                <w:tab w:val="center" w:pos="4513"/>
                <w:tab w:val="right" w:pos="9026"/>
              </w:tabs>
              <w:rPr>
                <w:rFonts w:ascii="Arial" w:eastAsia="Arial" w:hAnsi="Arial" w:cs="Arial"/>
                <w:b/>
                <w:bCs/>
                <w:color w:val="333333"/>
              </w:rPr>
            </w:pPr>
          </w:p>
          <w:p w14:paraId="5F49C654" w14:textId="568571FA" w:rsidR="76DCB73C" w:rsidRDefault="2EB215B0" w:rsidP="76DCB73C">
            <w:pPr>
              <w:tabs>
                <w:tab w:val="center" w:pos="4513"/>
                <w:tab w:val="right" w:pos="9026"/>
              </w:tabs>
            </w:pPr>
            <w:r w:rsidRPr="5AED1B3E">
              <w:rPr>
                <w:rFonts w:ascii="Arial" w:eastAsia="Arial" w:hAnsi="Arial" w:cs="Arial"/>
                <w:b/>
                <w:bCs/>
                <w:color w:val="333333"/>
              </w:rPr>
              <w:lastRenderedPageBreak/>
              <w:t>Evaluative statement of attainment over time.</w:t>
            </w:r>
          </w:p>
          <w:p w14:paraId="505694F6" w14:textId="490804D2" w:rsidR="5AED1B3E" w:rsidRDefault="5AED1B3E" w:rsidP="5AED1B3E">
            <w:pPr>
              <w:tabs>
                <w:tab w:val="center" w:pos="4513"/>
                <w:tab w:val="right" w:pos="9026"/>
              </w:tabs>
              <w:rPr>
                <w:rFonts w:ascii="Arial" w:eastAsia="Arial" w:hAnsi="Arial" w:cs="Arial"/>
                <w:b/>
                <w:bCs/>
                <w:color w:val="333333"/>
              </w:rPr>
            </w:pPr>
          </w:p>
          <w:p w14:paraId="2494EEC4" w14:textId="35954A6B" w:rsidR="6B55AFBF" w:rsidRDefault="6B55AFBF" w:rsidP="5AED1B3E">
            <w:pPr>
              <w:tabs>
                <w:tab w:val="center" w:pos="4513"/>
                <w:tab w:val="right" w:pos="9026"/>
              </w:tabs>
              <w:rPr>
                <w:rFonts w:ascii="Arial" w:eastAsia="Arial" w:hAnsi="Arial" w:cs="Arial"/>
                <w:color w:val="333333"/>
                <w:sz w:val="20"/>
                <w:szCs w:val="20"/>
              </w:rPr>
            </w:pPr>
            <w:r w:rsidRPr="5AED1B3E">
              <w:rPr>
                <w:rFonts w:ascii="Arial" w:eastAsia="Arial" w:hAnsi="Arial" w:cs="Arial"/>
                <w:color w:val="333333"/>
                <w:sz w:val="20"/>
                <w:szCs w:val="20"/>
              </w:rPr>
              <w:t>Within the P1 cohort most children have achieved the expected level of attainment in literacy and almost all children have a</w:t>
            </w:r>
            <w:r w:rsidR="19088EA1" w:rsidRPr="5AED1B3E">
              <w:rPr>
                <w:rFonts w:ascii="Arial" w:eastAsia="Arial" w:hAnsi="Arial" w:cs="Arial"/>
                <w:color w:val="333333"/>
                <w:sz w:val="20"/>
                <w:szCs w:val="20"/>
              </w:rPr>
              <w:t>c</w:t>
            </w:r>
            <w:r w:rsidRPr="5AED1B3E">
              <w:rPr>
                <w:rFonts w:ascii="Arial" w:eastAsia="Arial" w:hAnsi="Arial" w:cs="Arial"/>
                <w:color w:val="333333"/>
                <w:sz w:val="20"/>
                <w:szCs w:val="20"/>
              </w:rPr>
              <w:t>hieved the expected level of att</w:t>
            </w:r>
            <w:r w:rsidR="6BA7F231" w:rsidRPr="5AED1B3E">
              <w:rPr>
                <w:rFonts w:ascii="Arial" w:eastAsia="Arial" w:hAnsi="Arial" w:cs="Arial"/>
                <w:color w:val="333333"/>
                <w:sz w:val="20"/>
                <w:szCs w:val="20"/>
              </w:rPr>
              <w:t xml:space="preserve">ainment in numeracy. </w:t>
            </w:r>
            <w:r w:rsidR="12704967" w:rsidRPr="5AED1B3E">
              <w:rPr>
                <w:rFonts w:ascii="Arial" w:eastAsia="Arial" w:hAnsi="Arial" w:cs="Arial"/>
                <w:color w:val="333333"/>
                <w:sz w:val="20"/>
                <w:szCs w:val="20"/>
              </w:rPr>
              <w:t xml:space="preserve">Where children have not achieved the expected level there has been interventions in place to support them. </w:t>
            </w:r>
          </w:p>
          <w:p w14:paraId="0E657949" w14:textId="4302E15F" w:rsidR="1E5137D8" w:rsidRDefault="1E5137D8" w:rsidP="5AED1B3E">
            <w:pPr>
              <w:tabs>
                <w:tab w:val="center" w:pos="4513"/>
                <w:tab w:val="right" w:pos="9026"/>
              </w:tabs>
              <w:rPr>
                <w:rFonts w:ascii="Arial" w:eastAsia="Arial" w:hAnsi="Arial" w:cs="Arial"/>
                <w:color w:val="333333"/>
                <w:sz w:val="20"/>
                <w:szCs w:val="20"/>
              </w:rPr>
            </w:pPr>
            <w:r w:rsidRPr="5AED1B3E">
              <w:rPr>
                <w:rFonts w:ascii="Arial" w:eastAsia="Arial" w:hAnsi="Arial" w:cs="Arial"/>
                <w:color w:val="333333"/>
                <w:sz w:val="20"/>
                <w:szCs w:val="20"/>
              </w:rPr>
              <w:t xml:space="preserve">Attainment levels within the current P1 cohort show an increase on the previous year. </w:t>
            </w:r>
          </w:p>
          <w:p w14:paraId="61D22C2B" w14:textId="33E6E880" w:rsidR="5AED1B3E" w:rsidRDefault="5AED1B3E" w:rsidP="5AED1B3E">
            <w:pPr>
              <w:tabs>
                <w:tab w:val="center" w:pos="4513"/>
                <w:tab w:val="right" w:pos="9026"/>
              </w:tabs>
              <w:rPr>
                <w:rFonts w:ascii="Arial" w:eastAsia="Arial" w:hAnsi="Arial" w:cs="Arial"/>
                <w:color w:val="333333"/>
                <w:sz w:val="20"/>
                <w:szCs w:val="20"/>
              </w:rPr>
            </w:pPr>
          </w:p>
          <w:p w14:paraId="0D037F35" w14:textId="015D6D38" w:rsidR="12704967" w:rsidRDefault="12704967" w:rsidP="5AED1B3E">
            <w:pPr>
              <w:tabs>
                <w:tab w:val="center" w:pos="4513"/>
                <w:tab w:val="right" w:pos="9026"/>
              </w:tabs>
              <w:rPr>
                <w:rFonts w:ascii="Arial" w:eastAsia="Arial" w:hAnsi="Arial" w:cs="Arial"/>
                <w:color w:val="333333"/>
                <w:sz w:val="20"/>
                <w:szCs w:val="20"/>
              </w:rPr>
            </w:pPr>
            <w:r w:rsidRPr="5AED1B3E">
              <w:rPr>
                <w:rFonts w:ascii="Arial" w:eastAsia="Arial" w:hAnsi="Arial" w:cs="Arial"/>
                <w:color w:val="333333"/>
                <w:sz w:val="20"/>
                <w:szCs w:val="20"/>
              </w:rPr>
              <w:t xml:space="preserve">Within the Primary 4 cohort the majority of children have achieved the expected level of attainment in literacy and numeracy. Children who have not achieved have identified additional support </w:t>
            </w:r>
            <w:r w:rsidR="1680BC19" w:rsidRPr="5AED1B3E">
              <w:rPr>
                <w:rFonts w:ascii="Arial" w:eastAsia="Arial" w:hAnsi="Arial" w:cs="Arial"/>
                <w:color w:val="333333"/>
                <w:sz w:val="20"/>
                <w:szCs w:val="20"/>
              </w:rPr>
              <w:t xml:space="preserve">needs or are taking part in intervention groups to support their progress. </w:t>
            </w:r>
          </w:p>
          <w:p w14:paraId="75F30069" w14:textId="26726D30" w:rsidR="40045B02" w:rsidRDefault="40045B02" w:rsidP="5AED1B3E">
            <w:pPr>
              <w:tabs>
                <w:tab w:val="center" w:pos="4513"/>
                <w:tab w:val="right" w:pos="9026"/>
              </w:tabs>
              <w:rPr>
                <w:rFonts w:ascii="Arial" w:eastAsia="Arial" w:hAnsi="Arial" w:cs="Arial"/>
                <w:color w:val="333333"/>
                <w:sz w:val="20"/>
                <w:szCs w:val="20"/>
              </w:rPr>
            </w:pPr>
            <w:r w:rsidRPr="5AED1B3E">
              <w:rPr>
                <w:rFonts w:ascii="Arial" w:eastAsia="Arial" w:hAnsi="Arial" w:cs="Arial"/>
                <w:color w:val="333333"/>
                <w:sz w:val="20"/>
                <w:szCs w:val="20"/>
              </w:rPr>
              <w:t xml:space="preserve">This is a decrease in attainment levels in comparison to the previous session, however there are more children requiring additional support within this cohort. </w:t>
            </w:r>
          </w:p>
          <w:p w14:paraId="1A9C3BCB" w14:textId="1E5E9233" w:rsidR="5AED1B3E" w:rsidRDefault="5AED1B3E" w:rsidP="5AED1B3E">
            <w:pPr>
              <w:tabs>
                <w:tab w:val="center" w:pos="4513"/>
                <w:tab w:val="right" w:pos="9026"/>
              </w:tabs>
              <w:rPr>
                <w:rFonts w:ascii="Arial" w:eastAsia="Arial" w:hAnsi="Arial" w:cs="Arial"/>
                <w:color w:val="333333"/>
                <w:sz w:val="20"/>
                <w:szCs w:val="20"/>
              </w:rPr>
            </w:pPr>
          </w:p>
          <w:p w14:paraId="305C7F48" w14:textId="2C0CBCD0" w:rsidR="1680BC19" w:rsidRDefault="1680BC19" w:rsidP="5AED1B3E">
            <w:pPr>
              <w:tabs>
                <w:tab w:val="center" w:pos="4513"/>
                <w:tab w:val="right" w:pos="9026"/>
              </w:tabs>
              <w:rPr>
                <w:rFonts w:ascii="Arial" w:eastAsia="Arial" w:hAnsi="Arial" w:cs="Arial"/>
                <w:color w:val="333333"/>
                <w:sz w:val="20"/>
                <w:szCs w:val="20"/>
              </w:rPr>
            </w:pPr>
            <w:r w:rsidRPr="5AED1B3E">
              <w:rPr>
                <w:rFonts w:ascii="Arial" w:eastAsia="Arial" w:hAnsi="Arial" w:cs="Arial"/>
                <w:color w:val="333333"/>
                <w:sz w:val="20"/>
                <w:szCs w:val="20"/>
              </w:rPr>
              <w:t xml:space="preserve">Within the P7 cohort most children have achieved the expected level of attainment in literacy and numeracy. </w:t>
            </w:r>
            <w:proofErr w:type="gramStart"/>
            <w:r w:rsidRPr="5AED1B3E">
              <w:rPr>
                <w:rFonts w:ascii="Arial" w:eastAsia="Arial" w:hAnsi="Arial" w:cs="Arial"/>
                <w:color w:val="333333"/>
                <w:sz w:val="20"/>
                <w:szCs w:val="20"/>
              </w:rPr>
              <w:t>Again</w:t>
            </w:r>
            <w:proofErr w:type="gramEnd"/>
            <w:r w:rsidRPr="5AED1B3E">
              <w:rPr>
                <w:rFonts w:ascii="Arial" w:eastAsia="Arial" w:hAnsi="Arial" w:cs="Arial"/>
                <w:color w:val="333333"/>
                <w:sz w:val="20"/>
                <w:szCs w:val="20"/>
              </w:rPr>
              <w:t xml:space="preserve"> individuals with </w:t>
            </w:r>
            <w:proofErr w:type="spellStart"/>
            <w:r w:rsidRPr="5AED1B3E">
              <w:rPr>
                <w:rFonts w:ascii="Arial" w:eastAsia="Arial" w:hAnsi="Arial" w:cs="Arial"/>
                <w:color w:val="333333"/>
                <w:sz w:val="20"/>
                <w:szCs w:val="20"/>
              </w:rPr>
              <w:t>recognised</w:t>
            </w:r>
            <w:proofErr w:type="spellEnd"/>
            <w:r w:rsidRPr="5AED1B3E">
              <w:rPr>
                <w:rFonts w:ascii="Arial" w:eastAsia="Arial" w:hAnsi="Arial" w:cs="Arial"/>
                <w:color w:val="333333"/>
                <w:sz w:val="20"/>
                <w:szCs w:val="20"/>
              </w:rPr>
              <w:t xml:space="preserve"> support needs have taken part in intervention groups to support their learning. </w:t>
            </w:r>
          </w:p>
          <w:p w14:paraId="3F3A2EB7" w14:textId="35CDB616" w:rsidR="4FD147E6" w:rsidRDefault="4FD147E6" w:rsidP="5AED1B3E">
            <w:pPr>
              <w:tabs>
                <w:tab w:val="center" w:pos="4513"/>
                <w:tab w:val="right" w:pos="9026"/>
              </w:tabs>
              <w:rPr>
                <w:rFonts w:ascii="Arial" w:eastAsia="Arial" w:hAnsi="Arial" w:cs="Arial"/>
                <w:color w:val="333333"/>
                <w:sz w:val="20"/>
                <w:szCs w:val="20"/>
              </w:rPr>
            </w:pPr>
            <w:r w:rsidRPr="5AED1B3E">
              <w:rPr>
                <w:rFonts w:ascii="Arial" w:eastAsia="Arial" w:hAnsi="Arial" w:cs="Arial"/>
                <w:color w:val="333333"/>
                <w:sz w:val="20"/>
                <w:szCs w:val="20"/>
              </w:rPr>
              <w:t xml:space="preserve">This is a decrease in the previous </w:t>
            </w:r>
            <w:proofErr w:type="spellStart"/>
            <w:proofErr w:type="gramStart"/>
            <w:r w:rsidRPr="5AED1B3E">
              <w:rPr>
                <w:rFonts w:ascii="Arial" w:eastAsia="Arial" w:hAnsi="Arial" w:cs="Arial"/>
                <w:color w:val="333333"/>
                <w:sz w:val="20"/>
                <w:szCs w:val="20"/>
              </w:rPr>
              <w:t>years</w:t>
            </w:r>
            <w:proofErr w:type="spellEnd"/>
            <w:proofErr w:type="gramEnd"/>
            <w:r w:rsidRPr="5AED1B3E">
              <w:rPr>
                <w:rFonts w:ascii="Arial" w:eastAsia="Arial" w:hAnsi="Arial" w:cs="Arial"/>
                <w:color w:val="333333"/>
                <w:sz w:val="20"/>
                <w:szCs w:val="20"/>
              </w:rPr>
              <w:t xml:space="preserve"> attainment levels, however changes to the P7 cohort have had a</w:t>
            </w:r>
            <w:r w:rsidR="5C47376C" w:rsidRPr="5AED1B3E">
              <w:rPr>
                <w:rFonts w:ascii="Arial" w:eastAsia="Arial" w:hAnsi="Arial" w:cs="Arial"/>
                <w:color w:val="333333"/>
                <w:sz w:val="20"/>
                <w:szCs w:val="20"/>
              </w:rPr>
              <w:t xml:space="preserve">n </w:t>
            </w:r>
            <w:r w:rsidRPr="5AED1B3E">
              <w:rPr>
                <w:rFonts w:ascii="Arial" w:eastAsia="Arial" w:hAnsi="Arial" w:cs="Arial"/>
                <w:color w:val="333333"/>
                <w:sz w:val="20"/>
                <w:szCs w:val="20"/>
              </w:rPr>
              <w:t xml:space="preserve">impact on attainment. </w:t>
            </w:r>
          </w:p>
          <w:p w14:paraId="2FCF3658" w14:textId="3B64AB54" w:rsidR="00326068" w:rsidRDefault="00326068" w:rsidP="5AED1B3E">
            <w:pPr>
              <w:tabs>
                <w:tab w:val="center" w:pos="4513"/>
                <w:tab w:val="right" w:pos="9026"/>
              </w:tabs>
              <w:rPr>
                <w:rFonts w:ascii="Arial" w:eastAsia="Arial" w:hAnsi="Arial" w:cs="Arial"/>
                <w:color w:val="333333"/>
                <w:sz w:val="20"/>
                <w:szCs w:val="20"/>
              </w:rPr>
            </w:pPr>
          </w:p>
          <w:p w14:paraId="200D9BCC" w14:textId="1F5B91C6" w:rsidR="00326068" w:rsidRDefault="00326068" w:rsidP="5AED1B3E">
            <w:pPr>
              <w:tabs>
                <w:tab w:val="center" w:pos="4513"/>
                <w:tab w:val="right" w:pos="9026"/>
              </w:tabs>
              <w:rPr>
                <w:rFonts w:ascii="Arial" w:eastAsia="Arial" w:hAnsi="Arial" w:cs="Arial"/>
                <w:color w:val="333333"/>
                <w:sz w:val="20"/>
                <w:szCs w:val="20"/>
              </w:rPr>
            </w:pPr>
            <w:r w:rsidRPr="00326068">
              <w:rPr>
                <w:rFonts w:ascii="Arial" w:hAnsi="Arial" w:cs="Arial"/>
                <w:color w:val="000000"/>
                <w:sz w:val="20"/>
                <w:szCs w:val="20"/>
                <w:shd w:val="clear" w:color="auto" w:fill="FFFFFF"/>
              </w:rPr>
              <w:t xml:space="preserve">It is important to note that the school’s small pupil </w:t>
            </w:r>
            <w:proofErr w:type="spellStart"/>
            <w:r w:rsidRPr="00326068">
              <w:rPr>
                <w:rFonts w:ascii="Arial" w:hAnsi="Arial" w:cs="Arial"/>
                <w:color w:val="000000"/>
                <w:sz w:val="20"/>
                <w:szCs w:val="20"/>
                <w:shd w:val="clear" w:color="auto" w:fill="FFFFFF"/>
              </w:rPr>
              <w:t>numers</w:t>
            </w:r>
            <w:proofErr w:type="spellEnd"/>
            <w:r w:rsidRPr="00326068">
              <w:rPr>
                <w:rFonts w:ascii="Arial" w:hAnsi="Arial" w:cs="Arial"/>
                <w:color w:val="000000"/>
                <w:sz w:val="20"/>
                <w:szCs w:val="20"/>
                <w:shd w:val="clear" w:color="auto" w:fill="FFFFFF"/>
              </w:rPr>
              <w:t xml:space="preserve"> can create challenges when using percentage or looking for data trends over time as one or two pupils’ attainment can have significant impacts statistically.  </w:t>
            </w:r>
          </w:p>
          <w:p w14:paraId="1CF18A25" w14:textId="77B1AE89" w:rsidR="76DCB73C" w:rsidRDefault="76DCB73C" w:rsidP="76DCB73C"/>
          <w:p w14:paraId="71D027FA" w14:textId="06B0CCEA" w:rsidR="76DCB73C" w:rsidRDefault="2EB215B0" w:rsidP="76DCB73C">
            <w:r w:rsidRPr="5AED1B3E">
              <w:rPr>
                <w:rFonts w:ascii="Arial" w:eastAsia="Arial" w:hAnsi="Arial" w:cs="Arial"/>
                <w:i/>
                <w:iCs/>
                <w:color w:val="FF0000"/>
                <w:sz w:val="20"/>
                <w:szCs w:val="20"/>
              </w:rPr>
              <w:t xml:space="preserve">  </w:t>
            </w:r>
          </w:p>
        </w:tc>
      </w:tr>
      <w:tr w:rsidR="76DCB73C" w14:paraId="05D275B1" w14:textId="77777777" w:rsidTr="5AED1B3E">
        <w:trPr>
          <w:gridAfter w:val="1"/>
          <w:wAfter w:w="1038" w:type="dxa"/>
          <w:trHeight w:val="375"/>
        </w:trPr>
        <w:tc>
          <w:tcPr>
            <w:tcW w:w="8304" w:type="dxa"/>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2A6AB1E4" w14:textId="5C6BE974" w:rsidR="76DCB73C" w:rsidRDefault="2EB215B0" w:rsidP="5AED1B3E">
            <w:pPr>
              <w:ind w:right="-1530"/>
            </w:pPr>
            <w:r w:rsidRPr="5AED1B3E">
              <w:rPr>
                <w:rFonts w:ascii="Arial" w:eastAsia="Arial" w:hAnsi="Arial" w:cs="Arial"/>
                <w:b/>
                <w:bCs/>
              </w:rPr>
              <w:lastRenderedPageBreak/>
              <w:t>Evidence of significant wider achievements</w:t>
            </w:r>
          </w:p>
        </w:tc>
      </w:tr>
      <w:tr w:rsidR="76DCB73C" w14:paraId="34B92167" w14:textId="77777777" w:rsidTr="5AED1B3E">
        <w:trPr>
          <w:gridAfter w:val="1"/>
          <w:wAfter w:w="1038" w:type="dxa"/>
          <w:trHeight w:val="1695"/>
        </w:trPr>
        <w:tc>
          <w:tcPr>
            <w:tcW w:w="8304" w:type="dxa"/>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789F1114" w14:textId="38C8C455" w:rsidR="76DCB73C" w:rsidRDefault="2EB215B0" w:rsidP="5AED1B3E">
            <w:pPr>
              <w:rPr>
                <w:rFonts w:ascii="Arial" w:eastAsia="Arial" w:hAnsi="Arial" w:cs="Arial"/>
                <w:sz w:val="20"/>
                <w:szCs w:val="20"/>
              </w:rPr>
            </w:pPr>
            <w:r w:rsidRPr="5AED1B3E">
              <w:rPr>
                <w:rFonts w:ascii="Arial" w:eastAsia="Arial" w:hAnsi="Arial" w:cs="Arial"/>
                <w:sz w:val="20"/>
                <w:szCs w:val="20"/>
              </w:rPr>
              <w:t xml:space="preserve">There has been a wide variety of wider achievement opportunities across the ELC/School this session.  All opportunities have developed a range of skills linked to the 4 capacities:  Effective Contributor, Successful Learner, Responsible Citizens and Confident Individuals.  </w:t>
            </w:r>
            <w:r w:rsidR="6955EA84" w:rsidRPr="5AED1B3E">
              <w:rPr>
                <w:rFonts w:ascii="Arial" w:eastAsia="Arial" w:hAnsi="Arial" w:cs="Arial"/>
                <w:sz w:val="20"/>
                <w:szCs w:val="20"/>
              </w:rPr>
              <w:t xml:space="preserve">and have also linked to our school values and the four contexts for learning. </w:t>
            </w:r>
          </w:p>
          <w:p w14:paraId="540234A1" w14:textId="65142416" w:rsidR="76DCB73C" w:rsidRDefault="76DCB73C" w:rsidP="76DCB73C">
            <w:r w:rsidRPr="76DCB73C">
              <w:rPr>
                <w:rFonts w:ascii="Arial" w:eastAsia="Arial" w:hAnsi="Arial" w:cs="Arial"/>
                <w:color w:val="ED0000"/>
                <w:sz w:val="20"/>
                <w:szCs w:val="20"/>
              </w:rPr>
              <w:t xml:space="preserve"> </w:t>
            </w:r>
          </w:p>
          <w:p w14:paraId="55C8961A" w14:textId="3888C5B5" w:rsidR="76DCB73C" w:rsidRDefault="2EB215B0" w:rsidP="76DCB73C">
            <w:r w:rsidRPr="5AED1B3E">
              <w:rPr>
                <w:rFonts w:ascii="Arial" w:eastAsia="Arial" w:hAnsi="Arial" w:cs="Arial"/>
                <w:sz w:val="20"/>
                <w:szCs w:val="20"/>
              </w:rPr>
              <w:t>These have been shared throughout the session through newsletters, social media,</w:t>
            </w:r>
            <w:r w:rsidR="7AE72EF5" w:rsidRPr="5AED1B3E">
              <w:rPr>
                <w:rFonts w:ascii="Arial" w:eastAsia="Arial" w:hAnsi="Arial" w:cs="Arial"/>
                <w:sz w:val="20"/>
                <w:szCs w:val="20"/>
              </w:rPr>
              <w:t xml:space="preserve"> Sways and </w:t>
            </w:r>
            <w:proofErr w:type="spellStart"/>
            <w:r w:rsidR="7AE72EF5" w:rsidRPr="5AED1B3E">
              <w:rPr>
                <w:rFonts w:ascii="Arial" w:eastAsia="Arial" w:hAnsi="Arial" w:cs="Arial"/>
                <w:sz w:val="20"/>
                <w:szCs w:val="20"/>
              </w:rPr>
              <w:t>SeeSaw</w:t>
            </w:r>
            <w:proofErr w:type="spellEnd"/>
            <w:r w:rsidRPr="5AED1B3E">
              <w:rPr>
                <w:rFonts w:ascii="Arial" w:eastAsia="Arial" w:hAnsi="Arial" w:cs="Arial"/>
                <w:color w:val="ED0000"/>
                <w:sz w:val="20"/>
                <w:szCs w:val="20"/>
              </w:rPr>
              <w:t xml:space="preserve"> </w:t>
            </w:r>
            <w:r w:rsidRPr="5AED1B3E">
              <w:rPr>
                <w:rFonts w:ascii="Arial" w:eastAsia="Arial" w:hAnsi="Arial" w:cs="Arial"/>
                <w:sz w:val="20"/>
                <w:szCs w:val="20"/>
              </w:rPr>
              <w:t xml:space="preserve">and </w:t>
            </w:r>
            <w:r w:rsidR="515FA125" w:rsidRPr="5AED1B3E">
              <w:rPr>
                <w:rFonts w:ascii="Arial" w:eastAsia="Arial" w:hAnsi="Arial" w:cs="Arial"/>
                <w:sz w:val="20"/>
                <w:szCs w:val="20"/>
              </w:rPr>
              <w:t xml:space="preserve">have been </w:t>
            </w:r>
            <w:r w:rsidRPr="5AED1B3E">
              <w:rPr>
                <w:rFonts w:ascii="Arial" w:eastAsia="Arial" w:hAnsi="Arial" w:cs="Arial"/>
                <w:sz w:val="20"/>
                <w:szCs w:val="20"/>
              </w:rPr>
              <w:t xml:space="preserve">celebrated through </w:t>
            </w:r>
            <w:r w:rsidR="78068C63" w:rsidRPr="5AED1B3E">
              <w:rPr>
                <w:rFonts w:ascii="Arial" w:eastAsia="Arial" w:hAnsi="Arial" w:cs="Arial"/>
                <w:sz w:val="20"/>
                <w:szCs w:val="20"/>
              </w:rPr>
              <w:t xml:space="preserve">assemblies where children received certificates, house points and individual recognition of wider achievements. This year has also seen the introduction of Hot Chocolate </w:t>
            </w:r>
            <w:r w:rsidR="696A1697" w:rsidRPr="5AED1B3E">
              <w:rPr>
                <w:rFonts w:ascii="Arial" w:eastAsia="Arial" w:hAnsi="Arial" w:cs="Arial"/>
                <w:sz w:val="20"/>
                <w:szCs w:val="20"/>
              </w:rPr>
              <w:t xml:space="preserve">Fridays which have encouraged children to show the school values. </w:t>
            </w:r>
            <w:r w:rsidRPr="5AED1B3E">
              <w:rPr>
                <w:rFonts w:ascii="Arial" w:eastAsia="Arial" w:hAnsi="Arial" w:cs="Arial"/>
                <w:color w:val="ED0000"/>
                <w:sz w:val="20"/>
                <w:szCs w:val="20"/>
              </w:rPr>
              <w:t xml:space="preserve"> </w:t>
            </w:r>
          </w:p>
          <w:p w14:paraId="746DEDED" w14:textId="615F85AF" w:rsidR="76DCB73C" w:rsidRDefault="2EB215B0" w:rsidP="76DCB73C">
            <w:r w:rsidRPr="5AED1B3E">
              <w:rPr>
                <w:rFonts w:ascii="Arial" w:eastAsia="Arial" w:hAnsi="Arial" w:cs="Arial"/>
                <w:sz w:val="20"/>
                <w:szCs w:val="20"/>
              </w:rPr>
              <w:t xml:space="preserve"> </w:t>
            </w:r>
          </w:p>
          <w:p w14:paraId="215F74E6" w14:textId="4F6ECA68" w:rsidR="76DCB73C" w:rsidRDefault="61630E1B" w:rsidP="5AED1B3E">
            <w:pPr>
              <w:pStyle w:val="ListParagraph"/>
              <w:numPr>
                <w:ilvl w:val="0"/>
                <w:numId w:val="7"/>
              </w:numPr>
              <w:rPr>
                <w:rFonts w:ascii="Arial" w:eastAsia="Arial" w:hAnsi="Arial" w:cs="Arial"/>
                <w:b/>
                <w:bCs/>
                <w:i/>
                <w:iCs/>
                <w:sz w:val="20"/>
                <w:szCs w:val="20"/>
              </w:rPr>
            </w:pPr>
            <w:r w:rsidRPr="5AED1B3E">
              <w:rPr>
                <w:rFonts w:ascii="Arial" w:eastAsia="Arial" w:hAnsi="Arial" w:cs="Arial"/>
                <w:sz w:val="20"/>
                <w:szCs w:val="20"/>
              </w:rPr>
              <w:t xml:space="preserve">Participation in the Glee competition as part of a joint choir with Crail Primary School. This led to the children getting through to the regional finals and winning the Esprit de Glee trophy. </w:t>
            </w:r>
          </w:p>
          <w:p w14:paraId="6AF1DB7C" w14:textId="4C9A370D" w:rsidR="76DCB73C" w:rsidRDefault="3DD783E0" w:rsidP="5AED1B3E">
            <w:pPr>
              <w:pStyle w:val="ListParagraph"/>
              <w:numPr>
                <w:ilvl w:val="0"/>
                <w:numId w:val="7"/>
              </w:numPr>
              <w:rPr>
                <w:rFonts w:ascii="Arial" w:eastAsia="Arial" w:hAnsi="Arial" w:cs="Arial"/>
                <w:b/>
                <w:bCs/>
                <w:i/>
                <w:iCs/>
                <w:sz w:val="20"/>
                <w:szCs w:val="20"/>
              </w:rPr>
            </w:pPr>
            <w:r w:rsidRPr="5AED1B3E">
              <w:rPr>
                <w:rFonts w:ascii="Arial" w:eastAsia="Arial" w:hAnsi="Arial" w:cs="Arial"/>
                <w:sz w:val="20"/>
                <w:szCs w:val="20"/>
              </w:rPr>
              <w:t xml:space="preserve">A number of children have participated in cluster sporting events throughout the school year including football, basketball and netball. </w:t>
            </w:r>
          </w:p>
          <w:p w14:paraId="1971F814" w14:textId="4E03FC16" w:rsidR="76DCB73C" w:rsidRDefault="3DD783E0" w:rsidP="5AED1B3E">
            <w:pPr>
              <w:pStyle w:val="ListParagraph"/>
              <w:numPr>
                <w:ilvl w:val="0"/>
                <w:numId w:val="7"/>
              </w:numPr>
              <w:rPr>
                <w:rFonts w:ascii="Arial" w:eastAsia="Arial" w:hAnsi="Arial" w:cs="Arial"/>
                <w:b/>
                <w:bCs/>
                <w:i/>
                <w:iCs/>
                <w:sz w:val="20"/>
                <w:szCs w:val="20"/>
              </w:rPr>
            </w:pPr>
            <w:r w:rsidRPr="5AED1B3E">
              <w:rPr>
                <w:rFonts w:ascii="Arial" w:eastAsia="Arial" w:hAnsi="Arial" w:cs="Arial"/>
                <w:sz w:val="20"/>
                <w:szCs w:val="20"/>
              </w:rPr>
              <w:t xml:space="preserve">The Community Cafe has been well established throughout this academic session and is a popular feature within the local community. </w:t>
            </w:r>
          </w:p>
          <w:p w14:paraId="49B8F15B" w14:textId="2A8EEF4C" w:rsidR="76DCB73C" w:rsidRDefault="3DD783E0" w:rsidP="5AED1B3E">
            <w:pPr>
              <w:pStyle w:val="ListParagraph"/>
              <w:numPr>
                <w:ilvl w:val="0"/>
                <w:numId w:val="7"/>
              </w:numPr>
              <w:rPr>
                <w:rFonts w:ascii="Arial" w:eastAsia="Arial" w:hAnsi="Arial" w:cs="Arial"/>
                <w:b/>
                <w:bCs/>
                <w:i/>
                <w:iCs/>
                <w:sz w:val="20"/>
                <w:szCs w:val="20"/>
              </w:rPr>
            </w:pPr>
            <w:r w:rsidRPr="5AED1B3E">
              <w:rPr>
                <w:rFonts w:ascii="Arial" w:eastAsia="Arial" w:hAnsi="Arial" w:cs="Arial"/>
                <w:sz w:val="20"/>
                <w:szCs w:val="20"/>
              </w:rPr>
              <w:t xml:space="preserve">Children from P6/7 took part in a social enterprise project and worked with the Social Enterprise Academy. This led to them winning a Social Enterprise Academy Award. The children also showcased their enterprise at an event in Edinburgh. </w:t>
            </w:r>
          </w:p>
          <w:p w14:paraId="70B679AC" w14:textId="4B612B41" w:rsidR="76DCB73C" w:rsidRDefault="3CBCC6C6" w:rsidP="5AED1B3E">
            <w:pPr>
              <w:pStyle w:val="ListParagraph"/>
              <w:numPr>
                <w:ilvl w:val="0"/>
                <w:numId w:val="7"/>
              </w:numPr>
              <w:rPr>
                <w:rFonts w:ascii="Arial" w:eastAsia="Arial" w:hAnsi="Arial" w:cs="Arial"/>
                <w:sz w:val="20"/>
                <w:szCs w:val="20"/>
              </w:rPr>
            </w:pPr>
            <w:r w:rsidRPr="5AED1B3E">
              <w:rPr>
                <w:rFonts w:ascii="Arial" w:eastAsia="Arial" w:hAnsi="Arial" w:cs="Arial"/>
                <w:sz w:val="20"/>
                <w:szCs w:val="20"/>
              </w:rPr>
              <w:t xml:space="preserve">Continued links with the local library has helped to support children to develop a love of reading. This has also been promoted through the Reading Schools. </w:t>
            </w:r>
            <w:r w:rsidR="2EB215B0" w:rsidRPr="5AED1B3E">
              <w:rPr>
                <w:rFonts w:ascii="Arial" w:eastAsia="Arial" w:hAnsi="Arial" w:cs="Arial"/>
                <w:sz w:val="20"/>
                <w:szCs w:val="20"/>
              </w:rPr>
              <w:t xml:space="preserve"> </w:t>
            </w:r>
          </w:p>
          <w:p w14:paraId="2D748997" w14:textId="1B77A644" w:rsidR="76DCB73C" w:rsidRDefault="76DCB73C" w:rsidP="5AED1B3E">
            <w:pPr>
              <w:pStyle w:val="ListParagraph"/>
              <w:rPr>
                <w:rFonts w:ascii="Arial" w:eastAsia="Arial" w:hAnsi="Arial" w:cs="Arial"/>
                <w:sz w:val="20"/>
                <w:szCs w:val="20"/>
              </w:rPr>
            </w:pPr>
          </w:p>
        </w:tc>
      </w:tr>
      <w:tr w:rsidR="76DCB73C" w14:paraId="05B19B6A" w14:textId="77777777" w:rsidTr="5AED1B3E">
        <w:trPr>
          <w:gridAfter w:val="1"/>
          <w:wAfter w:w="1038" w:type="dxa"/>
          <w:trHeight w:val="315"/>
        </w:trPr>
        <w:tc>
          <w:tcPr>
            <w:tcW w:w="8304" w:type="dxa"/>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1F2561BC" w14:textId="42C8F18F" w:rsidR="76DCB73C" w:rsidRDefault="2EB215B0" w:rsidP="5AED1B3E">
            <w:pPr>
              <w:rPr>
                <w:rFonts w:ascii="Arial" w:eastAsia="Arial" w:hAnsi="Arial" w:cs="Arial"/>
                <w:b/>
                <w:bCs/>
                <w:color w:val="000000" w:themeColor="text1"/>
              </w:rPr>
            </w:pPr>
            <w:r w:rsidRPr="5AED1B3E">
              <w:rPr>
                <w:rFonts w:ascii="Arial" w:eastAsia="Arial" w:hAnsi="Arial" w:cs="Arial"/>
                <w:b/>
                <w:bCs/>
                <w:color w:val="000000" w:themeColor="text1"/>
              </w:rPr>
              <w:t xml:space="preserve">Feedback from External Scrutiny </w:t>
            </w:r>
          </w:p>
        </w:tc>
      </w:tr>
      <w:tr w:rsidR="76DCB73C" w14:paraId="3BE71916" w14:textId="77777777" w:rsidTr="5AED1B3E">
        <w:trPr>
          <w:gridAfter w:val="1"/>
          <w:wAfter w:w="1038" w:type="dxa"/>
          <w:trHeight w:val="315"/>
        </w:trPr>
        <w:tc>
          <w:tcPr>
            <w:tcW w:w="8304" w:type="dxa"/>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7C74AA4F" w14:textId="06ACCDE7" w:rsidR="76DCB73C" w:rsidRDefault="2EB215B0" w:rsidP="76DCB73C">
            <w:r w:rsidRPr="5AED1B3E">
              <w:rPr>
                <w:rFonts w:ascii="Arial" w:eastAsia="Arial" w:hAnsi="Arial" w:cs="Arial"/>
                <w:b/>
                <w:bCs/>
                <w:color w:val="000000" w:themeColor="text1"/>
              </w:rPr>
              <w:t>Learning Partnership</w:t>
            </w:r>
            <w:r w:rsidR="00326068">
              <w:rPr>
                <w:rFonts w:ascii="Arial" w:eastAsia="Arial" w:hAnsi="Arial" w:cs="Arial"/>
                <w:b/>
                <w:bCs/>
                <w:color w:val="000000" w:themeColor="text1"/>
              </w:rPr>
              <w:t xml:space="preserve"> – 22.1.24</w:t>
            </w:r>
          </w:p>
          <w:p w14:paraId="3988FED3" w14:textId="00FBAE45" w:rsidR="76DCB73C" w:rsidRDefault="2EB215B0" w:rsidP="76DCB73C">
            <w:r w:rsidRPr="5AED1B3E">
              <w:rPr>
                <w:rFonts w:ascii="Arial" w:eastAsia="Arial" w:hAnsi="Arial" w:cs="Arial"/>
                <w:b/>
                <w:bCs/>
                <w:color w:val="000000" w:themeColor="text1"/>
              </w:rPr>
              <w:t>Strengths and Areas for Improvement</w:t>
            </w:r>
          </w:p>
        </w:tc>
      </w:tr>
      <w:tr w:rsidR="76DCB73C" w14:paraId="744A2494" w14:textId="77777777" w:rsidTr="5AED1B3E">
        <w:trPr>
          <w:gridAfter w:val="1"/>
          <w:wAfter w:w="1038" w:type="dxa"/>
          <w:trHeight w:val="315"/>
        </w:trPr>
        <w:tc>
          <w:tcPr>
            <w:tcW w:w="8304" w:type="dxa"/>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3739AD3F" w14:textId="422C2A73" w:rsidR="76DCB73C" w:rsidRPr="00326068" w:rsidRDefault="5A0B5E6B" w:rsidP="5AED1B3E">
            <w:pPr>
              <w:rPr>
                <w:rFonts w:ascii="Arial" w:eastAsia="Arial" w:hAnsi="Arial" w:cs="Arial"/>
                <w:b/>
                <w:sz w:val="20"/>
                <w:szCs w:val="20"/>
              </w:rPr>
            </w:pPr>
            <w:r w:rsidRPr="00326068">
              <w:rPr>
                <w:rFonts w:ascii="Arial" w:eastAsia="Arial" w:hAnsi="Arial" w:cs="Arial"/>
                <w:b/>
                <w:sz w:val="20"/>
                <w:szCs w:val="20"/>
              </w:rPr>
              <w:lastRenderedPageBreak/>
              <w:t xml:space="preserve">Strengths: </w:t>
            </w:r>
          </w:p>
          <w:p w14:paraId="0F4C4504" w14:textId="0C25121D" w:rsidR="5A0B5E6B" w:rsidRPr="00326068" w:rsidRDefault="5A0B5E6B" w:rsidP="00326068">
            <w:pPr>
              <w:pStyle w:val="ListParagraph"/>
              <w:numPr>
                <w:ilvl w:val="0"/>
                <w:numId w:val="32"/>
              </w:numPr>
              <w:spacing w:line="259" w:lineRule="auto"/>
              <w:rPr>
                <w:rFonts w:ascii="Arial" w:eastAsia="Arial" w:hAnsi="Arial" w:cs="Arial"/>
                <w:color w:val="000000" w:themeColor="text1"/>
                <w:sz w:val="20"/>
                <w:szCs w:val="20"/>
              </w:rPr>
            </w:pPr>
            <w:r w:rsidRPr="00326068">
              <w:rPr>
                <w:rFonts w:ascii="Arial" w:eastAsia="Arial" w:hAnsi="Arial" w:cs="Arial"/>
                <w:color w:val="000000" w:themeColor="text1"/>
                <w:sz w:val="20"/>
                <w:szCs w:val="20"/>
                <w:lang w:val="en-GB"/>
              </w:rPr>
              <w:t xml:space="preserve">Very high levels of pupil engagement were evident in Nursery to Primary Two. The play-based learning approach is well balanced with direct teaching. Children have the opportunity to extend their learning through play-based activities. </w:t>
            </w:r>
          </w:p>
          <w:p w14:paraId="02B19186" w14:textId="3B676A9A" w:rsidR="5AED1B3E" w:rsidRDefault="5AED1B3E" w:rsidP="5AED1B3E">
            <w:pPr>
              <w:spacing w:line="259" w:lineRule="auto"/>
              <w:rPr>
                <w:rFonts w:ascii="Arial" w:eastAsia="Arial" w:hAnsi="Arial" w:cs="Arial"/>
                <w:color w:val="000000" w:themeColor="text1"/>
                <w:sz w:val="20"/>
                <w:szCs w:val="20"/>
              </w:rPr>
            </w:pPr>
          </w:p>
          <w:p w14:paraId="4877D934" w14:textId="1D34B5C9" w:rsidR="5A0B5E6B" w:rsidRPr="00326068" w:rsidRDefault="5A0B5E6B" w:rsidP="00326068">
            <w:pPr>
              <w:pStyle w:val="ListParagraph"/>
              <w:numPr>
                <w:ilvl w:val="0"/>
                <w:numId w:val="32"/>
              </w:numPr>
              <w:spacing w:line="259" w:lineRule="auto"/>
              <w:rPr>
                <w:rFonts w:ascii="Arial" w:eastAsia="Arial" w:hAnsi="Arial" w:cs="Arial"/>
                <w:color w:val="000000" w:themeColor="text1"/>
                <w:sz w:val="20"/>
                <w:szCs w:val="20"/>
              </w:rPr>
            </w:pPr>
            <w:r w:rsidRPr="00326068">
              <w:rPr>
                <w:rFonts w:ascii="Arial" w:eastAsia="Arial" w:hAnsi="Arial" w:cs="Arial"/>
                <w:color w:val="000000" w:themeColor="text1"/>
                <w:sz w:val="20"/>
                <w:szCs w:val="20"/>
                <w:lang w:val="en-GB"/>
              </w:rPr>
              <w:t>All children in focus groups were able to outline a range of numeracy resources which support their learning. Most children are able to access resources independently and are able to identify what would support them in their learning.</w:t>
            </w:r>
          </w:p>
          <w:p w14:paraId="46B1E527" w14:textId="42887076" w:rsidR="5AED1B3E" w:rsidRDefault="5AED1B3E" w:rsidP="5AED1B3E">
            <w:pPr>
              <w:rPr>
                <w:rFonts w:ascii="Arial" w:eastAsia="Arial" w:hAnsi="Arial" w:cs="Arial"/>
                <w:i/>
                <w:iCs/>
                <w:color w:val="FF0000"/>
                <w:sz w:val="20"/>
                <w:szCs w:val="20"/>
              </w:rPr>
            </w:pPr>
          </w:p>
          <w:p w14:paraId="182FE940" w14:textId="5617E467" w:rsidR="5A0B5E6B" w:rsidRDefault="5A0B5E6B" w:rsidP="00326068">
            <w:pPr>
              <w:pStyle w:val="ListParagraph"/>
              <w:numPr>
                <w:ilvl w:val="0"/>
                <w:numId w:val="32"/>
              </w:numPr>
              <w:spacing w:line="259" w:lineRule="auto"/>
            </w:pPr>
            <w:r w:rsidRPr="00326068">
              <w:rPr>
                <w:rFonts w:ascii="Arial" w:eastAsia="Arial" w:hAnsi="Arial" w:cs="Arial"/>
                <w:sz w:val="20"/>
                <w:szCs w:val="20"/>
                <w:lang w:val="en-GB"/>
              </w:rPr>
              <w:t xml:space="preserve">There is evidence of strong relationships between staff and pupils across the school and nursery leading to better learning outcomes for pupils. </w:t>
            </w:r>
            <w:r w:rsidRPr="00326068">
              <w:rPr>
                <w:rFonts w:ascii="Arial" w:eastAsia="Arial" w:hAnsi="Arial" w:cs="Arial"/>
                <w:sz w:val="20"/>
                <w:szCs w:val="20"/>
              </w:rPr>
              <w:t xml:space="preserve"> </w:t>
            </w:r>
          </w:p>
          <w:p w14:paraId="2E07F198" w14:textId="5FD261E6" w:rsidR="5AED1B3E" w:rsidRDefault="5AED1B3E" w:rsidP="5AED1B3E">
            <w:pPr>
              <w:rPr>
                <w:rFonts w:ascii="Arial" w:eastAsia="Arial" w:hAnsi="Arial" w:cs="Arial"/>
                <w:i/>
                <w:iCs/>
                <w:color w:val="FF0000"/>
                <w:sz w:val="20"/>
                <w:szCs w:val="20"/>
              </w:rPr>
            </w:pPr>
          </w:p>
          <w:p w14:paraId="4DFAF76A" w14:textId="4EBE52E8" w:rsidR="5A0B5E6B" w:rsidRPr="00326068" w:rsidRDefault="5A0B5E6B" w:rsidP="00326068">
            <w:pPr>
              <w:pStyle w:val="ListParagraph"/>
              <w:numPr>
                <w:ilvl w:val="0"/>
                <w:numId w:val="32"/>
              </w:numPr>
              <w:spacing w:line="259" w:lineRule="auto"/>
              <w:rPr>
                <w:rFonts w:ascii="Arial" w:eastAsia="Arial" w:hAnsi="Arial" w:cs="Arial"/>
                <w:sz w:val="20"/>
                <w:szCs w:val="20"/>
              </w:rPr>
            </w:pPr>
            <w:r w:rsidRPr="00326068">
              <w:rPr>
                <w:rFonts w:ascii="Arial" w:eastAsia="Arial" w:hAnsi="Arial" w:cs="Arial"/>
                <w:color w:val="000000" w:themeColor="text1"/>
                <w:sz w:val="20"/>
                <w:szCs w:val="20"/>
                <w:lang w:val="en-GB"/>
              </w:rPr>
              <w:t>Skilled PSAs were observed delivering very good quality learning experiences to groups of children, which stems from good collaborative planning between teachers and PSAs.</w:t>
            </w:r>
          </w:p>
          <w:p w14:paraId="7D8C93B2" w14:textId="082872A6" w:rsidR="5AED1B3E" w:rsidRDefault="5AED1B3E" w:rsidP="5AED1B3E">
            <w:pPr>
              <w:rPr>
                <w:rFonts w:ascii="Arial" w:eastAsia="Arial" w:hAnsi="Arial" w:cs="Arial"/>
                <w:i/>
                <w:iCs/>
                <w:color w:val="FF0000"/>
                <w:sz w:val="20"/>
                <w:szCs w:val="20"/>
              </w:rPr>
            </w:pPr>
          </w:p>
          <w:p w14:paraId="554A822F" w14:textId="51544CE7" w:rsidR="5A0B5E6B" w:rsidRDefault="5A0B5E6B" w:rsidP="00326068">
            <w:pPr>
              <w:pStyle w:val="ListParagraph"/>
              <w:numPr>
                <w:ilvl w:val="0"/>
                <w:numId w:val="32"/>
              </w:numPr>
              <w:spacing w:line="259" w:lineRule="auto"/>
            </w:pPr>
            <w:r w:rsidRPr="00326068">
              <w:rPr>
                <w:rFonts w:ascii="Arial" w:eastAsia="Arial" w:hAnsi="Arial" w:cs="Arial"/>
                <w:color w:val="000000" w:themeColor="text1"/>
                <w:sz w:val="20"/>
                <w:szCs w:val="20"/>
                <w:lang w:val="en-GB"/>
              </w:rPr>
              <w:t xml:space="preserve">There was evidence of high expectations for learners in most classroom environments. </w:t>
            </w:r>
            <w:r w:rsidRPr="00326068">
              <w:rPr>
                <w:rFonts w:ascii="Arial" w:eastAsia="Arial" w:hAnsi="Arial" w:cs="Arial"/>
                <w:sz w:val="20"/>
                <w:szCs w:val="20"/>
              </w:rPr>
              <w:t xml:space="preserve"> </w:t>
            </w:r>
          </w:p>
          <w:p w14:paraId="02735B36" w14:textId="745AD221" w:rsidR="5AED1B3E" w:rsidRDefault="5AED1B3E" w:rsidP="5AED1B3E">
            <w:pPr>
              <w:rPr>
                <w:rFonts w:ascii="Arial" w:eastAsia="Arial" w:hAnsi="Arial" w:cs="Arial"/>
                <w:i/>
                <w:iCs/>
                <w:color w:val="FF0000"/>
                <w:sz w:val="20"/>
                <w:szCs w:val="20"/>
              </w:rPr>
            </w:pPr>
          </w:p>
          <w:p w14:paraId="0532419F" w14:textId="14C80FDB" w:rsidR="5A0B5E6B" w:rsidRPr="00326068" w:rsidRDefault="5A0B5E6B" w:rsidP="5AED1B3E">
            <w:pPr>
              <w:spacing w:line="279" w:lineRule="auto"/>
              <w:rPr>
                <w:b/>
              </w:rPr>
            </w:pPr>
            <w:r w:rsidRPr="00326068">
              <w:rPr>
                <w:rFonts w:ascii="Arial" w:eastAsia="Arial" w:hAnsi="Arial" w:cs="Arial"/>
                <w:b/>
                <w:sz w:val="20"/>
                <w:szCs w:val="20"/>
              </w:rPr>
              <w:t>Areas for Improvement:</w:t>
            </w:r>
            <w:r w:rsidRPr="00326068">
              <w:rPr>
                <w:rFonts w:ascii="Arial" w:eastAsia="Arial" w:hAnsi="Arial" w:cs="Arial"/>
                <w:b/>
                <w:i/>
                <w:iCs/>
                <w:color w:val="FF0000"/>
                <w:sz w:val="20"/>
                <w:szCs w:val="20"/>
              </w:rPr>
              <w:t xml:space="preserve"> </w:t>
            </w:r>
          </w:p>
          <w:p w14:paraId="75517873" w14:textId="77DE5D9B" w:rsidR="5AED1B3E" w:rsidRDefault="5AED1B3E" w:rsidP="5AED1B3E">
            <w:pPr>
              <w:spacing w:line="279" w:lineRule="auto"/>
              <w:rPr>
                <w:rFonts w:ascii="Arial" w:eastAsia="Arial" w:hAnsi="Arial" w:cs="Arial"/>
                <w:i/>
                <w:iCs/>
                <w:color w:val="FF0000"/>
                <w:sz w:val="20"/>
                <w:szCs w:val="20"/>
              </w:rPr>
            </w:pPr>
          </w:p>
          <w:p w14:paraId="34F5ECE3" w14:textId="10A70CE6" w:rsidR="5A0B5E6B" w:rsidRPr="00326068" w:rsidRDefault="5A0B5E6B" w:rsidP="00326068">
            <w:pPr>
              <w:pStyle w:val="ListParagraph"/>
              <w:numPr>
                <w:ilvl w:val="0"/>
                <w:numId w:val="33"/>
              </w:numPr>
              <w:spacing w:line="259" w:lineRule="auto"/>
              <w:rPr>
                <w:rFonts w:ascii="Arial" w:eastAsia="Arial" w:hAnsi="Arial" w:cs="Arial"/>
                <w:color w:val="000000" w:themeColor="text1"/>
                <w:sz w:val="20"/>
                <w:szCs w:val="20"/>
              </w:rPr>
            </w:pPr>
            <w:r w:rsidRPr="00326068">
              <w:rPr>
                <w:rFonts w:ascii="Arial" w:eastAsia="Arial" w:hAnsi="Arial" w:cs="Arial"/>
                <w:color w:val="000000" w:themeColor="text1"/>
                <w:sz w:val="20"/>
                <w:szCs w:val="20"/>
                <w:lang w:val="en-GB"/>
              </w:rPr>
              <w:t>The Staff team should review daily practice across the 4 contexts for learning to:</w:t>
            </w:r>
          </w:p>
          <w:p w14:paraId="666669C8" w14:textId="259296A4" w:rsidR="5AED1B3E" w:rsidRDefault="5AED1B3E" w:rsidP="5AED1B3E">
            <w:pPr>
              <w:spacing w:line="259" w:lineRule="auto"/>
              <w:rPr>
                <w:rFonts w:ascii="Arial" w:eastAsia="Arial" w:hAnsi="Arial" w:cs="Arial"/>
                <w:color w:val="000000" w:themeColor="text1"/>
                <w:sz w:val="20"/>
                <w:szCs w:val="20"/>
              </w:rPr>
            </w:pPr>
          </w:p>
          <w:p w14:paraId="01090567" w14:textId="5092BB99" w:rsidR="5A0B5E6B" w:rsidRDefault="5A0B5E6B" w:rsidP="5AED1B3E">
            <w:pPr>
              <w:pStyle w:val="ListParagraph"/>
              <w:numPr>
                <w:ilvl w:val="0"/>
                <w:numId w:val="6"/>
              </w:numPr>
              <w:spacing w:line="259" w:lineRule="auto"/>
              <w:rPr>
                <w:rFonts w:ascii="Arial" w:eastAsia="Arial" w:hAnsi="Arial" w:cs="Arial"/>
                <w:color w:val="000000" w:themeColor="text1"/>
                <w:sz w:val="20"/>
                <w:szCs w:val="20"/>
              </w:rPr>
            </w:pPr>
            <w:r w:rsidRPr="5AED1B3E">
              <w:rPr>
                <w:rFonts w:ascii="Arial" w:eastAsia="Arial" w:hAnsi="Arial" w:cs="Arial"/>
                <w:color w:val="000000" w:themeColor="text1"/>
                <w:sz w:val="20"/>
                <w:szCs w:val="20"/>
                <w:lang w:val="en-GB"/>
              </w:rPr>
              <w:t xml:space="preserve">Reflect upon expectations in relation to quality feedback (written, verbal, teacher, self, peer) within the school, building children’s confidence in talking about learning, using the language of learning relating to Learning Intentions and extending their ability to talk about their next steps in learning.  </w:t>
            </w:r>
          </w:p>
          <w:p w14:paraId="699AB29E" w14:textId="51A3D684" w:rsidR="5AED1B3E" w:rsidRDefault="5AED1B3E" w:rsidP="5AED1B3E">
            <w:pPr>
              <w:spacing w:line="259" w:lineRule="auto"/>
              <w:rPr>
                <w:rFonts w:ascii="Arial" w:eastAsia="Arial" w:hAnsi="Arial" w:cs="Arial"/>
                <w:color w:val="000000" w:themeColor="text1"/>
                <w:sz w:val="20"/>
                <w:szCs w:val="20"/>
              </w:rPr>
            </w:pPr>
          </w:p>
          <w:p w14:paraId="4B0709BC" w14:textId="670EEC65" w:rsidR="5A0B5E6B" w:rsidRDefault="5A0B5E6B" w:rsidP="5AED1B3E">
            <w:pPr>
              <w:pStyle w:val="ListParagraph"/>
              <w:numPr>
                <w:ilvl w:val="0"/>
                <w:numId w:val="6"/>
              </w:numPr>
              <w:spacing w:line="259" w:lineRule="auto"/>
              <w:rPr>
                <w:rFonts w:ascii="Arial" w:eastAsia="Arial" w:hAnsi="Arial" w:cs="Arial"/>
                <w:color w:val="000000" w:themeColor="text1"/>
                <w:sz w:val="20"/>
                <w:szCs w:val="20"/>
              </w:rPr>
            </w:pPr>
            <w:r w:rsidRPr="5AED1B3E">
              <w:rPr>
                <w:rFonts w:ascii="Arial" w:eastAsia="Arial" w:hAnsi="Arial" w:cs="Arial"/>
                <w:color w:val="000000" w:themeColor="text1"/>
                <w:sz w:val="20"/>
                <w:szCs w:val="20"/>
                <w:lang w:val="en-GB"/>
              </w:rPr>
              <w:t>Reflect upon expectations in terms of use of formative assessment practice across the school, considering what would be expected as standard practice in all classrooms and what progressions in practice children will experience as they move up through the school.</w:t>
            </w:r>
          </w:p>
          <w:p w14:paraId="77716B35" w14:textId="68D34FE4" w:rsidR="5AED1B3E" w:rsidRDefault="5AED1B3E" w:rsidP="5AED1B3E">
            <w:pPr>
              <w:spacing w:line="279" w:lineRule="auto"/>
              <w:rPr>
                <w:rFonts w:ascii="Arial" w:eastAsia="Arial" w:hAnsi="Arial" w:cs="Arial"/>
                <w:i/>
                <w:iCs/>
                <w:color w:val="FF0000"/>
                <w:sz w:val="20"/>
                <w:szCs w:val="20"/>
              </w:rPr>
            </w:pPr>
          </w:p>
          <w:p w14:paraId="1957CBB9" w14:textId="04A963AA" w:rsidR="5A0B5E6B" w:rsidRPr="00326068" w:rsidRDefault="5A0B5E6B" w:rsidP="00326068">
            <w:pPr>
              <w:pStyle w:val="ListParagraph"/>
              <w:numPr>
                <w:ilvl w:val="0"/>
                <w:numId w:val="33"/>
              </w:numPr>
              <w:spacing w:line="259" w:lineRule="auto"/>
              <w:rPr>
                <w:rFonts w:ascii="Arial" w:eastAsia="Arial" w:hAnsi="Arial" w:cs="Arial"/>
                <w:sz w:val="20"/>
                <w:szCs w:val="20"/>
              </w:rPr>
            </w:pPr>
            <w:r w:rsidRPr="00326068">
              <w:rPr>
                <w:rFonts w:ascii="Arial" w:eastAsia="Arial" w:hAnsi="Arial" w:cs="Arial"/>
                <w:sz w:val="20"/>
                <w:szCs w:val="20"/>
                <w:lang w:val="en-GB"/>
              </w:rPr>
              <w:t>Continue to review features of classroom environments to support and challenge and what would be expected as key elements of a) all classrooms and b) how classroom environments develop through the stages.</w:t>
            </w:r>
          </w:p>
          <w:p w14:paraId="498C3CAC" w14:textId="101A1AF6" w:rsidR="5AED1B3E" w:rsidRDefault="5AED1B3E" w:rsidP="5AED1B3E">
            <w:pPr>
              <w:rPr>
                <w:rFonts w:ascii="Arial" w:eastAsia="Arial" w:hAnsi="Arial" w:cs="Arial"/>
                <w:i/>
                <w:iCs/>
                <w:color w:val="FF0000"/>
                <w:sz w:val="20"/>
                <w:szCs w:val="20"/>
              </w:rPr>
            </w:pPr>
          </w:p>
          <w:p w14:paraId="7BBB5D2D" w14:textId="3034E01F" w:rsidR="5A0B5E6B" w:rsidRDefault="5A0B5E6B" w:rsidP="00326068">
            <w:pPr>
              <w:pStyle w:val="ListParagraph"/>
              <w:numPr>
                <w:ilvl w:val="0"/>
                <w:numId w:val="33"/>
              </w:numPr>
              <w:spacing w:line="259" w:lineRule="auto"/>
            </w:pPr>
            <w:r w:rsidRPr="00326068">
              <w:rPr>
                <w:rFonts w:ascii="Arial" w:eastAsia="Arial" w:hAnsi="Arial" w:cs="Arial"/>
                <w:sz w:val="20"/>
                <w:szCs w:val="20"/>
                <w:lang w:val="en-GB"/>
              </w:rPr>
              <w:t xml:space="preserve">Continue to address dip in attainment at P4 through the use of NSA data, further summative assessment data and moderation. Staff to ensure that targeted support is given to individuals to ensure progress is made, even when not in line with national expectations. </w:t>
            </w:r>
            <w:r w:rsidRPr="00326068">
              <w:rPr>
                <w:rFonts w:ascii="Arial" w:eastAsia="Arial" w:hAnsi="Arial" w:cs="Arial"/>
                <w:sz w:val="20"/>
                <w:szCs w:val="20"/>
              </w:rPr>
              <w:t xml:space="preserve"> </w:t>
            </w:r>
          </w:p>
          <w:p w14:paraId="0DBF29A9" w14:textId="4602971A" w:rsidR="76DCB73C" w:rsidRDefault="76DCB73C" w:rsidP="76DCB73C">
            <w:r w:rsidRPr="76DCB73C">
              <w:rPr>
                <w:rFonts w:ascii="Arial" w:eastAsia="Arial" w:hAnsi="Arial" w:cs="Arial"/>
                <w:b/>
                <w:bCs/>
                <w:color w:val="000000" w:themeColor="text1"/>
              </w:rPr>
              <w:t xml:space="preserve"> </w:t>
            </w:r>
          </w:p>
        </w:tc>
      </w:tr>
      <w:tr w:rsidR="76DCB73C" w14:paraId="61FEA437" w14:textId="77777777" w:rsidTr="5AED1B3E">
        <w:trPr>
          <w:gridAfter w:val="1"/>
          <w:wAfter w:w="1038" w:type="dxa"/>
          <w:trHeight w:val="315"/>
        </w:trPr>
        <w:tc>
          <w:tcPr>
            <w:tcW w:w="8304" w:type="dxa"/>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75A80D47" w14:textId="578C2B49" w:rsidR="76DCB73C" w:rsidRDefault="2EB215B0" w:rsidP="5AED1B3E">
            <w:pPr>
              <w:rPr>
                <w:rFonts w:ascii="Arial" w:eastAsia="Arial" w:hAnsi="Arial" w:cs="Arial"/>
                <w:i/>
                <w:iCs/>
                <w:color w:val="ED0000"/>
                <w:sz w:val="20"/>
                <w:szCs w:val="20"/>
              </w:rPr>
            </w:pPr>
            <w:r w:rsidRPr="5AED1B3E">
              <w:rPr>
                <w:rFonts w:ascii="Arial" w:eastAsia="Arial" w:hAnsi="Arial" w:cs="Arial"/>
                <w:b/>
                <w:bCs/>
              </w:rPr>
              <w:t xml:space="preserve">Consultation with Stakeholders  </w:t>
            </w:r>
          </w:p>
        </w:tc>
      </w:tr>
      <w:tr w:rsidR="76DCB73C" w14:paraId="5B807F2D" w14:textId="77777777" w:rsidTr="5AED1B3E">
        <w:trPr>
          <w:gridAfter w:val="1"/>
          <w:wAfter w:w="1038" w:type="dxa"/>
          <w:trHeight w:val="315"/>
        </w:trPr>
        <w:tc>
          <w:tcPr>
            <w:tcW w:w="8304" w:type="dxa"/>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079F9770" w14:textId="43D167F4" w:rsidR="428E7E61" w:rsidRDefault="428E7E61" w:rsidP="5AED1B3E">
            <w:pPr>
              <w:pStyle w:val="ListParagraph"/>
              <w:numPr>
                <w:ilvl w:val="0"/>
                <w:numId w:val="3"/>
              </w:numPr>
              <w:rPr>
                <w:rFonts w:ascii="Arial" w:eastAsia="Arial" w:hAnsi="Arial" w:cs="Arial"/>
                <w:sz w:val="20"/>
                <w:szCs w:val="20"/>
              </w:rPr>
            </w:pPr>
            <w:r w:rsidRPr="5AED1B3E">
              <w:rPr>
                <w:rFonts w:ascii="Arial" w:eastAsia="Arial" w:hAnsi="Arial" w:cs="Arial"/>
                <w:sz w:val="20"/>
                <w:szCs w:val="20"/>
              </w:rPr>
              <w:t xml:space="preserve">All pupils took part in the </w:t>
            </w:r>
            <w:proofErr w:type="spellStart"/>
            <w:r w:rsidRPr="5AED1B3E">
              <w:rPr>
                <w:rFonts w:ascii="Arial" w:eastAsia="Arial" w:hAnsi="Arial" w:cs="Arial"/>
                <w:sz w:val="20"/>
                <w:szCs w:val="20"/>
              </w:rPr>
              <w:t>Pupilwise</w:t>
            </w:r>
            <w:proofErr w:type="spellEnd"/>
            <w:r w:rsidRPr="5AED1B3E">
              <w:rPr>
                <w:rFonts w:ascii="Arial" w:eastAsia="Arial" w:hAnsi="Arial" w:cs="Arial"/>
                <w:sz w:val="20"/>
                <w:szCs w:val="20"/>
              </w:rPr>
              <w:t xml:space="preserve"> survey and </w:t>
            </w:r>
            <w:r w:rsidR="4939723A" w:rsidRPr="5AED1B3E">
              <w:rPr>
                <w:rFonts w:ascii="Arial" w:eastAsia="Arial" w:hAnsi="Arial" w:cs="Arial"/>
                <w:sz w:val="20"/>
                <w:szCs w:val="20"/>
              </w:rPr>
              <w:t xml:space="preserve">the majority of parents/carers took part in the </w:t>
            </w:r>
            <w:proofErr w:type="spellStart"/>
            <w:r w:rsidR="4939723A" w:rsidRPr="5AED1B3E">
              <w:rPr>
                <w:rFonts w:ascii="Arial" w:eastAsia="Arial" w:hAnsi="Arial" w:cs="Arial"/>
                <w:sz w:val="20"/>
                <w:szCs w:val="20"/>
              </w:rPr>
              <w:t>Parentwise</w:t>
            </w:r>
            <w:proofErr w:type="spellEnd"/>
            <w:r w:rsidR="4939723A" w:rsidRPr="5AED1B3E">
              <w:rPr>
                <w:rFonts w:ascii="Arial" w:eastAsia="Arial" w:hAnsi="Arial" w:cs="Arial"/>
                <w:sz w:val="20"/>
                <w:szCs w:val="20"/>
              </w:rPr>
              <w:t xml:space="preserve"> surve</w:t>
            </w:r>
            <w:r w:rsidR="00326068">
              <w:rPr>
                <w:rFonts w:ascii="Arial" w:eastAsia="Arial" w:hAnsi="Arial" w:cs="Arial"/>
                <w:sz w:val="20"/>
                <w:szCs w:val="20"/>
              </w:rPr>
              <w:t>y</w:t>
            </w:r>
            <w:r w:rsidR="4939723A" w:rsidRPr="5AED1B3E">
              <w:rPr>
                <w:rFonts w:ascii="Arial" w:eastAsia="Arial" w:hAnsi="Arial" w:cs="Arial"/>
                <w:sz w:val="20"/>
                <w:szCs w:val="20"/>
              </w:rPr>
              <w:t xml:space="preserve">. These responses have been shared with staff and actions identified from the responses. These will be shared with parents/carers and developed throughout session 24-25. </w:t>
            </w:r>
          </w:p>
          <w:p w14:paraId="1AECDE20" w14:textId="44A57D5E" w:rsidR="08963C56" w:rsidRDefault="08963C56" w:rsidP="5AED1B3E">
            <w:pPr>
              <w:pStyle w:val="ListParagraph"/>
              <w:numPr>
                <w:ilvl w:val="0"/>
                <w:numId w:val="3"/>
              </w:numPr>
              <w:rPr>
                <w:rFonts w:ascii="Arial" w:eastAsia="Arial" w:hAnsi="Arial" w:cs="Arial"/>
                <w:sz w:val="20"/>
                <w:szCs w:val="20"/>
              </w:rPr>
            </w:pPr>
            <w:r w:rsidRPr="5AED1B3E">
              <w:rPr>
                <w:rFonts w:ascii="Arial" w:eastAsia="Arial" w:hAnsi="Arial" w:cs="Arial"/>
                <w:sz w:val="20"/>
                <w:szCs w:val="20"/>
              </w:rPr>
              <w:t xml:space="preserve">Regular meetings are held with the Parent Council, where information is shared and areas for improvement are discussed. </w:t>
            </w:r>
          </w:p>
          <w:p w14:paraId="19A5F488" w14:textId="79E01F3C" w:rsidR="08963C56" w:rsidRDefault="08963C56" w:rsidP="5AED1B3E">
            <w:pPr>
              <w:pStyle w:val="ListParagraph"/>
              <w:numPr>
                <w:ilvl w:val="0"/>
                <w:numId w:val="3"/>
              </w:numPr>
              <w:rPr>
                <w:rFonts w:ascii="Arial" w:eastAsia="Arial" w:hAnsi="Arial" w:cs="Arial"/>
                <w:sz w:val="20"/>
                <w:szCs w:val="20"/>
              </w:rPr>
            </w:pPr>
            <w:r w:rsidRPr="5AED1B3E">
              <w:rPr>
                <w:rFonts w:ascii="Arial" w:eastAsia="Arial" w:hAnsi="Arial" w:cs="Arial"/>
                <w:sz w:val="20"/>
                <w:szCs w:val="20"/>
              </w:rPr>
              <w:t xml:space="preserve">All parents and carers were invited to share their opinions on homework and the refreshed school values. </w:t>
            </w:r>
          </w:p>
          <w:p w14:paraId="45197597" w14:textId="0C387469" w:rsidR="15F28A25" w:rsidRDefault="15F28A25" w:rsidP="5AED1B3E">
            <w:pPr>
              <w:pStyle w:val="ListParagraph"/>
              <w:numPr>
                <w:ilvl w:val="0"/>
                <w:numId w:val="3"/>
              </w:numPr>
              <w:rPr>
                <w:rFonts w:ascii="Arial" w:eastAsia="Arial" w:hAnsi="Arial" w:cs="Arial"/>
                <w:sz w:val="20"/>
                <w:szCs w:val="20"/>
              </w:rPr>
            </w:pPr>
            <w:r w:rsidRPr="5AED1B3E">
              <w:rPr>
                <w:rFonts w:ascii="Arial" w:eastAsia="Arial" w:hAnsi="Arial" w:cs="Arial"/>
                <w:sz w:val="20"/>
                <w:szCs w:val="20"/>
              </w:rPr>
              <w:lastRenderedPageBreak/>
              <w:t xml:space="preserve">Through </w:t>
            </w:r>
            <w:proofErr w:type="gramStart"/>
            <w:r w:rsidRPr="5AED1B3E">
              <w:rPr>
                <w:rFonts w:ascii="Arial" w:eastAsia="Arial" w:hAnsi="Arial" w:cs="Arial"/>
                <w:sz w:val="20"/>
                <w:szCs w:val="20"/>
              </w:rPr>
              <w:t>assemblies</w:t>
            </w:r>
            <w:proofErr w:type="gramEnd"/>
            <w:r w:rsidRPr="5AED1B3E">
              <w:rPr>
                <w:rFonts w:ascii="Arial" w:eastAsia="Arial" w:hAnsi="Arial" w:cs="Arial"/>
                <w:sz w:val="20"/>
                <w:szCs w:val="20"/>
              </w:rPr>
              <w:t xml:space="preserve"> pupils </w:t>
            </w:r>
            <w:proofErr w:type="gramStart"/>
            <w:r w:rsidRPr="5AED1B3E">
              <w:rPr>
                <w:rFonts w:ascii="Arial" w:eastAsia="Arial" w:hAnsi="Arial" w:cs="Arial"/>
                <w:sz w:val="20"/>
                <w:szCs w:val="20"/>
              </w:rPr>
              <w:t>have the opportunity to</w:t>
            </w:r>
            <w:proofErr w:type="gramEnd"/>
            <w:r w:rsidRPr="5AED1B3E">
              <w:rPr>
                <w:rFonts w:ascii="Arial" w:eastAsia="Arial" w:hAnsi="Arial" w:cs="Arial"/>
                <w:sz w:val="20"/>
                <w:szCs w:val="20"/>
              </w:rPr>
              <w:t xml:space="preserve"> comment on aspects of school life and ongoing developments. </w:t>
            </w:r>
          </w:p>
          <w:p w14:paraId="008DB00D" w14:textId="4D633E88" w:rsidR="5AED1B3E" w:rsidRDefault="5AED1B3E" w:rsidP="5AED1B3E">
            <w:pPr>
              <w:rPr>
                <w:rFonts w:ascii="Arial" w:eastAsia="Arial" w:hAnsi="Arial" w:cs="Arial"/>
                <w:i/>
                <w:iCs/>
                <w:color w:val="FF0000"/>
                <w:sz w:val="20"/>
                <w:szCs w:val="20"/>
              </w:rPr>
            </w:pPr>
          </w:p>
          <w:p w14:paraId="64A08667" w14:textId="194BF9AF" w:rsidR="76DCB73C" w:rsidRDefault="76DCB73C" w:rsidP="76DCB73C">
            <w:r w:rsidRPr="76DCB73C">
              <w:rPr>
                <w:rFonts w:ascii="Arial" w:eastAsia="Arial" w:hAnsi="Arial" w:cs="Arial"/>
                <w:b/>
                <w:bCs/>
                <w:sz w:val="20"/>
                <w:szCs w:val="20"/>
              </w:rPr>
              <w:t xml:space="preserve"> </w:t>
            </w:r>
          </w:p>
        </w:tc>
      </w:tr>
      <w:tr w:rsidR="76DCB73C" w14:paraId="4E80D7EA" w14:textId="77777777" w:rsidTr="5AED1B3E">
        <w:trPr>
          <w:gridAfter w:val="1"/>
          <w:wAfter w:w="1038" w:type="dxa"/>
          <w:trHeight w:val="315"/>
        </w:trPr>
        <w:tc>
          <w:tcPr>
            <w:tcW w:w="8304" w:type="dxa"/>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356B0353" w14:textId="2362722A" w:rsidR="76DCB73C" w:rsidRDefault="76DCB73C" w:rsidP="76DCB73C">
            <w:r w:rsidRPr="76DCB73C">
              <w:rPr>
                <w:rFonts w:ascii="Arial" w:eastAsia="Arial" w:hAnsi="Arial" w:cs="Arial"/>
                <w:b/>
                <w:bCs/>
              </w:rPr>
              <w:lastRenderedPageBreak/>
              <w:t>How is SQR, IP and PEF Plan shared with stakeholders?</w:t>
            </w:r>
          </w:p>
        </w:tc>
      </w:tr>
      <w:tr w:rsidR="76DCB73C" w14:paraId="4BB207BD" w14:textId="77777777" w:rsidTr="5AED1B3E">
        <w:trPr>
          <w:gridAfter w:val="1"/>
          <w:wAfter w:w="1038" w:type="dxa"/>
          <w:trHeight w:val="315"/>
        </w:trPr>
        <w:tc>
          <w:tcPr>
            <w:tcW w:w="8304" w:type="dxa"/>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039D5D36" w14:textId="14502AD8" w:rsidR="76DCB73C" w:rsidRDefault="60B00E6C" w:rsidP="5AED1B3E">
            <w:pPr>
              <w:rPr>
                <w:rFonts w:ascii="Arial" w:eastAsia="Arial" w:hAnsi="Arial" w:cs="Arial"/>
                <w:i/>
                <w:iCs/>
                <w:color w:val="FF0000"/>
                <w:sz w:val="20"/>
                <w:szCs w:val="20"/>
              </w:rPr>
            </w:pPr>
            <w:r w:rsidRPr="5AED1B3E">
              <w:rPr>
                <w:rFonts w:ascii="Arial" w:eastAsia="Arial" w:hAnsi="Arial" w:cs="Arial"/>
                <w:sz w:val="20"/>
                <w:szCs w:val="20"/>
              </w:rPr>
              <w:t xml:space="preserve">SIP, SQR and PEF are shared with parents/carers through Sways and newsletters. </w:t>
            </w:r>
          </w:p>
          <w:p w14:paraId="34D0D175" w14:textId="4FD13281" w:rsidR="76DCB73C" w:rsidRDefault="76DCB73C" w:rsidP="5AED1B3E">
            <w:pPr>
              <w:rPr>
                <w:rFonts w:ascii="Arial" w:eastAsia="Arial" w:hAnsi="Arial" w:cs="Arial"/>
                <w:i/>
                <w:iCs/>
                <w:color w:val="FF0000"/>
                <w:sz w:val="20"/>
                <w:szCs w:val="20"/>
              </w:rPr>
            </w:pPr>
          </w:p>
          <w:p w14:paraId="4E6F05B3" w14:textId="40498C3C" w:rsidR="76DCB73C" w:rsidRDefault="60B00E6C" w:rsidP="5AED1B3E">
            <w:pPr>
              <w:rPr>
                <w:rFonts w:ascii="Arial" w:eastAsia="Arial" w:hAnsi="Arial" w:cs="Arial"/>
                <w:i/>
                <w:iCs/>
                <w:color w:val="FF0000"/>
                <w:sz w:val="20"/>
                <w:szCs w:val="20"/>
              </w:rPr>
            </w:pPr>
            <w:r w:rsidRPr="5AED1B3E">
              <w:rPr>
                <w:rFonts w:ascii="Arial" w:eastAsia="Arial" w:hAnsi="Arial" w:cs="Arial"/>
                <w:sz w:val="20"/>
                <w:szCs w:val="20"/>
              </w:rPr>
              <w:t xml:space="preserve">Documents are displayed within the school hall. </w:t>
            </w:r>
          </w:p>
          <w:p w14:paraId="02A8ACC5" w14:textId="76015730" w:rsidR="76DCB73C" w:rsidRDefault="76DCB73C" w:rsidP="5AED1B3E">
            <w:pPr>
              <w:rPr>
                <w:rFonts w:ascii="Arial" w:eastAsia="Arial" w:hAnsi="Arial" w:cs="Arial"/>
                <w:sz w:val="20"/>
                <w:szCs w:val="20"/>
              </w:rPr>
            </w:pPr>
          </w:p>
          <w:p w14:paraId="028BB317" w14:textId="1B41D6E4" w:rsidR="76DCB73C" w:rsidRDefault="60B00E6C" w:rsidP="5AED1B3E">
            <w:pPr>
              <w:rPr>
                <w:rFonts w:ascii="Arial" w:eastAsia="Arial" w:hAnsi="Arial" w:cs="Arial"/>
                <w:sz w:val="20"/>
                <w:szCs w:val="20"/>
              </w:rPr>
            </w:pPr>
            <w:r w:rsidRPr="5AED1B3E">
              <w:rPr>
                <w:rFonts w:ascii="Arial" w:eastAsia="Arial" w:hAnsi="Arial" w:cs="Arial"/>
                <w:sz w:val="20"/>
                <w:szCs w:val="20"/>
              </w:rPr>
              <w:t xml:space="preserve">Updates will be shared through school newsletters. </w:t>
            </w:r>
          </w:p>
          <w:p w14:paraId="5628FBC3" w14:textId="47288FD5" w:rsidR="76DCB73C" w:rsidRDefault="76DCB73C" w:rsidP="5AED1B3E">
            <w:pPr>
              <w:rPr>
                <w:rFonts w:ascii="Arial" w:eastAsia="Arial" w:hAnsi="Arial" w:cs="Arial"/>
                <w:sz w:val="20"/>
                <w:szCs w:val="20"/>
              </w:rPr>
            </w:pPr>
          </w:p>
          <w:p w14:paraId="44A2E264" w14:textId="2D0E96F5" w:rsidR="76DCB73C" w:rsidRDefault="60B00E6C" w:rsidP="5AED1B3E">
            <w:pPr>
              <w:rPr>
                <w:rFonts w:ascii="Arial" w:eastAsia="Arial" w:hAnsi="Arial" w:cs="Arial"/>
                <w:sz w:val="20"/>
                <w:szCs w:val="20"/>
              </w:rPr>
            </w:pPr>
            <w:r w:rsidRPr="5AED1B3E">
              <w:rPr>
                <w:rFonts w:ascii="Arial" w:eastAsia="Arial" w:hAnsi="Arial" w:cs="Arial"/>
                <w:sz w:val="20"/>
                <w:szCs w:val="20"/>
              </w:rPr>
              <w:t xml:space="preserve">Parent Council are given progress updates. </w:t>
            </w:r>
            <w:r w:rsidR="2EB215B0" w:rsidRPr="5AED1B3E">
              <w:rPr>
                <w:rFonts w:ascii="Arial" w:eastAsia="Arial" w:hAnsi="Arial" w:cs="Arial"/>
                <w:sz w:val="20"/>
                <w:szCs w:val="20"/>
              </w:rPr>
              <w:t xml:space="preserve"> </w:t>
            </w:r>
          </w:p>
          <w:p w14:paraId="58D58979" w14:textId="2D84787C" w:rsidR="76DCB73C" w:rsidRDefault="2EB215B0" w:rsidP="5AED1B3E">
            <w:pPr>
              <w:rPr>
                <w:rFonts w:ascii="Arial" w:eastAsia="Arial" w:hAnsi="Arial" w:cs="Arial"/>
                <w:sz w:val="20"/>
                <w:szCs w:val="20"/>
              </w:rPr>
            </w:pPr>
            <w:r w:rsidRPr="5AED1B3E">
              <w:rPr>
                <w:rFonts w:ascii="Arial" w:eastAsia="Arial" w:hAnsi="Arial" w:cs="Arial"/>
                <w:sz w:val="20"/>
                <w:szCs w:val="20"/>
              </w:rPr>
              <w:t>.</w:t>
            </w:r>
          </w:p>
        </w:tc>
      </w:tr>
      <w:tr w:rsidR="76DCB73C" w14:paraId="6ADCF1E0" w14:textId="77777777" w:rsidTr="5AED1B3E">
        <w:trPr>
          <w:gridAfter w:val="1"/>
          <w:wAfter w:w="1038" w:type="dxa"/>
          <w:trHeight w:val="465"/>
        </w:trPr>
        <w:tc>
          <w:tcPr>
            <w:tcW w:w="8304" w:type="dxa"/>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35BD901A" w14:textId="73AA0190" w:rsidR="76DCB73C" w:rsidRDefault="2EB215B0" w:rsidP="5AED1B3E">
            <w:pPr>
              <w:rPr>
                <w:rFonts w:ascii="Arial" w:eastAsia="Arial" w:hAnsi="Arial" w:cs="Arial"/>
                <w:b/>
                <w:bCs/>
                <w:i/>
                <w:iCs/>
                <w:color w:val="FF0000"/>
                <w:sz w:val="18"/>
                <w:szCs w:val="18"/>
              </w:rPr>
            </w:pPr>
            <w:r w:rsidRPr="5AED1B3E">
              <w:rPr>
                <w:rFonts w:ascii="Arial" w:eastAsia="Arial" w:hAnsi="Arial" w:cs="Arial"/>
                <w:b/>
                <w:bCs/>
                <w:color w:val="000000" w:themeColor="text1"/>
              </w:rPr>
              <w:t xml:space="preserve">PEF Evaluation/Impact  </w:t>
            </w:r>
          </w:p>
        </w:tc>
      </w:tr>
      <w:tr w:rsidR="76DCB73C" w14:paraId="412A4DC1" w14:textId="77777777" w:rsidTr="5AED1B3E">
        <w:trPr>
          <w:gridAfter w:val="1"/>
          <w:wAfter w:w="1038" w:type="dxa"/>
          <w:trHeight w:val="465"/>
        </w:trPr>
        <w:tc>
          <w:tcPr>
            <w:tcW w:w="8304" w:type="dxa"/>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34AA2A3A" w14:textId="496359ED" w:rsidR="76DCB73C" w:rsidRDefault="2EB215B0" w:rsidP="5AED1B3E">
            <w:pPr>
              <w:rPr>
                <w:rFonts w:ascii="Arial" w:eastAsia="Arial" w:hAnsi="Arial" w:cs="Arial"/>
                <w:i/>
                <w:iCs/>
                <w:color w:val="FF0000"/>
                <w:sz w:val="20"/>
                <w:szCs w:val="20"/>
              </w:rPr>
            </w:pPr>
            <w:r w:rsidRPr="5AED1B3E">
              <w:rPr>
                <w:rFonts w:ascii="Arial" w:eastAsia="Arial" w:hAnsi="Arial" w:cs="Arial"/>
                <w:b/>
                <w:bCs/>
                <w:color w:val="000000" w:themeColor="text1"/>
              </w:rPr>
              <w:t>Targeted Interventions</w:t>
            </w:r>
            <w:r w:rsidRPr="5AED1B3E">
              <w:rPr>
                <w:rFonts w:ascii="Arial" w:eastAsia="Arial" w:hAnsi="Arial" w:cs="Arial"/>
                <w:color w:val="000000" w:themeColor="text1"/>
              </w:rPr>
              <w:t xml:space="preserve"> </w:t>
            </w:r>
          </w:p>
          <w:p w14:paraId="220346ED" w14:textId="4AC30C19" w:rsidR="76DCB73C" w:rsidRDefault="5C04337B" w:rsidP="5AED1B3E">
            <w:pPr>
              <w:pStyle w:val="ListParagraph"/>
              <w:numPr>
                <w:ilvl w:val="0"/>
                <w:numId w:val="23"/>
              </w:numPr>
              <w:spacing w:line="279" w:lineRule="auto"/>
              <w:rPr>
                <w:rFonts w:ascii="Arial" w:eastAsia="Arial" w:hAnsi="Arial" w:cs="Arial"/>
                <w:color w:val="000000" w:themeColor="text1"/>
                <w:sz w:val="20"/>
                <w:szCs w:val="20"/>
              </w:rPr>
            </w:pPr>
            <w:r w:rsidRPr="5AED1B3E">
              <w:rPr>
                <w:rFonts w:ascii="Arial" w:eastAsia="Arial" w:hAnsi="Arial" w:cs="Arial"/>
                <w:color w:val="000000" w:themeColor="text1"/>
                <w:sz w:val="20"/>
                <w:szCs w:val="20"/>
              </w:rPr>
              <w:t>PSA support in literacy</w:t>
            </w:r>
          </w:p>
          <w:p w14:paraId="17626965" w14:textId="42CC9024" w:rsidR="76DCB73C" w:rsidRDefault="5C04337B" w:rsidP="5AED1B3E">
            <w:pPr>
              <w:pStyle w:val="ListParagraph"/>
              <w:numPr>
                <w:ilvl w:val="0"/>
                <w:numId w:val="23"/>
              </w:numPr>
              <w:spacing w:line="279" w:lineRule="auto"/>
              <w:rPr>
                <w:rFonts w:ascii="Arial" w:eastAsia="Arial" w:hAnsi="Arial" w:cs="Arial"/>
                <w:color w:val="000000" w:themeColor="text1"/>
                <w:sz w:val="20"/>
                <w:szCs w:val="20"/>
              </w:rPr>
            </w:pPr>
            <w:r w:rsidRPr="5AED1B3E">
              <w:rPr>
                <w:rFonts w:ascii="Arial" w:eastAsia="Arial" w:hAnsi="Arial" w:cs="Arial"/>
                <w:color w:val="000000" w:themeColor="text1"/>
                <w:sz w:val="20"/>
                <w:szCs w:val="20"/>
              </w:rPr>
              <w:t>PSA support in numeracy</w:t>
            </w:r>
          </w:p>
          <w:p w14:paraId="76250407" w14:textId="63AE1838" w:rsidR="76DCB73C" w:rsidRDefault="5C04337B" w:rsidP="5AED1B3E">
            <w:pPr>
              <w:pStyle w:val="ListParagraph"/>
              <w:numPr>
                <w:ilvl w:val="0"/>
                <w:numId w:val="23"/>
              </w:numPr>
              <w:spacing w:line="279" w:lineRule="auto"/>
              <w:rPr>
                <w:rFonts w:ascii="Arial" w:eastAsia="Arial" w:hAnsi="Arial" w:cs="Arial"/>
                <w:color w:val="000000" w:themeColor="text1"/>
                <w:sz w:val="20"/>
                <w:szCs w:val="20"/>
              </w:rPr>
            </w:pPr>
            <w:r w:rsidRPr="5AED1B3E">
              <w:rPr>
                <w:rFonts w:ascii="Arial" w:eastAsia="Arial" w:hAnsi="Arial" w:cs="Arial"/>
                <w:color w:val="000000" w:themeColor="text1"/>
                <w:sz w:val="20"/>
                <w:szCs w:val="20"/>
              </w:rPr>
              <w:t>PSA support in emotional wellbeing</w:t>
            </w:r>
          </w:p>
        </w:tc>
      </w:tr>
      <w:tr w:rsidR="76DCB73C" w14:paraId="032ED552" w14:textId="77777777" w:rsidTr="5AED1B3E">
        <w:trPr>
          <w:gridAfter w:val="1"/>
          <w:wAfter w:w="1038" w:type="dxa"/>
          <w:trHeight w:val="465"/>
        </w:trPr>
        <w:tc>
          <w:tcPr>
            <w:tcW w:w="8304" w:type="dxa"/>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4452241A" w14:textId="45A2E5A7" w:rsidR="76DCB73C" w:rsidRDefault="2EB215B0" w:rsidP="76DCB73C">
            <w:r w:rsidRPr="5AED1B3E">
              <w:rPr>
                <w:rFonts w:ascii="Arial" w:eastAsia="Arial" w:hAnsi="Arial" w:cs="Arial"/>
                <w:b/>
                <w:bCs/>
                <w:color w:val="000000" w:themeColor="text1"/>
              </w:rPr>
              <w:t>Progress:</w:t>
            </w:r>
          </w:p>
          <w:p w14:paraId="511C1ABF" w14:textId="328A064B" w:rsidR="395F9162" w:rsidRDefault="395F9162" w:rsidP="5AED1B3E">
            <w:pPr>
              <w:pStyle w:val="ListParagraph"/>
              <w:numPr>
                <w:ilvl w:val="0"/>
                <w:numId w:val="2"/>
              </w:numPr>
              <w:rPr>
                <w:rFonts w:ascii="Arial" w:eastAsia="Arial" w:hAnsi="Arial" w:cs="Arial"/>
                <w:b/>
                <w:bCs/>
                <w:color w:val="000000" w:themeColor="text1"/>
                <w:sz w:val="20"/>
                <w:szCs w:val="20"/>
              </w:rPr>
            </w:pPr>
            <w:r w:rsidRPr="5AED1B3E">
              <w:rPr>
                <w:rFonts w:ascii="Arial" w:eastAsia="Arial" w:hAnsi="Arial" w:cs="Arial"/>
                <w:color w:val="000000" w:themeColor="text1"/>
                <w:sz w:val="20"/>
                <w:szCs w:val="20"/>
              </w:rPr>
              <w:t xml:space="preserve">Regular timetabled interventions have taken place throughout the school year. They have been regularly evaluated by </w:t>
            </w:r>
            <w:proofErr w:type="spellStart"/>
            <w:r w:rsidRPr="5AED1B3E">
              <w:rPr>
                <w:rFonts w:ascii="Arial" w:eastAsia="Arial" w:hAnsi="Arial" w:cs="Arial"/>
                <w:color w:val="000000" w:themeColor="text1"/>
                <w:sz w:val="20"/>
                <w:szCs w:val="20"/>
              </w:rPr>
              <w:t>SfL</w:t>
            </w:r>
            <w:proofErr w:type="spellEnd"/>
            <w:r w:rsidRPr="5AED1B3E">
              <w:rPr>
                <w:rFonts w:ascii="Arial" w:eastAsia="Arial" w:hAnsi="Arial" w:cs="Arial"/>
                <w:color w:val="000000" w:themeColor="text1"/>
                <w:sz w:val="20"/>
                <w:szCs w:val="20"/>
              </w:rPr>
              <w:t xml:space="preserve"> and changes made as required. </w:t>
            </w:r>
          </w:p>
          <w:p w14:paraId="4F6486EA" w14:textId="72AC1D1C" w:rsidR="26F48315" w:rsidRDefault="26F48315" w:rsidP="5AED1B3E">
            <w:pPr>
              <w:pStyle w:val="ListParagraph"/>
              <w:numPr>
                <w:ilvl w:val="0"/>
                <w:numId w:val="2"/>
              </w:numPr>
              <w:rPr>
                <w:rFonts w:ascii="Arial" w:eastAsia="Arial" w:hAnsi="Arial" w:cs="Arial"/>
                <w:b/>
                <w:bCs/>
                <w:color w:val="000000" w:themeColor="text1"/>
                <w:sz w:val="20"/>
                <w:szCs w:val="20"/>
              </w:rPr>
            </w:pPr>
            <w:r w:rsidRPr="5AED1B3E">
              <w:rPr>
                <w:rFonts w:ascii="Arial" w:eastAsia="Arial" w:hAnsi="Arial" w:cs="Arial"/>
                <w:color w:val="000000" w:themeColor="text1"/>
                <w:sz w:val="20"/>
                <w:szCs w:val="20"/>
              </w:rPr>
              <w:t xml:space="preserve">Attainment of children has been tracked through regular planning and tracking meetings. </w:t>
            </w:r>
          </w:p>
          <w:p w14:paraId="06E83CB6" w14:textId="6C371F92" w:rsidR="26F48315" w:rsidRDefault="26F48315" w:rsidP="5AED1B3E">
            <w:pPr>
              <w:pStyle w:val="ListParagraph"/>
              <w:numPr>
                <w:ilvl w:val="0"/>
                <w:numId w:val="2"/>
              </w:numPr>
              <w:rPr>
                <w:rFonts w:ascii="Arial" w:eastAsia="Arial" w:hAnsi="Arial" w:cs="Arial"/>
                <w:b/>
                <w:bCs/>
                <w:color w:val="000000" w:themeColor="text1"/>
                <w:sz w:val="20"/>
                <w:szCs w:val="20"/>
              </w:rPr>
            </w:pPr>
            <w:r w:rsidRPr="5AED1B3E">
              <w:rPr>
                <w:rFonts w:ascii="Arial" w:eastAsia="Arial" w:hAnsi="Arial" w:cs="Arial"/>
                <w:color w:val="000000" w:themeColor="text1"/>
                <w:sz w:val="20"/>
                <w:szCs w:val="20"/>
              </w:rPr>
              <w:t xml:space="preserve">PSA staff have worked closely with the </w:t>
            </w:r>
            <w:proofErr w:type="spellStart"/>
            <w:r w:rsidRPr="5AED1B3E">
              <w:rPr>
                <w:rFonts w:ascii="Arial" w:eastAsia="Arial" w:hAnsi="Arial" w:cs="Arial"/>
                <w:color w:val="000000" w:themeColor="text1"/>
                <w:sz w:val="20"/>
                <w:szCs w:val="20"/>
              </w:rPr>
              <w:t>SfL</w:t>
            </w:r>
            <w:proofErr w:type="spellEnd"/>
            <w:r w:rsidRPr="5AED1B3E">
              <w:rPr>
                <w:rFonts w:ascii="Arial" w:eastAsia="Arial" w:hAnsi="Arial" w:cs="Arial"/>
                <w:color w:val="000000" w:themeColor="text1"/>
                <w:sz w:val="20"/>
                <w:szCs w:val="20"/>
              </w:rPr>
              <w:t xml:space="preserve"> teacher to develop their skills in delivering interventions. </w:t>
            </w:r>
          </w:p>
          <w:p w14:paraId="0ADB0A49" w14:textId="732B4479" w:rsidR="76DCB73C" w:rsidRDefault="76DCB73C" w:rsidP="76DCB73C">
            <w:r w:rsidRPr="76DCB73C">
              <w:rPr>
                <w:rFonts w:ascii="Arial" w:eastAsia="Arial" w:hAnsi="Arial" w:cs="Arial"/>
                <w:b/>
                <w:bCs/>
                <w:color w:val="000000" w:themeColor="text1"/>
              </w:rPr>
              <w:t xml:space="preserve"> </w:t>
            </w:r>
          </w:p>
        </w:tc>
      </w:tr>
      <w:tr w:rsidR="76DCB73C" w14:paraId="7E157078" w14:textId="77777777" w:rsidTr="5AED1B3E">
        <w:trPr>
          <w:gridAfter w:val="1"/>
          <w:wAfter w:w="1038" w:type="dxa"/>
          <w:trHeight w:val="465"/>
        </w:trPr>
        <w:tc>
          <w:tcPr>
            <w:tcW w:w="8304" w:type="dxa"/>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3E4ABB6E" w14:textId="0D4039D7" w:rsidR="76DCB73C" w:rsidRDefault="2EB215B0" w:rsidP="76DCB73C">
            <w:r w:rsidRPr="5AED1B3E">
              <w:rPr>
                <w:rFonts w:ascii="Arial" w:eastAsia="Arial" w:hAnsi="Arial" w:cs="Arial"/>
                <w:b/>
                <w:bCs/>
                <w:color w:val="000000" w:themeColor="text1"/>
              </w:rPr>
              <w:t>Impact:</w:t>
            </w:r>
          </w:p>
          <w:p w14:paraId="2F817D23" w14:textId="7BB80CA2" w:rsidR="76DCB73C" w:rsidRDefault="59E4221E" w:rsidP="5AED1B3E">
            <w:pPr>
              <w:pStyle w:val="ListParagraph"/>
              <w:numPr>
                <w:ilvl w:val="0"/>
                <w:numId w:val="1"/>
              </w:numPr>
              <w:rPr>
                <w:rFonts w:ascii="Arial" w:eastAsia="Arial" w:hAnsi="Arial" w:cs="Arial"/>
                <w:b/>
                <w:bCs/>
                <w:color w:val="000000" w:themeColor="text1"/>
              </w:rPr>
            </w:pPr>
            <w:r w:rsidRPr="5AED1B3E">
              <w:rPr>
                <w:rFonts w:ascii="Arial" w:eastAsia="Arial" w:hAnsi="Arial" w:cs="Arial"/>
                <w:color w:val="000000" w:themeColor="text1"/>
                <w:sz w:val="20"/>
                <w:szCs w:val="20"/>
              </w:rPr>
              <w:t xml:space="preserve">Children have been assessed on a regular basis and a number of children have no longer required the intervention. </w:t>
            </w:r>
          </w:p>
          <w:p w14:paraId="0DE23B31" w14:textId="24F45862" w:rsidR="76DCB73C" w:rsidRDefault="59E4221E" w:rsidP="5AED1B3E">
            <w:pPr>
              <w:pStyle w:val="ListParagraph"/>
              <w:numPr>
                <w:ilvl w:val="0"/>
                <w:numId w:val="1"/>
              </w:numPr>
              <w:rPr>
                <w:rFonts w:ascii="Arial" w:eastAsia="Arial" w:hAnsi="Arial" w:cs="Arial"/>
                <w:b/>
                <w:bCs/>
                <w:color w:val="000000" w:themeColor="text1"/>
              </w:rPr>
            </w:pPr>
            <w:r w:rsidRPr="5AED1B3E">
              <w:rPr>
                <w:rFonts w:ascii="Arial" w:eastAsia="Arial" w:hAnsi="Arial" w:cs="Arial"/>
                <w:color w:val="000000" w:themeColor="text1"/>
                <w:sz w:val="20"/>
                <w:szCs w:val="20"/>
              </w:rPr>
              <w:t>Kitbag sessions have had a positive impact on children’s social and emotional wellbeing.</w:t>
            </w:r>
            <w:r w:rsidRPr="5AED1B3E">
              <w:rPr>
                <w:rFonts w:ascii="Arial" w:eastAsia="Arial" w:hAnsi="Arial" w:cs="Arial"/>
                <w:b/>
                <w:bCs/>
                <w:color w:val="000000" w:themeColor="text1"/>
              </w:rPr>
              <w:t xml:space="preserve"> </w:t>
            </w:r>
            <w:r w:rsidR="2EB215B0" w:rsidRPr="5AED1B3E">
              <w:rPr>
                <w:rFonts w:ascii="Arial" w:eastAsia="Arial" w:hAnsi="Arial" w:cs="Arial"/>
                <w:b/>
                <w:bCs/>
                <w:color w:val="000000" w:themeColor="text1"/>
              </w:rPr>
              <w:t xml:space="preserve"> </w:t>
            </w:r>
          </w:p>
          <w:p w14:paraId="0BB8F0EF" w14:textId="3191B5FF" w:rsidR="76ABF212" w:rsidRDefault="76ABF212" w:rsidP="5AED1B3E">
            <w:pPr>
              <w:pStyle w:val="ListParagraph"/>
              <w:numPr>
                <w:ilvl w:val="0"/>
                <w:numId w:val="1"/>
              </w:numPr>
              <w:rPr>
                <w:rFonts w:ascii="Arial" w:eastAsia="Arial" w:hAnsi="Arial" w:cs="Arial"/>
                <w:color w:val="000000" w:themeColor="text1"/>
                <w:sz w:val="20"/>
                <w:szCs w:val="20"/>
              </w:rPr>
            </w:pPr>
            <w:r w:rsidRPr="5AED1B3E">
              <w:rPr>
                <w:rFonts w:ascii="Arial" w:eastAsia="Arial" w:hAnsi="Arial" w:cs="Arial"/>
                <w:color w:val="000000" w:themeColor="text1"/>
                <w:sz w:val="20"/>
                <w:szCs w:val="20"/>
              </w:rPr>
              <w:t>Staff have increasing confidence in delivering interventions</w:t>
            </w:r>
            <w:r w:rsidR="60C9FDFB" w:rsidRPr="5AED1B3E">
              <w:rPr>
                <w:rFonts w:ascii="Arial" w:eastAsia="Arial" w:hAnsi="Arial" w:cs="Arial"/>
                <w:color w:val="000000" w:themeColor="text1"/>
                <w:sz w:val="20"/>
                <w:szCs w:val="20"/>
              </w:rPr>
              <w:t xml:space="preserve"> and this is having a positive impact in the delivery of the interventions. </w:t>
            </w:r>
          </w:p>
          <w:p w14:paraId="2C9CA305" w14:textId="4DC49D3D" w:rsidR="76DCB73C" w:rsidRDefault="76DCB73C" w:rsidP="76DCB73C">
            <w:r w:rsidRPr="76DCB73C">
              <w:rPr>
                <w:rFonts w:ascii="Arial" w:eastAsia="Arial" w:hAnsi="Arial" w:cs="Arial"/>
                <w:b/>
                <w:bCs/>
                <w:color w:val="000000" w:themeColor="text1"/>
              </w:rPr>
              <w:t xml:space="preserve"> </w:t>
            </w:r>
          </w:p>
        </w:tc>
      </w:tr>
      <w:tr w:rsidR="76DCB73C" w14:paraId="73134A1C" w14:textId="77777777" w:rsidTr="5AED1B3E">
        <w:trPr>
          <w:trHeight w:val="300"/>
        </w:trPr>
        <w:tc>
          <w:tcPr>
            <w:tcW w:w="1038" w:type="dxa"/>
            <w:tcBorders>
              <w:top w:val="single" w:sz="8" w:space="0" w:color="auto"/>
              <w:left w:val="nil"/>
              <w:bottom w:val="nil"/>
              <w:right w:val="nil"/>
            </w:tcBorders>
            <w:vAlign w:val="center"/>
          </w:tcPr>
          <w:p w14:paraId="68034956" w14:textId="3354C4AF" w:rsidR="76DCB73C" w:rsidRDefault="76DCB73C"/>
        </w:tc>
        <w:tc>
          <w:tcPr>
            <w:tcW w:w="1038" w:type="dxa"/>
            <w:tcBorders>
              <w:top w:val="nil"/>
              <w:left w:val="nil"/>
              <w:bottom w:val="nil"/>
              <w:right w:val="nil"/>
            </w:tcBorders>
            <w:vAlign w:val="center"/>
          </w:tcPr>
          <w:p w14:paraId="3A16331A" w14:textId="79FB598C" w:rsidR="76DCB73C" w:rsidRDefault="76DCB73C"/>
        </w:tc>
        <w:tc>
          <w:tcPr>
            <w:tcW w:w="1038" w:type="dxa"/>
            <w:tcBorders>
              <w:top w:val="nil"/>
              <w:left w:val="nil"/>
              <w:bottom w:val="nil"/>
              <w:right w:val="nil"/>
            </w:tcBorders>
            <w:vAlign w:val="center"/>
          </w:tcPr>
          <w:p w14:paraId="66519319" w14:textId="6B27093C" w:rsidR="76DCB73C" w:rsidRDefault="76DCB73C"/>
        </w:tc>
        <w:tc>
          <w:tcPr>
            <w:tcW w:w="1038" w:type="dxa"/>
            <w:tcBorders>
              <w:top w:val="nil"/>
              <w:left w:val="nil"/>
              <w:bottom w:val="nil"/>
              <w:right w:val="nil"/>
            </w:tcBorders>
            <w:vAlign w:val="center"/>
          </w:tcPr>
          <w:p w14:paraId="59FEA2AB" w14:textId="3C273105" w:rsidR="76DCB73C" w:rsidRDefault="76DCB73C"/>
        </w:tc>
        <w:tc>
          <w:tcPr>
            <w:tcW w:w="1038" w:type="dxa"/>
            <w:tcBorders>
              <w:top w:val="nil"/>
              <w:left w:val="nil"/>
              <w:bottom w:val="nil"/>
              <w:right w:val="nil"/>
            </w:tcBorders>
            <w:vAlign w:val="center"/>
          </w:tcPr>
          <w:p w14:paraId="57D1EB5D" w14:textId="38551255" w:rsidR="76DCB73C" w:rsidRDefault="76DCB73C"/>
        </w:tc>
        <w:tc>
          <w:tcPr>
            <w:tcW w:w="1038" w:type="dxa"/>
            <w:tcBorders>
              <w:top w:val="nil"/>
              <w:left w:val="nil"/>
              <w:bottom w:val="nil"/>
              <w:right w:val="nil"/>
            </w:tcBorders>
            <w:vAlign w:val="center"/>
          </w:tcPr>
          <w:p w14:paraId="579AF205" w14:textId="22447C31" w:rsidR="76DCB73C" w:rsidRDefault="76DCB73C"/>
        </w:tc>
        <w:tc>
          <w:tcPr>
            <w:tcW w:w="1038" w:type="dxa"/>
            <w:tcBorders>
              <w:top w:val="nil"/>
              <w:left w:val="nil"/>
              <w:bottom w:val="nil"/>
              <w:right w:val="nil"/>
            </w:tcBorders>
            <w:vAlign w:val="center"/>
          </w:tcPr>
          <w:p w14:paraId="4DA5DA17" w14:textId="3CB3222B" w:rsidR="76DCB73C" w:rsidRDefault="76DCB73C"/>
        </w:tc>
        <w:tc>
          <w:tcPr>
            <w:tcW w:w="1038" w:type="dxa"/>
            <w:tcBorders>
              <w:top w:val="nil"/>
              <w:left w:val="nil"/>
              <w:bottom w:val="nil"/>
              <w:right w:val="nil"/>
            </w:tcBorders>
            <w:vAlign w:val="center"/>
          </w:tcPr>
          <w:p w14:paraId="11B4246B" w14:textId="0384DBB7" w:rsidR="76DCB73C" w:rsidRDefault="76DCB73C"/>
        </w:tc>
        <w:tc>
          <w:tcPr>
            <w:tcW w:w="1038" w:type="dxa"/>
            <w:tcBorders>
              <w:top w:val="nil"/>
              <w:left w:val="nil"/>
              <w:bottom w:val="nil"/>
              <w:right w:val="nil"/>
            </w:tcBorders>
            <w:vAlign w:val="center"/>
          </w:tcPr>
          <w:p w14:paraId="3452E30B" w14:textId="43F5478A" w:rsidR="76DCB73C" w:rsidRDefault="76DCB73C"/>
        </w:tc>
      </w:tr>
    </w:tbl>
    <w:p w14:paraId="5CF6450B" w14:textId="54523250" w:rsidR="003B6E4F" w:rsidRDefault="26A8A194" w:rsidP="76DCB73C">
      <w:pPr>
        <w:spacing w:line="257" w:lineRule="auto"/>
      </w:pPr>
      <w:r w:rsidRPr="76DCB73C">
        <w:rPr>
          <w:rFonts w:ascii="Arial" w:eastAsia="Arial" w:hAnsi="Arial" w:cs="Arial"/>
          <w:b/>
          <w:bCs/>
        </w:rPr>
        <w:t xml:space="preserve"> </w:t>
      </w:r>
    </w:p>
    <w:p w14:paraId="06185C65" w14:textId="4649C5AA" w:rsidR="003B6E4F" w:rsidRDefault="26A8A194" w:rsidP="76DCB73C">
      <w:pPr>
        <w:spacing w:line="257" w:lineRule="auto"/>
      </w:pPr>
      <w:r w:rsidRPr="76DCB73C">
        <w:rPr>
          <w:rFonts w:ascii="Arial" w:eastAsia="Arial" w:hAnsi="Arial" w:cs="Arial"/>
          <w:b/>
          <w:bCs/>
        </w:rPr>
        <w:t xml:space="preserve"> </w:t>
      </w:r>
    </w:p>
    <w:p w14:paraId="7170790E" w14:textId="002BBD25" w:rsidR="003B6E4F" w:rsidRDefault="26A8A194" w:rsidP="76DCB73C">
      <w:pPr>
        <w:spacing w:line="257" w:lineRule="auto"/>
      </w:pPr>
      <w:r w:rsidRPr="76DCB73C">
        <w:rPr>
          <w:rFonts w:ascii="Arial" w:eastAsia="Arial" w:hAnsi="Arial" w:cs="Arial"/>
          <w:b/>
          <w:bCs/>
        </w:rPr>
        <w:t xml:space="preserve"> </w:t>
      </w:r>
    </w:p>
    <w:p w14:paraId="74E89C02" w14:textId="08AD189E" w:rsidR="003B6E4F" w:rsidRDefault="26A8A194" w:rsidP="76DCB73C">
      <w:pPr>
        <w:spacing w:line="257" w:lineRule="auto"/>
      </w:pPr>
      <w:r w:rsidRPr="76DCB73C">
        <w:rPr>
          <w:rFonts w:ascii="Arial" w:eastAsia="Arial" w:hAnsi="Arial" w:cs="Arial"/>
          <w:b/>
          <w:bCs/>
        </w:rPr>
        <w:t xml:space="preserve"> </w:t>
      </w:r>
    </w:p>
    <w:p w14:paraId="21D31F69" w14:textId="1DF81C2B" w:rsidR="003B6E4F" w:rsidRDefault="26A8A194" w:rsidP="76DCB73C">
      <w:pPr>
        <w:spacing w:line="257" w:lineRule="auto"/>
      </w:pPr>
      <w:r w:rsidRPr="76DCB73C">
        <w:rPr>
          <w:rFonts w:ascii="Arial" w:eastAsia="Arial" w:hAnsi="Arial" w:cs="Arial"/>
          <w:b/>
          <w:bCs/>
        </w:rPr>
        <w:t xml:space="preserve"> </w:t>
      </w:r>
    </w:p>
    <w:p w14:paraId="00C58938" w14:textId="707675CA" w:rsidR="003B6E4F" w:rsidRDefault="26A8A194" w:rsidP="76DCB73C">
      <w:pPr>
        <w:spacing w:line="257" w:lineRule="auto"/>
      </w:pPr>
      <w:r w:rsidRPr="76DCB73C">
        <w:rPr>
          <w:rFonts w:ascii="Arial" w:eastAsia="Arial" w:hAnsi="Arial" w:cs="Arial"/>
          <w:b/>
          <w:bCs/>
        </w:rPr>
        <w:t xml:space="preserve"> </w:t>
      </w:r>
    </w:p>
    <w:p w14:paraId="541A855B" w14:textId="5C8D1962" w:rsidR="003B6E4F" w:rsidRDefault="26A8A194" w:rsidP="76DCB73C">
      <w:pPr>
        <w:spacing w:line="257" w:lineRule="auto"/>
      </w:pPr>
      <w:r w:rsidRPr="76DCB73C">
        <w:rPr>
          <w:rFonts w:ascii="Arial" w:eastAsia="Arial" w:hAnsi="Arial" w:cs="Arial"/>
          <w:b/>
          <w:bCs/>
        </w:rPr>
        <w:t xml:space="preserve"> </w:t>
      </w:r>
    </w:p>
    <w:p w14:paraId="04F421D2" w14:textId="44D634D0" w:rsidR="003B6E4F" w:rsidRDefault="26A8A194" w:rsidP="76DCB73C">
      <w:pPr>
        <w:spacing w:line="257" w:lineRule="auto"/>
      </w:pPr>
      <w:r w:rsidRPr="76DCB73C">
        <w:rPr>
          <w:rFonts w:ascii="Arial" w:eastAsia="Arial" w:hAnsi="Arial" w:cs="Arial"/>
          <w:b/>
          <w:bCs/>
        </w:rPr>
        <w:t xml:space="preserve"> </w:t>
      </w:r>
    </w:p>
    <w:p w14:paraId="65B226EC" w14:textId="1A3FB292" w:rsidR="003B6E4F" w:rsidRDefault="26A8A194" w:rsidP="76DCB73C">
      <w:pPr>
        <w:spacing w:line="257" w:lineRule="auto"/>
      </w:pPr>
      <w:r w:rsidRPr="47AA44C4">
        <w:rPr>
          <w:rFonts w:ascii="Arial" w:eastAsia="Arial" w:hAnsi="Arial" w:cs="Arial"/>
          <w:b/>
          <w:bCs/>
        </w:rPr>
        <w:lastRenderedPageBreak/>
        <w:t xml:space="preserve"> </w:t>
      </w:r>
    </w:p>
    <w:p w14:paraId="254BA08F" w14:textId="1DAD83F3" w:rsidR="003B6E4F" w:rsidRDefault="77906774" w:rsidP="76DCB73C">
      <w:pPr>
        <w:spacing w:line="257" w:lineRule="auto"/>
      </w:pPr>
      <w:r w:rsidRPr="5AED1B3E">
        <w:rPr>
          <w:rFonts w:ascii="Arial" w:eastAsia="Arial" w:hAnsi="Arial" w:cs="Arial"/>
          <w:b/>
          <w:bCs/>
        </w:rPr>
        <w:t>School/Setting Name _</w:t>
      </w:r>
      <w:proofErr w:type="spellStart"/>
      <w:r w:rsidR="25F1C788" w:rsidRPr="5AED1B3E">
        <w:rPr>
          <w:rFonts w:ascii="Arial" w:eastAsia="Arial" w:hAnsi="Arial" w:cs="Arial"/>
          <w:b/>
          <w:bCs/>
        </w:rPr>
        <w:t>Pittenweem</w:t>
      </w:r>
      <w:proofErr w:type="spellEnd"/>
      <w:r w:rsidR="25F1C788" w:rsidRPr="5AED1B3E">
        <w:rPr>
          <w:rFonts w:ascii="Arial" w:eastAsia="Arial" w:hAnsi="Arial" w:cs="Arial"/>
          <w:b/>
          <w:bCs/>
        </w:rPr>
        <w:t xml:space="preserve"> Primary School__</w:t>
      </w:r>
      <w:r w:rsidRPr="5AED1B3E">
        <w:rPr>
          <w:rFonts w:ascii="Arial" w:eastAsia="Arial" w:hAnsi="Arial" w:cs="Arial"/>
          <w:b/>
          <w:bCs/>
        </w:rPr>
        <w:t>_______________</w:t>
      </w:r>
    </w:p>
    <w:tbl>
      <w:tblPr>
        <w:tblStyle w:val="TableGrid"/>
        <w:tblW w:w="9360" w:type="dxa"/>
        <w:tblLayout w:type="fixed"/>
        <w:tblLook w:val="04A0" w:firstRow="1" w:lastRow="0" w:firstColumn="1" w:lastColumn="0" w:noHBand="0" w:noVBand="1"/>
      </w:tblPr>
      <w:tblGrid>
        <w:gridCol w:w="3065"/>
        <w:gridCol w:w="1429"/>
        <w:gridCol w:w="1431"/>
        <w:gridCol w:w="1545"/>
        <w:gridCol w:w="1890"/>
      </w:tblGrid>
      <w:tr w:rsidR="76DCB73C" w14:paraId="64EAEF19" w14:textId="77777777" w:rsidTr="5AED1B3E">
        <w:trPr>
          <w:trHeight w:val="750"/>
        </w:trPr>
        <w:tc>
          <w:tcPr>
            <w:tcW w:w="936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757EF7" w14:textId="4359776E" w:rsidR="76DCB73C" w:rsidRDefault="76DCB73C" w:rsidP="76DCB73C">
            <w:pPr>
              <w:jc w:val="center"/>
            </w:pPr>
            <w:r w:rsidRPr="76DCB73C">
              <w:rPr>
                <w:rFonts w:ascii="Arial" w:eastAsia="Arial" w:hAnsi="Arial" w:cs="Arial"/>
                <w:b/>
                <w:bCs/>
              </w:rPr>
              <w:t>NIF Quality Indicators (HGIOS 4) School Self- Evaluation</w:t>
            </w:r>
          </w:p>
        </w:tc>
      </w:tr>
      <w:tr w:rsidR="76DCB73C" w14:paraId="0EBC7614" w14:textId="77777777" w:rsidTr="5AED1B3E">
        <w:trPr>
          <w:trHeight w:val="975"/>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83802A" w14:textId="10AF5E14" w:rsidR="76DCB73C" w:rsidRDefault="76DCB73C" w:rsidP="76DCB73C">
            <w:pPr>
              <w:jc w:val="center"/>
            </w:pPr>
            <w:r w:rsidRPr="76DCB73C">
              <w:rPr>
                <w:rFonts w:ascii="Arial" w:eastAsia="Arial" w:hAnsi="Arial" w:cs="Arial"/>
                <w:b/>
                <w:bCs/>
              </w:rPr>
              <w:t>Quality Indicator</w:t>
            </w:r>
          </w:p>
        </w:tc>
        <w:tc>
          <w:tcPr>
            <w:tcW w:w="1429" w:type="dxa"/>
            <w:tcBorders>
              <w:top w:val="nil"/>
              <w:left w:val="single" w:sz="8" w:space="0" w:color="auto"/>
              <w:bottom w:val="single" w:sz="8" w:space="0" w:color="auto"/>
              <w:right w:val="single" w:sz="8" w:space="0" w:color="auto"/>
            </w:tcBorders>
            <w:tcMar>
              <w:left w:w="108" w:type="dxa"/>
              <w:right w:w="108" w:type="dxa"/>
            </w:tcMar>
            <w:vAlign w:val="center"/>
          </w:tcPr>
          <w:p w14:paraId="3780AD37" w14:textId="470891D8" w:rsidR="76DCB73C" w:rsidRDefault="76DCB73C" w:rsidP="76DCB73C">
            <w:pPr>
              <w:jc w:val="center"/>
            </w:pPr>
            <w:r w:rsidRPr="76DCB73C">
              <w:rPr>
                <w:rFonts w:ascii="Arial" w:eastAsia="Arial" w:hAnsi="Arial" w:cs="Arial"/>
                <w:b/>
                <w:bCs/>
              </w:rPr>
              <w:t>2021-2022</w:t>
            </w:r>
          </w:p>
        </w:tc>
        <w:tc>
          <w:tcPr>
            <w:tcW w:w="1431" w:type="dxa"/>
            <w:tcBorders>
              <w:top w:val="nil"/>
              <w:left w:val="single" w:sz="8" w:space="0" w:color="auto"/>
              <w:bottom w:val="single" w:sz="8" w:space="0" w:color="auto"/>
              <w:right w:val="single" w:sz="8" w:space="0" w:color="auto"/>
            </w:tcBorders>
            <w:tcMar>
              <w:left w:w="108" w:type="dxa"/>
              <w:right w:w="108" w:type="dxa"/>
            </w:tcMar>
            <w:vAlign w:val="center"/>
          </w:tcPr>
          <w:p w14:paraId="71B19D23" w14:textId="303ED84D" w:rsidR="76DCB73C" w:rsidRDefault="76DCB73C" w:rsidP="76DCB73C">
            <w:pPr>
              <w:jc w:val="center"/>
            </w:pPr>
            <w:r w:rsidRPr="76DCB73C">
              <w:rPr>
                <w:rFonts w:ascii="Arial" w:eastAsia="Arial" w:hAnsi="Arial" w:cs="Arial"/>
                <w:b/>
                <w:bCs/>
              </w:rPr>
              <w:t>2022-2023</w:t>
            </w:r>
          </w:p>
        </w:tc>
        <w:tc>
          <w:tcPr>
            <w:tcW w:w="1545" w:type="dxa"/>
            <w:tcBorders>
              <w:top w:val="nil"/>
              <w:left w:val="single" w:sz="8" w:space="0" w:color="auto"/>
              <w:bottom w:val="single" w:sz="8" w:space="0" w:color="auto"/>
              <w:right w:val="single" w:sz="8" w:space="0" w:color="auto"/>
            </w:tcBorders>
            <w:tcMar>
              <w:left w:w="108" w:type="dxa"/>
              <w:right w:w="108" w:type="dxa"/>
            </w:tcMar>
            <w:vAlign w:val="center"/>
          </w:tcPr>
          <w:p w14:paraId="14BAC91F" w14:textId="1EB5D7DB" w:rsidR="76DCB73C" w:rsidRDefault="76DCB73C" w:rsidP="76DCB73C">
            <w:pPr>
              <w:jc w:val="center"/>
            </w:pPr>
            <w:r w:rsidRPr="76DCB73C">
              <w:rPr>
                <w:rFonts w:ascii="Arial" w:eastAsia="Arial" w:hAnsi="Arial" w:cs="Arial"/>
                <w:b/>
                <w:bCs/>
              </w:rPr>
              <w:t>2023-2024</w:t>
            </w:r>
          </w:p>
        </w:tc>
        <w:tc>
          <w:tcPr>
            <w:tcW w:w="1890" w:type="dxa"/>
            <w:tcBorders>
              <w:top w:val="nil"/>
              <w:left w:val="single" w:sz="8" w:space="0" w:color="auto"/>
              <w:bottom w:val="single" w:sz="8" w:space="0" w:color="auto"/>
              <w:right w:val="single" w:sz="8" w:space="0" w:color="auto"/>
            </w:tcBorders>
            <w:tcMar>
              <w:left w:w="108" w:type="dxa"/>
              <w:right w:w="108" w:type="dxa"/>
            </w:tcMar>
            <w:vAlign w:val="center"/>
          </w:tcPr>
          <w:p w14:paraId="3DDF7A5A" w14:textId="245C93C7" w:rsidR="76DCB73C" w:rsidRDefault="76DCB73C" w:rsidP="76DCB73C">
            <w:pPr>
              <w:jc w:val="center"/>
            </w:pPr>
            <w:r w:rsidRPr="76DCB73C">
              <w:rPr>
                <w:rFonts w:ascii="Arial" w:eastAsia="Arial" w:hAnsi="Arial" w:cs="Arial"/>
                <w:b/>
                <w:bCs/>
              </w:rPr>
              <w:t>Inspection Evaluation</w:t>
            </w:r>
          </w:p>
          <w:p w14:paraId="2BF8C777" w14:textId="2C51DFE7" w:rsidR="76DCB73C" w:rsidRDefault="76DCB73C" w:rsidP="76DCB73C">
            <w:pPr>
              <w:jc w:val="center"/>
            </w:pPr>
            <w:r w:rsidRPr="76DCB73C">
              <w:rPr>
                <w:rFonts w:ascii="Arial" w:eastAsia="Arial" w:hAnsi="Arial" w:cs="Arial"/>
                <w:i/>
                <w:iCs/>
                <w:sz w:val="20"/>
                <w:szCs w:val="20"/>
              </w:rPr>
              <w:t>(since August 2023)</w:t>
            </w:r>
          </w:p>
        </w:tc>
      </w:tr>
      <w:tr w:rsidR="76DCB73C" w14:paraId="46489958" w14:textId="77777777" w:rsidTr="5AED1B3E">
        <w:trPr>
          <w:trHeight w:val="57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CDA113" w14:textId="5DD659E3" w:rsidR="76DCB73C" w:rsidRDefault="76DCB73C" w:rsidP="76DCB73C">
            <w:r w:rsidRPr="76DCB73C">
              <w:rPr>
                <w:rFonts w:ascii="Arial" w:eastAsia="Arial" w:hAnsi="Arial" w:cs="Arial"/>
                <w:b/>
                <w:bCs/>
                <w:sz w:val="20"/>
                <w:szCs w:val="20"/>
              </w:rPr>
              <w:t>1.3 Leadership of change</w:t>
            </w:r>
          </w:p>
        </w:tc>
        <w:tc>
          <w:tcPr>
            <w:tcW w:w="14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3C7BDF" w14:textId="0DD21FE1" w:rsidR="5AED1B3E" w:rsidRDefault="5AED1B3E" w:rsidP="5AED1B3E">
            <w:pPr>
              <w:spacing w:line="259" w:lineRule="auto"/>
              <w:rPr>
                <w:rFonts w:ascii="Arial" w:eastAsia="Arial" w:hAnsi="Arial" w:cs="Arial"/>
                <w:color w:val="000000" w:themeColor="text1"/>
                <w:sz w:val="22"/>
                <w:szCs w:val="22"/>
              </w:rPr>
            </w:pPr>
            <w:r w:rsidRPr="5AED1B3E">
              <w:rPr>
                <w:rFonts w:ascii="Arial" w:eastAsia="Arial" w:hAnsi="Arial" w:cs="Arial"/>
                <w:color w:val="000000" w:themeColor="text1"/>
                <w:sz w:val="22"/>
                <w:szCs w:val="22"/>
                <w:lang w:val="en-GB"/>
              </w:rPr>
              <w:t>Satisfactory</w:t>
            </w:r>
          </w:p>
        </w:tc>
        <w:tc>
          <w:tcPr>
            <w:tcW w:w="14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F052C8" w14:textId="5AEB4782" w:rsidR="5AED1B3E" w:rsidRDefault="5AED1B3E" w:rsidP="5AED1B3E">
            <w:pPr>
              <w:spacing w:line="259" w:lineRule="auto"/>
              <w:rPr>
                <w:rFonts w:ascii="Arial" w:eastAsia="Arial" w:hAnsi="Arial" w:cs="Arial"/>
                <w:color w:val="000000" w:themeColor="text1"/>
                <w:sz w:val="22"/>
                <w:szCs w:val="22"/>
              </w:rPr>
            </w:pPr>
            <w:r w:rsidRPr="5AED1B3E">
              <w:rPr>
                <w:rFonts w:ascii="Arial" w:eastAsia="Arial" w:hAnsi="Arial" w:cs="Arial"/>
                <w:color w:val="000000" w:themeColor="text1"/>
                <w:sz w:val="22"/>
                <w:szCs w:val="22"/>
                <w:lang w:val="en-GB"/>
              </w:rPr>
              <w:t>Good</w:t>
            </w:r>
          </w:p>
        </w:tc>
        <w:tc>
          <w:tcPr>
            <w:tcW w:w="15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F9EF81" w14:textId="60B7D5EE" w:rsidR="76DCB73C" w:rsidRDefault="131CD445" w:rsidP="76DCB73C">
            <w:r w:rsidRPr="5AED1B3E">
              <w:rPr>
                <w:rFonts w:ascii="Arial" w:eastAsia="Arial" w:hAnsi="Arial" w:cs="Arial"/>
              </w:rPr>
              <w:t>Satisfactory</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E7DC34" w14:textId="78501C85" w:rsidR="76DCB73C" w:rsidRDefault="76DCB73C" w:rsidP="76DCB73C">
            <w:r w:rsidRPr="76DCB73C">
              <w:rPr>
                <w:rFonts w:ascii="Arial" w:eastAsia="Arial" w:hAnsi="Arial" w:cs="Arial"/>
              </w:rPr>
              <w:t xml:space="preserve"> </w:t>
            </w:r>
          </w:p>
        </w:tc>
      </w:tr>
      <w:tr w:rsidR="76DCB73C" w14:paraId="3695BCFD" w14:textId="77777777" w:rsidTr="5AED1B3E">
        <w:trPr>
          <w:trHeight w:val="57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FA42B0" w14:textId="01C4204F" w:rsidR="76DCB73C" w:rsidRDefault="76DCB73C" w:rsidP="76DCB73C">
            <w:r w:rsidRPr="76DCB73C">
              <w:rPr>
                <w:rFonts w:ascii="Arial" w:eastAsia="Arial" w:hAnsi="Arial" w:cs="Arial"/>
                <w:b/>
                <w:bCs/>
                <w:sz w:val="20"/>
                <w:szCs w:val="20"/>
              </w:rPr>
              <w:t>2.3 Learning, teaching and assessment</w:t>
            </w:r>
          </w:p>
        </w:tc>
        <w:tc>
          <w:tcPr>
            <w:tcW w:w="14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767A7A" w14:textId="0D498570" w:rsidR="5AED1B3E" w:rsidRDefault="5AED1B3E" w:rsidP="5AED1B3E">
            <w:pPr>
              <w:spacing w:line="259" w:lineRule="auto"/>
              <w:rPr>
                <w:rFonts w:ascii="Arial" w:eastAsia="Arial" w:hAnsi="Arial" w:cs="Arial"/>
                <w:color w:val="000000" w:themeColor="text1"/>
                <w:sz w:val="22"/>
                <w:szCs w:val="22"/>
              </w:rPr>
            </w:pPr>
            <w:r w:rsidRPr="5AED1B3E">
              <w:rPr>
                <w:rFonts w:ascii="Arial" w:eastAsia="Arial" w:hAnsi="Arial" w:cs="Arial"/>
                <w:color w:val="000000" w:themeColor="text1"/>
                <w:sz w:val="22"/>
                <w:szCs w:val="22"/>
                <w:lang w:val="en-GB"/>
              </w:rPr>
              <w:t>Good</w:t>
            </w:r>
          </w:p>
        </w:tc>
        <w:tc>
          <w:tcPr>
            <w:tcW w:w="14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8E46CA" w14:textId="78AB83AE" w:rsidR="5AED1B3E" w:rsidRDefault="5AED1B3E" w:rsidP="5AED1B3E">
            <w:pPr>
              <w:spacing w:line="259" w:lineRule="auto"/>
              <w:rPr>
                <w:rFonts w:ascii="Arial" w:eastAsia="Arial" w:hAnsi="Arial" w:cs="Arial"/>
                <w:color w:val="000000" w:themeColor="text1"/>
                <w:sz w:val="22"/>
                <w:szCs w:val="22"/>
              </w:rPr>
            </w:pPr>
            <w:r w:rsidRPr="5AED1B3E">
              <w:rPr>
                <w:rFonts w:ascii="Arial" w:eastAsia="Arial" w:hAnsi="Arial" w:cs="Arial"/>
                <w:color w:val="000000" w:themeColor="text1"/>
                <w:sz w:val="22"/>
                <w:szCs w:val="22"/>
                <w:lang w:val="en-GB"/>
              </w:rPr>
              <w:t>Good</w:t>
            </w:r>
          </w:p>
        </w:tc>
        <w:tc>
          <w:tcPr>
            <w:tcW w:w="15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CFC2AD" w14:textId="64C42D52" w:rsidR="76DCB73C" w:rsidRDefault="2EB215B0" w:rsidP="76DCB73C">
            <w:r w:rsidRPr="5AED1B3E">
              <w:rPr>
                <w:rFonts w:ascii="Arial" w:eastAsia="Arial" w:hAnsi="Arial" w:cs="Arial"/>
              </w:rPr>
              <w:t xml:space="preserve"> </w:t>
            </w:r>
            <w:r w:rsidR="79C01456" w:rsidRPr="5AED1B3E">
              <w:rPr>
                <w:rFonts w:ascii="Arial" w:eastAsia="Arial" w:hAnsi="Arial" w:cs="Arial"/>
              </w:rPr>
              <w:t>Good</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CEB2FA" w14:textId="415C7AF4" w:rsidR="76DCB73C" w:rsidRDefault="76DCB73C" w:rsidP="76DCB73C">
            <w:r w:rsidRPr="76DCB73C">
              <w:rPr>
                <w:rFonts w:ascii="Arial" w:eastAsia="Arial" w:hAnsi="Arial" w:cs="Arial"/>
              </w:rPr>
              <w:t xml:space="preserve"> </w:t>
            </w:r>
          </w:p>
        </w:tc>
      </w:tr>
      <w:tr w:rsidR="76DCB73C" w14:paraId="750DD90B" w14:textId="77777777" w:rsidTr="5AED1B3E">
        <w:trPr>
          <w:trHeight w:val="525"/>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A50FA8" w14:textId="7012E66A" w:rsidR="76DCB73C" w:rsidRDefault="76DCB73C" w:rsidP="76DCB73C">
            <w:r w:rsidRPr="76DCB73C">
              <w:rPr>
                <w:rFonts w:ascii="Arial" w:eastAsia="Arial" w:hAnsi="Arial" w:cs="Arial"/>
                <w:b/>
                <w:bCs/>
                <w:sz w:val="20"/>
                <w:szCs w:val="20"/>
              </w:rPr>
              <w:t>3.1 Ensuring wellbeing, equity and inclusion</w:t>
            </w:r>
          </w:p>
        </w:tc>
        <w:tc>
          <w:tcPr>
            <w:tcW w:w="14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556103" w14:textId="24196ECD" w:rsidR="5AED1B3E" w:rsidRDefault="5AED1B3E" w:rsidP="5AED1B3E">
            <w:pPr>
              <w:spacing w:line="259" w:lineRule="auto"/>
              <w:rPr>
                <w:rFonts w:ascii="Arial" w:eastAsia="Arial" w:hAnsi="Arial" w:cs="Arial"/>
                <w:color w:val="000000" w:themeColor="text1"/>
                <w:sz w:val="22"/>
                <w:szCs w:val="22"/>
              </w:rPr>
            </w:pPr>
            <w:r w:rsidRPr="5AED1B3E">
              <w:rPr>
                <w:rFonts w:ascii="Arial" w:eastAsia="Arial" w:hAnsi="Arial" w:cs="Arial"/>
                <w:color w:val="000000" w:themeColor="text1"/>
                <w:sz w:val="22"/>
                <w:szCs w:val="22"/>
                <w:lang w:val="en-GB"/>
              </w:rPr>
              <w:t>Good</w:t>
            </w:r>
          </w:p>
        </w:tc>
        <w:tc>
          <w:tcPr>
            <w:tcW w:w="14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B8D183" w14:textId="0DBE6EB8" w:rsidR="5AED1B3E" w:rsidRDefault="5AED1B3E" w:rsidP="5AED1B3E">
            <w:pPr>
              <w:spacing w:line="259" w:lineRule="auto"/>
              <w:rPr>
                <w:rFonts w:ascii="Arial" w:eastAsia="Arial" w:hAnsi="Arial" w:cs="Arial"/>
                <w:color w:val="000000" w:themeColor="text1"/>
                <w:sz w:val="22"/>
                <w:szCs w:val="22"/>
              </w:rPr>
            </w:pPr>
            <w:r w:rsidRPr="5AED1B3E">
              <w:rPr>
                <w:rFonts w:ascii="Arial" w:eastAsia="Arial" w:hAnsi="Arial" w:cs="Arial"/>
                <w:color w:val="000000" w:themeColor="text1"/>
                <w:sz w:val="22"/>
                <w:szCs w:val="22"/>
                <w:lang w:val="en-GB"/>
              </w:rPr>
              <w:t>Good</w:t>
            </w:r>
          </w:p>
        </w:tc>
        <w:tc>
          <w:tcPr>
            <w:tcW w:w="15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7761FA" w14:textId="4FFDAC06" w:rsidR="76DCB73C" w:rsidRDefault="2C78971B" w:rsidP="5AED1B3E">
            <w:pPr>
              <w:rPr>
                <w:rFonts w:ascii="Arial" w:eastAsia="Arial" w:hAnsi="Arial" w:cs="Arial"/>
              </w:rPr>
            </w:pPr>
            <w:r w:rsidRPr="5AED1B3E">
              <w:rPr>
                <w:rFonts w:ascii="Arial" w:eastAsia="Arial" w:hAnsi="Arial" w:cs="Arial"/>
              </w:rPr>
              <w:t>Satisfactory</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C85EC8" w14:textId="0A482E24" w:rsidR="76DCB73C" w:rsidRDefault="76DCB73C" w:rsidP="76DCB73C">
            <w:r w:rsidRPr="76DCB73C">
              <w:rPr>
                <w:rFonts w:ascii="Arial" w:eastAsia="Arial" w:hAnsi="Arial" w:cs="Arial"/>
              </w:rPr>
              <w:t xml:space="preserve"> </w:t>
            </w:r>
          </w:p>
        </w:tc>
      </w:tr>
      <w:tr w:rsidR="76DCB73C" w14:paraId="0808E598" w14:textId="77777777" w:rsidTr="5AED1B3E">
        <w:trPr>
          <w:trHeight w:val="57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5E65AD" w14:textId="2FF9AE73" w:rsidR="76DCB73C" w:rsidRDefault="76DCB73C" w:rsidP="76DCB73C">
            <w:r w:rsidRPr="76DCB73C">
              <w:rPr>
                <w:rFonts w:ascii="Arial" w:eastAsia="Arial" w:hAnsi="Arial" w:cs="Arial"/>
                <w:b/>
                <w:bCs/>
                <w:sz w:val="20"/>
                <w:szCs w:val="20"/>
              </w:rPr>
              <w:t>3.2 Raising attainment and achievement</w:t>
            </w:r>
          </w:p>
        </w:tc>
        <w:tc>
          <w:tcPr>
            <w:tcW w:w="14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2423E8" w14:textId="3D0AC8BD" w:rsidR="5AED1B3E" w:rsidRDefault="5AED1B3E" w:rsidP="5AED1B3E">
            <w:pPr>
              <w:spacing w:line="259" w:lineRule="auto"/>
              <w:rPr>
                <w:rFonts w:ascii="Arial" w:eastAsia="Arial" w:hAnsi="Arial" w:cs="Arial"/>
                <w:color w:val="000000" w:themeColor="text1"/>
                <w:sz w:val="22"/>
                <w:szCs w:val="22"/>
              </w:rPr>
            </w:pPr>
            <w:r w:rsidRPr="5AED1B3E">
              <w:rPr>
                <w:rFonts w:ascii="Arial" w:eastAsia="Arial" w:hAnsi="Arial" w:cs="Arial"/>
                <w:color w:val="000000" w:themeColor="text1"/>
                <w:sz w:val="22"/>
                <w:szCs w:val="22"/>
                <w:lang w:val="en-GB"/>
              </w:rPr>
              <w:t>Satisfactory</w:t>
            </w:r>
          </w:p>
        </w:tc>
        <w:tc>
          <w:tcPr>
            <w:tcW w:w="14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C20BE5" w14:textId="358D8F3F" w:rsidR="5AED1B3E" w:rsidRDefault="5AED1B3E" w:rsidP="5AED1B3E">
            <w:pPr>
              <w:spacing w:line="259" w:lineRule="auto"/>
              <w:rPr>
                <w:rFonts w:ascii="Arial" w:eastAsia="Arial" w:hAnsi="Arial" w:cs="Arial"/>
                <w:color w:val="000000" w:themeColor="text1"/>
                <w:sz w:val="22"/>
                <w:szCs w:val="22"/>
              </w:rPr>
            </w:pPr>
            <w:r w:rsidRPr="5AED1B3E">
              <w:rPr>
                <w:rFonts w:ascii="Arial" w:eastAsia="Arial" w:hAnsi="Arial" w:cs="Arial"/>
                <w:color w:val="000000" w:themeColor="text1"/>
                <w:sz w:val="22"/>
                <w:szCs w:val="22"/>
                <w:lang w:val="en-GB"/>
              </w:rPr>
              <w:t>Good</w:t>
            </w:r>
          </w:p>
        </w:tc>
        <w:tc>
          <w:tcPr>
            <w:tcW w:w="15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34B993" w14:textId="30D5C17D" w:rsidR="76DCB73C" w:rsidRDefault="1F918BFC" w:rsidP="76DCB73C">
            <w:r w:rsidRPr="5AED1B3E">
              <w:rPr>
                <w:rFonts w:ascii="Arial" w:eastAsia="Arial" w:hAnsi="Arial" w:cs="Arial"/>
              </w:rPr>
              <w:t>Satisfactory</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B25FA1" w14:textId="702AA795" w:rsidR="76DCB73C" w:rsidRDefault="76DCB73C" w:rsidP="76DCB73C">
            <w:r w:rsidRPr="76DCB73C">
              <w:rPr>
                <w:rFonts w:ascii="Arial" w:eastAsia="Arial" w:hAnsi="Arial" w:cs="Arial"/>
              </w:rPr>
              <w:t xml:space="preserve"> </w:t>
            </w:r>
          </w:p>
        </w:tc>
      </w:tr>
    </w:tbl>
    <w:p w14:paraId="3F4C2AC6" w14:textId="16892FAE" w:rsidR="003B6E4F" w:rsidRDefault="26A8A194" w:rsidP="76DCB73C">
      <w:pPr>
        <w:spacing w:line="257" w:lineRule="auto"/>
      </w:pPr>
      <w:r w:rsidRPr="76DCB73C">
        <w:rPr>
          <w:rFonts w:ascii="Arial" w:eastAsia="Arial" w:hAnsi="Arial" w:cs="Arial"/>
          <w:b/>
          <w:bCs/>
          <w:highlight w:val="yellow"/>
        </w:rPr>
        <w:t xml:space="preserve"> </w:t>
      </w:r>
    </w:p>
    <w:tbl>
      <w:tblPr>
        <w:tblStyle w:val="TableGrid"/>
        <w:tblW w:w="0" w:type="auto"/>
        <w:tblLayout w:type="fixed"/>
        <w:tblLook w:val="04A0" w:firstRow="1" w:lastRow="0" w:firstColumn="1" w:lastColumn="0" w:noHBand="0" w:noVBand="1"/>
      </w:tblPr>
      <w:tblGrid>
        <w:gridCol w:w="3065"/>
        <w:gridCol w:w="1429"/>
        <w:gridCol w:w="1431"/>
        <w:gridCol w:w="1431"/>
        <w:gridCol w:w="2004"/>
      </w:tblGrid>
      <w:tr w:rsidR="76DCB73C" w14:paraId="79925145" w14:textId="77777777" w:rsidTr="5AED1B3E">
        <w:trPr>
          <w:trHeight w:val="750"/>
        </w:trPr>
        <w:tc>
          <w:tcPr>
            <w:tcW w:w="936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F66219" w14:textId="29E224BF" w:rsidR="76DCB73C" w:rsidRDefault="76DCB73C" w:rsidP="76DCB73C">
            <w:pPr>
              <w:jc w:val="center"/>
            </w:pPr>
            <w:r w:rsidRPr="76DCB73C">
              <w:rPr>
                <w:rFonts w:ascii="Arial" w:eastAsia="Arial" w:hAnsi="Arial" w:cs="Arial"/>
                <w:b/>
                <w:bCs/>
                <w:sz w:val="20"/>
                <w:szCs w:val="20"/>
              </w:rPr>
              <w:t>NIF Quality Indicators (HGIOS ELC) Early Years Self- Evaluation (Nursery)</w:t>
            </w:r>
          </w:p>
        </w:tc>
      </w:tr>
      <w:tr w:rsidR="76DCB73C" w14:paraId="466B5D3D" w14:textId="77777777" w:rsidTr="5AED1B3E">
        <w:trPr>
          <w:trHeight w:val="1005"/>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401CCE" w14:textId="63CCD3EB" w:rsidR="76DCB73C" w:rsidRDefault="76DCB73C" w:rsidP="76DCB73C">
            <w:pPr>
              <w:jc w:val="center"/>
            </w:pPr>
            <w:r w:rsidRPr="76DCB73C">
              <w:rPr>
                <w:rFonts w:ascii="Arial" w:eastAsia="Arial" w:hAnsi="Arial" w:cs="Arial"/>
                <w:b/>
                <w:bCs/>
                <w:sz w:val="20"/>
                <w:szCs w:val="20"/>
              </w:rPr>
              <w:t>Quality Indicator</w:t>
            </w:r>
          </w:p>
        </w:tc>
        <w:tc>
          <w:tcPr>
            <w:tcW w:w="1429" w:type="dxa"/>
            <w:tcBorders>
              <w:top w:val="nil"/>
              <w:left w:val="single" w:sz="8" w:space="0" w:color="auto"/>
              <w:bottom w:val="single" w:sz="8" w:space="0" w:color="auto"/>
              <w:right w:val="single" w:sz="8" w:space="0" w:color="auto"/>
            </w:tcBorders>
            <w:tcMar>
              <w:left w:w="108" w:type="dxa"/>
              <w:right w:w="108" w:type="dxa"/>
            </w:tcMar>
            <w:vAlign w:val="center"/>
          </w:tcPr>
          <w:p w14:paraId="32DF8E5C" w14:textId="7E49D830" w:rsidR="76DCB73C" w:rsidRDefault="76DCB73C" w:rsidP="76DCB73C">
            <w:pPr>
              <w:jc w:val="center"/>
            </w:pPr>
            <w:r w:rsidRPr="76DCB73C">
              <w:rPr>
                <w:rFonts w:ascii="Arial" w:eastAsia="Arial" w:hAnsi="Arial" w:cs="Arial"/>
                <w:b/>
                <w:bCs/>
              </w:rPr>
              <w:t>2021-2022</w:t>
            </w:r>
          </w:p>
        </w:tc>
        <w:tc>
          <w:tcPr>
            <w:tcW w:w="1431" w:type="dxa"/>
            <w:tcBorders>
              <w:top w:val="nil"/>
              <w:left w:val="single" w:sz="8" w:space="0" w:color="auto"/>
              <w:bottom w:val="single" w:sz="8" w:space="0" w:color="auto"/>
              <w:right w:val="single" w:sz="8" w:space="0" w:color="auto"/>
            </w:tcBorders>
            <w:tcMar>
              <w:left w:w="108" w:type="dxa"/>
              <w:right w:w="108" w:type="dxa"/>
            </w:tcMar>
            <w:vAlign w:val="center"/>
          </w:tcPr>
          <w:p w14:paraId="0BD1112F" w14:textId="033889FB" w:rsidR="76DCB73C" w:rsidRDefault="76DCB73C" w:rsidP="76DCB73C">
            <w:pPr>
              <w:jc w:val="center"/>
            </w:pPr>
            <w:r w:rsidRPr="76DCB73C">
              <w:rPr>
                <w:rFonts w:ascii="Arial" w:eastAsia="Arial" w:hAnsi="Arial" w:cs="Arial"/>
                <w:b/>
                <w:bCs/>
              </w:rPr>
              <w:t>2022-2023</w:t>
            </w:r>
          </w:p>
        </w:tc>
        <w:tc>
          <w:tcPr>
            <w:tcW w:w="1431" w:type="dxa"/>
            <w:tcBorders>
              <w:top w:val="nil"/>
              <w:left w:val="single" w:sz="8" w:space="0" w:color="auto"/>
              <w:bottom w:val="single" w:sz="8" w:space="0" w:color="auto"/>
              <w:right w:val="single" w:sz="8" w:space="0" w:color="auto"/>
            </w:tcBorders>
            <w:tcMar>
              <w:left w:w="108" w:type="dxa"/>
              <w:right w:w="108" w:type="dxa"/>
            </w:tcMar>
            <w:vAlign w:val="center"/>
          </w:tcPr>
          <w:p w14:paraId="6E9A8B12" w14:textId="7F312233" w:rsidR="76DCB73C" w:rsidRDefault="76DCB73C" w:rsidP="76DCB73C">
            <w:pPr>
              <w:jc w:val="center"/>
            </w:pPr>
            <w:r w:rsidRPr="76DCB73C">
              <w:rPr>
                <w:rFonts w:ascii="Arial" w:eastAsia="Arial" w:hAnsi="Arial" w:cs="Arial"/>
                <w:b/>
                <w:bCs/>
              </w:rPr>
              <w:t>2023-2024</w:t>
            </w:r>
          </w:p>
        </w:tc>
        <w:tc>
          <w:tcPr>
            <w:tcW w:w="2004" w:type="dxa"/>
            <w:tcBorders>
              <w:top w:val="nil"/>
              <w:left w:val="single" w:sz="8" w:space="0" w:color="auto"/>
              <w:bottom w:val="single" w:sz="8" w:space="0" w:color="auto"/>
              <w:right w:val="single" w:sz="8" w:space="0" w:color="auto"/>
            </w:tcBorders>
            <w:tcMar>
              <w:left w:w="108" w:type="dxa"/>
              <w:right w:w="108" w:type="dxa"/>
            </w:tcMar>
            <w:vAlign w:val="center"/>
          </w:tcPr>
          <w:p w14:paraId="315A8F63" w14:textId="67FCF577" w:rsidR="76DCB73C" w:rsidRDefault="76DCB73C" w:rsidP="76DCB73C">
            <w:pPr>
              <w:jc w:val="center"/>
            </w:pPr>
            <w:r w:rsidRPr="76DCB73C">
              <w:rPr>
                <w:rFonts w:ascii="Arial" w:eastAsia="Arial" w:hAnsi="Arial" w:cs="Arial"/>
                <w:b/>
                <w:bCs/>
              </w:rPr>
              <w:t>Inspection Evaluation</w:t>
            </w:r>
          </w:p>
          <w:p w14:paraId="4769A23B" w14:textId="02D30AEA" w:rsidR="76DCB73C" w:rsidRDefault="76DCB73C" w:rsidP="76DCB73C">
            <w:pPr>
              <w:jc w:val="center"/>
            </w:pPr>
            <w:r w:rsidRPr="76DCB73C">
              <w:rPr>
                <w:rFonts w:ascii="Arial" w:eastAsia="Arial" w:hAnsi="Arial" w:cs="Arial"/>
                <w:i/>
                <w:iCs/>
                <w:sz w:val="20"/>
                <w:szCs w:val="20"/>
              </w:rPr>
              <w:t>(since August 2023)</w:t>
            </w:r>
          </w:p>
        </w:tc>
      </w:tr>
      <w:tr w:rsidR="76DCB73C" w14:paraId="7E775083" w14:textId="77777777" w:rsidTr="5AED1B3E">
        <w:trPr>
          <w:trHeight w:val="57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9FC2AA" w14:textId="520D4ECC" w:rsidR="76DCB73C" w:rsidRDefault="76DCB73C" w:rsidP="76DCB73C">
            <w:r w:rsidRPr="76DCB73C">
              <w:rPr>
                <w:rFonts w:ascii="Arial" w:eastAsia="Arial" w:hAnsi="Arial" w:cs="Arial"/>
                <w:b/>
                <w:bCs/>
                <w:sz w:val="20"/>
                <w:szCs w:val="20"/>
              </w:rPr>
              <w:t>1.3 Leadership of change</w:t>
            </w:r>
          </w:p>
        </w:tc>
        <w:tc>
          <w:tcPr>
            <w:tcW w:w="14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DD09C6" w14:textId="3613C8F1" w:rsidR="5AED1B3E" w:rsidRDefault="5AED1B3E" w:rsidP="5AED1B3E">
            <w:pPr>
              <w:spacing w:line="259" w:lineRule="auto"/>
              <w:rPr>
                <w:rFonts w:ascii="Arial" w:eastAsia="Arial" w:hAnsi="Arial" w:cs="Arial"/>
                <w:color w:val="000000" w:themeColor="text1"/>
                <w:sz w:val="20"/>
                <w:szCs w:val="20"/>
              </w:rPr>
            </w:pPr>
            <w:r w:rsidRPr="5AED1B3E">
              <w:rPr>
                <w:rFonts w:ascii="Arial" w:eastAsia="Arial" w:hAnsi="Arial" w:cs="Arial"/>
                <w:color w:val="000000" w:themeColor="text1"/>
                <w:sz w:val="20"/>
                <w:szCs w:val="20"/>
                <w:lang w:val="en-GB"/>
              </w:rPr>
              <w:t>Good</w:t>
            </w:r>
          </w:p>
        </w:tc>
        <w:tc>
          <w:tcPr>
            <w:tcW w:w="14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9A6309" w14:textId="3788BA15" w:rsidR="5AED1B3E" w:rsidRDefault="5AED1B3E" w:rsidP="5AED1B3E">
            <w:pPr>
              <w:spacing w:line="259" w:lineRule="auto"/>
              <w:rPr>
                <w:rFonts w:ascii="Arial" w:eastAsia="Arial" w:hAnsi="Arial" w:cs="Arial"/>
                <w:color w:val="000000" w:themeColor="text1"/>
                <w:sz w:val="20"/>
                <w:szCs w:val="20"/>
              </w:rPr>
            </w:pPr>
            <w:r w:rsidRPr="5AED1B3E">
              <w:rPr>
                <w:rFonts w:ascii="Arial" w:eastAsia="Arial" w:hAnsi="Arial" w:cs="Arial"/>
                <w:color w:val="000000" w:themeColor="text1"/>
                <w:sz w:val="20"/>
                <w:szCs w:val="20"/>
                <w:lang w:val="en-GB"/>
              </w:rPr>
              <w:t>Good</w:t>
            </w:r>
          </w:p>
        </w:tc>
        <w:tc>
          <w:tcPr>
            <w:tcW w:w="14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2F5E22" w14:textId="2B93243C" w:rsidR="76DCB73C" w:rsidRDefault="2EB215B0" w:rsidP="76DCB73C">
            <w:r w:rsidRPr="5AED1B3E">
              <w:rPr>
                <w:rFonts w:ascii="Arial" w:eastAsia="Arial" w:hAnsi="Arial" w:cs="Arial"/>
                <w:sz w:val="20"/>
                <w:szCs w:val="20"/>
              </w:rPr>
              <w:t xml:space="preserve"> </w:t>
            </w:r>
            <w:r w:rsidR="3980C4B8" w:rsidRPr="5AED1B3E">
              <w:rPr>
                <w:rFonts w:ascii="Arial" w:eastAsia="Arial" w:hAnsi="Arial" w:cs="Arial"/>
                <w:sz w:val="20"/>
                <w:szCs w:val="20"/>
              </w:rPr>
              <w:t>Satisfactory</w:t>
            </w:r>
          </w:p>
        </w:tc>
        <w:tc>
          <w:tcPr>
            <w:tcW w:w="2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CB1B9D" w14:textId="3B83AB33" w:rsidR="76DCB73C" w:rsidRDefault="76DCB73C" w:rsidP="76DCB73C">
            <w:r w:rsidRPr="76DCB73C">
              <w:rPr>
                <w:rFonts w:ascii="Arial" w:eastAsia="Arial" w:hAnsi="Arial" w:cs="Arial"/>
                <w:sz w:val="20"/>
                <w:szCs w:val="20"/>
              </w:rPr>
              <w:t xml:space="preserve"> </w:t>
            </w:r>
          </w:p>
        </w:tc>
      </w:tr>
      <w:tr w:rsidR="76DCB73C" w14:paraId="1B23C347" w14:textId="77777777" w:rsidTr="5AED1B3E">
        <w:trPr>
          <w:trHeight w:val="57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72C2E5" w14:textId="1E7CE16D" w:rsidR="76DCB73C" w:rsidRDefault="76DCB73C" w:rsidP="76DCB73C">
            <w:r w:rsidRPr="76DCB73C">
              <w:rPr>
                <w:rFonts w:ascii="Arial" w:eastAsia="Arial" w:hAnsi="Arial" w:cs="Arial"/>
                <w:b/>
                <w:bCs/>
                <w:sz w:val="20"/>
                <w:szCs w:val="20"/>
              </w:rPr>
              <w:t>2.3 Learning, teaching and assessment</w:t>
            </w:r>
          </w:p>
        </w:tc>
        <w:tc>
          <w:tcPr>
            <w:tcW w:w="14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9C984C" w14:textId="77EB6945" w:rsidR="5AED1B3E" w:rsidRDefault="5AED1B3E" w:rsidP="5AED1B3E">
            <w:pPr>
              <w:spacing w:line="259" w:lineRule="auto"/>
              <w:rPr>
                <w:rFonts w:ascii="Arial" w:eastAsia="Arial" w:hAnsi="Arial" w:cs="Arial"/>
                <w:color w:val="000000" w:themeColor="text1"/>
                <w:sz w:val="20"/>
                <w:szCs w:val="20"/>
              </w:rPr>
            </w:pPr>
            <w:r w:rsidRPr="5AED1B3E">
              <w:rPr>
                <w:rFonts w:ascii="Arial" w:eastAsia="Arial" w:hAnsi="Arial" w:cs="Arial"/>
                <w:color w:val="000000" w:themeColor="text1"/>
                <w:sz w:val="20"/>
                <w:szCs w:val="20"/>
                <w:lang w:val="en-GB"/>
              </w:rPr>
              <w:t>Good</w:t>
            </w:r>
          </w:p>
        </w:tc>
        <w:tc>
          <w:tcPr>
            <w:tcW w:w="14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D7B71C" w14:textId="7CC58440" w:rsidR="5AED1B3E" w:rsidRDefault="5AED1B3E" w:rsidP="5AED1B3E">
            <w:pPr>
              <w:spacing w:line="259" w:lineRule="auto"/>
              <w:rPr>
                <w:rFonts w:ascii="Arial" w:eastAsia="Arial" w:hAnsi="Arial" w:cs="Arial"/>
                <w:color w:val="000000" w:themeColor="text1"/>
                <w:sz w:val="20"/>
                <w:szCs w:val="20"/>
              </w:rPr>
            </w:pPr>
            <w:r w:rsidRPr="5AED1B3E">
              <w:rPr>
                <w:rFonts w:ascii="Arial" w:eastAsia="Arial" w:hAnsi="Arial" w:cs="Arial"/>
                <w:color w:val="000000" w:themeColor="text1"/>
                <w:sz w:val="20"/>
                <w:szCs w:val="20"/>
                <w:lang w:val="en-GB"/>
              </w:rPr>
              <w:t>Good</w:t>
            </w:r>
          </w:p>
        </w:tc>
        <w:tc>
          <w:tcPr>
            <w:tcW w:w="14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58D5D2" w14:textId="760950C1" w:rsidR="76DCB73C" w:rsidRDefault="2EB215B0" w:rsidP="76DCB73C">
            <w:r w:rsidRPr="5AED1B3E">
              <w:rPr>
                <w:rFonts w:ascii="Arial" w:eastAsia="Arial" w:hAnsi="Arial" w:cs="Arial"/>
                <w:sz w:val="20"/>
                <w:szCs w:val="20"/>
              </w:rPr>
              <w:t xml:space="preserve"> </w:t>
            </w:r>
            <w:r w:rsidR="7F97DC8E" w:rsidRPr="5AED1B3E">
              <w:rPr>
                <w:rFonts w:ascii="Arial" w:eastAsia="Arial" w:hAnsi="Arial" w:cs="Arial"/>
                <w:sz w:val="20"/>
                <w:szCs w:val="20"/>
              </w:rPr>
              <w:t>Good</w:t>
            </w:r>
          </w:p>
        </w:tc>
        <w:tc>
          <w:tcPr>
            <w:tcW w:w="2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209EF1" w14:textId="39C3A373" w:rsidR="76DCB73C" w:rsidRDefault="76DCB73C" w:rsidP="76DCB73C">
            <w:r w:rsidRPr="76DCB73C">
              <w:rPr>
                <w:rFonts w:ascii="Arial" w:eastAsia="Arial" w:hAnsi="Arial" w:cs="Arial"/>
                <w:sz w:val="20"/>
                <w:szCs w:val="20"/>
              </w:rPr>
              <w:t xml:space="preserve"> </w:t>
            </w:r>
          </w:p>
        </w:tc>
      </w:tr>
      <w:tr w:rsidR="76DCB73C" w14:paraId="25195281" w14:textId="77777777" w:rsidTr="5AED1B3E">
        <w:trPr>
          <w:trHeight w:val="57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4D88EA" w14:textId="138046A6" w:rsidR="76DCB73C" w:rsidRDefault="76DCB73C" w:rsidP="76DCB73C">
            <w:r w:rsidRPr="76DCB73C">
              <w:rPr>
                <w:rFonts w:ascii="Arial" w:eastAsia="Arial" w:hAnsi="Arial" w:cs="Arial"/>
                <w:b/>
                <w:bCs/>
                <w:sz w:val="20"/>
                <w:szCs w:val="20"/>
              </w:rPr>
              <w:t>3.1 Ensuring wellbeing, equity and inclusion</w:t>
            </w:r>
          </w:p>
        </w:tc>
        <w:tc>
          <w:tcPr>
            <w:tcW w:w="14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F069DD" w14:textId="7C4AF2B7" w:rsidR="5AED1B3E" w:rsidRDefault="5AED1B3E" w:rsidP="5AED1B3E">
            <w:pPr>
              <w:spacing w:line="259" w:lineRule="auto"/>
              <w:rPr>
                <w:rFonts w:ascii="Arial" w:eastAsia="Arial" w:hAnsi="Arial" w:cs="Arial"/>
                <w:color w:val="000000" w:themeColor="text1"/>
                <w:sz w:val="20"/>
                <w:szCs w:val="20"/>
              </w:rPr>
            </w:pPr>
            <w:r w:rsidRPr="5AED1B3E">
              <w:rPr>
                <w:rFonts w:ascii="Arial" w:eastAsia="Arial" w:hAnsi="Arial" w:cs="Arial"/>
                <w:color w:val="000000" w:themeColor="text1"/>
                <w:sz w:val="20"/>
                <w:szCs w:val="20"/>
                <w:lang w:val="en-GB"/>
              </w:rPr>
              <w:t>Good</w:t>
            </w:r>
          </w:p>
        </w:tc>
        <w:tc>
          <w:tcPr>
            <w:tcW w:w="14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B10946" w14:textId="36D3CC12" w:rsidR="5AED1B3E" w:rsidRDefault="5AED1B3E" w:rsidP="5AED1B3E">
            <w:pPr>
              <w:spacing w:line="259" w:lineRule="auto"/>
              <w:rPr>
                <w:rFonts w:ascii="Arial" w:eastAsia="Arial" w:hAnsi="Arial" w:cs="Arial"/>
                <w:color w:val="000000" w:themeColor="text1"/>
                <w:sz w:val="20"/>
                <w:szCs w:val="20"/>
              </w:rPr>
            </w:pPr>
            <w:r w:rsidRPr="5AED1B3E">
              <w:rPr>
                <w:rFonts w:ascii="Arial" w:eastAsia="Arial" w:hAnsi="Arial" w:cs="Arial"/>
                <w:color w:val="000000" w:themeColor="text1"/>
                <w:sz w:val="20"/>
                <w:szCs w:val="20"/>
                <w:lang w:val="en-GB"/>
              </w:rPr>
              <w:t>Good</w:t>
            </w:r>
          </w:p>
        </w:tc>
        <w:tc>
          <w:tcPr>
            <w:tcW w:w="14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DE362F" w14:textId="3202DD74" w:rsidR="76DCB73C" w:rsidRDefault="2EB215B0" w:rsidP="76DCB73C">
            <w:r w:rsidRPr="5AED1B3E">
              <w:rPr>
                <w:rFonts w:ascii="Arial" w:eastAsia="Arial" w:hAnsi="Arial" w:cs="Arial"/>
                <w:sz w:val="20"/>
                <w:szCs w:val="20"/>
              </w:rPr>
              <w:t xml:space="preserve"> </w:t>
            </w:r>
            <w:r w:rsidR="090E84A1" w:rsidRPr="5AED1B3E">
              <w:rPr>
                <w:rFonts w:ascii="Arial" w:eastAsia="Arial" w:hAnsi="Arial" w:cs="Arial"/>
                <w:sz w:val="20"/>
                <w:szCs w:val="20"/>
              </w:rPr>
              <w:t>Good</w:t>
            </w:r>
          </w:p>
        </w:tc>
        <w:tc>
          <w:tcPr>
            <w:tcW w:w="2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33DDD3" w14:textId="33CFF31F" w:rsidR="76DCB73C" w:rsidRDefault="76DCB73C" w:rsidP="76DCB73C">
            <w:r w:rsidRPr="76DCB73C">
              <w:rPr>
                <w:rFonts w:ascii="Arial" w:eastAsia="Arial" w:hAnsi="Arial" w:cs="Arial"/>
                <w:sz w:val="20"/>
                <w:szCs w:val="20"/>
              </w:rPr>
              <w:t xml:space="preserve"> </w:t>
            </w:r>
          </w:p>
        </w:tc>
      </w:tr>
      <w:tr w:rsidR="76DCB73C" w14:paraId="235B113B" w14:textId="77777777" w:rsidTr="5AED1B3E">
        <w:trPr>
          <w:trHeight w:val="570"/>
        </w:trPr>
        <w:tc>
          <w:tcPr>
            <w:tcW w:w="3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A49749" w14:textId="2D1C298B" w:rsidR="76DCB73C" w:rsidRDefault="76DCB73C" w:rsidP="76DCB73C">
            <w:r w:rsidRPr="76DCB73C">
              <w:rPr>
                <w:rFonts w:ascii="Arial" w:eastAsia="Arial" w:hAnsi="Arial" w:cs="Arial"/>
                <w:b/>
                <w:bCs/>
                <w:sz w:val="20"/>
                <w:szCs w:val="20"/>
              </w:rPr>
              <w:t>3.2 Securing children’s progress</w:t>
            </w:r>
          </w:p>
        </w:tc>
        <w:tc>
          <w:tcPr>
            <w:tcW w:w="14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CFDEA0" w14:textId="034EFBEF" w:rsidR="5AED1B3E" w:rsidRDefault="5AED1B3E" w:rsidP="5AED1B3E">
            <w:pPr>
              <w:spacing w:line="259" w:lineRule="auto"/>
              <w:rPr>
                <w:rFonts w:ascii="Arial" w:eastAsia="Arial" w:hAnsi="Arial" w:cs="Arial"/>
                <w:color w:val="000000" w:themeColor="text1"/>
                <w:sz w:val="20"/>
                <w:szCs w:val="20"/>
              </w:rPr>
            </w:pPr>
            <w:r w:rsidRPr="5AED1B3E">
              <w:rPr>
                <w:rFonts w:ascii="Arial" w:eastAsia="Arial" w:hAnsi="Arial" w:cs="Arial"/>
                <w:color w:val="000000" w:themeColor="text1"/>
                <w:sz w:val="20"/>
                <w:szCs w:val="20"/>
                <w:lang w:val="en-GB"/>
              </w:rPr>
              <w:t>Good</w:t>
            </w:r>
          </w:p>
        </w:tc>
        <w:tc>
          <w:tcPr>
            <w:tcW w:w="14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CFBECA" w14:textId="18935373" w:rsidR="5AED1B3E" w:rsidRDefault="5AED1B3E" w:rsidP="5AED1B3E">
            <w:pPr>
              <w:spacing w:line="259" w:lineRule="auto"/>
              <w:rPr>
                <w:rFonts w:ascii="Arial" w:eastAsia="Arial" w:hAnsi="Arial" w:cs="Arial"/>
                <w:color w:val="000000" w:themeColor="text1"/>
                <w:sz w:val="20"/>
                <w:szCs w:val="20"/>
              </w:rPr>
            </w:pPr>
            <w:r w:rsidRPr="5AED1B3E">
              <w:rPr>
                <w:rFonts w:ascii="Arial" w:eastAsia="Arial" w:hAnsi="Arial" w:cs="Arial"/>
                <w:color w:val="000000" w:themeColor="text1"/>
                <w:sz w:val="20"/>
                <w:szCs w:val="20"/>
                <w:lang w:val="en-GB"/>
              </w:rPr>
              <w:t>Good</w:t>
            </w:r>
          </w:p>
        </w:tc>
        <w:tc>
          <w:tcPr>
            <w:tcW w:w="14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8421BC" w14:textId="66720AB1" w:rsidR="76DCB73C" w:rsidRDefault="2EB215B0" w:rsidP="5AED1B3E">
            <w:pPr>
              <w:rPr>
                <w:rFonts w:ascii="Arial" w:eastAsia="Arial" w:hAnsi="Arial" w:cs="Arial"/>
                <w:sz w:val="20"/>
                <w:szCs w:val="20"/>
              </w:rPr>
            </w:pPr>
            <w:r w:rsidRPr="5AED1B3E">
              <w:rPr>
                <w:rFonts w:ascii="Arial" w:eastAsia="Arial" w:hAnsi="Arial" w:cs="Arial"/>
                <w:sz w:val="20"/>
                <w:szCs w:val="20"/>
              </w:rPr>
              <w:t xml:space="preserve"> </w:t>
            </w:r>
            <w:r w:rsidR="2FFD0C62" w:rsidRPr="5AED1B3E">
              <w:rPr>
                <w:rFonts w:ascii="Arial" w:eastAsia="Arial" w:hAnsi="Arial" w:cs="Arial"/>
                <w:sz w:val="20"/>
                <w:szCs w:val="20"/>
              </w:rPr>
              <w:t>Good</w:t>
            </w:r>
          </w:p>
        </w:tc>
        <w:tc>
          <w:tcPr>
            <w:tcW w:w="2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434EF5" w14:textId="2AA31992" w:rsidR="76DCB73C" w:rsidRDefault="76DCB73C" w:rsidP="76DCB73C">
            <w:r w:rsidRPr="76DCB73C">
              <w:rPr>
                <w:rFonts w:ascii="Arial" w:eastAsia="Arial" w:hAnsi="Arial" w:cs="Arial"/>
                <w:sz w:val="20"/>
                <w:szCs w:val="20"/>
              </w:rPr>
              <w:t xml:space="preserve"> </w:t>
            </w:r>
          </w:p>
        </w:tc>
      </w:tr>
    </w:tbl>
    <w:p w14:paraId="7EAD9953" w14:textId="00E50B44" w:rsidR="003B6E4F" w:rsidRDefault="26A8A194" w:rsidP="76DCB73C">
      <w:pPr>
        <w:spacing w:line="257" w:lineRule="auto"/>
      </w:pPr>
      <w:r w:rsidRPr="76DCB73C">
        <w:rPr>
          <w:rFonts w:ascii="Arial" w:eastAsia="Arial" w:hAnsi="Arial" w:cs="Arial"/>
          <w:b/>
          <w:bCs/>
          <w:sz w:val="20"/>
          <w:szCs w:val="20"/>
        </w:rPr>
        <w:t xml:space="preserve"> </w:t>
      </w:r>
    </w:p>
    <w:tbl>
      <w:tblPr>
        <w:tblStyle w:val="TableGrid"/>
        <w:tblW w:w="0" w:type="auto"/>
        <w:tblLayout w:type="fixed"/>
        <w:tblLook w:val="04A0" w:firstRow="1" w:lastRow="0" w:firstColumn="1" w:lastColumn="0" w:noHBand="0" w:noVBand="1"/>
      </w:tblPr>
      <w:tblGrid>
        <w:gridCol w:w="4680"/>
        <w:gridCol w:w="1559"/>
        <w:gridCol w:w="1560"/>
        <w:gridCol w:w="1560"/>
      </w:tblGrid>
      <w:tr w:rsidR="76DCB73C" w14:paraId="2DEEF6A8" w14:textId="77777777" w:rsidTr="76DCB73C">
        <w:trPr>
          <w:trHeight w:val="630"/>
        </w:trPr>
        <w:tc>
          <w:tcPr>
            <w:tcW w:w="468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6EA9F5C" w14:textId="27C90489" w:rsidR="76DCB73C" w:rsidRDefault="76DCB73C" w:rsidP="76DCB73C">
            <w:r w:rsidRPr="76DCB73C">
              <w:rPr>
                <w:rFonts w:ascii="Arial" w:eastAsia="Arial" w:hAnsi="Arial" w:cs="Arial"/>
                <w:b/>
                <w:bCs/>
                <w:sz w:val="20"/>
                <w:szCs w:val="20"/>
              </w:rPr>
              <w:t>Care Inspectorate (within last 3 years)</w:t>
            </w:r>
          </w:p>
        </w:tc>
        <w:tc>
          <w:tcPr>
            <w:tcW w:w="4679"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A1C3F97" w14:textId="2B72485F" w:rsidR="76DCB73C" w:rsidRDefault="76DCB73C" w:rsidP="76DCB73C">
            <w:r w:rsidRPr="76DCB73C">
              <w:rPr>
                <w:rFonts w:ascii="Arial" w:eastAsia="Arial" w:hAnsi="Arial" w:cs="Arial"/>
                <w:b/>
                <w:bCs/>
                <w:sz w:val="20"/>
                <w:szCs w:val="20"/>
              </w:rPr>
              <w:t>Grade (if applicable)</w:t>
            </w:r>
          </w:p>
        </w:tc>
      </w:tr>
      <w:tr w:rsidR="76DCB73C" w14:paraId="7C07D565" w14:textId="77777777" w:rsidTr="76DCB73C">
        <w:trPr>
          <w:trHeight w:val="300"/>
        </w:trPr>
        <w:tc>
          <w:tcPr>
            <w:tcW w:w="468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38E532A" w14:textId="77BCF64D" w:rsidR="76DCB73C" w:rsidRDefault="76DCB73C" w:rsidP="76DCB73C">
            <w:r w:rsidRPr="76DCB73C">
              <w:rPr>
                <w:rFonts w:ascii="Arial" w:eastAsia="Arial" w:hAnsi="Arial" w:cs="Arial"/>
                <w:b/>
                <w:bCs/>
                <w:sz w:val="20"/>
                <w:szCs w:val="20"/>
              </w:rPr>
              <w:t xml:space="preserve"> </w:t>
            </w:r>
          </w:p>
        </w:tc>
        <w:tc>
          <w:tcPr>
            <w:tcW w:w="155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3D0CEE5" w14:textId="14FA31A6" w:rsidR="76DCB73C" w:rsidRDefault="76DCB73C" w:rsidP="76DCB73C">
            <w:pPr>
              <w:jc w:val="center"/>
            </w:pPr>
            <w:r w:rsidRPr="76DCB73C">
              <w:rPr>
                <w:rFonts w:ascii="Arial" w:eastAsia="Arial" w:hAnsi="Arial" w:cs="Arial"/>
                <w:b/>
                <w:bCs/>
              </w:rPr>
              <w:t>2022-2023</w:t>
            </w:r>
          </w:p>
        </w:tc>
        <w:tc>
          <w:tcPr>
            <w:tcW w:w="1560"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B3BF00B" w14:textId="6E1A1E36" w:rsidR="76DCB73C" w:rsidRDefault="76DCB73C" w:rsidP="76DCB73C">
            <w:pPr>
              <w:jc w:val="center"/>
            </w:pPr>
            <w:r w:rsidRPr="76DCB73C">
              <w:rPr>
                <w:rFonts w:ascii="Arial" w:eastAsia="Arial" w:hAnsi="Arial" w:cs="Arial"/>
                <w:b/>
                <w:bCs/>
              </w:rPr>
              <w:t>2023-2024</w:t>
            </w:r>
          </w:p>
        </w:tc>
        <w:tc>
          <w:tcPr>
            <w:tcW w:w="1560"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D3128B4" w14:textId="1D6DA640" w:rsidR="76DCB73C" w:rsidRDefault="76DCB73C" w:rsidP="76DCB73C">
            <w:pPr>
              <w:jc w:val="center"/>
            </w:pPr>
            <w:r w:rsidRPr="76DCB73C">
              <w:rPr>
                <w:rFonts w:ascii="Arial" w:eastAsia="Arial" w:hAnsi="Arial" w:cs="Arial"/>
                <w:b/>
                <w:bCs/>
                <w:sz w:val="20"/>
                <w:szCs w:val="20"/>
              </w:rPr>
              <w:t xml:space="preserve"> </w:t>
            </w:r>
          </w:p>
        </w:tc>
      </w:tr>
      <w:tr w:rsidR="76DCB73C" w14:paraId="0CF55BBB" w14:textId="77777777" w:rsidTr="76DCB73C">
        <w:trPr>
          <w:trHeight w:val="15"/>
        </w:trPr>
        <w:tc>
          <w:tcPr>
            <w:tcW w:w="468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03F5E19" w14:textId="14217A02" w:rsidR="76DCB73C" w:rsidRDefault="76DCB73C" w:rsidP="76DCB73C">
            <w:r w:rsidRPr="76DCB73C">
              <w:rPr>
                <w:rFonts w:ascii="Arial" w:eastAsia="Arial" w:hAnsi="Arial" w:cs="Arial"/>
                <w:b/>
                <w:bCs/>
                <w:sz w:val="20"/>
                <w:szCs w:val="20"/>
              </w:rPr>
              <w:t>How good is our care, play and learning?</w:t>
            </w:r>
          </w:p>
        </w:tc>
        <w:tc>
          <w:tcPr>
            <w:tcW w:w="155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A81F94D" w14:textId="7123A316" w:rsidR="76DCB73C" w:rsidRDefault="76DCB73C" w:rsidP="76DCB73C">
            <w:r w:rsidRPr="76DCB73C">
              <w:rPr>
                <w:rFonts w:ascii="Arial" w:eastAsia="Arial" w:hAnsi="Arial" w:cs="Arial"/>
                <w:b/>
                <w:bCs/>
                <w:sz w:val="20"/>
                <w:szCs w:val="20"/>
              </w:rPr>
              <w:t xml:space="preserve"> </w:t>
            </w: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4BAD55B" w14:textId="7C723A1E" w:rsidR="76DCB73C" w:rsidRDefault="76DCB73C" w:rsidP="76DCB73C">
            <w:r w:rsidRPr="76DCB73C">
              <w:rPr>
                <w:rFonts w:ascii="Arial" w:eastAsia="Arial" w:hAnsi="Arial" w:cs="Arial"/>
                <w:b/>
                <w:bCs/>
                <w:sz w:val="20"/>
                <w:szCs w:val="20"/>
              </w:rPr>
              <w:t xml:space="preserve"> </w:t>
            </w: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A06FF49" w14:textId="6AD96648" w:rsidR="76DCB73C" w:rsidRDefault="76DCB73C" w:rsidP="76DCB73C">
            <w:r w:rsidRPr="76DCB73C">
              <w:rPr>
                <w:rFonts w:ascii="Arial" w:eastAsia="Arial" w:hAnsi="Arial" w:cs="Arial"/>
                <w:b/>
                <w:bCs/>
                <w:sz w:val="20"/>
                <w:szCs w:val="20"/>
              </w:rPr>
              <w:t xml:space="preserve"> </w:t>
            </w:r>
          </w:p>
        </w:tc>
      </w:tr>
      <w:tr w:rsidR="76DCB73C" w14:paraId="0AFB33F4" w14:textId="77777777" w:rsidTr="76DCB73C">
        <w:trPr>
          <w:trHeight w:val="15"/>
        </w:trPr>
        <w:tc>
          <w:tcPr>
            <w:tcW w:w="468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7108601" w14:textId="76CFCCCC" w:rsidR="76DCB73C" w:rsidRDefault="76DCB73C" w:rsidP="76DCB73C">
            <w:r w:rsidRPr="76DCB73C">
              <w:rPr>
                <w:rFonts w:ascii="Arial" w:eastAsia="Arial" w:hAnsi="Arial" w:cs="Arial"/>
                <w:b/>
                <w:bCs/>
                <w:sz w:val="20"/>
                <w:szCs w:val="20"/>
              </w:rPr>
              <w:t>How good is our setting?</w:t>
            </w:r>
          </w:p>
        </w:tc>
        <w:tc>
          <w:tcPr>
            <w:tcW w:w="155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B20D94B" w14:textId="60B74A6C" w:rsidR="76DCB73C" w:rsidRDefault="76DCB73C" w:rsidP="76DCB73C">
            <w:r w:rsidRPr="76DCB73C">
              <w:rPr>
                <w:rFonts w:ascii="Arial" w:eastAsia="Arial" w:hAnsi="Arial" w:cs="Arial"/>
                <w:b/>
                <w:bCs/>
                <w:sz w:val="20"/>
                <w:szCs w:val="20"/>
              </w:rPr>
              <w:t xml:space="preserve"> </w:t>
            </w: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8B79E52" w14:textId="424D466F" w:rsidR="76DCB73C" w:rsidRDefault="76DCB73C" w:rsidP="76DCB73C">
            <w:r w:rsidRPr="76DCB73C">
              <w:rPr>
                <w:rFonts w:ascii="Arial" w:eastAsia="Arial" w:hAnsi="Arial" w:cs="Arial"/>
                <w:b/>
                <w:bCs/>
                <w:sz w:val="20"/>
                <w:szCs w:val="20"/>
              </w:rPr>
              <w:t xml:space="preserve"> </w:t>
            </w: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6E8AE60" w14:textId="526E89F5" w:rsidR="76DCB73C" w:rsidRDefault="76DCB73C" w:rsidP="76DCB73C">
            <w:r w:rsidRPr="76DCB73C">
              <w:rPr>
                <w:rFonts w:ascii="Arial" w:eastAsia="Arial" w:hAnsi="Arial" w:cs="Arial"/>
                <w:b/>
                <w:bCs/>
                <w:sz w:val="20"/>
                <w:szCs w:val="20"/>
              </w:rPr>
              <w:t xml:space="preserve"> </w:t>
            </w:r>
          </w:p>
        </w:tc>
      </w:tr>
      <w:tr w:rsidR="76DCB73C" w14:paraId="0E66CA11" w14:textId="77777777" w:rsidTr="76DCB73C">
        <w:trPr>
          <w:trHeight w:val="15"/>
        </w:trPr>
        <w:tc>
          <w:tcPr>
            <w:tcW w:w="468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91E1B58" w14:textId="60343341" w:rsidR="76DCB73C" w:rsidRDefault="76DCB73C" w:rsidP="76DCB73C">
            <w:r w:rsidRPr="76DCB73C">
              <w:rPr>
                <w:rFonts w:ascii="Arial" w:eastAsia="Arial" w:hAnsi="Arial" w:cs="Arial"/>
                <w:b/>
                <w:bCs/>
                <w:sz w:val="20"/>
                <w:szCs w:val="20"/>
              </w:rPr>
              <w:t>How good is our leadership?</w:t>
            </w:r>
          </w:p>
        </w:tc>
        <w:tc>
          <w:tcPr>
            <w:tcW w:w="155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E4834CA" w14:textId="6E482FC7" w:rsidR="76DCB73C" w:rsidRDefault="76DCB73C" w:rsidP="76DCB73C">
            <w:r w:rsidRPr="76DCB73C">
              <w:rPr>
                <w:rFonts w:ascii="Arial" w:eastAsia="Arial" w:hAnsi="Arial" w:cs="Arial"/>
                <w:b/>
                <w:bCs/>
                <w:sz w:val="20"/>
                <w:szCs w:val="20"/>
              </w:rPr>
              <w:t xml:space="preserve"> </w:t>
            </w: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A3E40ED" w14:textId="08801FF8" w:rsidR="76DCB73C" w:rsidRDefault="76DCB73C" w:rsidP="76DCB73C">
            <w:r w:rsidRPr="76DCB73C">
              <w:rPr>
                <w:rFonts w:ascii="Arial" w:eastAsia="Arial" w:hAnsi="Arial" w:cs="Arial"/>
                <w:b/>
                <w:bCs/>
                <w:sz w:val="20"/>
                <w:szCs w:val="20"/>
              </w:rPr>
              <w:t xml:space="preserve"> </w:t>
            </w: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CABCB8F" w14:textId="73EDAE6D" w:rsidR="76DCB73C" w:rsidRDefault="76DCB73C" w:rsidP="76DCB73C">
            <w:r w:rsidRPr="76DCB73C">
              <w:rPr>
                <w:rFonts w:ascii="Arial" w:eastAsia="Arial" w:hAnsi="Arial" w:cs="Arial"/>
                <w:b/>
                <w:bCs/>
                <w:sz w:val="20"/>
                <w:szCs w:val="20"/>
              </w:rPr>
              <w:t xml:space="preserve"> </w:t>
            </w:r>
          </w:p>
        </w:tc>
      </w:tr>
      <w:tr w:rsidR="76DCB73C" w14:paraId="40B6EC88" w14:textId="77777777" w:rsidTr="76DCB73C">
        <w:trPr>
          <w:trHeight w:val="75"/>
        </w:trPr>
        <w:tc>
          <w:tcPr>
            <w:tcW w:w="468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6146023" w14:textId="2D9786A8" w:rsidR="76DCB73C" w:rsidRDefault="76DCB73C" w:rsidP="76DCB73C">
            <w:r w:rsidRPr="76DCB73C">
              <w:rPr>
                <w:rFonts w:ascii="Arial" w:eastAsia="Arial" w:hAnsi="Arial" w:cs="Arial"/>
                <w:b/>
                <w:bCs/>
                <w:sz w:val="20"/>
                <w:szCs w:val="20"/>
              </w:rPr>
              <w:t>How good is our staff team?</w:t>
            </w:r>
          </w:p>
        </w:tc>
        <w:tc>
          <w:tcPr>
            <w:tcW w:w="155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50466E2" w14:textId="029FF83B" w:rsidR="76DCB73C" w:rsidRDefault="76DCB73C" w:rsidP="76DCB73C">
            <w:r w:rsidRPr="76DCB73C">
              <w:rPr>
                <w:rFonts w:ascii="Arial" w:eastAsia="Arial" w:hAnsi="Arial" w:cs="Arial"/>
                <w:b/>
                <w:bCs/>
                <w:sz w:val="20"/>
                <w:szCs w:val="20"/>
              </w:rPr>
              <w:t xml:space="preserve"> </w:t>
            </w: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AFBF949" w14:textId="6C2835F5" w:rsidR="76DCB73C" w:rsidRDefault="76DCB73C" w:rsidP="76DCB73C">
            <w:r w:rsidRPr="76DCB73C">
              <w:rPr>
                <w:rFonts w:ascii="Arial" w:eastAsia="Arial" w:hAnsi="Arial" w:cs="Arial"/>
                <w:b/>
                <w:bCs/>
                <w:sz w:val="20"/>
                <w:szCs w:val="20"/>
              </w:rPr>
              <w:t xml:space="preserve"> </w:t>
            </w:r>
          </w:p>
        </w:tc>
        <w:tc>
          <w:tcPr>
            <w:tcW w:w="15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5C0E1FF" w14:textId="78B9B6B8" w:rsidR="76DCB73C" w:rsidRDefault="76DCB73C" w:rsidP="76DCB73C">
            <w:r w:rsidRPr="76DCB73C">
              <w:rPr>
                <w:rFonts w:ascii="Arial" w:eastAsia="Arial" w:hAnsi="Arial" w:cs="Arial"/>
                <w:b/>
                <w:bCs/>
                <w:sz w:val="20"/>
                <w:szCs w:val="20"/>
              </w:rPr>
              <w:t xml:space="preserve"> </w:t>
            </w:r>
          </w:p>
        </w:tc>
      </w:tr>
    </w:tbl>
    <w:p w14:paraId="35561ECE" w14:textId="17E8C3F9" w:rsidR="003B6E4F" w:rsidRDefault="26A8A194" w:rsidP="00326068">
      <w:pPr>
        <w:spacing w:after="0" w:line="360" w:lineRule="auto"/>
        <w:rPr>
          <w:rFonts w:ascii="Arial" w:eastAsia="Arial" w:hAnsi="Arial" w:cs="Arial"/>
        </w:rPr>
      </w:pPr>
      <w:r w:rsidRPr="76DCB73C">
        <w:rPr>
          <w:rFonts w:ascii="Arial" w:eastAsia="Arial" w:hAnsi="Arial" w:cs="Arial"/>
        </w:rPr>
        <w:t xml:space="preserve"> </w:t>
      </w:r>
      <w:r w:rsidRPr="47AA44C4">
        <w:rPr>
          <w:rFonts w:ascii="Arial" w:eastAsia="Arial" w:hAnsi="Arial" w:cs="Arial"/>
        </w:rPr>
        <w:t xml:space="preserve"> </w:t>
      </w:r>
      <w:r w:rsidR="77906774" w:rsidRPr="47AA44C4">
        <w:rPr>
          <w:rFonts w:ascii="Arial" w:eastAsia="Arial" w:hAnsi="Arial" w:cs="Arial"/>
          <w:b/>
          <w:bCs/>
        </w:rPr>
        <w:t>Headteacher</w:t>
      </w:r>
      <w:r w:rsidR="77906774" w:rsidRPr="47AA44C4">
        <w:rPr>
          <w:rFonts w:ascii="Arial" w:eastAsia="Arial" w:hAnsi="Arial" w:cs="Arial"/>
        </w:rPr>
        <w:t xml:space="preserve"> ___</w:t>
      </w:r>
      <w:r w:rsidR="6A7BE75E" w:rsidRPr="47AA44C4">
        <w:rPr>
          <w:rFonts w:ascii="Arial" w:eastAsia="Arial" w:hAnsi="Arial" w:cs="Arial"/>
        </w:rPr>
        <w:t>Nicola Wallace</w:t>
      </w:r>
      <w:r w:rsidR="77906774" w:rsidRPr="47AA44C4">
        <w:rPr>
          <w:rFonts w:ascii="Arial" w:eastAsia="Arial" w:hAnsi="Arial" w:cs="Arial"/>
        </w:rPr>
        <w:t>________________________________</w:t>
      </w:r>
    </w:p>
    <w:p w14:paraId="0776D29C" w14:textId="77777777" w:rsidR="00326068" w:rsidRDefault="00326068" w:rsidP="76DCB73C">
      <w:pPr>
        <w:sectPr w:rsidR="00326068">
          <w:pgSz w:w="12240" w:h="15840"/>
          <w:pgMar w:top="1440" w:right="1440" w:bottom="1440" w:left="1440" w:header="720" w:footer="720" w:gutter="0"/>
          <w:cols w:space="720"/>
          <w:docGrid w:linePitch="360"/>
        </w:sectPr>
      </w:pPr>
    </w:p>
    <w:p w14:paraId="3926D580" w14:textId="77777777" w:rsidR="00326068" w:rsidRDefault="00326068" w:rsidP="00326068">
      <w:pPr>
        <w:spacing w:line="257" w:lineRule="auto"/>
        <w:rPr>
          <w:rFonts w:ascii="Arial" w:eastAsia="Arial" w:hAnsi="Arial" w:cs="Arial"/>
          <w:b/>
          <w:bCs/>
          <w:sz w:val="22"/>
          <w:szCs w:val="22"/>
        </w:rPr>
      </w:pPr>
      <w:proofErr w:type="spellStart"/>
      <w:r w:rsidRPr="2DD1F1DF">
        <w:rPr>
          <w:rFonts w:ascii="Arial" w:eastAsia="Arial" w:hAnsi="Arial" w:cs="Arial"/>
          <w:b/>
          <w:bCs/>
          <w:sz w:val="22"/>
          <w:szCs w:val="22"/>
        </w:rPr>
        <w:lastRenderedPageBreak/>
        <w:t>Pittenweem</w:t>
      </w:r>
      <w:proofErr w:type="spellEnd"/>
      <w:r w:rsidRPr="2DD1F1DF">
        <w:rPr>
          <w:rFonts w:ascii="Arial" w:eastAsia="Arial" w:hAnsi="Arial" w:cs="Arial"/>
          <w:b/>
          <w:bCs/>
          <w:sz w:val="22"/>
          <w:szCs w:val="22"/>
        </w:rPr>
        <w:t xml:space="preserve"> Primary School Session 2023-2024 Improvement Plan </w:t>
      </w:r>
    </w:p>
    <w:tbl>
      <w:tblPr>
        <w:tblStyle w:val="TableGrid"/>
        <w:tblW w:w="0" w:type="auto"/>
        <w:tblInd w:w="135" w:type="dxa"/>
        <w:tblLayout w:type="fixed"/>
        <w:tblLook w:val="04A0" w:firstRow="1" w:lastRow="0" w:firstColumn="1" w:lastColumn="0" w:noHBand="0" w:noVBand="1"/>
      </w:tblPr>
      <w:tblGrid>
        <w:gridCol w:w="2742"/>
        <w:gridCol w:w="2938"/>
        <w:gridCol w:w="1383"/>
        <w:gridCol w:w="793"/>
        <w:gridCol w:w="2511"/>
        <w:gridCol w:w="2593"/>
      </w:tblGrid>
      <w:tr w:rsidR="00326068" w14:paraId="290A8A0D" w14:textId="77777777" w:rsidTr="00326068">
        <w:trPr>
          <w:trHeight w:val="435"/>
        </w:trPr>
        <w:tc>
          <w:tcPr>
            <w:tcW w:w="12960"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D95124" w14:textId="77777777" w:rsidR="00326068" w:rsidRDefault="00326068" w:rsidP="00326068">
            <w:pPr>
              <w:tabs>
                <w:tab w:val="left" w:pos="2520"/>
              </w:tabs>
              <w:rPr>
                <w:rFonts w:ascii="Arial" w:eastAsia="Arial" w:hAnsi="Arial" w:cs="Arial"/>
                <w:color w:val="000000" w:themeColor="text1"/>
                <w:sz w:val="22"/>
                <w:szCs w:val="22"/>
              </w:rPr>
            </w:pPr>
            <w:r w:rsidRPr="2DD1F1DF">
              <w:rPr>
                <w:rFonts w:ascii="Arial" w:eastAsia="Arial" w:hAnsi="Arial" w:cs="Arial"/>
                <w:b/>
                <w:bCs/>
                <w:sz w:val="20"/>
                <w:szCs w:val="20"/>
              </w:rPr>
              <w:t xml:space="preserve">Education Directorate Improvement Plan: </w:t>
            </w:r>
            <w:r w:rsidRPr="2DD1F1DF">
              <w:rPr>
                <w:rFonts w:ascii="Arial" w:eastAsia="Arial" w:hAnsi="Arial" w:cs="Arial"/>
                <w:sz w:val="20"/>
                <w:szCs w:val="20"/>
              </w:rPr>
              <w:t xml:space="preserve"> </w:t>
            </w:r>
            <w:r w:rsidRPr="2DD1F1DF">
              <w:rPr>
                <w:rFonts w:ascii="Arial" w:eastAsia="Arial" w:hAnsi="Arial" w:cs="Arial"/>
                <w:color w:val="000000" w:themeColor="text1"/>
                <w:sz w:val="22"/>
                <w:szCs w:val="22"/>
              </w:rPr>
              <w:t>Achievement</w:t>
            </w:r>
          </w:p>
        </w:tc>
      </w:tr>
      <w:tr w:rsidR="00326068" w14:paraId="172410CF" w14:textId="77777777" w:rsidTr="00326068">
        <w:trPr>
          <w:trHeight w:val="405"/>
        </w:trPr>
        <w:tc>
          <w:tcPr>
            <w:tcW w:w="12960"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5EE280" w14:textId="77777777" w:rsidR="00326068" w:rsidRDefault="00326068" w:rsidP="00326068">
            <w:pPr>
              <w:tabs>
                <w:tab w:val="left" w:pos="2520"/>
              </w:tabs>
              <w:rPr>
                <w:rFonts w:ascii="Arial" w:eastAsia="Arial" w:hAnsi="Arial" w:cs="Arial"/>
              </w:rPr>
            </w:pPr>
            <w:r w:rsidRPr="14A80F2D">
              <w:rPr>
                <w:rFonts w:ascii="Arial" w:eastAsia="Arial" w:hAnsi="Arial" w:cs="Arial"/>
                <w:b/>
                <w:bCs/>
              </w:rPr>
              <w:t xml:space="preserve">Focused Priority: </w:t>
            </w:r>
            <w:r w:rsidRPr="14A80F2D">
              <w:rPr>
                <w:rFonts w:ascii="Arial" w:eastAsia="Arial" w:hAnsi="Arial" w:cs="Arial"/>
              </w:rPr>
              <w:t xml:space="preserve">To ensure that there is a consistent and progressive application of the approaches used to support learning and teaching across all stages leading to improved attainment for children. </w:t>
            </w:r>
          </w:p>
        </w:tc>
      </w:tr>
      <w:tr w:rsidR="00326068" w14:paraId="62A98FDA" w14:textId="77777777" w:rsidTr="00326068">
        <w:trPr>
          <w:trHeight w:val="420"/>
        </w:trPr>
        <w:tc>
          <w:tcPr>
            <w:tcW w:w="706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A5938A" w14:textId="77777777" w:rsidR="00326068" w:rsidRDefault="00326068" w:rsidP="00326068">
            <w:pPr>
              <w:tabs>
                <w:tab w:val="left" w:pos="2520"/>
              </w:tabs>
            </w:pPr>
            <w:r w:rsidRPr="14A80F2D">
              <w:rPr>
                <w:rFonts w:ascii="Arial" w:eastAsia="Arial" w:hAnsi="Arial" w:cs="Arial"/>
                <w:b/>
                <w:bCs/>
                <w:sz w:val="20"/>
                <w:szCs w:val="20"/>
              </w:rPr>
              <w:t>HGIOS4 Quality Indicators</w:t>
            </w:r>
          </w:p>
        </w:tc>
        <w:tc>
          <w:tcPr>
            <w:tcW w:w="5897" w:type="dxa"/>
            <w:gridSpan w:val="3"/>
            <w:tcBorders>
              <w:top w:val="nil"/>
              <w:left w:val="nil"/>
              <w:bottom w:val="single" w:sz="8" w:space="0" w:color="auto"/>
              <w:right w:val="single" w:sz="8" w:space="0" w:color="auto"/>
            </w:tcBorders>
            <w:tcMar>
              <w:left w:w="108" w:type="dxa"/>
              <w:right w:w="108" w:type="dxa"/>
            </w:tcMar>
            <w:vAlign w:val="center"/>
          </w:tcPr>
          <w:p w14:paraId="3419F3C5" w14:textId="77777777" w:rsidR="00326068" w:rsidRDefault="00326068" w:rsidP="00326068">
            <w:pPr>
              <w:tabs>
                <w:tab w:val="left" w:pos="2520"/>
              </w:tabs>
            </w:pPr>
            <w:r w:rsidRPr="14A80F2D">
              <w:rPr>
                <w:rFonts w:ascii="Arial" w:eastAsia="Arial" w:hAnsi="Arial" w:cs="Arial"/>
                <w:b/>
                <w:bCs/>
                <w:sz w:val="20"/>
                <w:szCs w:val="20"/>
              </w:rPr>
              <w:t>HGIOELC Quality Indicators</w:t>
            </w:r>
          </w:p>
        </w:tc>
      </w:tr>
      <w:tr w:rsidR="00326068" w14:paraId="28EB9C11" w14:textId="77777777" w:rsidTr="00326068">
        <w:trPr>
          <w:trHeight w:val="690"/>
        </w:trPr>
        <w:tc>
          <w:tcPr>
            <w:tcW w:w="706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007C62" w14:textId="77777777" w:rsidR="00326068" w:rsidRDefault="00326068" w:rsidP="00326068">
            <w:pPr>
              <w:tabs>
                <w:tab w:val="left" w:pos="2520"/>
              </w:tabs>
              <w:rPr>
                <w:rFonts w:ascii="Arial" w:eastAsia="Arial" w:hAnsi="Arial" w:cs="Arial"/>
                <w:sz w:val="20"/>
                <w:szCs w:val="20"/>
              </w:rPr>
            </w:pPr>
            <w:r w:rsidRPr="14A80F2D">
              <w:rPr>
                <w:rFonts w:ascii="Arial" w:eastAsia="Arial" w:hAnsi="Arial" w:cs="Arial"/>
                <w:sz w:val="20"/>
                <w:szCs w:val="20"/>
              </w:rPr>
              <w:t>2.3 Learning, teaching and assessment</w:t>
            </w:r>
          </w:p>
          <w:p w14:paraId="13B07B72" w14:textId="77777777" w:rsidR="00326068" w:rsidRDefault="00326068" w:rsidP="00326068">
            <w:pPr>
              <w:tabs>
                <w:tab w:val="left" w:pos="2520"/>
              </w:tabs>
              <w:rPr>
                <w:rFonts w:ascii="Arial" w:eastAsia="Arial" w:hAnsi="Arial" w:cs="Arial"/>
                <w:sz w:val="20"/>
                <w:szCs w:val="20"/>
              </w:rPr>
            </w:pPr>
            <w:r w:rsidRPr="14A80F2D">
              <w:rPr>
                <w:rFonts w:ascii="Arial" w:eastAsia="Arial" w:hAnsi="Arial" w:cs="Arial"/>
                <w:sz w:val="20"/>
                <w:szCs w:val="20"/>
              </w:rPr>
              <w:t>3.2 Raising attainment and achievement</w:t>
            </w:r>
          </w:p>
          <w:p w14:paraId="747C6E99" w14:textId="77777777" w:rsidR="00326068" w:rsidRDefault="00326068" w:rsidP="00326068">
            <w:pPr>
              <w:tabs>
                <w:tab w:val="left" w:pos="2520"/>
              </w:tabs>
              <w:rPr>
                <w:rFonts w:ascii="Arial" w:eastAsia="Arial" w:hAnsi="Arial" w:cs="Arial"/>
                <w:sz w:val="20"/>
                <w:szCs w:val="20"/>
              </w:rPr>
            </w:pPr>
            <w:r w:rsidRPr="14A80F2D">
              <w:rPr>
                <w:rFonts w:ascii="Arial" w:eastAsia="Arial" w:hAnsi="Arial" w:cs="Arial"/>
                <w:sz w:val="20"/>
                <w:szCs w:val="20"/>
              </w:rPr>
              <w:t>1.2 Leadership of Learning</w:t>
            </w:r>
          </w:p>
          <w:p w14:paraId="64ABC789" w14:textId="77777777" w:rsidR="00326068" w:rsidRDefault="00326068" w:rsidP="00326068">
            <w:pPr>
              <w:tabs>
                <w:tab w:val="left" w:pos="2520"/>
              </w:tabs>
              <w:rPr>
                <w:rFonts w:ascii="Arial" w:eastAsia="Arial" w:hAnsi="Arial" w:cs="Arial"/>
                <w:sz w:val="20"/>
                <w:szCs w:val="20"/>
              </w:rPr>
            </w:pPr>
            <w:r w:rsidRPr="14A80F2D">
              <w:rPr>
                <w:rFonts w:ascii="Arial" w:eastAsia="Arial" w:hAnsi="Arial" w:cs="Arial"/>
                <w:sz w:val="20"/>
                <w:szCs w:val="20"/>
              </w:rPr>
              <w:t xml:space="preserve">2.4 </w:t>
            </w:r>
            <w:proofErr w:type="spellStart"/>
            <w:r w:rsidRPr="14A80F2D">
              <w:rPr>
                <w:rFonts w:ascii="Arial" w:eastAsia="Arial" w:hAnsi="Arial" w:cs="Arial"/>
                <w:sz w:val="20"/>
                <w:szCs w:val="20"/>
              </w:rPr>
              <w:t>Personalised</w:t>
            </w:r>
            <w:proofErr w:type="spellEnd"/>
            <w:r w:rsidRPr="14A80F2D">
              <w:rPr>
                <w:rFonts w:ascii="Arial" w:eastAsia="Arial" w:hAnsi="Arial" w:cs="Arial"/>
                <w:sz w:val="20"/>
                <w:szCs w:val="20"/>
              </w:rPr>
              <w:t xml:space="preserve"> Support             </w:t>
            </w:r>
          </w:p>
        </w:tc>
        <w:tc>
          <w:tcPr>
            <w:tcW w:w="5897" w:type="dxa"/>
            <w:gridSpan w:val="3"/>
            <w:tcBorders>
              <w:top w:val="single" w:sz="8" w:space="0" w:color="auto"/>
              <w:left w:val="nil"/>
              <w:bottom w:val="single" w:sz="8" w:space="0" w:color="auto"/>
              <w:right w:val="single" w:sz="8" w:space="0" w:color="auto"/>
            </w:tcBorders>
            <w:tcMar>
              <w:left w:w="108" w:type="dxa"/>
              <w:right w:w="108" w:type="dxa"/>
            </w:tcMar>
            <w:vAlign w:val="center"/>
          </w:tcPr>
          <w:p w14:paraId="2D12B899" w14:textId="77777777" w:rsidR="00326068" w:rsidRDefault="00326068" w:rsidP="00326068">
            <w:pPr>
              <w:tabs>
                <w:tab w:val="left" w:pos="2520"/>
              </w:tabs>
              <w:rPr>
                <w:rFonts w:ascii="Arial" w:eastAsia="Arial" w:hAnsi="Arial" w:cs="Arial"/>
                <w:sz w:val="20"/>
                <w:szCs w:val="20"/>
              </w:rPr>
            </w:pPr>
          </w:p>
          <w:p w14:paraId="424099A7" w14:textId="77777777" w:rsidR="00326068" w:rsidRDefault="00326068" w:rsidP="00326068">
            <w:pPr>
              <w:tabs>
                <w:tab w:val="left" w:pos="2520"/>
              </w:tabs>
              <w:rPr>
                <w:rFonts w:ascii="Arial" w:eastAsia="Arial" w:hAnsi="Arial" w:cs="Arial"/>
                <w:sz w:val="20"/>
                <w:szCs w:val="20"/>
              </w:rPr>
            </w:pPr>
            <w:r w:rsidRPr="14A80F2D">
              <w:rPr>
                <w:rFonts w:ascii="Arial" w:eastAsia="Arial" w:hAnsi="Arial" w:cs="Arial"/>
                <w:sz w:val="20"/>
                <w:szCs w:val="20"/>
              </w:rPr>
              <w:t>2.3 Learning, teaching and assessment</w:t>
            </w:r>
          </w:p>
          <w:p w14:paraId="43536DDD" w14:textId="77777777" w:rsidR="00326068" w:rsidRDefault="00326068" w:rsidP="00326068">
            <w:pPr>
              <w:tabs>
                <w:tab w:val="left" w:pos="2520"/>
              </w:tabs>
              <w:rPr>
                <w:rFonts w:ascii="Arial" w:eastAsia="Arial" w:hAnsi="Arial" w:cs="Arial"/>
                <w:sz w:val="20"/>
                <w:szCs w:val="20"/>
              </w:rPr>
            </w:pPr>
            <w:r w:rsidRPr="14A80F2D">
              <w:rPr>
                <w:rFonts w:ascii="Arial" w:eastAsia="Arial" w:hAnsi="Arial" w:cs="Arial"/>
                <w:sz w:val="20"/>
                <w:szCs w:val="20"/>
              </w:rPr>
              <w:t>3.2 Securing Children’s Progress</w:t>
            </w:r>
          </w:p>
          <w:p w14:paraId="72AA9B16" w14:textId="77777777" w:rsidR="00326068" w:rsidRDefault="00326068" w:rsidP="00326068">
            <w:pPr>
              <w:tabs>
                <w:tab w:val="left" w:pos="2520"/>
              </w:tabs>
              <w:rPr>
                <w:rFonts w:ascii="Arial" w:eastAsia="Arial" w:hAnsi="Arial" w:cs="Arial"/>
                <w:sz w:val="20"/>
                <w:szCs w:val="20"/>
              </w:rPr>
            </w:pPr>
            <w:r w:rsidRPr="14A80F2D">
              <w:rPr>
                <w:rFonts w:ascii="Arial" w:eastAsia="Arial" w:hAnsi="Arial" w:cs="Arial"/>
                <w:sz w:val="20"/>
                <w:szCs w:val="20"/>
              </w:rPr>
              <w:t xml:space="preserve">2.4 </w:t>
            </w:r>
            <w:proofErr w:type="spellStart"/>
            <w:r w:rsidRPr="14A80F2D">
              <w:rPr>
                <w:rFonts w:ascii="Arial" w:eastAsia="Arial" w:hAnsi="Arial" w:cs="Arial"/>
                <w:sz w:val="20"/>
                <w:szCs w:val="20"/>
              </w:rPr>
              <w:t>Personalised</w:t>
            </w:r>
            <w:proofErr w:type="spellEnd"/>
            <w:r w:rsidRPr="14A80F2D">
              <w:rPr>
                <w:rFonts w:ascii="Arial" w:eastAsia="Arial" w:hAnsi="Arial" w:cs="Arial"/>
                <w:sz w:val="20"/>
                <w:szCs w:val="20"/>
              </w:rPr>
              <w:t xml:space="preserve"> Support </w:t>
            </w:r>
          </w:p>
          <w:p w14:paraId="160C9919" w14:textId="77777777" w:rsidR="00326068" w:rsidRDefault="00326068" w:rsidP="00326068">
            <w:pPr>
              <w:tabs>
                <w:tab w:val="left" w:pos="2520"/>
              </w:tabs>
              <w:rPr>
                <w:rFonts w:ascii="Arial" w:eastAsia="Arial" w:hAnsi="Arial" w:cs="Arial"/>
                <w:sz w:val="20"/>
                <w:szCs w:val="20"/>
              </w:rPr>
            </w:pPr>
          </w:p>
          <w:p w14:paraId="7C5A2287" w14:textId="77777777" w:rsidR="00326068" w:rsidRDefault="00326068" w:rsidP="00326068">
            <w:pPr>
              <w:tabs>
                <w:tab w:val="left" w:pos="2520"/>
              </w:tabs>
            </w:pPr>
            <w:r w:rsidRPr="14A80F2D">
              <w:rPr>
                <w:rFonts w:ascii="Arial" w:eastAsia="Arial" w:hAnsi="Arial" w:cs="Arial"/>
                <w:sz w:val="20"/>
                <w:szCs w:val="20"/>
              </w:rPr>
              <w:t xml:space="preserve">          </w:t>
            </w:r>
            <w:r w:rsidRPr="14A80F2D">
              <w:rPr>
                <w:rFonts w:ascii="Arial" w:eastAsia="Arial" w:hAnsi="Arial" w:cs="Arial"/>
                <w:b/>
                <w:bCs/>
                <w:sz w:val="20"/>
                <w:szCs w:val="20"/>
              </w:rPr>
              <w:t xml:space="preserve"> </w:t>
            </w:r>
          </w:p>
        </w:tc>
      </w:tr>
      <w:tr w:rsidR="00326068" w14:paraId="50CF839F" w14:textId="77777777" w:rsidTr="00326068">
        <w:trPr>
          <w:trHeight w:val="465"/>
        </w:trPr>
        <w:tc>
          <w:tcPr>
            <w:tcW w:w="27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CEF7F0" w14:textId="77777777" w:rsidR="00326068" w:rsidRDefault="00326068" w:rsidP="00326068">
            <w:pPr>
              <w:jc w:val="center"/>
            </w:pPr>
            <w:r w:rsidRPr="14A80F2D">
              <w:rPr>
                <w:rFonts w:ascii="Arial" w:eastAsia="Arial" w:hAnsi="Arial" w:cs="Arial"/>
                <w:b/>
                <w:bCs/>
              </w:rPr>
              <w:t>Expected Impact</w:t>
            </w:r>
          </w:p>
        </w:tc>
        <w:tc>
          <w:tcPr>
            <w:tcW w:w="2938" w:type="dxa"/>
            <w:tcBorders>
              <w:top w:val="nil"/>
              <w:left w:val="single" w:sz="8" w:space="0" w:color="auto"/>
              <w:bottom w:val="single" w:sz="8" w:space="0" w:color="auto"/>
              <w:right w:val="single" w:sz="8" w:space="0" w:color="auto"/>
            </w:tcBorders>
            <w:tcMar>
              <w:left w:w="108" w:type="dxa"/>
              <w:right w:w="108" w:type="dxa"/>
            </w:tcMar>
            <w:vAlign w:val="center"/>
          </w:tcPr>
          <w:p w14:paraId="2C0AA222" w14:textId="77777777" w:rsidR="00326068" w:rsidRDefault="00326068" w:rsidP="00326068">
            <w:pPr>
              <w:jc w:val="center"/>
            </w:pPr>
            <w:r w:rsidRPr="14A80F2D">
              <w:rPr>
                <w:rFonts w:ascii="Arial" w:eastAsia="Arial" w:hAnsi="Arial" w:cs="Arial"/>
                <w:b/>
                <w:bCs/>
              </w:rPr>
              <w:t>Strategic Actions Planned</w:t>
            </w:r>
          </w:p>
        </w:tc>
        <w:tc>
          <w:tcPr>
            <w:tcW w:w="2176" w:type="dxa"/>
            <w:gridSpan w:val="2"/>
            <w:tcBorders>
              <w:top w:val="nil"/>
              <w:left w:val="single" w:sz="8" w:space="0" w:color="auto"/>
              <w:bottom w:val="single" w:sz="8" w:space="0" w:color="auto"/>
              <w:right w:val="single" w:sz="8" w:space="0" w:color="auto"/>
            </w:tcBorders>
            <w:tcMar>
              <w:left w:w="108" w:type="dxa"/>
              <w:right w:w="108" w:type="dxa"/>
            </w:tcMar>
            <w:vAlign w:val="center"/>
          </w:tcPr>
          <w:p w14:paraId="2EFAB437" w14:textId="77777777" w:rsidR="00326068" w:rsidRDefault="00326068" w:rsidP="00326068">
            <w:pPr>
              <w:jc w:val="center"/>
            </w:pPr>
            <w:r w:rsidRPr="14A80F2D">
              <w:rPr>
                <w:rFonts w:ascii="Arial" w:eastAsia="Arial" w:hAnsi="Arial" w:cs="Arial"/>
                <w:b/>
                <w:bCs/>
              </w:rPr>
              <w:t>Responsibilities</w:t>
            </w:r>
          </w:p>
        </w:tc>
        <w:tc>
          <w:tcPr>
            <w:tcW w:w="2511" w:type="dxa"/>
            <w:tcBorders>
              <w:top w:val="nil"/>
              <w:left w:val="nil"/>
              <w:bottom w:val="single" w:sz="8" w:space="0" w:color="auto"/>
              <w:right w:val="single" w:sz="8" w:space="0" w:color="auto"/>
            </w:tcBorders>
            <w:tcMar>
              <w:left w:w="108" w:type="dxa"/>
              <w:right w:w="108" w:type="dxa"/>
            </w:tcMar>
            <w:vAlign w:val="center"/>
          </w:tcPr>
          <w:p w14:paraId="62E06EDB" w14:textId="77777777" w:rsidR="00326068" w:rsidRDefault="00326068" w:rsidP="00326068">
            <w:pPr>
              <w:jc w:val="center"/>
            </w:pPr>
            <w:r w:rsidRPr="14A80F2D">
              <w:rPr>
                <w:rFonts w:ascii="Arial" w:eastAsia="Arial" w:hAnsi="Arial" w:cs="Arial"/>
                <w:b/>
                <w:bCs/>
              </w:rPr>
              <w:t>Measure of Success</w:t>
            </w:r>
          </w:p>
          <w:p w14:paraId="5709AF55" w14:textId="77777777" w:rsidR="00326068" w:rsidRDefault="00326068" w:rsidP="00326068">
            <w:pPr>
              <w:jc w:val="center"/>
            </w:pPr>
            <w:r w:rsidRPr="14A80F2D">
              <w:rPr>
                <w:rFonts w:ascii="Arial" w:eastAsia="Arial" w:hAnsi="Arial" w:cs="Arial"/>
                <w:b/>
                <w:bCs/>
                <w:i/>
                <w:iCs/>
                <w:sz w:val="20"/>
                <w:szCs w:val="20"/>
              </w:rPr>
              <w:t>(Triangulation of Evidence/QI Methodology)</w:t>
            </w:r>
          </w:p>
        </w:tc>
        <w:tc>
          <w:tcPr>
            <w:tcW w:w="2593" w:type="dxa"/>
            <w:tcBorders>
              <w:top w:val="nil"/>
              <w:left w:val="single" w:sz="8" w:space="0" w:color="auto"/>
              <w:bottom w:val="single" w:sz="8" w:space="0" w:color="auto"/>
              <w:right w:val="single" w:sz="8" w:space="0" w:color="auto"/>
            </w:tcBorders>
            <w:tcMar>
              <w:left w:w="108" w:type="dxa"/>
              <w:right w:w="108" w:type="dxa"/>
            </w:tcMar>
            <w:vAlign w:val="center"/>
          </w:tcPr>
          <w:p w14:paraId="29983FAC" w14:textId="77777777" w:rsidR="00326068" w:rsidRDefault="00326068" w:rsidP="00326068">
            <w:pPr>
              <w:jc w:val="center"/>
            </w:pPr>
            <w:r w:rsidRPr="14A80F2D">
              <w:rPr>
                <w:rFonts w:ascii="Arial" w:eastAsia="Arial" w:hAnsi="Arial" w:cs="Arial"/>
                <w:b/>
                <w:bCs/>
              </w:rPr>
              <w:t>Timescales</w:t>
            </w:r>
          </w:p>
        </w:tc>
      </w:tr>
      <w:tr w:rsidR="00326068" w14:paraId="38691051" w14:textId="77777777" w:rsidTr="00326068">
        <w:trPr>
          <w:trHeight w:val="4335"/>
        </w:trPr>
        <w:tc>
          <w:tcPr>
            <w:tcW w:w="2742" w:type="dxa"/>
            <w:tcBorders>
              <w:top w:val="single" w:sz="8" w:space="0" w:color="auto"/>
              <w:left w:val="single" w:sz="8" w:space="0" w:color="auto"/>
              <w:bottom w:val="single" w:sz="8" w:space="0" w:color="auto"/>
              <w:right w:val="single" w:sz="8" w:space="0" w:color="auto"/>
            </w:tcBorders>
            <w:tcMar>
              <w:left w:w="108" w:type="dxa"/>
              <w:right w:w="108" w:type="dxa"/>
            </w:tcMar>
          </w:tcPr>
          <w:p w14:paraId="43F9584F" w14:textId="77777777" w:rsidR="00326068" w:rsidRDefault="00326068" w:rsidP="00326068">
            <w:pPr>
              <w:rPr>
                <w:rFonts w:ascii="Arial" w:eastAsia="Arial" w:hAnsi="Arial" w:cs="Arial"/>
                <w:sz w:val="20"/>
                <w:szCs w:val="20"/>
              </w:rPr>
            </w:pPr>
          </w:p>
          <w:p w14:paraId="4FBD979B" w14:textId="77777777" w:rsidR="00326068" w:rsidRDefault="00326068" w:rsidP="00326068">
            <w:pPr>
              <w:rPr>
                <w:rFonts w:ascii="Arial" w:eastAsia="Arial" w:hAnsi="Arial" w:cs="Arial"/>
                <w:sz w:val="20"/>
                <w:szCs w:val="20"/>
              </w:rPr>
            </w:pPr>
            <w:r w:rsidRPr="14A80F2D">
              <w:rPr>
                <w:rFonts w:ascii="Arial" w:eastAsia="Arial" w:hAnsi="Arial" w:cs="Arial"/>
                <w:sz w:val="20"/>
                <w:szCs w:val="20"/>
              </w:rPr>
              <w:t xml:space="preserve"> All children to have clear understanding of the purpose and outcome of learning and how to achieve this. </w:t>
            </w:r>
          </w:p>
          <w:p w14:paraId="376DE508" w14:textId="77777777" w:rsidR="00326068" w:rsidRDefault="00326068" w:rsidP="00326068">
            <w:pPr>
              <w:rPr>
                <w:rFonts w:ascii="Arial" w:eastAsia="Arial" w:hAnsi="Arial" w:cs="Arial"/>
                <w:sz w:val="20"/>
                <w:szCs w:val="20"/>
              </w:rPr>
            </w:pPr>
          </w:p>
          <w:p w14:paraId="0DF847F0" w14:textId="77777777" w:rsidR="00326068" w:rsidRDefault="00326068" w:rsidP="00326068">
            <w:pPr>
              <w:rPr>
                <w:rFonts w:ascii="Arial" w:eastAsia="Arial" w:hAnsi="Arial" w:cs="Arial"/>
                <w:sz w:val="20"/>
                <w:szCs w:val="20"/>
              </w:rPr>
            </w:pPr>
            <w:r w:rsidRPr="14A80F2D">
              <w:rPr>
                <w:rFonts w:ascii="Arial" w:eastAsia="Arial" w:hAnsi="Arial" w:cs="Arial"/>
                <w:sz w:val="20"/>
                <w:szCs w:val="20"/>
              </w:rPr>
              <w:t xml:space="preserve">All children to </w:t>
            </w:r>
            <w:proofErr w:type="gramStart"/>
            <w:r w:rsidRPr="14A80F2D">
              <w:rPr>
                <w:rFonts w:ascii="Arial" w:eastAsia="Arial" w:hAnsi="Arial" w:cs="Arial"/>
                <w:sz w:val="20"/>
                <w:szCs w:val="20"/>
              </w:rPr>
              <w:t>have an understanding of</w:t>
            </w:r>
            <w:proofErr w:type="gramEnd"/>
            <w:r w:rsidRPr="14A80F2D">
              <w:rPr>
                <w:rFonts w:ascii="Arial" w:eastAsia="Arial" w:hAnsi="Arial" w:cs="Arial"/>
                <w:sz w:val="20"/>
                <w:szCs w:val="20"/>
              </w:rPr>
              <w:t xml:space="preserve"> their next steps in learning and how to achieve this. </w:t>
            </w:r>
          </w:p>
          <w:p w14:paraId="08EC8879" w14:textId="77777777" w:rsidR="00326068" w:rsidRDefault="00326068" w:rsidP="00326068">
            <w:pPr>
              <w:rPr>
                <w:rFonts w:ascii="Arial" w:eastAsia="Arial" w:hAnsi="Arial" w:cs="Arial"/>
                <w:sz w:val="20"/>
                <w:szCs w:val="20"/>
              </w:rPr>
            </w:pPr>
          </w:p>
          <w:p w14:paraId="753C4BF7" w14:textId="77777777" w:rsidR="00326068" w:rsidRDefault="00326068" w:rsidP="00326068">
            <w:pPr>
              <w:rPr>
                <w:rFonts w:ascii="Arial" w:eastAsia="Arial" w:hAnsi="Arial" w:cs="Arial"/>
                <w:color w:val="FF0000"/>
                <w:sz w:val="20"/>
                <w:szCs w:val="20"/>
              </w:rPr>
            </w:pPr>
            <w:r w:rsidRPr="14A80F2D">
              <w:rPr>
                <w:rFonts w:ascii="Arial" w:eastAsia="Arial" w:hAnsi="Arial" w:cs="Arial"/>
                <w:sz w:val="20"/>
                <w:szCs w:val="20"/>
              </w:rPr>
              <w:t>All children to experience high quality feedback in order to make improvements in learning.</w:t>
            </w:r>
            <w:r w:rsidRPr="14A80F2D">
              <w:rPr>
                <w:rFonts w:ascii="Arial" w:eastAsia="Arial" w:hAnsi="Arial" w:cs="Arial"/>
                <w:color w:val="FF0000"/>
                <w:sz w:val="20"/>
                <w:szCs w:val="20"/>
              </w:rPr>
              <w:t xml:space="preserve">  </w:t>
            </w:r>
          </w:p>
          <w:p w14:paraId="253B43E9" w14:textId="77777777" w:rsidR="00326068" w:rsidRDefault="00326068" w:rsidP="00326068">
            <w:pPr>
              <w:rPr>
                <w:rFonts w:ascii="Arial" w:eastAsia="Arial" w:hAnsi="Arial" w:cs="Arial"/>
                <w:color w:val="FF0000"/>
                <w:sz w:val="20"/>
                <w:szCs w:val="20"/>
              </w:rPr>
            </w:pPr>
          </w:p>
          <w:p w14:paraId="6DA8FAD0" w14:textId="77777777" w:rsidR="00326068" w:rsidRDefault="00326068" w:rsidP="00326068">
            <w:pPr>
              <w:rPr>
                <w:rFonts w:ascii="Arial" w:eastAsia="Arial" w:hAnsi="Arial" w:cs="Arial"/>
                <w:sz w:val="20"/>
                <w:szCs w:val="20"/>
              </w:rPr>
            </w:pPr>
            <w:r w:rsidRPr="14A80F2D">
              <w:rPr>
                <w:rFonts w:ascii="Arial" w:eastAsia="Arial" w:hAnsi="Arial" w:cs="Arial"/>
                <w:sz w:val="20"/>
                <w:szCs w:val="20"/>
              </w:rPr>
              <w:t xml:space="preserve"> Learning environments are inclusive enabling all </w:t>
            </w:r>
            <w:r w:rsidRPr="14A80F2D">
              <w:rPr>
                <w:rFonts w:ascii="Arial" w:eastAsia="Arial" w:hAnsi="Arial" w:cs="Arial"/>
                <w:sz w:val="20"/>
                <w:szCs w:val="20"/>
              </w:rPr>
              <w:lastRenderedPageBreak/>
              <w:t xml:space="preserve">children to access supports as required. </w:t>
            </w:r>
          </w:p>
          <w:p w14:paraId="06AAEE1C" w14:textId="77777777" w:rsidR="00326068" w:rsidRDefault="00326068" w:rsidP="00326068">
            <w:pPr>
              <w:rPr>
                <w:rFonts w:ascii="Arial" w:eastAsia="Arial" w:hAnsi="Arial" w:cs="Arial"/>
                <w:color w:val="FF0000"/>
                <w:sz w:val="20"/>
                <w:szCs w:val="20"/>
              </w:rPr>
            </w:pPr>
          </w:p>
          <w:p w14:paraId="667D550D" w14:textId="77777777" w:rsidR="00326068" w:rsidRDefault="00326068" w:rsidP="00326068">
            <w:pPr>
              <w:rPr>
                <w:rFonts w:ascii="Arial" w:eastAsia="Arial" w:hAnsi="Arial" w:cs="Arial"/>
                <w:color w:val="FF0000"/>
                <w:sz w:val="20"/>
                <w:szCs w:val="20"/>
              </w:rPr>
            </w:pPr>
          </w:p>
          <w:p w14:paraId="7134CC5B" w14:textId="77777777" w:rsidR="00326068" w:rsidRDefault="00326068" w:rsidP="00326068">
            <w:pPr>
              <w:rPr>
                <w:rFonts w:ascii="Arial" w:eastAsia="Arial" w:hAnsi="Arial" w:cs="Arial"/>
                <w:color w:val="FF0000"/>
                <w:sz w:val="20"/>
                <w:szCs w:val="20"/>
              </w:rPr>
            </w:pPr>
          </w:p>
          <w:p w14:paraId="1190A9D6" w14:textId="77777777" w:rsidR="00326068" w:rsidRDefault="00326068" w:rsidP="00326068">
            <w:pPr>
              <w:rPr>
                <w:rFonts w:ascii="Arial" w:eastAsia="Arial" w:hAnsi="Arial" w:cs="Arial"/>
                <w:color w:val="FF0000"/>
                <w:sz w:val="20"/>
                <w:szCs w:val="20"/>
              </w:rPr>
            </w:pPr>
          </w:p>
          <w:p w14:paraId="75D02412" w14:textId="77777777" w:rsidR="00326068" w:rsidRDefault="00326068" w:rsidP="00326068">
            <w:pPr>
              <w:rPr>
                <w:rFonts w:ascii="Arial" w:eastAsia="Arial" w:hAnsi="Arial" w:cs="Arial"/>
                <w:color w:val="FF0000"/>
                <w:sz w:val="20"/>
                <w:szCs w:val="20"/>
              </w:rPr>
            </w:pPr>
          </w:p>
          <w:p w14:paraId="4D04C29F" w14:textId="77777777" w:rsidR="00326068" w:rsidRDefault="00326068" w:rsidP="00326068">
            <w:pPr>
              <w:rPr>
                <w:rFonts w:ascii="Arial" w:eastAsia="Arial" w:hAnsi="Arial" w:cs="Arial"/>
                <w:color w:val="FF0000"/>
                <w:sz w:val="20"/>
                <w:szCs w:val="20"/>
              </w:rPr>
            </w:pPr>
          </w:p>
          <w:p w14:paraId="4AAB1FCF" w14:textId="77777777" w:rsidR="00326068" w:rsidRDefault="00326068" w:rsidP="00326068">
            <w:pPr>
              <w:rPr>
                <w:rFonts w:ascii="Arial" w:eastAsia="Arial" w:hAnsi="Arial" w:cs="Arial"/>
                <w:color w:val="FF0000"/>
                <w:sz w:val="20"/>
                <w:szCs w:val="20"/>
              </w:rPr>
            </w:pPr>
          </w:p>
          <w:p w14:paraId="21F01E12" w14:textId="77777777" w:rsidR="00326068" w:rsidRDefault="00326068" w:rsidP="00326068">
            <w:pPr>
              <w:rPr>
                <w:rFonts w:ascii="Arial" w:eastAsia="Arial" w:hAnsi="Arial" w:cs="Arial"/>
                <w:color w:val="FF0000"/>
                <w:sz w:val="20"/>
                <w:szCs w:val="20"/>
              </w:rPr>
            </w:pPr>
          </w:p>
          <w:p w14:paraId="13BE5229" w14:textId="77777777" w:rsidR="00326068" w:rsidRDefault="00326068" w:rsidP="00326068">
            <w:pPr>
              <w:rPr>
                <w:rFonts w:ascii="Arial" w:eastAsia="Arial" w:hAnsi="Arial" w:cs="Arial"/>
                <w:color w:val="FF0000"/>
                <w:sz w:val="20"/>
                <w:szCs w:val="20"/>
              </w:rPr>
            </w:pPr>
            <w:r w:rsidRPr="7FFFDF09">
              <w:rPr>
                <w:rFonts w:ascii="Arial" w:eastAsia="Arial" w:hAnsi="Arial" w:cs="Arial"/>
                <w:color w:val="FF0000"/>
                <w:sz w:val="22"/>
                <w:szCs w:val="22"/>
              </w:rPr>
              <w:t xml:space="preserve"> </w:t>
            </w:r>
          </w:p>
          <w:p w14:paraId="0762BC86" w14:textId="77777777" w:rsidR="00326068" w:rsidRDefault="00326068" w:rsidP="00326068">
            <w:r w:rsidRPr="14A80F2D">
              <w:rPr>
                <w:rFonts w:ascii="Arial" w:eastAsia="Arial" w:hAnsi="Arial" w:cs="Arial"/>
                <w:b/>
                <w:bCs/>
                <w:sz w:val="22"/>
                <w:szCs w:val="22"/>
              </w:rPr>
              <w:t xml:space="preserve"> </w:t>
            </w:r>
          </w:p>
          <w:p w14:paraId="71E71B0C" w14:textId="77777777" w:rsidR="00326068" w:rsidRDefault="00326068" w:rsidP="00326068">
            <w:r w:rsidRPr="14A80F2D">
              <w:rPr>
                <w:rFonts w:ascii="Arial" w:eastAsia="Arial" w:hAnsi="Arial" w:cs="Arial"/>
                <w:b/>
                <w:bCs/>
                <w:sz w:val="22"/>
                <w:szCs w:val="22"/>
              </w:rPr>
              <w:t xml:space="preserve"> </w:t>
            </w:r>
          </w:p>
          <w:p w14:paraId="4A05884E" w14:textId="77777777" w:rsidR="00326068" w:rsidRDefault="00326068" w:rsidP="00326068">
            <w:r w:rsidRPr="14A80F2D">
              <w:rPr>
                <w:rFonts w:ascii="Arial" w:eastAsia="Arial" w:hAnsi="Arial" w:cs="Arial"/>
                <w:b/>
                <w:bCs/>
                <w:sz w:val="22"/>
                <w:szCs w:val="22"/>
              </w:rPr>
              <w:t xml:space="preserve"> </w:t>
            </w:r>
          </w:p>
          <w:p w14:paraId="514AF65F" w14:textId="77777777" w:rsidR="00326068" w:rsidRDefault="00326068" w:rsidP="00326068">
            <w:r w:rsidRPr="14A80F2D">
              <w:rPr>
                <w:rFonts w:ascii="Arial" w:eastAsia="Arial" w:hAnsi="Arial" w:cs="Arial"/>
                <w:b/>
                <w:bCs/>
                <w:sz w:val="22"/>
                <w:szCs w:val="22"/>
              </w:rPr>
              <w:t xml:space="preserve"> </w:t>
            </w:r>
          </w:p>
        </w:tc>
        <w:tc>
          <w:tcPr>
            <w:tcW w:w="2938" w:type="dxa"/>
            <w:tcBorders>
              <w:top w:val="single" w:sz="8" w:space="0" w:color="auto"/>
              <w:left w:val="single" w:sz="8" w:space="0" w:color="auto"/>
              <w:bottom w:val="single" w:sz="8" w:space="0" w:color="auto"/>
              <w:right w:val="single" w:sz="8" w:space="0" w:color="auto"/>
            </w:tcBorders>
            <w:tcMar>
              <w:left w:w="108" w:type="dxa"/>
              <w:right w:w="108" w:type="dxa"/>
            </w:tcMar>
          </w:tcPr>
          <w:p w14:paraId="43DA72C7" w14:textId="77777777" w:rsidR="00326068" w:rsidRDefault="00326068" w:rsidP="00326068">
            <w:r w:rsidRPr="14A80F2D">
              <w:rPr>
                <w:rFonts w:ascii="Arial" w:eastAsia="Arial" w:hAnsi="Arial" w:cs="Arial"/>
                <w:color w:val="FF0000"/>
                <w:sz w:val="20"/>
                <w:szCs w:val="20"/>
              </w:rPr>
              <w:lastRenderedPageBreak/>
              <w:t xml:space="preserve"> </w:t>
            </w:r>
          </w:p>
          <w:p w14:paraId="2E721516" w14:textId="77777777" w:rsidR="00326068" w:rsidRDefault="00326068" w:rsidP="00326068">
            <w:pPr>
              <w:rPr>
                <w:rFonts w:ascii="Arial" w:eastAsia="Arial" w:hAnsi="Arial" w:cs="Arial"/>
                <w:color w:val="FF0000"/>
                <w:sz w:val="20"/>
                <w:szCs w:val="20"/>
              </w:rPr>
            </w:pPr>
            <w:r w:rsidRPr="14A80F2D">
              <w:rPr>
                <w:rFonts w:ascii="Arial" w:eastAsia="Arial" w:hAnsi="Arial" w:cs="Arial"/>
                <w:sz w:val="20"/>
                <w:szCs w:val="20"/>
              </w:rPr>
              <w:t xml:space="preserve">Staff to work collaboratively across Crail and </w:t>
            </w:r>
            <w:proofErr w:type="spellStart"/>
            <w:r w:rsidRPr="14A80F2D">
              <w:rPr>
                <w:rFonts w:ascii="Arial" w:eastAsia="Arial" w:hAnsi="Arial" w:cs="Arial"/>
                <w:sz w:val="20"/>
                <w:szCs w:val="20"/>
              </w:rPr>
              <w:t>Pittenweem</w:t>
            </w:r>
            <w:proofErr w:type="spellEnd"/>
            <w:r w:rsidRPr="14A80F2D">
              <w:rPr>
                <w:rFonts w:ascii="Arial" w:eastAsia="Arial" w:hAnsi="Arial" w:cs="Arial"/>
                <w:sz w:val="20"/>
                <w:szCs w:val="20"/>
              </w:rPr>
              <w:t xml:space="preserve"> to create a Learning, Teaching and Assessment policy. </w:t>
            </w:r>
          </w:p>
          <w:p w14:paraId="699FA9D5" w14:textId="77777777" w:rsidR="00326068" w:rsidRDefault="00326068" w:rsidP="00326068">
            <w:pPr>
              <w:rPr>
                <w:rFonts w:ascii="Arial" w:eastAsia="Arial" w:hAnsi="Arial" w:cs="Arial"/>
                <w:color w:val="FF0000"/>
                <w:sz w:val="20"/>
                <w:szCs w:val="20"/>
              </w:rPr>
            </w:pPr>
          </w:p>
          <w:p w14:paraId="2D433D1A" w14:textId="77777777" w:rsidR="00326068" w:rsidRDefault="00326068" w:rsidP="00326068">
            <w:pPr>
              <w:rPr>
                <w:rFonts w:ascii="Arial" w:eastAsia="Arial" w:hAnsi="Arial" w:cs="Arial"/>
                <w:sz w:val="20"/>
                <w:szCs w:val="20"/>
              </w:rPr>
            </w:pPr>
            <w:r w:rsidRPr="14A80F2D">
              <w:rPr>
                <w:rFonts w:ascii="Arial" w:eastAsia="Arial" w:hAnsi="Arial" w:cs="Arial"/>
                <w:sz w:val="20"/>
                <w:szCs w:val="20"/>
              </w:rPr>
              <w:t xml:space="preserve">Collegiate sessions to focus on Learning and Teaching, including the </w:t>
            </w:r>
            <w:proofErr w:type="gramStart"/>
            <w:r w:rsidRPr="14A80F2D">
              <w:rPr>
                <w:rFonts w:ascii="Arial" w:eastAsia="Arial" w:hAnsi="Arial" w:cs="Arial"/>
                <w:sz w:val="20"/>
                <w:szCs w:val="20"/>
              </w:rPr>
              <w:t>4 part</w:t>
            </w:r>
            <w:proofErr w:type="gramEnd"/>
            <w:r w:rsidRPr="14A80F2D">
              <w:rPr>
                <w:rFonts w:ascii="Arial" w:eastAsia="Arial" w:hAnsi="Arial" w:cs="Arial"/>
                <w:sz w:val="20"/>
                <w:szCs w:val="20"/>
              </w:rPr>
              <w:t xml:space="preserve"> model, effective questioning and feedback.  </w:t>
            </w:r>
          </w:p>
          <w:p w14:paraId="078BD76E" w14:textId="77777777" w:rsidR="00326068" w:rsidRDefault="00326068" w:rsidP="00326068">
            <w:pPr>
              <w:rPr>
                <w:rFonts w:ascii="Arial" w:eastAsia="Arial" w:hAnsi="Arial" w:cs="Arial"/>
                <w:sz w:val="20"/>
                <w:szCs w:val="20"/>
              </w:rPr>
            </w:pPr>
          </w:p>
          <w:p w14:paraId="1AD4474B" w14:textId="77777777" w:rsidR="00326068" w:rsidRDefault="00326068" w:rsidP="00326068">
            <w:pPr>
              <w:rPr>
                <w:rFonts w:ascii="Arial" w:eastAsia="Arial" w:hAnsi="Arial" w:cs="Arial"/>
                <w:sz w:val="20"/>
                <w:szCs w:val="20"/>
              </w:rPr>
            </w:pPr>
            <w:r w:rsidRPr="14A80F2D">
              <w:rPr>
                <w:rFonts w:ascii="Arial" w:eastAsia="Arial" w:hAnsi="Arial" w:cs="Arial"/>
                <w:sz w:val="20"/>
                <w:szCs w:val="20"/>
              </w:rPr>
              <w:t xml:space="preserve">Staff to engage in professional learning and reading to support their understanding of </w:t>
            </w:r>
            <w:proofErr w:type="gramStart"/>
            <w:r w:rsidRPr="14A80F2D">
              <w:rPr>
                <w:rFonts w:ascii="Arial" w:eastAsia="Arial" w:hAnsi="Arial" w:cs="Arial"/>
                <w:sz w:val="20"/>
                <w:szCs w:val="20"/>
              </w:rPr>
              <w:t>high quality</w:t>
            </w:r>
            <w:proofErr w:type="gramEnd"/>
            <w:r w:rsidRPr="14A80F2D">
              <w:rPr>
                <w:rFonts w:ascii="Arial" w:eastAsia="Arial" w:hAnsi="Arial" w:cs="Arial"/>
                <w:sz w:val="20"/>
                <w:szCs w:val="20"/>
              </w:rPr>
              <w:t xml:space="preserve"> learning and teaching. </w:t>
            </w:r>
          </w:p>
          <w:p w14:paraId="5CBFC1CA" w14:textId="77777777" w:rsidR="00326068" w:rsidRDefault="00326068" w:rsidP="00326068">
            <w:pPr>
              <w:rPr>
                <w:rFonts w:ascii="Arial" w:eastAsia="Arial" w:hAnsi="Arial" w:cs="Arial"/>
                <w:sz w:val="20"/>
                <w:szCs w:val="20"/>
              </w:rPr>
            </w:pPr>
          </w:p>
          <w:p w14:paraId="437A4F67" w14:textId="77777777" w:rsidR="00326068" w:rsidRDefault="00326068" w:rsidP="00326068">
            <w:pPr>
              <w:rPr>
                <w:rFonts w:ascii="Arial" w:eastAsia="Arial" w:hAnsi="Arial" w:cs="Arial"/>
                <w:sz w:val="20"/>
                <w:szCs w:val="20"/>
              </w:rPr>
            </w:pPr>
            <w:r w:rsidRPr="7FFFDF09">
              <w:rPr>
                <w:rFonts w:ascii="Arial" w:eastAsia="Arial" w:hAnsi="Arial" w:cs="Arial"/>
                <w:sz w:val="20"/>
                <w:szCs w:val="20"/>
              </w:rPr>
              <w:t xml:space="preserve">Engagement with professional learning on the use of the </w:t>
            </w:r>
            <w:r w:rsidRPr="7FFFDF09">
              <w:rPr>
                <w:rFonts w:ascii="Arial" w:eastAsia="Arial" w:hAnsi="Arial" w:cs="Arial"/>
                <w:sz w:val="20"/>
                <w:szCs w:val="20"/>
              </w:rPr>
              <w:lastRenderedPageBreak/>
              <w:t xml:space="preserve">Circles toolkit and Up, Up and Away for the Early Years. </w:t>
            </w:r>
          </w:p>
          <w:p w14:paraId="46450745" w14:textId="77777777" w:rsidR="00326068" w:rsidRDefault="00326068" w:rsidP="00326068">
            <w:pPr>
              <w:rPr>
                <w:rFonts w:ascii="Arial" w:eastAsia="Arial" w:hAnsi="Arial" w:cs="Arial"/>
                <w:sz w:val="20"/>
                <w:szCs w:val="20"/>
              </w:rPr>
            </w:pPr>
          </w:p>
          <w:p w14:paraId="6134CEA3" w14:textId="77777777" w:rsidR="00326068" w:rsidRDefault="00326068" w:rsidP="00326068">
            <w:pPr>
              <w:rPr>
                <w:rFonts w:ascii="Arial" w:eastAsia="Arial" w:hAnsi="Arial" w:cs="Arial"/>
                <w:sz w:val="20"/>
                <w:szCs w:val="20"/>
              </w:rPr>
            </w:pPr>
            <w:r w:rsidRPr="7FFFDF09">
              <w:rPr>
                <w:rFonts w:ascii="Arial" w:eastAsia="Arial" w:hAnsi="Arial" w:cs="Arial"/>
                <w:sz w:val="20"/>
                <w:szCs w:val="20"/>
              </w:rPr>
              <w:t xml:space="preserve">Staff to work across Crail and </w:t>
            </w:r>
            <w:proofErr w:type="spellStart"/>
            <w:r w:rsidRPr="7FFFDF09">
              <w:rPr>
                <w:rFonts w:ascii="Arial" w:eastAsia="Arial" w:hAnsi="Arial" w:cs="Arial"/>
                <w:sz w:val="20"/>
                <w:szCs w:val="20"/>
              </w:rPr>
              <w:t>Pittenweem</w:t>
            </w:r>
            <w:proofErr w:type="spellEnd"/>
            <w:r w:rsidRPr="7FFFDF09">
              <w:rPr>
                <w:rFonts w:ascii="Arial" w:eastAsia="Arial" w:hAnsi="Arial" w:cs="Arial"/>
                <w:sz w:val="20"/>
                <w:szCs w:val="20"/>
              </w:rPr>
              <w:t xml:space="preserve"> to implement classroom observations, focusing on identified areas of classroom practice. </w:t>
            </w:r>
          </w:p>
          <w:p w14:paraId="41E8249F" w14:textId="77777777" w:rsidR="00326068" w:rsidRDefault="00326068" w:rsidP="00326068">
            <w:pPr>
              <w:rPr>
                <w:rFonts w:ascii="Arial" w:eastAsia="Arial" w:hAnsi="Arial" w:cs="Arial"/>
                <w:sz w:val="20"/>
                <w:szCs w:val="20"/>
              </w:rPr>
            </w:pPr>
          </w:p>
          <w:p w14:paraId="01D1C6B3" w14:textId="77777777" w:rsidR="00326068" w:rsidRDefault="00326068" w:rsidP="00326068">
            <w:pPr>
              <w:rPr>
                <w:rFonts w:ascii="Arial" w:eastAsia="Arial" w:hAnsi="Arial" w:cs="Arial"/>
                <w:sz w:val="20"/>
                <w:szCs w:val="20"/>
              </w:rPr>
            </w:pPr>
            <w:r w:rsidRPr="7FFFDF09">
              <w:rPr>
                <w:rFonts w:ascii="Arial" w:eastAsia="Arial" w:hAnsi="Arial" w:cs="Arial"/>
                <w:sz w:val="20"/>
                <w:szCs w:val="20"/>
              </w:rPr>
              <w:t xml:space="preserve">Quality assurance observations to focus on classroom environment and lesson structure. </w:t>
            </w:r>
          </w:p>
          <w:p w14:paraId="67C079D2" w14:textId="77777777" w:rsidR="00326068" w:rsidRDefault="00326068" w:rsidP="00326068">
            <w:pPr>
              <w:rPr>
                <w:rFonts w:ascii="Arial" w:eastAsia="Arial" w:hAnsi="Arial" w:cs="Arial"/>
                <w:color w:val="FF0000"/>
                <w:sz w:val="20"/>
                <w:szCs w:val="20"/>
              </w:rPr>
            </w:pPr>
          </w:p>
          <w:p w14:paraId="5E0E615B" w14:textId="77777777" w:rsidR="00326068" w:rsidRDefault="00326068" w:rsidP="00326068">
            <w:pPr>
              <w:rPr>
                <w:rFonts w:ascii="Arial" w:eastAsia="Arial" w:hAnsi="Arial" w:cs="Arial"/>
                <w:color w:val="FF0000"/>
                <w:sz w:val="20"/>
                <w:szCs w:val="20"/>
              </w:rPr>
            </w:pPr>
          </w:p>
        </w:tc>
        <w:tc>
          <w:tcPr>
            <w:tcW w:w="217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8B9B866" w14:textId="77777777" w:rsidR="00326068" w:rsidRDefault="00326068" w:rsidP="00326068">
            <w:r w:rsidRPr="14A80F2D">
              <w:rPr>
                <w:rFonts w:ascii="Arial" w:eastAsia="Arial" w:hAnsi="Arial" w:cs="Arial"/>
                <w:color w:val="FF0000"/>
                <w:sz w:val="20"/>
                <w:szCs w:val="20"/>
              </w:rPr>
              <w:lastRenderedPageBreak/>
              <w:t xml:space="preserve"> </w:t>
            </w:r>
          </w:p>
          <w:p w14:paraId="37E400D0" w14:textId="77777777" w:rsidR="00326068" w:rsidRDefault="00326068" w:rsidP="00326068">
            <w:r w:rsidRPr="7FFFDF09">
              <w:rPr>
                <w:rFonts w:ascii="Arial" w:eastAsia="Arial" w:hAnsi="Arial" w:cs="Arial"/>
                <w:sz w:val="20"/>
                <w:szCs w:val="20"/>
              </w:rPr>
              <w:t>SLT</w:t>
            </w:r>
          </w:p>
          <w:p w14:paraId="41000AA6" w14:textId="77777777" w:rsidR="00326068" w:rsidRDefault="00326068" w:rsidP="00326068">
            <w:pPr>
              <w:rPr>
                <w:rFonts w:ascii="Arial" w:eastAsia="Arial" w:hAnsi="Arial" w:cs="Arial"/>
                <w:sz w:val="20"/>
                <w:szCs w:val="20"/>
              </w:rPr>
            </w:pPr>
          </w:p>
          <w:p w14:paraId="39A5490A" w14:textId="77777777" w:rsidR="00326068" w:rsidRDefault="00326068" w:rsidP="00326068">
            <w:pPr>
              <w:rPr>
                <w:rFonts w:ascii="Arial" w:eastAsia="Arial" w:hAnsi="Arial" w:cs="Arial"/>
                <w:sz w:val="20"/>
                <w:szCs w:val="20"/>
              </w:rPr>
            </w:pPr>
            <w:r w:rsidRPr="7FFFDF09">
              <w:rPr>
                <w:rFonts w:ascii="Arial" w:eastAsia="Arial" w:hAnsi="Arial" w:cs="Arial"/>
                <w:sz w:val="20"/>
                <w:szCs w:val="20"/>
              </w:rPr>
              <w:t>Class teachers</w:t>
            </w:r>
          </w:p>
          <w:p w14:paraId="14EFCA18" w14:textId="77777777" w:rsidR="00326068" w:rsidRDefault="00326068" w:rsidP="00326068">
            <w:pPr>
              <w:rPr>
                <w:rFonts w:ascii="Arial" w:eastAsia="Arial" w:hAnsi="Arial" w:cs="Arial"/>
                <w:sz w:val="20"/>
                <w:szCs w:val="20"/>
              </w:rPr>
            </w:pPr>
          </w:p>
          <w:p w14:paraId="4E28BCCE" w14:textId="77777777" w:rsidR="00326068" w:rsidRDefault="00326068" w:rsidP="00326068">
            <w:pPr>
              <w:rPr>
                <w:rFonts w:ascii="Arial" w:eastAsia="Arial" w:hAnsi="Arial" w:cs="Arial"/>
                <w:sz w:val="20"/>
                <w:szCs w:val="20"/>
              </w:rPr>
            </w:pPr>
            <w:r w:rsidRPr="7FFFDF09">
              <w:rPr>
                <w:rFonts w:ascii="Arial" w:eastAsia="Arial" w:hAnsi="Arial" w:cs="Arial"/>
                <w:sz w:val="20"/>
                <w:szCs w:val="20"/>
              </w:rPr>
              <w:t>EYO staff</w:t>
            </w:r>
          </w:p>
          <w:p w14:paraId="0BE00C9F" w14:textId="77777777" w:rsidR="00326068" w:rsidRDefault="00326068" w:rsidP="00326068">
            <w:pPr>
              <w:rPr>
                <w:rFonts w:ascii="Arial" w:eastAsia="Arial" w:hAnsi="Arial" w:cs="Arial"/>
                <w:sz w:val="20"/>
                <w:szCs w:val="20"/>
              </w:rPr>
            </w:pPr>
          </w:p>
          <w:p w14:paraId="2D50E4D0" w14:textId="77777777" w:rsidR="00326068" w:rsidRDefault="00326068" w:rsidP="00326068">
            <w:pPr>
              <w:rPr>
                <w:rFonts w:ascii="Arial" w:eastAsia="Arial" w:hAnsi="Arial" w:cs="Arial"/>
                <w:sz w:val="20"/>
                <w:szCs w:val="20"/>
              </w:rPr>
            </w:pPr>
            <w:r w:rsidRPr="7FFFDF09">
              <w:rPr>
                <w:rFonts w:ascii="Arial" w:eastAsia="Arial" w:hAnsi="Arial" w:cs="Arial"/>
                <w:sz w:val="20"/>
                <w:szCs w:val="20"/>
              </w:rPr>
              <w:t xml:space="preserve">SLT to lead collegiate sessions and quality assurance visits. </w:t>
            </w:r>
          </w:p>
          <w:p w14:paraId="1366CA1F" w14:textId="77777777" w:rsidR="00326068" w:rsidRDefault="00326068" w:rsidP="00326068">
            <w:pPr>
              <w:rPr>
                <w:rFonts w:ascii="Arial" w:eastAsia="Arial" w:hAnsi="Arial" w:cs="Arial"/>
                <w:sz w:val="20"/>
                <w:szCs w:val="20"/>
              </w:rPr>
            </w:pPr>
          </w:p>
          <w:p w14:paraId="6964B078" w14:textId="77777777" w:rsidR="00326068" w:rsidRDefault="00326068" w:rsidP="00326068">
            <w:pPr>
              <w:rPr>
                <w:rFonts w:ascii="Arial" w:eastAsia="Arial" w:hAnsi="Arial" w:cs="Arial"/>
                <w:sz w:val="20"/>
                <w:szCs w:val="20"/>
              </w:rPr>
            </w:pPr>
            <w:r w:rsidRPr="7FFFDF09">
              <w:rPr>
                <w:rFonts w:ascii="Arial" w:eastAsia="Arial" w:hAnsi="Arial" w:cs="Arial"/>
                <w:sz w:val="20"/>
                <w:szCs w:val="20"/>
              </w:rPr>
              <w:t>Nursery teacher to support EYO staff within the setting</w:t>
            </w:r>
          </w:p>
          <w:p w14:paraId="56D2E80C" w14:textId="77777777" w:rsidR="00326068" w:rsidRDefault="00326068" w:rsidP="00326068">
            <w:pPr>
              <w:rPr>
                <w:rFonts w:ascii="Arial" w:eastAsia="Arial" w:hAnsi="Arial" w:cs="Arial"/>
                <w:sz w:val="20"/>
                <w:szCs w:val="20"/>
              </w:rPr>
            </w:pPr>
          </w:p>
          <w:p w14:paraId="741D093F" w14:textId="77777777" w:rsidR="00326068" w:rsidRDefault="00326068" w:rsidP="00326068">
            <w:pPr>
              <w:rPr>
                <w:rFonts w:ascii="Arial" w:eastAsia="Arial" w:hAnsi="Arial" w:cs="Arial"/>
                <w:sz w:val="20"/>
                <w:szCs w:val="20"/>
              </w:rPr>
            </w:pPr>
            <w:r w:rsidRPr="7FFFDF09">
              <w:rPr>
                <w:rFonts w:ascii="Arial" w:eastAsia="Arial" w:hAnsi="Arial" w:cs="Arial"/>
                <w:sz w:val="20"/>
                <w:szCs w:val="20"/>
              </w:rPr>
              <w:t xml:space="preserve"> </w:t>
            </w:r>
          </w:p>
          <w:p w14:paraId="18F89D84" w14:textId="77777777" w:rsidR="00326068" w:rsidRDefault="00326068" w:rsidP="00326068">
            <w:r w:rsidRPr="14A80F2D">
              <w:rPr>
                <w:rFonts w:ascii="Arial" w:eastAsia="Arial" w:hAnsi="Arial" w:cs="Arial"/>
                <w:sz w:val="20"/>
                <w:szCs w:val="20"/>
              </w:rPr>
              <w:t xml:space="preserve"> </w:t>
            </w:r>
          </w:p>
          <w:p w14:paraId="14BF8C86" w14:textId="77777777" w:rsidR="00326068" w:rsidRDefault="00326068" w:rsidP="00326068">
            <w:r w:rsidRPr="14A80F2D">
              <w:rPr>
                <w:rFonts w:ascii="Arial" w:eastAsia="Arial" w:hAnsi="Arial" w:cs="Arial"/>
                <w:sz w:val="20"/>
                <w:szCs w:val="20"/>
              </w:rPr>
              <w:t xml:space="preserve"> </w:t>
            </w:r>
          </w:p>
        </w:tc>
        <w:tc>
          <w:tcPr>
            <w:tcW w:w="2511" w:type="dxa"/>
            <w:tcBorders>
              <w:top w:val="single" w:sz="8" w:space="0" w:color="auto"/>
              <w:left w:val="nil"/>
              <w:bottom w:val="single" w:sz="8" w:space="0" w:color="auto"/>
              <w:right w:val="single" w:sz="8" w:space="0" w:color="auto"/>
            </w:tcBorders>
            <w:tcMar>
              <w:left w:w="108" w:type="dxa"/>
              <w:right w:w="108" w:type="dxa"/>
            </w:tcMar>
          </w:tcPr>
          <w:p w14:paraId="137EB3AB" w14:textId="77777777" w:rsidR="00326068" w:rsidRDefault="00326068" w:rsidP="00326068">
            <w:r w:rsidRPr="7FFFDF09">
              <w:rPr>
                <w:rFonts w:ascii="Arial" w:eastAsia="Arial" w:hAnsi="Arial" w:cs="Arial"/>
                <w:color w:val="FF0000"/>
                <w:sz w:val="20"/>
                <w:szCs w:val="20"/>
              </w:rPr>
              <w:t xml:space="preserve"> </w:t>
            </w:r>
          </w:p>
          <w:p w14:paraId="7EBF696E" w14:textId="77777777" w:rsidR="00326068" w:rsidRDefault="00326068" w:rsidP="00326068">
            <w:pPr>
              <w:rPr>
                <w:rFonts w:ascii="Arial" w:eastAsia="Arial" w:hAnsi="Arial" w:cs="Arial"/>
                <w:sz w:val="20"/>
                <w:szCs w:val="20"/>
              </w:rPr>
            </w:pPr>
            <w:r w:rsidRPr="7FFFDF09">
              <w:rPr>
                <w:rFonts w:ascii="Arial" w:eastAsia="Arial" w:hAnsi="Arial" w:cs="Arial"/>
                <w:sz w:val="20"/>
                <w:szCs w:val="20"/>
              </w:rPr>
              <w:t>ELP visit to focus on classroom practice and environments</w:t>
            </w:r>
          </w:p>
          <w:p w14:paraId="103C97A7" w14:textId="77777777" w:rsidR="00326068" w:rsidRDefault="00326068" w:rsidP="00326068">
            <w:pPr>
              <w:rPr>
                <w:rFonts w:ascii="Arial" w:eastAsia="Arial" w:hAnsi="Arial" w:cs="Arial"/>
                <w:sz w:val="20"/>
                <w:szCs w:val="20"/>
              </w:rPr>
            </w:pPr>
          </w:p>
          <w:p w14:paraId="7F928A5A" w14:textId="77777777" w:rsidR="00326068" w:rsidRDefault="00326068" w:rsidP="00326068">
            <w:pPr>
              <w:rPr>
                <w:rFonts w:ascii="Arial" w:eastAsia="Arial" w:hAnsi="Arial" w:cs="Arial"/>
                <w:sz w:val="20"/>
                <w:szCs w:val="20"/>
              </w:rPr>
            </w:pPr>
            <w:r w:rsidRPr="7FFFDF09">
              <w:rPr>
                <w:rFonts w:ascii="Arial" w:eastAsia="Arial" w:hAnsi="Arial" w:cs="Arial"/>
                <w:sz w:val="20"/>
                <w:szCs w:val="20"/>
              </w:rPr>
              <w:t xml:space="preserve">Circles toolkit evidence to be gathered throughout the year. </w:t>
            </w:r>
          </w:p>
          <w:p w14:paraId="33D290BD" w14:textId="77777777" w:rsidR="00326068" w:rsidRDefault="00326068" w:rsidP="00326068">
            <w:pPr>
              <w:rPr>
                <w:rFonts w:ascii="Arial" w:eastAsia="Arial" w:hAnsi="Arial" w:cs="Arial"/>
                <w:sz w:val="20"/>
                <w:szCs w:val="20"/>
              </w:rPr>
            </w:pPr>
          </w:p>
          <w:p w14:paraId="300767D2" w14:textId="77777777" w:rsidR="00326068" w:rsidRDefault="00326068" w:rsidP="00326068">
            <w:pPr>
              <w:rPr>
                <w:rFonts w:ascii="Arial" w:eastAsia="Arial" w:hAnsi="Arial" w:cs="Arial"/>
                <w:sz w:val="20"/>
                <w:szCs w:val="20"/>
              </w:rPr>
            </w:pPr>
            <w:r w:rsidRPr="7FFFDF09">
              <w:rPr>
                <w:rFonts w:ascii="Arial" w:eastAsia="Arial" w:hAnsi="Arial" w:cs="Arial"/>
                <w:sz w:val="20"/>
                <w:szCs w:val="20"/>
              </w:rPr>
              <w:t xml:space="preserve">Quality assurance visits to be carried out twice during the year and feedback gathered. </w:t>
            </w:r>
          </w:p>
          <w:p w14:paraId="2726AFDE" w14:textId="77777777" w:rsidR="00326068" w:rsidRDefault="00326068" w:rsidP="00326068">
            <w:pPr>
              <w:rPr>
                <w:rFonts w:ascii="Arial" w:eastAsia="Arial" w:hAnsi="Arial" w:cs="Arial"/>
                <w:sz w:val="20"/>
                <w:szCs w:val="20"/>
              </w:rPr>
            </w:pPr>
          </w:p>
          <w:p w14:paraId="1235A38E" w14:textId="77777777" w:rsidR="00326068" w:rsidRDefault="00326068" w:rsidP="00326068">
            <w:pPr>
              <w:rPr>
                <w:rFonts w:ascii="Arial" w:eastAsia="Arial" w:hAnsi="Arial" w:cs="Arial"/>
                <w:sz w:val="20"/>
                <w:szCs w:val="20"/>
              </w:rPr>
            </w:pPr>
            <w:r w:rsidRPr="7FFFDF09">
              <w:rPr>
                <w:rFonts w:ascii="Arial" w:eastAsia="Arial" w:hAnsi="Arial" w:cs="Arial"/>
                <w:sz w:val="20"/>
                <w:szCs w:val="20"/>
              </w:rPr>
              <w:t xml:space="preserve">Feedback from peer observations gathered. </w:t>
            </w:r>
          </w:p>
          <w:p w14:paraId="2ED03223" w14:textId="77777777" w:rsidR="00326068" w:rsidRDefault="00326068" w:rsidP="00326068">
            <w:pPr>
              <w:rPr>
                <w:rFonts w:ascii="Arial" w:eastAsia="Arial" w:hAnsi="Arial" w:cs="Arial"/>
                <w:sz w:val="20"/>
                <w:szCs w:val="20"/>
              </w:rPr>
            </w:pPr>
            <w:r w:rsidRPr="7FFFDF09">
              <w:rPr>
                <w:rFonts w:ascii="Arial" w:eastAsia="Arial" w:hAnsi="Arial" w:cs="Arial"/>
                <w:sz w:val="20"/>
                <w:szCs w:val="20"/>
              </w:rPr>
              <w:t xml:space="preserve">Pupil evidence gathered regarding the feedback, classroom environments </w:t>
            </w:r>
            <w:r w:rsidRPr="7FFFDF09">
              <w:rPr>
                <w:rFonts w:ascii="Arial" w:eastAsia="Arial" w:hAnsi="Arial" w:cs="Arial"/>
                <w:sz w:val="20"/>
                <w:szCs w:val="20"/>
              </w:rPr>
              <w:lastRenderedPageBreak/>
              <w:t xml:space="preserve">and next steps in learning. </w:t>
            </w:r>
          </w:p>
          <w:p w14:paraId="0420415C" w14:textId="77777777" w:rsidR="00326068" w:rsidRDefault="00326068" w:rsidP="00326068">
            <w:pPr>
              <w:rPr>
                <w:rFonts w:ascii="Arial" w:eastAsia="Arial" w:hAnsi="Arial" w:cs="Arial"/>
                <w:sz w:val="20"/>
                <w:szCs w:val="20"/>
              </w:rPr>
            </w:pPr>
          </w:p>
          <w:p w14:paraId="64781553" w14:textId="77777777" w:rsidR="00326068" w:rsidRDefault="00326068" w:rsidP="00326068">
            <w:pPr>
              <w:rPr>
                <w:rFonts w:ascii="Arial" w:eastAsia="Arial" w:hAnsi="Arial" w:cs="Arial"/>
                <w:sz w:val="20"/>
                <w:szCs w:val="20"/>
              </w:rPr>
            </w:pPr>
            <w:r w:rsidRPr="7FFFDF09">
              <w:rPr>
                <w:rFonts w:ascii="Arial" w:eastAsia="Arial" w:hAnsi="Arial" w:cs="Arial"/>
                <w:sz w:val="20"/>
                <w:szCs w:val="20"/>
              </w:rPr>
              <w:t xml:space="preserve"> </w:t>
            </w:r>
          </w:p>
        </w:tc>
        <w:tc>
          <w:tcPr>
            <w:tcW w:w="2593" w:type="dxa"/>
            <w:tcBorders>
              <w:top w:val="single" w:sz="8" w:space="0" w:color="auto"/>
              <w:left w:val="single" w:sz="8" w:space="0" w:color="auto"/>
              <w:bottom w:val="single" w:sz="8" w:space="0" w:color="auto"/>
              <w:right w:val="single" w:sz="8" w:space="0" w:color="auto"/>
            </w:tcBorders>
            <w:tcMar>
              <w:left w:w="108" w:type="dxa"/>
              <w:right w:w="108" w:type="dxa"/>
            </w:tcMar>
          </w:tcPr>
          <w:p w14:paraId="6DD7061D" w14:textId="77777777" w:rsidR="00326068" w:rsidRDefault="00326068" w:rsidP="00326068">
            <w:r w:rsidRPr="14A80F2D">
              <w:rPr>
                <w:rFonts w:ascii="Arial" w:eastAsia="Arial" w:hAnsi="Arial" w:cs="Arial"/>
                <w:color w:val="FF0000"/>
                <w:sz w:val="20"/>
                <w:szCs w:val="20"/>
              </w:rPr>
              <w:lastRenderedPageBreak/>
              <w:t xml:space="preserve"> </w:t>
            </w:r>
          </w:p>
          <w:p w14:paraId="05BD0660" w14:textId="77777777" w:rsidR="00326068" w:rsidRDefault="00326068" w:rsidP="00326068">
            <w:pPr>
              <w:spacing w:line="279" w:lineRule="auto"/>
              <w:rPr>
                <w:rFonts w:ascii="Arial" w:eastAsia="Arial" w:hAnsi="Arial" w:cs="Arial"/>
                <w:sz w:val="20"/>
                <w:szCs w:val="20"/>
              </w:rPr>
            </w:pPr>
            <w:r>
              <w:rPr>
                <w:rFonts w:ascii="Arial" w:eastAsia="Arial" w:hAnsi="Arial" w:cs="Arial"/>
                <w:sz w:val="20"/>
                <w:szCs w:val="20"/>
              </w:rPr>
              <w:t xml:space="preserve">To be completed by June 2025. Collegiate sessions throughout school year to lead to final document. </w:t>
            </w:r>
          </w:p>
          <w:p w14:paraId="3FAA5582" w14:textId="77777777" w:rsidR="00326068" w:rsidRDefault="00326068" w:rsidP="00326068">
            <w:pPr>
              <w:spacing w:line="279" w:lineRule="auto"/>
              <w:rPr>
                <w:rFonts w:ascii="Arial" w:eastAsia="Arial" w:hAnsi="Arial" w:cs="Arial"/>
                <w:sz w:val="20"/>
                <w:szCs w:val="20"/>
              </w:rPr>
            </w:pPr>
          </w:p>
          <w:p w14:paraId="6D1D627F" w14:textId="77777777" w:rsidR="00326068" w:rsidRDefault="00326068" w:rsidP="00326068">
            <w:pPr>
              <w:spacing w:line="279" w:lineRule="auto"/>
              <w:rPr>
                <w:rFonts w:ascii="Arial" w:eastAsia="Arial" w:hAnsi="Arial" w:cs="Arial"/>
                <w:sz w:val="20"/>
                <w:szCs w:val="20"/>
              </w:rPr>
            </w:pPr>
            <w:r>
              <w:rPr>
                <w:rFonts w:ascii="Arial" w:eastAsia="Arial" w:hAnsi="Arial" w:cs="Arial"/>
                <w:sz w:val="20"/>
                <w:szCs w:val="20"/>
              </w:rPr>
              <w:t xml:space="preserve">Term 2 and Term 3 for collegiate sessions with follow up learning and activities between. </w:t>
            </w:r>
          </w:p>
          <w:p w14:paraId="1B589FCB" w14:textId="77777777" w:rsidR="00326068" w:rsidRDefault="00326068" w:rsidP="00326068">
            <w:pPr>
              <w:spacing w:line="279" w:lineRule="auto"/>
              <w:rPr>
                <w:rFonts w:ascii="Arial" w:eastAsia="Arial" w:hAnsi="Arial" w:cs="Arial"/>
                <w:sz w:val="20"/>
                <w:szCs w:val="20"/>
              </w:rPr>
            </w:pPr>
          </w:p>
          <w:p w14:paraId="7D95224B" w14:textId="77777777" w:rsidR="00326068" w:rsidRDefault="00326068" w:rsidP="00326068">
            <w:pPr>
              <w:spacing w:line="279" w:lineRule="auto"/>
              <w:rPr>
                <w:rFonts w:ascii="Arial" w:eastAsia="Arial" w:hAnsi="Arial" w:cs="Arial"/>
                <w:sz w:val="20"/>
                <w:szCs w:val="20"/>
              </w:rPr>
            </w:pPr>
            <w:r>
              <w:rPr>
                <w:rFonts w:ascii="Arial" w:eastAsia="Arial" w:hAnsi="Arial" w:cs="Arial"/>
                <w:sz w:val="20"/>
                <w:szCs w:val="20"/>
              </w:rPr>
              <w:t>Throughout session 24 -25</w:t>
            </w:r>
          </w:p>
          <w:p w14:paraId="5D518E75" w14:textId="77777777" w:rsidR="00326068" w:rsidRDefault="00326068" w:rsidP="00326068">
            <w:pPr>
              <w:spacing w:line="279" w:lineRule="auto"/>
              <w:rPr>
                <w:rFonts w:ascii="Arial" w:eastAsia="Arial" w:hAnsi="Arial" w:cs="Arial"/>
                <w:sz w:val="20"/>
                <w:szCs w:val="20"/>
              </w:rPr>
            </w:pPr>
          </w:p>
          <w:p w14:paraId="1CD2F80C" w14:textId="77777777" w:rsidR="00326068" w:rsidRDefault="00326068" w:rsidP="00326068">
            <w:pPr>
              <w:spacing w:line="279" w:lineRule="auto"/>
              <w:rPr>
                <w:rFonts w:ascii="Arial" w:eastAsia="Arial" w:hAnsi="Arial" w:cs="Arial"/>
                <w:sz w:val="20"/>
                <w:szCs w:val="20"/>
              </w:rPr>
            </w:pPr>
          </w:p>
          <w:p w14:paraId="722BD2BD" w14:textId="77777777" w:rsidR="00326068" w:rsidRDefault="00326068" w:rsidP="00326068">
            <w:pPr>
              <w:spacing w:line="279" w:lineRule="auto"/>
              <w:rPr>
                <w:rFonts w:ascii="Arial" w:eastAsia="Arial" w:hAnsi="Arial" w:cs="Arial"/>
                <w:sz w:val="20"/>
                <w:szCs w:val="20"/>
              </w:rPr>
            </w:pPr>
            <w:r>
              <w:rPr>
                <w:rFonts w:ascii="Arial" w:eastAsia="Arial" w:hAnsi="Arial" w:cs="Arial"/>
                <w:sz w:val="20"/>
                <w:szCs w:val="20"/>
              </w:rPr>
              <w:t>Term 1 and evaluated throughout school year</w:t>
            </w:r>
          </w:p>
          <w:p w14:paraId="16409333" w14:textId="77777777" w:rsidR="00326068" w:rsidRDefault="00326068" w:rsidP="00326068">
            <w:pPr>
              <w:spacing w:line="279" w:lineRule="auto"/>
              <w:rPr>
                <w:rFonts w:ascii="Arial" w:eastAsia="Arial" w:hAnsi="Arial" w:cs="Arial"/>
                <w:sz w:val="20"/>
                <w:szCs w:val="20"/>
              </w:rPr>
            </w:pPr>
          </w:p>
          <w:p w14:paraId="2E80D258" w14:textId="77777777" w:rsidR="008C4A12" w:rsidRDefault="008C4A12" w:rsidP="00326068">
            <w:pPr>
              <w:spacing w:line="279" w:lineRule="auto"/>
              <w:rPr>
                <w:rFonts w:ascii="Arial" w:eastAsia="Arial" w:hAnsi="Arial" w:cs="Arial"/>
                <w:sz w:val="20"/>
                <w:szCs w:val="20"/>
              </w:rPr>
            </w:pPr>
          </w:p>
          <w:p w14:paraId="0C2C716B" w14:textId="77777777" w:rsidR="00326068" w:rsidRDefault="00326068" w:rsidP="008C4A12">
            <w:pPr>
              <w:spacing w:line="279" w:lineRule="auto"/>
              <w:rPr>
                <w:rFonts w:ascii="Arial" w:eastAsia="Arial" w:hAnsi="Arial" w:cs="Arial"/>
                <w:sz w:val="20"/>
                <w:szCs w:val="20"/>
              </w:rPr>
            </w:pPr>
            <w:r>
              <w:rPr>
                <w:rFonts w:ascii="Arial" w:eastAsia="Arial" w:hAnsi="Arial" w:cs="Arial"/>
                <w:sz w:val="20"/>
                <w:szCs w:val="20"/>
              </w:rPr>
              <w:t>Term 3</w:t>
            </w:r>
          </w:p>
          <w:p w14:paraId="2007C6BA" w14:textId="77777777" w:rsidR="00326068" w:rsidRDefault="00326068" w:rsidP="00326068">
            <w:pPr>
              <w:spacing w:line="279" w:lineRule="auto"/>
              <w:rPr>
                <w:rFonts w:ascii="Arial" w:eastAsia="Arial" w:hAnsi="Arial" w:cs="Arial"/>
                <w:sz w:val="20"/>
                <w:szCs w:val="20"/>
              </w:rPr>
            </w:pPr>
          </w:p>
          <w:p w14:paraId="655F9187" w14:textId="77777777" w:rsidR="00326068" w:rsidRDefault="00326068" w:rsidP="00326068">
            <w:pPr>
              <w:spacing w:line="279" w:lineRule="auto"/>
              <w:rPr>
                <w:rFonts w:ascii="Arial" w:eastAsia="Arial" w:hAnsi="Arial" w:cs="Arial"/>
                <w:sz w:val="20"/>
                <w:szCs w:val="20"/>
              </w:rPr>
            </w:pPr>
          </w:p>
          <w:p w14:paraId="1E5EDE95" w14:textId="77777777" w:rsidR="00326068" w:rsidRDefault="00326068" w:rsidP="00326068">
            <w:pPr>
              <w:spacing w:line="279" w:lineRule="auto"/>
              <w:rPr>
                <w:rFonts w:ascii="Arial" w:eastAsia="Arial" w:hAnsi="Arial" w:cs="Arial"/>
                <w:sz w:val="20"/>
                <w:szCs w:val="20"/>
              </w:rPr>
            </w:pPr>
          </w:p>
          <w:p w14:paraId="388DBB3E" w14:textId="77777777" w:rsidR="00326068" w:rsidRDefault="00326068" w:rsidP="00326068">
            <w:pPr>
              <w:spacing w:line="279" w:lineRule="auto"/>
              <w:rPr>
                <w:rFonts w:ascii="Arial" w:eastAsia="Arial" w:hAnsi="Arial" w:cs="Arial"/>
                <w:sz w:val="20"/>
                <w:szCs w:val="20"/>
              </w:rPr>
            </w:pPr>
          </w:p>
          <w:p w14:paraId="0C118467" w14:textId="77777777" w:rsidR="00326068" w:rsidRDefault="00326068" w:rsidP="00326068">
            <w:pPr>
              <w:spacing w:line="279" w:lineRule="auto"/>
              <w:rPr>
                <w:rFonts w:ascii="Arial" w:eastAsia="Arial" w:hAnsi="Arial" w:cs="Arial"/>
                <w:sz w:val="20"/>
                <w:szCs w:val="20"/>
              </w:rPr>
            </w:pPr>
            <w:r w:rsidRPr="6C1F671D">
              <w:rPr>
                <w:rFonts w:ascii="Arial" w:eastAsia="Arial" w:hAnsi="Arial" w:cs="Arial"/>
                <w:sz w:val="20"/>
                <w:szCs w:val="20"/>
              </w:rPr>
              <w:t xml:space="preserve">Quality assurance observations in terms 2 and 3. </w:t>
            </w:r>
          </w:p>
          <w:p w14:paraId="1711127A" w14:textId="77777777" w:rsidR="00326068" w:rsidRDefault="00326068" w:rsidP="00326068">
            <w:pPr>
              <w:spacing w:line="279" w:lineRule="auto"/>
              <w:rPr>
                <w:rFonts w:ascii="Arial" w:eastAsia="Arial" w:hAnsi="Arial" w:cs="Arial"/>
                <w:sz w:val="22"/>
                <w:szCs w:val="22"/>
              </w:rPr>
            </w:pPr>
          </w:p>
          <w:p w14:paraId="04FE887F" w14:textId="2D37BAC2" w:rsidR="00326068" w:rsidRDefault="00326068" w:rsidP="00326068">
            <w:pPr>
              <w:spacing w:line="279" w:lineRule="auto"/>
              <w:rPr>
                <w:rFonts w:ascii="Arial" w:eastAsia="Arial" w:hAnsi="Arial" w:cs="Arial"/>
                <w:sz w:val="20"/>
                <w:szCs w:val="20"/>
              </w:rPr>
            </w:pPr>
            <w:r w:rsidRPr="6C1F671D">
              <w:rPr>
                <w:rFonts w:ascii="Arial" w:eastAsia="Arial" w:hAnsi="Arial" w:cs="Arial"/>
                <w:b/>
                <w:bCs/>
                <w:sz w:val="22"/>
                <w:szCs w:val="22"/>
              </w:rPr>
              <w:t xml:space="preserve"> </w:t>
            </w:r>
            <w:r w:rsidRPr="6C1F671D">
              <w:rPr>
                <w:rFonts w:ascii="Arial" w:eastAsia="Arial" w:hAnsi="Arial" w:cs="Arial"/>
                <w:sz w:val="20"/>
                <w:szCs w:val="20"/>
              </w:rPr>
              <w:t xml:space="preserve">ELP visit to take place in term </w:t>
            </w:r>
            <w:r w:rsidR="008C4A12">
              <w:rPr>
                <w:rFonts w:ascii="Arial" w:eastAsia="Arial" w:hAnsi="Arial" w:cs="Arial"/>
                <w:sz w:val="20"/>
                <w:szCs w:val="20"/>
              </w:rPr>
              <w:t>2</w:t>
            </w:r>
          </w:p>
          <w:p w14:paraId="0F2CEB42" w14:textId="77777777" w:rsidR="00326068" w:rsidRDefault="00326068" w:rsidP="00326068">
            <w:pPr>
              <w:rPr>
                <w:rFonts w:ascii="Arial" w:eastAsia="Arial" w:hAnsi="Arial" w:cs="Arial"/>
                <w:sz w:val="20"/>
                <w:szCs w:val="20"/>
              </w:rPr>
            </w:pPr>
          </w:p>
          <w:p w14:paraId="494A09DC" w14:textId="77777777" w:rsidR="00326068" w:rsidRDefault="00326068" w:rsidP="00326068">
            <w:pPr>
              <w:rPr>
                <w:rFonts w:ascii="Arial" w:eastAsia="Arial" w:hAnsi="Arial" w:cs="Arial"/>
                <w:sz w:val="20"/>
                <w:szCs w:val="20"/>
              </w:rPr>
            </w:pPr>
          </w:p>
        </w:tc>
      </w:tr>
      <w:tr w:rsidR="00326068" w14:paraId="74FAD061" w14:textId="77777777" w:rsidTr="00326068">
        <w:trPr>
          <w:trHeight w:val="525"/>
        </w:trPr>
        <w:tc>
          <w:tcPr>
            <w:tcW w:w="12960"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A3D3A3" w14:textId="77777777" w:rsidR="00326068" w:rsidRDefault="00326068" w:rsidP="00326068">
            <w:r w:rsidRPr="14A80F2D">
              <w:rPr>
                <w:rFonts w:ascii="Arial" w:eastAsia="Arial" w:hAnsi="Arial" w:cs="Arial"/>
                <w:b/>
                <w:bCs/>
              </w:rPr>
              <w:lastRenderedPageBreak/>
              <w:t>Ongoing Evaluation</w:t>
            </w:r>
          </w:p>
        </w:tc>
      </w:tr>
      <w:tr w:rsidR="00326068" w14:paraId="7830F90E" w14:textId="77777777" w:rsidTr="00326068">
        <w:trPr>
          <w:trHeight w:val="990"/>
        </w:trPr>
        <w:tc>
          <w:tcPr>
            <w:tcW w:w="1296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551913F8" w14:textId="77777777" w:rsidR="00326068" w:rsidRDefault="00326068" w:rsidP="00326068">
            <w:r w:rsidRPr="7FFFDF09">
              <w:rPr>
                <w:rFonts w:ascii="Arial" w:eastAsia="Arial" w:hAnsi="Arial" w:cs="Arial"/>
                <w:b/>
                <w:bCs/>
                <w:sz w:val="20"/>
                <w:szCs w:val="20"/>
              </w:rPr>
              <w:t xml:space="preserve"> </w:t>
            </w:r>
          </w:p>
          <w:p w14:paraId="3E1FFF50" w14:textId="77777777" w:rsidR="00326068" w:rsidRDefault="00326068" w:rsidP="00326068">
            <w:r w:rsidRPr="14A80F2D">
              <w:rPr>
                <w:rFonts w:ascii="Arial" w:eastAsia="Arial" w:hAnsi="Arial" w:cs="Arial"/>
                <w:b/>
                <w:bCs/>
                <w:color w:val="FF0000"/>
                <w:sz w:val="20"/>
                <w:szCs w:val="20"/>
              </w:rPr>
              <w:t xml:space="preserve"> </w:t>
            </w:r>
          </w:p>
          <w:p w14:paraId="6C928151" w14:textId="77777777" w:rsidR="00326068" w:rsidRDefault="00326068" w:rsidP="00326068">
            <w:r w:rsidRPr="14A80F2D">
              <w:rPr>
                <w:rFonts w:ascii="Arial" w:eastAsia="Arial" w:hAnsi="Arial" w:cs="Arial"/>
                <w:b/>
                <w:bCs/>
                <w:color w:val="FF0000"/>
                <w:sz w:val="20"/>
                <w:szCs w:val="20"/>
              </w:rPr>
              <w:t xml:space="preserve"> </w:t>
            </w:r>
          </w:p>
          <w:p w14:paraId="4B77F7C9" w14:textId="77777777" w:rsidR="00326068" w:rsidRDefault="00326068" w:rsidP="00326068">
            <w:r w:rsidRPr="14A80F2D">
              <w:rPr>
                <w:rFonts w:ascii="Arial" w:eastAsia="Arial" w:hAnsi="Arial" w:cs="Arial"/>
                <w:b/>
                <w:bCs/>
                <w:color w:val="FF0000"/>
                <w:sz w:val="20"/>
                <w:szCs w:val="20"/>
              </w:rPr>
              <w:t xml:space="preserve"> </w:t>
            </w:r>
          </w:p>
          <w:p w14:paraId="5469C17F" w14:textId="77777777" w:rsidR="00326068" w:rsidRDefault="00326068" w:rsidP="00326068">
            <w:pPr>
              <w:rPr>
                <w:rFonts w:ascii="Arial" w:eastAsia="Arial" w:hAnsi="Arial" w:cs="Arial"/>
                <w:b/>
                <w:bCs/>
                <w:color w:val="FF0000"/>
                <w:sz w:val="20"/>
                <w:szCs w:val="20"/>
              </w:rPr>
            </w:pPr>
          </w:p>
        </w:tc>
      </w:tr>
    </w:tbl>
    <w:p w14:paraId="09CF78B6" w14:textId="77777777" w:rsidR="00326068" w:rsidRDefault="00326068" w:rsidP="00326068"/>
    <w:p w14:paraId="7756A3DF" w14:textId="77777777" w:rsidR="00326068" w:rsidRDefault="00326068" w:rsidP="00326068"/>
    <w:p w14:paraId="51D9A656" w14:textId="77777777" w:rsidR="00326068" w:rsidRDefault="00326068" w:rsidP="00326068"/>
    <w:p w14:paraId="25CF02B1" w14:textId="77777777" w:rsidR="00326068" w:rsidRDefault="00326068" w:rsidP="00326068"/>
    <w:p w14:paraId="11A704CA" w14:textId="77777777" w:rsidR="00326068" w:rsidRDefault="00326068" w:rsidP="00326068"/>
    <w:p w14:paraId="4F6F6D9B" w14:textId="77777777" w:rsidR="00326068" w:rsidRDefault="00326068" w:rsidP="00326068"/>
    <w:tbl>
      <w:tblPr>
        <w:tblStyle w:val="TableGrid"/>
        <w:tblW w:w="0" w:type="auto"/>
        <w:tblInd w:w="135" w:type="dxa"/>
        <w:tblLayout w:type="fixed"/>
        <w:tblLook w:val="04A0" w:firstRow="1" w:lastRow="0" w:firstColumn="1" w:lastColumn="0" w:noHBand="0" w:noVBand="1"/>
      </w:tblPr>
      <w:tblGrid>
        <w:gridCol w:w="2742"/>
        <w:gridCol w:w="2938"/>
        <w:gridCol w:w="1383"/>
        <w:gridCol w:w="793"/>
        <w:gridCol w:w="2511"/>
        <w:gridCol w:w="2593"/>
      </w:tblGrid>
      <w:tr w:rsidR="00326068" w14:paraId="1AB55DEE" w14:textId="77777777" w:rsidTr="00326068">
        <w:trPr>
          <w:trHeight w:val="435"/>
        </w:trPr>
        <w:tc>
          <w:tcPr>
            <w:tcW w:w="12960"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CCC44E" w14:textId="77777777" w:rsidR="00326068" w:rsidRDefault="00326068" w:rsidP="00326068">
            <w:pPr>
              <w:tabs>
                <w:tab w:val="left" w:pos="2520"/>
              </w:tabs>
              <w:rPr>
                <w:rFonts w:ascii="Arial" w:eastAsia="Arial" w:hAnsi="Arial" w:cs="Arial"/>
                <w:color w:val="000000" w:themeColor="text1"/>
                <w:sz w:val="22"/>
                <w:szCs w:val="22"/>
              </w:rPr>
            </w:pPr>
            <w:r w:rsidRPr="2DD1F1DF">
              <w:rPr>
                <w:rFonts w:ascii="Arial" w:eastAsia="Arial" w:hAnsi="Arial" w:cs="Arial"/>
                <w:b/>
                <w:bCs/>
                <w:sz w:val="20"/>
                <w:szCs w:val="20"/>
              </w:rPr>
              <w:lastRenderedPageBreak/>
              <w:t xml:space="preserve">Education Directorate Improvement Plan: </w:t>
            </w:r>
            <w:r w:rsidRPr="2DD1F1DF">
              <w:rPr>
                <w:rFonts w:ascii="Arial" w:eastAsia="Arial" w:hAnsi="Arial" w:cs="Arial"/>
                <w:sz w:val="20"/>
                <w:szCs w:val="20"/>
              </w:rPr>
              <w:t xml:space="preserve"> </w:t>
            </w:r>
            <w:r w:rsidRPr="2DD1F1DF">
              <w:rPr>
                <w:rFonts w:ascii="Arial" w:eastAsia="Arial" w:hAnsi="Arial" w:cs="Arial"/>
                <w:color w:val="000000" w:themeColor="text1"/>
                <w:sz w:val="22"/>
                <w:szCs w:val="22"/>
              </w:rPr>
              <w:t>Equality &amp; Equity</w:t>
            </w:r>
          </w:p>
          <w:p w14:paraId="4A939484" w14:textId="77777777" w:rsidR="00326068" w:rsidRDefault="00326068" w:rsidP="00326068">
            <w:pPr>
              <w:tabs>
                <w:tab w:val="left" w:pos="2520"/>
              </w:tabs>
              <w:rPr>
                <w:rFonts w:ascii="Arial" w:eastAsia="Arial" w:hAnsi="Arial" w:cs="Arial"/>
                <w:color w:val="000000" w:themeColor="text1"/>
                <w:sz w:val="22"/>
                <w:szCs w:val="22"/>
              </w:rPr>
            </w:pPr>
            <w:r w:rsidRPr="2DD1F1DF">
              <w:rPr>
                <w:rFonts w:ascii="Arial" w:eastAsia="Arial" w:hAnsi="Arial" w:cs="Arial"/>
                <w:color w:val="000000" w:themeColor="text1"/>
                <w:sz w:val="22"/>
                <w:szCs w:val="22"/>
              </w:rPr>
              <w:t>Achievement</w:t>
            </w:r>
          </w:p>
        </w:tc>
      </w:tr>
      <w:tr w:rsidR="00326068" w14:paraId="6AB3B5F4" w14:textId="77777777" w:rsidTr="00326068">
        <w:trPr>
          <w:trHeight w:val="405"/>
        </w:trPr>
        <w:tc>
          <w:tcPr>
            <w:tcW w:w="12960"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E12776" w14:textId="77777777" w:rsidR="00326068" w:rsidRDefault="00326068" w:rsidP="00326068">
            <w:pPr>
              <w:tabs>
                <w:tab w:val="left" w:pos="2520"/>
              </w:tabs>
              <w:rPr>
                <w:rFonts w:ascii="Arial" w:eastAsia="Arial" w:hAnsi="Arial" w:cs="Arial"/>
              </w:rPr>
            </w:pPr>
            <w:r w:rsidRPr="7FFFDF09">
              <w:rPr>
                <w:rFonts w:ascii="Arial" w:eastAsia="Arial" w:hAnsi="Arial" w:cs="Arial"/>
                <w:b/>
                <w:bCs/>
              </w:rPr>
              <w:t xml:space="preserve">Focused Priority: </w:t>
            </w:r>
            <w:r w:rsidRPr="7FFFDF09">
              <w:rPr>
                <w:rFonts w:ascii="Arial" w:eastAsia="Arial" w:hAnsi="Arial" w:cs="Arial"/>
                <w:color w:val="323130"/>
              </w:rPr>
              <w:t>To identify and develop the digital opportunities that are provided for learners and to identify resources that can support staff to transform learning and teaching in their setting.</w:t>
            </w:r>
          </w:p>
        </w:tc>
      </w:tr>
      <w:tr w:rsidR="00326068" w14:paraId="4D358C38" w14:textId="77777777" w:rsidTr="00326068">
        <w:trPr>
          <w:trHeight w:val="420"/>
        </w:trPr>
        <w:tc>
          <w:tcPr>
            <w:tcW w:w="706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58348D" w14:textId="77777777" w:rsidR="00326068" w:rsidRDefault="00326068" w:rsidP="00326068">
            <w:pPr>
              <w:tabs>
                <w:tab w:val="left" w:pos="2520"/>
              </w:tabs>
            </w:pPr>
            <w:r w:rsidRPr="14A80F2D">
              <w:rPr>
                <w:rFonts w:ascii="Arial" w:eastAsia="Arial" w:hAnsi="Arial" w:cs="Arial"/>
                <w:b/>
                <w:bCs/>
                <w:sz w:val="20"/>
                <w:szCs w:val="20"/>
              </w:rPr>
              <w:t>HGIOS4 Quality Indicators</w:t>
            </w:r>
          </w:p>
        </w:tc>
        <w:tc>
          <w:tcPr>
            <w:tcW w:w="5897" w:type="dxa"/>
            <w:gridSpan w:val="3"/>
            <w:tcBorders>
              <w:top w:val="nil"/>
              <w:left w:val="nil"/>
              <w:bottom w:val="single" w:sz="8" w:space="0" w:color="auto"/>
              <w:right w:val="single" w:sz="8" w:space="0" w:color="auto"/>
            </w:tcBorders>
            <w:tcMar>
              <w:left w:w="108" w:type="dxa"/>
              <w:right w:w="108" w:type="dxa"/>
            </w:tcMar>
            <w:vAlign w:val="center"/>
          </w:tcPr>
          <w:p w14:paraId="51E4AFB5" w14:textId="77777777" w:rsidR="00326068" w:rsidRDefault="00326068" w:rsidP="00326068">
            <w:pPr>
              <w:tabs>
                <w:tab w:val="left" w:pos="2520"/>
              </w:tabs>
            </w:pPr>
            <w:r w:rsidRPr="14A80F2D">
              <w:rPr>
                <w:rFonts w:ascii="Arial" w:eastAsia="Arial" w:hAnsi="Arial" w:cs="Arial"/>
                <w:b/>
                <w:bCs/>
                <w:sz w:val="20"/>
                <w:szCs w:val="20"/>
              </w:rPr>
              <w:t>HGIOELC Quality Indicators</w:t>
            </w:r>
          </w:p>
        </w:tc>
      </w:tr>
      <w:tr w:rsidR="00326068" w14:paraId="4D8C26AD" w14:textId="77777777" w:rsidTr="00326068">
        <w:trPr>
          <w:trHeight w:val="690"/>
        </w:trPr>
        <w:tc>
          <w:tcPr>
            <w:tcW w:w="706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51158A" w14:textId="77777777" w:rsidR="00326068" w:rsidRDefault="00326068" w:rsidP="00326068">
            <w:pPr>
              <w:tabs>
                <w:tab w:val="left" w:pos="2520"/>
              </w:tabs>
            </w:pPr>
            <w:r w:rsidRPr="7FFFDF09">
              <w:rPr>
                <w:rFonts w:ascii="Arial" w:eastAsia="Arial" w:hAnsi="Arial" w:cs="Arial"/>
                <w:sz w:val="20"/>
                <w:szCs w:val="20"/>
              </w:rPr>
              <w:t>2.2 Curriculum</w:t>
            </w:r>
          </w:p>
          <w:p w14:paraId="33B416C4" w14:textId="77777777" w:rsidR="00326068" w:rsidRDefault="00326068" w:rsidP="00326068">
            <w:pPr>
              <w:tabs>
                <w:tab w:val="left" w:pos="2520"/>
              </w:tabs>
              <w:rPr>
                <w:rFonts w:ascii="Arial" w:eastAsia="Arial" w:hAnsi="Arial" w:cs="Arial"/>
                <w:sz w:val="20"/>
                <w:szCs w:val="20"/>
              </w:rPr>
            </w:pPr>
            <w:r w:rsidRPr="7FFFDF09">
              <w:rPr>
                <w:rFonts w:ascii="Arial" w:eastAsia="Arial" w:hAnsi="Arial" w:cs="Arial"/>
                <w:sz w:val="20"/>
                <w:szCs w:val="20"/>
              </w:rPr>
              <w:t>2.7 Partnerships</w:t>
            </w:r>
          </w:p>
          <w:p w14:paraId="1EDA298F" w14:textId="77777777" w:rsidR="00326068" w:rsidRDefault="00326068" w:rsidP="00326068">
            <w:pPr>
              <w:tabs>
                <w:tab w:val="left" w:pos="2520"/>
              </w:tabs>
              <w:rPr>
                <w:rFonts w:ascii="Arial" w:eastAsia="Arial" w:hAnsi="Arial" w:cs="Arial"/>
                <w:sz w:val="20"/>
                <w:szCs w:val="20"/>
              </w:rPr>
            </w:pPr>
            <w:r w:rsidRPr="7FFFDF09">
              <w:rPr>
                <w:rFonts w:ascii="Arial" w:eastAsia="Arial" w:hAnsi="Arial" w:cs="Arial"/>
                <w:sz w:val="20"/>
                <w:szCs w:val="20"/>
              </w:rPr>
              <w:t>3.3 Increasing creativity and employability</w:t>
            </w:r>
          </w:p>
          <w:p w14:paraId="327909F3" w14:textId="77777777" w:rsidR="00326068" w:rsidRDefault="00326068" w:rsidP="00326068">
            <w:pPr>
              <w:tabs>
                <w:tab w:val="left" w:pos="2520"/>
              </w:tabs>
              <w:rPr>
                <w:rFonts w:ascii="Arial" w:eastAsia="Arial" w:hAnsi="Arial" w:cs="Arial"/>
                <w:sz w:val="20"/>
                <w:szCs w:val="20"/>
              </w:rPr>
            </w:pPr>
            <w:r w:rsidRPr="7FFFDF09">
              <w:rPr>
                <w:rFonts w:ascii="Arial" w:eastAsia="Arial" w:hAnsi="Arial" w:cs="Arial"/>
                <w:sz w:val="20"/>
                <w:szCs w:val="20"/>
              </w:rPr>
              <w:t>1.5 Management of resources to promote equity</w:t>
            </w:r>
          </w:p>
          <w:p w14:paraId="687F6F30" w14:textId="77777777" w:rsidR="00326068" w:rsidRDefault="00326068" w:rsidP="00326068">
            <w:pPr>
              <w:tabs>
                <w:tab w:val="left" w:pos="2520"/>
              </w:tabs>
              <w:rPr>
                <w:rFonts w:ascii="Arial" w:eastAsia="Arial" w:hAnsi="Arial" w:cs="Arial"/>
                <w:sz w:val="20"/>
                <w:szCs w:val="20"/>
              </w:rPr>
            </w:pPr>
            <w:r w:rsidRPr="7FFFDF09">
              <w:rPr>
                <w:rFonts w:ascii="Arial" w:eastAsia="Arial" w:hAnsi="Arial" w:cs="Arial"/>
                <w:sz w:val="20"/>
                <w:szCs w:val="20"/>
              </w:rPr>
              <w:t xml:space="preserve">       </w:t>
            </w:r>
          </w:p>
        </w:tc>
        <w:tc>
          <w:tcPr>
            <w:tcW w:w="5897" w:type="dxa"/>
            <w:gridSpan w:val="3"/>
            <w:tcBorders>
              <w:top w:val="single" w:sz="8" w:space="0" w:color="auto"/>
              <w:left w:val="nil"/>
              <w:bottom w:val="single" w:sz="8" w:space="0" w:color="auto"/>
              <w:right w:val="single" w:sz="8" w:space="0" w:color="auto"/>
            </w:tcBorders>
            <w:tcMar>
              <w:left w:w="108" w:type="dxa"/>
              <w:right w:w="108" w:type="dxa"/>
            </w:tcMar>
            <w:vAlign w:val="center"/>
          </w:tcPr>
          <w:p w14:paraId="7BD98250" w14:textId="77777777" w:rsidR="00326068" w:rsidRDefault="00326068" w:rsidP="00326068">
            <w:pPr>
              <w:tabs>
                <w:tab w:val="left" w:pos="2520"/>
              </w:tabs>
            </w:pPr>
            <w:r w:rsidRPr="7FFFDF09">
              <w:rPr>
                <w:rFonts w:ascii="Arial" w:eastAsia="Arial" w:hAnsi="Arial" w:cs="Arial"/>
                <w:sz w:val="20"/>
                <w:szCs w:val="20"/>
              </w:rPr>
              <w:t>2.2 Curriculum</w:t>
            </w:r>
          </w:p>
          <w:p w14:paraId="62693D42" w14:textId="77777777" w:rsidR="00326068" w:rsidRDefault="00326068" w:rsidP="00326068">
            <w:pPr>
              <w:tabs>
                <w:tab w:val="left" w:pos="2520"/>
              </w:tabs>
              <w:rPr>
                <w:rFonts w:ascii="Arial" w:eastAsia="Arial" w:hAnsi="Arial" w:cs="Arial"/>
                <w:sz w:val="20"/>
                <w:szCs w:val="20"/>
              </w:rPr>
            </w:pPr>
            <w:r w:rsidRPr="7FFFDF09">
              <w:rPr>
                <w:rFonts w:ascii="Arial" w:eastAsia="Arial" w:hAnsi="Arial" w:cs="Arial"/>
                <w:sz w:val="20"/>
                <w:szCs w:val="20"/>
              </w:rPr>
              <w:t>2.7 Partnerships</w:t>
            </w:r>
          </w:p>
          <w:p w14:paraId="7A5FF31A" w14:textId="77777777" w:rsidR="00326068" w:rsidRDefault="00326068" w:rsidP="00326068">
            <w:pPr>
              <w:tabs>
                <w:tab w:val="left" w:pos="2520"/>
              </w:tabs>
              <w:rPr>
                <w:rFonts w:ascii="Arial" w:eastAsia="Arial" w:hAnsi="Arial" w:cs="Arial"/>
                <w:sz w:val="20"/>
                <w:szCs w:val="20"/>
              </w:rPr>
            </w:pPr>
            <w:r w:rsidRPr="7FFFDF09">
              <w:rPr>
                <w:rFonts w:ascii="Arial" w:eastAsia="Arial" w:hAnsi="Arial" w:cs="Arial"/>
                <w:sz w:val="20"/>
                <w:szCs w:val="20"/>
              </w:rPr>
              <w:t>3.3 Increasing creativity and employability</w:t>
            </w:r>
          </w:p>
          <w:p w14:paraId="4DFE1C63" w14:textId="77777777" w:rsidR="00326068" w:rsidRDefault="00326068" w:rsidP="00326068">
            <w:pPr>
              <w:tabs>
                <w:tab w:val="left" w:pos="2520"/>
              </w:tabs>
              <w:rPr>
                <w:rFonts w:ascii="Arial" w:eastAsia="Arial" w:hAnsi="Arial" w:cs="Arial"/>
                <w:sz w:val="20"/>
                <w:szCs w:val="20"/>
              </w:rPr>
            </w:pPr>
            <w:r w:rsidRPr="7FFFDF09">
              <w:rPr>
                <w:rFonts w:ascii="Arial" w:eastAsia="Arial" w:hAnsi="Arial" w:cs="Arial"/>
                <w:sz w:val="20"/>
                <w:szCs w:val="20"/>
              </w:rPr>
              <w:t>1.5 Management of resources to promote equity</w:t>
            </w:r>
          </w:p>
          <w:p w14:paraId="2893EA31" w14:textId="77777777" w:rsidR="00326068" w:rsidRDefault="00326068" w:rsidP="00326068">
            <w:pPr>
              <w:tabs>
                <w:tab w:val="left" w:pos="2520"/>
              </w:tabs>
            </w:pPr>
            <w:r w:rsidRPr="7FFFDF09">
              <w:rPr>
                <w:rFonts w:ascii="Arial" w:eastAsia="Arial" w:hAnsi="Arial" w:cs="Arial"/>
                <w:sz w:val="20"/>
                <w:szCs w:val="20"/>
              </w:rPr>
              <w:t xml:space="preserve">          </w:t>
            </w:r>
            <w:r w:rsidRPr="7FFFDF09">
              <w:rPr>
                <w:rFonts w:ascii="Arial" w:eastAsia="Arial" w:hAnsi="Arial" w:cs="Arial"/>
                <w:b/>
                <w:bCs/>
                <w:sz w:val="20"/>
                <w:szCs w:val="20"/>
              </w:rPr>
              <w:t xml:space="preserve"> </w:t>
            </w:r>
          </w:p>
        </w:tc>
      </w:tr>
      <w:tr w:rsidR="00326068" w14:paraId="5A147A70" w14:textId="77777777" w:rsidTr="00326068">
        <w:trPr>
          <w:trHeight w:val="465"/>
        </w:trPr>
        <w:tc>
          <w:tcPr>
            <w:tcW w:w="27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B4A2A0" w14:textId="77777777" w:rsidR="00326068" w:rsidRDefault="00326068" w:rsidP="00326068">
            <w:pPr>
              <w:jc w:val="center"/>
            </w:pPr>
            <w:r w:rsidRPr="14A80F2D">
              <w:rPr>
                <w:rFonts w:ascii="Arial" w:eastAsia="Arial" w:hAnsi="Arial" w:cs="Arial"/>
                <w:b/>
                <w:bCs/>
              </w:rPr>
              <w:t>Expected Impact</w:t>
            </w:r>
          </w:p>
        </w:tc>
        <w:tc>
          <w:tcPr>
            <w:tcW w:w="2938" w:type="dxa"/>
            <w:tcBorders>
              <w:top w:val="nil"/>
              <w:left w:val="single" w:sz="8" w:space="0" w:color="auto"/>
              <w:bottom w:val="single" w:sz="8" w:space="0" w:color="auto"/>
              <w:right w:val="single" w:sz="8" w:space="0" w:color="auto"/>
            </w:tcBorders>
            <w:tcMar>
              <w:left w:w="108" w:type="dxa"/>
              <w:right w:w="108" w:type="dxa"/>
            </w:tcMar>
            <w:vAlign w:val="center"/>
          </w:tcPr>
          <w:p w14:paraId="70CF9D8D" w14:textId="77777777" w:rsidR="00326068" w:rsidRDefault="00326068" w:rsidP="00326068">
            <w:pPr>
              <w:jc w:val="center"/>
            </w:pPr>
            <w:r w:rsidRPr="14A80F2D">
              <w:rPr>
                <w:rFonts w:ascii="Arial" w:eastAsia="Arial" w:hAnsi="Arial" w:cs="Arial"/>
                <w:b/>
                <w:bCs/>
              </w:rPr>
              <w:t>Strategic Actions Planned</w:t>
            </w:r>
          </w:p>
        </w:tc>
        <w:tc>
          <w:tcPr>
            <w:tcW w:w="2176" w:type="dxa"/>
            <w:gridSpan w:val="2"/>
            <w:tcBorders>
              <w:top w:val="nil"/>
              <w:left w:val="single" w:sz="8" w:space="0" w:color="auto"/>
              <w:bottom w:val="single" w:sz="8" w:space="0" w:color="auto"/>
              <w:right w:val="single" w:sz="8" w:space="0" w:color="auto"/>
            </w:tcBorders>
            <w:tcMar>
              <w:left w:w="108" w:type="dxa"/>
              <w:right w:w="108" w:type="dxa"/>
            </w:tcMar>
            <w:vAlign w:val="center"/>
          </w:tcPr>
          <w:p w14:paraId="67DC2AB9" w14:textId="77777777" w:rsidR="00326068" w:rsidRDefault="00326068" w:rsidP="00326068">
            <w:pPr>
              <w:jc w:val="center"/>
            </w:pPr>
            <w:r w:rsidRPr="14A80F2D">
              <w:rPr>
                <w:rFonts w:ascii="Arial" w:eastAsia="Arial" w:hAnsi="Arial" w:cs="Arial"/>
                <w:b/>
                <w:bCs/>
              </w:rPr>
              <w:t>Responsibilities</w:t>
            </w:r>
          </w:p>
        </w:tc>
        <w:tc>
          <w:tcPr>
            <w:tcW w:w="2511" w:type="dxa"/>
            <w:tcBorders>
              <w:top w:val="nil"/>
              <w:left w:val="nil"/>
              <w:bottom w:val="single" w:sz="8" w:space="0" w:color="auto"/>
              <w:right w:val="single" w:sz="8" w:space="0" w:color="auto"/>
            </w:tcBorders>
            <w:tcMar>
              <w:left w:w="108" w:type="dxa"/>
              <w:right w:w="108" w:type="dxa"/>
            </w:tcMar>
            <w:vAlign w:val="center"/>
          </w:tcPr>
          <w:p w14:paraId="045FE8D5" w14:textId="77777777" w:rsidR="00326068" w:rsidRDefault="00326068" w:rsidP="00326068">
            <w:pPr>
              <w:jc w:val="center"/>
            </w:pPr>
            <w:r w:rsidRPr="14A80F2D">
              <w:rPr>
                <w:rFonts w:ascii="Arial" w:eastAsia="Arial" w:hAnsi="Arial" w:cs="Arial"/>
                <w:b/>
                <w:bCs/>
              </w:rPr>
              <w:t>Measure of Success</w:t>
            </w:r>
          </w:p>
          <w:p w14:paraId="6E73DCE3" w14:textId="77777777" w:rsidR="00326068" w:rsidRDefault="00326068" w:rsidP="00326068">
            <w:pPr>
              <w:jc w:val="center"/>
            </w:pPr>
            <w:r w:rsidRPr="14A80F2D">
              <w:rPr>
                <w:rFonts w:ascii="Arial" w:eastAsia="Arial" w:hAnsi="Arial" w:cs="Arial"/>
                <w:b/>
                <w:bCs/>
                <w:i/>
                <w:iCs/>
                <w:sz w:val="20"/>
                <w:szCs w:val="20"/>
              </w:rPr>
              <w:t>(Triangulation of Evidence/QI Methodology)</w:t>
            </w:r>
          </w:p>
        </w:tc>
        <w:tc>
          <w:tcPr>
            <w:tcW w:w="2593" w:type="dxa"/>
            <w:tcBorders>
              <w:top w:val="nil"/>
              <w:left w:val="single" w:sz="8" w:space="0" w:color="auto"/>
              <w:bottom w:val="single" w:sz="8" w:space="0" w:color="auto"/>
              <w:right w:val="single" w:sz="8" w:space="0" w:color="auto"/>
            </w:tcBorders>
            <w:tcMar>
              <w:left w:w="108" w:type="dxa"/>
              <w:right w:w="108" w:type="dxa"/>
            </w:tcMar>
            <w:vAlign w:val="center"/>
          </w:tcPr>
          <w:p w14:paraId="6DEDE26E" w14:textId="77777777" w:rsidR="00326068" w:rsidRDefault="00326068" w:rsidP="00326068">
            <w:pPr>
              <w:jc w:val="center"/>
            </w:pPr>
            <w:r w:rsidRPr="14A80F2D">
              <w:rPr>
                <w:rFonts w:ascii="Arial" w:eastAsia="Arial" w:hAnsi="Arial" w:cs="Arial"/>
                <w:b/>
                <w:bCs/>
              </w:rPr>
              <w:t>Timescales</w:t>
            </w:r>
          </w:p>
        </w:tc>
      </w:tr>
      <w:tr w:rsidR="00326068" w14:paraId="79E4235E" w14:textId="77777777" w:rsidTr="00326068">
        <w:trPr>
          <w:trHeight w:val="4335"/>
        </w:trPr>
        <w:tc>
          <w:tcPr>
            <w:tcW w:w="2742" w:type="dxa"/>
            <w:tcBorders>
              <w:top w:val="single" w:sz="8" w:space="0" w:color="auto"/>
              <w:left w:val="single" w:sz="8" w:space="0" w:color="auto"/>
              <w:bottom w:val="single" w:sz="8" w:space="0" w:color="auto"/>
              <w:right w:val="single" w:sz="8" w:space="0" w:color="auto"/>
            </w:tcBorders>
            <w:tcMar>
              <w:left w:w="108" w:type="dxa"/>
              <w:right w:w="108" w:type="dxa"/>
            </w:tcMar>
          </w:tcPr>
          <w:p w14:paraId="5EAA0ADB" w14:textId="77777777" w:rsidR="00326068" w:rsidRDefault="00326068" w:rsidP="00326068">
            <w:pPr>
              <w:rPr>
                <w:rFonts w:ascii="Arial" w:eastAsia="Arial" w:hAnsi="Arial" w:cs="Arial"/>
                <w:color w:val="FF0000"/>
                <w:sz w:val="20"/>
                <w:szCs w:val="20"/>
              </w:rPr>
            </w:pPr>
          </w:p>
          <w:p w14:paraId="3C6F4A2D" w14:textId="77777777" w:rsidR="00326068" w:rsidRDefault="00326068" w:rsidP="00326068">
            <w:pPr>
              <w:rPr>
                <w:rFonts w:ascii="Arial" w:eastAsia="Arial" w:hAnsi="Arial" w:cs="Arial"/>
                <w:sz w:val="20"/>
                <w:szCs w:val="20"/>
              </w:rPr>
            </w:pPr>
            <w:r w:rsidRPr="7FFFDF09">
              <w:rPr>
                <w:rFonts w:ascii="Arial" w:eastAsia="Arial" w:hAnsi="Arial" w:cs="Arial"/>
                <w:sz w:val="20"/>
                <w:szCs w:val="20"/>
              </w:rPr>
              <w:t xml:space="preserve">All children to have increasing confidence using digital technologies. </w:t>
            </w:r>
          </w:p>
          <w:p w14:paraId="147D794A" w14:textId="77777777" w:rsidR="00326068" w:rsidRDefault="00326068" w:rsidP="00326068">
            <w:pPr>
              <w:rPr>
                <w:rFonts w:ascii="Arial" w:eastAsia="Arial" w:hAnsi="Arial" w:cs="Arial"/>
                <w:sz w:val="20"/>
                <w:szCs w:val="20"/>
              </w:rPr>
            </w:pPr>
          </w:p>
          <w:p w14:paraId="2CA2D6AA" w14:textId="77777777" w:rsidR="00326068" w:rsidRDefault="00326068" w:rsidP="00326068">
            <w:pPr>
              <w:rPr>
                <w:rFonts w:ascii="Arial" w:eastAsia="Arial" w:hAnsi="Arial" w:cs="Arial"/>
                <w:b/>
                <w:bCs/>
                <w:sz w:val="22"/>
                <w:szCs w:val="22"/>
              </w:rPr>
            </w:pPr>
            <w:r w:rsidRPr="7FFFDF09">
              <w:rPr>
                <w:rFonts w:ascii="Arial" w:eastAsia="Arial" w:hAnsi="Arial" w:cs="Arial"/>
                <w:sz w:val="20"/>
                <w:szCs w:val="20"/>
              </w:rPr>
              <w:t xml:space="preserve">Staff to have increasing confidence in using digital technologies to enhance learning and teaching opportunities for children. </w:t>
            </w:r>
            <w:r w:rsidRPr="7FFFDF09">
              <w:rPr>
                <w:rFonts w:ascii="Arial" w:eastAsia="Arial" w:hAnsi="Arial" w:cs="Arial"/>
                <w:b/>
                <w:bCs/>
                <w:sz w:val="22"/>
                <w:szCs w:val="22"/>
              </w:rPr>
              <w:t xml:space="preserve"> </w:t>
            </w:r>
          </w:p>
          <w:p w14:paraId="7E11F5DF" w14:textId="77777777" w:rsidR="00326068" w:rsidRDefault="00326068" w:rsidP="00326068">
            <w:pPr>
              <w:rPr>
                <w:rFonts w:ascii="Arial" w:eastAsia="Arial" w:hAnsi="Arial" w:cs="Arial"/>
                <w:b/>
                <w:bCs/>
                <w:sz w:val="22"/>
                <w:szCs w:val="22"/>
              </w:rPr>
            </w:pPr>
          </w:p>
          <w:p w14:paraId="12125C1C" w14:textId="77777777" w:rsidR="00326068" w:rsidRDefault="00326068" w:rsidP="00326068">
            <w:pPr>
              <w:rPr>
                <w:rFonts w:ascii="Arial" w:eastAsia="Arial" w:hAnsi="Arial" w:cs="Arial"/>
                <w:b/>
                <w:bCs/>
                <w:sz w:val="22"/>
                <w:szCs w:val="22"/>
              </w:rPr>
            </w:pPr>
            <w:r w:rsidRPr="7FFFDF09">
              <w:rPr>
                <w:rFonts w:ascii="Arial" w:eastAsia="Arial" w:hAnsi="Arial" w:cs="Arial"/>
                <w:sz w:val="20"/>
                <w:szCs w:val="20"/>
              </w:rPr>
              <w:t xml:space="preserve">Parents/carers to be more able to engage in children’s learning in school and at home. </w:t>
            </w:r>
          </w:p>
          <w:p w14:paraId="65644775" w14:textId="77777777" w:rsidR="00326068" w:rsidRDefault="00326068" w:rsidP="00326068">
            <w:pPr>
              <w:rPr>
                <w:rFonts w:ascii="Arial" w:eastAsia="Arial" w:hAnsi="Arial" w:cs="Arial"/>
                <w:sz w:val="20"/>
                <w:szCs w:val="20"/>
              </w:rPr>
            </w:pPr>
          </w:p>
          <w:p w14:paraId="53163090" w14:textId="77777777" w:rsidR="00326068" w:rsidRDefault="00326068" w:rsidP="00326068">
            <w:pPr>
              <w:rPr>
                <w:rFonts w:ascii="Arial" w:eastAsia="Arial" w:hAnsi="Arial" w:cs="Arial"/>
                <w:sz w:val="20"/>
                <w:szCs w:val="20"/>
              </w:rPr>
            </w:pPr>
            <w:r w:rsidRPr="7FFFDF09">
              <w:rPr>
                <w:rFonts w:ascii="Arial" w:eastAsia="Arial" w:hAnsi="Arial" w:cs="Arial"/>
                <w:sz w:val="20"/>
                <w:szCs w:val="20"/>
              </w:rPr>
              <w:t xml:space="preserve">All children to have access to digital tools and resources to enhance learning in the classroom. </w:t>
            </w:r>
          </w:p>
          <w:p w14:paraId="1551F515" w14:textId="77777777" w:rsidR="00326068" w:rsidRDefault="00326068" w:rsidP="00326068">
            <w:pPr>
              <w:rPr>
                <w:rFonts w:ascii="Arial" w:eastAsia="Arial" w:hAnsi="Arial" w:cs="Arial"/>
                <w:b/>
                <w:bCs/>
                <w:sz w:val="22"/>
                <w:szCs w:val="22"/>
              </w:rPr>
            </w:pPr>
          </w:p>
          <w:p w14:paraId="0433E845" w14:textId="77777777" w:rsidR="00326068" w:rsidRDefault="00326068" w:rsidP="00326068">
            <w:pPr>
              <w:rPr>
                <w:rFonts w:ascii="Arial" w:eastAsia="Arial" w:hAnsi="Arial" w:cs="Arial"/>
                <w:b/>
                <w:bCs/>
                <w:sz w:val="22"/>
                <w:szCs w:val="22"/>
              </w:rPr>
            </w:pPr>
          </w:p>
          <w:p w14:paraId="56625709" w14:textId="77777777" w:rsidR="00326068" w:rsidRDefault="00326068" w:rsidP="00326068">
            <w:r w:rsidRPr="14A80F2D">
              <w:rPr>
                <w:rFonts w:ascii="Arial" w:eastAsia="Arial" w:hAnsi="Arial" w:cs="Arial"/>
                <w:b/>
                <w:bCs/>
                <w:sz w:val="22"/>
                <w:szCs w:val="22"/>
              </w:rPr>
              <w:lastRenderedPageBreak/>
              <w:t xml:space="preserve"> </w:t>
            </w:r>
          </w:p>
          <w:p w14:paraId="15B1E869" w14:textId="77777777" w:rsidR="00326068" w:rsidRDefault="00326068" w:rsidP="00326068">
            <w:r w:rsidRPr="14A80F2D">
              <w:rPr>
                <w:rFonts w:ascii="Arial" w:eastAsia="Arial" w:hAnsi="Arial" w:cs="Arial"/>
                <w:b/>
                <w:bCs/>
                <w:sz w:val="22"/>
                <w:szCs w:val="22"/>
              </w:rPr>
              <w:t xml:space="preserve"> </w:t>
            </w:r>
          </w:p>
          <w:p w14:paraId="652DCC73" w14:textId="77777777" w:rsidR="00326068" w:rsidRDefault="00326068" w:rsidP="00326068">
            <w:r w:rsidRPr="14A80F2D">
              <w:rPr>
                <w:rFonts w:ascii="Arial" w:eastAsia="Arial" w:hAnsi="Arial" w:cs="Arial"/>
                <w:b/>
                <w:bCs/>
                <w:sz w:val="22"/>
                <w:szCs w:val="22"/>
              </w:rPr>
              <w:t xml:space="preserve"> </w:t>
            </w:r>
          </w:p>
        </w:tc>
        <w:tc>
          <w:tcPr>
            <w:tcW w:w="2938" w:type="dxa"/>
            <w:tcBorders>
              <w:top w:val="single" w:sz="8" w:space="0" w:color="auto"/>
              <w:left w:val="single" w:sz="8" w:space="0" w:color="auto"/>
              <w:bottom w:val="single" w:sz="8" w:space="0" w:color="auto"/>
              <w:right w:val="single" w:sz="8" w:space="0" w:color="auto"/>
            </w:tcBorders>
            <w:tcMar>
              <w:left w:w="108" w:type="dxa"/>
              <w:right w:w="108" w:type="dxa"/>
            </w:tcMar>
          </w:tcPr>
          <w:p w14:paraId="29093C7C" w14:textId="77777777" w:rsidR="00326068" w:rsidRDefault="00326068" w:rsidP="00326068">
            <w:r w:rsidRPr="14A80F2D">
              <w:rPr>
                <w:rFonts w:ascii="Arial" w:eastAsia="Arial" w:hAnsi="Arial" w:cs="Arial"/>
                <w:color w:val="FF0000"/>
                <w:sz w:val="20"/>
                <w:szCs w:val="20"/>
              </w:rPr>
              <w:lastRenderedPageBreak/>
              <w:t xml:space="preserve"> </w:t>
            </w:r>
          </w:p>
          <w:p w14:paraId="62621951" w14:textId="77777777" w:rsidR="00326068" w:rsidRDefault="00326068" w:rsidP="00326068">
            <w:r w:rsidRPr="7FFFDF09">
              <w:rPr>
                <w:rFonts w:ascii="Arial" w:eastAsia="Arial" w:hAnsi="Arial" w:cs="Arial"/>
                <w:sz w:val="20"/>
                <w:szCs w:val="20"/>
              </w:rPr>
              <w:t xml:space="preserve">Staff to engage in Leading and Embedding a Digital Learning Culture </w:t>
            </w:r>
            <w:proofErr w:type="spellStart"/>
            <w:r w:rsidRPr="7FFFDF09">
              <w:rPr>
                <w:rFonts w:ascii="Arial" w:eastAsia="Arial" w:hAnsi="Arial" w:cs="Arial"/>
                <w:sz w:val="20"/>
                <w:szCs w:val="20"/>
              </w:rPr>
              <w:t>programme</w:t>
            </w:r>
            <w:proofErr w:type="spellEnd"/>
            <w:r w:rsidRPr="7FFFDF09">
              <w:rPr>
                <w:rFonts w:ascii="Arial" w:eastAsia="Arial" w:hAnsi="Arial" w:cs="Arial"/>
                <w:sz w:val="20"/>
                <w:szCs w:val="20"/>
              </w:rPr>
              <w:t xml:space="preserve"> supported by the Fife Professional Learning team. </w:t>
            </w:r>
          </w:p>
          <w:p w14:paraId="68722213" w14:textId="77777777" w:rsidR="00326068" w:rsidRDefault="00326068" w:rsidP="00326068">
            <w:pPr>
              <w:rPr>
                <w:rFonts w:ascii="Arial" w:eastAsia="Arial" w:hAnsi="Arial" w:cs="Arial"/>
                <w:color w:val="FF0000"/>
                <w:sz w:val="20"/>
                <w:szCs w:val="20"/>
              </w:rPr>
            </w:pPr>
          </w:p>
          <w:p w14:paraId="7D921115" w14:textId="77777777" w:rsidR="00326068" w:rsidRDefault="00326068" w:rsidP="00326068">
            <w:pPr>
              <w:rPr>
                <w:rFonts w:ascii="Arial" w:eastAsia="Arial" w:hAnsi="Arial" w:cs="Arial"/>
                <w:sz w:val="20"/>
                <w:szCs w:val="20"/>
              </w:rPr>
            </w:pPr>
            <w:r w:rsidRPr="7FFFDF09">
              <w:rPr>
                <w:rFonts w:ascii="Arial" w:eastAsia="Arial" w:hAnsi="Arial" w:cs="Arial"/>
                <w:sz w:val="20"/>
                <w:szCs w:val="20"/>
              </w:rPr>
              <w:t xml:space="preserve">Information from these sessions to be cascaded to all staff through curriculum development sessions. </w:t>
            </w:r>
          </w:p>
          <w:p w14:paraId="67A65F31" w14:textId="77777777" w:rsidR="00326068" w:rsidRDefault="00326068" w:rsidP="00326068">
            <w:pPr>
              <w:rPr>
                <w:rFonts w:ascii="Arial" w:eastAsia="Arial" w:hAnsi="Arial" w:cs="Arial"/>
                <w:sz w:val="20"/>
                <w:szCs w:val="20"/>
              </w:rPr>
            </w:pPr>
          </w:p>
          <w:p w14:paraId="749ED1B6" w14:textId="77777777" w:rsidR="00326068" w:rsidRDefault="00326068" w:rsidP="00326068">
            <w:pPr>
              <w:rPr>
                <w:rFonts w:ascii="Arial" w:eastAsia="Arial" w:hAnsi="Arial" w:cs="Arial"/>
                <w:sz w:val="20"/>
                <w:szCs w:val="20"/>
              </w:rPr>
            </w:pPr>
            <w:r w:rsidRPr="7FFFDF09">
              <w:rPr>
                <w:rFonts w:ascii="Arial" w:eastAsia="Arial" w:hAnsi="Arial" w:cs="Arial"/>
                <w:sz w:val="20"/>
                <w:szCs w:val="20"/>
              </w:rPr>
              <w:t xml:space="preserve">Carry out survey to gather children’s and </w:t>
            </w:r>
            <w:proofErr w:type="gramStart"/>
            <w:r w:rsidRPr="7FFFDF09">
              <w:rPr>
                <w:rFonts w:ascii="Arial" w:eastAsia="Arial" w:hAnsi="Arial" w:cs="Arial"/>
                <w:sz w:val="20"/>
                <w:szCs w:val="20"/>
              </w:rPr>
              <w:t>families</w:t>
            </w:r>
            <w:proofErr w:type="gramEnd"/>
            <w:r w:rsidRPr="7FFFDF09">
              <w:rPr>
                <w:rFonts w:ascii="Arial" w:eastAsia="Arial" w:hAnsi="Arial" w:cs="Arial"/>
                <w:sz w:val="20"/>
                <w:szCs w:val="20"/>
              </w:rPr>
              <w:t xml:space="preserve"> views on digital literacy. </w:t>
            </w:r>
          </w:p>
          <w:p w14:paraId="0BE01713" w14:textId="77777777" w:rsidR="00326068" w:rsidRDefault="00326068" w:rsidP="00326068">
            <w:pPr>
              <w:rPr>
                <w:rFonts w:ascii="Arial" w:eastAsia="Arial" w:hAnsi="Arial" w:cs="Arial"/>
                <w:sz w:val="20"/>
                <w:szCs w:val="20"/>
              </w:rPr>
            </w:pPr>
          </w:p>
          <w:p w14:paraId="2EE1F35E" w14:textId="77777777" w:rsidR="00326068" w:rsidRDefault="00326068" w:rsidP="00326068">
            <w:pPr>
              <w:rPr>
                <w:rFonts w:ascii="Arial" w:eastAsia="Arial" w:hAnsi="Arial" w:cs="Arial"/>
                <w:sz w:val="20"/>
                <w:szCs w:val="20"/>
              </w:rPr>
            </w:pPr>
            <w:r w:rsidRPr="7FFFDF09">
              <w:rPr>
                <w:rFonts w:ascii="Arial" w:eastAsia="Arial" w:hAnsi="Arial" w:cs="Arial"/>
                <w:sz w:val="20"/>
                <w:szCs w:val="20"/>
              </w:rPr>
              <w:t xml:space="preserve">School to be registered for the digital </w:t>
            </w:r>
            <w:proofErr w:type="gramStart"/>
            <w:r w:rsidRPr="7FFFDF09">
              <w:rPr>
                <w:rFonts w:ascii="Arial" w:eastAsia="Arial" w:hAnsi="Arial" w:cs="Arial"/>
                <w:sz w:val="20"/>
                <w:szCs w:val="20"/>
              </w:rPr>
              <w:t>schools</w:t>
            </w:r>
            <w:proofErr w:type="gramEnd"/>
            <w:r w:rsidRPr="7FFFDF09">
              <w:rPr>
                <w:rFonts w:ascii="Arial" w:eastAsia="Arial" w:hAnsi="Arial" w:cs="Arial"/>
                <w:sz w:val="20"/>
                <w:szCs w:val="20"/>
              </w:rPr>
              <w:t xml:space="preserve"> award. </w:t>
            </w:r>
          </w:p>
          <w:p w14:paraId="2D423138" w14:textId="77777777" w:rsidR="00326068" w:rsidRDefault="00326068" w:rsidP="00326068">
            <w:pPr>
              <w:rPr>
                <w:rFonts w:ascii="Arial" w:eastAsia="Arial" w:hAnsi="Arial" w:cs="Arial"/>
                <w:sz w:val="20"/>
                <w:szCs w:val="20"/>
              </w:rPr>
            </w:pPr>
          </w:p>
          <w:p w14:paraId="5F67038A" w14:textId="77777777" w:rsidR="00326068" w:rsidRDefault="00326068" w:rsidP="00326068">
            <w:pPr>
              <w:rPr>
                <w:rFonts w:ascii="Arial" w:eastAsia="Arial" w:hAnsi="Arial" w:cs="Arial"/>
                <w:sz w:val="20"/>
                <w:szCs w:val="20"/>
              </w:rPr>
            </w:pPr>
            <w:r w:rsidRPr="7FFFDF09">
              <w:rPr>
                <w:rFonts w:ascii="Arial" w:eastAsia="Arial" w:hAnsi="Arial" w:cs="Arial"/>
                <w:sz w:val="20"/>
                <w:szCs w:val="20"/>
              </w:rPr>
              <w:t xml:space="preserve">Further embed the use of </w:t>
            </w:r>
            <w:proofErr w:type="spellStart"/>
            <w:r w:rsidRPr="7FFFDF09">
              <w:rPr>
                <w:rFonts w:ascii="Arial" w:eastAsia="Arial" w:hAnsi="Arial" w:cs="Arial"/>
                <w:sz w:val="20"/>
                <w:szCs w:val="20"/>
              </w:rPr>
              <w:t>SeeSaw</w:t>
            </w:r>
            <w:proofErr w:type="spellEnd"/>
            <w:r w:rsidRPr="7FFFDF09">
              <w:rPr>
                <w:rFonts w:ascii="Arial" w:eastAsia="Arial" w:hAnsi="Arial" w:cs="Arial"/>
                <w:sz w:val="20"/>
                <w:szCs w:val="20"/>
              </w:rPr>
              <w:t xml:space="preserve"> across nursery and school. </w:t>
            </w:r>
          </w:p>
          <w:p w14:paraId="0DFFA8F1" w14:textId="77777777" w:rsidR="00326068" w:rsidRDefault="00326068" w:rsidP="00326068">
            <w:pPr>
              <w:rPr>
                <w:rFonts w:ascii="Arial" w:eastAsia="Arial" w:hAnsi="Arial" w:cs="Arial"/>
                <w:sz w:val="20"/>
                <w:szCs w:val="20"/>
              </w:rPr>
            </w:pPr>
          </w:p>
          <w:p w14:paraId="2400D6EE" w14:textId="77777777" w:rsidR="00326068" w:rsidRDefault="00326068" w:rsidP="00326068">
            <w:pPr>
              <w:rPr>
                <w:rFonts w:ascii="Arial" w:eastAsia="Arial" w:hAnsi="Arial" w:cs="Arial"/>
                <w:sz w:val="20"/>
                <w:szCs w:val="20"/>
              </w:rPr>
            </w:pPr>
            <w:r w:rsidRPr="7FFFDF09">
              <w:rPr>
                <w:rFonts w:ascii="Arial" w:eastAsia="Arial" w:hAnsi="Arial" w:cs="Arial"/>
                <w:sz w:val="20"/>
                <w:szCs w:val="20"/>
              </w:rPr>
              <w:t xml:space="preserve">Carry out evaluation of success of </w:t>
            </w:r>
            <w:proofErr w:type="spellStart"/>
            <w:r w:rsidRPr="7FFFDF09">
              <w:rPr>
                <w:rFonts w:ascii="Arial" w:eastAsia="Arial" w:hAnsi="Arial" w:cs="Arial"/>
                <w:sz w:val="20"/>
                <w:szCs w:val="20"/>
              </w:rPr>
              <w:t>SeeSaw</w:t>
            </w:r>
            <w:proofErr w:type="spellEnd"/>
            <w:r w:rsidRPr="7FFFDF09">
              <w:rPr>
                <w:rFonts w:ascii="Arial" w:eastAsia="Arial" w:hAnsi="Arial" w:cs="Arial"/>
                <w:sz w:val="20"/>
                <w:szCs w:val="20"/>
              </w:rPr>
              <w:t xml:space="preserve"> across school and nursery and identify areas for improvement. </w:t>
            </w:r>
          </w:p>
          <w:p w14:paraId="4F4236D6" w14:textId="77777777" w:rsidR="00326068" w:rsidRDefault="00326068" w:rsidP="00326068">
            <w:pPr>
              <w:rPr>
                <w:rFonts w:ascii="Arial" w:eastAsia="Arial" w:hAnsi="Arial" w:cs="Arial"/>
                <w:sz w:val="20"/>
                <w:szCs w:val="20"/>
              </w:rPr>
            </w:pPr>
          </w:p>
          <w:p w14:paraId="3A3E896F" w14:textId="77777777" w:rsidR="00326068" w:rsidRDefault="00326068" w:rsidP="00326068">
            <w:pPr>
              <w:rPr>
                <w:rFonts w:ascii="Arial" w:eastAsia="Arial" w:hAnsi="Arial" w:cs="Arial"/>
                <w:sz w:val="20"/>
                <w:szCs w:val="20"/>
              </w:rPr>
            </w:pPr>
            <w:r w:rsidRPr="7FFFDF09">
              <w:rPr>
                <w:rFonts w:ascii="Arial" w:eastAsia="Arial" w:hAnsi="Arial" w:cs="Arial"/>
                <w:sz w:val="20"/>
                <w:szCs w:val="20"/>
              </w:rPr>
              <w:t xml:space="preserve">Liaise with other schools who are already on their digital pathway for support and collaboration.  </w:t>
            </w:r>
          </w:p>
          <w:p w14:paraId="0C2B2B10" w14:textId="43EA906C" w:rsidR="00326068" w:rsidRDefault="00326068" w:rsidP="00326068"/>
        </w:tc>
        <w:tc>
          <w:tcPr>
            <w:tcW w:w="217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F1FC014" w14:textId="77777777" w:rsidR="00326068" w:rsidRDefault="00326068" w:rsidP="00326068">
            <w:r w:rsidRPr="7FFFDF09">
              <w:rPr>
                <w:rFonts w:ascii="Arial" w:eastAsia="Arial" w:hAnsi="Arial" w:cs="Arial"/>
                <w:color w:val="FF0000"/>
                <w:sz w:val="20"/>
                <w:szCs w:val="20"/>
              </w:rPr>
              <w:lastRenderedPageBreak/>
              <w:t xml:space="preserve"> </w:t>
            </w:r>
          </w:p>
          <w:p w14:paraId="3018B31B" w14:textId="77777777" w:rsidR="00326068" w:rsidRDefault="00326068" w:rsidP="00326068">
            <w:pPr>
              <w:spacing w:line="279" w:lineRule="auto"/>
              <w:rPr>
                <w:rFonts w:ascii="Arial" w:eastAsia="Arial" w:hAnsi="Arial" w:cs="Arial"/>
                <w:sz w:val="20"/>
                <w:szCs w:val="20"/>
              </w:rPr>
            </w:pPr>
            <w:r w:rsidRPr="7FFFDF09">
              <w:rPr>
                <w:rFonts w:ascii="Arial" w:eastAsia="Arial" w:hAnsi="Arial" w:cs="Arial"/>
                <w:sz w:val="20"/>
                <w:szCs w:val="20"/>
              </w:rPr>
              <w:t xml:space="preserve">Cameron Snedden (CT) to attend the </w:t>
            </w:r>
            <w:proofErr w:type="spellStart"/>
            <w:r w:rsidRPr="7FFFDF09">
              <w:rPr>
                <w:rFonts w:ascii="Arial" w:eastAsia="Arial" w:hAnsi="Arial" w:cs="Arial"/>
                <w:sz w:val="20"/>
                <w:szCs w:val="20"/>
              </w:rPr>
              <w:t>programme</w:t>
            </w:r>
            <w:proofErr w:type="spellEnd"/>
            <w:r w:rsidRPr="7FFFDF09">
              <w:rPr>
                <w:rFonts w:ascii="Arial" w:eastAsia="Arial" w:hAnsi="Arial" w:cs="Arial"/>
                <w:sz w:val="20"/>
                <w:szCs w:val="20"/>
              </w:rPr>
              <w:t xml:space="preserve"> and cascade information to staff. </w:t>
            </w:r>
          </w:p>
          <w:p w14:paraId="3E9BE5C1" w14:textId="77777777" w:rsidR="00326068" w:rsidRDefault="00326068" w:rsidP="00326068">
            <w:pPr>
              <w:spacing w:line="279" w:lineRule="auto"/>
              <w:rPr>
                <w:rFonts w:ascii="Arial" w:eastAsia="Arial" w:hAnsi="Arial" w:cs="Arial"/>
                <w:color w:val="FF0000"/>
                <w:sz w:val="20"/>
                <w:szCs w:val="20"/>
              </w:rPr>
            </w:pPr>
          </w:p>
          <w:p w14:paraId="7DC9F9DF" w14:textId="77777777" w:rsidR="00326068" w:rsidRDefault="00326068" w:rsidP="00326068">
            <w:pPr>
              <w:spacing w:line="279" w:lineRule="auto"/>
              <w:rPr>
                <w:rFonts w:ascii="Arial" w:eastAsia="Arial" w:hAnsi="Arial" w:cs="Arial"/>
                <w:sz w:val="20"/>
                <w:szCs w:val="20"/>
              </w:rPr>
            </w:pPr>
            <w:r w:rsidRPr="7FFFDF09">
              <w:rPr>
                <w:rFonts w:ascii="Arial" w:eastAsia="Arial" w:hAnsi="Arial" w:cs="Arial"/>
                <w:sz w:val="20"/>
                <w:szCs w:val="20"/>
              </w:rPr>
              <w:t>SLT</w:t>
            </w:r>
          </w:p>
          <w:p w14:paraId="4883DB45" w14:textId="77777777" w:rsidR="00326068" w:rsidRDefault="00326068" w:rsidP="00326068">
            <w:pPr>
              <w:spacing w:line="279" w:lineRule="auto"/>
              <w:rPr>
                <w:rFonts w:ascii="Arial" w:eastAsia="Arial" w:hAnsi="Arial" w:cs="Arial"/>
                <w:sz w:val="20"/>
                <w:szCs w:val="20"/>
              </w:rPr>
            </w:pPr>
          </w:p>
          <w:p w14:paraId="057FB844" w14:textId="77777777" w:rsidR="00326068" w:rsidRDefault="00326068" w:rsidP="00326068">
            <w:pPr>
              <w:spacing w:line="279" w:lineRule="auto"/>
              <w:rPr>
                <w:rFonts w:ascii="Arial" w:eastAsia="Arial" w:hAnsi="Arial" w:cs="Arial"/>
                <w:sz w:val="20"/>
                <w:szCs w:val="20"/>
              </w:rPr>
            </w:pPr>
            <w:r w:rsidRPr="7FFFDF09">
              <w:rPr>
                <w:rFonts w:ascii="Arial" w:eastAsia="Arial" w:hAnsi="Arial" w:cs="Arial"/>
                <w:sz w:val="20"/>
                <w:szCs w:val="20"/>
              </w:rPr>
              <w:t>Class teachers</w:t>
            </w:r>
          </w:p>
          <w:p w14:paraId="0FCCC626" w14:textId="77777777" w:rsidR="00326068" w:rsidRDefault="00326068" w:rsidP="00326068">
            <w:pPr>
              <w:spacing w:line="279" w:lineRule="auto"/>
              <w:rPr>
                <w:rFonts w:ascii="Arial" w:eastAsia="Arial" w:hAnsi="Arial" w:cs="Arial"/>
                <w:sz w:val="20"/>
                <w:szCs w:val="20"/>
              </w:rPr>
            </w:pPr>
          </w:p>
          <w:p w14:paraId="3DDA512F" w14:textId="77777777" w:rsidR="00326068" w:rsidRDefault="00326068" w:rsidP="00326068">
            <w:pPr>
              <w:spacing w:line="279" w:lineRule="auto"/>
              <w:rPr>
                <w:rFonts w:ascii="Arial" w:eastAsia="Arial" w:hAnsi="Arial" w:cs="Arial"/>
                <w:sz w:val="20"/>
                <w:szCs w:val="20"/>
              </w:rPr>
            </w:pPr>
            <w:r w:rsidRPr="7FFFDF09">
              <w:rPr>
                <w:rFonts w:ascii="Arial" w:eastAsia="Arial" w:hAnsi="Arial" w:cs="Arial"/>
                <w:sz w:val="20"/>
                <w:szCs w:val="20"/>
              </w:rPr>
              <w:t>EYOs</w:t>
            </w:r>
          </w:p>
          <w:p w14:paraId="7B694672" w14:textId="77777777" w:rsidR="00326068" w:rsidRDefault="00326068" w:rsidP="00326068">
            <w:pPr>
              <w:spacing w:line="279" w:lineRule="auto"/>
              <w:rPr>
                <w:rFonts w:ascii="Arial" w:eastAsia="Arial" w:hAnsi="Arial" w:cs="Arial"/>
                <w:sz w:val="20"/>
                <w:szCs w:val="20"/>
              </w:rPr>
            </w:pPr>
          </w:p>
          <w:p w14:paraId="10C08378" w14:textId="77777777" w:rsidR="00326068" w:rsidRDefault="00326068" w:rsidP="00326068">
            <w:pPr>
              <w:spacing w:line="279" w:lineRule="auto"/>
              <w:rPr>
                <w:rFonts w:ascii="Arial" w:eastAsia="Arial" w:hAnsi="Arial" w:cs="Arial"/>
                <w:sz w:val="20"/>
                <w:szCs w:val="20"/>
              </w:rPr>
            </w:pPr>
            <w:r w:rsidRPr="7FFFDF09">
              <w:rPr>
                <w:rFonts w:ascii="Arial" w:eastAsia="Arial" w:hAnsi="Arial" w:cs="Arial"/>
                <w:sz w:val="20"/>
                <w:szCs w:val="20"/>
              </w:rPr>
              <w:t>Nursery Teacher</w:t>
            </w:r>
          </w:p>
          <w:p w14:paraId="44805667" w14:textId="77777777" w:rsidR="00326068" w:rsidRDefault="00326068" w:rsidP="00326068">
            <w:pPr>
              <w:spacing w:line="279" w:lineRule="auto"/>
              <w:rPr>
                <w:rFonts w:ascii="Arial" w:eastAsia="Arial" w:hAnsi="Arial" w:cs="Arial"/>
                <w:color w:val="FF0000"/>
                <w:sz w:val="20"/>
                <w:szCs w:val="20"/>
              </w:rPr>
            </w:pPr>
          </w:p>
          <w:p w14:paraId="0A7F9605" w14:textId="77777777" w:rsidR="00326068" w:rsidRDefault="00326068" w:rsidP="00326068">
            <w:r w:rsidRPr="14A80F2D">
              <w:rPr>
                <w:rFonts w:ascii="Arial" w:eastAsia="Arial" w:hAnsi="Arial" w:cs="Arial"/>
                <w:sz w:val="20"/>
                <w:szCs w:val="20"/>
              </w:rPr>
              <w:t xml:space="preserve"> </w:t>
            </w:r>
          </w:p>
          <w:p w14:paraId="5BAB072B" w14:textId="77777777" w:rsidR="00326068" w:rsidRDefault="00326068" w:rsidP="00326068">
            <w:r w:rsidRPr="14A80F2D">
              <w:rPr>
                <w:rFonts w:ascii="Arial" w:eastAsia="Arial" w:hAnsi="Arial" w:cs="Arial"/>
                <w:sz w:val="20"/>
                <w:szCs w:val="20"/>
              </w:rPr>
              <w:t xml:space="preserve"> </w:t>
            </w:r>
          </w:p>
          <w:p w14:paraId="4B3EF628" w14:textId="77777777" w:rsidR="00326068" w:rsidRDefault="00326068" w:rsidP="00326068">
            <w:r w:rsidRPr="14A80F2D">
              <w:rPr>
                <w:rFonts w:ascii="Arial" w:eastAsia="Arial" w:hAnsi="Arial" w:cs="Arial"/>
                <w:sz w:val="20"/>
                <w:szCs w:val="20"/>
              </w:rPr>
              <w:t xml:space="preserve"> </w:t>
            </w:r>
          </w:p>
        </w:tc>
        <w:tc>
          <w:tcPr>
            <w:tcW w:w="2511" w:type="dxa"/>
            <w:tcBorders>
              <w:top w:val="single" w:sz="8" w:space="0" w:color="auto"/>
              <w:left w:val="nil"/>
              <w:bottom w:val="single" w:sz="8" w:space="0" w:color="auto"/>
              <w:right w:val="single" w:sz="8" w:space="0" w:color="auto"/>
            </w:tcBorders>
            <w:tcMar>
              <w:left w:w="108" w:type="dxa"/>
              <w:right w:w="108" w:type="dxa"/>
            </w:tcMar>
          </w:tcPr>
          <w:p w14:paraId="497627D5" w14:textId="77777777" w:rsidR="00326068" w:rsidRDefault="00326068" w:rsidP="00326068">
            <w:r w:rsidRPr="14A80F2D">
              <w:rPr>
                <w:rFonts w:ascii="Arial" w:eastAsia="Arial" w:hAnsi="Arial" w:cs="Arial"/>
                <w:color w:val="FF0000"/>
                <w:sz w:val="20"/>
                <w:szCs w:val="20"/>
              </w:rPr>
              <w:t xml:space="preserve"> </w:t>
            </w:r>
          </w:p>
          <w:p w14:paraId="54E30546" w14:textId="77777777" w:rsidR="00326068" w:rsidRDefault="00326068" w:rsidP="00326068">
            <w:pPr>
              <w:rPr>
                <w:rFonts w:ascii="Arial" w:eastAsia="Arial" w:hAnsi="Arial" w:cs="Arial"/>
                <w:sz w:val="20"/>
                <w:szCs w:val="20"/>
              </w:rPr>
            </w:pPr>
            <w:r w:rsidRPr="7FFFDF09">
              <w:rPr>
                <w:rFonts w:ascii="Arial" w:eastAsia="Arial" w:hAnsi="Arial" w:cs="Arial"/>
                <w:color w:val="FF0000"/>
                <w:sz w:val="20"/>
                <w:szCs w:val="20"/>
              </w:rPr>
              <w:t xml:space="preserve"> </w:t>
            </w:r>
            <w:r w:rsidRPr="7FFFDF09">
              <w:rPr>
                <w:rFonts w:ascii="Arial" w:eastAsia="Arial" w:hAnsi="Arial" w:cs="Arial"/>
                <w:sz w:val="20"/>
                <w:szCs w:val="20"/>
              </w:rPr>
              <w:t>Parent/Carer surveys</w:t>
            </w:r>
          </w:p>
          <w:p w14:paraId="244E21AD" w14:textId="77777777" w:rsidR="00326068" w:rsidRDefault="00326068" w:rsidP="00326068">
            <w:pPr>
              <w:rPr>
                <w:rFonts w:ascii="Arial" w:eastAsia="Arial" w:hAnsi="Arial" w:cs="Arial"/>
                <w:sz w:val="20"/>
                <w:szCs w:val="20"/>
              </w:rPr>
            </w:pPr>
          </w:p>
          <w:p w14:paraId="646EBC1E" w14:textId="77777777" w:rsidR="00326068" w:rsidRDefault="00326068" w:rsidP="00326068">
            <w:pPr>
              <w:rPr>
                <w:rFonts w:ascii="Arial" w:eastAsia="Arial" w:hAnsi="Arial" w:cs="Arial"/>
                <w:sz w:val="20"/>
                <w:szCs w:val="20"/>
              </w:rPr>
            </w:pPr>
            <w:r w:rsidRPr="7FFFDF09">
              <w:rPr>
                <w:rFonts w:ascii="Arial" w:eastAsia="Arial" w:hAnsi="Arial" w:cs="Arial"/>
                <w:sz w:val="20"/>
                <w:szCs w:val="20"/>
              </w:rPr>
              <w:t>Pupil surveys</w:t>
            </w:r>
          </w:p>
          <w:p w14:paraId="0733B5AD" w14:textId="77777777" w:rsidR="00326068" w:rsidRDefault="00326068" w:rsidP="00326068">
            <w:pPr>
              <w:rPr>
                <w:rFonts w:ascii="Arial" w:eastAsia="Arial" w:hAnsi="Arial" w:cs="Arial"/>
                <w:sz w:val="20"/>
                <w:szCs w:val="20"/>
              </w:rPr>
            </w:pPr>
          </w:p>
          <w:p w14:paraId="65CD5B1A" w14:textId="77777777" w:rsidR="00326068" w:rsidRDefault="00326068" w:rsidP="00326068">
            <w:pPr>
              <w:rPr>
                <w:rFonts w:ascii="Arial" w:eastAsia="Arial" w:hAnsi="Arial" w:cs="Arial"/>
                <w:sz w:val="20"/>
                <w:szCs w:val="20"/>
              </w:rPr>
            </w:pPr>
            <w:r w:rsidRPr="7FFFDF09">
              <w:rPr>
                <w:rFonts w:ascii="Arial" w:eastAsia="Arial" w:hAnsi="Arial" w:cs="Arial"/>
                <w:sz w:val="20"/>
                <w:szCs w:val="20"/>
              </w:rPr>
              <w:t>Classroom observations</w:t>
            </w:r>
          </w:p>
          <w:p w14:paraId="122CE990" w14:textId="77777777" w:rsidR="00326068" w:rsidRDefault="00326068" w:rsidP="00326068">
            <w:pPr>
              <w:rPr>
                <w:rFonts w:ascii="Arial" w:eastAsia="Arial" w:hAnsi="Arial" w:cs="Arial"/>
                <w:sz w:val="20"/>
                <w:szCs w:val="20"/>
              </w:rPr>
            </w:pPr>
          </w:p>
          <w:p w14:paraId="6008E91D" w14:textId="77777777" w:rsidR="00326068" w:rsidRDefault="00326068" w:rsidP="00326068">
            <w:pPr>
              <w:rPr>
                <w:rFonts w:ascii="Arial" w:eastAsia="Arial" w:hAnsi="Arial" w:cs="Arial"/>
                <w:sz w:val="20"/>
                <w:szCs w:val="20"/>
              </w:rPr>
            </w:pPr>
            <w:r w:rsidRPr="7FFFDF09">
              <w:rPr>
                <w:rFonts w:ascii="Arial" w:eastAsia="Arial" w:hAnsi="Arial" w:cs="Arial"/>
                <w:sz w:val="20"/>
                <w:szCs w:val="20"/>
              </w:rPr>
              <w:t>Focus groups – children, staff, parents/carers</w:t>
            </w:r>
          </w:p>
          <w:p w14:paraId="50E3F964" w14:textId="77777777" w:rsidR="00326068" w:rsidRDefault="00326068" w:rsidP="00326068">
            <w:r w:rsidRPr="14A80F2D">
              <w:rPr>
                <w:rFonts w:ascii="Arial" w:eastAsia="Arial" w:hAnsi="Arial" w:cs="Arial"/>
                <w:sz w:val="20"/>
                <w:szCs w:val="20"/>
              </w:rPr>
              <w:t xml:space="preserve"> </w:t>
            </w:r>
          </w:p>
        </w:tc>
        <w:tc>
          <w:tcPr>
            <w:tcW w:w="2593" w:type="dxa"/>
            <w:tcBorders>
              <w:top w:val="single" w:sz="8" w:space="0" w:color="auto"/>
              <w:left w:val="single" w:sz="8" w:space="0" w:color="auto"/>
              <w:bottom w:val="single" w:sz="8" w:space="0" w:color="auto"/>
              <w:right w:val="single" w:sz="8" w:space="0" w:color="auto"/>
            </w:tcBorders>
            <w:tcMar>
              <w:left w:w="108" w:type="dxa"/>
              <w:right w:w="108" w:type="dxa"/>
            </w:tcMar>
          </w:tcPr>
          <w:p w14:paraId="54E354D5" w14:textId="77777777" w:rsidR="00326068" w:rsidRDefault="00326068" w:rsidP="00326068">
            <w:r w:rsidRPr="14A80F2D">
              <w:rPr>
                <w:rFonts w:ascii="Arial" w:eastAsia="Arial" w:hAnsi="Arial" w:cs="Arial"/>
                <w:color w:val="FF0000"/>
                <w:sz w:val="20"/>
                <w:szCs w:val="20"/>
              </w:rPr>
              <w:t xml:space="preserve"> </w:t>
            </w:r>
          </w:p>
          <w:p w14:paraId="231E2898" w14:textId="77777777" w:rsidR="008C4A12" w:rsidRDefault="008C4A12" w:rsidP="008C4A12">
            <w:pPr>
              <w:spacing w:line="279" w:lineRule="auto"/>
              <w:rPr>
                <w:rFonts w:ascii="Arial" w:eastAsia="Arial" w:hAnsi="Arial" w:cs="Arial"/>
                <w:sz w:val="20"/>
                <w:szCs w:val="20"/>
              </w:rPr>
            </w:pPr>
            <w:r w:rsidRPr="6C1F671D">
              <w:rPr>
                <w:rFonts w:ascii="Arial" w:eastAsia="Arial" w:hAnsi="Arial" w:cs="Arial"/>
                <w:sz w:val="20"/>
                <w:szCs w:val="20"/>
              </w:rPr>
              <w:t xml:space="preserve">Digital </w:t>
            </w:r>
            <w:proofErr w:type="spellStart"/>
            <w:r w:rsidRPr="6C1F671D">
              <w:rPr>
                <w:rFonts w:ascii="Arial" w:eastAsia="Arial" w:hAnsi="Arial" w:cs="Arial"/>
                <w:sz w:val="20"/>
                <w:szCs w:val="20"/>
              </w:rPr>
              <w:t>programme</w:t>
            </w:r>
            <w:proofErr w:type="spellEnd"/>
            <w:r w:rsidRPr="6C1F671D">
              <w:rPr>
                <w:rFonts w:ascii="Arial" w:eastAsia="Arial" w:hAnsi="Arial" w:cs="Arial"/>
                <w:sz w:val="20"/>
                <w:szCs w:val="20"/>
              </w:rPr>
              <w:t xml:space="preserve"> running January to June</w:t>
            </w:r>
          </w:p>
          <w:p w14:paraId="57081DF8" w14:textId="77777777" w:rsidR="008C4A12" w:rsidRDefault="008C4A12" w:rsidP="008C4A12">
            <w:pPr>
              <w:spacing w:line="279" w:lineRule="auto"/>
              <w:rPr>
                <w:rFonts w:ascii="Arial" w:eastAsia="Arial" w:hAnsi="Arial" w:cs="Arial"/>
                <w:sz w:val="20"/>
                <w:szCs w:val="20"/>
              </w:rPr>
            </w:pPr>
          </w:p>
          <w:p w14:paraId="6D728942" w14:textId="77777777" w:rsidR="008C4A12" w:rsidRDefault="008C4A12" w:rsidP="008C4A12">
            <w:pPr>
              <w:spacing w:line="279" w:lineRule="auto"/>
              <w:rPr>
                <w:rFonts w:ascii="Arial" w:eastAsia="Arial" w:hAnsi="Arial" w:cs="Arial"/>
                <w:sz w:val="20"/>
                <w:szCs w:val="20"/>
              </w:rPr>
            </w:pPr>
          </w:p>
          <w:p w14:paraId="5E08A4D5" w14:textId="77777777" w:rsidR="008C4A12" w:rsidRDefault="008C4A12" w:rsidP="008C4A12">
            <w:pPr>
              <w:spacing w:line="279" w:lineRule="auto"/>
              <w:rPr>
                <w:rFonts w:ascii="Arial" w:eastAsia="Arial" w:hAnsi="Arial" w:cs="Arial"/>
                <w:sz w:val="20"/>
                <w:szCs w:val="20"/>
              </w:rPr>
            </w:pPr>
          </w:p>
          <w:p w14:paraId="386AB7A1" w14:textId="77777777" w:rsidR="008C4A12" w:rsidRDefault="008C4A12" w:rsidP="008C4A12">
            <w:pPr>
              <w:spacing w:line="279" w:lineRule="auto"/>
              <w:rPr>
                <w:rFonts w:ascii="Arial" w:eastAsia="Arial" w:hAnsi="Arial" w:cs="Arial"/>
                <w:sz w:val="20"/>
                <w:szCs w:val="20"/>
              </w:rPr>
            </w:pPr>
            <w:r>
              <w:rPr>
                <w:rFonts w:ascii="Arial" w:eastAsia="Arial" w:hAnsi="Arial" w:cs="Arial"/>
                <w:sz w:val="20"/>
                <w:szCs w:val="20"/>
              </w:rPr>
              <w:t>Ongoing throughout Term 3 and Term 4</w:t>
            </w:r>
          </w:p>
          <w:p w14:paraId="7113740D" w14:textId="77777777" w:rsidR="008C4A12" w:rsidRDefault="008C4A12" w:rsidP="008C4A12">
            <w:pPr>
              <w:spacing w:line="279" w:lineRule="auto"/>
              <w:rPr>
                <w:rFonts w:ascii="Arial" w:eastAsia="Arial" w:hAnsi="Arial" w:cs="Arial"/>
                <w:sz w:val="20"/>
                <w:szCs w:val="20"/>
              </w:rPr>
            </w:pPr>
          </w:p>
          <w:p w14:paraId="12580B64" w14:textId="77777777" w:rsidR="008C4A12" w:rsidRDefault="008C4A12" w:rsidP="008C4A12">
            <w:pPr>
              <w:spacing w:line="279" w:lineRule="auto"/>
              <w:rPr>
                <w:rFonts w:ascii="Arial" w:eastAsia="Arial" w:hAnsi="Arial" w:cs="Arial"/>
                <w:sz w:val="20"/>
                <w:szCs w:val="20"/>
              </w:rPr>
            </w:pPr>
          </w:p>
          <w:p w14:paraId="1E232291" w14:textId="77777777" w:rsidR="008C4A12" w:rsidRDefault="008C4A12" w:rsidP="008C4A12">
            <w:pPr>
              <w:spacing w:line="279" w:lineRule="auto"/>
              <w:rPr>
                <w:rFonts w:ascii="Arial" w:eastAsia="Arial" w:hAnsi="Arial" w:cs="Arial"/>
                <w:sz w:val="20"/>
                <w:szCs w:val="20"/>
              </w:rPr>
            </w:pPr>
            <w:r>
              <w:rPr>
                <w:rFonts w:ascii="Arial" w:eastAsia="Arial" w:hAnsi="Arial" w:cs="Arial"/>
                <w:sz w:val="20"/>
                <w:szCs w:val="20"/>
              </w:rPr>
              <w:t>Term 3</w:t>
            </w:r>
          </w:p>
          <w:p w14:paraId="44F1D257" w14:textId="77777777" w:rsidR="008C4A12" w:rsidRDefault="008C4A12" w:rsidP="008C4A12">
            <w:pPr>
              <w:spacing w:line="279" w:lineRule="auto"/>
              <w:rPr>
                <w:rFonts w:ascii="Arial" w:eastAsia="Arial" w:hAnsi="Arial" w:cs="Arial"/>
                <w:sz w:val="20"/>
                <w:szCs w:val="20"/>
              </w:rPr>
            </w:pPr>
          </w:p>
          <w:p w14:paraId="0C1F4041" w14:textId="77777777" w:rsidR="008C4A12" w:rsidRDefault="008C4A12" w:rsidP="008C4A12">
            <w:pPr>
              <w:spacing w:line="279" w:lineRule="auto"/>
              <w:rPr>
                <w:rFonts w:ascii="Arial" w:eastAsia="Arial" w:hAnsi="Arial" w:cs="Arial"/>
                <w:sz w:val="20"/>
                <w:szCs w:val="20"/>
              </w:rPr>
            </w:pPr>
          </w:p>
          <w:p w14:paraId="7712D1B8" w14:textId="77777777" w:rsidR="008C4A12" w:rsidRDefault="008C4A12" w:rsidP="008C4A12">
            <w:pPr>
              <w:spacing w:line="279" w:lineRule="auto"/>
              <w:rPr>
                <w:rFonts w:ascii="Arial" w:eastAsia="Arial" w:hAnsi="Arial" w:cs="Arial"/>
                <w:sz w:val="20"/>
                <w:szCs w:val="20"/>
              </w:rPr>
            </w:pPr>
            <w:r>
              <w:rPr>
                <w:rFonts w:ascii="Arial" w:eastAsia="Arial" w:hAnsi="Arial" w:cs="Arial"/>
                <w:sz w:val="20"/>
                <w:szCs w:val="20"/>
              </w:rPr>
              <w:t>Term 3</w:t>
            </w:r>
          </w:p>
          <w:p w14:paraId="28047063" w14:textId="77777777" w:rsidR="008C4A12" w:rsidRDefault="008C4A12" w:rsidP="008C4A12">
            <w:pPr>
              <w:spacing w:line="279" w:lineRule="auto"/>
              <w:rPr>
                <w:rFonts w:ascii="Arial" w:eastAsia="Arial" w:hAnsi="Arial" w:cs="Arial"/>
                <w:sz w:val="20"/>
                <w:szCs w:val="20"/>
              </w:rPr>
            </w:pPr>
          </w:p>
          <w:p w14:paraId="4D585936" w14:textId="77777777" w:rsidR="008C4A12" w:rsidRDefault="008C4A12" w:rsidP="008C4A12">
            <w:pPr>
              <w:spacing w:line="279" w:lineRule="auto"/>
              <w:rPr>
                <w:rFonts w:ascii="Arial" w:eastAsia="Arial" w:hAnsi="Arial" w:cs="Arial"/>
                <w:sz w:val="20"/>
                <w:szCs w:val="20"/>
              </w:rPr>
            </w:pPr>
          </w:p>
          <w:p w14:paraId="51633EE3" w14:textId="77777777" w:rsidR="008C4A12" w:rsidRDefault="008C4A12" w:rsidP="008C4A12">
            <w:pPr>
              <w:spacing w:line="279" w:lineRule="auto"/>
              <w:rPr>
                <w:rFonts w:ascii="Arial" w:eastAsia="Arial" w:hAnsi="Arial" w:cs="Arial"/>
                <w:sz w:val="20"/>
                <w:szCs w:val="20"/>
              </w:rPr>
            </w:pPr>
          </w:p>
          <w:p w14:paraId="6770753C" w14:textId="77777777" w:rsidR="008C4A12" w:rsidRDefault="008C4A12" w:rsidP="008C4A12">
            <w:pPr>
              <w:spacing w:line="279" w:lineRule="auto"/>
              <w:rPr>
                <w:rFonts w:ascii="Arial" w:eastAsia="Arial" w:hAnsi="Arial" w:cs="Arial"/>
                <w:sz w:val="20"/>
                <w:szCs w:val="20"/>
              </w:rPr>
            </w:pPr>
            <w:r>
              <w:rPr>
                <w:rFonts w:ascii="Arial" w:eastAsia="Arial" w:hAnsi="Arial" w:cs="Arial"/>
                <w:sz w:val="20"/>
                <w:szCs w:val="20"/>
              </w:rPr>
              <w:t>Throughout school session</w:t>
            </w:r>
          </w:p>
          <w:p w14:paraId="604E78C7" w14:textId="77777777" w:rsidR="008C4A12" w:rsidRDefault="008C4A12" w:rsidP="008C4A12">
            <w:pPr>
              <w:spacing w:line="279" w:lineRule="auto"/>
              <w:rPr>
                <w:rFonts w:ascii="Arial" w:eastAsia="Arial" w:hAnsi="Arial" w:cs="Arial"/>
                <w:sz w:val="22"/>
                <w:szCs w:val="22"/>
              </w:rPr>
            </w:pPr>
          </w:p>
          <w:p w14:paraId="6764EEF2" w14:textId="77777777" w:rsidR="008C4A12" w:rsidRDefault="008C4A12" w:rsidP="008C4A12">
            <w:pPr>
              <w:spacing w:line="279" w:lineRule="auto"/>
              <w:rPr>
                <w:rFonts w:ascii="Arial" w:eastAsia="Arial" w:hAnsi="Arial" w:cs="Arial"/>
                <w:sz w:val="20"/>
                <w:szCs w:val="20"/>
              </w:rPr>
            </w:pPr>
            <w:r>
              <w:rPr>
                <w:rFonts w:ascii="Arial" w:eastAsia="Arial" w:hAnsi="Arial" w:cs="Arial"/>
                <w:sz w:val="20"/>
                <w:szCs w:val="20"/>
              </w:rPr>
              <w:t>Term 2</w:t>
            </w:r>
          </w:p>
          <w:p w14:paraId="262FB5C6" w14:textId="77777777" w:rsidR="008C4A12" w:rsidRDefault="008C4A12" w:rsidP="008C4A12">
            <w:pPr>
              <w:spacing w:line="279" w:lineRule="auto"/>
              <w:rPr>
                <w:rFonts w:ascii="Arial" w:eastAsia="Arial" w:hAnsi="Arial" w:cs="Arial"/>
                <w:sz w:val="20"/>
                <w:szCs w:val="20"/>
              </w:rPr>
            </w:pPr>
          </w:p>
          <w:p w14:paraId="0F5D2A13" w14:textId="77777777" w:rsidR="008C4A12" w:rsidRDefault="008C4A12" w:rsidP="008C4A12">
            <w:pPr>
              <w:spacing w:line="279" w:lineRule="auto"/>
              <w:rPr>
                <w:rFonts w:ascii="Arial" w:eastAsia="Arial" w:hAnsi="Arial" w:cs="Arial"/>
                <w:sz w:val="20"/>
                <w:szCs w:val="20"/>
              </w:rPr>
            </w:pPr>
          </w:p>
          <w:p w14:paraId="0423D6C6" w14:textId="77777777" w:rsidR="008C4A12" w:rsidRDefault="008C4A12" w:rsidP="008C4A12">
            <w:pPr>
              <w:spacing w:line="279" w:lineRule="auto"/>
              <w:rPr>
                <w:rFonts w:ascii="Arial" w:eastAsia="Arial" w:hAnsi="Arial" w:cs="Arial"/>
                <w:sz w:val="20"/>
                <w:szCs w:val="20"/>
              </w:rPr>
            </w:pPr>
          </w:p>
          <w:p w14:paraId="6DF3226C" w14:textId="77777777" w:rsidR="008C4A12" w:rsidRDefault="008C4A12" w:rsidP="008C4A12">
            <w:pPr>
              <w:spacing w:line="279" w:lineRule="auto"/>
              <w:rPr>
                <w:rFonts w:ascii="Arial" w:eastAsia="Arial" w:hAnsi="Arial" w:cs="Arial"/>
                <w:sz w:val="20"/>
                <w:szCs w:val="20"/>
              </w:rPr>
            </w:pPr>
          </w:p>
          <w:p w14:paraId="0002F039" w14:textId="77777777" w:rsidR="008C4A12" w:rsidRDefault="008C4A12" w:rsidP="008C4A12">
            <w:pPr>
              <w:spacing w:line="279" w:lineRule="auto"/>
              <w:rPr>
                <w:rFonts w:ascii="Arial" w:eastAsia="Arial" w:hAnsi="Arial" w:cs="Arial"/>
                <w:sz w:val="20"/>
                <w:szCs w:val="20"/>
              </w:rPr>
            </w:pPr>
            <w:r>
              <w:rPr>
                <w:rFonts w:ascii="Arial" w:eastAsia="Arial" w:hAnsi="Arial" w:cs="Arial"/>
                <w:sz w:val="20"/>
                <w:szCs w:val="20"/>
              </w:rPr>
              <w:t>Term 3</w:t>
            </w:r>
          </w:p>
          <w:p w14:paraId="5CBDD6BE" w14:textId="18CA474E" w:rsidR="00326068" w:rsidRDefault="00326068" w:rsidP="00326068">
            <w:pPr>
              <w:rPr>
                <w:rFonts w:ascii="Arial" w:eastAsia="Arial" w:hAnsi="Arial" w:cs="Arial"/>
                <w:sz w:val="20"/>
                <w:szCs w:val="20"/>
              </w:rPr>
            </w:pPr>
          </w:p>
        </w:tc>
      </w:tr>
      <w:tr w:rsidR="00326068" w14:paraId="362C1E77" w14:textId="77777777" w:rsidTr="00326068">
        <w:trPr>
          <w:trHeight w:val="525"/>
        </w:trPr>
        <w:tc>
          <w:tcPr>
            <w:tcW w:w="12960"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2DC004" w14:textId="77777777" w:rsidR="00326068" w:rsidRDefault="00326068" w:rsidP="00326068">
            <w:r w:rsidRPr="14A80F2D">
              <w:rPr>
                <w:rFonts w:ascii="Arial" w:eastAsia="Arial" w:hAnsi="Arial" w:cs="Arial"/>
                <w:b/>
                <w:bCs/>
              </w:rPr>
              <w:lastRenderedPageBreak/>
              <w:t>Ongoing Evaluation</w:t>
            </w:r>
          </w:p>
        </w:tc>
      </w:tr>
      <w:tr w:rsidR="00326068" w14:paraId="7DCC2369" w14:textId="77777777" w:rsidTr="00326068">
        <w:trPr>
          <w:trHeight w:val="990"/>
        </w:trPr>
        <w:tc>
          <w:tcPr>
            <w:tcW w:w="1296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559979DF" w14:textId="77777777" w:rsidR="00326068" w:rsidRDefault="00326068" w:rsidP="00326068">
            <w:r w:rsidRPr="7FFFDF09">
              <w:rPr>
                <w:rFonts w:ascii="Arial" w:eastAsia="Arial" w:hAnsi="Arial" w:cs="Arial"/>
                <w:b/>
                <w:bCs/>
                <w:sz w:val="20"/>
                <w:szCs w:val="20"/>
              </w:rPr>
              <w:t xml:space="preserve"> </w:t>
            </w:r>
          </w:p>
          <w:p w14:paraId="7BE53427" w14:textId="77777777" w:rsidR="00326068" w:rsidRDefault="00326068" w:rsidP="00326068">
            <w:r w:rsidRPr="14A80F2D">
              <w:rPr>
                <w:rFonts w:ascii="Arial" w:eastAsia="Arial" w:hAnsi="Arial" w:cs="Arial"/>
                <w:b/>
                <w:bCs/>
                <w:color w:val="FF0000"/>
                <w:sz w:val="20"/>
                <w:szCs w:val="20"/>
              </w:rPr>
              <w:t xml:space="preserve"> </w:t>
            </w:r>
          </w:p>
          <w:p w14:paraId="230EBBB3" w14:textId="77777777" w:rsidR="00326068" w:rsidRDefault="00326068" w:rsidP="00326068">
            <w:r w:rsidRPr="14A80F2D">
              <w:rPr>
                <w:rFonts w:ascii="Arial" w:eastAsia="Arial" w:hAnsi="Arial" w:cs="Arial"/>
                <w:b/>
                <w:bCs/>
                <w:color w:val="FF0000"/>
                <w:sz w:val="20"/>
                <w:szCs w:val="20"/>
              </w:rPr>
              <w:t xml:space="preserve"> </w:t>
            </w:r>
          </w:p>
          <w:p w14:paraId="07437B80" w14:textId="77777777" w:rsidR="00326068" w:rsidRDefault="00326068" w:rsidP="00326068">
            <w:r w:rsidRPr="14A80F2D">
              <w:rPr>
                <w:rFonts w:ascii="Arial" w:eastAsia="Arial" w:hAnsi="Arial" w:cs="Arial"/>
                <w:b/>
                <w:bCs/>
                <w:color w:val="FF0000"/>
                <w:sz w:val="20"/>
                <w:szCs w:val="20"/>
              </w:rPr>
              <w:t xml:space="preserve"> </w:t>
            </w:r>
          </w:p>
          <w:p w14:paraId="42E59D30" w14:textId="77777777" w:rsidR="00326068" w:rsidRDefault="00326068" w:rsidP="00326068">
            <w:pPr>
              <w:rPr>
                <w:rFonts w:ascii="Arial" w:eastAsia="Arial" w:hAnsi="Arial" w:cs="Arial"/>
                <w:b/>
                <w:bCs/>
                <w:color w:val="FF0000"/>
                <w:sz w:val="20"/>
                <w:szCs w:val="20"/>
              </w:rPr>
            </w:pPr>
          </w:p>
        </w:tc>
      </w:tr>
    </w:tbl>
    <w:p w14:paraId="1B775F58" w14:textId="77777777" w:rsidR="00326068" w:rsidRDefault="00326068" w:rsidP="00326068"/>
    <w:p w14:paraId="4D917189" w14:textId="77777777" w:rsidR="00326068" w:rsidRDefault="00326068" w:rsidP="00326068"/>
    <w:p w14:paraId="5FBD61F2" w14:textId="77777777" w:rsidR="00326068" w:rsidRDefault="00326068" w:rsidP="00326068"/>
    <w:p w14:paraId="7F635E32" w14:textId="77777777" w:rsidR="00326068" w:rsidRDefault="00326068" w:rsidP="00326068"/>
    <w:p w14:paraId="2221A9D7" w14:textId="77777777" w:rsidR="00326068" w:rsidRDefault="00326068" w:rsidP="00326068"/>
    <w:p w14:paraId="007D5262" w14:textId="77777777" w:rsidR="00326068" w:rsidRDefault="00326068" w:rsidP="00326068"/>
    <w:tbl>
      <w:tblPr>
        <w:tblStyle w:val="TableGrid"/>
        <w:tblW w:w="0" w:type="auto"/>
        <w:tblInd w:w="135" w:type="dxa"/>
        <w:tblLook w:val="04A0" w:firstRow="1" w:lastRow="0" w:firstColumn="1" w:lastColumn="0" w:noHBand="0" w:noVBand="1"/>
      </w:tblPr>
      <w:tblGrid>
        <w:gridCol w:w="2704"/>
        <w:gridCol w:w="2893"/>
        <w:gridCol w:w="1383"/>
        <w:gridCol w:w="789"/>
        <w:gridCol w:w="2479"/>
        <w:gridCol w:w="2557"/>
      </w:tblGrid>
      <w:tr w:rsidR="00326068" w14:paraId="1B7BC03E" w14:textId="77777777" w:rsidTr="00326068">
        <w:trPr>
          <w:trHeight w:val="435"/>
        </w:trPr>
        <w:tc>
          <w:tcPr>
            <w:tcW w:w="12960"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CE32B2" w14:textId="77777777" w:rsidR="00326068" w:rsidRDefault="00326068" w:rsidP="00326068">
            <w:pPr>
              <w:tabs>
                <w:tab w:val="left" w:pos="2520"/>
              </w:tabs>
            </w:pPr>
            <w:r w:rsidRPr="2DD1F1DF">
              <w:rPr>
                <w:rFonts w:ascii="Arial" w:eastAsia="Arial" w:hAnsi="Arial" w:cs="Arial"/>
                <w:b/>
                <w:bCs/>
                <w:sz w:val="20"/>
                <w:szCs w:val="20"/>
              </w:rPr>
              <w:lastRenderedPageBreak/>
              <w:t xml:space="preserve">Education Directorate Improvement Plan: </w:t>
            </w:r>
            <w:r w:rsidRPr="2DD1F1DF">
              <w:rPr>
                <w:rFonts w:ascii="Arial" w:eastAsia="Arial" w:hAnsi="Arial" w:cs="Arial"/>
                <w:sz w:val="20"/>
                <w:szCs w:val="20"/>
              </w:rPr>
              <w:t xml:space="preserve"> </w:t>
            </w:r>
            <w:r w:rsidRPr="2DD1F1DF">
              <w:rPr>
                <w:rFonts w:ascii="Arial" w:eastAsia="Arial" w:hAnsi="Arial" w:cs="Arial"/>
                <w:color w:val="000000" w:themeColor="text1"/>
                <w:sz w:val="22"/>
                <w:szCs w:val="22"/>
              </w:rPr>
              <w:t>Attendance &amp; Engagement (ELC Priority only)</w:t>
            </w:r>
          </w:p>
        </w:tc>
      </w:tr>
      <w:tr w:rsidR="00326068" w14:paraId="67FB0869" w14:textId="77777777" w:rsidTr="00326068">
        <w:trPr>
          <w:trHeight w:val="405"/>
        </w:trPr>
        <w:tc>
          <w:tcPr>
            <w:tcW w:w="12960"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8AC6D6" w14:textId="77777777" w:rsidR="00326068" w:rsidRDefault="00326068" w:rsidP="00326068">
            <w:pPr>
              <w:tabs>
                <w:tab w:val="left" w:pos="2520"/>
              </w:tabs>
              <w:rPr>
                <w:rFonts w:ascii="Arial" w:eastAsia="Arial" w:hAnsi="Arial" w:cs="Arial"/>
                <w:b/>
                <w:bCs/>
              </w:rPr>
            </w:pPr>
            <w:r w:rsidRPr="2DD1F1DF">
              <w:rPr>
                <w:rFonts w:ascii="Arial" w:eastAsia="Arial" w:hAnsi="Arial" w:cs="Arial"/>
                <w:b/>
                <w:bCs/>
              </w:rPr>
              <w:t>Focused Priority: To increase parental engagement and enhance family learning within the nursery setting</w:t>
            </w:r>
          </w:p>
        </w:tc>
      </w:tr>
      <w:tr w:rsidR="00326068" w14:paraId="372EB23D" w14:textId="77777777" w:rsidTr="00326068">
        <w:trPr>
          <w:trHeight w:val="420"/>
        </w:trPr>
        <w:tc>
          <w:tcPr>
            <w:tcW w:w="706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7E89F9" w14:textId="77777777" w:rsidR="00326068" w:rsidRDefault="00326068" w:rsidP="00326068">
            <w:pPr>
              <w:tabs>
                <w:tab w:val="left" w:pos="2520"/>
              </w:tabs>
            </w:pPr>
            <w:r w:rsidRPr="7FFFDF09">
              <w:rPr>
                <w:rFonts w:ascii="Arial" w:eastAsia="Arial" w:hAnsi="Arial" w:cs="Arial"/>
                <w:b/>
                <w:bCs/>
                <w:sz w:val="20"/>
                <w:szCs w:val="20"/>
              </w:rPr>
              <w:t>HGIOS4 Quality Indicators</w:t>
            </w:r>
          </w:p>
        </w:tc>
        <w:tc>
          <w:tcPr>
            <w:tcW w:w="5897" w:type="dxa"/>
            <w:gridSpan w:val="3"/>
            <w:tcBorders>
              <w:top w:val="nil"/>
              <w:left w:val="nil"/>
              <w:bottom w:val="single" w:sz="8" w:space="0" w:color="auto"/>
              <w:right w:val="single" w:sz="8" w:space="0" w:color="auto"/>
            </w:tcBorders>
            <w:tcMar>
              <w:left w:w="108" w:type="dxa"/>
              <w:right w:w="108" w:type="dxa"/>
            </w:tcMar>
            <w:vAlign w:val="center"/>
          </w:tcPr>
          <w:p w14:paraId="257FE987" w14:textId="77777777" w:rsidR="00326068" w:rsidRDefault="00326068" w:rsidP="00326068">
            <w:pPr>
              <w:tabs>
                <w:tab w:val="left" w:pos="2520"/>
              </w:tabs>
            </w:pPr>
            <w:r w:rsidRPr="7FFFDF09">
              <w:rPr>
                <w:rFonts w:ascii="Arial" w:eastAsia="Arial" w:hAnsi="Arial" w:cs="Arial"/>
                <w:b/>
                <w:bCs/>
                <w:sz w:val="20"/>
                <w:szCs w:val="20"/>
              </w:rPr>
              <w:t>HGIOELC Quality Indicators</w:t>
            </w:r>
          </w:p>
        </w:tc>
      </w:tr>
      <w:tr w:rsidR="00326068" w14:paraId="336E2E92" w14:textId="77777777" w:rsidTr="00326068">
        <w:trPr>
          <w:trHeight w:val="690"/>
        </w:trPr>
        <w:tc>
          <w:tcPr>
            <w:tcW w:w="7063"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78B1F8" w14:textId="77777777" w:rsidR="00326068" w:rsidRDefault="00326068" w:rsidP="00326068">
            <w:pPr>
              <w:tabs>
                <w:tab w:val="left" w:pos="2520"/>
              </w:tabs>
            </w:pPr>
            <w:r w:rsidRPr="2DD1F1DF">
              <w:rPr>
                <w:rFonts w:ascii="Arial" w:eastAsia="Arial" w:hAnsi="Arial" w:cs="Arial"/>
                <w:sz w:val="20"/>
                <w:szCs w:val="20"/>
              </w:rPr>
              <w:t xml:space="preserve">           </w:t>
            </w:r>
          </w:p>
        </w:tc>
        <w:tc>
          <w:tcPr>
            <w:tcW w:w="5897" w:type="dxa"/>
            <w:gridSpan w:val="3"/>
            <w:tcBorders>
              <w:top w:val="single" w:sz="8" w:space="0" w:color="auto"/>
              <w:left w:val="nil"/>
              <w:bottom w:val="single" w:sz="8" w:space="0" w:color="auto"/>
              <w:right w:val="single" w:sz="8" w:space="0" w:color="auto"/>
            </w:tcBorders>
            <w:tcMar>
              <w:left w:w="108" w:type="dxa"/>
              <w:right w:w="108" w:type="dxa"/>
            </w:tcMar>
            <w:vAlign w:val="center"/>
          </w:tcPr>
          <w:p w14:paraId="52502879" w14:textId="77777777" w:rsidR="00326068" w:rsidRDefault="00326068" w:rsidP="00326068">
            <w:pPr>
              <w:tabs>
                <w:tab w:val="left" w:pos="2520"/>
              </w:tabs>
            </w:pPr>
            <w:r w:rsidRPr="2DD1F1DF">
              <w:rPr>
                <w:rFonts w:ascii="Arial" w:eastAsia="Arial" w:hAnsi="Arial" w:cs="Arial"/>
                <w:b/>
                <w:bCs/>
                <w:sz w:val="20"/>
                <w:szCs w:val="20"/>
              </w:rPr>
              <w:t xml:space="preserve"> 2.5 Family Learning</w:t>
            </w:r>
          </w:p>
          <w:p w14:paraId="682D7854" w14:textId="77777777" w:rsidR="00326068" w:rsidRDefault="00326068" w:rsidP="00326068">
            <w:pPr>
              <w:tabs>
                <w:tab w:val="left" w:pos="2520"/>
              </w:tabs>
            </w:pPr>
            <w:r w:rsidRPr="2DD1F1DF">
              <w:rPr>
                <w:rFonts w:ascii="Arial" w:eastAsia="Arial" w:hAnsi="Arial" w:cs="Arial"/>
                <w:sz w:val="20"/>
                <w:szCs w:val="20"/>
              </w:rPr>
              <w:t xml:space="preserve">2.7 Partnerships            </w:t>
            </w:r>
            <w:r w:rsidRPr="2DD1F1DF">
              <w:rPr>
                <w:rFonts w:ascii="Arial" w:eastAsia="Arial" w:hAnsi="Arial" w:cs="Arial"/>
                <w:b/>
                <w:bCs/>
                <w:sz w:val="20"/>
                <w:szCs w:val="20"/>
              </w:rPr>
              <w:t xml:space="preserve"> </w:t>
            </w:r>
          </w:p>
        </w:tc>
      </w:tr>
      <w:tr w:rsidR="00326068" w14:paraId="504570A7" w14:textId="77777777" w:rsidTr="00326068">
        <w:trPr>
          <w:trHeight w:val="465"/>
        </w:trPr>
        <w:tc>
          <w:tcPr>
            <w:tcW w:w="27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FD5AC7" w14:textId="77777777" w:rsidR="00326068" w:rsidRDefault="00326068" w:rsidP="00326068">
            <w:pPr>
              <w:jc w:val="center"/>
            </w:pPr>
            <w:r w:rsidRPr="7FFFDF09">
              <w:rPr>
                <w:rFonts w:ascii="Arial" w:eastAsia="Arial" w:hAnsi="Arial" w:cs="Arial"/>
                <w:b/>
                <w:bCs/>
              </w:rPr>
              <w:t>Expected Impact</w:t>
            </w:r>
          </w:p>
        </w:tc>
        <w:tc>
          <w:tcPr>
            <w:tcW w:w="2938" w:type="dxa"/>
            <w:tcBorders>
              <w:top w:val="nil"/>
              <w:left w:val="single" w:sz="8" w:space="0" w:color="auto"/>
              <w:bottom w:val="single" w:sz="8" w:space="0" w:color="auto"/>
              <w:right w:val="single" w:sz="8" w:space="0" w:color="auto"/>
            </w:tcBorders>
            <w:tcMar>
              <w:left w:w="108" w:type="dxa"/>
              <w:right w:w="108" w:type="dxa"/>
            </w:tcMar>
            <w:vAlign w:val="center"/>
          </w:tcPr>
          <w:p w14:paraId="26903F90" w14:textId="77777777" w:rsidR="00326068" w:rsidRDefault="00326068" w:rsidP="00326068">
            <w:pPr>
              <w:jc w:val="center"/>
            </w:pPr>
            <w:r w:rsidRPr="7FFFDF09">
              <w:rPr>
                <w:rFonts w:ascii="Arial" w:eastAsia="Arial" w:hAnsi="Arial" w:cs="Arial"/>
                <w:b/>
                <w:bCs/>
              </w:rPr>
              <w:t>Strategic Actions Planned</w:t>
            </w:r>
          </w:p>
        </w:tc>
        <w:tc>
          <w:tcPr>
            <w:tcW w:w="2176" w:type="dxa"/>
            <w:gridSpan w:val="2"/>
            <w:tcBorders>
              <w:top w:val="nil"/>
              <w:left w:val="single" w:sz="8" w:space="0" w:color="auto"/>
              <w:bottom w:val="single" w:sz="8" w:space="0" w:color="auto"/>
              <w:right w:val="single" w:sz="8" w:space="0" w:color="auto"/>
            </w:tcBorders>
            <w:tcMar>
              <w:left w:w="108" w:type="dxa"/>
              <w:right w:w="108" w:type="dxa"/>
            </w:tcMar>
            <w:vAlign w:val="center"/>
          </w:tcPr>
          <w:p w14:paraId="06E344CB" w14:textId="77777777" w:rsidR="00326068" w:rsidRDefault="00326068" w:rsidP="00326068">
            <w:pPr>
              <w:jc w:val="center"/>
            </w:pPr>
            <w:r w:rsidRPr="7FFFDF09">
              <w:rPr>
                <w:rFonts w:ascii="Arial" w:eastAsia="Arial" w:hAnsi="Arial" w:cs="Arial"/>
                <w:b/>
                <w:bCs/>
              </w:rPr>
              <w:t>Responsibilities</w:t>
            </w:r>
          </w:p>
        </w:tc>
        <w:tc>
          <w:tcPr>
            <w:tcW w:w="2511" w:type="dxa"/>
            <w:tcBorders>
              <w:top w:val="nil"/>
              <w:left w:val="nil"/>
              <w:bottom w:val="single" w:sz="8" w:space="0" w:color="auto"/>
              <w:right w:val="single" w:sz="8" w:space="0" w:color="auto"/>
            </w:tcBorders>
            <w:tcMar>
              <w:left w:w="108" w:type="dxa"/>
              <w:right w:w="108" w:type="dxa"/>
            </w:tcMar>
            <w:vAlign w:val="center"/>
          </w:tcPr>
          <w:p w14:paraId="57D2CC2D" w14:textId="77777777" w:rsidR="00326068" w:rsidRDefault="00326068" w:rsidP="00326068">
            <w:pPr>
              <w:jc w:val="center"/>
            </w:pPr>
            <w:r w:rsidRPr="7FFFDF09">
              <w:rPr>
                <w:rFonts w:ascii="Arial" w:eastAsia="Arial" w:hAnsi="Arial" w:cs="Arial"/>
                <w:b/>
                <w:bCs/>
              </w:rPr>
              <w:t>Measure of Success</w:t>
            </w:r>
          </w:p>
          <w:p w14:paraId="4CEFCF89" w14:textId="77777777" w:rsidR="00326068" w:rsidRDefault="00326068" w:rsidP="00326068">
            <w:pPr>
              <w:jc w:val="center"/>
            </w:pPr>
            <w:r w:rsidRPr="7FFFDF09">
              <w:rPr>
                <w:rFonts w:ascii="Arial" w:eastAsia="Arial" w:hAnsi="Arial" w:cs="Arial"/>
                <w:b/>
                <w:bCs/>
                <w:i/>
                <w:iCs/>
                <w:sz w:val="20"/>
                <w:szCs w:val="20"/>
              </w:rPr>
              <w:t>(Triangulation of Evidence/QI Methodology)</w:t>
            </w:r>
          </w:p>
        </w:tc>
        <w:tc>
          <w:tcPr>
            <w:tcW w:w="2593" w:type="dxa"/>
            <w:tcBorders>
              <w:top w:val="nil"/>
              <w:left w:val="single" w:sz="8" w:space="0" w:color="auto"/>
              <w:bottom w:val="single" w:sz="8" w:space="0" w:color="auto"/>
              <w:right w:val="single" w:sz="8" w:space="0" w:color="auto"/>
            </w:tcBorders>
            <w:tcMar>
              <w:left w:w="108" w:type="dxa"/>
              <w:right w:w="108" w:type="dxa"/>
            </w:tcMar>
            <w:vAlign w:val="center"/>
          </w:tcPr>
          <w:p w14:paraId="26F997E8" w14:textId="77777777" w:rsidR="00326068" w:rsidRDefault="00326068" w:rsidP="00326068">
            <w:pPr>
              <w:jc w:val="center"/>
            </w:pPr>
            <w:r w:rsidRPr="7FFFDF09">
              <w:rPr>
                <w:rFonts w:ascii="Arial" w:eastAsia="Arial" w:hAnsi="Arial" w:cs="Arial"/>
                <w:b/>
                <w:bCs/>
              </w:rPr>
              <w:t>Timescales</w:t>
            </w:r>
          </w:p>
        </w:tc>
      </w:tr>
      <w:tr w:rsidR="00326068" w14:paraId="03CF30EE" w14:textId="77777777" w:rsidTr="00326068">
        <w:trPr>
          <w:trHeight w:val="4335"/>
        </w:trPr>
        <w:tc>
          <w:tcPr>
            <w:tcW w:w="2742" w:type="dxa"/>
            <w:tcBorders>
              <w:top w:val="single" w:sz="8" w:space="0" w:color="auto"/>
              <w:left w:val="single" w:sz="8" w:space="0" w:color="auto"/>
              <w:bottom w:val="single" w:sz="8" w:space="0" w:color="auto"/>
              <w:right w:val="single" w:sz="8" w:space="0" w:color="auto"/>
            </w:tcBorders>
            <w:tcMar>
              <w:left w:w="108" w:type="dxa"/>
              <w:right w:w="108" w:type="dxa"/>
            </w:tcMar>
          </w:tcPr>
          <w:p w14:paraId="12FF9A8D" w14:textId="77777777" w:rsidR="00326068" w:rsidRDefault="00326068" w:rsidP="00326068">
            <w:r w:rsidRPr="2DD1F1DF">
              <w:rPr>
                <w:rFonts w:ascii="Arial" w:eastAsia="Arial" w:hAnsi="Arial" w:cs="Arial"/>
                <w:sz w:val="20"/>
                <w:szCs w:val="20"/>
              </w:rPr>
              <w:t xml:space="preserve">Increase engagement between home and nursery to support learning across both settings. </w:t>
            </w:r>
          </w:p>
          <w:p w14:paraId="72D8CB91" w14:textId="77777777" w:rsidR="00326068" w:rsidRDefault="00326068" w:rsidP="00326068">
            <w:pPr>
              <w:rPr>
                <w:rFonts w:ascii="Arial" w:eastAsia="Arial" w:hAnsi="Arial" w:cs="Arial"/>
                <w:sz w:val="20"/>
                <w:szCs w:val="20"/>
              </w:rPr>
            </w:pPr>
          </w:p>
          <w:p w14:paraId="02066A4C" w14:textId="77777777" w:rsidR="00326068" w:rsidRDefault="00326068" w:rsidP="00326068">
            <w:pPr>
              <w:rPr>
                <w:rFonts w:ascii="Arial" w:eastAsia="Arial" w:hAnsi="Arial" w:cs="Arial"/>
                <w:sz w:val="20"/>
                <w:szCs w:val="20"/>
              </w:rPr>
            </w:pPr>
            <w:r w:rsidRPr="2DD1F1DF">
              <w:rPr>
                <w:rFonts w:ascii="Arial" w:eastAsia="Arial" w:hAnsi="Arial" w:cs="Arial"/>
                <w:sz w:val="20"/>
                <w:szCs w:val="20"/>
              </w:rPr>
              <w:t>Families are increasingly involved in their child’s learning and have a clearer understanding of their child’s progress in learning.</w:t>
            </w:r>
          </w:p>
          <w:p w14:paraId="4B289962" w14:textId="77777777" w:rsidR="00326068" w:rsidRDefault="00326068" w:rsidP="00326068">
            <w:pPr>
              <w:rPr>
                <w:rFonts w:ascii="Arial" w:eastAsia="Arial" w:hAnsi="Arial" w:cs="Arial"/>
                <w:sz w:val="20"/>
                <w:szCs w:val="20"/>
              </w:rPr>
            </w:pPr>
          </w:p>
          <w:p w14:paraId="6F913226" w14:textId="77777777" w:rsidR="00326068" w:rsidRDefault="00326068" w:rsidP="00326068">
            <w:pPr>
              <w:rPr>
                <w:rFonts w:ascii="Arial" w:eastAsia="Arial" w:hAnsi="Arial" w:cs="Arial"/>
                <w:sz w:val="20"/>
                <w:szCs w:val="20"/>
              </w:rPr>
            </w:pPr>
            <w:r w:rsidRPr="2DD1F1DF">
              <w:rPr>
                <w:rFonts w:ascii="Arial" w:eastAsia="Arial" w:hAnsi="Arial" w:cs="Arial"/>
                <w:sz w:val="20"/>
                <w:szCs w:val="20"/>
              </w:rPr>
              <w:t xml:space="preserve">Nursery Practitioners have a clear understanding of their role in supporting and engaging families in their child’s learning with clear </w:t>
            </w:r>
            <w:proofErr w:type="gramStart"/>
            <w:r w:rsidRPr="2DD1F1DF">
              <w:rPr>
                <w:rFonts w:ascii="Arial" w:eastAsia="Arial" w:hAnsi="Arial" w:cs="Arial"/>
                <w:sz w:val="20"/>
                <w:szCs w:val="20"/>
              </w:rPr>
              <w:t>two way</w:t>
            </w:r>
            <w:proofErr w:type="gramEnd"/>
            <w:r w:rsidRPr="2DD1F1DF">
              <w:rPr>
                <w:rFonts w:ascii="Arial" w:eastAsia="Arial" w:hAnsi="Arial" w:cs="Arial"/>
                <w:sz w:val="20"/>
                <w:szCs w:val="20"/>
              </w:rPr>
              <w:t xml:space="preserve"> communication processes. </w:t>
            </w:r>
          </w:p>
          <w:p w14:paraId="303DBBB7" w14:textId="77777777" w:rsidR="00326068" w:rsidRDefault="00326068" w:rsidP="00326068">
            <w:pPr>
              <w:rPr>
                <w:rFonts w:ascii="Arial" w:eastAsia="Arial" w:hAnsi="Arial" w:cs="Arial"/>
                <w:sz w:val="20"/>
                <w:szCs w:val="20"/>
              </w:rPr>
            </w:pPr>
          </w:p>
          <w:p w14:paraId="4B572223" w14:textId="77777777" w:rsidR="00326068" w:rsidRDefault="00326068" w:rsidP="00326068">
            <w:pPr>
              <w:rPr>
                <w:rFonts w:ascii="Arial" w:eastAsia="Arial" w:hAnsi="Arial" w:cs="Arial"/>
                <w:sz w:val="20"/>
                <w:szCs w:val="20"/>
              </w:rPr>
            </w:pPr>
            <w:r w:rsidRPr="2DD1F1DF">
              <w:rPr>
                <w:rFonts w:ascii="Arial" w:eastAsia="Arial" w:hAnsi="Arial" w:cs="Arial"/>
                <w:sz w:val="20"/>
                <w:szCs w:val="20"/>
              </w:rPr>
              <w:t xml:space="preserve">Families have increased understanding and involvement in their child’s learning and are supported with varied family learning opportunities </w:t>
            </w:r>
          </w:p>
          <w:p w14:paraId="68C57D91" w14:textId="77777777" w:rsidR="00326068" w:rsidRDefault="00326068" w:rsidP="00326068">
            <w:r w:rsidRPr="2DD1F1DF">
              <w:rPr>
                <w:rFonts w:ascii="Arial" w:eastAsia="Arial" w:hAnsi="Arial" w:cs="Arial"/>
                <w:color w:val="FF0000"/>
                <w:sz w:val="22"/>
                <w:szCs w:val="22"/>
              </w:rPr>
              <w:lastRenderedPageBreak/>
              <w:t xml:space="preserve"> </w:t>
            </w:r>
          </w:p>
          <w:p w14:paraId="7B6F103E" w14:textId="77777777" w:rsidR="00326068" w:rsidRDefault="00326068" w:rsidP="00326068">
            <w:r w:rsidRPr="7FFFDF09">
              <w:rPr>
                <w:rFonts w:ascii="Arial" w:eastAsia="Arial" w:hAnsi="Arial" w:cs="Arial"/>
                <w:b/>
                <w:bCs/>
                <w:sz w:val="22"/>
                <w:szCs w:val="22"/>
              </w:rPr>
              <w:t xml:space="preserve"> </w:t>
            </w:r>
          </w:p>
          <w:p w14:paraId="6ECF224A" w14:textId="77777777" w:rsidR="00326068" w:rsidRDefault="00326068" w:rsidP="00326068">
            <w:r w:rsidRPr="7FFFDF09">
              <w:rPr>
                <w:rFonts w:ascii="Arial" w:eastAsia="Arial" w:hAnsi="Arial" w:cs="Arial"/>
                <w:b/>
                <w:bCs/>
                <w:sz w:val="22"/>
                <w:szCs w:val="22"/>
              </w:rPr>
              <w:t xml:space="preserve"> </w:t>
            </w:r>
          </w:p>
          <w:p w14:paraId="1B63762F" w14:textId="77777777" w:rsidR="00326068" w:rsidRDefault="00326068" w:rsidP="00326068">
            <w:r w:rsidRPr="7FFFDF09">
              <w:rPr>
                <w:rFonts w:ascii="Arial" w:eastAsia="Arial" w:hAnsi="Arial" w:cs="Arial"/>
                <w:b/>
                <w:bCs/>
                <w:sz w:val="22"/>
                <w:szCs w:val="22"/>
              </w:rPr>
              <w:t xml:space="preserve"> </w:t>
            </w:r>
          </w:p>
          <w:p w14:paraId="51B9A1F2" w14:textId="77777777" w:rsidR="00326068" w:rsidRDefault="00326068" w:rsidP="00326068">
            <w:r w:rsidRPr="7FFFDF09">
              <w:rPr>
                <w:rFonts w:ascii="Arial" w:eastAsia="Arial" w:hAnsi="Arial" w:cs="Arial"/>
                <w:b/>
                <w:bCs/>
                <w:sz w:val="22"/>
                <w:szCs w:val="22"/>
              </w:rPr>
              <w:t xml:space="preserve"> </w:t>
            </w:r>
          </w:p>
        </w:tc>
        <w:tc>
          <w:tcPr>
            <w:tcW w:w="2938" w:type="dxa"/>
            <w:tcBorders>
              <w:top w:val="single" w:sz="8" w:space="0" w:color="auto"/>
              <w:left w:val="single" w:sz="8" w:space="0" w:color="auto"/>
              <w:bottom w:val="single" w:sz="8" w:space="0" w:color="auto"/>
              <w:right w:val="single" w:sz="8" w:space="0" w:color="auto"/>
            </w:tcBorders>
            <w:tcMar>
              <w:left w:w="108" w:type="dxa"/>
              <w:right w:w="108" w:type="dxa"/>
            </w:tcMar>
          </w:tcPr>
          <w:p w14:paraId="59869595" w14:textId="77777777" w:rsidR="00326068" w:rsidRDefault="00326068" w:rsidP="00326068">
            <w:pPr>
              <w:rPr>
                <w:rFonts w:ascii="Arial" w:eastAsia="Arial" w:hAnsi="Arial" w:cs="Arial"/>
                <w:sz w:val="20"/>
                <w:szCs w:val="20"/>
              </w:rPr>
            </w:pPr>
            <w:r w:rsidRPr="2DD1F1DF">
              <w:rPr>
                <w:rFonts w:ascii="Arial" w:eastAsia="Arial" w:hAnsi="Arial" w:cs="Arial"/>
                <w:sz w:val="20"/>
                <w:szCs w:val="20"/>
              </w:rPr>
              <w:lastRenderedPageBreak/>
              <w:t xml:space="preserve"> Carry out survey of nursery families to see what would support their knowledge of learning within the nursery setting. </w:t>
            </w:r>
          </w:p>
          <w:p w14:paraId="1B2558B6" w14:textId="77777777" w:rsidR="00326068" w:rsidRDefault="00326068" w:rsidP="00326068">
            <w:pPr>
              <w:rPr>
                <w:rFonts w:ascii="Arial" w:eastAsia="Arial" w:hAnsi="Arial" w:cs="Arial"/>
                <w:sz w:val="20"/>
                <w:szCs w:val="20"/>
              </w:rPr>
            </w:pPr>
          </w:p>
          <w:p w14:paraId="02C900F5" w14:textId="77777777" w:rsidR="00326068" w:rsidRDefault="00326068" w:rsidP="00326068">
            <w:pPr>
              <w:rPr>
                <w:rFonts w:ascii="Arial" w:eastAsia="Arial" w:hAnsi="Arial" w:cs="Arial"/>
                <w:sz w:val="20"/>
                <w:szCs w:val="20"/>
              </w:rPr>
            </w:pPr>
            <w:r w:rsidRPr="2DD1F1DF">
              <w:rPr>
                <w:rFonts w:ascii="Arial" w:eastAsia="Arial" w:hAnsi="Arial" w:cs="Arial"/>
                <w:sz w:val="20"/>
                <w:szCs w:val="20"/>
              </w:rPr>
              <w:t xml:space="preserve">Offer regular </w:t>
            </w:r>
            <w:proofErr w:type="spellStart"/>
            <w:r w:rsidRPr="2DD1F1DF">
              <w:rPr>
                <w:rFonts w:ascii="Arial" w:eastAsia="Arial" w:hAnsi="Arial" w:cs="Arial"/>
                <w:sz w:val="20"/>
                <w:szCs w:val="20"/>
              </w:rPr>
              <w:t>BookBug</w:t>
            </w:r>
            <w:proofErr w:type="spellEnd"/>
            <w:r w:rsidRPr="2DD1F1DF">
              <w:rPr>
                <w:rFonts w:ascii="Arial" w:eastAsia="Arial" w:hAnsi="Arial" w:cs="Arial"/>
                <w:sz w:val="20"/>
                <w:szCs w:val="20"/>
              </w:rPr>
              <w:t xml:space="preserve"> sessions to support understanding of development of early literacy skills. </w:t>
            </w:r>
          </w:p>
          <w:p w14:paraId="74366B60" w14:textId="77777777" w:rsidR="00326068" w:rsidRDefault="00326068" w:rsidP="00326068">
            <w:pPr>
              <w:rPr>
                <w:rFonts w:ascii="Arial" w:eastAsia="Arial" w:hAnsi="Arial" w:cs="Arial"/>
                <w:sz w:val="20"/>
                <w:szCs w:val="20"/>
              </w:rPr>
            </w:pPr>
          </w:p>
          <w:p w14:paraId="66C240CE" w14:textId="77777777" w:rsidR="00326068" w:rsidRDefault="00326068" w:rsidP="00326068">
            <w:pPr>
              <w:rPr>
                <w:rFonts w:ascii="Arial" w:eastAsia="Arial" w:hAnsi="Arial" w:cs="Arial"/>
                <w:sz w:val="20"/>
                <w:szCs w:val="20"/>
              </w:rPr>
            </w:pPr>
            <w:r w:rsidRPr="2DD1F1DF">
              <w:rPr>
                <w:rFonts w:ascii="Arial" w:eastAsia="Arial" w:hAnsi="Arial" w:cs="Arial"/>
                <w:sz w:val="20"/>
                <w:szCs w:val="20"/>
              </w:rPr>
              <w:t xml:space="preserve">Audit current communication strategy and ensure that it is meeting the needs of all families. </w:t>
            </w:r>
          </w:p>
          <w:p w14:paraId="453D0437" w14:textId="77777777" w:rsidR="00326068" w:rsidRDefault="00326068" w:rsidP="00326068">
            <w:pPr>
              <w:rPr>
                <w:rFonts w:ascii="Arial" w:eastAsia="Arial" w:hAnsi="Arial" w:cs="Arial"/>
                <w:sz w:val="20"/>
                <w:szCs w:val="20"/>
              </w:rPr>
            </w:pPr>
          </w:p>
          <w:p w14:paraId="50D7829A" w14:textId="77777777" w:rsidR="00326068" w:rsidRDefault="00326068" w:rsidP="00326068">
            <w:pPr>
              <w:rPr>
                <w:rFonts w:ascii="Arial" w:eastAsia="Arial" w:hAnsi="Arial" w:cs="Arial"/>
                <w:sz w:val="20"/>
                <w:szCs w:val="20"/>
              </w:rPr>
            </w:pPr>
            <w:r w:rsidRPr="2DD1F1DF">
              <w:rPr>
                <w:rFonts w:ascii="Arial" w:eastAsia="Arial" w:hAnsi="Arial" w:cs="Arial"/>
                <w:sz w:val="20"/>
                <w:szCs w:val="20"/>
              </w:rPr>
              <w:t xml:space="preserve">Support families to engage with PEEP sessions throughout the academic year. </w:t>
            </w:r>
          </w:p>
          <w:p w14:paraId="76BA38DD" w14:textId="77777777" w:rsidR="00326068" w:rsidRDefault="00326068" w:rsidP="00326068">
            <w:pPr>
              <w:rPr>
                <w:rFonts w:ascii="Arial" w:eastAsia="Arial" w:hAnsi="Arial" w:cs="Arial"/>
                <w:sz w:val="20"/>
                <w:szCs w:val="20"/>
              </w:rPr>
            </w:pPr>
          </w:p>
          <w:p w14:paraId="61247E34" w14:textId="77777777" w:rsidR="00326068" w:rsidRDefault="00326068" w:rsidP="00326068">
            <w:pPr>
              <w:rPr>
                <w:rFonts w:ascii="Arial" w:eastAsia="Arial" w:hAnsi="Arial" w:cs="Arial"/>
                <w:sz w:val="20"/>
                <w:szCs w:val="20"/>
              </w:rPr>
            </w:pPr>
            <w:r w:rsidRPr="2DD1F1DF">
              <w:rPr>
                <w:rFonts w:ascii="Arial" w:eastAsia="Arial" w:hAnsi="Arial" w:cs="Arial"/>
                <w:sz w:val="20"/>
                <w:szCs w:val="20"/>
              </w:rPr>
              <w:t xml:space="preserve">Promote the use of the ‘50 things to do before you are 5’ app to support families to </w:t>
            </w:r>
            <w:r w:rsidRPr="2DD1F1DF">
              <w:rPr>
                <w:rFonts w:ascii="Arial" w:eastAsia="Arial" w:hAnsi="Arial" w:cs="Arial"/>
                <w:sz w:val="20"/>
                <w:szCs w:val="20"/>
              </w:rPr>
              <w:lastRenderedPageBreak/>
              <w:t xml:space="preserve">engage in learning activities out with the nursery setting. </w:t>
            </w:r>
          </w:p>
          <w:p w14:paraId="500A7DE9" w14:textId="77777777" w:rsidR="00326068" w:rsidRDefault="00326068" w:rsidP="00326068">
            <w:pPr>
              <w:rPr>
                <w:rFonts w:ascii="Arial" w:eastAsia="Arial" w:hAnsi="Arial" w:cs="Arial"/>
                <w:sz w:val="20"/>
                <w:szCs w:val="20"/>
              </w:rPr>
            </w:pPr>
          </w:p>
          <w:p w14:paraId="3D8D3880" w14:textId="77777777" w:rsidR="00326068" w:rsidRDefault="00326068" w:rsidP="00326068">
            <w:pPr>
              <w:rPr>
                <w:rFonts w:ascii="Arial" w:eastAsia="Arial" w:hAnsi="Arial" w:cs="Arial"/>
                <w:sz w:val="20"/>
                <w:szCs w:val="20"/>
              </w:rPr>
            </w:pPr>
            <w:r w:rsidRPr="2DD1F1DF">
              <w:rPr>
                <w:rFonts w:ascii="Arial" w:eastAsia="Arial" w:hAnsi="Arial" w:cs="Arial"/>
                <w:sz w:val="20"/>
                <w:szCs w:val="20"/>
              </w:rPr>
              <w:t xml:space="preserve">Continue to develop the use of </w:t>
            </w:r>
            <w:proofErr w:type="spellStart"/>
            <w:r w:rsidRPr="2DD1F1DF">
              <w:rPr>
                <w:rFonts w:ascii="Arial" w:eastAsia="Arial" w:hAnsi="Arial" w:cs="Arial"/>
                <w:sz w:val="20"/>
                <w:szCs w:val="20"/>
              </w:rPr>
              <w:t>SeeSaw</w:t>
            </w:r>
            <w:proofErr w:type="spellEnd"/>
            <w:r w:rsidRPr="2DD1F1DF">
              <w:rPr>
                <w:rFonts w:ascii="Arial" w:eastAsia="Arial" w:hAnsi="Arial" w:cs="Arial"/>
                <w:sz w:val="20"/>
                <w:szCs w:val="20"/>
              </w:rPr>
              <w:t xml:space="preserve"> to communicate with families and deepen their knowledge of their child’s learning.</w:t>
            </w:r>
          </w:p>
          <w:p w14:paraId="6DBD4CB5" w14:textId="77777777" w:rsidR="00326068" w:rsidRDefault="00326068" w:rsidP="00326068">
            <w:pPr>
              <w:rPr>
                <w:rFonts w:ascii="Arial" w:eastAsia="Arial" w:hAnsi="Arial" w:cs="Arial"/>
                <w:sz w:val="20"/>
                <w:szCs w:val="20"/>
              </w:rPr>
            </w:pPr>
          </w:p>
          <w:p w14:paraId="12349D2A" w14:textId="77777777" w:rsidR="00326068" w:rsidRDefault="00326068" w:rsidP="00326068">
            <w:pPr>
              <w:rPr>
                <w:rFonts w:ascii="Arial" w:eastAsia="Arial" w:hAnsi="Arial" w:cs="Arial"/>
                <w:sz w:val="20"/>
                <w:szCs w:val="20"/>
              </w:rPr>
            </w:pPr>
            <w:r w:rsidRPr="2DD1F1DF">
              <w:rPr>
                <w:rFonts w:ascii="Arial" w:eastAsia="Arial" w:hAnsi="Arial" w:cs="Arial"/>
                <w:sz w:val="20"/>
                <w:szCs w:val="20"/>
              </w:rPr>
              <w:t xml:space="preserve">Re-introduce literacy, numeracy and Play at Home bags to support family learning through activities at home. </w:t>
            </w:r>
          </w:p>
          <w:p w14:paraId="077E0CD5" w14:textId="77777777" w:rsidR="00326068" w:rsidRDefault="00326068" w:rsidP="00326068">
            <w:pPr>
              <w:rPr>
                <w:rFonts w:ascii="Arial" w:eastAsia="Arial" w:hAnsi="Arial" w:cs="Arial"/>
                <w:sz w:val="20"/>
                <w:szCs w:val="20"/>
              </w:rPr>
            </w:pPr>
          </w:p>
          <w:p w14:paraId="09BF002E" w14:textId="77777777" w:rsidR="00326068" w:rsidRDefault="00326068" w:rsidP="00326068">
            <w:pPr>
              <w:rPr>
                <w:rFonts w:ascii="Arial" w:eastAsia="Arial" w:hAnsi="Arial" w:cs="Arial"/>
                <w:sz w:val="20"/>
                <w:szCs w:val="20"/>
              </w:rPr>
            </w:pPr>
            <w:r w:rsidRPr="2DD1F1DF">
              <w:rPr>
                <w:rFonts w:ascii="Arial" w:eastAsia="Arial" w:hAnsi="Arial" w:cs="Arial"/>
                <w:sz w:val="20"/>
                <w:szCs w:val="20"/>
              </w:rPr>
              <w:t xml:space="preserve">Extend further opportunities for families to be part of the nursery setting through Stay and Play sessions, coffee mornings etc. </w:t>
            </w:r>
          </w:p>
          <w:p w14:paraId="7F768C0B" w14:textId="77777777" w:rsidR="00326068" w:rsidRDefault="00326068" w:rsidP="00326068">
            <w:r w:rsidRPr="2DD1F1DF">
              <w:rPr>
                <w:rFonts w:ascii="Arial" w:eastAsia="Arial" w:hAnsi="Arial" w:cs="Arial"/>
                <w:color w:val="FF0000"/>
                <w:sz w:val="20"/>
                <w:szCs w:val="20"/>
              </w:rPr>
              <w:t xml:space="preserve"> </w:t>
            </w:r>
            <w:r w:rsidRPr="2DD1F1DF">
              <w:rPr>
                <w:rFonts w:ascii="Arial" w:eastAsia="Arial" w:hAnsi="Arial" w:cs="Arial"/>
                <w:sz w:val="20"/>
                <w:szCs w:val="20"/>
              </w:rPr>
              <w:t xml:space="preserve"> </w:t>
            </w:r>
          </w:p>
        </w:tc>
        <w:tc>
          <w:tcPr>
            <w:tcW w:w="217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1E79010" w14:textId="48BCB814" w:rsidR="00326068" w:rsidRDefault="00326068" w:rsidP="00326068">
            <w:pPr>
              <w:rPr>
                <w:rFonts w:ascii="Arial" w:eastAsia="Arial" w:hAnsi="Arial" w:cs="Arial"/>
                <w:sz w:val="20"/>
                <w:szCs w:val="20"/>
              </w:rPr>
            </w:pPr>
            <w:r w:rsidRPr="2DD1F1DF">
              <w:rPr>
                <w:rFonts w:ascii="Arial" w:eastAsia="Arial" w:hAnsi="Arial" w:cs="Arial"/>
                <w:sz w:val="20"/>
                <w:szCs w:val="20"/>
              </w:rPr>
              <w:lastRenderedPageBreak/>
              <w:t>Nursery Teacher</w:t>
            </w:r>
            <w:r w:rsidR="008C4A12">
              <w:rPr>
                <w:rFonts w:ascii="Arial" w:eastAsia="Arial" w:hAnsi="Arial" w:cs="Arial"/>
                <w:sz w:val="20"/>
                <w:szCs w:val="20"/>
              </w:rPr>
              <w:t xml:space="preserve"> – Amanda Smith</w:t>
            </w:r>
          </w:p>
          <w:p w14:paraId="2B8E7847" w14:textId="77777777" w:rsidR="00326068" w:rsidRDefault="00326068" w:rsidP="00326068">
            <w:pPr>
              <w:rPr>
                <w:rFonts w:ascii="Arial" w:eastAsia="Arial" w:hAnsi="Arial" w:cs="Arial"/>
                <w:sz w:val="20"/>
                <w:szCs w:val="20"/>
              </w:rPr>
            </w:pPr>
          </w:p>
          <w:p w14:paraId="13A8F3B2" w14:textId="25D643ED" w:rsidR="00326068" w:rsidRDefault="00326068" w:rsidP="00326068">
            <w:pPr>
              <w:rPr>
                <w:rFonts w:ascii="Arial" w:eastAsia="Arial" w:hAnsi="Arial" w:cs="Arial"/>
                <w:sz w:val="20"/>
                <w:szCs w:val="20"/>
              </w:rPr>
            </w:pPr>
            <w:r w:rsidRPr="2DD1F1DF">
              <w:rPr>
                <w:rFonts w:ascii="Arial" w:eastAsia="Arial" w:hAnsi="Arial" w:cs="Arial"/>
                <w:sz w:val="20"/>
                <w:szCs w:val="20"/>
              </w:rPr>
              <w:t>EYO Staff</w:t>
            </w:r>
            <w:r w:rsidR="008C4A12">
              <w:rPr>
                <w:rFonts w:ascii="Arial" w:eastAsia="Arial" w:hAnsi="Arial" w:cs="Arial"/>
                <w:sz w:val="20"/>
                <w:szCs w:val="20"/>
              </w:rPr>
              <w:t xml:space="preserve"> – Kimberly Jamieson, Emma Wilson, Nicola McGeoch, Lynsey Guthrie</w:t>
            </w:r>
          </w:p>
          <w:p w14:paraId="5399AB1C" w14:textId="77777777" w:rsidR="00326068" w:rsidRDefault="00326068" w:rsidP="00326068">
            <w:pPr>
              <w:rPr>
                <w:rFonts w:ascii="Arial" w:eastAsia="Arial" w:hAnsi="Arial" w:cs="Arial"/>
                <w:sz w:val="20"/>
                <w:szCs w:val="20"/>
              </w:rPr>
            </w:pPr>
          </w:p>
          <w:p w14:paraId="49463AE5" w14:textId="742A5E36" w:rsidR="00326068" w:rsidRDefault="00326068" w:rsidP="00326068">
            <w:pPr>
              <w:rPr>
                <w:rFonts w:ascii="Arial" w:eastAsia="Arial" w:hAnsi="Arial" w:cs="Arial"/>
                <w:sz w:val="20"/>
                <w:szCs w:val="20"/>
              </w:rPr>
            </w:pPr>
            <w:r w:rsidRPr="2DD1F1DF">
              <w:rPr>
                <w:rFonts w:ascii="Arial" w:eastAsia="Arial" w:hAnsi="Arial" w:cs="Arial"/>
                <w:sz w:val="20"/>
                <w:szCs w:val="20"/>
              </w:rPr>
              <w:t>HT</w:t>
            </w:r>
            <w:r w:rsidR="008C4A12">
              <w:rPr>
                <w:rFonts w:ascii="Arial" w:eastAsia="Arial" w:hAnsi="Arial" w:cs="Arial"/>
                <w:sz w:val="20"/>
                <w:szCs w:val="20"/>
              </w:rPr>
              <w:t xml:space="preserve"> – Nicola Wallace</w:t>
            </w:r>
          </w:p>
          <w:p w14:paraId="264E4859" w14:textId="77777777" w:rsidR="00326068" w:rsidRDefault="00326068" w:rsidP="00326068">
            <w:r w:rsidRPr="2DD1F1DF">
              <w:rPr>
                <w:rFonts w:ascii="Arial" w:eastAsia="Arial" w:hAnsi="Arial" w:cs="Arial"/>
                <w:color w:val="FF0000"/>
                <w:sz w:val="20"/>
                <w:szCs w:val="20"/>
              </w:rPr>
              <w:t xml:space="preserve"> </w:t>
            </w:r>
            <w:r w:rsidRPr="2DD1F1DF">
              <w:rPr>
                <w:rFonts w:ascii="Arial" w:eastAsia="Arial" w:hAnsi="Arial" w:cs="Arial"/>
                <w:sz w:val="20"/>
                <w:szCs w:val="20"/>
              </w:rPr>
              <w:t xml:space="preserve"> </w:t>
            </w:r>
          </w:p>
          <w:p w14:paraId="243A3A0D" w14:textId="77777777" w:rsidR="00326068" w:rsidRDefault="00326068" w:rsidP="00326068">
            <w:r w:rsidRPr="7FFFDF09">
              <w:rPr>
                <w:rFonts w:ascii="Arial" w:eastAsia="Arial" w:hAnsi="Arial" w:cs="Arial"/>
                <w:sz w:val="20"/>
                <w:szCs w:val="20"/>
              </w:rPr>
              <w:t xml:space="preserve"> </w:t>
            </w:r>
          </w:p>
        </w:tc>
        <w:tc>
          <w:tcPr>
            <w:tcW w:w="2511" w:type="dxa"/>
            <w:tcBorders>
              <w:top w:val="single" w:sz="8" w:space="0" w:color="auto"/>
              <w:left w:val="nil"/>
              <w:bottom w:val="single" w:sz="8" w:space="0" w:color="auto"/>
              <w:right w:val="single" w:sz="8" w:space="0" w:color="auto"/>
            </w:tcBorders>
            <w:tcMar>
              <w:left w:w="108" w:type="dxa"/>
              <w:right w:w="108" w:type="dxa"/>
            </w:tcMar>
          </w:tcPr>
          <w:p w14:paraId="68D1D5A5" w14:textId="77777777" w:rsidR="00326068" w:rsidRDefault="00326068" w:rsidP="00326068">
            <w:pPr>
              <w:rPr>
                <w:rFonts w:ascii="Arial" w:eastAsia="Arial" w:hAnsi="Arial" w:cs="Arial"/>
                <w:sz w:val="20"/>
                <w:szCs w:val="20"/>
              </w:rPr>
            </w:pPr>
            <w:r w:rsidRPr="2DD1F1DF">
              <w:rPr>
                <w:rFonts w:ascii="Arial" w:eastAsia="Arial" w:hAnsi="Arial" w:cs="Arial"/>
                <w:color w:val="FF0000"/>
                <w:sz w:val="20"/>
                <w:szCs w:val="20"/>
              </w:rPr>
              <w:t xml:space="preserve"> </w:t>
            </w:r>
            <w:r w:rsidRPr="2DD1F1DF">
              <w:rPr>
                <w:rFonts w:ascii="Arial" w:eastAsia="Arial" w:hAnsi="Arial" w:cs="Arial"/>
                <w:sz w:val="20"/>
                <w:szCs w:val="20"/>
              </w:rPr>
              <w:t xml:space="preserve">Data collected on number of families attending various sessions. </w:t>
            </w:r>
          </w:p>
          <w:p w14:paraId="54FDFB60" w14:textId="77777777" w:rsidR="00326068" w:rsidRDefault="00326068" w:rsidP="00326068">
            <w:pPr>
              <w:rPr>
                <w:rFonts w:ascii="Arial" w:eastAsia="Arial" w:hAnsi="Arial" w:cs="Arial"/>
                <w:sz w:val="20"/>
                <w:szCs w:val="20"/>
              </w:rPr>
            </w:pPr>
          </w:p>
          <w:p w14:paraId="2EA162F3" w14:textId="77777777" w:rsidR="00326068" w:rsidRDefault="00326068" w:rsidP="00326068">
            <w:pPr>
              <w:rPr>
                <w:rFonts w:ascii="Arial" w:eastAsia="Arial" w:hAnsi="Arial" w:cs="Arial"/>
                <w:sz w:val="20"/>
                <w:szCs w:val="20"/>
              </w:rPr>
            </w:pPr>
            <w:r w:rsidRPr="2DD1F1DF">
              <w:rPr>
                <w:rFonts w:ascii="Arial" w:eastAsia="Arial" w:hAnsi="Arial" w:cs="Arial"/>
                <w:sz w:val="20"/>
                <w:szCs w:val="20"/>
              </w:rPr>
              <w:t>Information gathered from 50 things app to highlight engagement</w:t>
            </w:r>
          </w:p>
          <w:p w14:paraId="005DCC4A" w14:textId="77777777" w:rsidR="00326068" w:rsidRDefault="00326068" w:rsidP="00326068">
            <w:pPr>
              <w:rPr>
                <w:rFonts w:ascii="Arial" w:eastAsia="Arial" w:hAnsi="Arial" w:cs="Arial"/>
                <w:sz w:val="20"/>
                <w:szCs w:val="20"/>
              </w:rPr>
            </w:pPr>
          </w:p>
          <w:p w14:paraId="2972D55A" w14:textId="77777777" w:rsidR="00326068" w:rsidRDefault="00326068" w:rsidP="00326068">
            <w:pPr>
              <w:rPr>
                <w:rFonts w:ascii="Arial" w:eastAsia="Arial" w:hAnsi="Arial" w:cs="Arial"/>
                <w:sz w:val="20"/>
                <w:szCs w:val="20"/>
              </w:rPr>
            </w:pPr>
            <w:r w:rsidRPr="2DD1F1DF">
              <w:rPr>
                <w:rFonts w:ascii="Arial" w:eastAsia="Arial" w:hAnsi="Arial" w:cs="Arial"/>
                <w:sz w:val="20"/>
                <w:szCs w:val="20"/>
              </w:rPr>
              <w:t xml:space="preserve">Data collected from </w:t>
            </w:r>
            <w:proofErr w:type="spellStart"/>
            <w:r w:rsidRPr="2DD1F1DF">
              <w:rPr>
                <w:rFonts w:ascii="Arial" w:eastAsia="Arial" w:hAnsi="Arial" w:cs="Arial"/>
                <w:sz w:val="20"/>
                <w:szCs w:val="20"/>
              </w:rPr>
              <w:t>SeeSaw</w:t>
            </w:r>
            <w:proofErr w:type="spellEnd"/>
            <w:r w:rsidRPr="2DD1F1DF">
              <w:rPr>
                <w:rFonts w:ascii="Arial" w:eastAsia="Arial" w:hAnsi="Arial" w:cs="Arial"/>
                <w:sz w:val="20"/>
                <w:szCs w:val="20"/>
              </w:rPr>
              <w:t xml:space="preserve"> on interactions</w:t>
            </w:r>
          </w:p>
          <w:p w14:paraId="356FA674" w14:textId="77777777" w:rsidR="00326068" w:rsidRDefault="00326068" w:rsidP="00326068">
            <w:pPr>
              <w:rPr>
                <w:rFonts w:ascii="Arial" w:eastAsia="Arial" w:hAnsi="Arial" w:cs="Arial"/>
                <w:sz w:val="20"/>
                <w:szCs w:val="20"/>
              </w:rPr>
            </w:pPr>
          </w:p>
          <w:p w14:paraId="17518051" w14:textId="77777777" w:rsidR="00326068" w:rsidRDefault="00326068" w:rsidP="00326068">
            <w:pPr>
              <w:rPr>
                <w:rFonts w:ascii="Arial" w:eastAsia="Arial" w:hAnsi="Arial" w:cs="Arial"/>
                <w:sz w:val="20"/>
                <w:szCs w:val="20"/>
              </w:rPr>
            </w:pPr>
            <w:r w:rsidRPr="2DD1F1DF">
              <w:rPr>
                <w:rFonts w:ascii="Arial" w:eastAsia="Arial" w:hAnsi="Arial" w:cs="Arial"/>
                <w:sz w:val="20"/>
                <w:szCs w:val="20"/>
              </w:rPr>
              <w:t>Surveys from parents/carers</w:t>
            </w:r>
          </w:p>
          <w:p w14:paraId="2CB4648A" w14:textId="77777777" w:rsidR="00326068" w:rsidRDefault="00326068" w:rsidP="00326068">
            <w:pPr>
              <w:rPr>
                <w:rFonts w:ascii="Arial" w:eastAsia="Arial" w:hAnsi="Arial" w:cs="Arial"/>
                <w:sz w:val="20"/>
                <w:szCs w:val="20"/>
              </w:rPr>
            </w:pPr>
          </w:p>
          <w:p w14:paraId="1F81D60E" w14:textId="77777777" w:rsidR="00326068" w:rsidRDefault="00326068" w:rsidP="00326068">
            <w:pPr>
              <w:rPr>
                <w:rFonts w:ascii="Arial" w:eastAsia="Arial" w:hAnsi="Arial" w:cs="Arial"/>
                <w:sz w:val="20"/>
                <w:szCs w:val="20"/>
              </w:rPr>
            </w:pPr>
            <w:r w:rsidRPr="2DD1F1DF">
              <w:rPr>
                <w:rFonts w:ascii="Arial" w:eastAsia="Arial" w:hAnsi="Arial" w:cs="Arial"/>
                <w:sz w:val="20"/>
                <w:szCs w:val="20"/>
              </w:rPr>
              <w:t>Feedback from parent/carer sessions</w:t>
            </w:r>
          </w:p>
          <w:p w14:paraId="52FD9B58" w14:textId="77777777" w:rsidR="00326068" w:rsidRDefault="00326068" w:rsidP="00326068">
            <w:pPr>
              <w:rPr>
                <w:rFonts w:ascii="Arial" w:eastAsia="Arial" w:hAnsi="Arial" w:cs="Arial"/>
                <w:sz w:val="20"/>
                <w:szCs w:val="20"/>
              </w:rPr>
            </w:pPr>
          </w:p>
          <w:p w14:paraId="663D6B03" w14:textId="77777777" w:rsidR="00326068" w:rsidRDefault="00326068" w:rsidP="00326068">
            <w:pPr>
              <w:rPr>
                <w:rFonts w:ascii="Arial" w:eastAsia="Arial" w:hAnsi="Arial" w:cs="Arial"/>
                <w:sz w:val="20"/>
                <w:szCs w:val="20"/>
              </w:rPr>
            </w:pPr>
            <w:r w:rsidRPr="2DD1F1DF">
              <w:rPr>
                <w:rFonts w:ascii="Arial" w:eastAsia="Arial" w:hAnsi="Arial" w:cs="Arial"/>
                <w:sz w:val="20"/>
                <w:szCs w:val="20"/>
              </w:rPr>
              <w:t>Children’s voice through surveys and focus groups</w:t>
            </w:r>
          </w:p>
          <w:p w14:paraId="5D3F4F72" w14:textId="77777777" w:rsidR="00326068" w:rsidRDefault="00326068" w:rsidP="00326068">
            <w:r w:rsidRPr="2DD1F1DF">
              <w:rPr>
                <w:rFonts w:ascii="Arial" w:eastAsia="Arial" w:hAnsi="Arial" w:cs="Arial"/>
                <w:color w:val="FF0000"/>
                <w:sz w:val="20"/>
                <w:szCs w:val="20"/>
              </w:rPr>
              <w:t xml:space="preserve"> </w:t>
            </w:r>
            <w:r w:rsidRPr="2DD1F1DF">
              <w:rPr>
                <w:rFonts w:ascii="Arial" w:eastAsia="Arial" w:hAnsi="Arial" w:cs="Arial"/>
                <w:sz w:val="20"/>
                <w:szCs w:val="20"/>
              </w:rPr>
              <w:t xml:space="preserve"> </w:t>
            </w:r>
          </w:p>
        </w:tc>
        <w:tc>
          <w:tcPr>
            <w:tcW w:w="2593" w:type="dxa"/>
            <w:tcBorders>
              <w:top w:val="single" w:sz="8" w:space="0" w:color="auto"/>
              <w:left w:val="single" w:sz="8" w:space="0" w:color="auto"/>
              <w:bottom w:val="single" w:sz="8" w:space="0" w:color="auto"/>
              <w:right w:val="single" w:sz="8" w:space="0" w:color="auto"/>
            </w:tcBorders>
            <w:tcMar>
              <w:left w:w="108" w:type="dxa"/>
              <w:right w:w="108" w:type="dxa"/>
            </w:tcMar>
          </w:tcPr>
          <w:p w14:paraId="60D79DD5" w14:textId="77777777" w:rsidR="00326068" w:rsidRDefault="00326068" w:rsidP="00326068">
            <w:pPr>
              <w:rPr>
                <w:rFonts w:ascii="Arial" w:eastAsia="Arial" w:hAnsi="Arial" w:cs="Arial"/>
                <w:sz w:val="20"/>
                <w:szCs w:val="20"/>
              </w:rPr>
            </w:pPr>
            <w:r w:rsidRPr="2DD1F1DF">
              <w:rPr>
                <w:rFonts w:ascii="Arial" w:eastAsia="Arial" w:hAnsi="Arial" w:cs="Arial"/>
                <w:color w:val="FF0000"/>
                <w:sz w:val="20"/>
                <w:szCs w:val="20"/>
              </w:rPr>
              <w:t xml:space="preserve"> </w:t>
            </w:r>
            <w:r w:rsidRPr="2DD1F1DF">
              <w:rPr>
                <w:rFonts w:ascii="Arial" w:eastAsia="Arial" w:hAnsi="Arial" w:cs="Arial"/>
                <w:sz w:val="20"/>
                <w:szCs w:val="20"/>
              </w:rPr>
              <w:t>August 24</w:t>
            </w:r>
          </w:p>
          <w:p w14:paraId="4ACED0EA" w14:textId="77777777" w:rsidR="00326068" w:rsidRDefault="00326068" w:rsidP="00326068">
            <w:pPr>
              <w:rPr>
                <w:rFonts w:ascii="Arial" w:eastAsia="Arial" w:hAnsi="Arial" w:cs="Arial"/>
                <w:sz w:val="20"/>
                <w:szCs w:val="20"/>
              </w:rPr>
            </w:pPr>
          </w:p>
          <w:p w14:paraId="7B31875B" w14:textId="77777777" w:rsidR="00326068" w:rsidRDefault="00326068" w:rsidP="00326068">
            <w:pPr>
              <w:rPr>
                <w:rFonts w:ascii="Arial" w:eastAsia="Arial" w:hAnsi="Arial" w:cs="Arial"/>
                <w:sz w:val="20"/>
                <w:szCs w:val="20"/>
              </w:rPr>
            </w:pPr>
          </w:p>
          <w:p w14:paraId="3622B2E8" w14:textId="77777777" w:rsidR="00326068" w:rsidRDefault="00326068" w:rsidP="00326068">
            <w:pPr>
              <w:rPr>
                <w:rFonts w:ascii="Arial" w:eastAsia="Arial" w:hAnsi="Arial" w:cs="Arial"/>
                <w:sz w:val="20"/>
                <w:szCs w:val="20"/>
              </w:rPr>
            </w:pPr>
          </w:p>
          <w:p w14:paraId="6C364A11" w14:textId="77777777" w:rsidR="00326068" w:rsidRDefault="00326068" w:rsidP="00326068">
            <w:pPr>
              <w:rPr>
                <w:rFonts w:ascii="Arial" w:eastAsia="Arial" w:hAnsi="Arial" w:cs="Arial"/>
                <w:sz w:val="20"/>
                <w:szCs w:val="20"/>
              </w:rPr>
            </w:pPr>
          </w:p>
          <w:p w14:paraId="79C45B91" w14:textId="77777777" w:rsidR="00326068" w:rsidRDefault="00326068" w:rsidP="00326068">
            <w:pPr>
              <w:rPr>
                <w:rFonts w:ascii="Arial" w:eastAsia="Arial" w:hAnsi="Arial" w:cs="Arial"/>
                <w:sz w:val="20"/>
                <w:szCs w:val="20"/>
              </w:rPr>
            </w:pPr>
            <w:r w:rsidRPr="2DD1F1DF">
              <w:rPr>
                <w:rFonts w:ascii="Arial" w:eastAsia="Arial" w:hAnsi="Arial" w:cs="Arial"/>
                <w:sz w:val="20"/>
                <w:szCs w:val="20"/>
              </w:rPr>
              <w:t>Throughout session 24-25</w:t>
            </w:r>
          </w:p>
          <w:p w14:paraId="7CF9D15E" w14:textId="77777777" w:rsidR="00326068" w:rsidRDefault="00326068" w:rsidP="00326068">
            <w:pPr>
              <w:rPr>
                <w:rFonts w:ascii="Arial" w:eastAsia="Arial" w:hAnsi="Arial" w:cs="Arial"/>
                <w:sz w:val="20"/>
                <w:szCs w:val="20"/>
              </w:rPr>
            </w:pPr>
          </w:p>
          <w:p w14:paraId="16E2018E" w14:textId="77777777" w:rsidR="00326068" w:rsidRDefault="00326068" w:rsidP="00326068">
            <w:pPr>
              <w:rPr>
                <w:rFonts w:ascii="Arial" w:eastAsia="Arial" w:hAnsi="Arial" w:cs="Arial"/>
                <w:sz w:val="20"/>
                <w:szCs w:val="20"/>
              </w:rPr>
            </w:pPr>
          </w:p>
          <w:p w14:paraId="7762688B" w14:textId="77777777" w:rsidR="00326068" w:rsidRDefault="00326068" w:rsidP="00326068">
            <w:pPr>
              <w:rPr>
                <w:rFonts w:ascii="Arial" w:eastAsia="Arial" w:hAnsi="Arial" w:cs="Arial"/>
                <w:sz w:val="20"/>
                <w:szCs w:val="20"/>
              </w:rPr>
            </w:pPr>
          </w:p>
          <w:p w14:paraId="15519309" w14:textId="77777777" w:rsidR="00326068" w:rsidRDefault="00326068" w:rsidP="00326068">
            <w:pPr>
              <w:rPr>
                <w:rFonts w:ascii="Arial" w:eastAsia="Arial" w:hAnsi="Arial" w:cs="Arial"/>
                <w:sz w:val="20"/>
                <w:szCs w:val="20"/>
              </w:rPr>
            </w:pPr>
          </w:p>
          <w:p w14:paraId="75828187" w14:textId="77777777" w:rsidR="00326068" w:rsidRDefault="00326068" w:rsidP="00326068">
            <w:pPr>
              <w:rPr>
                <w:rFonts w:ascii="Arial" w:eastAsia="Arial" w:hAnsi="Arial" w:cs="Arial"/>
                <w:sz w:val="20"/>
                <w:szCs w:val="20"/>
              </w:rPr>
            </w:pPr>
            <w:r w:rsidRPr="2DD1F1DF">
              <w:rPr>
                <w:rFonts w:ascii="Arial" w:eastAsia="Arial" w:hAnsi="Arial" w:cs="Arial"/>
                <w:sz w:val="20"/>
                <w:szCs w:val="20"/>
              </w:rPr>
              <w:t>September 24</w:t>
            </w:r>
          </w:p>
          <w:p w14:paraId="2AB02044" w14:textId="77777777" w:rsidR="00326068" w:rsidRDefault="00326068" w:rsidP="00326068">
            <w:pPr>
              <w:rPr>
                <w:rFonts w:ascii="Arial" w:eastAsia="Arial" w:hAnsi="Arial" w:cs="Arial"/>
                <w:sz w:val="20"/>
                <w:szCs w:val="20"/>
              </w:rPr>
            </w:pPr>
          </w:p>
          <w:p w14:paraId="41D28CDF" w14:textId="77777777" w:rsidR="00326068" w:rsidRDefault="00326068" w:rsidP="00326068">
            <w:pPr>
              <w:rPr>
                <w:rFonts w:ascii="Arial" w:eastAsia="Arial" w:hAnsi="Arial" w:cs="Arial"/>
                <w:sz w:val="20"/>
                <w:szCs w:val="20"/>
              </w:rPr>
            </w:pPr>
          </w:p>
          <w:p w14:paraId="45731B62" w14:textId="77777777" w:rsidR="00326068" w:rsidRDefault="00326068" w:rsidP="00326068">
            <w:pPr>
              <w:rPr>
                <w:rFonts w:ascii="Arial" w:eastAsia="Arial" w:hAnsi="Arial" w:cs="Arial"/>
                <w:sz w:val="20"/>
                <w:szCs w:val="20"/>
              </w:rPr>
            </w:pPr>
          </w:p>
          <w:p w14:paraId="6BEE464E" w14:textId="77777777" w:rsidR="00326068" w:rsidRDefault="00326068" w:rsidP="00326068">
            <w:pPr>
              <w:rPr>
                <w:rFonts w:ascii="Arial" w:eastAsia="Arial" w:hAnsi="Arial" w:cs="Arial"/>
                <w:sz w:val="20"/>
                <w:szCs w:val="20"/>
              </w:rPr>
            </w:pPr>
          </w:p>
          <w:p w14:paraId="2F0C1805" w14:textId="77777777" w:rsidR="00326068" w:rsidRDefault="00326068" w:rsidP="00326068">
            <w:pPr>
              <w:rPr>
                <w:rFonts w:ascii="Arial" w:eastAsia="Arial" w:hAnsi="Arial" w:cs="Arial"/>
                <w:sz w:val="20"/>
                <w:szCs w:val="20"/>
              </w:rPr>
            </w:pPr>
            <w:r w:rsidRPr="2DD1F1DF">
              <w:rPr>
                <w:rFonts w:ascii="Arial" w:eastAsia="Arial" w:hAnsi="Arial" w:cs="Arial"/>
                <w:sz w:val="20"/>
                <w:szCs w:val="20"/>
              </w:rPr>
              <w:t>Throughout session 24-25</w:t>
            </w:r>
          </w:p>
          <w:p w14:paraId="7E02510D" w14:textId="77777777" w:rsidR="00326068" w:rsidRDefault="00326068" w:rsidP="00326068">
            <w:pPr>
              <w:rPr>
                <w:rFonts w:ascii="Arial" w:eastAsia="Arial" w:hAnsi="Arial" w:cs="Arial"/>
                <w:sz w:val="20"/>
                <w:szCs w:val="20"/>
              </w:rPr>
            </w:pPr>
          </w:p>
          <w:p w14:paraId="39EC6CBD" w14:textId="77777777" w:rsidR="00326068" w:rsidRDefault="00326068" w:rsidP="00326068">
            <w:pPr>
              <w:rPr>
                <w:rFonts w:ascii="Arial" w:eastAsia="Arial" w:hAnsi="Arial" w:cs="Arial"/>
                <w:sz w:val="20"/>
                <w:szCs w:val="20"/>
              </w:rPr>
            </w:pPr>
          </w:p>
          <w:p w14:paraId="3E1462CE" w14:textId="77777777" w:rsidR="00326068" w:rsidRDefault="00326068" w:rsidP="00326068">
            <w:pPr>
              <w:rPr>
                <w:rFonts w:ascii="Arial" w:eastAsia="Arial" w:hAnsi="Arial" w:cs="Arial"/>
                <w:sz w:val="20"/>
                <w:szCs w:val="20"/>
              </w:rPr>
            </w:pPr>
          </w:p>
          <w:p w14:paraId="2F1F5201" w14:textId="77777777" w:rsidR="00326068" w:rsidRDefault="00326068" w:rsidP="00326068">
            <w:pPr>
              <w:rPr>
                <w:rFonts w:ascii="Arial" w:eastAsia="Arial" w:hAnsi="Arial" w:cs="Arial"/>
                <w:sz w:val="20"/>
                <w:szCs w:val="20"/>
              </w:rPr>
            </w:pPr>
          </w:p>
          <w:p w14:paraId="5F99A9AF" w14:textId="77777777" w:rsidR="00326068" w:rsidRDefault="00326068" w:rsidP="00326068">
            <w:pPr>
              <w:rPr>
                <w:rFonts w:ascii="Arial" w:eastAsia="Arial" w:hAnsi="Arial" w:cs="Arial"/>
                <w:sz w:val="20"/>
                <w:szCs w:val="20"/>
              </w:rPr>
            </w:pPr>
          </w:p>
          <w:p w14:paraId="250F76B1" w14:textId="77777777" w:rsidR="00326068" w:rsidRDefault="00326068" w:rsidP="00326068">
            <w:pPr>
              <w:rPr>
                <w:rFonts w:ascii="Arial" w:eastAsia="Arial" w:hAnsi="Arial" w:cs="Arial"/>
                <w:sz w:val="20"/>
                <w:szCs w:val="20"/>
              </w:rPr>
            </w:pPr>
            <w:r w:rsidRPr="2DD1F1DF">
              <w:rPr>
                <w:rFonts w:ascii="Arial" w:eastAsia="Arial" w:hAnsi="Arial" w:cs="Arial"/>
                <w:sz w:val="20"/>
                <w:szCs w:val="20"/>
              </w:rPr>
              <w:t>August 24</w:t>
            </w:r>
          </w:p>
          <w:p w14:paraId="5D492F27" w14:textId="77777777" w:rsidR="00326068" w:rsidRDefault="00326068" w:rsidP="00326068">
            <w:pPr>
              <w:rPr>
                <w:rFonts w:ascii="Arial" w:eastAsia="Arial" w:hAnsi="Arial" w:cs="Arial"/>
                <w:sz w:val="20"/>
                <w:szCs w:val="20"/>
              </w:rPr>
            </w:pPr>
          </w:p>
          <w:p w14:paraId="5BA2D69D" w14:textId="77777777" w:rsidR="00326068" w:rsidRDefault="00326068" w:rsidP="00326068">
            <w:pPr>
              <w:rPr>
                <w:rFonts w:ascii="Arial" w:eastAsia="Arial" w:hAnsi="Arial" w:cs="Arial"/>
                <w:sz w:val="20"/>
                <w:szCs w:val="20"/>
              </w:rPr>
            </w:pPr>
          </w:p>
          <w:p w14:paraId="11103103" w14:textId="77777777" w:rsidR="00326068" w:rsidRDefault="00326068" w:rsidP="00326068">
            <w:pPr>
              <w:rPr>
                <w:rFonts w:ascii="Arial" w:eastAsia="Arial" w:hAnsi="Arial" w:cs="Arial"/>
                <w:sz w:val="20"/>
                <w:szCs w:val="20"/>
              </w:rPr>
            </w:pPr>
          </w:p>
          <w:p w14:paraId="3534E9C0" w14:textId="77777777" w:rsidR="00326068" w:rsidRDefault="00326068" w:rsidP="00326068">
            <w:pPr>
              <w:rPr>
                <w:rFonts w:ascii="Arial" w:eastAsia="Arial" w:hAnsi="Arial" w:cs="Arial"/>
                <w:sz w:val="20"/>
                <w:szCs w:val="20"/>
              </w:rPr>
            </w:pPr>
          </w:p>
          <w:p w14:paraId="49F8444A" w14:textId="77777777" w:rsidR="00326068" w:rsidRDefault="00326068" w:rsidP="00326068">
            <w:pPr>
              <w:rPr>
                <w:rFonts w:ascii="Arial" w:eastAsia="Arial" w:hAnsi="Arial" w:cs="Arial"/>
                <w:sz w:val="20"/>
                <w:szCs w:val="20"/>
              </w:rPr>
            </w:pPr>
          </w:p>
          <w:p w14:paraId="5460A70B" w14:textId="77777777" w:rsidR="00326068" w:rsidRDefault="00326068" w:rsidP="00326068">
            <w:pPr>
              <w:rPr>
                <w:rFonts w:ascii="Arial" w:eastAsia="Arial" w:hAnsi="Arial" w:cs="Arial"/>
                <w:sz w:val="20"/>
                <w:szCs w:val="20"/>
              </w:rPr>
            </w:pPr>
            <w:r w:rsidRPr="2DD1F1DF">
              <w:rPr>
                <w:rFonts w:ascii="Arial" w:eastAsia="Arial" w:hAnsi="Arial" w:cs="Arial"/>
                <w:sz w:val="20"/>
                <w:szCs w:val="20"/>
              </w:rPr>
              <w:t>Throughout session 24-25</w:t>
            </w:r>
          </w:p>
          <w:p w14:paraId="1AF53ADF" w14:textId="77777777" w:rsidR="00326068" w:rsidRDefault="00326068" w:rsidP="00326068">
            <w:pPr>
              <w:rPr>
                <w:rFonts w:ascii="Arial" w:eastAsia="Arial" w:hAnsi="Arial" w:cs="Arial"/>
                <w:sz w:val="20"/>
                <w:szCs w:val="20"/>
              </w:rPr>
            </w:pPr>
          </w:p>
          <w:p w14:paraId="4CE049BD" w14:textId="77777777" w:rsidR="00326068" w:rsidRDefault="00326068" w:rsidP="00326068">
            <w:pPr>
              <w:rPr>
                <w:rFonts w:ascii="Arial" w:eastAsia="Arial" w:hAnsi="Arial" w:cs="Arial"/>
                <w:sz w:val="20"/>
                <w:szCs w:val="20"/>
              </w:rPr>
            </w:pPr>
          </w:p>
          <w:p w14:paraId="5379B180" w14:textId="77777777" w:rsidR="00326068" w:rsidRDefault="00326068" w:rsidP="00326068">
            <w:pPr>
              <w:rPr>
                <w:rFonts w:ascii="Arial" w:eastAsia="Arial" w:hAnsi="Arial" w:cs="Arial"/>
                <w:sz w:val="20"/>
                <w:szCs w:val="20"/>
              </w:rPr>
            </w:pPr>
          </w:p>
          <w:p w14:paraId="7E9B4D2B" w14:textId="77777777" w:rsidR="00326068" w:rsidRDefault="00326068" w:rsidP="00326068">
            <w:pPr>
              <w:rPr>
                <w:rFonts w:ascii="Arial" w:eastAsia="Arial" w:hAnsi="Arial" w:cs="Arial"/>
                <w:sz w:val="20"/>
                <w:szCs w:val="20"/>
              </w:rPr>
            </w:pPr>
          </w:p>
          <w:p w14:paraId="26EC6A60" w14:textId="77777777" w:rsidR="00326068" w:rsidRDefault="00326068" w:rsidP="00326068">
            <w:pPr>
              <w:rPr>
                <w:rFonts w:ascii="Arial" w:eastAsia="Arial" w:hAnsi="Arial" w:cs="Arial"/>
                <w:sz w:val="20"/>
                <w:szCs w:val="20"/>
              </w:rPr>
            </w:pPr>
            <w:r w:rsidRPr="2DD1F1DF">
              <w:rPr>
                <w:rFonts w:ascii="Arial" w:eastAsia="Arial" w:hAnsi="Arial" w:cs="Arial"/>
                <w:sz w:val="20"/>
                <w:szCs w:val="20"/>
              </w:rPr>
              <w:t>By December 24</w:t>
            </w:r>
          </w:p>
          <w:p w14:paraId="56B9B32D" w14:textId="77777777" w:rsidR="00326068" w:rsidRDefault="00326068" w:rsidP="00326068">
            <w:pPr>
              <w:rPr>
                <w:rFonts w:ascii="Arial" w:eastAsia="Arial" w:hAnsi="Arial" w:cs="Arial"/>
                <w:sz w:val="20"/>
                <w:szCs w:val="20"/>
              </w:rPr>
            </w:pPr>
          </w:p>
          <w:p w14:paraId="2D1B9812" w14:textId="77777777" w:rsidR="00326068" w:rsidRDefault="00326068" w:rsidP="00326068">
            <w:pPr>
              <w:rPr>
                <w:rFonts w:ascii="Arial" w:eastAsia="Arial" w:hAnsi="Arial" w:cs="Arial"/>
                <w:sz w:val="20"/>
                <w:szCs w:val="20"/>
              </w:rPr>
            </w:pPr>
          </w:p>
          <w:p w14:paraId="16A5B266" w14:textId="77777777" w:rsidR="00326068" w:rsidRDefault="00326068" w:rsidP="00326068">
            <w:pPr>
              <w:rPr>
                <w:rFonts w:ascii="Arial" w:eastAsia="Arial" w:hAnsi="Arial" w:cs="Arial"/>
                <w:sz w:val="20"/>
                <w:szCs w:val="20"/>
              </w:rPr>
            </w:pPr>
          </w:p>
          <w:p w14:paraId="6DB9ADF2" w14:textId="77777777" w:rsidR="00326068" w:rsidRDefault="00326068" w:rsidP="00326068">
            <w:pPr>
              <w:rPr>
                <w:rFonts w:ascii="Arial" w:eastAsia="Arial" w:hAnsi="Arial" w:cs="Arial"/>
                <w:sz w:val="20"/>
                <w:szCs w:val="20"/>
              </w:rPr>
            </w:pPr>
          </w:p>
          <w:p w14:paraId="07531447" w14:textId="77777777" w:rsidR="00326068" w:rsidRDefault="00326068" w:rsidP="00326068">
            <w:pPr>
              <w:rPr>
                <w:rFonts w:ascii="Arial" w:eastAsia="Arial" w:hAnsi="Arial" w:cs="Arial"/>
                <w:sz w:val="20"/>
                <w:szCs w:val="20"/>
              </w:rPr>
            </w:pPr>
          </w:p>
          <w:p w14:paraId="193DA8E9" w14:textId="77777777" w:rsidR="00326068" w:rsidRDefault="00326068" w:rsidP="00326068">
            <w:pPr>
              <w:rPr>
                <w:rFonts w:ascii="Arial" w:eastAsia="Arial" w:hAnsi="Arial" w:cs="Arial"/>
                <w:sz w:val="20"/>
                <w:szCs w:val="20"/>
              </w:rPr>
            </w:pPr>
            <w:r w:rsidRPr="2DD1F1DF">
              <w:rPr>
                <w:rFonts w:ascii="Arial" w:eastAsia="Arial" w:hAnsi="Arial" w:cs="Arial"/>
                <w:sz w:val="20"/>
                <w:szCs w:val="20"/>
              </w:rPr>
              <w:t>Throughout session 24-25</w:t>
            </w:r>
          </w:p>
          <w:p w14:paraId="6D85A033" w14:textId="77777777" w:rsidR="00326068" w:rsidRDefault="00326068" w:rsidP="00326068">
            <w:r w:rsidRPr="2DD1F1DF">
              <w:rPr>
                <w:rFonts w:ascii="Arial" w:eastAsia="Arial" w:hAnsi="Arial" w:cs="Arial"/>
                <w:sz w:val="20"/>
                <w:szCs w:val="20"/>
              </w:rPr>
              <w:t xml:space="preserve"> </w:t>
            </w:r>
          </w:p>
          <w:p w14:paraId="3A5FAF27" w14:textId="77777777" w:rsidR="00326068" w:rsidRDefault="00326068" w:rsidP="00326068">
            <w:r w:rsidRPr="7FFFDF09">
              <w:rPr>
                <w:rFonts w:ascii="Arial" w:eastAsia="Arial" w:hAnsi="Arial" w:cs="Arial"/>
                <w:b/>
                <w:bCs/>
                <w:sz w:val="22"/>
                <w:szCs w:val="22"/>
              </w:rPr>
              <w:t xml:space="preserve"> </w:t>
            </w:r>
          </w:p>
        </w:tc>
      </w:tr>
      <w:tr w:rsidR="00326068" w14:paraId="6E4B5ABE" w14:textId="77777777" w:rsidTr="00326068">
        <w:trPr>
          <w:trHeight w:val="525"/>
        </w:trPr>
        <w:tc>
          <w:tcPr>
            <w:tcW w:w="12960"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94D20F" w14:textId="77777777" w:rsidR="00326068" w:rsidRDefault="00326068" w:rsidP="00326068">
            <w:r w:rsidRPr="7FFFDF09">
              <w:rPr>
                <w:rFonts w:ascii="Arial" w:eastAsia="Arial" w:hAnsi="Arial" w:cs="Arial"/>
                <w:b/>
                <w:bCs/>
              </w:rPr>
              <w:lastRenderedPageBreak/>
              <w:t>Ongoing Evaluation</w:t>
            </w:r>
          </w:p>
        </w:tc>
      </w:tr>
      <w:tr w:rsidR="00326068" w14:paraId="393A44EE" w14:textId="77777777" w:rsidTr="00326068">
        <w:trPr>
          <w:trHeight w:val="990"/>
        </w:trPr>
        <w:tc>
          <w:tcPr>
            <w:tcW w:w="1296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5BE52E4C" w14:textId="77777777" w:rsidR="00326068" w:rsidRDefault="00326068" w:rsidP="00326068">
            <w:r w:rsidRPr="2DD1F1DF">
              <w:rPr>
                <w:rFonts w:ascii="Arial" w:eastAsia="Arial" w:hAnsi="Arial" w:cs="Arial"/>
                <w:b/>
                <w:bCs/>
                <w:sz w:val="20"/>
                <w:szCs w:val="20"/>
              </w:rPr>
              <w:t xml:space="preserve"> </w:t>
            </w:r>
            <w:r w:rsidRPr="2DD1F1DF">
              <w:rPr>
                <w:rFonts w:ascii="Arial" w:eastAsia="Arial" w:hAnsi="Arial" w:cs="Arial"/>
                <w:b/>
                <w:bCs/>
                <w:color w:val="FF0000"/>
                <w:sz w:val="20"/>
                <w:szCs w:val="20"/>
              </w:rPr>
              <w:t xml:space="preserve"> </w:t>
            </w:r>
          </w:p>
          <w:p w14:paraId="022DFC72" w14:textId="77777777" w:rsidR="00326068" w:rsidRDefault="00326068" w:rsidP="00326068">
            <w:r w:rsidRPr="2DD1F1DF">
              <w:rPr>
                <w:rFonts w:ascii="Arial" w:eastAsia="Arial" w:hAnsi="Arial" w:cs="Arial"/>
                <w:b/>
                <w:bCs/>
                <w:color w:val="FF0000"/>
                <w:sz w:val="20"/>
                <w:szCs w:val="20"/>
              </w:rPr>
              <w:t xml:space="preserve"> </w:t>
            </w:r>
          </w:p>
        </w:tc>
      </w:tr>
    </w:tbl>
    <w:p w14:paraId="0B733C0D" w14:textId="186D31C2" w:rsidR="00326068" w:rsidRDefault="00326068" w:rsidP="00326068"/>
    <w:p w14:paraId="301AA7EF" w14:textId="09A9481B" w:rsidR="008C4A12" w:rsidRDefault="008C4A12" w:rsidP="00326068"/>
    <w:p w14:paraId="3E3FE3D7" w14:textId="34147324" w:rsidR="008C4A12" w:rsidRDefault="008C4A12" w:rsidP="00326068"/>
    <w:p w14:paraId="0F920339" w14:textId="6F925EB2" w:rsidR="008C4A12" w:rsidRDefault="008C4A12" w:rsidP="00326068"/>
    <w:p w14:paraId="5D47CD52" w14:textId="77777777" w:rsidR="008C4A12" w:rsidRDefault="008C4A12" w:rsidP="00326068"/>
    <w:tbl>
      <w:tblPr>
        <w:tblStyle w:val="TableGrid"/>
        <w:tblW w:w="0" w:type="auto"/>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45"/>
        <w:gridCol w:w="3870"/>
        <w:gridCol w:w="450"/>
        <w:gridCol w:w="2130"/>
        <w:gridCol w:w="2145"/>
        <w:gridCol w:w="2145"/>
      </w:tblGrid>
      <w:tr w:rsidR="00326068" w14:paraId="7382C128" w14:textId="77777777" w:rsidTr="00326068">
        <w:trPr>
          <w:trHeight w:val="435"/>
        </w:trPr>
        <w:tc>
          <w:tcPr>
            <w:tcW w:w="12885" w:type="dxa"/>
            <w:gridSpan w:val="6"/>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D3842E" w14:textId="77777777" w:rsidR="00326068" w:rsidRDefault="00326068" w:rsidP="00326068">
            <w:pPr>
              <w:tabs>
                <w:tab w:val="left" w:pos="2520"/>
              </w:tabs>
              <w:spacing w:line="279" w:lineRule="auto"/>
              <w:rPr>
                <w:rFonts w:ascii="Arial" w:eastAsia="Arial" w:hAnsi="Arial" w:cs="Arial"/>
                <w:color w:val="000000" w:themeColor="text1"/>
                <w:sz w:val="22"/>
                <w:szCs w:val="22"/>
              </w:rPr>
            </w:pPr>
            <w:r w:rsidRPr="2DD1F1DF">
              <w:rPr>
                <w:rFonts w:ascii="Arial" w:eastAsia="Arial" w:hAnsi="Arial" w:cs="Arial"/>
                <w:b/>
                <w:bCs/>
                <w:color w:val="000000" w:themeColor="text1"/>
                <w:sz w:val="20"/>
                <w:szCs w:val="20"/>
              </w:rPr>
              <w:lastRenderedPageBreak/>
              <w:t xml:space="preserve">Education Directorate Improvement Plan: </w:t>
            </w:r>
            <w:r w:rsidRPr="2DD1F1DF">
              <w:rPr>
                <w:rFonts w:ascii="Arial" w:eastAsia="Arial" w:hAnsi="Arial" w:cs="Arial"/>
                <w:color w:val="000000" w:themeColor="text1"/>
                <w:sz w:val="22"/>
                <w:szCs w:val="22"/>
              </w:rPr>
              <w:t>Achievement</w:t>
            </w:r>
          </w:p>
        </w:tc>
      </w:tr>
      <w:tr w:rsidR="00326068" w14:paraId="4ECC259A" w14:textId="77777777" w:rsidTr="00326068">
        <w:trPr>
          <w:trHeight w:val="405"/>
        </w:trPr>
        <w:tc>
          <w:tcPr>
            <w:tcW w:w="12885" w:type="dxa"/>
            <w:gridSpan w:val="6"/>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3923AC" w14:textId="77777777" w:rsidR="00326068" w:rsidRDefault="00326068" w:rsidP="00326068">
            <w:pPr>
              <w:tabs>
                <w:tab w:val="left" w:pos="2520"/>
              </w:tabs>
              <w:spacing w:line="279" w:lineRule="auto"/>
              <w:rPr>
                <w:rFonts w:ascii="Arial" w:eastAsia="Arial" w:hAnsi="Arial" w:cs="Arial"/>
                <w:b/>
                <w:bCs/>
                <w:color w:val="000000" w:themeColor="text1"/>
              </w:rPr>
            </w:pPr>
            <w:r w:rsidRPr="2DD1F1DF">
              <w:rPr>
                <w:rFonts w:ascii="Arial" w:eastAsia="Arial" w:hAnsi="Arial" w:cs="Arial"/>
                <w:b/>
                <w:bCs/>
                <w:color w:val="000000" w:themeColor="text1"/>
              </w:rPr>
              <w:t xml:space="preserve">Focused Priority: </w:t>
            </w:r>
          </w:p>
          <w:p w14:paraId="7D1A7F55" w14:textId="77777777" w:rsidR="00326068" w:rsidRDefault="00326068" w:rsidP="00326068">
            <w:pPr>
              <w:pStyle w:val="ListParagraph"/>
              <w:numPr>
                <w:ilvl w:val="0"/>
                <w:numId w:val="38"/>
              </w:numPr>
              <w:tabs>
                <w:tab w:val="left" w:pos="2520"/>
              </w:tabs>
              <w:spacing w:line="259" w:lineRule="auto"/>
              <w:rPr>
                <w:rFonts w:ascii="Arial" w:eastAsia="Arial" w:hAnsi="Arial" w:cs="Arial"/>
                <w:color w:val="000000" w:themeColor="text1"/>
              </w:rPr>
            </w:pPr>
            <w:r w:rsidRPr="2DD1F1DF">
              <w:rPr>
                <w:rFonts w:ascii="Arial" w:eastAsia="Arial" w:hAnsi="Arial" w:cs="Arial"/>
                <w:color w:val="000000" w:themeColor="text1"/>
                <w:lang w:val="en-GB"/>
              </w:rPr>
              <w:t>Plan a progressive curriculum for all children across 8 curriculum areas ensuring that all children receive their entitlement to a broad general education.</w:t>
            </w:r>
          </w:p>
          <w:p w14:paraId="7C93D7D6" w14:textId="77777777" w:rsidR="00326068" w:rsidRDefault="00326068" w:rsidP="00326068">
            <w:pPr>
              <w:pStyle w:val="ListParagraph"/>
              <w:numPr>
                <w:ilvl w:val="0"/>
                <w:numId w:val="38"/>
              </w:numPr>
              <w:shd w:val="clear" w:color="auto" w:fill="FFFFFF" w:themeFill="background1"/>
              <w:spacing w:before="240" w:after="240"/>
              <w:rPr>
                <w:rFonts w:ascii="Arial" w:eastAsia="Arial" w:hAnsi="Arial" w:cs="Arial"/>
                <w:color w:val="000000" w:themeColor="text1"/>
                <w:lang w:val="en-GB"/>
              </w:rPr>
            </w:pPr>
            <w:r w:rsidRPr="2DD1F1DF">
              <w:rPr>
                <w:rFonts w:ascii="Arial" w:eastAsia="Arial" w:hAnsi="Arial" w:cs="Arial"/>
                <w:color w:val="000000" w:themeColor="text1"/>
                <w:lang w:val="en-GB"/>
              </w:rPr>
              <w:t>Use benchmarks for all curriculum areas to measure children’s progress and achievement of a level across the broad general education using a range of assessment evidence to inform professional judgements.</w:t>
            </w:r>
          </w:p>
        </w:tc>
      </w:tr>
      <w:tr w:rsidR="00326068" w14:paraId="71CCE258" w14:textId="77777777" w:rsidTr="00326068">
        <w:trPr>
          <w:trHeight w:val="405"/>
        </w:trPr>
        <w:tc>
          <w:tcPr>
            <w:tcW w:w="6465"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CB5E57" w14:textId="77777777" w:rsidR="00326068" w:rsidRDefault="00326068" w:rsidP="00326068">
            <w:pPr>
              <w:tabs>
                <w:tab w:val="left" w:pos="2520"/>
              </w:tabs>
              <w:spacing w:line="279" w:lineRule="auto"/>
              <w:rPr>
                <w:rFonts w:ascii="Arial" w:eastAsia="Arial" w:hAnsi="Arial" w:cs="Arial"/>
                <w:color w:val="000000" w:themeColor="text1"/>
                <w:sz w:val="20"/>
                <w:szCs w:val="20"/>
              </w:rPr>
            </w:pPr>
            <w:r w:rsidRPr="2DD1F1DF">
              <w:rPr>
                <w:rFonts w:ascii="Arial" w:eastAsia="Arial" w:hAnsi="Arial" w:cs="Arial"/>
                <w:b/>
                <w:bCs/>
                <w:color w:val="000000" w:themeColor="text1"/>
                <w:sz w:val="20"/>
                <w:szCs w:val="20"/>
              </w:rPr>
              <w:t>HGIOS4 Quality Indicators</w:t>
            </w:r>
          </w:p>
        </w:tc>
        <w:tc>
          <w:tcPr>
            <w:tcW w:w="6420" w:type="dxa"/>
            <w:gridSpan w:val="3"/>
            <w:tcBorders>
              <w:top w:val="nil"/>
              <w:left w:val="nil"/>
              <w:bottom w:val="single" w:sz="6" w:space="0" w:color="auto"/>
              <w:right w:val="single" w:sz="6" w:space="0" w:color="auto"/>
            </w:tcBorders>
            <w:tcMar>
              <w:left w:w="105" w:type="dxa"/>
              <w:right w:w="105" w:type="dxa"/>
            </w:tcMar>
            <w:vAlign w:val="center"/>
          </w:tcPr>
          <w:p w14:paraId="7CEED777" w14:textId="77777777" w:rsidR="00326068" w:rsidRDefault="00326068" w:rsidP="00326068">
            <w:pPr>
              <w:tabs>
                <w:tab w:val="left" w:pos="2520"/>
              </w:tabs>
              <w:spacing w:line="279" w:lineRule="auto"/>
              <w:rPr>
                <w:rFonts w:ascii="Arial" w:eastAsia="Arial" w:hAnsi="Arial" w:cs="Arial"/>
                <w:color w:val="000000" w:themeColor="text1"/>
                <w:sz w:val="20"/>
                <w:szCs w:val="20"/>
              </w:rPr>
            </w:pPr>
            <w:r w:rsidRPr="2DD1F1DF">
              <w:rPr>
                <w:rFonts w:ascii="Arial" w:eastAsia="Arial" w:hAnsi="Arial" w:cs="Arial"/>
                <w:b/>
                <w:bCs/>
                <w:color w:val="000000" w:themeColor="text1"/>
                <w:sz w:val="20"/>
                <w:szCs w:val="20"/>
              </w:rPr>
              <w:t>HGIOELC Quality Indicators</w:t>
            </w:r>
          </w:p>
        </w:tc>
      </w:tr>
      <w:tr w:rsidR="00326068" w14:paraId="5EA751B7" w14:textId="77777777" w:rsidTr="00326068">
        <w:trPr>
          <w:trHeight w:val="675"/>
        </w:trPr>
        <w:tc>
          <w:tcPr>
            <w:tcW w:w="6465"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143C62" w14:textId="77777777" w:rsidR="00326068" w:rsidRDefault="00326068" w:rsidP="00326068">
            <w:pPr>
              <w:tabs>
                <w:tab w:val="left" w:pos="2520"/>
              </w:tabs>
              <w:spacing w:line="259" w:lineRule="auto"/>
              <w:rPr>
                <w:rFonts w:ascii="Arial" w:eastAsia="Arial" w:hAnsi="Arial" w:cs="Arial"/>
                <w:color w:val="000000" w:themeColor="text1"/>
                <w:sz w:val="20"/>
                <w:szCs w:val="20"/>
                <w:lang w:val="en-GB"/>
              </w:rPr>
            </w:pPr>
          </w:p>
          <w:p w14:paraId="0F5D6388" w14:textId="77777777" w:rsidR="00326068" w:rsidRDefault="00326068" w:rsidP="00326068">
            <w:pPr>
              <w:tabs>
                <w:tab w:val="left" w:pos="2520"/>
              </w:tabs>
              <w:spacing w:line="25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lang w:val="en-GB"/>
              </w:rPr>
              <w:t>1.2 – Leadership of Learning</w:t>
            </w:r>
          </w:p>
          <w:p w14:paraId="0CC0096A" w14:textId="77777777" w:rsidR="00326068" w:rsidRDefault="00326068" w:rsidP="00326068">
            <w:pPr>
              <w:tabs>
                <w:tab w:val="left" w:pos="2520"/>
              </w:tabs>
              <w:spacing w:line="25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lang w:val="en-GB"/>
              </w:rPr>
              <w:t>1.3 – Leadership of Change</w:t>
            </w:r>
          </w:p>
          <w:p w14:paraId="3E35D30B" w14:textId="77777777" w:rsidR="00326068" w:rsidRDefault="00326068" w:rsidP="00326068">
            <w:pPr>
              <w:tabs>
                <w:tab w:val="left" w:pos="2520"/>
              </w:tabs>
              <w:spacing w:line="25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lang w:val="en-GB"/>
              </w:rPr>
              <w:t>2.2 – Curriculum</w:t>
            </w:r>
          </w:p>
          <w:p w14:paraId="31EE14EE" w14:textId="77777777" w:rsidR="00326068" w:rsidRDefault="00326068" w:rsidP="00326068">
            <w:pPr>
              <w:tabs>
                <w:tab w:val="left" w:pos="2520"/>
              </w:tabs>
              <w:spacing w:line="25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lang w:val="en-GB"/>
              </w:rPr>
              <w:t>2.3 – Learning, Teaching and Assessment</w:t>
            </w:r>
          </w:p>
          <w:p w14:paraId="15A5B053" w14:textId="77777777" w:rsidR="00326068" w:rsidRDefault="00326068" w:rsidP="00326068">
            <w:pPr>
              <w:tabs>
                <w:tab w:val="left" w:pos="2520"/>
              </w:tabs>
              <w:spacing w:line="25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lang w:val="en-GB"/>
              </w:rPr>
              <w:t>3.1 – Ensuring wellbeing, equality and inclusion</w:t>
            </w:r>
          </w:p>
          <w:p w14:paraId="106A2D08" w14:textId="77777777" w:rsidR="00326068" w:rsidRDefault="00326068" w:rsidP="00326068">
            <w:pPr>
              <w:tabs>
                <w:tab w:val="left" w:pos="2520"/>
              </w:tabs>
              <w:spacing w:line="25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lang w:val="en-GB"/>
              </w:rPr>
              <w:t>3.2 – Raising attainment and achievement</w:t>
            </w:r>
          </w:p>
          <w:p w14:paraId="544E4D51" w14:textId="77777777" w:rsidR="00326068" w:rsidRDefault="00326068" w:rsidP="00326068">
            <w:pPr>
              <w:tabs>
                <w:tab w:val="left" w:pos="2520"/>
              </w:tabs>
              <w:spacing w:line="27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rPr>
              <w:t xml:space="preserve">             </w:t>
            </w:r>
          </w:p>
        </w:tc>
        <w:tc>
          <w:tcPr>
            <w:tcW w:w="6420" w:type="dxa"/>
            <w:gridSpan w:val="3"/>
            <w:tcBorders>
              <w:top w:val="single" w:sz="6" w:space="0" w:color="auto"/>
              <w:left w:val="nil"/>
              <w:bottom w:val="single" w:sz="6" w:space="0" w:color="auto"/>
              <w:right w:val="single" w:sz="6" w:space="0" w:color="auto"/>
            </w:tcBorders>
            <w:tcMar>
              <w:left w:w="105" w:type="dxa"/>
              <w:right w:w="105" w:type="dxa"/>
            </w:tcMar>
            <w:vAlign w:val="center"/>
          </w:tcPr>
          <w:p w14:paraId="5AF90C38" w14:textId="77777777" w:rsidR="00326068" w:rsidRDefault="00326068" w:rsidP="00326068">
            <w:pPr>
              <w:tabs>
                <w:tab w:val="left" w:pos="2520"/>
              </w:tabs>
              <w:spacing w:line="259" w:lineRule="auto"/>
              <w:rPr>
                <w:rFonts w:ascii="Arial" w:eastAsia="Arial" w:hAnsi="Arial" w:cs="Arial"/>
                <w:color w:val="000000" w:themeColor="text1"/>
                <w:sz w:val="20"/>
                <w:szCs w:val="20"/>
                <w:lang w:val="en-GB"/>
              </w:rPr>
            </w:pPr>
          </w:p>
          <w:p w14:paraId="1F569A7C" w14:textId="77777777" w:rsidR="00326068" w:rsidRDefault="00326068" w:rsidP="00326068">
            <w:pPr>
              <w:tabs>
                <w:tab w:val="left" w:pos="2520"/>
              </w:tabs>
              <w:spacing w:line="25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lang w:val="en-GB"/>
              </w:rPr>
              <w:t>1.2 – Leadership of Learning</w:t>
            </w:r>
          </w:p>
          <w:p w14:paraId="58714E3A" w14:textId="77777777" w:rsidR="00326068" w:rsidRDefault="00326068" w:rsidP="00326068">
            <w:pPr>
              <w:tabs>
                <w:tab w:val="left" w:pos="2520"/>
              </w:tabs>
              <w:spacing w:line="25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lang w:val="en-GB"/>
              </w:rPr>
              <w:t>1.3 – Leadership of Change</w:t>
            </w:r>
          </w:p>
          <w:p w14:paraId="0DD2F658" w14:textId="77777777" w:rsidR="00326068" w:rsidRDefault="00326068" w:rsidP="00326068">
            <w:pPr>
              <w:tabs>
                <w:tab w:val="left" w:pos="2520"/>
              </w:tabs>
              <w:spacing w:line="25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lang w:val="en-GB"/>
              </w:rPr>
              <w:t>2.2 – Curriculum</w:t>
            </w:r>
          </w:p>
          <w:p w14:paraId="71413754" w14:textId="77777777" w:rsidR="00326068" w:rsidRDefault="00326068" w:rsidP="00326068">
            <w:pPr>
              <w:tabs>
                <w:tab w:val="left" w:pos="2520"/>
              </w:tabs>
              <w:spacing w:line="25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lang w:val="en-GB"/>
              </w:rPr>
              <w:t>2.3 – Learning, Teaching and Assessment</w:t>
            </w:r>
          </w:p>
          <w:p w14:paraId="6DF4758B" w14:textId="77777777" w:rsidR="00326068" w:rsidRDefault="00326068" w:rsidP="00326068">
            <w:pPr>
              <w:tabs>
                <w:tab w:val="left" w:pos="2520"/>
              </w:tabs>
              <w:spacing w:line="25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lang w:val="en-GB"/>
              </w:rPr>
              <w:t>3.1 – Ensuring wellbeing, equality and inclusion</w:t>
            </w:r>
          </w:p>
          <w:p w14:paraId="564E4237" w14:textId="77777777" w:rsidR="00326068" w:rsidRDefault="00326068" w:rsidP="00326068">
            <w:pPr>
              <w:tabs>
                <w:tab w:val="left" w:pos="2520"/>
              </w:tabs>
              <w:spacing w:line="25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lang w:val="en-GB"/>
              </w:rPr>
              <w:t>3.2 – Raising attainment and achievement</w:t>
            </w:r>
          </w:p>
          <w:p w14:paraId="134F2767" w14:textId="77777777" w:rsidR="00326068" w:rsidRDefault="00326068" w:rsidP="00326068">
            <w:pPr>
              <w:tabs>
                <w:tab w:val="left" w:pos="2520"/>
              </w:tabs>
              <w:spacing w:line="279" w:lineRule="auto"/>
              <w:rPr>
                <w:rFonts w:ascii="Arial" w:eastAsia="Arial" w:hAnsi="Arial" w:cs="Arial"/>
                <w:color w:val="000000" w:themeColor="text1"/>
                <w:sz w:val="20"/>
                <w:szCs w:val="20"/>
              </w:rPr>
            </w:pPr>
            <w:r w:rsidRPr="2DD1F1DF">
              <w:rPr>
                <w:rFonts w:ascii="Arial" w:eastAsia="Arial" w:hAnsi="Arial" w:cs="Arial"/>
                <w:b/>
                <w:bCs/>
                <w:color w:val="000000" w:themeColor="text1"/>
                <w:sz w:val="20"/>
                <w:szCs w:val="20"/>
              </w:rPr>
              <w:t xml:space="preserve">  </w:t>
            </w:r>
            <w:r w:rsidRPr="2DD1F1DF">
              <w:rPr>
                <w:rFonts w:ascii="Arial" w:eastAsia="Arial" w:hAnsi="Arial" w:cs="Arial"/>
                <w:color w:val="000000" w:themeColor="text1"/>
                <w:sz w:val="20"/>
                <w:szCs w:val="20"/>
              </w:rPr>
              <w:t xml:space="preserve">          </w:t>
            </w:r>
            <w:r w:rsidRPr="2DD1F1DF">
              <w:rPr>
                <w:rFonts w:ascii="Arial" w:eastAsia="Arial" w:hAnsi="Arial" w:cs="Arial"/>
                <w:b/>
                <w:bCs/>
                <w:color w:val="000000" w:themeColor="text1"/>
                <w:sz w:val="20"/>
                <w:szCs w:val="20"/>
              </w:rPr>
              <w:t xml:space="preserve"> </w:t>
            </w:r>
          </w:p>
        </w:tc>
      </w:tr>
      <w:tr w:rsidR="00326068" w14:paraId="2EDF830D" w14:textId="77777777" w:rsidTr="00326068">
        <w:trPr>
          <w:trHeight w:val="450"/>
        </w:trPr>
        <w:tc>
          <w:tcPr>
            <w:tcW w:w="21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F6B544" w14:textId="77777777" w:rsidR="00326068" w:rsidRDefault="00326068" w:rsidP="00326068">
            <w:pPr>
              <w:spacing w:line="279" w:lineRule="auto"/>
              <w:jc w:val="center"/>
              <w:rPr>
                <w:rFonts w:ascii="Arial" w:eastAsia="Arial" w:hAnsi="Arial" w:cs="Arial"/>
                <w:color w:val="000000" w:themeColor="text1"/>
              </w:rPr>
            </w:pPr>
            <w:r w:rsidRPr="2DD1F1DF">
              <w:rPr>
                <w:rFonts w:ascii="Arial" w:eastAsia="Arial" w:hAnsi="Arial" w:cs="Arial"/>
                <w:b/>
                <w:bCs/>
                <w:color w:val="000000" w:themeColor="text1"/>
              </w:rPr>
              <w:t>Expected Impact</w:t>
            </w:r>
          </w:p>
        </w:tc>
        <w:tc>
          <w:tcPr>
            <w:tcW w:w="3870" w:type="dxa"/>
            <w:tcBorders>
              <w:top w:val="nil"/>
              <w:left w:val="single" w:sz="6" w:space="0" w:color="auto"/>
              <w:bottom w:val="single" w:sz="6" w:space="0" w:color="auto"/>
              <w:right w:val="single" w:sz="6" w:space="0" w:color="auto"/>
            </w:tcBorders>
            <w:tcMar>
              <w:left w:w="105" w:type="dxa"/>
              <w:right w:w="105" w:type="dxa"/>
            </w:tcMar>
            <w:vAlign w:val="center"/>
          </w:tcPr>
          <w:p w14:paraId="3A94DF19" w14:textId="77777777" w:rsidR="00326068" w:rsidRDefault="00326068" w:rsidP="00326068">
            <w:pPr>
              <w:spacing w:line="279" w:lineRule="auto"/>
              <w:jc w:val="center"/>
              <w:rPr>
                <w:rFonts w:ascii="Arial" w:eastAsia="Arial" w:hAnsi="Arial" w:cs="Arial"/>
                <w:color w:val="000000" w:themeColor="text1"/>
              </w:rPr>
            </w:pPr>
            <w:r w:rsidRPr="2DD1F1DF">
              <w:rPr>
                <w:rFonts w:ascii="Arial" w:eastAsia="Arial" w:hAnsi="Arial" w:cs="Arial"/>
                <w:b/>
                <w:bCs/>
                <w:color w:val="000000" w:themeColor="text1"/>
              </w:rPr>
              <w:t>Strategic Actions Planned</w:t>
            </w:r>
          </w:p>
        </w:tc>
        <w:tc>
          <w:tcPr>
            <w:tcW w:w="2580" w:type="dxa"/>
            <w:gridSpan w:val="2"/>
            <w:tcBorders>
              <w:top w:val="nil"/>
              <w:left w:val="single" w:sz="6" w:space="0" w:color="auto"/>
              <w:bottom w:val="single" w:sz="6" w:space="0" w:color="auto"/>
              <w:right w:val="single" w:sz="6" w:space="0" w:color="auto"/>
            </w:tcBorders>
            <w:tcMar>
              <w:left w:w="105" w:type="dxa"/>
              <w:right w:w="105" w:type="dxa"/>
            </w:tcMar>
            <w:vAlign w:val="center"/>
          </w:tcPr>
          <w:p w14:paraId="7C3FA369" w14:textId="77777777" w:rsidR="00326068" w:rsidRDefault="00326068" w:rsidP="00326068">
            <w:pPr>
              <w:spacing w:line="279" w:lineRule="auto"/>
              <w:jc w:val="center"/>
              <w:rPr>
                <w:rFonts w:ascii="Arial" w:eastAsia="Arial" w:hAnsi="Arial" w:cs="Arial"/>
                <w:color w:val="000000" w:themeColor="text1"/>
              </w:rPr>
            </w:pPr>
            <w:r w:rsidRPr="2DD1F1DF">
              <w:rPr>
                <w:rFonts w:ascii="Arial" w:eastAsia="Arial" w:hAnsi="Arial" w:cs="Arial"/>
                <w:b/>
                <w:bCs/>
                <w:color w:val="000000" w:themeColor="text1"/>
              </w:rPr>
              <w:t>Responsibilities</w:t>
            </w:r>
          </w:p>
        </w:tc>
        <w:tc>
          <w:tcPr>
            <w:tcW w:w="2145" w:type="dxa"/>
            <w:tcBorders>
              <w:top w:val="nil"/>
              <w:left w:val="nil"/>
              <w:bottom w:val="single" w:sz="6" w:space="0" w:color="auto"/>
              <w:right w:val="single" w:sz="6" w:space="0" w:color="auto"/>
            </w:tcBorders>
            <w:tcMar>
              <w:left w:w="105" w:type="dxa"/>
              <w:right w:w="105" w:type="dxa"/>
            </w:tcMar>
            <w:vAlign w:val="center"/>
          </w:tcPr>
          <w:p w14:paraId="306CF17A" w14:textId="77777777" w:rsidR="00326068" w:rsidRDefault="00326068" w:rsidP="00326068">
            <w:pPr>
              <w:spacing w:line="279" w:lineRule="auto"/>
              <w:jc w:val="center"/>
              <w:rPr>
                <w:rFonts w:ascii="Arial" w:eastAsia="Arial" w:hAnsi="Arial" w:cs="Arial"/>
                <w:color w:val="000000" w:themeColor="text1"/>
              </w:rPr>
            </w:pPr>
            <w:r w:rsidRPr="2DD1F1DF">
              <w:rPr>
                <w:rFonts w:ascii="Arial" w:eastAsia="Arial" w:hAnsi="Arial" w:cs="Arial"/>
                <w:b/>
                <w:bCs/>
                <w:color w:val="000000" w:themeColor="text1"/>
              </w:rPr>
              <w:t>Measure of Success</w:t>
            </w:r>
          </w:p>
          <w:p w14:paraId="5E789263" w14:textId="77777777" w:rsidR="00326068" w:rsidRDefault="00326068" w:rsidP="00326068">
            <w:pPr>
              <w:spacing w:line="279" w:lineRule="auto"/>
              <w:jc w:val="center"/>
              <w:rPr>
                <w:rFonts w:ascii="Arial" w:eastAsia="Arial" w:hAnsi="Arial" w:cs="Arial"/>
                <w:color w:val="000000" w:themeColor="text1"/>
                <w:sz w:val="20"/>
                <w:szCs w:val="20"/>
              </w:rPr>
            </w:pPr>
            <w:r w:rsidRPr="2DD1F1DF">
              <w:rPr>
                <w:rFonts w:ascii="Arial" w:eastAsia="Arial" w:hAnsi="Arial" w:cs="Arial"/>
                <w:b/>
                <w:bCs/>
                <w:i/>
                <w:iCs/>
                <w:color w:val="000000" w:themeColor="text1"/>
                <w:sz w:val="20"/>
                <w:szCs w:val="20"/>
              </w:rPr>
              <w:t>(Triangulation of Evidence/QI Methodology)</w:t>
            </w:r>
          </w:p>
        </w:tc>
        <w:tc>
          <w:tcPr>
            <w:tcW w:w="2145" w:type="dxa"/>
            <w:tcBorders>
              <w:top w:val="nil"/>
              <w:left w:val="single" w:sz="6" w:space="0" w:color="auto"/>
              <w:bottom w:val="single" w:sz="6" w:space="0" w:color="auto"/>
              <w:right w:val="single" w:sz="6" w:space="0" w:color="auto"/>
            </w:tcBorders>
            <w:tcMar>
              <w:left w:w="105" w:type="dxa"/>
              <w:right w:w="105" w:type="dxa"/>
            </w:tcMar>
            <w:vAlign w:val="center"/>
          </w:tcPr>
          <w:p w14:paraId="5294BB3A" w14:textId="77777777" w:rsidR="00326068" w:rsidRDefault="00326068" w:rsidP="00326068">
            <w:pPr>
              <w:spacing w:line="279" w:lineRule="auto"/>
              <w:jc w:val="center"/>
              <w:rPr>
                <w:rFonts w:ascii="Arial" w:eastAsia="Arial" w:hAnsi="Arial" w:cs="Arial"/>
                <w:color w:val="000000" w:themeColor="text1"/>
              </w:rPr>
            </w:pPr>
            <w:r w:rsidRPr="2DD1F1DF">
              <w:rPr>
                <w:rFonts w:ascii="Arial" w:eastAsia="Arial" w:hAnsi="Arial" w:cs="Arial"/>
                <w:b/>
                <w:bCs/>
                <w:color w:val="000000" w:themeColor="text1"/>
              </w:rPr>
              <w:t>Timescales</w:t>
            </w:r>
          </w:p>
        </w:tc>
      </w:tr>
      <w:tr w:rsidR="00326068" w14:paraId="746A1222" w14:textId="77777777" w:rsidTr="00326068">
        <w:trPr>
          <w:trHeight w:val="4320"/>
        </w:trPr>
        <w:tc>
          <w:tcPr>
            <w:tcW w:w="2145" w:type="dxa"/>
            <w:tcBorders>
              <w:top w:val="single" w:sz="6" w:space="0" w:color="auto"/>
              <w:left w:val="single" w:sz="6" w:space="0" w:color="auto"/>
              <w:bottom w:val="single" w:sz="6" w:space="0" w:color="auto"/>
              <w:right w:val="single" w:sz="6" w:space="0" w:color="auto"/>
            </w:tcBorders>
            <w:tcMar>
              <w:left w:w="105" w:type="dxa"/>
              <w:right w:w="105" w:type="dxa"/>
            </w:tcMar>
          </w:tcPr>
          <w:p w14:paraId="4FB3618A" w14:textId="77777777" w:rsidR="00326068" w:rsidRDefault="00326068" w:rsidP="00326068">
            <w:pPr>
              <w:spacing w:line="279" w:lineRule="auto"/>
              <w:rPr>
                <w:rFonts w:ascii="Arial" w:eastAsia="Arial" w:hAnsi="Arial" w:cs="Arial"/>
                <w:color w:val="FF0000"/>
                <w:sz w:val="20"/>
                <w:szCs w:val="20"/>
              </w:rPr>
            </w:pPr>
            <w:r w:rsidRPr="2DD1F1DF">
              <w:rPr>
                <w:rFonts w:ascii="Arial" w:eastAsia="Arial" w:hAnsi="Arial" w:cs="Arial"/>
                <w:color w:val="FF0000"/>
                <w:sz w:val="20"/>
                <w:szCs w:val="20"/>
              </w:rPr>
              <w:lastRenderedPageBreak/>
              <w:t xml:space="preserve"> </w:t>
            </w:r>
          </w:p>
          <w:p w14:paraId="2FB1C07A" w14:textId="77777777" w:rsidR="00326068" w:rsidRDefault="00326068" w:rsidP="00326068">
            <w:pPr>
              <w:spacing w:line="259" w:lineRule="auto"/>
              <w:rPr>
                <w:rFonts w:ascii="Arial" w:eastAsia="Arial" w:hAnsi="Arial" w:cs="Arial"/>
                <w:color w:val="000000" w:themeColor="text1"/>
                <w:sz w:val="20"/>
                <w:szCs w:val="20"/>
              </w:rPr>
            </w:pPr>
            <w:r w:rsidRPr="2DD1F1DF">
              <w:rPr>
                <w:rFonts w:ascii="Arial" w:eastAsia="Arial" w:hAnsi="Arial" w:cs="Arial"/>
                <w:color w:val="FF0000"/>
                <w:sz w:val="20"/>
                <w:szCs w:val="20"/>
              </w:rPr>
              <w:t xml:space="preserve"> </w:t>
            </w:r>
            <w:r w:rsidRPr="2DD1F1DF">
              <w:rPr>
                <w:rFonts w:ascii="Arial" w:eastAsia="Arial" w:hAnsi="Arial" w:cs="Arial"/>
                <w:color w:val="000000" w:themeColor="text1"/>
                <w:sz w:val="20"/>
                <w:szCs w:val="20"/>
                <w:lang w:val="en-GB"/>
              </w:rPr>
              <w:t>All children will experience planned, progressive learning experiences across the broad general education.</w:t>
            </w:r>
          </w:p>
          <w:p w14:paraId="5131DDE3" w14:textId="77777777" w:rsidR="00326068" w:rsidRDefault="00326068" w:rsidP="00326068">
            <w:pPr>
              <w:spacing w:line="259" w:lineRule="auto"/>
              <w:rPr>
                <w:rFonts w:ascii="Arial" w:eastAsia="Arial" w:hAnsi="Arial" w:cs="Arial"/>
                <w:color w:val="000000" w:themeColor="text1"/>
                <w:sz w:val="20"/>
                <w:szCs w:val="20"/>
              </w:rPr>
            </w:pPr>
          </w:p>
          <w:p w14:paraId="011A37F1" w14:textId="77777777" w:rsidR="00326068" w:rsidRDefault="00326068" w:rsidP="00326068">
            <w:pPr>
              <w:spacing w:line="25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lang w:val="en-GB"/>
              </w:rPr>
              <w:t>All staff will enhance their assessment skills through planned assessment and moderation activity, this will ensure all children are making progress across all areas of the curriculum</w:t>
            </w:r>
          </w:p>
          <w:p w14:paraId="65E0D04C" w14:textId="77777777" w:rsidR="00326068" w:rsidRDefault="00326068" w:rsidP="00326068">
            <w:pPr>
              <w:spacing w:line="259" w:lineRule="auto"/>
              <w:rPr>
                <w:rFonts w:ascii="Arial" w:eastAsia="Arial" w:hAnsi="Arial" w:cs="Arial"/>
                <w:color w:val="000000" w:themeColor="text1"/>
                <w:sz w:val="20"/>
                <w:szCs w:val="20"/>
              </w:rPr>
            </w:pPr>
          </w:p>
          <w:p w14:paraId="7CA3D2D7" w14:textId="77777777" w:rsidR="00326068" w:rsidRDefault="00326068" w:rsidP="00326068">
            <w:pPr>
              <w:spacing w:line="25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lang w:val="en-GB"/>
              </w:rPr>
              <w:t>All staff will track children’s progress across the broad general education and use assessment evidence to support professional judgements to ensure children experience their entitlement to a broad general education.</w:t>
            </w:r>
          </w:p>
          <w:p w14:paraId="33DC889A" w14:textId="77777777" w:rsidR="00326068" w:rsidRDefault="00326068" w:rsidP="00326068">
            <w:pPr>
              <w:spacing w:line="259" w:lineRule="auto"/>
              <w:rPr>
                <w:rFonts w:ascii="Arial" w:eastAsia="Arial" w:hAnsi="Arial" w:cs="Arial"/>
                <w:color w:val="000000" w:themeColor="text1"/>
                <w:sz w:val="20"/>
                <w:szCs w:val="20"/>
              </w:rPr>
            </w:pPr>
          </w:p>
          <w:p w14:paraId="2E715796" w14:textId="77777777" w:rsidR="00326068" w:rsidRDefault="00326068" w:rsidP="00326068">
            <w:pPr>
              <w:spacing w:line="25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lang w:val="en-GB"/>
              </w:rPr>
              <w:t xml:space="preserve">Through planned opportunities with parents/carers, knowledge of the broad general </w:t>
            </w:r>
            <w:r w:rsidRPr="2DD1F1DF">
              <w:rPr>
                <w:rFonts w:ascii="Arial" w:eastAsia="Arial" w:hAnsi="Arial" w:cs="Arial"/>
                <w:color w:val="000000" w:themeColor="text1"/>
                <w:sz w:val="20"/>
                <w:szCs w:val="20"/>
                <w:lang w:val="en-GB"/>
              </w:rPr>
              <w:lastRenderedPageBreak/>
              <w:t>education will be developed and this will ensure they can support children in their learning across the curriculum</w:t>
            </w:r>
          </w:p>
          <w:p w14:paraId="4D39CE96" w14:textId="77777777" w:rsidR="00326068" w:rsidRDefault="00326068" w:rsidP="00326068">
            <w:pPr>
              <w:spacing w:line="279" w:lineRule="auto"/>
              <w:rPr>
                <w:rFonts w:ascii="Arial" w:eastAsia="Arial" w:hAnsi="Arial" w:cs="Arial"/>
                <w:color w:val="FF0000"/>
                <w:sz w:val="20"/>
                <w:szCs w:val="20"/>
              </w:rPr>
            </w:pPr>
          </w:p>
          <w:p w14:paraId="3DB73A11" w14:textId="77777777" w:rsidR="00326068" w:rsidRDefault="00326068" w:rsidP="00326068">
            <w:pPr>
              <w:spacing w:line="279" w:lineRule="auto"/>
              <w:ind w:left="360"/>
              <w:rPr>
                <w:rFonts w:ascii="Arial" w:eastAsia="Arial" w:hAnsi="Arial" w:cs="Arial"/>
                <w:color w:val="FF0000"/>
                <w:sz w:val="22"/>
                <w:szCs w:val="22"/>
              </w:rPr>
            </w:pPr>
            <w:r w:rsidRPr="2DD1F1DF">
              <w:rPr>
                <w:rFonts w:ascii="Arial" w:eastAsia="Arial" w:hAnsi="Arial" w:cs="Arial"/>
                <w:color w:val="FF0000"/>
                <w:sz w:val="22"/>
                <w:szCs w:val="22"/>
              </w:rPr>
              <w:t xml:space="preserve"> </w:t>
            </w:r>
          </w:p>
          <w:p w14:paraId="393B7565" w14:textId="77777777" w:rsidR="00326068" w:rsidRDefault="00326068" w:rsidP="00326068">
            <w:pPr>
              <w:spacing w:line="279" w:lineRule="auto"/>
              <w:rPr>
                <w:rFonts w:ascii="Arial" w:eastAsia="Arial" w:hAnsi="Arial" w:cs="Arial"/>
                <w:color w:val="000000" w:themeColor="text1"/>
                <w:sz w:val="22"/>
                <w:szCs w:val="22"/>
              </w:rPr>
            </w:pPr>
            <w:r w:rsidRPr="2DD1F1DF">
              <w:rPr>
                <w:rFonts w:ascii="Arial" w:eastAsia="Arial" w:hAnsi="Arial" w:cs="Arial"/>
                <w:b/>
                <w:bCs/>
                <w:color w:val="000000" w:themeColor="text1"/>
                <w:sz w:val="22"/>
                <w:szCs w:val="22"/>
              </w:rPr>
              <w:t xml:space="preserve"> </w:t>
            </w:r>
          </w:p>
          <w:p w14:paraId="391367A7" w14:textId="77777777" w:rsidR="00326068" w:rsidRDefault="00326068" w:rsidP="00326068">
            <w:pPr>
              <w:spacing w:line="279" w:lineRule="auto"/>
              <w:rPr>
                <w:rFonts w:ascii="Arial" w:eastAsia="Arial" w:hAnsi="Arial" w:cs="Arial"/>
                <w:color w:val="000000" w:themeColor="text1"/>
                <w:sz w:val="22"/>
                <w:szCs w:val="22"/>
              </w:rPr>
            </w:pPr>
            <w:r w:rsidRPr="2DD1F1DF">
              <w:rPr>
                <w:rFonts w:ascii="Arial" w:eastAsia="Arial" w:hAnsi="Arial" w:cs="Arial"/>
                <w:b/>
                <w:bCs/>
                <w:color w:val="000000" w:themeColor="text1"/>
                <w:sz w:val="22"/>
                <w:szCs w:val="22"/>
              </w:rPr>
              <w:t xml:space="preserve"> </w:t>
            </w:r>
          </w:p>
          <w:p w14:paraId="387C41D8" w14:textId="77777777" w:rsidR="00326068" w:rsidRDefault="00326068" w:rsidP="00326068">
            <w:pPr>
              <w:spacing w:line="279" w:lineRule="auto"/>
              <w:rPr>
                <w:rFonts w:ascii="Arial" w:eastAsia="Arial" w:hAnsi="Arial" w:cs="Arial"/>
                <w:color w:val="000000" w:themeColor="text1"/>
                <w:sz w:val="22"/>
                <w:szCs w:val="22"/>
              </w:rPr>
            </w:pPr>
            <w:r w:rsidRPr="2DD1F1DF">
              <w:rPr>
                <w:rFonts w:ascii="Arial" w:eastAsia="Arial" w:hAnsi="Arial" w:cs="Arial"/>
                <w:b/>
                <w:bCs/>
                <w:color w:val="000000" w:themeColor="text1"/>
                <w:sz w:val="22"/>
                <w:szCs w:val="22"/>
              </w:rPr>
              <w:t xml:space="preserve"> </w:t>
            </w:r>
          </w:p>
          <w:p w14:paraId="11F6BC96" w14:textId="77777777" w:rsidR="00326068" w:rsidRDefault="00326068" w:rsidP="00326068">
            <w:pPr>
              <w:spacing w:line="279" w:lineRule="auto"/>
              <w:rPr>
                <w:rFonts w:ascii="Arial" w:eastAsia="Arial" w:hAnsi="Arial" w:cs="Arial"/>
                <w:color w:val="000000" w:themeColor="text1"/>
                <w:sz w:val="22"/>
                <w:szCs w:val="22"/>
              </w:rPr>
            </w:pPr>
            <w:r w:rsidRPr="2DD1F1DF">
              <w:rPr>
                <w:rFonts w:ascii="Arial" w:eastAsia="Arial" w:hAnsi="Arial" w:cs="Arial"/>
                <w:b/>
                <w:bCs/>
                <w:color w:val="000000" w:themeColor="text1"/>
                <w:sz w:val="22"/>
                <w:szCs w:val="22"/>
              </w:rPr>
              <w:t xml:space="preserve"> </w:t>
            </w:r>
          </w:p>
        </w:tc>
        <w:tc>
          <w:tcPr>
            <w:tcW w:w="3870" w:type="dxa"/>
            <w:tcBorders>
              <w:top w:val="single" w:sz="6" w:space="0" w:color="auto"/>
              <w:left w:val="single" w:sz="6" w:space="0" w:color="auto"/>
              <w:bottom w:val="single" w:sz="6" w:space="0" w:color="auto"/>
              <w:right w:val="single" w:sz="6" w:space="0" w:color="auto"/>
            </w:tcBorders>
            <w:tcMar>
              <w:left w:w="105" w:type="dxa"/>
              <w:right w:w="105" w:type="dxa"/>
            </w:tcMar>
          </w:tcPr>
          <w:p w14:paraId="41AD740C" w14:textId="77777777" w:rsidR="00326068" w:rsidRDefault="00326068" w:rsidP="00326068">
            <w:pPr>
              <w:spacing w:line="279" w:lineRule="auto"/>
              <w:rPr>
                <w:rFonts w:ascii="Arial" w:eastAsia="Arial" w:hAnsi="Arial" w:cs="Arial"/>
                <w:color w:val="FF0000"/>
                <w:sz w:val="20"/>
                <w:szCs w:val="20"/>
              </w:rPr>
            </w:pPr>
            <w:r w:rsidRPr="2DD1F1DF">
              <w:rPr>
                <w:rFonts w:ascii="Arial" w:eastAsia="Arial" w:hAnsi="Arial" w:cs="Arial"/>
                <w:color w:val="FF0000"/>
                <w:sz w:val="20"/>
                <w:szCs w:val="20"/>
              </w:rPr>
              <w:lastRenderedPageBreak/>
              <w:t xml:space="preserve"> </w:t>
            </w:r>
          </w:p>
          <w:p w14:paraId="3649DAFC" w14:textId="77777777" w:rsidR="00326068" w:rsidRDefault="00326068" w:rsidP="00326068">
            <w:pPr>
              <w:spacing w:line="259" w:lineRule="auto"/>
              <w:rPr>
                <w:rFonts w:ascii="Arial" w:eastAsia="Arial" w:hAnsi="Arial" w:cs="Arial"/>
                <w:color w:val="000000" w:themeColor="text1"/>
                <w:sz w:val="20"/>
                <w:szCs w:val="20"/>
              </w:rPr>
            </w:pPr>
            <w:r w:rsidRPr="2DD1F1DF">
              <w:rPr>
                <w:rFonts w:ascii="Arial" w:eastAsia="Arial" w:hAnsi="Arial" w:cs="Arial"/>
                <w:color w:val="FF0000"/>
                <w:sz w:val="20"/>
                <w:szCs w:val="20"/>
              </w:rPr>
              <w:t xml:space="preserve"> </w:t>
            </w:r>
            <w:r w:rsidRPr="2DD1F1DF">
              <w:rPr>
                <w:rFonts w:ascii="Arial" w:eastAsia="Arial" w:hAnsi="Arial" w:cs="Arial"/>
                <w:b/>
                <w:bCs/>
                <w:color w:val="000000" w:themeColor="text1"/>
                <w:sz w:val="20"/>
                <w:szCs w:val="20"/>
                <w:lang w:val="en-GB"/>
              </w:rPr>
              <w:t>Professional Learning Activity</w:t>
            </w:r>
          </w:p>
          <w:p w14:paraId="4A62BB3B" w14:textId="77777777" w:rsidR="00326068" w:rsidRDefault="00326068" w:rsidP="00326068">
            <w:pPr>
              <w:pStyle w:val="ListParagraph"/>
              <w:numPr>
                <w:ilvl w:val="0"/>
                <w:numId w:val="37"/>
              </w:numPr>
              <w:spacing w:line="259" w:lineRule="auto"/>
              <w:rPr>
                <w:rFonts w:ascii="Arial" w:eastAsia="Arial" w:hAnsi="Arial" w:cs="Arial"/>
                <w:color w:val="FF0000"/>
                <w:sz w:val="20"/>
                <w:szCs w:val="20"/>
                <w:lang w:val="en-GB"/>
              </w:rPr>
            </w:pPr>
            <w:r w:rsidRPr="2DD1F1DF">
              <w:rPr>
                <w:rFonts w:ascii="Arial" w:eastAsia="Arial" w:hAnsi="Arial" w:cs="Arial"/>
                <w:color w:val="000000" w:themeColor="text1"/>
                <w:sz w:val="20"/>
                <w:szCs w:val="20"/>
                <w:lang w:val="en-GB"/>
              </w:rPr>
              <w:t xml:space="preserve">As part of collegiate sessions staff will engage in professional dialogue on assessment of all areas of the curriculum </w:t>
            </w:r>
          </w:p>
          <w:p w14:paraId="48B59D6D" w14:textId="77777777" w:rsidR="00326068" w:rsidRDefault="00326068" w:rsidP="00326068">
            <w:pPr>
              <w:pStyle w:val="ListParagraph"/>
              <w:numPr>
                <w:ilvl w:val="0"/>
                <w:numId w:val="37"/>
              </w:numPr>
              <w:spacing w:line="259" w:lineRule="auto"/>
              <w:rPr>
                <w:rFonts w:ascii="Arial" w:eastAsia="Arial" w:hAnsi="Arial" w:cs="Arial"/>
                <w:color w:val="000000" w:themeColor="text1"/>
                <w:sz w:val="20"/>
                <w:szCs w:val="20"/>
                <w:lang w:val="en-GB"/>
              </w:rPr>
            </w:pPr>
            <w:r w:rsidRPr="2DD1F1DF">
              <w:rPr>
                <w:rFonts w:ascii="Arial" w:eastAsia="Arial" w:hAnsi="Arial" w:cs="Arial"/>
                <w:color w:val="000000" w:themeColor="text1"/>
                <w:sz w:val="20"/>
                <w:szCs w:val="20"/>
                <w:lang w:val="en-GB"/>
              </w:rPr>
              <w:t xml:space="preserve">All staff will use </w:t>
            </w:r>
            <w:proofErr w:type="spellStart"/>
            <w:r w:rsidRPr="2DD1F1DF">
              <w:rPr>
                <w:rFonts w:ascii="Arial" w:eastAsia="Arial" w:hAnsi="Arial" w:cs="Arial"/>
                <w:color w:val="000000" w:themeColor="text1"/>
                <w:sz w:val="20"/>
                <w:szCs w:val="20"/>
                <w:lang w:val="en-GB"/>
              </w:rPr>
              <w:t>CfE</w:t>
            </w:r>
            <w:proofErr w:type="spellEnd"/>
            <w:r w:rsidRPr="2DD1F1DF">
              <w:rPr>
                <w:rFonts w:ascii="Arial" w:eastAsia="Arial" w:hAnsi="Arial" w:cs="Arial"/>
                <w:color w:val="000000" w:themeColor="text1"/>
                <w:sz w:val="20"/>
                <w:szCs w:val="20"/>
                <w:lang w:val="en-GB"/>
              </w:rPr>
              <w:t xml:space="preserve"> benchmarks for all curriculum areas to engage in moderation activity linked to writing. </w:t>
            </w:r>
          </w:p>
          <w:p w14:paraId="7A653403" w14:textId="77777777" w:rsidR="00326068" w:rsidRDefault="00326068" w:rsidP="00326068">
            <w:pPr>
              <w:spacing w:line="259" w:lineRule="auto"/>
              <w:rPr>
                <w:rFonts w:ascii="Arial" w:eastAsia="Arial" w:hAnsi="Arial" w:cs="Arial"/>
                <w:color w:val="FF0000"/>
                <w:sz w:val="20"/>
                <w:szCs w:val="20"/>
              </w:rPr>
            </w:pPr>
          </w:p>
          <w:p w14:paraId="178959FE" w14:textId="77777777" w:rsidR="00326068" w:rsidRDefault="00326068" w:rsidP="00326068">
            <w:pPr>
              <w:spacing w:line="259" w:lineRule="auto"/>
              <w:rPr>
                <w:rFonts w:ascii="Arial" w:eastAsia="Arial" w:hAnsi="Arial" w:cs="Arial"/>
                <w:color w:val="000000" w:themeColor="text1"/>
                <w:sz w:val="20"/>
                <w:szCs w:val="20"/>
              </w:rPr>
            </w:pPr>
            <w:r w:rsidRPr="2DD1F1DF">
              <w:rPr>
                <w:rFonts w:ascii="Arial" w:eastAsia="Arial" w:hAnsi="Arial" w:cs="Arial"/>
                <w:b/>
                <w:bCs/>
                <w:color w:val="000000" w:themeColor="text1"/>
                <w:sz w:val="20"/>
                <w:szCs w:val="20"/>
                <w:lang w:val="en-GB"/>
              </w:rPr>
              <w:t>Forward Planning</w:t>
            </w:r>
          </w:p>
          <w:p w14:paraId="0B4E2557" w14:textId="77777777" w:rsidR="00326068" w:rsidRDefault="00326068" w:rsidP="00326068">
            <w:pPr>
              <w:pStyle w:val="ListParagraph"/>
              <w:numPr>
                <w:ilvl w:val="0"/>
                <w:numId w:val="36"/>
              </w:numPr>
              <w:spacing w:line="25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lang w:val="en-GB"/>
              </w:rPr>
              <w:t>All staff will use the progression pathways for all curriculum areas to ensure planned learning experiences are progressive for all children.</w:t>
            </w:r>
          </w:p>
          <w:p w14:paraId="4FFB39B2" w14:textId="77777777" w:rsidR="00326068" w:rsidRDefault="00326068" w:rsidP="00326068">
            <w:pPr>
              <w:pStyle w:val="ListParagraph"/>
              <w:numPr>
                <w:ilvl w:val="0"/>
                <w:numId w:val="36"/>
              </w:numPr>
              <w:spacing w:line="25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lang w:val="en-GB"/>
              </w:rPr>
              <w:t>Attainment and Forward Planning dialogues will support assessment within identified/all curriculum areas linked to assessment evidence which informs professional judgements.</w:t>
            </w:r>
          </w:p>
          <w:p w14:paraId="73E13941" w14:textId="77777777" w:rsidR="00326068" w:rsidRDefault="00326068" w:rsidP="00326068">
            <w:pPr>
              <w:spacing w:line="259" w:lineRule="auto"/>
              <w:rPr>
                <w:rFonts w:ascii="Arial" w:eastAsia="Arial" w:hAnsi="Arial" w:cs="Arial"/>
                <w:color w:val="000000" w:themeColor="text1"/>
                <w:sz w:val="20"/>
                <w:szCs w:val="20"/>
              </w:rPr>
            </w:pPr>
          </w:p>
          <w:p w14:paraId="225E596B" w14:textId="77777777" w:rsidR="00326068" w:rsidRDefault="00326068" w:rsidP="00326068">
            <w:pPr>
              <w:spacing w:line="259" w:lineRule="auto"/>
              <w:rPr>
                <w:rFonts w:ascii="Arial" w:eastAsia="Arial" w:hAnsi="Arial" w:cs="Arial"/>
                <w:color w:val="000000" w:themeColor="text1"/>
                <w:sz w:val="20"/>
                <w:szCs w:val="20"/>
              </w:rPr>
            </w:pPr>
            <w:r w:rsidRPr="2DD1F1DF">
              <w:rPr>
                <w:rFonts w:ascii="Arial" w:eastAsia="Arial" w:hAnsi="Arial" w:cs="Arial"/>
                <w:b/>
                <w:bCs/>
                <w:color w:val="000000" w:themeColor="text1"/>
                <w:sz w:val="20"/>
                <w:szCs w:val="20"/>
                <w:lang w:val="en-GB"/>
              </w:rPr>
              <w:t>Tracking &amp; Monitoring</w:t>
            </w:r>
          </w:p>
          <w:p w14:paraId="18991971" w14:textId="77777777" w:rsidR="00326068" w:rsidRDefault="00326068" w:rsidP="00326068">
            <w:pPr>
              <w:pStyle w:val="ListParagraph"/>
              <w:numPr>
                <w:ilvl w:val="0"/>
                <w:numId w:val="35"/>
              </w:numPr>
              <w:spacing w:line="25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lang w:val="en-GB"/>
              </w:rPr>
              <w:t>All staff in liaison with SLT will develop their understanding of the Progress Framework.  This will be used to track progress in learning across the curriculum and record targeted interventions for individual or cohorts of children.</w:t>
            </w:r>
          </w:p>
          <w:p w14:paraId="4471C709" w14:textId="77777777" w:rsidR="00326068" w:rsidRDefault="00326068" w:rsidP="00326068">
            <w:pPr>
              <w:spacing w:line="259" w:lineRule="auto"/>
              <w:ind w:left="720"/>
              <w:rPr>
                <w:rFonts w:ascii="Arial" w:eastAsia="Arial" w:hAnsi="Arial" w:cs="Arial"/>
                <w:color w:val="000000" w:themeColor="text1"/>
                <w:sz w:val="20"/>
                <w:szCs w:val="20"/>
              </w:rPr>
            </w:pPr>
          </w:p>
          <w:p w14:paraId="5BED8CF1" w14:textId="77777777" w:rsidR="00326068" w:rsidRDefault="00326068" w:rsidP="00326068">
            <w:pPr>
              <w:spacing w:line="259" w:lineRule="auto"/>
              <w:rPr>
                <w:rFonts w:ascii="Arial" w:eastAsia="Arial" w:hAnsi="Arial" w:cs="Arial"/>
                <w:b/>
                <w:bCs/>
                <w:color w:val="000000" w:themeColor="text1"/>
                <w:sz w:val="20"/>
                <w:szCs w:val="20"/>
                <w:lang w:val="en-GB"/>
              </w:rPr>
            </w:pPr>
          </w:p>
          <w:p w14:paraId="4344F03D" w14:textId="77777777" w:rsidR="00326068" w:rsidRDefault="00326068" w:rsidP="00326068">
            <w:pPr>
              <w:spacing w:line="259" w:lineRule="auto"/>
              <w:rPr>
                <w:rFonts w:ascii="Arial" w:eastAsia="Arial" w:hAnsi="Arial" w:cs="Arial"/>
                <w:b/>
                <w:bCs/>
                <w:color w:val="000000" w:themeColor="text1"/>
                <w:sz w:val="20"/>
                <w:szCs w:val="20"/>
                <w:lang w:val="en-GB"/>
              </w:rPr>
            </w:pPr>
          </w:p>
          <w:p w14:paraId="46C12336" w14:textId="77777777" w:rsidR="00326068" w:rsidRDefault="00326068" w:rsidP="00326068">
            <w:pPr>
              <w:spacing w:line="259" w:lineRule="auto"/>
              <w:rPr>
                <w:rFonts w:ascii="Arial" w:eastAsia="Arial" w:hAnsi="Arial" w:cs="Arial"/>
                <w:b/>
                <w:bCs/>
                <w:color w:val="000000" w:themeColor="text1"/>
                <w:sz w:val="20"/>
                <w:szCs w:val="20"/>
                <w:lang w:val="en-GB"/>
              </w:rPr>
            </w:pPr>
          </w:p>
          <w:p w14:paraId="7A709A4B" w14:textId="77777777" w:rsidR="00326068" w:rsidRDefault="00326068" w:rsidP="00326068">
            <w:pPr>
              <w:spacing w:line="259" w:lineRule="auto"/>
              <w:rPr>
                <w:rFonts w:ascii="Arial" w:eastAsia="Arial" w:hAnsi="Arial" w:cs="Arial"/>
                <w:color w:val="000000" w:themeColor="text1"/>
                <w:sz w:val="20"/>
                <w:szCs w:val="20"/>
              </w:rPr>
            </w:pPr>
            <w:r w:rsidRPr="2DD1F1DF">
              <w:rPr>
                <w:rFonts w:ascii="Arial" w:eastAsia="Arial" w:hAnsi="Arial" w:cs="Arial"/>
                <w:b/>
                <w:bCs/>
                <w:color w:val="000000" w:themeColor="text1"/>
                <w:sz w:val="20"/>
                <w:szCs w:val="20"/>
                <w:lang w:val="en-GB"/>
              </w:rPr>
              <w:lastRenderedPageBreak/>
              <w:t>Reporting</w:t>
            </w:r>
          </w:p>
          <w:p w14:paraId="4CDC1A9E" w14:textId="77777777" w:rsidR="00326068" w:rsidRDefault="00326068" w:rsidP="00326068">
            <w:pPr>
              <w:pStyle w:val="ListParagraph"/>
              <w:numPr>
                <w:ilvl w:val="0"/>
                <w:numId w:val="35"/>
              </w:numPr>
              <w:spacing w:line="25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lang w:val="en-GB"/>
              </w:rPr>
              <w:t>All staff will be familiar with the reporting framework built into Progress and this will support reporting to parents/carers at key points throughout the session.</w:t>
            </w:r>
          </w:p>
          <w:p w14:paraId="32F6047A" w14:textId="77777777" w:rsidR="00326068" w:rsidRDefault="00326068" w:rsidP="00326068">
            <w:pPr>
              <w:pStyle w:val="ListParagraph"/>
              <w:numPr>
                <w:ilvl w:val="0"/>
                <w:numId w:val="35"/>
              </w:numPr>
              <w:spacing w:line="25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lang w:val="en-GB"/>
              </w:rPr>
              <w:t>All staff will use the reporting aspect of the framework to complete end of session written reports to ensure all parents/carers have access to an annual written report which is informed by professional judgements.</w:t>
            </w:r>
          </w:p>
          <w:p w14:paraId="2316976F" w14:textId="77777777" w:rsidR="00326068" w:rsidRDefault="00326068" w:rsidP="00326068">
            <w:pPr>
              <w:spacing w:line="259" w:lineRule="auto"/>
              <w:rPr>
                <w:rFonts w:ascii="Arial" w:eastAsia="Arial" w:hAnsi="Arial" w:cs="Arial"/>
                <w:color w:val="000000" w:themeColor="text1"/>
                <w:sz w:val="20"/>
                <w:szCs w:val="20"/>
              </w:rPr>
            </w:pPr>
          </w:p>
          <w:p w14:paraId="34BC525E" w14:textId="77777777" w:rsidR="00326068" w:rsidRDefault="00326068" w:rsidP="00326068">
            <w:pPr>
              <w:spacing w:line="259" w:lineRule="auto"/>
              <w:rPr>
                <w:rFonts w:ascii="Arial" w:eastAsia="Arial" w:hAnsi="Arial" w:cs="Arial"/>
                <w:color w:val="000000" w:themeColor="text1"/>
                <w:sz w:val="20"/>
                <w:szCs w:val="20"/>
              </w:rPr>
            </w:pPr>
          </w:p>
          <w:p w14:paraId="37B0C035" w14:textId="77777777" w:rsidR="00326068" w:rsidRDefault="00326068" w:rsidP="00326068">
            <w:pPr>
              <w:spacing w:line="259" w:lineRule="auto"/>
              <w:rPr>
                <w:rFonts w:ascii="Arial" w:eastAsia="Arial" w:hAnsi="Arial" w:cs="Arial"/>
                <w:color w:val="000000" w:themeColor="text1"/>
                <w:sz w:val="20"/>
                <w:szCs w:val="20"/>
              </w:rPr>
            </w:pPr>
            <w:r w:rsidRPr="2DD1F1DF">
              <w:rPr>
                <w:rFonts w:ascii="Arial" w:eastAsia="Arial" w:hAnsi="Arial" w:cs="Arial"/>
                <w:b/>
                <w:bCs/>
                <w:color w:val="000000" w:themeColor="text1"/>
                <w:sz w:val="20"/>
                <w:szCs w:val="20"/>
                <w:lang w:val="en-GB"/>
              </w:rPr>
              <w:t>Curriculum Rationale</w:t>
            </w:r>
          </w:p>
          <w:p w14:paraId="12CA85DA" w14:textId="77777777" w:rsidR="00326068" w:rsidRDefault="00326068" w:rsidP="00326068">
            <w:pPr>
              <w:pStyle w:val="ListParagraph"/>
              <w:numPr>
                <w:ilvl w:val="0"/>
                <w:numId w:val="34"/>
              </w:numPr>
              <w:spacing w:line="259" w:lineRule="auto"/>
              <w:rPr>
                <w:rFonts w:ascii="Arial" w:eastAsia="Arial" w:hAnsi="Arial" w:cs="Arial"/>
                <w:color w:val="000000" w:themeColor="text1"/>
                <w:sz w:val="20"/>
                <w:szCs w:val="20"/>
                <w:lang w:val="en-GB"/>
              </w:rPr>
            </w:pPr>
            <w:r w:rsidRPr="2DD1F1DF">
              <w:rPr>
                <w:rFonts w:ascii="Arial" w:eastAsia="Arial" w:hAnsi="Arial" w:cs="Arial"/>
                <w:color w:val="000000" w:themeColor="text1"/>
                <w:sz w:val="20"/>
                <w:szCs w:val="20"/>
                <w:lang w:val="en-GB"/>
              </w:rPr>
              <w:t xml:space="preserve">Our Curriculum Rationale will be further developed to ensure that this reflective of the experiences all children are experiencing across the school in relation to the BGE. </w:t>
            </w:r>
          </w:p>
        </w:tc>
        <w:tc>
          <w:tcPr>
            <w:tcW w:w="258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E7DB271" w14:textId="77777777" w:rsidR="00326068" w:rsidRDefault="00326068" w:rsidP="00326068">
            <w:pPr>
              <w:spacing w:line="279" w:lineRule="auto"/>
              <w:rPr>
                <w:rFonts w:ascii="Arial" w:eastAsia="Arial" w:hAnsi="Arial" w:cs="Arial"/>
                <w:color w:val="FF0000"/>
                <w:sz w:val="20"/>
                <w:szCs w:val="20"/>
              </w:rPr>
            </w:pPr>
            <w:r w:rsidRPr="2DD1F1DF">
              <w:rPr>
                <w:rFonts w:ascii="Arial" w:eastAsia="Arial" w:hAnsi="Arial" w:cs="Arial"/>
                <w:color w:val="FF0000"/>
                <w:sz w:val="20"/>
                <w:szCs w:val="20"/>
              </w:rPr>
              <w:lastRenderedPageBreak/>
              <w:t xml:space="preserve"> </w:t>
            </w:r>
          </w:p>
          <w:p w14:paraId="3733865F" w14:textId="77777777" w:rsidR="00326068" w:rsidRDefault="00326068" w:rsidP="00326068">
            <w:pPr>
              <w:spacing w:line="279" w:lineRule="auto"/>
              <w:rPr>
                <w:rFonts w:ascii="Arial" w:eastAsia="Arial" w:hAnsi="Arial" w:cs="Arial"/>
                <w:color w:val="FF0000"/>
                <w:sz w:val="20"/>
                <w:szCs w:val="20"/>
              </w:rPr>
            </w:pPr>
            <w:r w:rsidRPr="2DD1F1DF">
              <w:rPr>
                <w:rFonts w:ascii="Arial" w:eastAsia="Arial" w:hAnsi="Arial" w:cs="Arial"/>
                <w:color w:val="FF0000"/>
                <w:sz w:val="20"/>
                <w:szCs w:val="20"/>
              </w:rPr>
              <w:t xml:space="preserve"> </w:t>
            </w:r>
          </w:p>
          <w:p w14:paraId="4EB6C4F3" w14:textId="77777777" w:rsidR="00326068" w:rsidRDefault="00326068" w:rsidP="00326068">
            <w:pPr>
              <w:spacing w:line="27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rPr>
              <w:t xml:space="preserve"> HT, PT</w:t>
            </w:r>
          </w:p>
          <w:p w14:paraId="54AE8155" w14:textId="77777777" w:rsidR="00326068" w:rsidRDefault="00326068" w:rsidP="00326068">
            <w:pPr>
              <w:spacing w:line="27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rPr>
              <w:t>All staff</w:t>
            </w:r>
          </w:p>
          <w:p w14:paraId="45A478AA" w14:textId="77777777" w:rsidR="00326068" w:rsidRDefault="00326068" w:rsidP="00326068">
            <w:pPr>
              <w:spacing w:line="27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rPr>
              <w:t xml:space="preserve"> </w:t>
            </w:r>
          </w:p>
          <w:p w14:paraId="51B5E2FB" w14:textId="77777777" w:rsidR="00326068" w:rsidRDefault="00326068" w:rsidP="00326068">
            <w:pPr>
              <w:spacing w:line="27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rPr>
              <w:t xml:space="preserve"> </w:t>
            </w:r>
          </w:p>
          <w:p w14:paraId="49D18D20" w14:textId="77777777" w:rsidR="00326068" w:rsidRDefault="00326068" w:rsidP="00326068">
            <w:pPr>
              <w:spacing w:line="279" w:lineRule="auto"/>
              <w:rPr>
                <w:rFonts w:ascii="Arial" w:eastAsia="Arial" w:hAnsi="Arial" w:cs="Arial"/>
                <w:color w:val="000000" w:themeColor="text1"/>
                <w:sz w:val="20"/>
                <w:szCs w:val="20"/>
              </w:rPr>
            </w:pPr>
          </w:p>
          <w:p w14:paraId="071FEB95" w14:textId="77777777" w:rsidR="00326068" w:rsidRDefault="00326068" w:rsidP="00326068">
            <w:pPr>
              <w:spacing w:line="279" w:lineRule="auto"/>
              <w:rPr>
                <w:rFonts w:ascii="Arial" w:eastAsia="Arial" w:hAnsi="Arial" w:cs="Arial"/>
                <w:color w:val="000000" w:themeColor="text1"/>
                <w:sz w:val="20"/>
                <w:szCs w:val="20"/>
              </w:rPr>
            </w:pPr>
          </w:p>
          <w:p w14:paraId="6E9D5645" w14:textId="77777777" w:rsidR="00326068" w:rsidRDefault="00326068" w:rsidP="00326068">
            <w:pPr>
              <w:spacing w:line="279" w:lineRule="auto"/>
              <w:rPr>
                <w:rFonts w:ascii="Arial" w:eastAsia="Arial" w:hAnsi="Arial" w:cs="Arial"/>
                <w:color w:val="000000" w:themeColor="text1"/>
                <w:sz w:val="20"/>
                <w:szCs w:val="20"/>
              </w:rPr>
            </w:pPr>
          </w:p>
          <w:p w14:paraId="2503762D" w14:textId="77777777" w:rsidR="00326068" w:rsidRDefault="00326068" w:rsidP="00326068">
            <w:pPr>
              <w:spacing w:line="279" w:lineRule="auto"/>
              <w:rPr>
                <w:rFonts w:ascii="Arial" w:eastAsia="Arial" w:hAnsi="Arial" w:cs="Arial"/>
                <w:color w:val="000000" w:themeColor="text1"/>
                <w:sz w:val="20"/>
                <w:szCs w:val="20"/>
              </w:rPr>
            </w:pPr>
          </w:p>
          <w:p w14:paraId="10D95F69" w14:textId="77777777" w:rsidR="00326068" w:rsidRDefault="00326068" w:rsidP="00326068">
            <w:pPr>
              <w:spacing w:line="279" w:lineRule="auto"/>
              <w:rPr>
                <w:rFonts w:ascii="Arial" w:eastAsia="Arial" w:hAnsi="Arial" w:cs="Arial"/>
                <w:color w:val="000000" w:themeColor="text1"/>
                <w:sz w:val="20"/>
                <w:szCs w:val="20"/>
              </w:rPr>
            </w:pPr>
          </w:p>
          <w:p w14:paraId="7E2E086C" w14:textId="77777777" w:rsidR="00326068" w:rsidRDefault="00326068" w:rsidP="00326068">
            <w:pPr>
              <w:spacing w:line="27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rPr>
              <w:t>HT</w:t>
            </w:r>
          </w:p>
          <w:p w14:paraId="470609CD" w14:textId="77777777" w:rsidR="00326068" w:rsidRDefault="00326068" w:rsidP="00326068">
            <w:pPr>
              <w:spacing w:line="27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rPr>
              <w:t>All Staff</w:t>
            </w:r>
          </w:p>
          <w:p w14:paraId="4DB2CCF9" w14:textId="77777777" w:rsidR="00326068" w:rsidRDefault="00326068" w:rsidP="00326068">
            <w:pPr>
              <w:spacing w:line="279" w:lineRule="auto"/>
              <w:rPr>
                <w:rFonts w:ascii="Arial" w:eastAsia="Arial" w:hAnsi="Arial" w:cs="Arial"/>
                <w:color w:val="000000" w:themeColor="text1"/>
                <w:sz w:val="20"/>
                <w:szCs w:val="20"/>
              </w:rPr>
            </w:pPr>
          </w:p>
          <w:p w14:paraId="5F6E3B94" w14:textId="77777777" w:rsidR="00326068" w:rsidRDefault="00326068" w:rsidP="00326068">
            <w:pPr>
              <w:spacing w:line="279" w:lineRule="auto"/>
              <w:rPr>
                <w:rFonts w:ascii="Arial" w:eastAsia="Arial" w:hAnsi="Arial" w:cs="Arial"/>
                <w:color w:val="000000" w:themeColor="text1"/>
                <w:sz w:val="20"/>
                <w:szCs w:val="20"/>
              </w:rPr>
            </w:pPr>
          </w:p>
          <w:p w14:paraId="22F095C7" w14:textId="77777777" w:rsidR="00326068" w:rsidRDefault="00326068" w:rsidP="00326068">
            <w:pPr>
              <w:spacing w:line="279" w:lineRule="auto"/>
              <w:rPr>
                <w:rFonts w:ascii="Arial" w:eastAsia="Arial" w:hAnsi="Arial" w:cs="Arial"/>
                <w:color w:val="000000" w:themeColor="text1"/>
                <w:sz w:val="20"/>
                <w:szCs w:val="20"/>
              </w:rPr>
            </w:pPr>
          </w:p>
          <w:p w14:paraId="02AEB42F" w14:textId="77777777" w:rsidR="00326068" w:rsidRDefault="00326068" w:rsidP="00326068">
            <w:pPr>
              <w:spacing w:line="279" w:lineRule="auto"/>
              <w:rPr>
                <w:rFonts w:ascii="Arial" w:eastAsia="Arial" w:hAnsi="Arial" w:cs="Arial"/>
                <w:color w:val="000000" w:themeColor="text1"/>
                <w:sz w:val="20"/>
                <w:szCs w:val="20"/>
              </w:rPr>
            </w:pPr>
          </w:p>
          <w:p w14:paraId="03432E18" w14:textId="77777777" w:rsidR="00326068" w:rsidRDefault="00326068" w:rsidP="00326068">
            <w:pPr>
              <w:spacing w:line="279" w:lineRule="auto"/>
              <w:rPr>
                <w:rFonts w:ascii="Arial" w:eastAsia="Arial" w:hAnsi="Arial" w:cs="Arial"/>
                <w:color w:val="000000" w:themeColor="text1"/>
                <w:sz w:val="20"/>
                <w:szCs w:val="20"/>
              </w:rPr>
            </w:pPr>
          </w:p>
          <w:p w14:paraId="434BF8FB" w14:textId="77777777" w:rsidR="00326068" w:rsidRDefault="00326068" w:rsidP="00326068">
            <w:pPr>
              <w:spacing w:line="279" w:lineRule="auto"/>
              <w:rPr>
                <w:rFonts w:ascii="Arial" w:eastAsia="Arial" w:hAnsi="Arial" w:cs="Arial"/>
                <w:color w:val="000000" w:themeColor="text1"/>
                <w:sz w:val="20"/>
                <w:szCs w:val="20"/>
              </w:rPr>
            </w:pPr>
          </w:p>
          <w:p w14:paraId="549B90BE" w14:textId="77777777" w:rsidR="00326068" w:rsidRDefault="00326068" w:rsidP="00326068">
            <w:pPr>
              <w:spacing w:line="279" w:lineRule="auto"/>
              <w:rPr>
                <w:rFonts w:ascii="Arial" w:eastAsia="Arial" w:hAnsi="Arial" w:cs="Arial"/>
                <w:color w:val="000000" w:themeColor="text1"/>
                <w:sz w:val="20"/>
                <w:szCs w:val="20"/>
              </w:rPr>
            </w:pPr>
          </w:p>
          <w:p w14:paraId="6F0C99DE" w14:textId="77777777" w:rsidR="00326068" w:rsidRDefault="00326068" w:rsidP="00326068">
            <w:pPr>
              <w:spacing w:line="279" w:lineRule="auto"/>
              <w:rPr>
                <w:rFonts w:ascii="Arial" w:eastAsia="Arial" w:hAnsi="Arial" w:cs="Arial"/>
                <w:color w:val="000000" w:themeColor="text1"/>
                <w:sz w:val="20"/>
                <w:szCs w:val="20"/>
              </w:rPr>
            </w:pPr>
          </w:p>
          <w:p w14:paraId="5177D97A" w14:textId="77777777" w:rsidR="00326068" w:rsidRDefault="00326068" w:rsidP="00326068">
            <w:pPr>
              <w:spacing w:line="279" w:lineRule="auto"/>
              <w:rPr>
                <w:rFonts w:ascii="Arial" w:eastAsia="Arial" w:hAnsi="Arial" w:cs="Arial"/>
                <w:color w:val="000000" w:themeColor="text1"/>
                <w:sz w:val="20"/>
                <w:szCs w:val="20"/>
              </w:rPr>
            </w:pPr>
          </w:p>
          <w:p w14:paraId="7DDEF2A9" w14:textId="77777777" w:rsidR="00326068" w:rsidRDefault="00326068" w:rsidP="00326068">
            <w:pPr>
              <w:spacing w:line="279" w:lineRule="auto"/>
              <w:rPr>
                <w:rFonts w:ascii="Arial" w:eastAsia="Arial" w:hAnsi="Arial" w:cs="Arial"/>
                <w:color w:val="000000" w:themeColor="text1"/>
                <w:sz w:val="20"/>
                <w:szCs w:val="20"/>
              </w:rPr>
            </w:pPr>
          </w:p>
          <w:p w14:paraId="6D103953" w14:textId="77777777" w:rsidR="00326068" w:rsidRDefault="00326068" w:rsidP="00326068">
            <w:pPr>
              <w:spacing w:line="279" w:lineRule="auto"/>
              <w:rPr>
                <w:rFonts w:ascii="Arial" w:eastAsia="Arial" w:hAnsi="Arial" w:cs="Arial"/>
                <w:color w:val="000000" w:themeColor="text1"/>
                <w:sz w:val="20"/>
                <w:szCs w:val="20"/>
              </w:rPr>
            </w:pPr>
          </w:p>
          <w:p w14:paraId="22740FC7" w14:textId="77777777" w:rsidR="00326068" w:rsidRDefault="00326068" w:rsidP="00326068">
            <w:pPr>
              <w:spacing w:line="27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rPr>
              <w:t>HT, PT</w:t>
            </w:r>
          </w:p>
          <w:p w14:paraId="598E0B0D" w14:textId="77777777" w:rsidR="00326068" w:rsidRDefault="00326068" w:rsidP="00326068">
            <w:pPr>
              <w:spacing w:line="27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rPr>
              <w:t>All Staff</w:t>
            </w:r>
          </w:p>
          <w:p w14:paraId="394ACFAF" w14:textId="77777777" w:rsidR="00326068" w:rsidRDefault="00326068" w:rsidP="00326068">
            <w:pPr>
              <w:spacing w:line="279" w:lineRule="auto"/>
              <w:rPr>
                <w:rFonts w:ascii="Arial" w:eastAsia="Arial" w:hAnsi="Arial" w:cs="Arial"/>
                <w:color w:val="000000" w:themeColor="text1"/>
                <w:sz w:val="20"/>
                <w:szCs w:val="20"/>
              </w:rPr>
            </w:pPr>
          </w:p>
          <w:p w14:paraId="060E3DE0" w14:textId="77777777" w:rsidR="00326068" w:rsidRDefault="00326068" w:rsidP="00326068">
            <w:pPr>
              <w:spacing w:line="279" w:lineRule="auto"/>
              <w:rPr>
                <w:rFonts w:ascii="Arial" w:eastAsia="Arial" w:hAnsi="Arial" w:cs="Arial"/>
                <w:color w:val="000000" w:themeColor="text1"/>
                <w:sz w:val="20"/>
                <w:szCs w:val="20"/>
              </w:rPr>
            </w:pPr>
          </w:p>
          <w:p w14:paraId="6B6870EC" w14:textId="77777777" w:rsidR="00326068" w:rsidRDefault="00326068" w:rsidP="00326068">
            <w:pPr>
              <w:spacing w:line="279" w:lineRule="auto"/>
              <w:rPr>
                <w:rFonts w:ascii="Arial" w:eastAsia="Arial" w:hAnsi="Arial" w:cs="Arial"/>
                <w:color w:val="000000" w:themeColor="text1"/>
                <w:sz w:val="20"/>
                <w:szCs w:val="20"/>
              </w:rPr>
            </w:pPr>
          </w:p>
          <w:p w14:paraId="20C0F091" w14:textId="77777777" w:rsidR="00326068" w:rsidRDefault="00326068" w:rsidP="00326068">
            <w:pPr>
              <w:spacing w:line="279" w:lineRule="auto"/>
              <w:rPr>
                <w:rFonts w:ascii="Arial" w:eastAsia="Arial" w:hAnsi="Arial" w:cs="Arial"/>
                <w:color w:val="000000" w:themeColor="text1"/>
                <w:sz w:val="20"/>
                <w:szCs w:val="20"/>
              </w:rPr>
            </w:pPr>
          </w:p>
          <w:p w14:paraId="24D9B4A2" w14:textId="77777777" w:rsidR="00326068" w:rsidRDefault="00326068" w:rsidP="00326068">
            <w:pPr>
              <w:spacing w:line="279" w:lineRule="auto"/>
              <w:rPr>
                <w:rFonts w:ascii="Arial" w:eastAsia="Arial" w:hAnsi="Arial" w:cs="Arial"/>
                <w:color w:val="000000" w:themeColor="text1"/>
                <w:sz w:val="20"/>
                <w:szCs w:val="20"/>
              </w:rPr>
            </w:pPr>
          </w:p>
          <w:p w14:paraId="4EF3690B" w14:textId="77777777" w:rsidR="00326068" w:rsidRDefault="00326068" w:rsidP="00326068">
            <w:pPr>
              <w:spacing w:line="279" w:lineRule="auto"/>
              <w:rPr>
                <w:rFonts w:ascii="Arial" w:eastAsia="Arial" w:hAnsi="Arial" w:cs="Arial"/>
                <w:color w:val="000000" w:themeColor="text1"/>
                <w:sz w:val="20"/>
                <w:szCs w:val="20"/>
              </w:rPr>
            </w:pPr>
          </w:p>
          <w:p w14:paraId="6B119BB1" w14:textId="77777777" w:rsidR="00326068" w:rsidRDefault="00326068" w:rsidP="00326068">
            <w:pPr>
              <w:spacing w:line="279" w:lineRule="auto"/>
              <w:rPr>
                <w:rFonts w:ascii="Arial" w:eastAsia="Arial" w:hAnsi="Arial" w:cs="Arial"/>
                <w:color w:val="000000" w:themeColor="text1"/>
                <w:sz w:val="20"/>
                <w:szCs w:val="20"/>
              </w:rPr>
            </w:pPr>
          </w:p>
          <w:p w14:paraId="1D8EC732" w14:textId="77777777" w:rsidR="00326068" w:rsidRDefault="00326068" w:rsidP="00326068">
            <w:pPr>
              <w:spacing w:line="279" w:lineRule="auto"/>
              <w:rPr>
                <w:rFonts w:ascii="Arial" w:eastAsia="Arial" w:hAnsi="Arial" w:cs="Arial"/>
                <w:color w:val="000000" w:themeColor="text1"/>
                <w:sz w:val="20"/>
                <w:szCs w:val="20"/>
              </w:rPr>
            </w:pPr>
          </w:p>
          <w:p w14:paraId="097C803D" w14:textId="77777777" w:rsidR="00326068" w:rsidRDefault="00326068" w:rsidP="00326068">
            <w:pPr>
              <w:spacing w:line="279" w:lineRule="auto"/>
              <w:rPr>
                <w:rFonts w:ascii="Arial" w:eastAsia="Arial" w:hAnsi="Arial" w:cs="Arial"/>
                <w:color w:val="000000" w:themeColor="text1"/>
                <w:sz w:val="20"/>
                <w:szCs w:val="20"/>
              </w:rPr>
            </w:pPr>
          </w:p>
          <w:p w14:paraId="08506B0C" w14:textId="77777777" w:rsidR="00326068" w:rsidRDefault="00326068" w:rsidP="00326068">
            <w:pPr>
              <w:spacing w:line="279" w:lineRule="auto"/>
              <w:rPr>
                <w:rFonts w:ascii="Arial" w:eastAsia="Arial" w:hAnsi="Arial" w:cs="Arial"/>
                <w:color w:val="000000" w:themeColor="text1"/>
                <w:sz w:val="20"/>
                <w:szCs w:val="20"/>
              </w:rPr>
            </w:pPr>
          </w:p>
          <w:p w14:paraId="10275865" w14:textId="77777777" w:rsidR="00326068" w:rsidRDefault="00326068" w:rsidP="00326068">
            <w:pPr>
              <w:spacing w:line="27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rPr>
              <w:t>HT</w:t>
            </w:r>
          </w:p>
          <w:p w14:paraId="5076D489" w14:textId="77777777" w:rsidR="00326068" w:rsidRDefault="00326068" w:rsidP="00326068">
            <w:pPr>
              <w:spacing w:line="27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rPr>
              <w:t>All Staff</w:t>
            </w:r>
          </w:p>
          <w:p w14:paraId="79C46E4C" w14:textId="77777777" w:rsidR="00326068" w:rsidRDefault="00326068" w:rsidP="00326068">
            <w:pPr>
              <w:spacing w:line="279" w:lineRule="auto"/>
              <w:rPr>
                <w:rFonts w:ascii="Arial" w:eastAsia="Arial" w:hAnsi="Arial" w:cs="Arial"/>
                <w:color w:val="000000" w:themeColor="text1"/>
                <w:sz w:val="20"/>
                <w:szCs w:val="20"/>
              </w:rPr>
            </w:pPr>
          </w:p>
          <w:p w14:paraId="7FC85457" w14:textId="77777777" w:rsidR="00326068" w:rsidRDefault="00326068" w:rsidP="00326068">
            <w:pPr>
              <w:spacing w:line="279" w:lineRule="auto"/>
              <w:rPr>
                <w:rFonts w:ascii="Arial" w:eastAsia="Arial" w:hAnsi="Arial" w:cs="Arial"/>
                <w:color w:val="000000" w:themeColor="text1"/>
                <w:sz w:val="20"/>
                <w:szCs w:val="20"/>
              </w:rPr>
            </w:pPr>
          </w:p>
          <w:p w14:paraId="43587BD3" w14:textId="77777777" w:rsidR="00326068" w:rsidRDefault="00326068" w:rsidP="00326068">
            <w:pPr>
              <w:spacing w:line="279" w:lineRule="auto"/>
              <w:rPr>
                <w:rFonts w:ascii="Arial" w:eastAsia="Arial" w:hAnsi="Arial" w:cs="Arial"/>
                <w:color w:val="000000" w:themeColor="text1"/>
                <w:sz w:val="20"/>
                <w:szCs w:val="20"/>
              </w:rPr>
            </w:pPr>
          </w:p>
          <w:p w14:paraId="34932EFC" w14:textId="77777777" w:rsidR="00326068" w:rsidRDefault="00326068" w:rsidP="00326068">
            <w:pPr>
              <w:spacing w:line="279" w:lineRule="auto"/>
              <w:rPr>
                <w:rFonts w:ascii="Arial" w:eastAsia="Arial" w:hAnsi="Arial" w:cs="Arial"/>
                <w:color w:val="000000" w:themeColor="text1"/>
                <w:sz w:val="20"/>
                <w:szCs w:val="20"/>
              </w:rPr>
            </w:pPr>
          </w:p>
          <w:p w14:paraId="0D7E5184" w14:textId="77777777" w:rsidR="00326068" w:rsidRDefault="00326068" w:rsidP="00326068">
            <w:pPr>
              <w:spacing w:line="279" w:lineRule="auto"/>
              <w:rPr>
                <w:rFonts w:ascii="Arial" w:eastAsia="Arial" w:hAnsi="Arial" w:cs="Arial"/>
                <w:color w:val="000000" w:themeColor="text1"/>
                <w:sz w:val="20"/>
                <w:szCs w:val="20"/>
              </w:rPr>
            </w:pPr>
          </w:p>
          <w:p w14:paraId="4209F1DF" w14:textId="77777777" w:rsidR="00326068" w:rsidRDefault="00326068" w:rsidP="00326068">
            <w:pPr>
              <w:spacing w:line="279" w:lineRule="auto"/>
              <w:rPr>
                <w:rFonts w:ascii="Arial" w:eastAsia="Arial" w:hAnsi="Arial" w:cs="Arial"/>
                <w:color w:val="000000" w:themeColor="text1"/>
                <w:sz w:val="20"/>
                <w:szCs w:val="20"/>
              </w:rPr>
            </w:pPr>
          </w:p>
          <w:p w14:paraId="1290C557" w14:textId="77777777" w:rsidR="00326068" w:rsidRDefault="00326068" w:rsidP="00326068">
            <w:pPr>
              <w:spacing w:line="279" w:lineRule="auto"/>
              <w:rPr>
                <w:rFonts w:ascii="Arial" w:eastAsia="Arial" w:hAnsi="Arial" w:cs="Arial"/>
                <w:color w:val="000000" w:themeColor="text1"/>
                <w:sz w:val="20"/>
                <w:szCs w:val="20"/>
              </w:rPr>
            </w:pPr>
          </w:p>
          <w:p w14:paraId="56EF5F77" w14:textId="77777777" w:rsidR="00326068" w:rsidRDefault="00326068" w:rsidP="00326068">
            <w:pPr>
              <w:spacing w:line="279" w:lineRule="auto"/>
              <w:rPr>
                <w:rFonts w:ascii="Arial" w:eastAsia="Arial" w:hAnsi="Arial" w:cs="Arial"/>
                <w:color w:val="000000" w:themeColor="text1"/>
                <w:sz w:val="20"/>
                <w:szCs w:val="20"/>
              </w:rPr>
            </w:pPr>
          </w:p>
          <w:p w14:paraId="382E2F4C" w14:textId="77777777" w:rsidR="00326068" w:rsidRDefault="00326068" w:rsidP="00326068">
            <w:pPr>
              <w:spacing w:line="279" w:lineRule="auto"/>
              <w:rPr>
                <w:rFonts w:ascii="Arial" w:eastAsia="Arial" w:hAnsi="Arial" w:cs="Arial"/>
                <w:color w:val="000000" w:themeColor="text1"/>
                <w:sz w:val="20"/>
                <w:szCs w:val="20"/>
              </w:rPr>
            </w:pPr>
          </w:p>
          <w:p w14:paraId="5ED952FF" w14:textId="77777777" w:rsidR="00326068" w:rsidRDefault="00326068" w:rsidP="00326068">
            <w:pPr>
              <w:spacing w:line="279" w:lineRule="auto"/>
              <w:rPr>
                <w:rFonts w:ascii="Arial" w:eastAsia="Arial" w:hAnsi="Arial" w:cs="Arial"/>
                <w:color w:val="000000" w:themeColor="text1"/>
                <w:sz w:val="20"/>
                <w:szCs w:val="20"/>
              </w:rPr>
            </w:pPr>
          </w:p>
          <w:p w14:paraId="5251D90D" w14:textId="77777777" w:rsidR="00326068" w:rsidRDefault="00326068" w:rsidP="00326068">
            <w:pPr>
              <w:spacing w:line="279" w:lineRule="auto"/>
              <w:rPr>
                <w:rFonts w:ascii="Arial" w:eastAsia="Arial" w:hAnsi="Arial" w:cs="Arial"/>
                <w:color w:val="000000" w:themeColor="text1"/>
                <w:sz w:val="20"/>
                <w:szCs w:val="20"/>
              </w:rPr>
            </w:pPr>
          </w:p>
          <w:p w14:paraId="2900AE73" w14:textId="77777777" w:rsidR="00326068" w:rsidRDefault="00326068" w:rsidP="00326068">
            <w:pPr>
              <w:spacing w:line="279" w:lineRule="auto"/>
              <w:rPr>
                <w:rFonts w:ascii="Arial" w:eastAsia="Arial" w:hAnsi="Arial" w:cs="Arial"/>
                <w:color w:val="000000" w:themeColor="text1"/>
                <w:sz w:val="20"/>
                <w:szCs w:val="20"/>
              </w:rPr>
            </w:pPr>
          </w:p>
          <w:p w14:paraId="1A314CBE" w14:textId="77777777" w:rsidR="00326068" w:rsidRDefault="00326068" w:rsidP="00326068">
            <w:pPr>
              <w:spacing w:line="279" w:lineRule="auto"/>
              <w:rPr>
                <w:rFonts w:ascii="Arial" w:eastAsia="Arial" w:hAnsi="Arial" w:cs="Arial"/>
                <w:color w:val="000000" w:themeColor="text1"/>
                <w:sz w:val="20"/>
                <w:szCs w:val="20"/>
              </w:rPr>
            </w:pPr>
          </w:p>
          <w:p w14:paraId="7059DC21" w14:textId="77777777" w:rsidR="00326068" w:rsidRDefault="00326068" w:rsidP="00326068">
            <w:pPr>
              <w:spacing w:line="279" w:lineRule="auto"/>
              <w:rPr>
                <w:rFonts w:ascii="Arial" w:eastAsia="Arial" w:hAnsi="Arial" w:cs="Arial"/>
                <w:color w:val="000000" w:themeColor="text1"/>
                <w:sz w:val="20"/>
                <w:szCs w:val="20"/>
              </w:rPr>
            </w:pPr>
          </w:p>
          <w:p w14:paraId="425EC64A" w14:textId="77777777" w:rsidR="00326068" w:rsidRDefault="00326068" w:rsidP="00326068">
            <w:pPr>
              <w:spacing w:line="279" w:lineRule="auto"/>
              <w:rPr>
                <w:rFonts w:ascii="Arial" w:eastAsia="Arial" w:hAnsi="Arial" w:cs="Arial"/>
                <w:color w:val="000000" w:themeColor="text1"/>
                <w:sz w:val="20"/>
                <w:szCs w:val="20"/>
              </w:rPr>
            </w:pPr>
          </w:p>
          <w:p w14:paraId="48E9D8BA" w14:textId="77777777" w:rsidR="00326068" w:rsidRDefault="00326068" w:rsidP="00326068">
            <w:pPr>
              <w:spacing w:line="27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rPr>
              <w:t>PT</w:t>
            </w:r>
          </w:p>
          <w:p w14:paraId="4E2C3B39" w14:textId="77777777" w:rsidR="00326068" w:rsidRDefault="00326068" w:rsidP="00326068">
            <w:pPr>
              <w:spacing w:line="27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rPr>
              <w:t>All Staff</w:t>
            </w:r>
          </w:p>
        </w:tc>
        <w:tc>
          <w:tcPr>
            <w:tcW w:w="2145" w:type="dxa"/>
            <w:tcBorders>
              <w:top w:val="single" w:sz="6" w:space="0" w:color="auto"/>
              <w:left w:val="nil"/>
              <w:bottom w:val="single" w:sz="6" w:space="0" w:color="auto"/>
              <w:right w:val="single" w:sz="6" w:space="0" w:color="auto"/>
            </w:tcBorders>
            <w:tcMar>
              <w:left w:w="105" w:type="dxa"/>
              <w:right w:w="105" w:type="dxa"/>
            </w:tcMar>
          </w:tcPr>
          <w:p w14:paraId="11E8E9E1" w14:textId="77777777" w:rsidR="00326068" w:rsidRDefault="00326068" w:rsidP="00326068">
            <w:pPr>
              <w:spacing w:line="279" w:lineRule="auto"/>
              <w:rPr>
                <w:rFonts w:ascii="Arial" w:eastAsia="Arial" w:hAnsi="Arial" w:cs="Arial"/>
                <w:color w:val="FF0000"/>
                <w:sz w:val="20"/>
                <w:szCs w:val="20"/>
              </w:rPr>
            </w:pPr>
            <w:r w:rsidRPr="2DD1F1DF">
              <w:rPr>
                <w:rFonts w:ascii="Arial" w:eastAsia="Arial" w:hAnsi="Arial" w:cs="Arial"/>
                <w:color w:val="FF0000"/>
                <w:sz w:val="20"/>
                <w:szCs w:val="20"/>
              </w:rPr>
              <w:lastRenderedPageBreak/>
              <w:t xml:space="preserve"> </w:t>
            </w:r>
          </w:p>
          <w:p w14:paraId="2F610CFE" w14:textId="77777777" w:rsidR="00326068" w:rsidRDefault="00326068" w:rsidP="00326068">
            <w:pPr>
              <w:spacing w:line="259" w:lineRule="auto"/>
              <w:rPr>
                <w:rFonts w:ascii="Arial" w:eastAsia="Arial" w:hAnsi="Arial" w:cs="Arial"/>
                <w:color w:val="000000" w:themeColor="text1"/>
                <w:sz w:val="20"/>
                <w:szCs w:val="20"/>
              </w:rPr>
            </w:pPr>
            <w:r w:rsidRPr="2DD1F1DF">
              <w:rPr>
                <w:rFonts w:ascii="Arial" w:eastAsia="Arial" w:hAnsi="Arial" w:cs="Arial"/>
                <w:color w:val="FF0000"/>
                <w:sz w:val="20"/>
                <w:szCs w:val="20"/>
              </w:rPr>
              <w:t xml:space="preserve"> </w:t>
            </w:r>
            <w:r w:rsidRPr="2DD1F1DF">
              <w:rPr>
                <w:rFonts w:ascii="Arial" w:eastAsia="Arial" w:hAnsi="Arial" w:cs="Arial"/>
                <w:b/>
                <w:bCs/>
                <w:color w:val="000000" w:themeColor="text1"/>
                <w:sz w:val="20"/>
                <w:szCs w:val="20"/>
                <w:lang w:val="en-GB"/>
              </w:rPr>
              <w:t>Data</w:t>
            </w:r>
          </w:p>
          <w:p w14:paraId="393C4537" w14:textId="77777777" w:rsidR="00326068" w:rsidRDefault="00326068" w:rsidP="00326068">
            <w:pPr>
              <w:spacing w:line="25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lang w:val="en-GB"/>
              </w:rPr>
              <w:t>Analysis of attainment data in Literacy, Numeracy along with all/identified areas of the curriculum</w:t>
            </w:r>
          </w:p>
          <w:p w14:paraId="583819C2" w14:textId="77777777" w:rsidR="00326068" w:rsidRDefault="00326068" w:rsidP="00326068">
            <w:pPr>
              <w:spacing w:line="25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lang w:val="en-GB"/>
              </w:rPr>
              <w:t>Analysis of CFE and BASE/NSA data</w:t>
            </w:r>
          </w:p>
          <w:p w14:paraId="7B410BF4" w14:textId="77777777" w:rsidR="00326068" w:rsidRDefault="00326068" w:rsidP="00326068">
            <w:pPr>
              <w:spacing w:line="25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lang w:val="en-GB"/>
              </w:rPr>
              <w:t xml:space="preserve">Analysis of data for identified cohorts </w:t>
            </w:r>
            <w:proofErr w:type="spellStart"/>
            <w:r w:rsidRPr="2DD1F1DF">
              <w:rPr>
                <w:rFonts w:ascii="Arial" w:eastAsia="Arial" w:hAnsi="Arial" w:cs="Arial"/>
                <w:color w:val="000000" w:themeColor="text1"/>
                <w:sz w:val="20"/>
                <w:szCs w:val="20"/>
                <w:lang w:val="en-GB"/>
              </w:rPr>
              <w:t>eg</w:t>
            </w:r>
            <w:proofErr w:type="spellEnd"/>
            <w:r w:rsidRPr="2DD1F1DF">
              <w:rPr>
                <w:rFonts w:ascii="Arial" w:eastAsia="Arial" w:hAnsi="Arial" w:cs="Arial"/>
                <w:color w:val="000000" w:themeColor="text1"/>
                <w:sz w:val="20"/>
                <w:szCs w:val="20"/>
                <w:lang w:val="en-GB"/>
              </w:rPr>
              <w:t xml:space="preserve"> </w:t>
            </w:r>
            <w:proofErr w:type="gramStart"/>
            <w:r w:rsidRPr="2DD1F1DF">
              <w:rPr>
                <w:rFonts w:ascii="Arial" w:eastAsia="Arial" w:hAnsi="Arial" w:cs="Arial"/>
                <w:color w:val="000000" w:themeColor="text1"/>
                <w:sz w:val="20"/>
                <w:szCs w:val="20"/>
                <w:lang w:val="en-GB"/>
              </w:rPr>
              <w:t>SIMD  ASN</w:t>
            </w:r>
            <w:proofErr w:type="gramEnd"/>
            <w:r w:rsidRPr="2DD1F1DF">
              <w:rPr>
                <w:rFonts w:ascii="Arial" w:eastAsia="Arial" w:hAnsi="Arial" w:cs="Arial"/>
                <w:color w:val="000000" w:themeColor="text1"/>
                <w:sz w:val="20"/>
                <w:szCs w:val="20"/>
                <w:lang w:val="en-GB"/>
              </w:rPr>
              <w:t>, EAL, LAC, AF etc</w:t>
            </w:r>
          </w:p>
          <w:p w14:paraId="09747FBD" w14:textId="77777777" w:rsidR="00326068" w:rsidRDefault="00326068" w:rsidP="00326068">
            <w:pPr>
              <w:spacing w:line="259" w:lineRule="auto"/>
              <w:rPr>
                <w:rFonts w:ascii="Arial" w:eastAsia="Arial" w:hAnsi="Arial" w:cs="Arial"/>
                <w:color w:val="000000" w:themeColor="text1"/>
                <w:sz w:val="20"/>
                <w:szCs w:val="20"/>
              </w:rPr>
            </w:pPr>
          </w:p>
          <w:p w14:paraId="55551EF2" w14:textId="77777777" w:rsidR="00326068" w:rsidRDefault="00326068" w:rsidP="00326068">
            <w:pPr>
              <w:spacing w:line="259" w:lineRule="auto"/>
              <w:rPr>
                <w:rFonts w:ascii="Arial" w:eastAsia="Arial" w:hAnsi="Arial" w:cs="Arial"/>
                <w:color w:val="000000" w:themeColor="text1"/>
                <w:sz w:val="20"/>
                <w:szCs w:val="20"/>
              </w:rPr>
            </w:pPr>
            <w:r w:rsidRPr="2DD1F1DF">
              <w:rPr>
                <w:rFonts w:ascii="Arial" w:eastAsia="Arial" w:hAnsi="Arial" w:cs="Arial"/>
                <w:b/>
                <w:bCs/>
                <w:color w:val="000000" w:themeColor="text1"/>
                <w:sz w:val="20"/>
                <w:szCs w:val="20"/>
                <w:lang w:val="en-GB"/>
              </w:rPr>
              <w:t>People’s Views</w:t>
            </w:r>
          </w:p>
          <w:p w14:paraId="3D9106FA" w14:textId="77777777" w:rsidR="00326068" w:rsidRDefault="00326068" w:rsidP="00326068">
            <w:pPr>
              <w:spacing w:line="25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lang w:val="en-GB"/>
              </w:rPr>
              <w:t>Teacher views on new system</w:t>
            </w:r>
          </w:p>
          <w:p w14:paraId="7FC56F38" w14:textId="77777777" w:rsidR="00326068" w:rsidRDefault="00326068" w:rsidP="00326068">
            <w:pPr>
              <w:spacing w:line="25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lang w:val="en-GB"/>
              </w:rPr>
              <w:t>Teacher professional dialogue with SLT at FP &amp; Attainment Meetings</w:t>
            </w:r>
          </w:p>
          <w:p w14:paraId="5448C5B5" w14:textId="77777777" w:rsidR="00326068" w:rsidRDefault="00326068" w:rsidP="00326068">
            <w:pPr>
              <w:spacing w:line="25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lang w:val="en-GB"/>
              </w:rPr>
              <w:t>Feeback from moderation activity</w:t>
            </w:r>
          </w:p>
          <w:p w14:paraId="06D58F18" w14:textId="77777777" w:rsidR="00326068" w:rsidRDefault="00326068" w:rsidP="00326068">
            <w:pPr>
              <w:spacing w:line="259" w:lineRule="auto"/>
              <w:rPr>
                <w:rFonts w:ascii="Arial" w:eastAsia="Arial" w:hAnsi="Arial" w:cs="Arial"/>
                <w:color w:val="FF0000"/>
                <w:sz w:val="20"/>
                <w:szCs w:val="20"/>
              </w:rPr>
            </w:pPr>
            <w:r w:rsidRPr="2DD1F1DF">
              <w:rPr>
                <w:rFonts w:ascii="Arial" w:eastAsia="Arial" w:hAnsi="Arial" w:cs="Arial"/>
                <w:color w:val="000000" w:themeColor="text1"/>
                <w:sz w:val="20"/>
                <w:szCs w:val="20"/>
                <w:lang w:val="en-GB"/>
              </w:rPr>
              <w:t xml:space="preserve">Parent/carer views on children’s experiences of </w:t>
            </w:r>
            <w:r w:rsidRPr="2DD1F1DF">
              <w:rPr>
                <w:rFonts w:ascii="Arial" w:eastAsia="Arial" w:hAnsi="Arial" w:cs="Arial"/>
                <w:sz w:val="20"/>
                <w:szCs w:val="20"/>
                <w:lang w:val="en-GB"/>
              </w:rPr>
              <w:t>BGE</w:t>
            </w:r>
          </w:p>
          <w:p w14:paraId="49DF3321" w14:textId="77777777" w:rsidR="00326068" w:rsidRDefault="00326068" w:rsidP="00326068">
            <w:pPr>
              <w:spacing w:line="25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lang w:val="en-GB"/>
              </w:rPr>
              <w:t>Children’s views gathered through class groups and pupil focus groups on the learning experiences across the curriculum</w:t>
            </w:r>
          </w:p>
          <w:p w14:paraId="12B967A9" w14:textId="77777777" w:rsidR="00326068" w:rsidRDefault="00326068" w:rsidP="00326068">
            <w:pPr>
              <w:spacing w:line="259" w:lineRule="auto"/>
              <w:rPr>
                <w:rFonts w:ascii="Arial" w:eastAsia="Arial" w:hAnsi="Arial" w:cs="Arial"/>
                <w:color w:val="000000" w:themeColor="text1"/>
                <w:sz w:val="20"/>
                <w:szCs w:val="20"/>
              </w:rPr>
            </w:pPr>
          </w:p>
          <w:p w14:paraId="6DCA7CBB" w14:textId="77777777" w:rsidR="00326068" w:rsidRDefault="00326068" w:rsidP="00326068">
            <w:pPr>
              <w:spacing w:line="259" w:lineRule="auto"/>
              <w:rPr>
                <w:rFonts w:ascii="Arial" w:eastAsia="Arial" w:hAnsi="Arial" w:cs="Arial"/>
                <w:color w:val="000000" w:themeColor="text1"/>
                <w:sz w:val="20"/>
                <w:szCs w:val="20"/>
              </w:rPr>
            </w:pPr>
          </w:p>
          <w:p w14:paraId="0C2016EF" w14:textId="77777777" w:rsidR="00326068" w:rsidRDefault="00326068" w:rsidP="00326068">
            <w:pPr>
              <w:spacing w:line="259" w:lineRule="auto"/>
              <w:rPr>
                <w:rFonts w:ascii="Arial" w:eastAsia="Arial" w:hAnsi="Arial" w:cs="Arial"/>
                <w:b/>
                <w:bCs/>
                <w:color w:val="000000" w:themeColor="text1"/>
                <w:sz w:val="20"/>
                <w:szCs w:val="20"/>
                <w:lang w:val="en-GB"/>
              </w:rPr>
            </w:pPr>
          </w:p>
          <w:p w14:paraId="461C922F" w14:textId="77777777" w:rsidR="00326068" w:rsidRDefault="00326068" w:rsidP="00326068">
            <w:pPr>
              <w:spacing w:line="259" w:lineRule="auto"/>
              <w:rPr>
                <w:rFonts w:ascii="Arial" w:eastAsia="Arial" w:hAnsi="Arial" w:cs="Arial"/>
                <w:b/>
                <w:bCs/>
                <w:color w:val="000000" w:themeColor="text1"/>
                <w:sz w:val="20"/>
                <w:szCs w:val="20"/>
                <w:lang w:val="en-GB"/>
              </w:rPr>
            </w:pPr>
          </w:p>
          <w:p w14:paraId="5120FA3A" w14:textId="77777777" w:rsidR="00326068" w:rsidRDefault="00326068" w:rsidP="00326068">
            <w:pPr>
              <w:spacing w:line="259" w:lineRule="auto"/>
              <w:rPr>
                <w:rFonts w:ascii="Arial" w:eastAsia="Arial" w:hAnsi="Arial" w:cs="Arial"/>
                <w:color w:val="000000" w:themeColor="text1"/>
                <w:sz w:val="20"/>
                <w:szCs w:val="20"/>
              </w:rPr>
            </w:pPr>
            <w:r w:rsidRPr="2DD1F1DF">
              <w:rPr>
                <w:rFonts w:ascii="Arial" w:eastAsia="Arial" w:hAnsi="Arial" w:cs="Arial"/>
                <w:b/>
                <w:bCs/>
                <w:color w:val="000000" w:themeColor="text1"/>
                <w:sz w:val="20"/>
                <w:szCs w:val="20"/>
                <w:lang w:val="en-GB"/>
              </w:rPr>
              <w:t>Observations</w:t>
            </w:r>
          </w:p>
          <w:p w14:paraId="792C6526" w14:textId="77777777" w:rsidR="00326068" w:rsidRDefault="00326068" w:rsidP="00326068">
            <w:pPr>
              <w:spacing w:line="25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lang w:val="en-GB"/>
              </w:rPr>
              <w:t>Forward planning documentation monitoring</w:t>
            </w:r>
          </w:p>
          <w:p w14:paraId="37315A17" w14:textId="77777777" w:rsidR="00326068" w:rsidRDefault="00326068" w:rsidP="00326068">
            <w:pPr>
              <w:spacing w:line="25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lang w:val="en-GB"/>
              </w:rPr>
              <w:t>Jotter sampling – literacy/numeracy and other curriculum areas</w:t>
            </w:r>
          </w:p>
          <w:p w14:paraId="7B5A04C9" w14:textId="77777777" w:rsidR="00326068" w:rsidRDefault="00326068" w:rsidP="00326068">
            <w:pPr>
              <w:spacing w:line="259" w:lineRule="auto"/>
              <w:rPr>
                <w:rFonts w:ascii="Arial" w:eastAsia="Arial" w:hAnsi="Arial" w:cs="Arial"/>
                <w:color w:val="000000" w:themeColor="text1"/>
                <w:sz w:val="20"/>
                <w:szCs w:val="20"/>
              </w:rPr>
            </w:pPr>
          </w:p>
          <w:p w14:paraId="47768A75" w14:textId="77777777" w:rsidR="00326068" w:rsidRDefault="00326068" w:rsidP="00326068">
            <w:pPr>
              <w:spacing w:line="25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lang w:val="en-GB"/>
              </w:rPr>
              <w:t xml:space="preserve">Classroom observations linked to identified areas of the </w:t>
            </w:r>
            <w:proofErr w:type="gramStart"/>
            <w:r w:rsidRPr="2DD1F1DF">
              <w:rPr>
                <w:rFonts w:ascii="Arial" w:eastAsia="Arial" w:hAnsi="Arial" w:cs="Arial"/>
                <w:color w:val="000000" w:themeColor="text1"/>
                <w:sz w:val="20"/>
                <w:szCs w:val="20"/>
                <w:lang w:val="en-GB"/>
              </w:rPr>
              <w:t>curriculum  (</w:t>
            </w:r>
            <w:proofErr w:type="gramEnd"/>
            <w:r w:rsidRPr="2DD1F1DF">
              <w:rPr>
                <w:rFonts w:ascii="Arial" w:eastAsia="Arial" w:hAnsi="Arial" w:cs="Arial"/>
                <w:color w:val="000000" w:themeColor="text1"/>
                <w:sz w:val="20"/>
                <w:szCs w:val="20"/>
                <w:lang w:val="en-GB"/>
              </w:rPr>
              <w:t>QA calendar)</w:t>
            </w:r>
          </w:p>
          <w:p w14:paraId="29AA72A9" w14:textId="77777777" w:rsidR="00326068" w:rsidRDefault="00326068" w:rsidP="00326068">
            <w:pPr>
              <w:spacing w:line="279" w:lineRule="auto"/>
              <w:rPr>
                <w:rFonts w:ascii="Arial" w:eastAsia="Arial" w:hAnsi="Arial" w:cs="Arial"/>
                <w:color w:val="FF0000"/>
                <w:sz w:val="20"/>
                <w:szCs w:val="20"/>
              </w:rPr>
            </w:pPr>
          </w:p>
          <w:p w14:paraId="0AFD942A" w14:textId="77777777" w:rsidR="00326068" w:rsidRDefault="00326068" w:rsidP="00326068">
            <w:pPr>
              <w:spacing w:line="27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rPr>
              <w:t xml:space="preserve"> </w:t>
            </w:r>
          </w:p>
        </w:tc>
        <w:tc>
          <w:tcPr>
            <w:tcW w:w="2145" w:type="dxa"/>
            <w:tcBorders>
              <w:top w:val="single" w:sz="6" w:space="0" w:color="auto"/>
              <w:left w:val="single" w:sz="6" w:space="0" w:color="auto"/>
              <w:bottom w:val="single" w:sz="6" w:space="0" w:color="auto"/>
              <w:right w:val="single" w:sz="6" w:space="0" w:color="auto"/>
            </w:tcBorders>
            <w:tcMar>
              <w:left w:w="105" w:type="dxa"/>
              <w:right w:w="105" w:type="dxa"/>
            </w:tcMar>
          </w:tcPr>
          <w:p w14:paraId="3D29CFC6" w14:textId="77777777" w:rsidR="00326068" w:rsidRDefault="00326068" w:rsidP="00326068">
            <w:pPr>
              <w:spacing w:line="279" w:lineRule="auto"/>
              <w:rPr>
                <w:rFonts w:ascii="Arial" w:eastAsia="Arial" w:hAnsi="Arial" w:cs="Arial"/>
                <w:color w:val="FF0000"/>
                <w:sz w:val="20"/>
                <w:szCs w:val="20"/>
              </w:rPr>
            </w:pPr>
            <w:r w:rsidRPr="2DD1F1DF">
              <w:rPr>
                <w:rFonts w:ascii="Arial" w:eastAsia="Arial" w:hAnsi="Arial" w:cs="Arial"/>
                <w:color w:val="FF0000"/>
                <w:sz w:val="20"/>
                <w:szCs w:val="20"/>
              </w:rPr>
              <w:lastRenderedPageBreak/>
              <w:t xml:space="preserve"> </w:t>
            </w:r>
          </w:p>
          <w:p w14:paraId="0814A178" w14:textId="77777777" w:rsidR="00326068" w:rsidRDefault="00326068" w:rsidP="00326068">
            <w:pPr>
              <w:spacing w:line="27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rPr>
              <w:t xml:space="preserve"> </w:t>
            </w:r>
          </w:p>
          <w:p w14:paraId="1A833776" w14:textId="77777777" w:rsidR="00326068" w:rsidRDefault="00326068" w:rsidP="00326068">
            <w:pPr>
              <w:spacing w:line="279" w:lineRule="auto"/>
              <w:rPr>
                <w:rFonts w:ascii="Arial" w:eastAsia="Arial" w:hAnsi="Arial" w:cs="Arial"/>
                <w:color w:val="000000" w:themeColor="text1"/>
                <w:sz w:val="20"/>
                <w:szCs w:val="20"/>
              </w:rPr>
            </w:pPr>
            <w:r w:rsidRPr="2DD1F1DF">
              <w:rPr>
                <w:rFonts w:ascii="Arial" w:eastAsia="Arial" w:hAnsi="Arial" w:cs="Arial"/>
                <w:b/>
                <w:bCs/>
                <w:color w:val="000000" w:themeColor="text1"/>
                <w:sz w:val="20"/>
                <w:szCs w:val="20"/>
              </w:rPr>
              <w:t xml:space="preserve"> </w:t>
            </w:r>
            <w:r w:rsidRPr="2DD1F1DF">
              <w:rPr>
                <w:rFonts w:ascii="Arial" w:eastAsia="Arial" w:hAnsi="Arial" w:cs="Arial"/>
                <w:color w:val="000000" w:themeColor="text1"/>
                <w:sz w:val="20"/>
                <w:szCs w:val="20"/>
              </w:rPr>
              <w:t>September 24</w:t>
            </w:r>
          </w:p>
          <w:p w14:paraId="36F36C8E" w14:textId="77777777" w:rsidR="00326068" w:rsidRDefault="00326068" w:rsidP="00326068">
            <w:pPr>
              <w:spacing w:line="279" w:lineRule="auto"/>
              <w:rPr>
                <w:rFonts w:ascii="Arial" w:eastAsia="Arial" w:hAnsi="Arial" w:cs="Arial"/>
                <w:color w:val="000000" w:themeColor="text1"/>
                <w:sz w:val="20"/>
                <w:szCs w:val="20"/>
              </w:rPr>
            </w:pPr>
          </w:p>
          <w:p w14:paraId="33985063" w14:textId="77777777" w:rsidR="00326068" w:rsidRDefault="00326068" w:rsidP="00326068">
            <w:pPr>
              <w:spacing w:line="27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rPr>
              <w:t>November 24</w:t>
            </w:r>
          </w:p>
          <w:p w14:paraId="7550C6C5" w14:textId="77777777" w:rsidR="00326068" w:rsidRDefault="00326068" w:rsidP="00326068">
            <w:pPr>
              <w:spacing w:line="279" w:lineRule="auto"/>
              <w:rPr>
                <w:rFonts w:ascii="Arial" w:eastAsia="Arial" w:hAnsi="Arial" w:cs="Arial"/>
                <w:color w:val="000000" w:themeColor="text1"/>
                <w:sz w:val="20"/>
                <w:szCs w:val="20"/>
              </w:rPr>
            </w:pPr>
          </w:p>
          <w:p w14:paraId="36E6677B" w14:textId="77777777" w:rsidR="00326068" w:rsidRDefault="00326068" w:rsidP="00326068">
            <w:pPr>
              <w:spacing w:line="27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rPr>
              <w:t>Feb 25</w:t>
            </w:r>
          </w:p>
          <w:p w14:paraId="401CB386" w14:textId="77777777" w:rsidR="00326068" w:rsidRDefault="00326068" w:rsidP="00326068">
            <w:pPr>
              <w:spacing w:line="279" w:lineRule="auto"/>
              <w:rPr>
                <w:rFonts w:ascii="Arial" w:eastAsia="Arial" w:hAnsi="Arial" w:cs="Arial"/>
                <w:color w:val="000000" w:themeColor="text1"/>
                <w:sz w:val="20"/>
                <w:szCs w:val="20"/>
              </w:rPr>
            </w:pPr>
          </w:p>
          <w:p w14:paraId="281FED5A" w14:textId="77777777" w:rsidR="00326068" w:rsidRDefault="00326068" w:rsidP="00326068">
            <w:pPr>
              <w:spacing w:line="27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rPr>
              <w:t>May 25</w:t>
            </w:r>
          </w:p>
          <w:p w14:paraId="6BE16F15" w14:textId="77777777" w:rsidR="00326068" w:rsidRDefault="00326068" w:rsidP="00326068">
            <w:pPr>
              <w:spacing w:line="279" w:lineRule="auto"/>
              <w:rPr>
                <w:rFonts w:ascii="Arial" w:eastAsia="Arial" w:hAnsi="Arial" w:cs="Arial"/>
                <w:color w:val="000000" w:themeColor="text1"/>
                <w:sz w:val="20"/>
                <w:szCs w:val="20"/>
              </w:rPr>
            </w:pPr>
          </w:p>
          <w:p w14:paraId="426F6D38" w14:textId="77777777" w:rsidR="00326068" w:rsidRDefault="00326068" w:rsidP="00326068">
            <w:pPr>
              <w:spacing w:line="279" w:lineRule="auto"/>
              <w:rPr>
                <w:rFonts w:ascii="Arial" w:eastAsia="Arial" w:hAnsi="Arial" w:cs="Arial"/>
                <w:color w:val="000000" w:themeColor="text1"/>
                <w:sz w:val="20"/>
                <w:szCs w:val="20"/>
              </w:rPr>
            </w:pPr>
          </w:p>
          <w:p w14:paraId="47BDC919" w14:textId="77777777" w:rsidR="00326068" w:rsidRDefault="00326068" w:rsidP="00326068">
            <w:pPr>
              <w:spacing w:line="279" w:lineRule="auto"/>
              <w:rPr>
                <w:rFonts w:ascii="Arial" w:eastAsia="Arial" w:hAnsi="Arial" w:cs="Arial"/>
                <w:color w:val="000000" w:themeColor="text1"/>
                <w:sz w:val="20"/>
                <w:szCs w:val="20"/>
              </w:rPr>
            </w:pPr>
          </w:p>
          <w:p w14:paraId="56D8900F" w14:textId="77777777" w:rsidR="00326068" w:rsidRDefault="00326068" w:rsidP="00326068">
            <w:pPr>
              <w:spacing w:line="279" w:lineRule="auto"/>
              <w:rPr>
                <w:rFonts w:ascii="Arial" w:eastAsia="Arial" w:hAnsi="Arial" w:cs="Arial"/>
                <w:color w:val="000000" w:themeColor="text1"/>
                <w:sz w:val="20"/>
                <w:szCs w:val="20"/>
              </w:rPr>
            </w:pPr>
          </w:p>
          <w:p w14:paraId="4D1B7055" w14:textId="77777777" w:rsidR="00326068" w:rsidRDefault="00326068" w:rsidP="00326068">
            <w:pPr>
              <w:spacing w:line="279" w:lineRule="auto"/>
              <w:rPr>
                <w:rFonts w:ascii="Arial" w:eastAsia="Arial" w:hAnsi="Arial" w:cs="Arial"/>
                <w:color w:val="000000" w:themeColor="text1"/>
                <w:sz w:val="20"/>
                <w:szCs w:val="20"/>
              </w:rPr>
            </w:pPr>
          </w:p>
          <w:p w14:paraId="30B14166" w14:textId="77777777" w:rsidR="00326068" w:rsidRDefault="00326068" w:rsidP="00326068">
            <w:pPr>
              <w:spacing w:line="279" w:lineRule="auto"/>
              <w:rPr>
                <w:rFonts w:ascii="Arial" w:eastAsia="Arial" w:hAnsi="Arial" w:cs="Arial"/>
                <w:color w:val="000000" w:themeColor="text1"/>
                <w:sz w:val="20"/>
                <w:szCs w:val="20"/>
              </w:rPr>
            </w:pPr>
          </w:p>
          <w:p w14:paraId="1B26BBB3" w14:textId="77777777" w:rsidR="00326068" w:rsidRDefault="00326068" w:rsidP="00326068">
            <w:pPr>
              <w:spacing w:line="27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rPr>
              <w:t>Nov 24</w:t>
            </w:r>
          </w:p>
          <w:p w14:paraId="37FB8D1B" w14:textId="77777777" w:rsidR="00326068" w:rsidRDefault="00326068" w:rsidP="00326068">
            <w:pPr>
              <w:spacing w:line="27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rPr>
              <w:t>May 25</w:t>
            </w:r>
          </w:p>
          <w:p w14:paraId="48611ECC" w14:textId="77777777" w:rsidR="00326068" w:rsidRDefault="00326068" w:rsidP="00326068">
            <w:pPr>
              <w:spacing w:line="279" w:lineRule="auto"/>
              <w:rPr>
                <w:rFonts w:ascii="Arial" w:eastAsia="Arial" w:hAnsi="Arial" w:cs="Arial"/>
                <w:color w:val="000000" w:themeColor="text1"/>
                <w:sz w:val="20"/>
                <w:szCs w:val="20"/>
              </w:rPr>
            </w:pPr>
          </w:p>
          <w:p w14:paraId="50E757B8" w14:textId="77777777" w:rsidR="00326068" w:rsidRDefault="00326068" w:rsidP="00326068">
            <w:pPr>
              <w:spacing w:line="27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rPr>
              <w:t>Sept 24, Jan 25, April 25</w:t>
            </w:r>
          </w:p>
          <w:p w14:paraId="561CFEFD" w14:textId="77777777" w:rsidR="00326068" w:rsidRDefault="00326068" w:rsidP="00326068">
            <w:pPr>
              <w:spacing w:line="279" w:lineRule="auto"/>
              <w:rPr>
                <w:rFonts w:ascii="Arial" w:eastAsia="Arial" w:hAnsi="Arial" w:cs="Arial"/>
                <w:color w:val="000000" w:themeColor="text1"/>
                <w:sz w:val="20"/>
                <w:szCs w:val="20"/>
              </w:rPr>
            </w:pPr>
          </w:p>
          <w:p w14:paraId="316F2540" w14:textId="77777777" w:rsidR="00326068" w:rsidRDefault="00326068" w:rsidP="00326068">
            <w:pPr>
              <w:spacing w:line="27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rPr>
              <w:t>Feb 25</w:t>
            </w:r>
          </w:p>
          <w:p w14:paraId="0FF4CCF6" w14:textId="77777777" w:rsidR="00326068" w:rsidRDefault="00326068" w:rsidP="00326068">
            <w:pPr>
              <w:spacing w:line="279" w:lineRule="auto"/>
              <w:rPr>
                <w:rFonts w:ascii="Arial" w:eastAsia="Arial" w:hAnsi="Arial" w:cs="Arial"/>
                <w:color w:val="000000" w:themeColor="text1"/>
                <w:sz w:val="20"/>
                <w:szCs w:val="20"/>
              </w:rPr>
            </w:pPr>
          </w:p>
          <w:p w14:paraId="3D67C27F" w14:textId="77777777" w:rsidR="00326068" w:rsidRDefault="00326068" w:rsidP="00326068">
            <w:pPr>
              <w:spacing w:line="27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rPr>
              <w:t>Nov 24</w:t>
            </w:r>
          </w:p>
          <w:p w14:paraId="509D66C4" w14:textId="77777777" w:rsidR="00326068" w:rsidRDefault="00326068" w:rsidP="00326068">
            <w:pPr>
              <w:spacing w:line="279" w:lineRule="auto"/>
              <w:rPr>
                <w:rFonts w:ascii="Arial" w:eastAsia="Arial" w:hAnsi="Arial" w:cs="Arial"/>
                <w:color w:val="000000" w:themeColor="text1"/>
                <w:sz w:val="20"/>
                <w:szCs w:val="20"/>
              </w:rPr>
            </w:pPr>
          </w:p>
          <w:p w14:paraId="417C44DF" w14:textId="77777777" w:rsidR="00326068" w:rsidRDefault="00326068" w:rsidP="00326068">
            <w:pPr>
              <w:spacing w:line="27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rPr>
              <w:t>Regular opportunities throughout session 24-25</w:t>
            </w:r>
          </w:p>
          <w:p w14:paraId="576AE66B" w14:textId="77777777" w:rsidR="00326068" w:rsidRDefault="00326068" w:rsidP="00326068">
            <w:pPr>
              <w:spacing w:line="279" w:lineRule="auto"/>
              <w:rPr>
                <w:rFonts w:ascii="Arial" w:eastAsia="Arial" w:hAnsi="Arial" w:cs="Arial"/>
                <w:color w:val="000000" w:themeColor="text1"/>
                <w:sz w:val="20"/>
                <w:szCs w:val="20"/>
              </w:rPr>
            </w:pPr>
          </w:p>
          <w:p w14:paraId="3B1674AF" w14:textId="77777777" w:rsidR="00326068" w:rsidRDefault="00326068" w:rsidP="00326068">
            <w:pPr>
              <w:spacing w:line="279" w:lineRule="auto"/>
              <w:rPr>
                <w:rFonts w:ascii="Arial" w:eastAsia="Arial" w:hAnsi="Arial" w:cs="Arial"/>
                <w:color w:val="000000" w:themeColor="text1"/>
                <w:sz w:val="20"/>
                <w:szCs w:val="20"/>
              </w:rPr>
            </w:pPr>
          </w:p>
          <w:p w14:paraId="678720EF" w14:textId="77777777" w:rsidR="00326068" w:rsidRDefault="00326068" w:rsidP="00326068">
            <w:pPr>
              <w:spacing w:line="279" w:lineRule="auto"/>
              <w:rPr>
                <w:rFonts w:ascii="Arial" w:eastAsia="Arial" w:hAnsi="Arial" w:cs="Arial"/>
                <w:color w:val="000000" w:themeColor="text1"/>
                <w:sz w:val="20"/>
                <w:szCs w:val="20"/>
              </w:rPr>
            </w:pPr>
          </w:p>
          <w:p w14:paraId="460755FA" w14:textId="77777777" w:rsidR="00326068" w:rsidRDefault="00326068" w:rsidP="00326068">
            <w:pPr>
              <w:spacing w:line="279" w:lineRule="auto"/>
              <w:rPr>
                <w:rFonts w:ascii="Arial" w:eastAsia="Arial" w:hAnsi="Arial" w:cs="Arial"/>
                <w:color w:val="000000" w:themeColor="text1"/>
                <w:sz w:val="20"/>
                <w:szCs w:val="20"/>
              </w:rPr>
            </w:pPr>
          </w:p>
          <w:p w14:paraId="227A39E7" w14:textId="77777777" w:rsidR="00326068" w:rsidRDefault="00326068" w:rsidP="00326068">
            <w:pPr>
              <w:spacing w:line="279" w:lineRule="auto"/>
              <w:rPr>
                <w:rFonts w:ascii="Arial" w:eastAsia="Arial" w:hAnsi="Arial" w:cs="Arial"/>
                <w:color w:val="000000" w:themeColor="text1"/>
                <w:sz w:val="20"/>
                <w:szCs w:val="20"/>
              </w:rPr>
            </w:pPr>
          </w:p>
          <w:p w14:paraId="460C23D7" w14:textId="77777777" w:rsidR="00326068" w:rsidRDefault="00326068" w:rsidP="00326068">
            <w:pPr>
              <w:spacing w:line="279" w:lineRule="auto"/>
              <w:rPr>
                <w:rFonts w:ascii="Arial" w:eastAsia="Arial" w:hAnsi="Arial" w:cs="Arial"/>
                <w:color w:val="000000" w:themeColor="text1"/>
                <w:sz w:val="20"/>
                <w:szCs w:val="20"/>
              </w:rPr>
            </w:pPr>
          </w:p>
          <w:p w14:paraId="5AC7CF89" w14:textId="77777777" w:rsidR="00326068" w:rsidRDefault="00326068" w:rsidP="00326068">
            <w:pPr>
              <w:spacing w:line="279" w:lineRule="auto"/>
              <w:rPr>
                <w:rFonts w:ascii="Arial" w:eastAsia="Arial" w:hAnsi="Arial" w:cs="Arial"/>
                <w:color w:val="000000" w:themeColor="text1"/>
                <w:sz w:val="20"/>
                <w:szCs w:val="20"/>
              </w:rPr>
            </w:pPr>
          </w:p>
          <w:p w14:paraId="3E71B235" w14:textId="77777777" w:rsidR="00326068" w:rsidRDefault="00326068" w:rsidP="00326068">
            <w:pPr>
              <w:spacing w:line="279" w:lineRule="auto"/>
              <w:rPr>
                <w:rFonts w:ascii="Arial" w:eastAsia="Arial" w:hAnsi="Arial" w:cs="Arial"/>
                <w:color w:val="000000" w:themeColor="text1"/>
                <w:sz w:val="20"/>
                <w:szCs w:val="20"/>
              </w:rPr>
            </w:pPr>
          </w:p>
          <w:p w14:paraId="2ACE6343" w14:textId="77777777" w:rsidR="00326068" w:rsidRDefault="00326068" w:rsidP="00326068">
            <w:pPr>
              <w:spacing w:line="279" w:lineRule="auto"/>
              <w:rPr>
                <w:rFonts w:ascii="Arial" w:eastAsia="Arial" w:hAnsi="Arial" w:cs="Arial"/>
                <w:color w:val="000000" w:themeColor="text1"/>
                <w:sz w:val="20"/>
                <w:szCs w:val="20"/>
              </w:rPr>
            </w:pPr>
          </w:p>
          <w:p w14:paraId="4AC2CA2B" w14:textId="77777777" w:rsidR="00326068" w:rsidRDefault="00326068" w:rsidP="00326068">
            <w:pPr>
              <w:spacing w:line="27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rPr>
              <w:t>Twice throughout the session</w:t>
            </w:r>
          </w:p>
          <w:p w14:paraId="2DD2C2BE" w14:textId="77777777" w:rsidR="00326068" w:rsidRDefault="00326068" w:rsidP="00326068">
            <w:pPr>
              <w:spacing w:line="279" w:lineRule="auto"/>
              <w:rPr>
                <w:rFonts w:ascii="Arial" w:eastAsia="Arial" w:hAnsi="Arial" w:cs="Arial"/>
                <w:color w:val="000000" w:themeColor="text1"/>
                <w:sz w:val="20"/>
                <w:szCs w:val="20"/>
              </w:rPr>
            </w:pPr>
          </w:p>
          <w:p w14:paraId="0985B4D0" w14:textId="77777777" w:rsidR="00326068" w:rsidRDefault="00326068" w:rsidP="00326068">
            <w:pPr>
              <w:spacing w:line="279" w:lineRule="auto"/>
              <w:rPr>
                <w:rFonts w:ascii="Arial" w:eastAsia="Arial" w:hAnsi="Arial" w:cs="Arial"/>
                <w:color w:val="000000" w:themeColor="text1"/>
                <w:sz w:val="20"/>
                <w:szCs w:val="20"/>
              </w:rPr>
            </w:pPr>
          </w:p>
          <w:p w14:paraId="69765578" w14:textId="77777777" w:rsidR="00326068" w:rsidRDefault="00326068" w:rsidP="00326068">
            <w:pPr>
              <w:spacing w:line="279" w:lineRule="auto"/>
              <w:rPr>
                <w:rFonts w:ascii="Arial" w:eastAsia="Arial" w:hAnsi="Arial" w:cs="Arial"/>
                <w:color w:val="000000" w:themeColor="text1"/>
                <w:sz w:val="20"/>
                <w:szCs w:val="20"/>
              </w:rPr>
            </w:pPr>
          </w:p>
          <w:p w14:paraId="7BB9C87D" w14:textId="77777777" w:rsidR="00326068" w:rsidRDefault="00326068" w:rsidP="00326068">
            <w:pPr>
              <w:spacing w:line="279" w:lineRule="auto"/>
              <w:rPr>
                <w:rFonts w:ascii="Arial" w:eastAsia="Arial" w:hAnsi="Arial" w:cs="Arial"/>
                <w:color w:val="000000" w:themeColor="text1"/>
                <w:sz w:val="20"/>
                <w:szCs w:val="20"/>
              </w:rPr>
            </w:pPr>
          </w:p>
          <w:p w14:paraId="214D52D5" w14:textId="77777777" w:rsidR="00326068" w:rsidRDefault="00326068" w:rsidP="00326068">
            <w:pPr>
              <w:spacing w:line="279" w:lineRule="auto"/>
              <w:rPr>
                <w:rFonts w:ascii="Arial" w:eastAsia="Arial" w:hAnsi="Arial" w:cs="Arial"/>
                <w:color w:val="000000" w:themeColor="text1"/>
                <w:sz w:val="20"/>
                <w:szCs w:val="20"/>
              </w:rPr>
            </w:pPr>
          </w:p>
          <w:p w14:paraId="2E6F6CC1" w14:textId="77777777" w:rsidR="00326068" w:rsidRDefault="00326068" w:rsidP="00326068">
            <w:pPr>
              <w:spacing w:line="27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rPr>
              <w:t>Term 2 &amp; 4</w:t>
            </w:r>
          </w:p>
          <w:p w14:paraId="03ABE482" w14:textId="77777777" w:rsidR="00326068" w:rsidRDefault="00326068" w:rsidP="00326068">
            <w:pPr>
              <w:spacing w:line="279" w:lineRule="auto"/>
              <w:rPr>
                <w:rFonts w:ascii="Arial" w:eastAsia="Arial" w:hAnsi="Arial" w:cs="Arial"/>
                <w:color w:val="000000" w:themeColor="text1"/>
                <w:sz w:val="20"/>
                <w:szCs w:val="20"/>
              </w:rPr>
            </w:pPr>
            <w:r w:rsidRPr="2DD1F1DF">
              <w:rPr>
                <w:rFonts w:ascii="Arial" w:eastAsia="Arial" w:hAnsi="Arial" w:cs="Arial"/>
                <w:color w:val="000000" w:themeColor="text1"/>
                <w:sz w:val="20"/>
                <w:szCs w:val="20"/>
              </w:rPr>
              <w:t xml:space="preserve">ELP in Term 3 </w:t>
            </w:r>
          </w:p>
        </w:tc>
      </w:tr>
      <w:tr w:rsidR="00326068" w14:paraId="4604C5AE" w14:textId="77777777" w:rsidTr="00326068">
        <w:trPr>
          <w:trHeight w:val="525"/>
        </w:trPr>
        <w:tc>
          <w:tcPr>
            <w:tcW w:w="12885" w:type="dxa"/>
            <w:gridSpan w:val="6"/>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46AA6C" w14:textId="77777777" w:rsidR="00326068" w:rsidRDefault="00326068" w:rsidP="00326068">
            <w:pPr>
              <w:spacing w:line="279" w:lineRule="auto"/>
              <w:rPr>
                <w:rFonts w:ascii="Arial" w:eastAsia="Arial" w:hAnsi="Arial" w:cs="Arial"/>
                <w:color w:val="000000" w:themeColor="text1"/>
              </w:rPr>
            </w:pPr>
            <w:r w:rsidRPr="2DD1F1DF">
              <w:rPr>
                <w:rFonts w:ascii="Arial" w:eastAsia="Arial" w:hAnsi="Arial" w:cs="Arial"/>
                <w:b/>
                <w:bCs/>
                <w:color w:val="000000" w:themeColor="text1"/>
              </w:rPr>
              <w:lastRenderedPageBreak/>
              <w:t>Ongoing Evaluation</w:t>
            </w:r>
          </w:p>
        </w:tc>
      </w:tr>
      <w:tr w:rsidR="00326068" w14:paraId="6E5341FA" w14:textId="77777777" w:rsidTr="00326068">
        <w:trPr>
          <w:trHeight w:val="990"/>
        </w:trPr>
        <w:tc>
          <w:tcPr>
            <w:tcW w:w="12885" w:type="dxa"/>
            <w:gridSpan w:val="6"/>
            <w:tcBorders>
              <w:top w:val="single" w:sz="6" w:space="0" w:color="auto"/>
              <w:left w:val="single" w:sz="6" w:space="0" w:color="auto"/>
              <w:bottom w:val="single" w:sz="6" w:space="0" w:color="auto"/>
              <w:right w:val="single" w:sz="6" w:space="0" w:color="auto"/>
            </w:tcBorders>
            <w:tcMar>
              <w:left w:w="105" w:type="dxa"/>
              <w:right w:w="105" w:type="dxa"/>
            </w:tcMar>
          </w:tcPr>
          <w:p w14:paraId="402072E3" w14:textId="77777777" w:rsidR="00326068" w:rsidRDefault="00326068" w:rsidP="00326068">
            <w:pPr>
              <w:spacing w:line="279" w:lineRule="auto"/>
              <w:rPr>
                <w:rFonts w:ascii="Arial" w:eastAsia="Arial" w:hAnsi="Arial" w:cs="Arial"/>
                <w:color w:val="000000" w:themeColor="text1"/>
                <w:sz w:val="20"/>
                <w:szCs w:val="20"/>
              </w:rPr>
            </w:pPr>
            <w:r w:rsidRPr="2DD1F1DF">
              <w:rPr>
                <w:rFonts w:ascii="Arial" w:eastAsia="Arial" w:hAnsi="Arial" w:cs="Arial"/>
                <w:b/>
                <w:bCs/>
                <w:color w:val="000000" w:themeColor="text1"/>
                <w:sz w:val="20"/>
                <w:szCs w:val="20"/>
              </w:rPr>
              <w:t xml:space="preserve"> </w:t>
            </w:r>
          </w:p>
          <w:p w14:paraId="37E43DAA" w14:textId="77777777" w:rsidR="00326068" w:rsidRDefault="00326068" w:rsidP="00326068">
            <w:pPr>
              <w:spacing w:line="279" w:lineRule="auto"/>
              <w:rPr>
                <w:rFonts w:ascii="Arial" w:eastAsia="Arial" w:hAnsi="Arial" w:cs="Arial"/>
                <w:color w:val="FF0000"/>
                <w:sz w:val="20"/>
                <w:szCs w:val="20"/>
              </w:rPr>
            </w:pPr>
            <w:r w:rsidRPr="2DD1F1DF">
              <w:rPr>
                <w:rFonts w:ascii="Arial" w:eastAsia="Arial" w:hAnsi="Arial" w:cs="Arial"/>
                <w:b/>
                <w:bCs/>
                <w:color w:val="FF0000"/>
                <w:sz w:val="20"/>
                <w:szCs w:val="20"/>
              </w:rPr>
              <w:t xml:space="preserve"> </w:t>
            </w:r>
          </w:p>
          <w:p w14:paraId="4A1E7C5F" w14:textId="77777777" w:rsidR="00326068" w:rsidRDefault="00326068" w:rsidP="00326068">
            <w:pPr>
              <w:spacing w:line="279" w:lineRule="auto"/>
              <w:rPr>
                <w:rFonts w:ascii="Arial" w:eastAsia="Arial" w:hAnsi="Arial" w:cs="Arial"/>
                <w:color w:val="FF0000"/>
                <w:sz w:val="20"/>
                <w:szCs w:val="20"/>
              </w:rPr>
            </w:pPr>
            <w:r w:rsidRPr="2DD1F1DF">
              <w:rPr>
                <w:rFonts w:ascii="Arial" w:eastAsia="Arial" w:hAnsi="Arial" w:cs="Arial"/>
                <w:b/>
                <w:bCs/>
                <w:color w:val="FF0000"/>
                <w:sz w:val="20"/>
                <w:szCs w:val="20"/>
              </w:rPr>
              <w:t xml:space="preserve"> </w:t>
            </w:r>
          </w:p>
          <w:p w14:paraId="0E962BA5" w14:textId="77777777" w:rsidR="00326068" w:rsidRDefault="00326068" w:rsidP="00326068">
            <w:pPr>
              <w:spacing w:line="279" w:lineRule="auto"/>
              <w:rPr>
                <w:rFonts w:ascii="Arial" w:eastAsia="Arial" w:hAnsi="Arial" w:cs="Arial"/>
                <w:color w:val="FF0000"/>
                <w:sz w:val="20"/>
                <w:szCs w:val="20"/>
              </w:rPr>
            </w:pPr>
            <w:r w:rsidRPr="2DD1F1DF">
              <w:rPr>
                <w:rFonts w:ascii="Arial" w:eastAsia="Arial" w:hAnsi="Arial" w:cs="Arial"/>
                <w:b/>
                <w:bCs/>
                <w:color w:val="FF0000"/>
                <w:sz w:val="20"/>
                <w:szCs w:val="20"/>
              </w:rPr>
              <w:t xml:space="preserve"> </w:t>
            </w:r>
          </w:p>
          <w:p w14:paraId="32151855" w14:textId="77777777" w:rsidR="00326068" w:rsidRDefault="00326068" w:rsidP="00326068">
            <w:pPr>
              <w:spacing w:line="279" w:lineRule="auto"/>
              <w:rPr>
                <w:rFonts w:ascii="Arial" w:eastAsia="Arial" w:hAnsi="Arial" w:cs="Arial"/>
                <w:color w:val="FF0000"/>
                <w:sz w:val="20"/>
                <w:szCs w:val="20"/>
              </w:rPr>
            </w:pPr>
          </w:p>
        </w:tc>
      </w:tr>
    </w:tbl>
    <w:p w14:paraId="2C078E63" w14:textId="0B171081" w:rsidR="003B6E4F" w:rsidRDefault="003B6E4F" w:rsidP="76DCB73C"/>
    <w:p w14:paraId="0EE0E1EF" w14:textId="644842B9" w:rsidR="00326068" w:rsidRDefault="00326068" w:rsidP="76DCB73C"/>
    <w:p w14:paraId="43349630" w14:textId="53728741" w:rsidR="00326068" w:rsidRDefault="00326068" w:rsidP="76DCB73C"/>
    <w:p w14:paraId="6BBB9DF4" w14:textId="17A79593" w:rsidR="00326068" w:rsidRDefault="00326068" w:rsidP="76DCB73C"/>
    <w:p w14:paraId="1321ECAA" w14:textId="1780FB72" w:rsidR="00326068" w:rsidRDefault="00326068" w:rsidP="76DCB73C"/>
    <w:p w14:paraId="46D573D1" w14:textId="73446503" w:rsidR="00326068" w:rsidRDefault="00326068" w:rsidP="76DCB73C"/>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79"/>
        <w:gridCol w:w="2319"/>
        <w:gridCol w:w="6472"/>
      </w:tblGrid>
      <w:tr w:rsidR="00326068" w:rsidRPr="00326068" w14:paraId="69048394" w14:textId="77777777" w:rsidTr="00326068">
        <w:trPr>
          <w:trHeight w:val="300"/>
        </w:trPr>
        <w:tc>
          <w:tcPr>
            <w:tcW w:w="6435" w:type="dxa"/>
            <w:gridSpan w:val="2"/>
            <w:tcBorders>
              <w:top w:val="double" w:sz="12" w:space="0" w:color="auto"/>
              <w:left w:val="double" w:sz="12" w:space="0" w:color="auto"/>
              <w:bottom w:val="single" w:sz="6" w:space="0" w:color="auto"/>
              <w:right w:val="single" w:sz="6" w:space="0" w:color="auto"/>
            </w:tcBorders>
            <w:vAlign w:val="center"/>
            <w:hideMark/>
          </w:tcPr>
          <w:p w14:paraId="51A7DF8C"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b/>
                <w:bCs/>
                <w:color w:val="000000"/>
                <w:sz w:val="28"/>
                <w:szCs w:val="28"/>
                <w:lang w:eastAsia="en-GB"/>
              </w:rPr>
              <w:t>Pupil Equity Fund allocation for session 2024/25</w:t>
            </w:r>
            <w:r w:rsidRPr="00326068">
              <w:rPr>
                <w:rFonts w:ascii="Arial" w:eastAsia="Times New Roman" w:hAnsi="Arial" w:cs="Arial"/>
                <w:color w:val="000000"/>
                <w:sz w:val="28"/>
                <w:szCs w:val="28"/>
                <w:lang w:eastAsia="en-GB"/>
              </w:rPr>
              <w:t> </w:t>
            </w:r>
            <w:r w:rsidRPr="00326068">
              <w:rPr>
                <w:rFonts w:ascii="Arial" w:eastAsia="Times New Roman" w:hAnsi="Arial" w:cs="Arial"/>
                <w:color w:val="000000"/>
                <w:sz w:val="28"/>
                <w:szCs w:val="28"/>
                <w:lang w:val="en-GB" w:eastAsia="en-GB"/>
              </w:rPr>
              <w:t> </w:t>
            </w:r>
          </w:p>
        </w:tc>
        <w:tc>
          <w:tcPr>
            <w:tcW w:w="6510" w:type="dxa"/>
            <w:tcBorders>
              <w:top w:val="double" w:sz="12" w:space="0" w:color="auto"/>
              <w:left w:val="nil"/>
              <w:bottom w:val="single" w:sz="6" w:space="0" w:color="auto"/>
              <w:right w:val="double" w:sz="12" w:space="0" w:color="auto"/>
            </w:tcBorders>
            <w:vAlign w:val="center"/>
            <w:hideMark/>
          </w:tcPr>
          <w:p w14:paraId="3037D574"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b/>
                <w:bCs/>
                <w:color w:val="000000"/>
                <w:sz w:val="28"/>
                <w:szCs w:val="28"/>
                <w:lang w:eastAsia="en-GB"/>
              </w:rPr>
              <w:t>£</w:t>
            </w:r>
            <w:r w:rsidRPr="00326068">
              <w:rPr>
                <w:rFonts w:ascii="Arial" w:eastAsia="Times New Roman" w:hAnsi="Arial" w:cs="Arial"/>
                <w:color w:val="000000"/>
                <w:sz w:val="28"/>
                <w:szCs w:val="28"/>
                <w:lang w:eastAsia="en-GB"/>
              </w:rPr>
              <w:t xml:space="preserve"> 18375</w:t>
            </w:r>
            <w:r w:rsidRPr="00326068">
              <w:rPr>
                <w:rFonts w:ascii="Arial" w:eastAsia="Times New Roman" w:hAnsi="Arial" w:cs="Arial"/>
                <w:color w:val="000000"/>
                <w:sz w:val="28"/>
                <w:szCs w:val="28"/>
                <w:lang w:val="en-GB" w:eastAsia="en-GB"/>
              </w:rPr>
              <w:t> </w:t>
            </w:r>
          </w:p>
        </w:tc>
      </w:tr>
      <w:tr w:rsidR="00326068" w:rsidRPr="00326068" w14:paraId="315FE404" w14:textId="77777777" w:rsidTr="00326068">
        <w:trPr>
          <w:trHeight w:val="300"/>
        </w:trPr>
        <w:tc>
          <w:tcPr>
            <w:tcW w:w="12960" w:type="dxa"/>
            <w:gridSpan w:val="3"/>
            <w:tcBorders>
              <w:top w:val="single" w:sz="6" w:space="0" w:color="auto"/>
              <w:left w:val="double" w:sz="12" w:space="0" w:color="auto"/>
              <w:bottom w:val="single" w:sz="6" w:space="0" w:color="auto"/>
              <w:right w:val="double" w:sz="12" w:space="0" w:color="auto"/>
            </w:tcBorders>
            <w:vAlign w:val="center"/>
            <w:hideMark/>
          </w:tcPr>
          <w:p w14:paraId="6D38A6B2"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b/>
                <w:bCs/>
                <w:sz w:val="28"/>
                <w:szCs w:val="28"/>
                <w:lang w:eastAsia="en-GB"/>
              </w:rPr>
              <w:t>School Context (copied from SIP)</w:t>
            </w:r>
            <w:r w:rsidRPr="00326068">
              <w:rPr>
                <w:rFonts w:ascii="Arial" w:eastAsia="Times New Roman" w:hAnsi="Arial" w:cs="Arial"/>
                <w:sz w:val="28"/>
                <w:szCs w:val="28"/>
                <w:lang w:eastAsia="en-GB"/>
              </w:rPr>
              <w:t> </w:t>
            </w:r>
            <w:r w:rsidRPr="00326068">
              <w:rPr>
                <w:rFonts w:ascii="Arial" w:eastAsia="Times New Roman" w:hAnsi="Arial" w:cs="Arial"/>
                <w:sz w:val="28"/>
                <w:szCs w:val="28"/>
                <w:lang w:val="en-GB" w:eastAsia="en-GB"/>
              </w:rPr>
              <w:t> </w:t>
            </w:r>
          </w:p>
        </w:tc>
      </w:tr>
      <w:tr w:rsidR="00326068" w:rsidRPr="00326068" w14:paraId="705192B6" w14:textId="77777777" w:rsidTr="00326068">
        <w:trPr>
          <w:trHeight w:val="300"/>
        </w:trPr>
        <w:tc>
          <w:tcPr>
            <w:tcW w:w="12960" w:type="dxa"/>
            <w:gridSpan w:val="3"/>
            <w:tcBorders>
              <w:top w:val="single" w:sz="6" w:space="0" w:color="auto"/>
              <w:left w:val="double" w:sz="12" w:space="0" w:color="auto"/>
              <w:bottom w:val="double" w:sz="12" w:space="0" w:color="auto"/>
              <w:right w:val="double" w:sz="12" w:space="0" w:color="auto"/>
            </w:tcBorders>
            <w:vAlign w:val="center"/>
            <w:hideMark/>
          </w:tcPr>
          <w:p w14:paraId="46BB2FEA"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proofErr w:type="spellStart"/>
            <w:r w:rsidRPr="00326068">
              <w:rPr>
                <w:rFonts w:ascii="Arial" w:eastAsia="Times New Roman" w:hAnsi="Arial" w:cs="Arial"/>
                <w:color w:val="000000"/>
                <w:sz w:val="20"/>
                <w:szCs w:val="20"/>
                <w:lang w:val="en-GB" w:eastAsia="en-GB"/>
              </w:rPr>
              <w:t>Pittenweem</w:t>
            </w:r>
            <w:proofErr w:type="spellEnd"/>
            <w:r w:rsidRPr="00326068">
              <w:rPr>
                <w:rFonts w:ascii="Arial" w:eastAsia="Times New Roman" w:hAnsi="Arial" w:cs="Arial"/>
                <w:color w:val="000000"/>
                <w:sz w:val="20"/>
                <w:szCs w:val="20"/>
                <w:lang w:val="en-GB" w:eastAsia="en-GB"/>
              </w:rPr>
              <w:t xml:space="preserve"> Primary School and Nursery is a small village school within the East Neuk of Fife.  </w:t>
            </w:r>
          </w:p>
          <w:p w14:paraId="162A0245"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00"/>
                <w:sz w:val="20"/>
                <w:szCs w:val="20"/>
                <w:lang w:val="en-GB" w:eastAsia="en-GB"/>
              </w:rPr>
              <w:t>In session 2023 – 24 the school roll was 91. This was organised into four classes.  </w:t>
            </w:r>
          </w:p>
          <w:p w14:paraId="64A5D7DF"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00"/>
                <w:sz w:val="20"/>
                <w:szCs w:val="20"/>
                <w:lang w:val="en-GB" w:eastAsia="en-GB"/>
              </w:rPr>
              <w:t>The nursery had a roll of 16 after the April intake. The nursery runs a 9 – 3 term time only session.   </w:t>
            </w:r>
          </w:p>
          <w:p w14:paraId="495778CD"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00"/>
                <w:sz w:val="20"/>
                <w:szCs w:val="20"/>
                <w:lang w:eastAsia="en-GB"/>
              </w:rPr>
              <w:t>There are currently 25 children registered for FME within the school. </w:t>
            </w:r>
            <w:r w:rsidRPr="00326068">
              <w:rPr>
                <w:rFonts w:ascii="Arial" w:eastAsia="Times New Roman" w:hAnsi="Arial" w:cs="Arial"/>
                <w:color w:val="000000"/>
                <w:sz w:val="20"/>
                <w:szCs w:val="20"/>
                <w:lang w:val="en-GB" w:eastAsia="en-GB"/>
              </w:rPr>
              <w:t> </w:t>
            </w:r>
          </w:p>
          <w:p w14:paraId="3BC234CD"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00"/>
                <w:sz w:val="20"/>
                <w:szCs w:val="20"/>
                <w:lang w:val="en-GB" w:eastAsia="en-GB"/>
              </w:rPr>
              <w:t> </w:t>
            </w:r>
          </w:p>
          <w:p w14:paraId="24707EA1"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b/>
                <w:bCs/>
                <w:color w:val="000000"/>
                <w:sz w:val="20"/>
                <w:szCs w:val="20"/>
                <w:lang w:eastAsia="en-GB"/>
              </w:rPr>
              <w:t>SIMD Data</w:t>
            </w:r>
            <w:r w:rsidRPr="00326068">
              <w:rPr>
                <w:rFonts w:ascii="Arial" w:eastAsia="Times New Roman" w:hAnsi="Arial" w:cs="Arial"/>
                <w:color w:val="000000"/>
                <w:sz w:val="20"/>
                <w:szCs w:val="20"/>
                <w:lang w:val="en-GB" w:eastAsia="en-GB"/>
              </w:rPr>
              <w:t> </w:t>
            </w:r>
          </w:p>
          <w:p w14:paraId="0AB6BE62"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00"/>
                <w:sz w:val="20"/>
                <w:szCs w:val="20"/>
                <w:lang w:val="en-GB" w:eastAsia="en-GB"/>
              </w:rPr>
              <w:t>Children live in SIMD 4 – 8 </w:t>
            </w:r>
          </w:p>
          <w:p w14:paraId="1FB26B8D"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00"/>
                <w:sz w:val="20"/>
                <w:szCs w:val="20"/>
                <w:lang w:val="en-GB" w:eastAsia="en-GB"/>
              </w:rPr>
              <w:t>SIMD 4 – 8 children (all non-catchment) </w:t>
            </w:r>
          </w:p>
          <w:p w14:paraId="1AD4D1AC"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00"/>
                <w:sz w:val="20"/>
                <w:szCs w:val="20"/>
                <w:lang w:val="en-GB" w:eastAsia="en-GB"/>
              </w:rPr>
              <w:t>SIMD 5 – 4 children (all non-catchment) </w:t>
            </w:r>
          </w:p>
          <w:p w14:paraId="717C77F7"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00"/>
                <w:sz w:val="20"/>
                <w:szCs w:val="20"/>
                <w:lang w:val="en-GB" w:eastAsia="en-GB"/>
              </w:rPr>
              <w:t>SIMD 6 – 36 children (3 non – catchment) </w:t>
            </w:r>
          </w:p>
          <w:p w14:paraId="4F133FAE"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00"/>
                <w:sz w:val="20"/>
                <w:szCs w:val="20"/>
                <w:lang w:val="en-GB" w:eastAsia="en-GB"/>
              </w:rPr>
              <w:t>SIMD 7 – 5 children (3 non-catchment) </w:t>
            </w:r>
          </w:p>
          <w:p w14:paraId="307EE747"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00"/>
                <w:sz w:val="20"/>
                <w:szCs w:val="20"/>
                <w:lang w:val="en-GB" w:eastAsia="en-GB"/>
              </w:rPr>
              <w:t>SIMD 8 – 38 children </w:t>
            </w:r>
          </w:p>
          <w:p w14:paraId="0F7B6C4F"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00"/>
                <w:sz w:val="20"/>
                <w:szCs w:val="20"/>
                <w:lang w:val="en-GB" w:eastAsia="en-GB"/>
              </w:rPr>
              <w:t xml:space="preserve">Currently there are 18 children attending </w:t>
            </w:r>
            <w:proofErr w:type="spellStart"/>
            <w:r w:rsidRPr="00326068">
              <w:rPr>
                <w:rFonts w:ascii="Arial" w:eastAsia="Times New Roman" w:hAnsi="Arial" w:cs="Arial"/>
                <w:color w:val="000000"/>
                <w:sz w:val="20"/>
                <w:szCs w:val="20"/>
                <w:lang w:val="en-GB" w:eastAsia="en-GB"/>
              </w:rPr>
              <w:t>Pittenweem</w:t>
            </w:r>
            <w:proofErr w:type="spellEnd"/>
            <w:r w:rsidRPr="00326068">
              <w:rPr>
                <w:rFonts w:ascii="Arial" w:eastAsia="Times New Roman" w:hAnsi="Arial" w:cs="Arial"/>
                <w:color w:val="000000"/>
                <w:sz w:val="20"/>
                <w:szCs w:val="20"/>
                <w:lang w:val="en-GB" w:eastAsia="en-GB"/>
              </w:rPr>
              <w:t xml:space="preserve"> Primary school who live out with the catchment. There are also families who are living in private rent accommodation and this has an impact on the SIMD data for the school. </w:t>
            </w:r>
          </w:p>
          <w:p w14:paraId="0CF6BA31"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00"/>
                <w:sz w:val="28"/>
                <w:szCs w:val="28"/>
                <w:lang w:val="en-GB" w:eastAsia="en-GB"/>
              </w:rPr>
              <w:t> </w:t>
            </w:r>
          </w:p>
        </w:tc>
      </w:tr>
      <w:tr w:rsidR="00326068" w:rsidRPr="00326068" w14:paraId="4537221D" w14:textId="77777777" w:rsidTr="00326068">
        <w:trPr>
          <w:trHeight w:val="300"/>
        </w:trPr>
        <w:tc>
          <w:tcPr>
            <w:tcW w:w="12960" w:type="dxa"/>
            <w:gridSpan w:val="3"/>
            <w:tcBorders>
              <w:top w:val="double" w:sz="12" w:space="0" w:color="auto"/>
              <w:left w:val="double" w:sz="12" w:space="0" w:color="auto"/>
              <w:bottom w:val="single" w:sz="6" w:space="0" w:color="auto"/>
              <w:right w:val="double" w:sz="12" w:space="0" w:color="auto"/>
            </w:tcBorders>
            <w:vAlign w:val="center"/>
            <w:hideMark/>
          </w:tcPr>
          <w:p w14:paraId="047630B4"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b/>
                <w:bCs/>
                <w:sz w:val="28"/>
                <w:szCs w:val="28"/>
                <w:lang w:eastAsia="en-GB"/>
              </w:rPr>
              <w:t xml:space="preserve">Cost of the School Day </w:t>
            </w:r>
            <w:r w:rsidRPr="00326068">
              <w:rPr>
                <w:rFonts w:ascii="Arial" w:eastAsia="Times New Roman" w:hAnsi="Arial" w:cs="Arial"/>
                <w:sz w:val="20"/>
                <w:szCs w:val="20"/>
                <w:lang w:eastAsia="en-GB"/>
              </w:rPr>
              <w:t>(In what key ways do you plan to mitigate against Costs within the School Day) </w:t>
            </w:r>
            <w:r w:rsidRPr="00326068">
              <w:rPr>
                <w:rFonts w:ascii="Arial" w:eastAsia="Times New Roman" w:hAnsi="Arial" w:cs="Arial"/>
                <w:sz w:val="20"/>
                <w:szCs w:val="20"/>
                <w:lang w:val="en-GB" w:eastAsia="en-GB"/>
              </w:rPr>
              <w:t> </w:t>
            </w:r>
          </w:p>
        </w:tc>
      </w:tr>
      <w:tr w:rsidR="00326068" w:rsidRPr="00326068" w14:paraId="654D1186" w14:textId="77777777" w:rsidTr="00326068">
        <w:trPr>
          <w:trHeight w:val="300"/>
        </w:trPr>
        <w:tc>
          <w:tcPr>
            <w:tcW w:w="12960" w:type="dxa"/>
            <w:gridSpan w:val="3"/>
            <w:tcBorders>
              <w:top w:val="single" w:sz="6" w:space="0" w:color="auto"/>
              <w:left w:val="double" w:sz="12" w:space="0" w:color="auto"/>
              <w:bottom w:val="single" w:sz="6" w:space="0" w:color="auto"/>
              <w:right w:val="double" w:sz="12" w:space="0" w:color="auto"/>
            </w:tcBorders>
            <w:vAlign w:val="center"/>
            <w:hideMark/>
          </w:tcPr>
          <w:p w14:paraId="6F247944"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8"/>
                <w:szCs w:val="28"/>
                <w:lang w:eastAsia="en-GB"/>
              </w:rPr>
              <w:t> </w:t>
            </w:r>
            <w:r w:rsidRPr="00326068">
              <w:rPr>
                <w:rFonts w:ascii="Arial" w:eastAsia="Times New Roman" w:hAnsi="Arial" w:cs="Arial"/>
                <w:color w:val="000000"/>
                <w:sz w:val="22"/>
                <w:szCs w:val="22"/>
                <w:lang w:eastAsia="en-GB"/>
              </w:rPr>
              <w:t xml:space="preserve">All children are able to attend all school opportunities regardless of cost implications. All resources are provided for children so financial constraints do not impact on their ability to partake in any learning activities. Wording to parents/carers has been changed to request donations rather than an expected financial income. Devices for home learning have been allocated to families with a specific need. Activities are planned throughout the school year so any financial requirements are spaced out. </w:t>
            </w:r>
            <w:proofErr w:type="spellStart"/>
            <w:r w:rsidRPr="00326068">
              <w:rPr>
                <w:rFonts w:ascii="Arial" w:eastAsia="Times New Roman" w:hAnsi="Arial" w:cs="Arial"/>
                <w:color w:val="000000"/>
                <w:sz w:val="22"/>
                <w:szCs w:val="22"/>
                <w:lang w:eastAsia="en-GB"/>
              </w:rPr>
              <w:t>Extra curricular</w:t>
            </w:r>
            <w:proofErr w:type="spellEnd"/>
            <w:r w:rsidRPr="00326068">
              <w:rPr>
                <w:rFonts w:ascii="Arial" w:eastAsia="Times New Roman" w:hAnsi="Arial" w:cs="Arial"/>
                <w:color w:val="000000"/>
                <w:sz w:val="22"/>
                <w:szCs w:val="22"/>
                <w:lang w:eastAsia="en-GB"/>
              </w:rPr>
              <w:t xml:space="preserve"> activities are provided and planned based on inclusion. Pupils considered for additional activities, ensuring finance is not required. </w:t>
            </w:r>
            <w:r w:rsidRPr="00326068">
              <w:rPr>
                <w:rFonts w:ascii="Arial" w:eastAsia="Times New Roman" w:hAnsi="Arial" w:cs="Arial"/>
                <w:sz w:val="28"/>
                <w:szCs w:val="28"/>
                <w:lang w:eastAsia="en-GB"/>
              </w:rPr>
              <w:t> </w:t>
            </w:r>
            <w:r w:rsidRPr="00326068">
              <w:rPr>
                <w:rFonts w:ascii="Arial" w:eastAsia="Times New Roman" w:hAnsi="Arial" w:cs="Arial"/>
                <w:sz w:val="28"/>
                <w:szCs w:val="28"/>
                <w:lang w:val="en-GB" w:eastAsia="en-GB"/>
              </w:rPr>
              <w:t> </w:t>
            </w:r>
          </w:p>
        </w:tc>
      </w:tr>
      <w:tr w:rsidR="00326068" w:rsidRPr="00326068" w14:paraId="134B0D7A" w14:textId="77777777" w:rsidTr="00326068">
        <w:trPr>
          <w:trHeight w:val="300"/>
        </w:trPr>
        <w:tc>
          <w:tcPr>
            <w:tcW w:w="4095" w:type="dxa"/>
            <w:tcBorders>
              <w:top w:val="single" w:sz="6" w:space="0" w:color="auto"/>
              <w:left w:val="double" w:sz="12" w:space="0" w:color="auto"/>
              <w:bottom w:val="single" w:sz="6" w:space="0" w:color="auto"/>
              <w:right w:val="single" w:sz="6" w:space="0" w:color="auto"/>
            </w:tcBorders>
            <w:vAlign w:val="center"/>
            <w:hideMark/>
          </w:tcPr>
          <w:p w14:paraId="58A62A34"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b/>
                <w:bCs/>
                <w:sz w:val="28"/>
                <w:szCs w:val="28"/>
                <w:lang w:eastAsia="en-GB"/>
              </w:rPr>
              <w:t>Stakeholder engagement </w:t>
            </w:r>
            <w:r w:rsidRPr="00326068">
              <w:rPr>
                <w:rFonts w:ascii="Arial" w:eastAsia="Times New Roman" w:hAnsi="Arial" w:cs="Arial"/>
                <w:sz w:val="28"/>
                <w:szCs w:val="28"/>
                <w:lang w:eastAsia="en-GB"/>
              </w:rPr>
              <w:t> </w:t>
            </w:r>
            <w:r w:rsidRPr="00326068">
              <w:rPr>
                <w:rFonts w:ascii="Arial" w:eastAsia="Times New Roman" w:hAnsi="Arial" w:cs="Arial"/>
                <w:sz w:val="28"/>
                <w:szCs w:val="28"/>
                <w:lang w:val="en-GB" w:eastAsia="en-GB"/>
              </w:rPr>
              <w:t> </w:t>
            </w:r>
          </w:p>
          <w:p w14:paraId="79ADF5A3"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0"/>
                <w:szCs w:val="20"/>
                <w:lang w:eastAsia="en-GB"/>
              </w:rPr>
              <w:t>(in what ways have you engaged with your stakeholders – learners/parents/community etc.) </w:t>
            </w:r>
            <w:r w:rsidRPr="00326068">
              <w:rPr>
                <w:rFonts w:ascii="Arial" w:eastAsia="Times New Roman" w:hAnsi="Arial" w:cs="Arial"/>
                <w:sz w:val="20"/>
                <w:szCs w:val="20"/>
                <w:lang w:val="en-GB" w:eastAsia="en-GB"/>
              </w:rPr>
              <w:t> </w:t>
            </w:r>
          </w:p>
        </w:tc>
        <w:tc>
          <w:tcPr>
            <w:tcW w:w="8850" w:type="dxa"/>
            <w:gridSpan w:val="2"/>
            <w:tcBorders>
              <w:top w:val="nil"/>
              <w:left w:val="single" w:sz="6" w:space="0" w:color="auto"/>
              <w:bottom w:val="single" w:sz="6" w:space="0" w:color="auto"/>
              <w:right w:val="double" w:sz="12" w:space="0" w:color="auto"/>
            </w:tcBorders>
            <w:vAlign w:val="center"/>
            <w:hideMark/>
          </w:tcPr>
          <w:p w14:paraId="21B56BDF"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b/>
                <w:bCs/>
                <w:sz w:val="28"/>
                <w:szCs w:val="28"/>
                <w:lang w:eastAsia="en-GB"/>
              </w:rPr>
              <w:t>Participatory Budgeting </w:t>
            </w:r>
            <w:r w:rsidRPr="00326068">
              <w:rPr>
                <w:rFonts w:ascii="Arial" w:eastAsia="Times New Roman" w:hAnsi="Arial" w:cs="Arial"/>
                <w:sz w:val="28"/>
                <w:szCs w:val="28"/>
                <w:lang w:eastAsia="en-GB"/>
              </w:rPr>
              <w:t> </w:t>
            </w:r>
            <w:r w:rsidRPr="00326068">
              <w:rPr>
                <w:rFonts w:ascii="Arial" w:eastAsia="Times New Roman" w:hAnsi="Arial" w:cs="Arial"/>
                <w:sz w:val="28"/>
                <w:szCs w:val="28"/>
                <w:lang w:val="en-GB" w:eastAsia="en-GB"/>
              </w:rPr>
              <w:t> </w:t>
            </w:r>
          </w:p>
          <w:p w14:paraId="47F81504"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0"/>
                <w:szCs w:val="20"/>
                <w:lang w:eastAsia="en-GB"/>
              </w:rPr>
              <w:t>(Are you using any of your PEF allocation to support participatory budgeting. If yes, what is the focus?) </w:t>
            </w:r>
            <w:r w:rsidRPr="00326068">
              <w:rPr>
                <w:rFonts w:ascii="Arial" w:eastAsia="Times New Roman" w:hAnsi="Arial" w:cs="Arial"/>
                <w:sz w:val="20"/>
                <w:szCs w:val="20"/>
                <w:lang w:val="en-GB" w:eastAsia="en-GB"/>
              </w:rPr>
              <w:t> </w:t>
            </w:r>
          </w:p>
        </w:tc>
      </w:tr>
      <w:tr w:rsidR="00326068" w:rsidRPr="00326068" w14:paraId="144C6481" w14:textId="77777777" w:rsidTr="00326068">
        <w:trPr>
          <w:trHeight w:val="300"/>
        </w:trPr>
        <w:tc>
          <w:tcPr>
            <w:tcW w:w="4095" w:type="dxa"/>
            <w:tcBorders>
              <w:top w:val="single" w:sz="6" w:space="0" w:color="auto"/>
              <w:left w:val="double" w:sz="12" w:space="0" w:color="auto"/>
              <w:bottom w:val="double" w:sz="12" w:space="0" w:color="auto"/>
              <w:right w:val="single" w:sz="6" w:space="0" w:color="auto"/>
            </w:tcBorders>
            <w:vAlign w:val="center"/>
            <w:hideMark/>
          </w:tcPr>
          <w:p w14:paraId="4150BEB0"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00"/>
                <w:sz w:val="22"/>
                <w:szCs w:val="22"/>
                <w:lang w:eastAsia="en-GB"/>
              </w:rPr>
              <w:lastRenderedPageBreak/>
              <w:t>Discussions have been held with representatives from the Parent Council regarding the PEF allocation and the distribution of this. </w:t>
            </w:r>
            <w:r w:rsidRPr="00326068">
              <w:rPr>
                <w:rFonts w:ascii="Arial" w:eastAsia="Times New Roman" w:hAnsi="Arial" w:cs="Arial"/>
                <w:sz w:val="28"/>
                <w:szCs w:val="28"/>
                <w:lang w:eastAsia="en-GB"/>
              </w:rPr>
              <w:t> </w:t>
            </w:r>
            <w:r w:rsidRPr="00326068">
              <w:rPr>
                <w:rFonts w:ascii="Arial" w:eastAsia="Times New Roman" w:hAnsi="Arial" w:cs="Arial"/>
                <w:sz w:val="28"/>
                <w:szCs w:val="28"/>
                <w:lang w:val="en-GB" w:eastAsia="en-GB"/>
              </w:rPr>
              <w:t> </w:t>
            </w:r>
          </w:p>
          <w:p w14:paraId="51B036B6"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8"/>
                <w:szCs w:val="28"/>
                <w:lang w:eastAsia="en-GB"/>
              </w:rPr>
              <w:t> </w:t>
            </w:r>
            <w:r w:rsidRPr="00326068">
              <w:rPr>
                <w:rFonts w:ascii="Arial" w:eastAsia="Times New Roman" w:hAnsi="Arial" w:cs="Arial"/>
                <w:sz w:val="28"/>
                <w:szCs w:val="28"/>
                <w:lang w:val="en-GB" w:eastAsia="en-GB"/>
              </w:rPr>
              <w:t> </w:t>
            </w:r>
          </w:p>
        </w:tc>
        <w:tc>
          <w:tcPr>
            <w:tcW w:w="8850" w:type="dxa"/>
            <w:gridSpan w:val="2"/>
            <w:tcBorders>
              <w:top w:val="single" w:sz="6" w:space="0" w:color="auto"/>
              <w:left w:val="single" w:sz="6" w:space="0" w:color="auto"/>
              <w:bottom w:val="double" w:sz="12" w:space="0" w:color="auto"/>
              <w:right w:val="double" w:sz="12" w:space="0" w:color="auto"/>
            </w:tcBorders>
            <w:vAlign w:val="center"/>
            <w:hideMark/>
          </w:tcPr>
          <w:p w14:paraId="702FB69C"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8"/>
                <w:szCs w:val="28"/>
                <w:lang w:eastAsia="en-GB"/>
              </w:rPr>
              <w:t> </w:t>
            </w:r>
            <w:r w:rsidRPr="00326068">
              <w:rPr>
                <w:rFonts w:ascii="Arial" w:eastAsia="Times New Roman" w:hAnsi="Arial" w:cs="Arial"/>
                <w:color w:val="000000"/>
                <w:sz w:val="22"/>
                <w:szCs w:val="22"/>
                <w:lang w:eastAsia="en-GB"/>
              </w:rPr>
              <w:t>Not during this session.</w:t>
            </w:r>
            <w:r w:rsidRPr="00326068">
              <w:rPr>
                <w:rFonts w:ascii="Arial" w:eastAsia="Times New Roman" w:hAnsi="Arial" w:cs="Arial"/>
                <w:color w:val="000000"/>
                <w:sz w:val="28"/>
                <w:szCs w:val="28"/>
                <w:lang w:eastAsia="en-GB"/>
              </w:rPr>
              <w:t> </w:t>
            </w:r>
            <w:r w:rsidRPr="00326068">
              <w:rPr>
                <w:rFonts w:ascii="Arial" w:eastAsia="Times New Roman" w:hAnsi="Arial" w:cs="Arial"/>
                <w:sz w:val="28"/>
                <w:szCs w:val="28"/>
                <w:lang w:eastAsia="en-GB"/>
              </w:rPr>
              <w:t> </w:t>
            </w:r>
            <w:r w:rsidRPr="00326068">
              <w:rPr>
                <w:rFonts w:ascii="Arial" w:eastAsia="Times New Roman" w:hAnsi="Arial" w:cs="Arial"/>
                <w:sz w:val="28"/>
                <w:szCs w:val="28"/>
                <w:lang w:val="en-GB" w:eastAsia="en-GB"/>
              </w:rPr>
              <w:t> </w:t>
            </w:r>
          </w:p>
          <w:p w14:paraId="717D7E59"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8"/>
                <w:szCs w:val="28"/>
                <w:lang w:val="en-GB" w:eastAsia="en-GB"/>
              </w:rPr>
              <w:t> </w:t>
            </w:r>
          </w:p>
          <w:p w14:paraId="766509F3"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8"/>
                <w:szCs w:val="28"/>
                <w:lang w:val="en-GB" w:eastAsia="en-GB"/>
              </w:rPr>
              <w:t> </w:t>
            </w:r>
          </w:p>
          <w:p w14:paraId="1D3BA597"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8"/>
                <w:szCs w:val="28"/>
                <w:lang w:val="en-GB" w:eastAsia="en-GB"/>
              </w:rPr>
              <w:t> </w:t>
            </w:r>
          </w:p>
        </w:tc>
      </w:tr>
      <w:tr w:rsidR="00326068" w:rsidRPr="00326068" w14:paraId="74FC1597" w14:textId="77777777" w:rsidTr="00326068">
        <w:trPr>
          <w:trHeight w:val="300"/>
        </w:trPr>
        <w:tc>
          <w:tcPr>
            <w:tcW w:w="4095" w:type="dxa"/>
            <w:tcBorders>
              <w:top w:val="double" w:sz="12" w:space="0" w:color="auto"/>
              <w:left w:val="nil"/>
              <w:bottom w:val="nil"/>
              <w:right w:val="nil"/>
            </w:tcBorders>
            <w:vAlign w:val="center"/>
            <w:hideMark/>
          </w:tcPr>
          <w:p w14:paraId="51B869C0"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ptos" w:eastAsia="Times New Roman" w:hAnsi="Aptos" w:cs="Times New Roman"/>
                <w:lang w:val="en-GB" w:eastAsia="en-GB"/>
              </w:rPr>
              <w:t> </w:t>
            </w:r>
          </w:p>
        </w:tc>
        <w:tc>
          <w:tcPr>
            <w:tcW w:w="2340" w:type="dxa"/>
            <w:tcBorders>
              <w:top w:val="double" w:sz="12" w:space="0" w:color="auto"/>
              <w:left w:val="nil"/>
              <w:bottom w:val="nil"/>
              <w:right w:val="nil"/>
            </w:tcBorders>
            <w:vAlign w:val="center"/>
            <w:hideMark/>
          </w:tcPr>
          <w:p w14:paraId="2ABDD021"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ptos" w:eastAsia="Times New Roman" w:hAnsi="Aptos" w:cs="Times New Roman"/>
                <w:lang w:val="en-GB" w:eastAsia="en-GB"/>
              </w:rPr>
              <w:t> </w:t>
            </w:r>
          </w:p>
        </w:tc>
        <w:tc>
          <w:tcPr>
            <w:tcW w:w="6510" w:type="dxa"/>
            <w:tcBorders>
              <w:top w:val="nil"/>
              <w:left w:val="nil"/>
              <w:bottom w:val="nil"/>
              <w:right w:val="nil"/>
            </w:tcBorders>
            <w:vAlign w:val="center"/>
            <w:hideMark/>
          </w:tcPr>
          <w:p w14:paraId="4EE6529C"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ptos" w:eastAsia="Times New Roman" w:hAnsi="Aptos" w:cs="Times New Roman"/>
                <w:lang w:val="en-GB" w:eastAsia="en-GB"/>
              </w:rPr>
              <w:t> </w:t>
            </w:r>
          </w:p>
        </w:tc>
      </w:tr>
    </w:tbl>
    <w:p w14:paraId="05D549C7" w14:textId="77777777" w:rsidR="00326068" w:rsidRPr="00326068" w:rsidRDefault="00326068" w:rsidP="00326068">
      <w:pPr>
        <w:spacing w:after="0" w:line="240" w:lineRule="auto"/>
        <w:ind w:firstLine="720"/>
        <w:textAlignment w:val="baseline"/>
        <w:rPr>
          <w:rFonts w:ascii="Segoe UI" w:eastAsia="Times New Roman" w:hAnsi="Segoe UI" w:cs="Segoe UI"/>
          <w:sz w:val="18"/>
          <w:szCs w:val="18"/>
          <w:lang w:val="en-GB" w:eastAsia="en-GB"/>
        </w:rPr>
      </w:pPr>
      <w:r w:rsidRPr="00326068">
        <w:rPr>
          <w:rFonts w:ascii="Arial" w:eastAsia="Times New Roman" w:hAnsi="Arial" w:cs="Arial"/>
          <w:b/>
          <w:bCs/>
          <w:sz w:val="22"/>
          <w:szCs w:val="22"/>
          <w:lang w:eastAsia="en-GB"/>
        </w:rPr>
        <w:t> </w:t>
      </w:r>
      <w:r w:rsidRPr="00326068">
        <w:rPr>
          <w:rFonts w:ascii="Arial" w:eastAsia="Times New Roman" w:hAnsi="Arial" w:cs="Arial"/>
          <w:sz w:val="22"/>
          <w:szCs w:val="22"/>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3"/>
        <w:gridCol w:w="2047"/>
        <w:gridCol w:w="986"/>
        <w:gridCol w:w="888"/>
        <w:gridCol w:w="7426"/>
      </w:tblGrid>
      <w:tr w:rsidR="00326068" w:rsidRPr="00326068" w14:paraId="43E5BAFE" w14:textId="77777777" w:rsidTr="00326068">
        <w:trPr>
          <w:trHeight w:val="300"/>
        </w:trPr>
        <w:tc>
          <w:tcPr>
            <w:tcW w:w="4575" w:type="dxa"/>
            <w:gridSpan w:val="3"/>
            <w:tcBorders>
              <w:top w:val="double" w:sz="12" w:space="0" w:color="auto"/>
              <w:left w:val="double" w:sz="12" w:space="0" w:color="auto"/>
              <w:bottom w:val="single" w:sz="6" w:space="0" w:color="auto"/>
              <w:right w:val="single" w:sz="6" w:space="0" w:color="auto"/>
            </w:tcBorders>
            <w:vAlign w:val="center"/>
            <w:hideMark/>
          </w:tcPr>
          <w:p w14:paraId="627C1DF3"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b/>
                <w:bCs/>
                <w:color w:val="000000"/>
                <w:sz w:val="28"/>
                <w:szCs w:val="28"/>
                <w:lang w:eastAsia="en-GB"/>
              </w:rPr>
              <w:t>Rationale</w:t>
            </w:r>
            <w:r w:rsidRPr="00326068">
              <w:rPr>
                <w:rFonts w:ascii="Arial" w:eastAsia="Times New Roman" w:hAnsi="Arial" w:cs="Arial"/>
                <w:color w:val="000000"/>
                <w:sz w:val="28"/>
                <w:szCs w:val="28"/>
                <w:lang w:eastAsia="en-GB"/>
              </w:rPr>
              <w:t> </w:t>
            </w:r>
            <w:r w:rsidRPr="00326068">
              <w:rPr>
                <w:rFonts w:ascii="Arial" w:eastAsia="Times New Roman" w:hAnsi="Arial" w:cs="Arial"/>
                <w:color w:val="000000"/>
                <w:sz w:val="28"/>
                <w:szCs w:val="28"/>
                <w:lang w:val="en-GB" w:eastAsia="en-GB"/>
              </w:rPr>
              <w:t> </w:t>
            </w:r>
          </w:p>
          <w:p w14:paraId="4E95D821"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00"/>
                <w:sz w:val="20"/>
                <w:szCs w:val="20"/>
                <w:lang w:eastAsia="en-GB"/>
              </w:rPr>
              <w:t>(what poverty-related attainment gap are you trying to address?)  </w:t>
            </w:r>
            <w:r w:rsidRPr="00326068">
              <w:rPr>
                <w:rFonts w:ascii="Arial" w:eastAsia="Times New Roman" w:hAnsi="Arial" w:cs="Arial"/>
                <w:color w:val="000000"/>
                <w:sz w:val="20"/>
                <w:szCs w:val="20"/>
                <w:lang w:val="en-GB" w:eastAsia="en-GB"/>
              </w:rPr>
              <w:t> </w:t>
            </w:r>
          </w:p>
          <w:p w14:paraId="6591568F"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b/>
                <w:bCs/>
                <w:color w:val="000000"/>
                <w:sz w:val="20"/>
                <w:szCs w:val="20"/>
                <w:lang w:eastAsia="en-GB"/>
              </w:rPr>
              <w:t>This does not all have to have a PEF cost</w:t>
            </w:r>
            <w:r w:rsidRPr="00326068">
              <w:rPr>
                <w:rFonts w:ascii="Arial" w:eastAsia="Times New Roman" w:hAnsi="Arial" w:cs="Arial"/>
                <w:color w:val="000000"/>
                <w:sz w:val="20"/>
                <w:szCs w:val="20"/>
                <w:lang w:eastAsia="en-GB"/>
              </w:rPr>
              <w:t> </w:t>
            </w:r>
            <w:r w:rsidRPr="00326068">
              <w:rPr>
                <w:rFonts w:ascii="Arial" w:eastAsia="Times New Roman" w:hAnsi="Arial" w:cs="Arial"/>
                <w:color w:val="000000"/>
                <w:sz w:val="20"/>
                <w:szCs w:val="20"/>
                <w:lang w:val="en-GB" w:eastAsia="en-GB"/>
              </w:rPr>
              <w:t> </w:t>
            </w:r>
          </w:p>
        </w:tc>
        <w:tc>
          <w:tcPr>
            <w:tcW w:w="8490" w:type="dxa"/>
            <w:gridSpan w:val="2"/>
            <w:tcBorders>
              <w:top w:val="double" w:sz="12" w:space="0" w:color="auto"/>
              <w:left w:val="nil"/>
              <w:bottom w:val="single" w:sz="6" w:space="0" w:color="auto"/>
              <w:right w:val="double" w:sz="12" w:space="0" w:color="auto"/>
            </w:tcBorders>
            <w:vAlign w:val="center"/>
            <w:hideMark/>
          </w:tcPr>
          <w:p w14:paraId="13B28D5C"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b/>
                <w:bCs/>
                <w:color w:val="000000"/>
                <w:sz w:val="28"/>
                <w:szCs w:val="28"/>
                <w:lang w:eastAsia="en-GB"/>
              </w:rPr>
              <w:t>Amount of Fund allocated (if appropriate) £</w:t>
            </w:r>
            <w:r w:rsidRPr="00326068">
              <w:rPr>
                <w:rFonts w:ascii="Arial" w:eastAsia="Times New Roman" w:hAnsi="Arial" w:cs="Arial"/>
                <w:color w:val="000000"/>
                <w:sz w:val="28"/>
                <w:szCs w:val="28"/>
                <w:lang w:eastAsia="en-GB"/>
              </w:rPr>
              <w:t xml:space="preserve"> 18375</w:t>
            </w:r>
            <w:r w:rsidRPr="00326068">
              <w:rPr>
                <w:rFonts w:ascii="Arial" w:eastAsia="Times New Roman" w:hAnsi="Arial" w:cs="Arial"/>
                <w:color w:val="000000"/>
                <w:sz w:val="28"/>
                <w:szCs w:val="28"/>
                <w:lang w:val="en-GB" w:eastAsia="en-GB"/>
              </w:rPr>
              <w:t> </w:t>
            </w:r>
          </w:p>
        </w:tc>
      </w:tr>
      <w:tr w:rsidR="00326068" w:rsidRPr="00326068" w14:paraId="6B0DB65B" w14:textId="77777777" w:rsidTr="00326068">
        <w:trPr>
          <w:trHeight w:val="300"/>
        </w:trPr>
        <w:tc>
          <w:tcPr>
            <w:tcW w:w="13065" w:type="dxa"/>
            <w:gridSpan w:val="5"/>
            <w:tcBorders>
              <w:top w:val="single" w:sz="6" w:space="0" w:color="auto"/>
              <w:left w:val="double" w:sz="12" w:space="0" w:color="auto"/>
              <w:bottom w:val="single" w:sz="6" w:space="0" w:color="auto"/>
              <w:right w:val="double" w:sz="12" w:space="0" w:color="auto"/>
            </w:tcBorders>
            <w:vAlign w:val="center"/>
            <w:hideMark/>
          </w:tcPr>
          <w:p w14:paraId="5F43816E"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FF"/>
                <w:sz w:val="20"/>
                <w:szCs w:val="20"/>
                <w:lang w:eastAsia="en-GB"/>
              </w:rPr>
              <w:t> </w:t>
            </w:r>
            <w:r w:rsidRPr="00326068">
              <w:rPr>
                <w:rFonts w:ascii="Arial" w:eastAsia="Times New Roman" w:hAnsi="Arial" w:cs="Arial"/>
                <w:b/>
                <w:bCs/>
                <w:color w:val="000000"/>
                <w:sz w:val="20"/>
                <w:szCs w:val="20"/>
                <w:lang w:eastAsia="en-GB"/>
              </w:rPr>
              <w:t xml:space="preserve">Literacy – </w:t>
            </w:r>
            <w:r w:rsidRPr="00326068">
              <w:rPr>
                <w:rFonts w:ascii="Arial" w:eastAsia="Times New Roman" w:hAnsi="Arial" w:cs="Arial"/>
                <w:color w:val="000000"/>
                <w:sz w:val="20"/>
                <w:szCs w:val="20"/>
                <w:lang w:eastAsia="en-GB"/>
              </w:rPr>
              <w:t xml:space="preserve">Children working within first and second level to receive additional support in reading and writing. PSA staff will </w:t>
            </w:r>
            <w:proofErr w:type="gramStart"/>
            <w:r w:rsidRPr="00326068">
              <w:rPr>
                <w:rFonts w:ascii="Arial" w:eastAsia="Times New Roman" w:hAnsi="Arial" w:cs="Arial"/>
                <w:color w:val="000000"/>
                <w:sz w:val="20"/>
                <w:szCs w:val="20"/>
                <w:lang w:eastAsia="en-GB"/>
              </w:rPr>
              <w:t>support  interventions</w:t>
            </w:r>
            <w:proofErr w:type="gramEnd"/>
            <w:r w:rsidRPr="00326068">
              <w:rPr>
                <w:rFonts w:ascii="Arial" w:eastAsia="Times New Roman" w:hAnsi="Arial" w:cs="Arial"/>
                <w:color w:val="000000"/>
                <w:sz w:val="20"/>
                <w:szCs w:val="20"/>
                <w:lang w:eastAsia="en-GB"/>
              </w:rPr>
              <w:t xml:space="preserve"> to ensure that children are able to make appropriate progress. </w:t>
            </w:r>
            <w:r w:rsidRPr="00326068">
              <w:rPr>
                <w:rFonts w:ascii="Arial" w:eastAsia="Times New Roman" w:hAnsi="Arial" w:cs="Arial"/>
                <w:color w:val="000000"/>
                <w:sz w:val="20"/>
                <w:szCs w:val="20"/>
                <w:lang w:val="en-GB" w:eastAsia="en-GB"/>
              </w:rPr>
              <w:t> </w:t>
            </w:r>
          </w:p>
          <w:p w14:paraId="3BC94D07"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b/>
                <w:bCs/>
                <w:color w:val="000000"/>
                <w:sz w:val="20"/>
                <w:szCs w:val="20"/>
                <w:lang w:eastAsia="en-GB"/>
              </w:rPr>
              <w:t xml:space="preserve">Numeracy – </w:t>
            </w:r>
            <w:r w:rsidRPr="00326068">
              <w:rPr>
                <w:rFonts w:ascii="Arial" w:eastAsia="Times New Roman" w:hAnsi="Arial" w:cs="Arial"/>
                <w:color w:val="000000"/>
                <w:sz w:val="20"/>
                <w:szCs w:val="20"/>
                <w:lang w:eastAsia="en-GB"/>
              </w:rPr>
              <w:t>Children working within first and second level are needing further consolidation of basic number skills. PSA support will ensure that these children receive additional numeracy supports throughout the week having a positive impact on their attainment within numeracy. </w:t>
            </w:r>
            <w:r w:rsidRPr="00326068">
              <w:rPr>
                <w:rFonts w:ascii="Arial" w:eastAsia="Times New Roman" w:hAnsi="Arial" w:cs="Arial"/>
                <w:color w:val="000000"/>
                <w:sz w:val="20"/>
                <w:szCs w:val="20"/>
                <w:lang w:val="en-GB" w:eastAsia="en-GB"/>
              </w:rPr>
              <w:t> </w:t>
            </w:r>
          </w:p>
          <w:p w14:paraId="349CC6E2"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b/>
                <w:bCs/>
                <w:color w:val="000000"/>
                <w:sz w:val="20"/>
                <w:szCs w:val="20"/>
                <w:lang w:eastAsia="en-GB"/>
              </w:rPr>
              <w:t>Health and Wellbeing</w:t>
            </w:r>
            <w:r w:rsidRPr="00326068">
              <w:rPr>
                <w:rFonts w:ascii="Arial" w:eastAsia="Times New Roman" w:hAnsi="Arial" w:cs="Arial"/>
                <w:color w:val="000000"/>
                <w:sz w:val="20"/>
                <w:szCs w:val="20"/>
                <w:lang w:eastAsia="en-GB"/>
              </w:rPr>
              <w:t xml:space="preserve"> – Through the use of the GMWP cohorts of children will be identified who require further emotional support in order to be ready to engage in learning. This will be done using interventions such as </w:t>
            </w:r>
            <w:proofErr w:type="spellStart"/>
            <w:r w:rsidRPr="00326068">
              <w:rPr>
                <w:rFonts w:ascii="Arial" w:eastAsia="Times New Roman" w:hAnsi="Arial" w:cs="Arial"/>
                <w:color w:val="000000"/>
                <w:sz w:val="20"/>
                <w:szCs w:val="20"/>
                <w:lang w:eastAsia="en-GB"/>
              </w:rPr>
              <w:t>KitBag</w:t>
            </w:r>
            <w:proofErr w:type="spellEnd"/>
            <w:r w:rsidRPr="00326068">
              <w:rPr>
                <w:rFonts w:ascii="Arial" w:eastAsia="Times New Roman" w:hAnsi="Arial" w:cs="Arial"/>
                <w:color w:val="000000"/>
                <w:sz w:val="20"/>
                <w:szCs w:val="20"/>
                <w:lang w:eastAsia="en-GB"/>
              </w:rPr>
              <w:t>, Lego Therapy and Seasons for Growth.</w:t>
            </w:r>
            <w:r w:rsidRPr="00326068">
              <w:rPr>
                <w:rFonts w:ascii="Arial" w:eastAsia="Times New Roman" w:hAnsi="Arial" w:cs="Arial"/>
                <w:color w:val="000000"/>
                <w:sz w:val="20"/>
                <w:szCs w:val="20"/>
                <w:lang w:val="en-GB" w:eastAsia="en-GB"/>
              </w:rPr>
              <w:t> </w:t>
            </w:r>
          </w:p>
          <w:p w14:paraId="7D868E8F"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FF"/>
                <w:sz w:val="20"/>
                <w:szCs w:val="20"/>
                <w:lang w:val="en-GB" w:eastAsia="en-GB"/>
              </w:rPr>
              <w:t> </w:t>
            </w:r>
          </w:p>
          <w:p w14:paraId="2E180893"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FF"/>
                <w:sz w:val="20"/>
                <w:szCs w:val="20"/>
                <w:lang w:val="en-GB" w:eastAsia="en-GB"/>
              </w:rPr>
              <w:t> </w:t>
            </w:r>
          </w:p>
        </w:tc>
      </w:tr>
      <w:tr w:rsidR="00326068" w:rsidRPr="00326068" w14:paraId="3BC5BA4D" w14:textId="77777777" w:rsidTr="00326068">
        <w:trPr>
          <w:trHeight w:val="300"/>
        </w:trPr>
        <w:tc>
          <w:tcPr>
            <w:tcW w:w="1530" w:type="dxa"/>
            <w:tcBorders>
              <w:top w:val="single" w:sz="6" w:space="0" w:color="auto"/>
              <w:left w:val="double" w:sz="12" w:space="0" w:color="auto"/>
              <w:bottom w:val="single" w:sz="6" w:space="0" w:color="auto"/>
              <w:right w:val="single" w:sz="6" w:space="0" w:color="auto"/>
            </w:tcBorders>
            <w:vAlign w:val="center"/>
            <w:hideMark/>
          </w:tcPr>
          <w:p w14:paraId="0819C1CA" w14:textId="77777777" w:rsidR="00326068" w:rsidRPr="00326068" w:rsidRDefault="00326068" w:rsidP="00326068">
            <w:pPr>
              <w:spacing w:after="0" w:line="240" w:lineRule="auto"/>
              <w:jc w:val="center"/>
              <w:textAlignment w:val="baseline"/>
              <w:rPr>
                <w:rFonts w:ascii="Times New Roman" w:eastAsia="Times New Roman" w:hAnsi="Times New Roman" w:cs="Times New Roman"/>
                <w:lang w:val="en-GB" w:eastAsia="en-GB"/>
              </w:rPr>
            </w:pPr>
            <w:r w:rsidRPr="00326068">
              <w:rPr>
                <w:rFonts w:ascii="Arial" w:eastAsia="Times New Roman" w:hAnsi="Arial" w:cs="Arial"/>
                <w:b/>
                <w:bCs/>
                <w:color w:val="000000"/>
                <w:sz w:val="28"/>
                <w:szCs w:val="28"/>
                <w:lang w:eastAsia="en-GB"/>
              </w:rPr>
              <w:t>Expected Impact</w:t>
            </w:r>
            <w:r w:rsidRPr="00326068">
              <w:rPr>
                <w:rFonts w:ascii="Arial" w:eastAsia="Times New Roman" w:hAnsi="Arial" w:cs="Arial"/>
                <w:color w:val="000000"/>
                <w:sz w:val="28"/>
                <w:szCs w:val="28"/>
                <w:lang w:eastAsia="en-GB"/>
              </w:rPr>
              <w:t> </w:t>
            </w:r>
            <w:r w:rsidRPr="00326068">
              <w:rPr>
                <w:rFonts w:ascii="Arial" w:eastAsia="Times New Roman" w:hAnsi="Arial" w:cs="Arial"/>
                <w:color w:val="000000"/>
                <w:sz w:val="28"/>
                <w:szCs w:val="28"/>
                <w:lang w:val="en-GB" w:eastAsia="en-GB"/>
              </w:rPr>
              <w:t> </w:t>
            </w:r>
          </w:p>
          <w:p w14:paraId="5F2C1841" w14:textId="77777777" w:rsidR="00326068" w:rsidRPr="00326068" w:rsidRDefault="00326068" w:rsidP="00326068">
            <w:pPr>
              <w:spacing w:after="0" w:line="240" w:lineRule="auto"/>
              <w:jc w:val="center"/>
              <w:textAlignment w:val="baseline"/>
              <w:rPr>
                <w:rFonts w:ascii="Times New Roman" w:eastAsia="Times New Roman" w:hAnsi="Times New Roman" w:cs="Times New Roman"/>
                <w:lang w:val="en-GB" w:eastAsia="en-GB"/>
              </w:rPr>
            </w:pPr>
            <w:r w:rsidRPr="00326068">
              <w:rPr>
                <w:rFonts w:ascii="Arial" w:eastAsia="Times New Roman" w:hAnsi="Arial" w:cs="Arial"/>
                <w:color w:val="000000"/>
                <w:sz w:val="20"/>
                <w:szCs w:val="20"/>
                <w:lang w:eastAsia="en-GB"/>
              </w:rPr>
              <w:t>(What is the expected impact on outcomes for children and young people) </w:t>
            </w:r>
            <w:r w:rsidRPr="00326068">
              <w:rPr>
                <w:rFonts w:ascii="Arial" w:eastAsia="Times New Roman" w:hAnsi="Arial" w:cs="Arial"/>
                <w:color w:val="000000"/>
                <w:sz w:val="20"/>
                <w:szCs w:val="20"/>
                <w:lang w:val="en-GB" w:eastAsia="en-GB"/>
              </w:rPr>
              <w:t> </w:t>
            </w:r>
          </w:p>
          <w:p w14:paraId="39AB6675" w14:textId="77777777" w:rsidR="00326068" w:rsidRPr="00326068" w:rsidRDefault="00326068" w:rsidP="00326068">
            <w:pPr>
              <w:spacing w:after="0" w:line="240" w:lineRule="auto"/>
              <w:jc w:val="center"/>
              <w:textAlignment w:val="baseline"/>
              <w:rPr>
                <w:rFonts w:ascii="Times New Roman" w:eastAsia="Times New Roman" w:hAnsi="Times New Roman" w:cs="Times New Roman"/>
                <w:lang w:val="en-GB" w:eastAsia="en-GB"/>
              </w:rPr>
            </w:pPr>
            <w:r w:rsidRPr="00326068">
              <w:rPr>
                <w:rFonts w:ascii="Arial" w:eastAsia="Times New Roman" w:hAnsi="Arial" w:cs="Arial"/>
                <w:color w:val="000000"/>
                <w:sz w:val="20"/>
                <w:szCs w:val="20"/>
                <w:lang w:eastAsia="en-GB"/>
              </w:rPr>
              <w:t> </w:t>
            </w:r>
            <w:r w:rsidRPr="00326068">
              <w:rPr>
                <w:rFonts w:ascii="Arial" w:eastAsia="Times New Roman" w:hAnsi="Arial" w:cs="Arial"/>
                <w:color w:val="000000"/>
                <w:sz w:val="20"/>
                <w:szCs w:val="20"/>
                <w:lang w:val="en-GB" w:eastAsia="en-GB"/>
              </w:rPr>
              <w:t> </w:t>
            </w:r>
          </w:p>
          <w:p w14:paraId="7F865F1B" w14:textId="77777777" w:rsidR="00326068" w:rsidRPr="00326068" w:rsidRDefault="00326068" w:rsidP="00326068">
            <w:pPr>
              <w:spacing w:after="0" w:line="240" w:lineRule="auto"/>
              <w:jc w:val="center"/>
              <w:textAlignment w:val="baseline"/>
              <w:rPr>
                <w:rFonts w:ascii="Times New Roman" w:eastAsia="Times New Roman" w:hAnsi="Times New Roman" w:cs="Times New Roman"/>
                <w:lang w:val="en-GB" w:eastAsia="en-GB"/>
              </w:rPr>
            </w:pPr>
            <w:r w:rsidRPr="00326068">
              <w:rPr>
                <w:rFonts w:ascii="Arial" w:eastAsia="Times New Roman" w:hAnsi="Arial" w:cs="Arial"/>
                <w:color w:val="000000"/>
                <w:sz w:val="20"/>
                <w:szCs w:val="20"/>
                <w:lang w:eastAsia="en-GB"/>
              </w:rPr>
              <w:t>If this links to a SIP priority, please reference </w:t>
            </w:r>
            <w:r w:rsidRPr="00326068">
              <w:rPr>
                <w:rFonts w:ascii="Arial" w:eastAsia="Times New Roman" w:hAnsi="Arial" w:cs="Arial"/>
                <w:color w:val="000000"/>
                <w:sz w:val="20"/>
                <w:szCs w:val="20"/>
                <w:lang w:val="en-GB" w:eastAsia="en-GB"/>
              </w:rPr>
              <w:t> </w:t>
            </w:r>
          </w:p>
        </w:tc>
        <w:tc>
          <w:tcPr>
            <w:tcW w:w="2055" w:type="dxa"/>
            <w:tcBorders>
              <w:top w:val="nil"/>
              <w:left w:val="single" w:sz="6" w:space="0" w:color="auto"/>
              <w:bottom w:val="single" w:sz="6" w:space="0" w:color="auto"/>
              <w:right w:val="single" w:sz="6" w:space="0" w:color="auto"/>
            </w:tcBorders>
            <w:vAlign w:val="center"/>
            <w:hideMark/>
          </w:tcPr>
          <w:p w14:paraId="60FB8F62" w14:textId="77777777" w:rsidR="00326068" w:rsidRPr="00326068" w:rsidRDefault="00326068" w:rsidP="00326068">
            <w:pPr>
              <w:spacing w:after="0" w:line="240" w:lineRule="auto"/>
              <w:jc w:val="center"/>
              <w:textAlignment w:val="baseline"/>
              <w:rPr>
                <w:rFonts w:ascii="Times New Roman" w:eastAsia="Times New Roman" w:hAnsi="Times New Roman" w:cs="Times New Roman"/>
                <w:lang w:val="en-GB" w:eastAsia="en-GB"/>
              </w:rPr>
            </w:pPr>
            <w:r w:rsidRPr="00326068">
              <w:rPr>
                <w:rFonts w:ascii="Arial" w:eastAsia="Times New Roman" w:hAnsi="Arial" w:cs="Arial"/>
                <w:b/>
                <w:bCs/>
                <w:color w:val="000000"/>
                <w:sz w:val="28"/>
                <w:szCs w:val="28"/>
                <w:lang w:eastAsia="en-GB"/>
              </w:rPr>
              <w:t>Interventions Planned</w:t>
            </w:r>
            <w:r w:rsidRPr="00326068">
              <w:rPr>
                <w:rFonts w:ascii="Arial" w:eastAsia="Times New Roman" w:hAnsi="Arial" w:cs="Arial"/>
                <w:color w:val="000000"/>
                <w:sz w:val="28"/>
                <w:szCs w:val="28"/>
                <w:lang w:eastAsia="en-GB"/>
              </w:rPr>
              <w:t> </w:t>
            </w:r>
            <w:r w:rsidRPr="00326068">
              <w:rPr>
                <w:rFonts w:ascii="Arial" w:eastAsia="Times New Roman" w:hAnsi="Arial" w:cs="Arial"/>
                <w:color w:val="000000"/>
                <w:sz w:val="28"/>
                <w:szCs w:val="28"/>
                <w:lang w:val="en-GB" w:eastAsia="en-GB"/>
              </w:rPr>
              <w:t> </w:t>
            </w:r>
          </w:p>
          <w:p w14:paraId="2DB8971E" w14:textId="77777777" w:rsidR="00326068" w:rsidRPr="00326068" w:rsidRDefault="00326068" w:rsidP="00326068">
            <w:pPr>
              <w:spacing w:after="0" w:line="240" w:lineRule="auto"/>
              <w:jc w:val="center"/>
              <w:textAlignment w:val="baseline"/>
              <w:rPr>
                <w:rFonts w:ascii="Times New Roman" w:eastAsia="Times New Roman" w:hAnsi="Times New Roman" w:cs="Times New Roman"/>
                <w:lang w:val="en-GB" w:eastAsia="en-GB"/>
              </w:rPr>
            </w:pPr>
            <w:r w:rsidRPr="00326068">
              <w:rPr>
                <w:rFonts w:ascii="Arial" w:eastAsia="Times New Roman" w:hAnsi="Arial" w:cs="Arial"/>
                <w:color w:val="000000"/>
                <w:sz w:val="20"/>
                <w:szCs w:val="20"/>
                <w:lang w:eastAsia="en-GB"/>
              </w:rPr>
              <w:t>(What is the intervention? How will it be delivered? Who is responsible?) </w:t>
            </w:r>
            <w:r w:rsidRPr="00326068">
              <w:rPr>
                <w:rFonts w:ascii="Arial" w:eastAsia="Times New Roman" w:hAnsi="Arial" w:cs="Arial"/>
                <w:color w:val="000000"/>
                <w:sz w:val="20"/>
                <w:szCs w:val="20"/>
                <w:lang w:val="en-GB" w:eastAsia="en-GB"/>
              </w:rPr>
              <w:t> </w:t>
            </w:r>
          </w:p>
        </w:tc>
        <w:tc>
          <w:tcPr>
            <w:tcW w:w="1890" w:type="dxa"/>
            <w:gridSpan w:val="2"/>
            <w:tcBorders>
              <w:top w:val="nil"/>
              <w:left w:val="single" w:sz="6" w:space="0" w:color="auto"/>
              <w:bottom w:val="single" w:sz="6" w:space="0" w:color="auto"/>
              <w:right w:val="single" w:sz="6" w:space="0" w:color="auto"/>
            </w:tcBorders>
            <w:vAlign w:val="center"/>
            <w:hideMark/>
          </w:tcPr>
          <w:p w14:paraId="1D8A1EAF" w14:textId="77777777" w:rsidR="00326068" w:rsidRPr="00326068" w:rsidRDefault="00326068" w:rsidP="00326068">
            <w:pPr>
              <w:spacing w:after="0" w:line="240" w:lineRule="auto"/>
              <w:jc w:val="center"/>
              <w:textAlignment w:val="baseline"/>
              <w:rPr>
                <w:rFonts w:ascii="Times New Roman" w:eastAsia="Times New Roman" w:hAnsi="Times New Roman" w:cs="Times New Roman"/>
                <w:lang w:val="en-GB" w:eastAsia="en-GB"/>
              </w:rPr>
            </w:pPr>
            <w:r w:rsidRPr="00326068">
              <w:rPr>
                <w:rFonts w:ascii="Arial" w:eastAsia="Times New Roman" w:hAnsi="Arial" w:cs="Arial"/>
                <w:b/>
                <w:bCs/>
                <w:color w:val="000000"/>
                <w:sz w:val="28"/>
                <w:szCs w:val="28"/>
                <w:lang w:eastAsia="en-GB"/>
              </w:rPr>
              <w:t>Measure of Success</w:t>
            </w:r>
            <w:r w:rsidRPr="00326068">
              <w:rPr>
                <w:rFonts w:ascii="Arial" w:eastAsia="Times New Roman" w:hAnsi="Arial" w:cs="Arial"/>
                <w:color w:val="000000"/>
                <w:sz w:val="28"/>
                <w:szCs w:val="28"/>
                <w:lang w:eastAsia="en-GB"/>
              </w:rPr>
              <w:t> </w:t>
            </w:r>
            <w:r w:rsidRPr="00326068">
              <w:rPr>
                <w:rFonts w:ascii="Arial" w:eastAsia="Times New Roman" w:hAnsi="Arial" w:cs="Arial"/>
                <w:color w:val="000000"/>
                <w:sz w:val="28"/>
                <w:szCs w:val="28"/>
                <w:lang w:val="en-GB" w:eastAsia="en-GB"/>
              </w:rPr>
              <w:t> </w:t>
            </w:r>
          </w:p>
          <w:p w14:paraId="56C7EFAC" w14:textId="77777777" w:rsidR="00326068" w:rsidRPr="00326068" w:rsidRDefault="00326068" w:rsidP="00326068">
            <w:pPr>
              <w:spacing w:after="0" w:line="240" w:lineRule="auto"/>
              <w:jc w:val="center"/>
              <w:textAlignment w:val="baseline"/>
              <w:rPr>
                <w:rFonts w:ascii="Times New Roman" w:eastAsia="Times New Roman" w:hAnsi="Times New Roman" w:cs="Times New Roman"/>
                <w:lang w:val="en-GB" w:eastAsia="en-GB"/>
              </w:rPr>
            </w:pPr>
            <w:r w:rsidRPr="00326068">
              <w:rPr>
                <w:rFonts w:ascii="Arial" w:eastAsia="Times New Roman" w:hAnsi="Arial" w:cs="Arial"/>
                <w:color w:val="000000"/>
                <w:sz w:val="20"/>
                <w:szCs w:val="20"/>
                <w:lang w:eastAsia="en-GB"/>
              </w:rPr>
              <w:t>(Triangulation of Evidence/QI Methodology) </w:t>
            </w:r>
            <w:r w:rsidRPr="00326068">
              <w:rPr>
                <w:rFonts w:ascii="Arial" w:eastAsia="Times New Roman" w:hAnsi="Arial" w:cs="Arial"/>
                <w:color w:val="000000"/>
                <w:sz w:val="20"/>
                <w:szCs w:val="20"/>
                <w:lang w:val="en-GB" w:eastAsia="en-GB"/>
              </w:rPr>
              <w:t> </w:t>
            </w:r>
          </w:p>
        </w:tc>
        <w:tc>
          <w:tcPr>
            <w:tcW w:w="7560" w:type="dxa"/>
            <w:tcBorders>
              <w:top w:val="nil"/>
              <w:left w:val="nil"/>
              <w:bottom w:val="single" w:sz="6" w:space="0" w:color="auto"/>
              <w:right w:val="double" w:sz="12" w:space="0" w:color="auto"/>
            </w:tcBorders>
            <w:vAlign w:val="center"/>
            <w:hideMark/>
          </w:tcPr>
          <w:p w14:paraId="4F4279FE" w14:textId="77777777" w:rsidR="00326068" w:rsidRPr="00326068" w:rsidRDefault="00326068" w:rsidP="00326068">
            <w:pPr>
              <w:spacing w:after="0" w:line="240" w:lineRule="auto"/>
              <w:jc w:val="center"/>
              <w:textAlignment w:val="baseline"/>
              <w:rPr>
                <w:rFonts w:ascii="Times New Roman" w:eastAsia="Times New Roman" w:hAnsi="Times New Roman" w:cs="Times New Roman"/>
                <w:lang w:val="en-GB" w:eastAsia="en-GB"/>
              </w:rPr>
            </w:pPr>
            <w:r w:rsidRPr="00326068">
              <w:rPr>
                <w:rFonts w:ascii="Arial" w:eastAsia="Times New Roman" w:hAnsi="Arial" w:cs="Arial"/>
                <w:b/>
                <w:bCs/>
                <w:color w:val="000000"/>
                <w:sz w:val="28"/>
                <w:szCs w:val="28"/>
                <w:lang w:eastAsia="en-GB"/>
              </w:rPr>
              <w:t>Impact on learners</w:t>
            </w:r>
            <w:r w:rsidRPr="00326068">
              <w:rPr>
                <w:rFonts w:ascii="Arial" w:eastAsia="Times New Roman" w:hAnsi="Arial" w:cs="Arial"/>
                <w:color w:val="000000"/>
                <w:sz w:val="28"/>
                <w:szCs w:val="28"/>
                <w:lang w:eastAsia="en-GB"/>
              </w:rPr>
              <w:t> </w:t>
            </w:r>
            <w:r w:rsidRPr="00326068">
              <w:rPr>
                <w:rFonts w:ascii="Arial" w:eastAsia="Times New Roman" w:hAnsi="Arial" w:cs="Arial"/>
                <w:color w:val="000000"/>
                <w:sz w:val="28"/>
                <w:szCs w:val="28"/>
                <w:lang w:val="en-GB" w:eastAsia="en-GB"/>
              </w:rPr>
              <w:t> </w:t>
            </w:r>
          </w:p>
          <w:p w14:paraId="444EDD50" w14:textId="77777777" w:rsidR="00326068" w:rsidRPr="00326068" w:rsidRDefault="00326068" w:rsidP="00326068">
            <w:pPr>
              <w:spacing w:after="0" w:line="240" w:lineRule="auto"/>
              <w:jc w:val="center"/>
              <w:textAlignment w:val="baseline"/>
              <w:rPr>
                <w:rFonts w:ascii="Times New Roman" w:eastAsia="Times New Roman" w:hAnsi="Times New Roman" w:cs="Times New Roman"/>
                <w:lang w:val="en-GB" w:eastAsia="en-GB"/>
              </w:rPr>
            </w:pPr>
            <w:r w:rsidRPr="00326068">
              <w:rPr>
                <w:rFonts w:ascii="Arial" w:eastAsia="Times New Roman" w:hAnsi="Arial" w:cs="Arial"/>
                <w:b/>
                <w:bCs/>
                <w:color w:val="000000"/>
                <w:sz w:val="28"/>
                <w:szCs w:val="28"/>
                <w:lang w:eastAsia="en-GB"/>
              </w:rPr>
              <w:t>Ongoing evaluation Dec/June</w:t>
            </w:r>
            <w:r w:rsidRPr="00326068">
              <w:rPr>
                <w:rFonts w:ascii="Arial" w:eastAsia="Times New Roman" w:hAnsi="Arial" w:cs="Arial"/>
                <w:color w:val="000000"/>
                <w:sz w:val="28"/>
                <w:szCs w:val="28"/>
                <w:lang w:eastAsia="en-GB"/>
              </w:rPr>
              <w:t> </w:t>
            </w:r>
            <w:r w:rsidRPr="00326068">
              <w:rPr>
                <w:rFonts w:ascii="Arial" w:eastAsia="Times New Roman" w:hAnsi="Arial" w:cs="Arial"/>
                <w:color w:val="000000"/>
                <w:sz w:val="28"/>
                <w:szCs w:val="28"/>
                <w:lang w:val="en-GB" w:eastAsia="en-GB"/>
              </w:rPr>
              <w:t> </w:t>
            </w:r>
          </w:p>
          <w:p w14:paraId="208D3050" w14:textId="77777777" w:rsidR="00326068" w:rsidRPr="00326068" w:rsidRDefault="00326068" w:rsidP="00326068">
            <w:pPr>
              <w:spacing w:after="0" w:line="240" w:lineRule="auto"/>
              <w:jc w:val="center"/>
              <w:textAlignment w:val="baseline"/>
              <w:rPr>
                <w:rFonts w:ascii="Times New Roman" w:eastAsia="Times New Roman" w:hAnsi="Times New Roman" w:cs="Times New Roman"/>
                <w:lang w:val="en-GB" w:eastAsia="en-GB"/>
              </w:rPr>
            </w:pPr>
            <w:r w:rsidRPr="00326068">
              <w:rPr>
                <w:rFonts w:ascii="Arial" w:eastAsia="Times New Roman" w:hAnsi="Arial" w:cs="Arial"/>
                <w:b/>
                <w:bCs/>
                <w:color w:val="000000"/>
                <w:sz w:val="20"/>
                <w:szCs w:val="20"/>
                <w:lang w:eastAsia="en-GB"/>
              </w:rPr>
              <w:t>(</w:t>
            </w:r>
            <w:r w:rsidRPr="00326068">
              <w:rPr>
                <w:rFonts w:ascii="Arial" w:eastAsia="Times New Roman" w:hAnsi="Arial" w:cs="Arial"/>
                <w:color w:val="000000"/>
                <w:sz w:val="20"/>
                <w:szCs w:val="20"/>
                <w:lang w:eastAsia="en-GB"/>
              </w:rPr>
              <w:t>What has been the actual impact/outcome, in particular for the targeted group of learners) </w:t>
            </w:r>
            <w:r w:rsidRPr="00326068">
              <w:rPr>
                <w:rFonts w:ascii="Arial" w:eastAsia="Times New Roman" w:hAnsi="Arial" w:cs="Arial"/>
                <w:color w:val="000000"/>
                <w:sz w:val="20"/>
                <w:szCs w:val="20"/>
                <w:lang w:val="en-GB" w:eastAsia="en-GB"/>
              </w:rPr>
              <w:t> </w:t>
            </w:r>
          </w:p>
          <w:p w14:paraId="63833644" w14:textId="77777777" w:rsidR="00326068" w:rsidRPr="00326068" w:rsidRDefault="00326068" w:rsidP="00326068">
            <w:pPr>
              <w:spacing w:after="0" w:line="240" w:lineRule="auto"/>
              <w:jc w:val="center"/>
              <w:textAlignment w:val="baseline"/>
              <w:rPr>
                <w:rFonts w:ascii="Times New Roman" w:eastAsia="Times New Roman" w:hAnsi="Times New Roman" w:cs="Times New Roman"/>
                <w:lang w:val="en-GB" w:eastAsia="en-GB"/>
              </w:rPr>
            </w:pPr>
            <w:r w:rsidRPr="00326068">
              <w:rPr>
                <w:rFonts w:ascii="Arial" w:eastAsia="Times New Roman" w:hAnsi="Arial" w:cs="Arial"/>
                <w:color w:val="000000"/>
                <w:sz w:val="20"/>
                <w:szCs w:val="20"/>
                <w:lang w:eastAsia="en-GB"/>
              </w:rPr>
              <w:t>(What data/evidence shows the impact of the project/intervention? Refer to outcome statement. Did you achieve what you set out?) </w:t>
            </w:r>
            <w:r w:rsidRPr="00326068">
              <w:rPr>
                <w:rFonts w:ascii="Arial" w:eastAsia="Times New Roman" w:hAnsi="Arial" w:cs="Arial"/>
                <w:color w:val="000000"/>
                <w:sz w:val="20"/>
                <w:szCs w:val="20"/>
                <w:lang w:val="en-GB" w:eastAsia="en-GB"/>
              </w:rPr>
              <w:t> </w:t>
            </w:r>
          </w:p>
        </w:tc>
      </w:tr>
      <w:tr w:rsidR="00326068" w:rsidRPr="00326068" w14:paraId="1CBE0336" w14:textId="77777777" w:rsidTr="00326068">
        <w:trPr>
          <w:trHeight w:val="300"/>
        </w:trPr>
        <w:tc>
          <w:tcPr>
            <w:tcW w:w="1530" w:type="dxa"/>
            <w:tcBorders>
              <w:top w:val="single" w:sz="6" w:space="0" w:color="auto"/>
              <w:left w:val="double" w:sz="12" w:space="0" w:color="auto"/>
              <w:bottom w:val="double" w:sz="12" w:space="0" w:color="auto"/>
              <w:right w:val="single" w:sz="6" w:space="0" w:color="auto"/>
            </w:tcBorders>
            <w:hideMark/>
          </w:tcPr>
          <w:p w14:paraId="2B88EF85"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8"/>
                <w:szCs w:val="28"/>
                <w:lang w:eastAsia="en-GB"/>
              </w:rPr>
              <w:t> </w:t>
            </w:r>
            <w:r w:rsidRPr="00326068">
              <w:rPr>
                <w:rFonts w:ascii="Arial" w:eastAsia="Times New Roman" w:hAnsi="Arial" w:cs="Arial"/>
                <w:sz w:val="20"/>
                <w:szCs w:val="20"/>
                <w:lang w:eastAsia="en-GB"/>
              </w:rPr>
              <w:t xml:space="preserve">Children will have increased attainment in P5 and P7 in </w:t>
            </w:r>
            <w:r w:rsidRPr="00326068">
              <w:rPr>
                <w:rFonts w:ascii="Arial" w:eastAsia="Times New Roman" w:hAnsi="Arial" w:cs="Arial"/>
                <w:sz w:val="20"/>
                <w:szCs w:val="20"/>
                <w:lang w:eastAsia="en-GB"/>
              </w:rPr>
              <w:lastRenderedPageBreak/>
              <w:t>reading and writing. </w:t>
            </w:r>
            <w:r w:rsidRPr="00326068">
              <w:rPr>
                <w:rFonts w:ascii="Arial" w:eastAsia="Times New Roman" w:hAnsi="Arial" w:cs="Arial"/>
                <w:sz w:val="20"/>
                <w:szCs w:val="20"/>
                <w:lang w:val="en-GB" w:eastAsia="en-GB"/>
              </w:rPr>
              <w:t> </w:t>
            </w:r>
          </w:p>
          <w:p w14:paraId="3F598919"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0"/>
                <w:szCs w:val="20"/>
                <w:lang w:val="en-GB" w:eastAsia="en-GB"/>
              </w:rPr>
              <w:t> </w:t>
            </w:r>
          </w:p>
          <w:p w14:paraId="68ED5E5E"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0"/>
                <w:szCs w:val="20"/>
                <w:lang w:eastAsia="en-GB"/>
              </w:rPr>
              <w:t>Children will have increased confidence with their literacy skills</w:t>
            </w:r>
            <w:r w:rsidRPr="00326068">
              <w:rPr>
                <w:rFonts w:ascii="Arial" w:eastAsia="Times New Roman" w:hAnsi="Arial" w:cs="Arial"/>
                <w:sz w:val="20"/>
                <w:szCs w:val="20"/>
                <w:lang w:val="en-GB" w:eastAsia="en-GB"/>
              </w:rPr>
              <w:t> </w:t>
            </w:r>
          </w:p>
          <w:p w14:paraId="754A37A1"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2"/>
                <w:szCs w:val="22"/>
                <w:lang w:eastAsia="en-GB"/>
              </w:rPr>
              <w:t> </w:t>
            </w:r>
            <w:r w:rsidRPr="00326068">
              <w:rPr>
                <w:rFonts w:ascii="Arial" w:eastAsia="Times New Roman" w:hAnsi="Arial" w:cs="Arial"/>
                <w:sz w:val="22"/>
                <w:szCs w:val="22"/>
                <w:lang w:val="en-GB" w:eastAsia="en-GB"/>
              </w:rPr>
              <w:t> </w:t>
            </w:r>
          </w:p>
        </w:tc>
        <w:tc>
          <w:tcPr>
            <w:tcW w:w="2055" w:type="dxa"/>
            <w:tcBorders>
              <w:top w:val="single" w:sz="6" w:space="0" w:color="auto"/>
              <w:left w:val="single" w:sz="6" w:space="0" w:color="auto"/>
              <w:bottom w:val="double" w:sz="12" w:space="0" w:color="auto"/>
              <w:right w:val="single" w:sz="6" w:space="0" w:color="auto"/>
            </w:tcBorders>
            <w:hideMark/>
          </w:tcPr>
          <w:p w14:paraId="3B450284"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0"/>
                <w:szCs w:val="20"/>
                <w:lang w:eastAsia="en-GB"/>
              </w:rPr>
              <w:lastRenderedPageBreak/>
              <w:t>PSAs will support small group interventions based on spelling, phonics, reading and writing. </w:t>
            </w:r>
            <w:r w:rsidRPr="00326068">
              <w:rPr>
                <w:rFonts w:ascii="Arial" w:eastAsia="Times New Roman" w:hAnsi="Arial" w:cs="Arial"/>
                <w:sz w:val="20"/>
                <w:szCs w:val="20"/>
                <w:lang w:val="en-GB" w:eastAsia="en-GB"/>
              </w:rPr>
              <w:t> </w:t>
            </w:r>
          </w:p>
          <w:p w14:paraId="617E5280"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0"/>
                <w:szCs w:val="20"/>
                <w:lang w:val="en-GB" w:eastAsia="en-GB"/>
              </w:rPr>
              <w:lastRenderedPageBreak/>
              <w:t> </w:t>
            </w:r>
          </w:p>
          <w:p w14:paraId="63314723" w14:textId="77777777" w:rsidR="008C4A12" w:rsidRDefault="00326068" w:rsidP="00326068">
            <w:pPr>
              <w:spacing w:after="0" w:line="240" w:lineRule="auto"/>
              <w:textAlignment w:val="baseline"/>
              <w:rPr>
                <w:rFonts w:ascii="Arial" w:eastAsia="Times New Roman" w:hAnsi="Arial" w:cs="Arial"/>
                <w:sz w:val="28"/>
                <w:szCs w:val="28"/>
                <w:lang w:eastAsia="en-GB"/>
              </w:rPr>
            </w:pPr>
            <w:r w:rsidRPr="00326068">
              <w:rPr>
                <w:rFonts w:ascii="Arial" w:eastAsia="Times New Roman" w:hAnsi="Arial" w:cs="Arial"/>
                <w:sz w:val="20"/>
                <w:szCs w:val="20"/>
                <w:lang w:eastAsia="en-GB"/>
              </w:rPr>
              <w:t>Identified children will receive specific supports with interventions such as Toe by Toe.</w:t>
            </w:r>
            <w:r w:rsidRPr="00326068">
              <w:rPr>
                <w:rFonts w:ascii="Arial" w:eastAsia="Times New Roman" w:hAnsi="Arial" w:cs="Arial"/>
                <w:sz w:val="28"/>
                <w:szCs w:val="28"/>
                <w:lang w:eastAsia="en-GB"/>
              </w:rPr>
              <w:t> </w:t>
            </w:r>
          </w:p>
          <w:p w14:paraId="615CD6D6" w14:textId="1CB2AEA5" w:rsidR="008C4A12" w:rsidRDefault="008C4A12" w:rsidP="00326068">
            <w:pPr>
              <w:spacing w:after="0" w:line="240" w:lineRule="auto"/>
              <w:textAlignment w:val="baseline"/>
              <w:rPr>
                <w:rFonts w:ascii="Arial" w:eastAsia="Times New Roman" w:hAnsi="Arial" w:cs="Arial"/>
                <w:sz w:val="20"/>
                <w:szCs w:val="20"/>
                <w:lang w:val="en-GB" w:eastAsia="en-GB"/>
              </w:rPr>
            </w:pPr>
          </w:p>
          <w:p w14:paraId="0DE2A5D1" w14:textId="3A9BAD84" w:rsidR="008C4A12" w:rsidRPr="008C4A12" w:rsidRDefault="008C4A12" w:rsidP="00326068">
            <w:pPr>
              <w:spacing w:after="0" w:line="240" w:lineRule="auto"/>
              <w:textAlignment w:val="baseline"/>
              <w:rPr>
                <w:rFonts w:ascii="Arial" w:eastAsia="Times New Roman" w:hAnsi="Arial" w:cs="Arial"/>
                <w:sz w:val="20"/>
                <w:szCs w:val="20"/>
                <w:lang w:val="en-GB" w:eastAsia="en-GB"/>
              </w:rPr>
            </w:pPr>
            <w:r>
              <w:rPr>
                <w:rFonts w:ascii="Arial" w:eastAsia="Times New Roman" w:hAnsi="Arial" w:cs="Arial"/>
                <w:sz w:val="20"/>
                <w:szCs w:val="20"/>
                <w:lang w:val="en-GB" w:eastAsia="en-GB"/>
              </w:rPr>
              <w:t>Teacher will implement additional writing opportunities for identified cohorts and measure using QI methodology</w:t>
            </w:r>
          </w:p>
          <w:p w14:paraId="462FDC74" w14:textId="25EA108E"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8"/>
                <w:szCs w:val="28"/>
                <w:lang w:val="en-GB" w:eastAsia="en-GB"/>
              </w:rPr>
              <w:t> </w:t>
            </w:r>
          </w:p>
          <w:p w14:paraId="352933D2"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FF"/>
                <w:sz w:val="20"/>
                <w:szCs w:val="20"/>
                <w:lang w:eastAsia="en-GB"/>
              </w:rPr>
              <w:t> </w:t>
            </w:r>
            <w:r w:rsidRPr="00326068">
              <w:rPr>
                <w:rFonts w:ascii="Arial" w:eastAsia="Times New Roman" w:hAnsi="Arial" w:cs="Arial"/>
                <w:color w:val="0000FF"/>
                <w:sz w:val="20"/>
                <w:szCs w:val="20"/>
                <w:lang w:val="en-GB" w:eastAsia="en-GB"/>
              </w:rPr>
              <w:t> </w:t>
            </w:r>
          </w:p>
          <w:p w14:paraId="08B5C56D"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FF"/>
                <w:sz w:val="20"/>
                <w:szCs w:val="20"/>
                <w:lang w:eastAsia="en-GB"/>
              </w:rPr>
              <w:t> </w:t>
            </w:r>
            <w:r w:rsidRPr="00326068">
              <w:rPr>
                <w:rFonts w:ascii="Arial" w:eastAsia="Times New Roman" w:hAnsi="Arial" w:cs="Arial"/>
                <w:color w:val="0000FF"/>
                <w:sz w:val="20"/>
                <w:szCs w:val="20"/>
                <w:lang w:val="en-GB" w:eastAsia="en-GB"/>
              </w:rPr>
              <w:t> </w:t>
            </w:r>
          </w:p>
          <w:p w14:paraId="40639AAC"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FF"/>
                <w:sz w:val="28"/>
                <w:szCs w:val="28"/>
                <w:lang w:eastAsia="en-GB"/>
              </w:rPr>
              <w:t> </w:t>
            </w:r>
            <w:r w:rsidRPr="00326068">
              <w:rPr>
                <w:rFonts w:ascii="Arial" w:eastAsia="Times New Roman" w:hAnsi="Arial" w:cs="Arial"/>
                <w:color w:val="0000FF"/>
                <w:sz w:val="28"/>
                <w:szCs w:val="28"/>
                <w:lang w:val="en-GB" w:eastAsia="en-GB"/>
              </w:rPr>
              <w:t> </w:t>
            </w:r>
          </w:p>
          <w:p w14:paraId="48319B8A"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2"/>
                <w:szCs w:val="22"/>
                <w:lang w:eastAsia="en-GB"/>
              </w:rPr>
              <w:t> </w:t>
            </w:r>
            <w:r w:rsidRPr="00326068">
              <w:rPr>
                <w:rFonts w:ascii="Arial" w:eastAsia="Times New Roman" w:hAnsi="Arial" w:cs="Arial"/>
                <w:sz w:val="22"/>
                <w:szCs w:val="22"/>
                <w:lang w:val="en-GB" w:eastAsia="en-GB"/>
              </w:rPr>
              <w:t> </w:t>
            </w:r>
          </w:p>
        </w:tc>
        <w:tc>
          <w:tcPr>
            <w:tcW w:w="1890" w:type="dxa"/>
            <w:gridSpan w:val="2"/>
            <w:tcBorders>
              <w:top w:val="single" w:sz="6" w:space="0" w:color="auto"/>
              <w:left w:val="single" w:sz="6" w:space="0" w:color="auto"/>
              <w:bottom w:val="double" w:sz="12" w:space="0" w:color="auto"/>
              <w:right w:val="single" w:sz="6" w:space="0" w:color="auto"/>
            </w:tcBorders>
            <w:hideMark/>
          </w:tcPr>
          <w:p w14:paraId="3228DBEB"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FF"/>
                <w:sz w:val="28"/>
                <w:szCs w:val="28"/>
                <w:lang w:eastAsia="en-GB"/>
              </w:rPr>
              <w:lastRenderedPageBreak/>
              <w:t> </w:t>
            </w:r>
            <w:r w:rsidRPr="00326068">
              <w:rPr>
                <w:rFonts w:ascii="Arial" w:eastAsia="Times New Roman" w:hAnsi="Arial" w:cs="Arial"/>
                <w:sz w:val="20"/>
                <w:szCs w:val="20"/>
                <w:lang w:eastAsia="en-GB"/>
              </w:rPr>
              <w:t>Baseline assessments will be carried out and regularly reviewed to ensure progress. </w:t>
            </w:r>
            <w:r w:rsidRPr="00326068">
              <w:rPr>
                <w:rFonts w:ascii="Arial" w:eastAsia="Times New Roman" w:hAnsi="Arial" w:cs="Arial"/>
                <w:sz w:val="20"/>
                <w:szCs w:val="20"/>
                <w:lang w:val="en-GB" w:eastAsia="en-GB"/>
              </w:rPr>
              <w:t> </w:t>
            </w:r>
          </w:p>
          <w:p w14:paraId="64899797"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0"/>
                <w:szCs w:val="20"/>
                <w:lang w:val="en-GB" w:eastAsia="en-GB"/>
              </w:rPr>
              <w:lastRenderedPageBreak/>
              <w:t> </w:t>
            </w:r>
          </w:p>
          <w:p w14:paraId="0D89782A"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0"/>
                <w:szCs w:val="20"/>
                <w:lang w:eastAsia="en-GB"/>
              </w:rPr>
              <w:t>Tracking will reflect increased attainment.</w:t>
            </w:r>
            <w:r w:rsidRPr="00326068">
              <w:rPr>
                <w:rFonts w:ascii="Arial" w:eastAsia="Times New Roman" w:hAnsi="Arial" w:cs="Arial"/>
                <w:color w:val="0000FF"/>
                <w:sz w:val="28"/>
                <w:szCs w:val="28"/>
                <w:lang w:eastAsia="en-GB"/>
              </w:rPr>
              <w:t> </w:t>
            </w:r>
            <w:r w:rsidRPr="00326068">
              <w:rPr>
                <w:rFonts w:ascii="Arial" w:eastAsia="Times New Roman" w:hAnsi="Arial" w:cs="Arial"/>
                <w:color w:val="0000FF"/>
                <w:sz w:val="28"/>
                <w:szCs w:val="28"/>
                <w:lang w:val="en-GB" w:eastAsia="en-GB"/>
              </w:rPr>
              <w:t> </w:t>
            </w:r>
          </w:p>
          <w:p w14:paraId="6DD3A3D8"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FF"/>
                <w:sz w:val="28"/>
                <w:szCs w:val="28"/>
                <w:lang w:eastAsia="en-GB"/>
              </w:rPr>
              <w:t>  </w:t>
            </w:r>
            <w:r w:rsidRPr="00326068">
              <w:rPr>
                <w:rFonts w:ascii="Arial" w:eastAsia="Times New Roman" w:hAnsi="Arial" w:cs="Arial"/>
                <w:color w:val="0000FF"/>
                <w:sz w:val="28"/>
                <w:szCs w:val="28"/>
                <w:lang w:val="en-GB" w:eastAsia="en-GB"/>
              </w:rPr>
              <w:t> </w:t>
            </w:r>
          </w:p>
          <w:p w14:paraId="6B418556"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2"/>
                <w:szCs w:val="22"/>
                <w:lang w:eastAsia="en-GB"/>
              </w:rPr>
              <w:t> </w:t>
            </w:r>
            <w:r w:rsidRPr="00326068">
              <w:rPr>
                <w:rFonts w:ascii="Arial" w:eastAsia="Times New Roman" w:hAnsi="Arial" w:cs="Arial"/>
                <w:sz w:val="22"/>
                <w:szCs w:val="22"/>
                <w:lang w:val="en-GB" w:eastAsia="en-GB"/>
              </w:rPr>
              <w:t> </w:t>
            </w:r>
          </w:p>
        </w:tc>
        <w:tc>
          <w:tcPr>
            <w:tcW w:w="7560" w:type="dxa"/>
            <w:tcBorders>
              <w:top w:val="single" w:sz="6" w:space="0" w:color="auto"/>
              <w:left w:val="nil"/>
              <w:bottom w:val="double" w:sz="12" w:space="0" w:color="auto"/>
              <w:right w:val="double" w:sz="12" w:space="0" w:color="auto"/>
            </w:tcBorders>
            <w:hideMark/>
          </w:tcPr>
          <w:p w14:paraId="4BA5156C"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8"/>
                <w:szCs w:val="28"/>
                <w:lang w:eastAsia="en-GB"/>
              </w:rPr>
              <w:lastRenderedPageBreak/>
              <w:t> </w:t>
            </w:r>
            <w:r w:rsidRPr="00326068">
              <w:rPr>
                <w:rFonts w:ascii="Arial" w:eastAsia="Times New Roman" w:hAnsi="Arial" w:cs="Arial"/>
                <w:sz w:val="28"/>
                <w:szCs w:val="28"/>
                <w:lang w:val="en-GB" w:eastAsia="en-GB"/>
              </w:rPr>
              <w:t> </w:t>
            </w:r>
          </w:p>
          <w:p w14:paraId="1733C0B4"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8"/>
                <w:szCs w:val="28"/>
                <w:lang w:eastAsia="en-GB"/>
              </w:rPr>
              <w:t> </w:t>
            </w:r>
            <w:r w:rsidRPr="00326068">
              <w:rPr>
                <w:rFonts w:ascii="Arial" w:eastAsia="Times New Roman" w:hAnsi="Arial" w:cs="Arial"/>
                <w:sz w:val="28"/>
                <w:szCs w:val="28"/>
                <w:lang w:val="en-GB" w:eastAsia="en-GB"/>
              </w:rPr>
              <w:t> </w:t>
            </w:r>
          </w:p>
          <w:p w14:paraId="37748585"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FF"/>
                <w:sz w:val="20"/>
                <w:szCs w:val="20"/>
                <w:lang w:eastAsia="en-GB"/>
              </w:rPr>
              <w:t> </w:t>
            </w:r>
            <w:r w:rsidRPr="00326068">
              <w:rPr>
                <w:rFonts w:ascii="Arial" w:eastAsia="Times New Roman" w:hAnsi="Arial" w:cs="Arial"/>
                <w:color w:val="0000FF"/>
                <w:sz w:val="20"/>
                <w:szCs w:val="20"/>
                <w:lang w:val="en-GB" w:eastAsia="en-GB"/>
              </w:rPr>
              <w:t> </w:t>
            </w:r>
          </w:p>
          <w:p w14:paraId="0C3307C7"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2"/>
                <w:szCs w:val="22"/>
                <w:lang w:val="en-GB" w:eastAsia="en-GB"/>
              </w:rPr>
              <w:t> </w:t>
            </w:r>
          </w:p>
        </w:tc>
      </w:tr>
      <w:tr w:rsidR="00326068" w:rsidRPr="00326068" w14:paraId="7BBAD315" w14:textId="77777777" w:rsidTr="00326068">
        <w:trPr>
          <w:trHeight w:val="300"/>
        </w:trPr>
        <w:tc>
          <w:tcPr>
            <w:tcW w:w="1530" w:type="dxa"/>
            <w:tcBorders>
              <w:top w:val="single" w:sz="6" w:space="0" w:color="auto"/>
              <w:left w:val="double" w:sz="12" w:space="0" w:color="auto"/>
              <w:bottom w:val="double" w:sz="12" w:space="0" w:color="auto"/>
              <w:right w:val="single" w:sz="6" w:space="0" w:color="auto"/>
            </w:tcBorders>
            <w:hideMark/>
          </w:tcPr>
          <w:p w14:paraId="408DDEA6"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00"/>
                <w:sz w:val="19"/>
                <w:szCs w:val="19"/>
                <w:lang w:eastAsia="en-GB"/>
              </w:rPr>
              <w:t>Children working within first and second level for numeracy will make progress with attainment and tracking of their attainment will reflect this.</w:t>
            </w:r>
            <w:r w:rsidRPr="00326068">
              <w:rPr>
                <w:rFonts w:ascii="Arial" w:eastAsia="Times New Roman" w:hAnsi="Arial" w:cs="Arial"/>
                <w:color w:val="000000"/>
                <w:sz w:val="19"/>
                <w:szCs w:val="19"/>
                <w:lang w:val="en-GB" w:eastAsia="en-GB"/>
              </w:rPr>
              <w:t> </w:t>
            </w:r>
          </w:p>
          <w:p w14:paraId="1DA34A58"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2"/>
                <w:szCs w:val="22"/>
                <w:lang w:eastAsia="en-GB"/>
              </w:rPr>
              <w:t> </w:t>
            </w:r>
            <w:r w:rsidRPr="00326068">
              <w:rPr>
                <w:rFonts w:ascii="Arial" w:eastAsia="Times New Roman" w:hAnsi="Arial" w:cs="Arial"/>
                <w:sz w:val="22"/>
                <w:szCs w:val="22"/>
                <w:lang w:val="en-GB" w:eastAsia="en-GB"/>
              </w:rPr>
              <w:t> </w:t>
            </w:r>
          </w:p>
        </w:tc>
        <w:tc>
          <w:tcPr>
            <w:tcW w:w="2055" w:type="dxa"/>
            <w:tcBorders>
              <w:top w:val="single" w:sz="6" w:space="0" w:color="auto"/>
              <w:left w:val="single" w:sz="6" w:space="0" w:color="auto"/>
              <w:bottom w:val="double" w:sz="12" w:space="0" w:color="auto"/>
              <w:right w:val="single" w:sz="6" w:space="0" w:color="auto"/>
            </w:tcBorders>
            <w:hideMark/>
          </w:tcPr>
          <w:p w14:paraId="1C67C2C0"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FF"/>
                <w:sz w:val="28"/>
                <w:szCs w:val="28"/>
                <w:lang w:eastAsia="en-GB"/>
              </w:rPr>
              <w:t> </w:t>
            </w:r>
            <w:r w:rsidRPr="00326068">
              <w:rPr>
                <w:rFonts w:ascii="Arial" w:eastAsia="Times New Roman" w:hAnsi="Arial" w:cs="Arial"/>
                <w:color w:val="000000"/>
                <w:sz w:val="20"/>
                <w:szCs w:val="20"/>
                <w:lang w:eastAsia="en-GB"/>
              </w:rPr>
              <w:t>Baseline assessments to be carried out to identify areas of development. </w:t>
            </w:r>
            <w:r w:rsidRPr="00326068">
              <w:rPr>
                <w:rFonts w:ascii="Arial" w:eastAsia="Times New Roman" w:hAnsi="Arial" w:cs="Arial"/>
                <w:color w:val="000000"/>
                <w:sz w:val="20"/>
                <w:szCs w:val="20"/>
                <w:lang w:val="en-GB" w:eastAsia="en-GB"/>
              </w:rPr>
              <w:t> </w:t>
            </w:r>
          </w:p>
          <w:p w14:paraId="53A6FCBE"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00"/>
                <w:sz w:val="20"/>
                <w:szCs w:val="20"/>
                <w:lang w:val="en-GB" w:eastAsia="en-GB"/>
              </w:rPr>
              <w:t> </w:t>
            </w:r>
          </w:p>
          <w:p w14:paraId="483AD951"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00"/>
                <w:sz w:val="20"/>
                <w:szCs w:val="20"/>
                <w:lang w:eastAsia="en-GB"/>
              </w:rPr>
              <w:t>Regular SEAL sessions to take place to develop conceptual numeracy understanding. </w:t>
            </w:r>
            <w:r w:rsidRPr="00326068">
              <w:rPr>
                <w:rFonts w:ascii="Arial" w:eastAsia="Times New Roman" w:hAnsi="Arial" w:cs="Arial"/>
                <w:color w:val="000000"/>
                <w:sz w:val="20"/>
                <w:szCs w:val="20"/>
                <w:lang w:val="en-GB" w:eastAsia="en-GB"/>
              </w:rPr>
              <w:t> </w:t>
            </w:r>
          </w:p>
          <w:p w14:paraId="14AFDF88"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00"/>
                <w:sz w:val="20"/>
                <w:szCs w:val="20"/>
                <w:lang w:val="en-GB" w:eastAsia="en-GB"/>
              </w:rPr>
              <w:t> </w:t>
            </w:r>
          </w:p>
          <w:p w14:paraId="3A1F157C"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FF"/>
                <w:sz w:val="28"/>
                <w:szCs w:val="28"/>
                <w:lang w:val="en-GB" w:eastAsia="en-GB"/>
              </w:rPr>
              <w:t> </w:t>
            </w:r>
          </w:p>
          <w:p w14:paraId="55880EE9"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FF"/>
                <w:sz w:val="20"/>
                <w:szCs w:val="20"/>
                <w:lang w:eastAsia="en-GB"/>
              </w:rPr>
              <w:t> </w:t>
            </w:r>
            <w:r w:rsidRPr="00326068">
              <w:rPr>
                <w:rFonts w:ascii="Arial" w:eastAsia="Times New Roman" w:hAnsi="Arial" w:cs="Arial"/>
                <w:color w:val="0000FF"/>
                <w:sz w:val="20"/>
                <w:szCs w:val="20"/>
                <w:lang w:val="en-GB" w:eastAsia="en-GB"/>
              </w:rPr>
              <w:t> </w:t>
            </w:r>
          </w:p>
          <w:p w14:paraId="5FB0EAD1"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FF"/>
                <w:sz w:val="20"/>
                <w:szCs w:val="20"/>
                <w:lang w:eastAsia="en-GB"/>
              </w:rPr>
              <w:t> </w:t>
            </w:r>
            <w:r w:rsidRPr="00326068">
              <w:rPr>
                <w:rFonts w:ascii="Arial" w:eastAsia="Times New Roman" w:hAnsi="Arial" w:cs="Arial"/>
                <w:color w:val="0000FF"/>
                <w:sz w:val="20"/>
                <w:szCs w:val="20"/>
                <w:lang w:val="en-GB" w:eastAsia="en-GB"/>
              </w:rPr>
              <w:t> </w:t>
            </w:r>
          </w:p>
          <w:p w14:paraId="212D3C87"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FF"/>
                <w:sz w:val="28"/>
                <w:szCs w:val="28"/>
                <w:lang w:eastAsia="en-GB"/>
              </w:rPr>
              <w:t> </w:t>
            </w:r>
            <w:r w:rsidRPr="00326068">
              <w:rPr>
                <w:rFonts w:ascii="Arial" w:eastAsia="Times New Roman" w:hAnsi="Arial" w:cs="Arial"/>
                <w:color w:val="0000FF"/>
                <w:sz w:val="28"/>
                <w:szCs w:val="28"/>
                <w:lang w:val="en-GB" w:eastAsia="en-GB"/>
              </w:rPr>
              <w:t> </w:t>
            </w:r>
          </w:p>
          <w:p w14:paraId="5F77D065"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2"/>
                <w:szCs w:val="22"/>
                <w:lang w:eastAsia="en-GB"/>
              </w:rPr>
              <w:t> </w:t>
            </w:r>
            <w:r w:rsidRPr="00326068">
              <w:rPr>
                <w:rFonts w:ascii="Arial" w:eastAsia="Times New Roman" w:hAnsi="Arial" w:cs="Arial"/>
                <w:sz w:val="22"/>
                <w:szCs w:val="22"/>
                <w:lang w:val="en-GB" w:eastAsia="en-GB"/>
              </w:rPr>
              <w:t> </w:t>
            </w:r>
          </w:p>
        </w:tc>
        <w:tc>
          <w:tcPr>
            <w:tcW w:w="1890" w:type="dxa"/>
            <w:gridSpan w:val="2"/>
            <w:tcBorders>
              <w:top w:val="single" w:sz="6" w:space="0" w:color="auto"/>
              <w:left w:val="single" w:sz="6" w:space="0" w:color="auto"/>
              <w:bottom w:val="double" w:sz="12" w:space="0" w:color="auto"/>
              <w:right w:val="single" w:sz="6" w:space="0" w:color="auto"/>
            </w:tcBorders>
            <w:hideMark/>
          </w:tcPr>
          <w:p w14:paraId="1282AC3A"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FF"/>
                <w:sz w:val="28"/>
                <w:szCs w:val="28"/>
                <w:lang w:eastAsia="en-GB"/>
              </w:rPr>
              <w:t> </w:t>
            </w:r>
            <w:r w:rsidRPr="00326068">
              <w:rPr>
                <w:rFonts w:ascii="Arial" w:eastAsia="Times New Roman" w:hAnsi="Arial" w:cs="Arial"/>
                <w:color w:val="000000"/>
                <w:sz w:val="20"/>
                <w:szCs w:val="20"/>
                <w:lang w:eastAsia="en-GB"/>
              </w:rPr>
              <w:t>Regular assessments to be carried out to track progress. </w:t>
            </w:r>
            <w:r w:rsidRPr="00326068">
              <w:rPr>
                <w:rFonts w:ascii="Arial" w:eastAsia="Times New Roman" w:hAnsi="Arial" w:cs="Arial"/>
                <w:color w:val="000000"/>
                <w:sz w:val="20"/>
                <w:szCs w:val="20"/>
                <w:lang w:val="en-GB" w:eastAsia="en-GB"/>
              </w:rPr>
              <w:t> </w:t>
            </w:r>
          </w:p>
          <w:p w14:paraId="3A15F860"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00"/>
                <w:sz w:val="20"/>
                <w:szCs w:val="20"/>
                <w:lang w:val="en-GB" w:eastAsia="en-GB"/>
              </w:rPr>
              <w:t> </w:t>
            </w:r>
          </w:p>
          <w:p w14:paraId="77E64367"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00"/>
                <w:sz w:val="20"/>
                <w:szCs w:val="20"/>
                <w:lang w:eastAsia="en-GB"/>
              </w:rPr>
              <w:t>Tracking meetings will identify children who have made progress and attainment will reflect this.</w:t>
            </w:r>
            <w:r w:rsidRPr="00326068">
              <w:rPr>
                <w:rFonts w:ascii="Arial" w:eastAsia="Times New Roman" w:hAnsi="Arial" w:cs="Arial"/>
                <w:color w:val="000000"/>
                <w:sz w:val="20"/>
                <w:szCs w:val="20"/>
                <w:lang w:val="en-GB" w:eastAsia="en-GB"/>
              </w:rPr>
              <w:t> </w:t>
            </w:r>
          </w:p>
          <w:p w14:paraId="57B4C007"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FF"/>
                <w:sz w:val="28"/>
                <w:szCs w:val="28"/>
                <w:lang w:eastAsia="en-GB"/>
              </w:rPr>
              <w:t>  </w:t>
            </w:r>
            <w:r w:rsidRPr="00326068">
              <w:rPr>
                <w:rFonts w:ascii="Arial" w:eastAsia="Times New Roman" w:hAnsi="Arial" w:cs="Arial"/>
                <w:color w:val="0000FF"/>
                <w:sz w:val="28"/>
                <w:szCs w:val="28"/>
                <w:lang w:val="en-GB" w:eastAsia="en-GB"/>
              </w:rPr>
              <w:t> </w:t>
            </w:r>
          </w:p>
          <w:p w14:paraId="4C379EE4"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2"/>
                <w:szCs w:val="22"/>
                <w:lang w:eastAsia="en-GB"/>
              </w:rPr>
              <w:t> </w:t>
            </w:r>
            <w:r w:rsidRPr="00326068">
              <w:rPr>
                <w:rFonts w:ascii="Arial" w:eastAsia="Times New Roman" w:hAnsi="Arial" w:cs="Arial"/>
                <w:sz w:val="22"/>
                <w:szCs w:val="22"/>
                <w:lang w:val="en-GB" w:eastAsia="en-GB"/>
              </w:rPr>
              <w:t> </w:t>
            </w:r>
          </w:p>
        </w:tc>
        <w:tc>
          <w:tcPr>
            <w:tcW w:w="7560" w:type="dxa"/>
            <w:tcBorders>
              <w:top w:val="single" w:sz="6" w:space="0" w:color="auto"/>
              <w:left w:val="nil"/>
              <w:bottom w:val="double" w:sz="12" w:space="0" w:color="auto"/>
              <w:right w:val="double" w:sz="12" w:space="0" w:color="auto"/>
            </w:tcBorders>
            <w:hideMark/>
          </w:tcPr>
          <w:p w14:paraId="0CD75C36"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8"/>
                <w:szCs w:val="28"/>
                <w:lang w:eastAsia="en-GB"/>
              </w:rPr>
              <w:t> </w:t>
            </w:r>
            <w:r w:rsidRPr="00326068">
              <w:rPr>
                <w:rFonts w:ascii="Arial" w:eastAsia="Times New Roman" w:hAnsi="Arial" w:cs="Arial"/>
                <w:sz w:val="28"/>
                <w:szCs w:val="28"/>
                <w:lang w:val="en-GB" w:eastAsia="en-GB"/>
              </w:rPr>
              <w:t> </w:t>
            </w:r>
          </w:p>
          <w:p w14:paraId="3CF92CC1"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8"/>
                <w:szCs w:val="28"/>
                <w:lang w:eastAsia="en-GB"/>
              </w:rPr>
              <w:t> </w:t>
            </w:r>
            <w:r w:rsidRPr="00326068">
              <w:rPr>
                <w:rFonts w:ascii="Arial" w:eastAsia="Times New Roman" w:hAnsi="Arial" w:cs="Arial"/>
                <w:sz w:val="28"/>
                <w:szCs w:val="28"/>
                <w:lang w:val="en-GB" w:eastAsia="en-GB"/>
              </w:rPr>
              <w:t> </w:t>
            </w:r>
          </w:p>
          <w:p w14:paraId="3E36B73D"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FF"/>
                <w:sz w:val="20"/>
                <w:szCs w:val="20"/>
                <w:lang w:eastAsia="en-GB"/>
              </w:rPr>
              <w:t> </w:t>
            </w:r>
            <w:r w:rsidRPr="00326068">
              <w:rPr>
                <w:rFonts w:ascii="Arial" w:eastAsia="Times New Roman" w:hAnsi="Arial" w:cs="Arial"/>
                <w:color w:val="0000FF"/>
                <w:sz w:val="20"/>
                <w:szCs w:val="20"/>
                <w:lang w:val="en-GB" w:eastAsia="en-GB"/>
              </w:rPr>
              <w:t> </w:t>
            </w:r>
          </w:p>
          <w:p w14:paraId="542071CE"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2"/>
                <w:szCs w:val="22"/>
                <w:lang w:val="en-GB" w:eastAsia="en-GB"/>
              </w:rPr>
              <w:t> </w:t>
            </w:r>
          </w:p>
        </w:tc>
      </w:tr>
      <w:tr w:rsidR="00326068" w:rsidRPr="00326068" w14:paraId="232BAD11" w14:textId="77777777" w:rsidTr="00326068">
        <w:trPr>
          <w:trHeight w:val="300"/>
        </w:trPr>
        <w:tc>
          <w:tcPr>
            <w:tcW w:w="1530" w:type="dxa"/>
            <w:tcBorders>
              <w:top w:val="single" w:sz="6" w:space="0" w:color="auto"/>
              <w:left w:val="double" w:sz="12" w:space="0" w:color="auto"/>
              <w:bottom w:val="double" w:sz="12" w:space="0" w:color="auto"/>
              <w:right w:val="single" w:sz="6" w:space="0" w:color="auto"/>
            </w:tcBorders>
            <w:hideMark/>
          </w:tcPr>
          <w:p w14:paraId="4940D85F"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0"/>
                <w:szCs w:val="20"/>
                <w:lang w:eastAsia="en-GB"/>
              </w:rPr>
              <w:lastRenderedPageBreak/>
              <w:t>Children will feel emotionally ready to engage in school and learning. </w:t>
            </w:r>
            <w:r w:rsidRPr="00326068">
              <w:rPr>
                <w:rFonts w:ascii="Arial" w:eastAsia="Times New Roman" w:hAnsi="Arial" w:cs="Arial"/>
                <w:sz w:val="22"/>
                <w:szCs w:val="22"/>
                <w:lang w:eastAsia="en-GB"/>
              </w:rPr>
              <w:t> </w:t>
            </w:r>
            <w:r w:rsidRPr="00326068">
              <w:rPr>
                <w:rFonts w:ascii="Arial" w:eastAsia="Times New Roman" w:hAnsi="Arial" w:cs="Arial"/>
                <w:sz w:val="22"/>
                <w:szCs w:val="22"/>
                <w:lang w:val="en-GB" w:eastAsia="en-GB"/>
              </w:rPr>
              <w:t> </w:t>
            </w:r>
          </w:p>
          <w:p w14:paraId="57B98535"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2"/>
                <w:szCs w:val="22"/>
                <w:lang w:val="en-GB" w:eastAsia="en-GB"/>
              </w:rPr>
              <w:t> </w:t>
            </w:r>
          </w:p>
        </w:tc>
        <w:tc>
          <w:tcPr>
            <w:tcW w:w="2055" w:type="dxa"/>
            <w:tcBorders>
              <w:top w:val="single" w:sz="6" w:space="0" w:color="auto"/>
              <w:left w:val="single" w:sz="6" w:space="0" w:color="auto"/>
              <w:bottom w:val="double" w:sz="12" w:space="0" w:color="auto"/>
              <w:right w:val="single" w:sz="6" w:space="0" w:color="auto"/>
            </w:tcBorders>
            <w:hideMark/>
          </w:tcPr>
          <w:p w14:paraId="03383426"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00"/>
                <w:sz w:val="19"/>
                <w:szCs w:val="19"/>
                <w:lang w:eastAsia="en-GB"/>
              </w:rPr>
              <w:t xml:space="preserve">Through carrying out GWMP assessments children will be identified to take part in various supports for emotional wellbeing. This will include Lego Therapy, </w:t>
            </w:r>
            <w:proofErr w:type="spellStart"/>
            <w:r w:rsidRPr="00326068">
              <w:rPr>
                <w:rFonts w:ascii="Arial" w:eastAsia="Times New Roman" w:hAnsi="Arial" w:cs="Arial"/>
                <w:color w:val="000000"/>
                <w:sz w:val="19"/>
                <w:szCs w:val="19"/>
                <w:lang w:eastAsia="en-GB"/>
              </w:rPr>
              <w:t>KitBag</w:t>
            </w:r>
            <w:proofErr w:type="spellEnd"/>
            <w:r w:rsidRPr="00326068">
              <w:rPr>
                <w:rFonts w:ascii="Arial" w:eastAsia="Times New Roman" w:hAnsi="Arial" w:cs="Arial"/>
                <w:color w:val="000000"/>
                <w:sz w:val="19"/>
                <w:szCs w:val="19"/>
                <w:lang w:eastAsia="en-GB"/>
              </w:rPr>
              <w:t xml:space="preserve"> and nurture sessions for children who require this.</w:t>
            </w:r>
            <w:r w:rsidRPr="00326068">
              <w:rPr>
                <w:rFonts w:ascii="Arial" w:eastAsia="Times New Roman" w:hAnsi="Arial" w:cs="Arial"/>
                <w:color w:val="000000"/>
                <w:sz w:val="19"/>
                <w:szCs w:val="19"/>
                <w:lang w:val="en-GB" w:eastAsia="en-GB"/>
              </w:rPr>
              <w:t> </w:t>
            </w:r>
          </w:p>
          <w:p w14:paraId="1E354CE1"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FF"/>
                <w:sz w:val="20"/>
                <w:szCs w:val="20"/>
                <w:lang w:eastAsia="en-GB"/>
              </w:rPr>
              <w:t> </w:t>
            </w:r>
            <w:r w:rsidRPr="00326068">
              <w:rPr>
                <w:rFonts w:ascii="Arial" w:eastAsia="Times New Roman" w:hAnsi="Arial" w:cs="Arial"/>
                <w:color w:val="0000FF"/>
                <w:sz w:val="20"/>
                <w:szCs w:val="20"/>
                <w:lang w:val="en-GB" w:eastAsia="en-GB"/>
              </w:rPr>
              <w:t> </w:t>
            </w:r>
          </w:p>
          <w:p w14:paraId="7DD31A9F"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FF"/>
                <w:sz w:val="20"/>
                <w:szCs w:val="20"/>
                <w:lang w:eastAsia="en-GB"/>
              </w:rPr>
              <w:t> </w:t>
            </w:r>
            <w:r w:rsidRPr="00326068">
              <w:rPr>
                <w:rFonts w:ascii="Arial" w:eastAsia="Times New Roman" w:hAnsi="Arial" w:cs="Arial"/>
                <w:color w:val="0000FF"/>
                <w:sz w:val="20"/>
                <w:szCs w:val="20"/>
                <w:lang w:val="en-GB" w:eastAsia="en-GB"/>
              </w:rPr>
              <w:t> </w:t>
            </w:r>
          </w:p>
          <w:p w14:paraId="26B13029"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FF"/>
                <w:sz w:val="28"/>
                <w:szCs w:val="28"/>
                <w:lang w:eastAsia="en-GB"/>
              </w:rPr>
              <w:t> </w:t>
            </w:r>
            <w:r w:rsidRPr="00326068">
              <w:rPr>
                <w:rFonts w:ascii="Arial" w:eastAsia="Times New Roman" w:hAnsi="Arial" w:cs="Arial"/>
                <w:color w:val="0000FF"/>
                <w:sz w:val="28"/>
                <w:szCs w:val="28"/>
                <w:lang w:val="en-GB" w:eastAsia="en-GB"/>
              </w:rPr>
              <w:t> </w:t>
            </w:r>
          </w:p>
          <w:p w14:paraId="76916C08"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2"/>
                <w:szCs w:val="22"/>
                <w:lang w:eastAsia="en-GB"/>
              </w:rPr>
              <w:t> </w:t>
            </w:r>
            <w:r w:rsidRPr="00326068">
              <w:rPr>
                <w:rFonts w:ascii="Arial" w:eastAsia="Times New Roman" w:hAnsi="Arial" w:cs="Arial"/>
                <w:sz w:val="22"/>
                <w:szCs w:val="22"/>
                <w:lang w:val="en-GB" w:eastAsia="en-GB"/>
              </w:rPr>
              <w:t> </w:t>
            </w:r>
          </w:p>
        </w:tc>
        <w:tc>
          <w:tcPr>
            <w:tcW w:w="1890" w:type="dxa"/>
            <w:gridSpan w:val="2"/>
            <w:tcBorders>
              <w:top w:val="single" w:sz="6" w:space="0" w:color="auto"/>
              <w:left w:val="single" w:sz="6" w:space="0" w:color="auto"/>
              <w:bottom w:val="double" w:sz="12" w:space="0" w:color="auto"/>
              <w:right w:val="single" w:sz="6" w:space="0" w:color="auto"/>
            </w:tcBorders>
            <w:hideMark/>
          </w:tcPr>
          <w:p w14:paraId="43EA78A0"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FF"/>
                <w:sz w:val="28"/>
                <w:szCs w:val="28"/>
                <w:lang w:eastAsia="en-GB"/>
              </w:rPr>
              <w:t> </w:t>
            </w:r>
            <w:r w:rsidRPr="00326068">
              <w:rPr>
                <w:rFonts w:ascii="Arial" w:eastAsia="Times New Roman" w:hAnsi="Arial" w:cs="Arial"/>
                <w:sz w:val="20"/>
                <w:szCs w:val="20"/>
                <w:lang w:eastAsia="en-GB"/>
              </w:rPr>
              <w:t>GWMP will show improvements in areas identified as a need. This will be carried out at the end of the session. </w:t>
            </w:r>
            <w:r w:rsidRPr="00326068">
              <w:rPr>
                <w:rFonts w:ascii="Arial" w:eastAsia="Times New Roman" w:hAnsi="Arial" w:cs="Arial"/>
                <w:color w:val="0000FF"/>
                <w:sz w:val="28"/>
                <w:szCs w:val="28"/>
                <w:lang w:eastAsia="en-GB"/>
              </w:rPr>
              <w:t> </w:t>
            </w:r>
            <w:r w:rsidRPr="00326068">
              <w:rPr>
                <w:rFonts w:ascii="Arial" w:eastAsia="Times New Roman" w:hAnsi="Arial" w:cs="Arial"/>
                <w:sz w:val="28"/>
                <w:szCs w:val="28"/>
                <w:lang w:eastAsia="en-GB"/>
              </w:rPr>
              <w:t> </w:t>
            </w:r>
            <w:r w:rsidRPr="00326068">
              <w:rPr>
                <w:rFonts w:ascii="Arial" w:eastAsia="Times New Roman" w:hAnsi="Arial" w:cs="Arial"/>
                <w:sz w:val="28"/>
                <w:szCs w:val="28"/>
                <w:lang w:val="en-GB" w:eastAsia="en-GB"/>
              </w:rPr>
              <w:t> </w:t>
            </w:r>
          </w:p>
          <w:p w14:paraId="15226692"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FF"/>
                <w:sz w:val="28"/>
                <w:szCs w:val="28"/>
                <w:lang w:val="en-GB" w:eastAsia="en-GB"/>
              </w:rPr>
              <w:t> </w:t>
            </w:r>
          </w:p>
          <w:p w14:paraId="63C5BDB6"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FF"/>
                <w:sz w:val="28"/>
                <w:szCs w:val="28"/>
                <w:lang w:eastAsia="en-GB"/>
              </w:rPr>
              <w:t>  </w:t>
            </w:r>
            <w:r w:rsidRPr="00326068">
              <w:rPr>
                <w:rFonts w:ascii="Arial" w:eastAsia="Times New Roman" w:hAnsi="Arial" w:cs="Arial"/>
                <w:color w:val="0000FF"/>
                <w:sz w:val="28"/>
                <w:szCs w:val="28"/>
                <w:lang w:val="en-GB" w:eastAsia="en-GB"/>
              </w:rPr>
              <w:t> </w:t>
            </w:r>
          </w:p>
          <w:p w14:paraId="340BE4AE"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2"/>
                <w:szCs w:val="22"/>
                <w:lang w:eastAsia="en-GB"/>
              </w:rPr>
              <w:t> </w:t>
            </w:r>
            <w:r w:rsidRPr="00326068">
              <w:rPr>
                <w:rFonts w:ascii="Arial" w:eastAsia="Times New Roman" w:hAnsi="Arial" w:cs="Arial"/>
                <w:sz w:val="22"/>
                <w:szCs w:val="22"/>
                <w:lang w:val="en-GB" w:eastAsia="en-GB"/>
              </w:rPr>
              <w:t> </w:t>
            </w:r>
          </w:p>
        </w:tc>
        <w:tc>
          <w:tcPr>
            <w:tcW w:w="7560" w:type="dxa"/>
            <w:tcBorders>
              <w:top w:val="single" w:sz="6" w:space="0" w:color="auto"/>
              <w:left w:val="nil"/>
              <w:bottom w:val="double" w:sz="12" w:space="0" w:color="auto"/>
              <w:right w:val="double" w:sz="12" w:space="0" w:color="auto"/>
            </w:tcBorders>
            <w:hideMark/>
          </w:tcPr>
          <w:p w14:paraId="4750C0D3"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8"/>
                <w:szCs w:val="28"/>
                <w:lang w:eastAsia="en-GB"/>
              </w:rPr>
              <w:t> </w:t>
            </w:r>
            <w:r w:rsidRPr="00326068">
              <w:rPr>
                <w:rFonts w:ascii="Arial" w:eastAsia="Times New Roman" w:hAnsi="Arial" w:cs="Arial"/>
                <w:sz w:val="28"/>
                <w:szCs w:val="28"/>
                <w:lang w:val="en-GB" w:eastAsia="en-GB"/>
              </w:rPr>
              <w:t> </w:t>
            </w:r>
          </w:p>
          <w:p w14:paraId="000241C9"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8"/>
                <w:szCs w:val="28"/>
                <w:lang w:eastAsia="en-GB"/>
              </w:rPr>
              <w:t> </w:t>
            </w:r>
            <w:r w:rsidRPr="00326068">
              <w:rPr>
                <w:rFonts w:ascii="Arial" w:eastAsia="Times New Roman" w:hAnsi="Arial" w:cs="Arial"/>
                <w:sz w:val="28"/>
                <w:szCs w:val="28"/>
                <w:lang w:val="en-GB" w:eastAsia="en-GB"/>
              </w:rPr>
              <w:t> </w:t>
            </w:r>
          </w:p>
          <w:p w14:paraId="71A27B68"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color w:val="0000FF"/>
                <w:sz w:val="20"/>
                <w:szCs w:val="20"/>
                <w:lang w:eastAsia="en-GB"/>
              </w:rPr>
              <w:t> </w:t>
            </w:r>
            <w:r w:rsidRPr="00326068">
              <w:rPr>
                <w:rFonts w:ascii="Arial" w:eastAsia="Times New Roman" w:hAnsi="Arial" w:cs="Arial"/>
                <w:color w:val="0000FF"/>
                <w:sz w:val="20"/>
                <w:szCs w:val="20"/>
                <w:lang w:val="en-GB" w:eastAsia="en-GB"/>
              </w:rPr>
              <w:t> </w:t>
            </w:r>
          </w:p>
          <w:p w14:paraId="01653840" w14:textId="77777777" w:rsidR="00326068" w:rsidRPr="00326068" w:rsidRDefault="00326068" w:rsidP="00326068">
            <w:pPr>
              <w:spacing w:after="0" w:line="240" w:lineRule="auto"/>
              <w:textAlignment w:val="baseline"/>
              <w:rPr>
                <w:rFonts w:ascii="Times New Roman" w:eastAsia="Times New Roman" w:hAnsi="Times New Roman" w:cs="Times New Roman"/>
                <w:lang w:val="en-GB" w:eastAsia="en-GB"/>
              </w:rPr>
            </w:pPr>
            <w:r w:rsidRPr="00326068">
              <w:rPr>
                <w:rFonts w:ascii="Arial" w:eastAsia="Times New Roman" w:hAnsi="Arial" w:cs="Arial"/>
                <w:sz w:val="22"/>
                <w:szCs w:val="22"/>
                <w:lang w:val="en-GB" w:eastAsia="en-GB"/>
              </w:rPr>
              <w:t> </w:t>
            </w:r>
          </w:p>
        </w:tc>
      </w:tr>
    </w:tbl>
    <w:p w14:paraId="3B9B05A0" w14:textId="0A7602E1" w:rsidR="00326068" w:rsidRDefault="00326068" w:rsidP="76DCB73C"/>
    <w:p w14:paraId="6C593266" w14:textId="6ED70767" w:rsidR="00326068" w:rsidRDefault="00326068" w:rsidP="76DCB73C">
      <w:r w:rsidRPr="00326068">
        <w:rPr>
          <w:noProof/>
        </w:rPr>
        <w:lastRenderedPageBreak/>
        <w:drawing>
          <wp:inline distT="0" distB="0" distL="0" distR="0" wp14:anchorId="6F6926DC" wp14:editId="439ADC49">
            <wp:extent cx="8229600" cy="50715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29600" cy="5071594"/>
                    </a:xfrm>
                    <a:prstGeom prst="rect">
                      <a:avLst/>
                    </a:prstGeom>
                    <a:noFill/>
                    <a:ln>
                      <a:noFill/>
                    </a:ln>
                  </pic:spPr>
                </pic:pic>
              </a:graphicData>
            </a:graphic>
          </wp:inline>
        </w:drawing>
      </w:r>
    </w:p>
    <w:sectPr w:rsidR="00326068" w:rsidSect="0032606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XSUiEPxXFZ9tOg" int2:id="XPKb35x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1AB4"/>
    <w:multiLevelType w:val="hybridMultilevel"/>
    <w:tmpl w:val="686EBC2E"/>
    <w:lvl w:ilvl="0" w:tplc="C0842746">
      <w:start w:val="1"/>
      <w:numFmt w:val="bullet"/>
      <w:lvlText w:val=""/>
      <w:lvlJc w:val="left"/>
      <w:pPr>
        <w:ind w:left="720" w:hanging="360"/>
      </w:pPr>
      <w:rPr>
        <w:rFonts w:ascii="Symbol" w:hAnsi="Symbol" w:hint="default"/>
      </w:rPr>
    </w:lvl>
    <w:lvl w:ilvl="1" w:tplc="FABA7952">
      <w:start w:val="1"/>
      <w:numFmt w:val="bullet"/>
      <w:lvlText w:val="o"/>
      <w:lvlJc w:val="left"/>
      <w:pPr>
        <w:ind w:left="1440" w:hanging="360"/>
      </w:pPr>
      <w:rPr>
        <w:rFonts w:ascii="Courier New" w:hAnsi="Courier New" w:hint="default"/>
      </w:rPr>
    </w:lvl>
    <w:lvl w:ilvl="2" w:tplc="BF3E5D2E">
      <w:start w:val="1"/>
      <w:numFmt w:val="bullet"/>
      <w:lvlText w:val=""/>
      <w:lvlJc w:val="left"/>
      <w:pPr>
        <w:ind w:left="2160" w:hanging="360"/>
      </w:pPr>
      <w:rPr>
        <w:rFonts w:ascii="Wingdings" w:hAnsi="Wingdings" w:hint="default"/>
      </w:rPr>
    </w:lvl>
    <w:lvl w:ilvl="3" w:tplc="36BC55A6">
      <w:start w:val="1"/>
      <w:numFmt w:val="bullet"/>
      <w:lvlText w:val=""/>
      <w:lvlJc w:val="left"/>
      <w:pPr>
        <w:ind w:left="2880" w:hanging="360"/>
      </w:pPr>
      <w:rPr>
        <w:rFonts w:ascii="Symbol" w:hAnsi="Symbol" w:hint="default"/>
      </w:rPr>
    </w:lvl>
    <w:lvl w:ilvl="4" w:tplc="55D2F358">
      <w:start w:val="1"/>
      <w:numFmt w:val="bullet"/>
      <w:lvlText w:val="o"/>
      <w:lvlJc w:val="left"/>
      <w:pPr>
        <w:ind w:left="3600" w:hanging="360"/>
      </w:pPr>
      <w:rPr>
        <w:rFonts w:ascii="Courier New" w:hAnsi="Courier New" w:hint="default"/>
      </w:rPr>
    </w:lvl>
    <w:lvl w:ilvl="5" w:tplc="30523506">
      <w:start w:val="1"/>
      <w:numFmt w:val="bullet"/>
      <w:lvlText w:val=""/>
      <w:lvlJc w:val="left"/>
      <w:pPr>
        <w:ind w:left="4320" w:hanging="360"/>
      </w:pPr>
      <w:rPr>
        <w:rFonts w:ascii="Wingdings" w:hAnsi="Wingdings" w:hint="default"/>
      </w:rPr>
    </w:lvl>
    <w:lvl w:ilvl="6" w:tplc="B0A2EBEE">
      <w:start w:val="1"/>
      <w:numFmt w:val="bullet"/>
      <w:lvlText w:val=""/>
      <w:lvlJc w:val="left"/>
      <w:pPr>
        <w:ind w:left="5040" w:hanging="360"/>
      </w:pPr>
      <w:rPr>
        <w:rFonts w:ascii="Symbol" w:hAnsi="Symbol" w:hint="default"/>
      </w:rPr>
    </w:lvl>
    <w:lvl w:ilvl="7" w:tplc="8B4EC9B4">
      <w:start w:val="1"/>
      <w:numFmt w:val="bullet"/>
      <w:lvlText w:val="o"/>
      <w:lvlJc w:val="left"/>
      <w:pPr>
        <w:ind w:left="5760" w:hanging="360"/>
      </w:pPr>
      <w:rPr>
        <w:rFonts w:ascii="Courier New" w:hAnsi="Courier New" w:hint="default"/>
      </w:rPr>
    </w:lvl>
    <w:lvl w:ilvl="8" w:tplc="A45CED76">
      <w:start w:val="1"/>
      <w:numFmt w:val="bullet"/>
      <w:lvlText w:val=""/>
      <w:lvlJc w:val="left"/>
      <w:pPr>
        <w:ind w:left="6480" w:hanging="360"/>
      </w:pPr>
      <w:rPr>
        <w:rFonts w:ascii="Wingdings" w:hAnsi="Wingdings" w:hint="default"/>
      </w:rPr>
    </w:lvl>
  </w:abstractNum>
  <w:abstractNum w:abstractNumId="1" w15:restartNumberingAfterBreak="0">
    <w:nsid w:val="074C17AF"/>
    <w:multiLevelType w:val="hybridMultilevel"/>
    <w:tmpl w:val="B972F718"/>
    <w:lvl w:ilvl="0" w:tplc="D7427F06">
      <w:start w:val="1"/>
      <w:numFmt w:val="bullet"/>
      <w:lvlText w:val=""/>
      <w:lvlJc w:val="left"/>
      <w:pPr>
        <w:ind w:left="720" w:hanging="360"/>
      </w:pPr>
      <w:rPr>
        <w:rFonts w:ascii="Symbol" w:hAnsi="Symbol" w:hint="default"/>
      </w:rPr>
    </w:lvl>
    <w:lvl w:ilvl="1" w:tplc="797E4706">
      <w:start w:val="1"/>
      <w:numFmt w:val="bullet"/>
      <w:lvlText w:val="o"/>
      <w:lvlJc w:val="left"/>
      <w:pPr>
        <w:ind w:left="1440" w:hanging="360"/>
      </w:pPr>
      <w:rPr>
        <w:rFonts w:ascii="Courier New" w:hAnsi="Courier New" w:hint="default"/>
      </w:rPr>
    </w:lvl>
    <w:lvl w:ilvl="2" w:tplc="07047C5E">
      <w:start w:val="1"/>
      <w:numFmt w:val="bullet"/>
      <w:lvlText w:val=""/>
      <w:lvlJc w:val="left"/>
      <w:pPr>
        <w:ind w:left="2160" w:hanging="360"/>
      </w:pPr>
      <w:rPr>
        <w:rFonts w:ascii="Wingdings" w:hAnsi="Wingdings" w:hint="default"/>
      </w:rPr>
    </w:lvl>
    <w:lvl w:ilvl="3" w:tplc="AD5662CE">
      <w:start w:val="1"/>
      <w:numFmt w:val="bullet"/>
      <w:lvlText w:val=""/>
      <w:lvlJc w:val="left"/>
      <w:pPr>
        <w:ind w:left="2880" w:hanging="360"/>
      </w:pPr>
      <w:rPr>
        <w:rFonts w:ascii="Symbol" w:hAnsi="Symbol" w:hint="default"/>
      </w:rPr>
    </w:lvl>
    <w:lvl w:ilvl="4" w:tplc="10363858">
      <w:start w:val="1"/>
      <w:numFmt w:val="bullet"/>
      <w:lvlText w:val="o"/>
      <w:lvlJc w:val="left"/>
      <w:pPr>
        <w:ind w:left="3600" w:hanging="360"/>
      </w:pPr>
      <w:rPr>
        <w:rFonts w:ascii="Courier New" w:hAnsi="Courier New" w:hint="default"/>
      </w:rPr>
    </w:lvl>
    <w:lvl w:ilvl="5" w:tplc="DC762648">
      <w:start w:val="1"/>
      <w:numFmt w:val="bullet"/>
      <w:lvlText w:val=""/>
      <w:lvlJc w:val="left"/>
      <w:pPr>
        <w:ind w:left="4320" w:hanging="360"/>
      </w:pPr>
      <w:rPr>
        <w:rFonts w:ascii="Wingdings" w:hAnsi="Wingdings" w:hint="default"/>
      </w:rPr>
    </w:lvl>
    <w:lvl w:ilvl="6" w:tplc="207CB962">
      <w:start w:val="1"/>
      <w:numFmt w:val="bullet"/>
      <w:lvlText w:val=""/>
      <w:lvlJc w:val="left"/>
      <w:pPr>
        <w:ind w:left="5040" w:hanging="360"/>
      </w:pPr>
      <w:rPr>
        <w:rFonts w:ascii="Symbol" w:hAnsi="Symbol" w:hint="default"/>
      </w:rPr>
    </w:lvl>
    <w:lvl w:ilvl="7" w:tplc="54688EFE">
      <w:start w:val="1"/>
      <w:numFmt w:val="bullet"/>
      <w:lvlText w:val="o"/>
      <w:lvlJc w:val="left"/>
      <w:pPr>
        <w:ind w:left="5760" w:hanging="360"/>
      </w:pPr>
      <w:rPr>
        <w:rFonts w:ascii="Courier New" w:hAnsi="Courier New" w:hint="default"/>
      </w:rPr>
    </w:lvl>
    <w:lvl w:ilvl="8" w:tplc="1548AA46">
      <w:start w:val="1"/>
      <w:numFmt w:val="bullet"/>
      <w:lvlText w:val=""/>
      <w:lvlJc w:val="left"/>
      <w:pPr>
        <w:ind w:left="6480" w:hanging="360"/>
      </w:pPr>
      <w:rPr>
        <w:rFonts w:ascii="Wingdings" w:hAnsi="Wingdings" w:hint="default"/>
      </w:rPr>
    </w:lvl>
  </w:abstractNum>
  <w:abstractNum w:abstractNumId="2" w15:restartNumberingAfterBreak="0">
    <w:nsid w:val="08376789"/>
    <w:multiLevelType w:val="multilevel"/>
    <w:tmpl w:val="55B8E8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01F1F4"/>
    <w:multiLevelType w:val="hybridMultilevel"/>
    <w:tmpl w:val="3C74912A"/>
    <w:lvl w:ilvl="0" w:tplc="9B6AD5CE">
      <w:start w:val="1"/>
      <w:numFmt w:val="bullet"/>
      <w:lvlText w:val=""/>
      <w:lvlJc w:val="left"/>
      <w:pPr>
        <w:ind w:left="720" w:hanging="360"/>
      </w:pPr>
      <w:rPr>
        <w:rFonts w:ascii="Symbol" w:hAnsi="Symbol" w:hint="default"/>
      </w:rPr>
    </w:lvl>
    <w:lvl w:ilvl="1" w:tplc="DCC0655C">
      <w:start w:val="1"/>
      <w:numFmt w:val="bullet"/>
      <w:lvlText w:val="o"/>
      <w:lvlJc w:val="left"/>
      <w:pPr>
        <w:ind w:left="1440" w:hanging="360"/>
      </w:pPr>
      <w:rPr>
        <w:rFonts w:ascii="Courier New" w:hAnsi="Courier New" w:hint="default"/>
      </w:rPr>
    </w:lvl>
    <w:lvl w:ilvl="2" w:tplc="EF2CF4A0">
      <w:start w:val="1"/>
      <w:numFmt w:val="bullet"/>
      <w:lvlText w:val=""/>
      <w:lvlJc w:val="left"/>
      <w:pPr>
        <w:ind w:left="2160" w:hanging="360"/>
      </w:pPr>
      <w:rPr>
        <w:rFonts w:ascii="Wingdings" w:hAnsi="Wingdings" w:hint="default"/>
      </w:rPr>
    </w:lvl>
    <w:lvl w:ilvl="3" w:tplc="458A4B44">
      <w:start w:val="1"/>
      <w:numFmt w:val="bullet"/>
      <w:lvlText w:val=""/>
      <w:lvlJc w:val="left"/>
      <w:pPr>
        <w:ind w:left="2880" w:hanging="360"/>
      </w:pPr>
      <w:rPr>
        <w:rFonts w:ascii="Symbol" w:hAnsi="Symbol" w:hint="default"/>
      </w:rPr>
    </w:lvl>
    <w:lvl w:ilvl="4" w:tplc="E66073AE">
      <w:start w:val="1"/>
      <w:numFmt w:val="bullet"/>
      <w:lvlText w:val="o"/>
      <w:lvlJc w:val="left"/>
      <w:pPr>
        <w:ind w:left="3600" w:hanging="360"/>
      </w:pPr>
      <w:rPr>
        <w:rFonts w:ascii="Courier New" w:hAnsi="Courier New" w:hint="default"/>
      </w:rPr>
    </w:lvl>
    <w:lvl w:ilvl="5" w:tplc="4306B858">
      <w:start w:val="1"/>
      <w:numFmt w:val="bullet"/>
      <w:lvlText w:val=""/>
      <w:lvlJc w:val="left"/>
      <w:pPr>
        <w:ind w:left="4320" w:hanging="360"/>
      </w:pPr>
      <w:rPr>
        <w:rFonts w:ascii="Wingdings" w:hAnsi="Wingdings" w:hint="default"/>
      </w:rPr>
    </w:lvl>
    <w:lvl w:ilvl="6" w:tplc="A7723554">
      <w:start w:val="1"/>
      <w:numFmt w:val="bullet"/>
      <w:lvlText w:val=""/>
      <w:lvlJc w:val="left"/>
      <w:pPr>
        <w:ind w:left="5040" w:hanging="360"/>
      </w:pPr>
      <w:rPr>
        <w:rFonts w:ascii="Symbol" w:hAnsi="Symbol" w:hint="default"/>
      </w:rPr>
    </w:lvl>
    <w:lvl w:ilvl="7" w:tplc="320EBF70">
      <w:start w:val="1"/>
      <w:numFmt w:val="bullet"/>
      <w:lvlText w:val="o"/>
      <w:lvlJc w:val="left"/>
      <w:pPr>
        <w:ind w:left="5760" w:hanging="360"/>
      </w:pPr>
      <w:rPr>
        <w:rFonts w:ascii="Courier New" w:hAnsi="Courier New" w:hint="default"/>
      </w:rPr>
    </w:lvl>
    <w:lvl w:ilvl="8" w:tplc="C0F04928">
      <w:start w:val="1"/>
      <w:numFmt w:val="bullet"/>
      <w:lvlText w:val=""/>
      <w:lvlJc w:val="left"/>
      <w:pPr>
        <w:ind w:left="6480" w:hanging="360"/>
      </w:pPr>
      <w:rPr>
        <w:rFonts w:ascii="Wingdings" w:hAnsi="Wingdings" w:hint="default"/>
      </w:rPr>
    </w:lvl>
  </w:abstractNum>
  <w:abstractNum w:abstractNumId="4" w15:restartNumberingAfterBreak="0">
    <w:nsid w:val="0F2798F6"/>
    <w:multiLevelType w:val="hybridMultilevel"/>
    <w:tmpl w:val="13087A16"/>
    <w:lvl w:ilvl="0" w:tplc="31783298">
      <w:start w:val="1"/>
      <w:numFmt w:val="bullet"/>
      <w:lvlText w:val=""/>
      <w:lvlJc w:val="left"/>
      <w:pPr>
        <w:ind w:left="720" w:hanging="360"/>
      </w:pPr>
      <w:rPr>
        <w:rFonts w:ascii="Symbol" w:hAnsi="Symbol" w:hint="default"/>
      </w:rPr>
    </w:lvl>
    <w:lvl w:ilvl="1" w:tplc="687A6BA4">
      <w:start w:val="1"/>
      <w:numFmt w:val="bullet"/>
      <w:lvlText w:val="o"/>
      <w:lvlJc w:val="left"/>
      <w:pPr>
        <w:ind w:left="1440" w:hanging="360"/>
      </w:pPr>
      <w:rPr>
        <w:rFonts w:ascii="Courier New" w:hAnsi="Courier New" w:hint="default"/>
      </w:rPr>
    </w:lvl>
    <w:lvl w:ilvl="2" w:tplc="06A09670">
      <w:start w:val="1"/>
      <w:numFmt w:val="bullet"/>
      <w:lvlText w:val=""/>
      <w:lvlJc w:val="left"/>
      <w:pPr>
        <w:ind w:left="2160" w:hanging="360"/>
      </w:pPr>
      <w:rPr>
        <w:rFonts w:ascii="Wingdings" w:hAnsi="Wingdings" w:hint="default"/>
      </w:rPr>
    </w:lvl>
    <w:lvl w:ilvl="3" w:tplc="DD0827E2">
      <w:start w:val="1"/>
      <w:numFmt w:val="bullet"/>
      <w:lvlText w:val=""/>
      <w:lvlJc w:val="left"/>
      <w:pPr>
        <w:ind w:left="2880" w:hanging="360"/>
      </w:pPr>
      <w:rPr>
        <w:rFonts w:ascii="Symbol" w:hAnsi="Symbol" w:hint="default"/>
      </w:rPr>
    </w:lvl>
    <w:lvl w:ilvl="4" w:tplc="53843F0C">
      <w:start w:val="1"/>
      <w:numFmt w:val="bullet"/>
      <w:lvlText w:val="o"/>
      <w:lvlJc w:val="left"/>
      <w:pPr>
        <w:ind w:left="3600" w:hanging="360"/>
      </w:pPr>
      <w:rPr>
        <w:rFonts w:ascii="Courier New" w:hAnsi="Courier New" w:hint="default"/>
      </w:rPr>
    </w:lvl>
    <w:lvl w:ilvl="5" w:tplc="2D988E38">
      <w:start w:val="1"/>
      <w:numFmt w:val="bullet"/>
      <w:lvlText w:val=""/>
      <w:lvlJc w:val="left"/>
      <w:pPr>
        <w:ind w:left="4320" w:hanging="360"/>
      </w:pPr>
      <w:rPr>
        <w:rFonts w:ascii="Wingdings" w:hAnsi="Wingdings" w:hint="default"/>
      </w:rPr>
    </w:lvl>
    <w:lvl w:ilvl="6" w:tplc="A2CAC258">
      <w:start w:val="1"/>
      <w:numFmt w:val="bullet"/>
      <w:lvlText w:val=""/>
      <w:lvlJc w:val="left"/>
      <w:pPr>
        <w:ind w:left="5040" w:hanging="360"/>
      </w:pPr>
      <w:rPr>
        <w:rFonts w:ascii="Symbol" w:hAnsi="Symbol" w:hint="default"/>
      </w:rPr>
    </w:lvl>
    <w:lvl w:ilvl="7" w:tplc="52E0C24E">
      <w:start w:val="1"/>
      <w:numFmt w:val="bullet"/>
      <w:lvlText w:val="o"/>
      <w:lvlJc w:val="left"/>
      <w:pPr>
        <w:ind w:left="5760" w:hanging="360"/>
      </w:pPr>
      <w:rPr>
        <w:rFonts w:ascii="Courier New" w:hAnsi="Courier New" w:hint="default"/>
      </w:rPr>
    </w:lvl>
    <w:lvl w:ilvl="8" w:tplc="9AFC47B6">
      <w:start w:val="1"/>
      <w:numFmt w:val="bullet"/>
      <w:lvlText w:val=""/>
      <w:lvlJc w:val="left"/>
      <w:pPr>
        <w:ind w:left="6480" w:hanging="360"/>
      </w:pPr>
      <w:rPr>
        <w:rFonts w:ascii="Wingdings" w:hAnsi="Wingdings" w:hint="default"/>
      </w:rPr>
    </w:lvl>
  </w:abstractNum>
  <w:abstractNum w:abstractNumId="5" w15:restartNumberingAfterBreak="0">
    <w:nsid w:val="143C6D08"/>
    <w:multiLevelType w:val="hybridMultilevel"/>
    <w:tmpl w:val="5F6C4C68"/>
    <w:lvl w:ilvl="0" w:tplc="BBE24C04">
      <w:start w:val="1"/>
      <w:numFmt w:val="bullet"/>
      <w:lvlText w:val="·"/>
      <w:lvlJc w:val="left"/>
      <w:pPr>
        <w:ind w:left="720" w:hanging="360"/>
      </w:pPr>
      <w:rPr>
        <w:rFonts w:ascii="Symbol" w:hAnsi="Symbol" w:hint="default"/>
      </w:rPr>
    </w:lvl>
    <w:lvl w:ilvl="1" w:tplc="C778F134">
      <w:start w:val="1"/>
      <w:numFmt w:val="bullet"/>
      <w:lvlText w:val="o"/>
      <w:lvlJc w:val="left"/>
      <w:pPr>
        <w:ind w:left="1440" w:hanging="360"/>
      </w:pPr>
      <w:rPr>
        <w:rFonts w:ascii="Courier New" w:hAnsi="Courier New" w:hint="default"/>
      </w:rPr>
    </w:lvl>
    <w:lvl w:ilvl="2" w:tplc="0386712E">
      <w:start w:val="1"/>
      <w:numFmt w:val="bullet"/>
      <w:lvlText w:val=""/>
      <w:lvlJc w:val="left"/>
      <w:pPr>
        <w:ind w:left="2160" w:hanging="360"/>
      </w:pPr>
      <w:rPr>
        <w:rFonts w:ascii="Wingdings" w:hAnsi="Wingdings" w:hint="default"/>
      </w:rPr>
    </w:lvl>
    <w:lvl w:ilvl="3" w:tplc="75F01B1E">
      <w:start w:val="1"/>
      <w:numFmt w:val="bullet"/>
      <w:lvlText w:val=""/>
      <w:lvlJc w:val="left"/>
      <w:pPr>
        <w:ind w:left="2880" w:hanging="360"/>
      </w:pPr>
      <w:rPr>
        <w:rFonts w:ascii="Symbol" w:hAnsi="Symbol" w:hint="default"/>
      </w:rPr>
    </w:lvl>
    <w:lvl w:ilvl="4" w:tplc="A4B4411A">
      <w:start w:val="1"/>
      <w:numFmt w:val="bullet"/>
      <w:lvlText w:val="o"/>
      <w:lvlJc w:val="left"/>
      <w:pPr>
        <w:ind w:left="3600" w:hanging="360"/>
      </w:pPr>
      <w:rPr>
        <w:rFonts w:ascii="Courier New" w:hAnsi="Courier New" w:hint="default"/>
      </w:rPr>
    </w:lvl>
    <w:lvl w:ilvl="5" w:tplc="F3ACAB8A">
      <w:start w:val="1"/>
      <w:numFmt w:val="bullet"/>
      <w:lvlText w:val=""/>
      <w:lvlJc w:val="left"/>
      <w:pPr>
        <w:ind w:left="4320" w:hanging="360"/>
      </w:pPr>
      <w:rPr>
        <w:rFonts w:ascii="Wingdings" w:hAnsi="Wingdings" w:hint="default"/>
      </w:rPr>
    </w:lvl>
    <w:lvl w:ilvl="6" w:tplc="384E7428">
      <w:start w:val="1"/>
      <w:numFmt w:val="bullet"/>
      <w:lvlText w:val=""/>
      <w:lvlJc w:val="left"/>
      <w:pPr>
        <w:ind w:left="5040" w:hanging="360"/>
      </w:pPr>
      <w:rPr>
        <w:rFonts w:ascii="Symbol" w:hAnsi="Symbol" w:hint="default"/>
      </w:rPr>
    </w:lvl>
    <w:lvl w:ilvl="7" w:tplc="B614D528">
      <w:start w:val="1"/>
      <w:numFmt w:val="bullet"/>
      <w:lvlText w:val="o"/>
      <w:lvlJc w:val="left"/>
      <w:pPr>
        <w:ind w:left="5760" w:hanging="360"/>
      </w:pPr>
      <w:rPr>
        <w:rFonts w:ascii="Courier New" w:hAnsi="Courier New" w:hint="default"/>
      </w:rPr>
    </w:lvl>
    <w:lvl w:ilvl="8" w:tplc="FA5E7F06">
      <w:start w:val="1"/>
      <w:numFmt w:val="bullet"/>
      <w:lvlText w:val=""/>
      <w:lvlJc w:val="left"/>
      <w:pPr>
        <w:ind w:left="6480" w:hanging="360"/>
      </w:pPr>
      <w:rPr>
        <w:rFonts w:ascii="Wingdings" w:hAnsi="Wingdings" w:hint="default"/>
      </w:rPr>
    </w:lvl>
  </w:abstractNum>
  <w:abstractNum w:abstractNumId="6" w15:restartNumberingAfterBreak="0">
    <w:nsid w:val="14EBB9CB"/>
    <w:multiLevelType w:val="hybridMultilevel"/>
    <w:tmpl w:val="EB94382A"/>
    <w:lvl w:ilvl="0" w:tplc="32042B72">
      <w:start w:val="1"/>
      <w:numFmt w:val="bullet"/>
      <w:lvlText w:val="-"/>
      <w:lvlJc w:val="left"/>
      <w:pPr>
        <w:ind w:left="720" w:hanging="360"/>
      </w:pPr>
      <w:rPr>
        <w:rFonts w:ascii="&quot;Arial&quot;,sans-serif" w:hAnsi="&quot;Arial&quot;,sans-serif" w:hint="default"/>
      </w:rPr>
    </w:lvl>
    <w:lvl w:ilvl="1" w:tplc="2F3A1F76">
      <w:start w:val="1"/>
      <w:numFmt w:val="bullet"/>
      <w:lvlText w:val="o"/>
      <w:lvlJc w:val="left"/>
      <w:pPr>
        <w:ind w:left="1440" w:hanging="360"/>
      </w:pPr>
      <w:rPr>
        <w:rFonts w:ascii="Courier New" w:hAnsi="Courier New" w:hint="default"/>
      </w:rPr>
    </w:lvl>
    <w:lvl w:ilvl="2" w:tplc="4648C4F6">
      <w:start w:val="1"/>
      <w:numFmt w:val="bullet"/>
      <w:lvlText w:val=""/>
      <w:lvlJc w:val="left"/>
      <w:pPr>
        <w:ind w:left="2160" w:hanging="360"/>
      </w:pPr>
      <w:rPr>
        <w:rFonts w:ascii="Wingdings" w:hAnsi="Wingdings" w:hint="default"/>
      </w:rPr>
    </w:lvl>
    <w:lvl w:ilvl="3" w:tplc="AB3CBE1A">
      <w:start w:val="1"/>
      <w:numFmt w:val="bullet"/>
      <w:lvlText w:val=""/>
      <w:lvlJc w:val="left"/>
      <w:pPr>
        <w:ind w:left="2880" w:hanging="360"/>
      </w:pPr>
      <w:rPr>
        <w:rFonts w:ascii="Symbol" w:hAnsi="Symbol" w:hint="default"/>
      </w:rPr>
    </w:lvl>
    <w:lvl w:ilvl="4" w:tplc="93EE8578">
      <w:start w:val="1"/>
      <w:numFmt w:val="bullet"/>
      <w:lvlText w:val="o"/>
      <w:lvlJc w:val="left"/>
      <w:pPr>
        <w:ind w:left="3600" w:hanging="360"/>
      </w:pPr>
      <w:rPr>
        <w:rFonts w:ascii="Courier New" w:hAnsi="Courier New" w:hint="default"/>
      </w:rPr>
    </w:lvl>
    <w:lvl w:ilvl="5" w:tplc="C97C1202">
      <w:start w:val="1"/>
      <w:numFmt w:val="bullet"/>
      <w:lvlText w:val=""/>
      <w:lvlJc w:val="left"/>
      <w:pPr>
        <w:ind w:left="4320" w:hanging="360"/>
      </w:pPr>
      <w:rPr>
        <w:rFonts w:ascii="Wingdings" w:hAnsi="Wingdings" w:hint="default"/>
      </w:rPr>
    </w:lvl>
    <w:lvl w:ilvl="6" w:tplc="3DC05E24">
      <w:start w:val="1"/>
      <w:numFmt w:val="bullet"/>
      <w:lvlText w:val=""/>
      <w:lvlJc w:val="left"/>
      <w:pPr>
        <w:ind w:left="5040" w:hanging="360"/>
      </w:pPr>
      <w:rPr>
        <w:rFonts w:ascii="Symbol" w:hAnsi="Symbol" w:hint="default"/>
      </w:rPr>
    </w:lvl>
    <w:lvl w:ilvl="7" w:tplc="F260154E">
      <w:start w:val="1"/>
      <w:numFmt w:val="bullet"/>
      <w:lvlText w:val="o"/>
      <w:lvlJc w:val="left"/>
      <w:pPr>
        <w:ind w:left="5760" w:hanging="360"/>
      </w:pPr>
      <w:rPr>
        <w:rFonts w:ascii="Courier New" w:hAnsi="Courier New" w:hint="default"/>
      </w:rPr>
    </w:lvl>
    <w:lvl w:ilvl="8" w:tplc="D28240E4">
      <w:start w:val="1"/>
      <w:numFmt w:val="bullet"/>
      <w:lvlText w:val=""/>
      <w:lvlJc w:val="left"/>
      <w:pPr>
        <w:ind w:left="6480" w:hanging="360"/>
      </w:pPr>
      <w:rPr>
        <w:rFonts w:ascii="Wingdings" w:hAnsi="Wingdings" w:hint="default"/>
      </w:rPr>
    </w:lvl>
  </w:abstractNum>
  <w:abstractNum w:abstractNumId="7" w15:restartNumberingAfterBreak="0">
    <w:nsid w:val="1EE92BB7"/>
    <w:multiLevelType w:val="hybridMultilevel"/>
    <w:tmpl w:val="6276A268"/>
    <w:lvl w:ilvl="0" w:tplc="1102E68A">
      <w:start w:val="1"/>
      <w:numFmt w:val="bullet"/>
      <w:lvlText w:val="-"/>
      <w:lvlJc w:val="left"/>
      <w:pPr>
        <w:ind w:left="720" w:hanging="360"/>
      </w:pPr>
      <w:rPr>
        <w:rFonts w:ascii="&quot;Arial&quot;,sans-serif" w:hAnsi="&quot;Arial&quot;,sans-serif" w:hint="default"/>
      </w:rPr>
    </w:lvl>
    <w:lvl w:ilvl="1" w:tplc="D4C07CA0">
      <w:start w:val="1"/>
      <w:numFmt w:val="bullet"/>
      <w:lvlText w:val="o"/>
      <w:lvlJc w:val="left"/>
      <w:pPr>
        <w:ind w:left="1440" w:hanging="360"/>
      </w:pPr>
      <w:rPr>
        <w:rFonts w:ascii="Courier New" w:hAnsi="Courier New" w:hint="default"/>
      </w:rPr>
    </w:lvl>
    <w:lvl w:ilvl="2" w:tplc="62FE2316">
      <w:start w:val="1"/>
      <w:numFmt w:val="bullet"/>
      <w:lvlText w:val=""/>
      <w:lvlJc w:val="left"/>
      <w:pPr>
        <w:ind w:left="2160" w:hanging="360"/>
      </w:pPr>
      <w:rPr>
        <w:rFonts w:ascii="Wingdings" w:hAnsi="Wingdings" w:hint="default"/>
      </w:rPr>
    </w:lvl>
    <w:lvl w:ilvl="3" w:tplc="53D2FACA">
      <w:start w:val="1"/>
      <w:numFmt w:val="bullet"/>
      <w:lvlText w:val=""/>
      <w:lvlJc w:val="left"/>
      <w:pPr>
        <w:ind w:left="2880" w:hanging="360"/>
      </w:pPr>
      <w:rPr>
        <w:rFonts w:ascii="Symbol" w:hAnsi="Symbol" w:hint="default"/>
      </w:rPr>
    </w:lvl>
    <w:lvl w:ilvl="4" w:tplc="C1D22416">
      <w:start w:val="1"/>
      <w:numFmt w:val="bullet"/>
      <w:lvlText w:val="o"/>
      <w:lvlJc w:val="left"/>
      <w:pPr>
        <w:ind w:left="3600" w:hanging="360"/>
      </w:pPr>
      <w:rPr>
        <w:rFonts w:ascii="Courier New" w:hAnsi="Courier New" w:hint="default"/>
      </w:rPr>
    </w:lvl>
    <w:lvl w:ilvl="5" w:tplc="DEBA423C">
      <w:start w:val="1"/>
      <w:numFmt w:val="bullet"/>
      <w:lvlText w:val=""/>
      <w:lvlJc w:val="left"/>
      <w:pPr>
        <w:ind w:left="4320" w:hanging="360"/>
      </w:pPr>
      <w:rPr>
        <w:rFonts w:ascii="Wingdings" w:hAnsi="Wingdings" w:hint="default"/>
      </w:rPr>
    </w:lvl>
    <w:lvl w:ilvl="6" w:tplc="5E6829C6">
      <w:start w:val="1"/>
      <w:numFmt w:val="bullet"/>
      <w:lvlText w:val=""/>
      <w:lvlJc w:val="left"/>
      <w:pPr>
        <w:ind w:left="5040" w:hanging="360"/>
      </w:pPr>
      <w:rPr>
        <w:rFonts w:ascii="Symbol" w:hAnsi="Symbol" w:hint="default"/>
      </w:rPr>
    </w:lvl>
    <w:lvl w:ilvl="7" w:tplc="0C206A3C">
      <w:start w:val="1"/>
      <w:numFmt w:val="bullet"/>
      <w:lvlText w:val="o"/>
      <w:lvlJc w:val="left"/>
      <w:pPr>
        <w:ind w:left="5760" w:hanging="360"/>
      </w:pPr>
      <w:rPr>
        <w:rFonts w:ascii="Courier New" w:hAnsi="Courier New" w:hint="default"/>
      </w:rPr>
    </w:lvl>
    <w:lvl w:ilvl="8" w:tplc="E622692A">
      <w:start w:val="1"/>
      <w:numFmt w:val="bullet"/>
      <w:lvlText w:val=""/>
      <w:lvlJc w:val="left"/>
      <w:pPr>
        <w:ind w:left="6480" w:hanging="360"/>
      </w:pPr>
      <w:rPr>
        <w:rFonts w:ascii="Wingdings" w:hAnsi="Wingdings" w:hint="default"/>
      </w:rPr>
    </w:lvl>
  </w:abstractNum>
  <w:abstractNum w:abstractNumId="8" w15:restartNumberingAfterBreak="0">
    <w:nsid w:val="21B4A208"/>
    <w:multiLevelType w:val="hybridMultilevel"/>
    <w:tmpl w:val="A1A48F12"/>
    <w:lvl w:ilvl="0" w:tplc="29AC0108">
      <w:start w:val="1"/>
      <w:numFmt w:val="bullet"/>
      <w:lvlText w:val=""/>
      <w:lvlJc w:val="left"/>
      <w:pPr>
        <w:ind w:left="720" w:hanging="360"/>
      </w:pPr>
      <w:rPr>
        <w:rFonts w:ascii="Symbol" w:hAnsi="Symbol" w:hint="default"/>
      </w:rPr>
    </w:lvl>
    <w:lvl w:ilvl="1" w:tplc="E5C8B75A">
      <w:start w:val="1"/>
      <w:numFmt w:val="bullet"/>
      <w:lvlText w:val="o"/>
      <w:lvlJc w:val="left"/>
      <w:pPr>
        <w:ind w:left="1440" w:hanging="360"/>
      </w:pPr>
      <w:rPr>
        <w:rFonts w:ascii="Courier New" w:hAnsi="Courier New" w:hint="default"/>
      </w:rPr>
    </w:lvl>
    <w:lvl w:ilvl="2" w:tplc="A25AF0A2">
      <w:start w:val="1"/>
      <w:numFmt w:val="bullet"/>
      <w:lvlText w:val=""/>
      <w:lvlJc w:val="left"/>
      <w:pPr>
        <w:ind w:left="2160" w:hanging="360"/>
      </w:pPr>
      <w:rPr>
        <w:rFonts w:ascii="Wingdings" w:hAnsi="Wingdings" w:hint="default"/>
      </w:rPr>
    </w:lvl>
    <w:lvl w:ilvl="3" w:tplc="0C4C23A8">
      <w:start w:val="1"/>
      <w:numFmt w:val="bullet"/>
      <w:lvlText w:val=""/>
      <w:lvlJc w:val="left"/>
      <w:pPr>
        <w:ind w:left="2880" w:hanging="360"/>
      </w:pPr>
      <w:rPr>
        <w:rFonts w:ascii="Symbol" w:hAnsi="Symbol" w:hint="default"/>
      </w:rPr>
    </w:lvl>
    <w:lvl w:ilvl="4" w:tplc="2FD2FE7C">
      <w:start w:val="1"/>
      <w:numFmt w:val="bullet"/>
      <w:lvlText w:val="o"/>
      <w:lvlJc w:val="left"/>
      <w:pPr>
        <w:ind w:left="3600" w:hanging="360"/>
      </w:pPr>
      <w:rPr>
        <w:rFonts w:ascii="Courier New" w:hAnsi="Courier New" w:hint="default"/>
      </w:rPr>
    </w:lvl>
    <w:lvl w:ilvl="5" w:tplc="976EF174">
      <w:start w:val="1"/>
      <w:numFmt w:val="bullet"/>
      <w:lvlText w:val=""/>
      <w:lvlJc w:val="left"/>
      <w:pPr>
        <w:ind w:left="4320" w:hanging="360"/>
      </w:pPr>
      <w:rPr>
        <w:rFonts w:ascii="Wingdings" w:hAnsi="Wingdings" w:hint="default"/>
      </w:rPr>
    </w:lvl>
    <w:lvl w:ilvl="6" w:tplc="9DE038C2">
      <w:start w:val="1"/>
      <w:numFmt w:val="bullet"/>
      <w:lvlText w:val=""/>
      <w:lvlJc w:val="left"/>
      <w:pPr>
        <w:ind w:left="5040" w:hanging="360"/>
      </w:pPr>
      <w:rPr>
        <w:rFonts w:ascii="Symbol" w:hAnsi="Symbol" w:hint="default"/>
      </w:rPr>
    </w:lvl>
    <w:lvl w:ilvl="7" w:tplc="B7805392">
      <w:start w:val="1"/>
      <w:numFmt w:val="bullet"/>
      <w:lvlText w:val="o"/>
      <w:lvlJc w:val="left"/>
      <w:pPr>
        <w:ind w:left="5760" w:hanging="360"/>
      </w:pPr>
      <w:rPr>
        <w:rFonts w:ascii="Courier New" w:hAnsi="Courier New" w:hint="default"/>
      </w:rPr>
    </w:lvl>
    <w:lvl w:ilvl="8" w:tplc="6902DF5E">
      <w:start w:val="1"/>
      <w:numFmt w:val="bullet"/>
      <w:lvlText w:val=""/>
      <w:lvlJc w:val="left"/>
      <w:pPr>
        <w:ind w:left="6480" w:hanging="360"/>
      </w:pPr>
      <w:rPr>
        <w:rFonts w:ascii="Wingdings" w:hAnsi="Wingdings" w:hint="default"/>
      </w:rPr>
    </w:lvl>
  </w:abstractNum>
  <w:abstractNum w:abstractNumId="9" w15:restartNumberingAfterBreak="0">
    <w:nsid w:val="2221DDCD"/>
    <w:multiLevelType w:val="hybridMultilevel"/>
    <w:tmpl w:val="180000F8"/>
    <w:lvl w:ilvl="0" w:tplc="81A039E2">
      <w:start w:val="1"/>
      <w:numFmt w:val="bullet"/>
      <w:lvlText w:val=""/>
      <w:lvlJc w:val="left"/>
      <w:pPr>
        <w:ind w:left="720" w:hanging="360"/>
      </w:pPr>
      <w:rPr>
        <w:rFonts w:ascii="Symbol" w:hAnsi="Symbol" w:hint="default"/>
      </w:rPr>
    </w:lvl>
    <w:lvl w:ilvl="1" w:tplc="FED846DE">
      <w:start w:val="1"/>
      <w:numFmt w:val="bullet"/>
      <w:lvlText w:val="o"/>
      <w:lvlJc w:val="left"/>
      <w:pPr>
        <w:ind w:left="1440" w:hanging="360"/>
      </w:pPr>
      <w:rPr>
        <w:rFonts w:ascii="Courier New" w:hAnsi="Courier New" w:hint="default"/>
      </w:rPr>
    </w:lvl>
    <w:lvl w:ilvl="2" w:tplc="21BC8298">
      <w:start w:val="1"/>
      <w:numFmt w:val="bullet"/>
      <w:lvlText w:val=""/>
      <w:lvlJc w:val="left"/>
      <w:pPr>
        <w:ind w:left="2160" w:hanging="360"/>
      </w:pPr>
      <w:rPr>
        <w:rFonts w:ascii="Wingdings" w:hAnsi="Wingdings" w:hint="default"/>
      </w:rPr>
    </w:lvl>
    <w:lvl w:ilvl="3" w:tplc="A394F66E">
      <w:start w:val="1"/>
      <w:numFmt w:val="bullet"/>
      <w:lvlText w:val=""/>
      <w:lvlJc w:val="left"/>
      <w:pPr>
        <w:ind w:left="2880" w:hanging="360"/>
      </w:pPr>
      <w:rPr>
        <w:rFonts w:ascii="Symbol" w:hAnsi="Symbol" w:hint="default"/>
      </w:rPr>
    </w:lvl>
    <w:lvl w:ilvl="4" w:tplc="6B0AF6A0">
      <w:start w:val="1"/>
      <w:numFmt w:val="bullet"/>
      <w:lvlText w:val="o"/>
      <w:lvlJc w:val="left"/>
      <w:pPr>
        <w:ind w:left="3600" w:hanging="360"/>
      </w:pPr>
      <w:rPr>
        <w:rFonts w:ascii="Courier New" w:hAnsi="Courier New" w:hint="default"/>
      </w:rPr>
    </w:lvl>
    <w:lvl w:ilvl="5" w:tplc="104CB3C6">
      <w:start w:val="1"/>
      <w:numFmt w:val="bullet"/>
      <w:lvlText w:val=""/>
      <w:lvlJc w:val="left"/>
      <w:pPr>
        <w:ind w:left="4320" w:hanging="360"/>
      </w:pPr>
      <w:rPr>
        <w:rFonts w:ascii="Wingdings" w:hAnsi="Wingdings" w:hint="default"/>
      </w:rPr>
    </w:lvl>
    <w:lvl w:ilvl="6" w:tplc="5A4808EA">
      <w:start w:val="1"/>
      <w:numFmt w:val="bullet"/>
      <w:lvlText w:val=""/>
      <w:lvlJc w:val="left"/>
      <w:pPr>
        <w:ind w:left="5040" w:hanging="360"/>
      </w:pPr>
      <w:rPr>
        <w:rFonts w:ascii="Symbol" w:hAnsi="Symbol" w:hint="default"/>
      </w:rPr>
    </w:lvl>
    <w:lvl w:ilvl="7" w:tplc="697061FA">
      <w:start w:val="1"/>
      <w:numFmt w:val="bullet"/>
      <w:lvlText w:val="o"/>
      <w:lvlJc w:val="left"/>
      <w:pPr>
        <w:ind w:left="5760" w:hanging="360"/>
      </w:pPr>
      <w:rPr>
        <w:rFonts w:ascii="Courier New" w:hAnsi="Courier New" w:hint="default"/>
      </w:rPr>
    </w:lvl>
    <w:lvl w:ilvl="8" w:tplc="27E6EF5A">
      <w:start w:val="1"/>
      <w:numFmt w:val="bullet"/>
      <w:lvlText w:val=""/>
      <w:lvlJc w:val="left"/>
      <w:pPr>
        <w:ind w:left="6480" w:hanging="360"/>
      </w:pPr>
      <w:rPr>
        <w:rFonts w:ascii="Wingdings" w:hAnsi="Wingdings" w:hint="default"/>
      </w:rPr>
    </w:lvl>
  </w:abstractNum>
  <w:abstractNum w:abstractNumId="10" w15:restartNumberingAfterBreak="0">
    <w:nsid w:val="271F355B"/>
    <w:multiLevelType w:val="hybridMultilevel"/>
    <w:tmpl w:val="2CD435A2"/>
    <w:lvl w:ilvl="0" w:tplc="FC5278D8">
      <w:start w:val="1"/>
      <w:numFmt w:val="bullet"/>
      <w:lvlText w:val="·"/>
      <w:lvlJc w:val="left"/>
      <w:pPr>
        <w:ind w:left="720" w:hanging="360"/>
      </w:pPr>
      <w:rPr>
        <w:rFonts w:ascii="Symbol" w:hAnsi="Symbol" w:hint="default"/>
      </w:rPr>
    </w:lvl>
    <w:lvl w:ilvl="1" w:tplc="8FA07226">
      <w:start w:val="1"/>
      <w:numFmt w:val="bullet"/>
      <w:lvlText w:val="o"/>
      <w:lvlJc w:val="left"/>
      <w:pPr>
        <w:ind w:left="1440" w:hanging="360"/>
      </w:pPr>
      <w:rPr>
        <w:rFonts w:ascii="Courier New" w:hAnsi="Courier New" w:hint="default"/>
      </w:rPr>
    </w:lvl>
    <w:lvl w:ilvl="2" w:tplc="C096CFF8">
      <w:start w:val="1"/>
      <w:numFmt w:val="bullet"/>
      <w:lvlText w:val=""/>
      <w:lvlJc w:val="left"/>
      <w:pPr>
        <w:ind w:left="2160" w:hanging="360"/>
      </w:pPr>
      <w:rPr>
        <w:rFonts w:ascii="Wingdings" w:hAnsi="Wingdings" w:hint="default"/>
      </w:rPr>
    </w:lvl>
    <w:lvl w:ilvl="3" w:tplc="09766D36">
      <w:start w:val="1"/>
      <w:numFmt w:val="bullet"/>
      <w:lvlText w:val=""/>
      <w:lvlJc w:val="left"/>
      <w:pPr>
        <w:ind w:left="2880" w:hanging="360"/>
      </w:pPr>
      <w:rPr>
        <w:rFonts w:ascii="Symbol" w:hAnsi="Symbol" w:hint="default"/>
      </w:rPr>
    </w:lvl>
    <w:lvl w:ilvl="4" w:tplc="3222BD78">
      <w:start w:val="1"/>
      <w:numFmt w:val="bullet"/>
      <w:lvlText w:val="o"/>
      <w:lvlJc w:val="left"/>
      <w:pPr>
        <w:ind w:left="3600" w:hanging="360"/>
      </w:pPr>
      <w:rPr>
        <w:rFonts w:ascii="Courier New" w:hAnsi="Courier New" w:hint="default"/>
      </w:rPr>
    </w:lvl>
    <w:lvl w:ilvl="5" w:tplc="165873AC">
      <w:start w:val="1"/>
      <w:numFmt w:val="bullet"/>
      <w:lvlText w:val=""/>
      <w:lvlJc w:val="left"/>
      <w:pPr>
        <w:ind w:left="4320" w:hanging="360"/>
      </w:pPr>
      <w:rPr>
        <w:rFonts w:ascii="Wingdings" w:hAnsi="Wingdings" w:hint="default"/>
      </w:rPr>
    </w:lvl>
    <w:lvl w:ilvl="6" w:tplc="0002AE3E">
      <w:start w:val="1"/>
      <w:numFmt w:val="bullet"/>
      <w:lvlText w:val=""/>
      <w:lvlJc w:val="left"/>
      <w:pPr>
        <w:ind w:left="5040" w:hanging="360"/>
      </w:pPr>
      <w:rPr>
        <w:rFonts w:ascii="Symbol" w:hAnsi="Symbol" w:hint="default"/>
      </w:rPr>
    </w:lvl>
    <w:lvl w:ilvl="7" w:tplc="064A950C">
      <w:start w:val="1"/>
      <w:numFmt w:val="bullet"/>
      <w:lvlText w:val="o"/>
      <w:lvlJc w:val="left"/>
      <w:pPr>
        <w:ind w:left="5760" w:hanging="360"/>
      </w:pPr>
      <w:rPr>
        <w:rFonts w:ascii="Courier New" w:hAnsi="Courier New" w:hint="default"/>
      </w:rPr>
    </w:lvl>
    <w:lvl w:ilvl="8" w:tplc="785613C8">
      <w:start w:val="1"/>
      <w:numFmt w:val="bullet"/>
      <w:lvlText w:val=""/>
      <w:lvlJc w:val="left"/>
      <w:pPr>
        <w:ind w:left="6480" w:hanging="360"/>
      </w:pPr>
      <w:rPr>
        <w:rFonts w:ascii="Wingdings" w:hAnsi="Wingdings" w:hint="default"/>
      </w:rPr>
    </w:lvl>
  </w:abstractNum>
  <w:abstractNum w:abstractNumId="11" w15:restartNumberingAfterBreak="0">
    <w:nsid w:val="29AB1F5C"/>
    <w:multiLevelType w:val="hybridMultilevel"/>
    <w:tmpl w:val="D3AE6078"/>
    <w:lvl w:ilvl="0" w:tplc="34921346">
      <w:start w:val="1"/>
      <w:numFmt w:val="bullet"/>
      <w:lvlText w:val=""/>
      <w:lvlJc w:val="left"/>
      <w:pPr>
        <w:ind w:left="720" w:hanging="360"/>
      </w:pPr>
      <w:rPr>
        <w:rFonts w:ascii="Symbol" w:hAnsi="Symbol" w:hint="default"/>
      </w:rPr>
    </w:lvl>
    <w:lvl w:ilvl="1" w:tplc="ABEE5F38">
      <w:start w:val="1"/>
      <w:numFmt w:val="bullet"/>
      <w:lvlText w:val="o"/>
      <w:lvlJc w:val="left"/>
      <w:pPr>
        <w:ind w:left="1440" w:hanging="360"/>
      </w:pPr>
      <w:rPr>
        <w:rFonts w:ascii="Courier New" w:hAnsi="Courier New" w:hint="default"/>
      </w:rPr>
    </w:lvl>
    <w:lvl w:ilvl="2" w:tplc="3D9E66D4">
      <w:start w:val="1"/>
      <w:numFmt w:val="bullet"/>
      <w:lvlText w:val=""/>
      <w:lvlJc w:val="left"/>
      <w:pPr>
        <w:ind w:left="2160" w:hanging="360"/>
      </w:pPr>
      <w:rPr>
        <w:rFonts w:ascii="Wingdings" w:hAnsi="Wingdings" w:hint="default"/>
      </w:rPr>
    </w:lvl>
    <w:lvl w:ilvl="3" w:tplc="2A44F824">
      <w:start w:val="1"/>
      <w:numFmt w:val="bullet"/>
      <w:lvlText w:val=""/>
      <w:lvlJc w:val="left"/>
      <w:pPr>
        <w:ind w:left="2880" w:hanging="360"/>
      </w:pPr>
      <w:rPr>
        <w:rFonts w:ascii="Symbol" w:hAnsi="Symbol" w:hint="default"/>
      </w:rPr>
    </w:lvl>
    <w:lvl w:ilvl="4" w:tplc="340E880E">
      <w:start w:val="1"/>
      <w:numFmt w:val="bullet"/>
      <w:lvlText w:val="o"/>
      <w:lvlJc w:val="left"/>
      <w:pPr>
        <w:ind w:left="3600" w:hanging="360"/>
      </w:pPr>
      <w:rPr>
        <w:rFonts w:ascii="Courier New" w:hAnsi="Courier New" w:hint="default"/>
      </w:rPr>
    </w:lvl>
    <w:lvl w:ilvl="5" w:tplc="EBC0C990">
      <w:start w:val="1"/>
      <w:numFmt w:val="bullet"/>
      <w:lvlText w:val=""/>
      <w:lvlJc w:val="left"/>
      <w:pPr>
        <w:ind w:left="4320" w:hanging="360"/>
      </w:pPr>
      <w:rPr>
        <w:rFonts w:ascii="Wingdings" w:hAnsi="Wingdings" w:hint="default"/>
      </w:rPr>
    </w:lvl>
    <w:lvl w:ilvl="6" w:tplc="55BA3122">
      <w:start w:val="1"/>
      <w:numFmt w:val="bullet"/>
      <w:lvlText w:val=""/>
      <w:lvlJc w:val="left"/>
      <w:pPr>
        <w:ind w:left="5040" w:hanging="360"/>
      </w:pPr>
      <w:rPr>
        <w:rFonts w:ascii="Symbol" w:hAnsi="Symbol" w:hint="default"/>
      </w:rPr>
    </w:lvl>
    <w:lvl w:ilvl="7" w:tplc="53EE5B84">
      <w:start w:val="1"/>
      <w:numFmt w:val="bullet"/>
      <w:lvlText w:val="o"/>
      <w:lvlJc w:val="left"/>
      <w:pPr>
        <w:ind w:left="5760" w:hanging="360"/>
      </w:pPr>
      <w:rPr>
        <w:rFonts w:ascii="Courier New" w:hAnsi="Courier New" w:hint="default"/>
      </w:rPr>
    </w:lvl>
    <w:lvl w:ilvl="8" w:tplc="5A165754">
      <w:start w:val="1"/>
      <w:numFmt w:val="bullet"/>
      <w:lvlText w:val=""/>
      <w:lvlJc w:val="left"/>
      <w:pPr>
        <w:ind w:left="6480" w:hanging="360"/>
      </w:pPr>
      <w:rPr>
        <w:rFonts w:ascii="Wingdings" w:hAnsi="Wingdings" w:hint="default"/>
      </w:rPr>
    </w:lvl>
  </w:abstractNum>
  <w:abstractNum w:abstractNumId="12" w15:restartNumberingAfterBreak="0">
    <w:nsid w:val="2A252650"/>
    <w:multiLevelType w:val="multilevel"/>
    <w:tmpl w:val="B2444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8561A4"/>
    <w:multiLevelType w:val="multilevel"/>
    <w:tmpl w:val="1FC400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FC78150"/>
    <w:multiLevelType w:val="hybridMultilevel"/>
    <w:tmpl w:val="784ECAAE"/>
    <w:lvl w:ilvl="0" w:tplc="2CAE7286">
      <w:start w:val="1"/>
      <w:numFmt w:val="bullet"/>
      <w:lvlText w:val="·"/>
      <w:lvlJc w:val="left"/>
      <w:pPr>
        <w:ind w:left="720" w:hanging="360"/>
      </w:pPr>
      <w:rPr>
        <w:rFonts w:ascii="Symbol" w:hAnsi="Symbol" w:hint="default"/>
      </w:rPr>
    </w:lvl>
    <w:lvl w:ilvl="1" w:tplc="F52AF1F0">
      <w:start w:val="1"/>
      <w:numFmt w:val="bullet"/>
      <w:lvlText w:val="o"/>
      <w:lvlJc w:val="left"/>
      <w:pPr>
        <w:ind w:left="1440" w:hanging="360"/>
      </w:pPr>
      <w:rPr>
        <w:rFonts w:ascii="Courier New" w:hAnsi="Courier New" w:hint="default"/>
      </w:rPr>
    </w:lvl>
    <w:lvl w:ilvl="2" w:tplc="4DFE8C18">
      <w:start w:val="1"/>
      <w:numFmt w:val="bullet"/>
      <w:lvlText w:val=""/>
      <w:lvlJc w:val="left"/>
      <w:pPr>
        <w:ind w:left="2160" w:hanging="360"/>
      </w:pPr>
      <w:rPr>
        <w:rFonts w:ascii="Wingdings" w:hAnsi="Wingdings" w:hint="default"/>
      </w:rPr>
    </w:lvl>
    <w:lvl w:ilvl="3" w:tplc="E20A23DC">
      <w:start w:val="1"/>
      <w:numFmt w:val="bullet"/>
      <w:lvlText w:val=""/>
      <w:lvlJc w:val="left"/>
      <w:pPr>
        <w:ind w:left="2880" w:hanging="360"/>
      </w:pPr>
      <w:rPr>
        <w:rFonts w:ascii="Symbol" w:hAnsi="Symbol" w:hint="default"/>
      </w:rPr>
    </w:lvl>
    <w:lvl w:ilvl="4" w:tplc="328A62C2">
      <w:start w:val="1"/>
      <w:numFmt w:val="bullet"/>
      <w:lvlText w:val="o"/>
      <w:lvlJc w:val="left"/>
      <w:pPr>
        <w:ind w:left="3600" w:hanging="360"/>
      </w:pPr>
      <w:rPr>
        <w:rFonts w:ascii="Courier New" w:hAnsi="Courier New" w:hint="default"/>
      </w:rPr>
    </w:lvl>
    <w:lvl w:ilvl="5" w:tplc="135C2782">
      <w:start w:val="1"/>
      <w:numFmt w:val="bullet"/>
      <w:lvlText w:val=""/>
      <w:lvlJc w:val="left"/>
      <w:pPr>
        <w:ind w:left="4320" w:hanging="360"/>
      </w:pPr>
      <w:rPr>
        <w:rFonts w:ascii="Wingdings" w:hAnsi="Wingdings" w:hint="default"/>
      </w:rPr>
    </w:lvl>
    <w:lvl w:ilvl="6" w:tplc="2BD27CFE">
      <w:start w:val="1"/>
      <w:numFmt w:val="bullet"/>
      <w:lvlText w:val=""/>
      <w:lvlJc w:val="left"/>
      <w:pPr>
        <w:ind w:left="5040" w:hanging="360"/>
      </w:pPr>
      <w:rPr>
        <w:rFonts w:ascii="Symbol" w:hAnsi="Symbol" w:hint="default"/>
      </w:rPr>
    </w:lvl>
    <w:lvl w:ilvl="7" w:tplc="B54E0916">
      <w:start w:val="1"/>
      <w:numFmt w:val="bullet"/>
      <w:lvlText w:val="o"/>
      <w:lvlJc w:val="left"/>
      <w:pPr>
        <w:ind w:left="5760" w:hanging="360"/>
      </w:pPr>
      <w:rPr>
        <w:rFonts w:ascii="Courier New" w:hAnsi="Courier New" w:hint="default"/>
      </w:rPr>
    </w:lvl>
    <w:lvl w:ilvl="8" w:tplc="F7FE6E7C">
      <w:start w:val="1"/>
      <w:numFmt w:val="bullet"/>
      <w:lvlText w:val=""/>
      <w:lvlJc w:val="left"/>
      <w:pPr>
        <w:ind w:left="6480" w:hanging="360"/>
      </w:pPr>
      <w:rPr>
        <w:rFonts w:ascii="Wingdings" w:hAnsi="Wingdings" w:hint="default"/>
      </w:rPr>
    </w:lvl>
  </w:abstractNum>
  <w:abstractNum w:abstractNumId="15" w15:restartNumberingAfterBreak="0">
    <w:nsid w:val="2FF69144"/>
    <w:multiLevelType w:val="hybridMultilevel"/>
    <w:tmpl w:val="A192C89E"/>
    <w:lvl w:ilvl="0" w:tplc="0E505EFE">
      <w:start w:val="1"/>
      <w:numFmt w:val="bullet"/>
      <w:lvlText w:val=""/>
      <w:lvlJc w:val="left"/>
      <w:pPr>
        <w:ind w:left="720" w:hanging="360"/>
      </w:pPr>
      <w:rPr>
        <w:rFonts w:ascii="Symbol" w:hAnsi="Symbol" w:hint="default"/>
      </w:rPr>
    </w:lvl>
    <w:lvl w:ilvl="1" w:tplc="D0923174">
      <w:start w:val="1"/>
      <w:numFmt w:val="bullet"/>
      <w:lvlText w:val="o"/>
      <w:lvlJc w:val="left"/>
      <w:pPr>
        <w:ind w:left="1440" w:hanging="360"/>
      </w:pPr>
      <w:rPr>
        <w:rFonts w:ascii="Courier New" w:hAnsi="Courier New" w:hint="default"/>
      </w:rPr>
    </w:lvl>
    <w:lvl w:ilvl="2" w:tplc="94260504">
      <w:start w:val="1"/>
      <w:numFmt w:val="bullet"/>
      <w:lvlText w:val=""/>
      <w:lvlJc w:val="left"/>
      <w:pPr>
        <w:ind w:left="2160" w:hanging="360"/>
      </w:pPr>
      <w:rPr>
        <w:rFonts w:ascii="Wingdings" w:hAnsi="Wingdings" w:hint="default"/>
      </w:rPr>
    </w:lvl>
    <w:lvl w:ilvl="3" w:tplc="C58E7E24">
      <w:start w:val="1"/>
      <w:numFmt w:val="bullet"/>
      <w:lvlText w:val=""/>
      <w:lvlJc w:val="left"/>
      <w:pPr>
        <w:ind w:left="2880" w:hanging="360"/>
      </w:pPr>
      <w:rPr>
        <w:rFonts w:ascii="Symbol" w:hAnsi="Symbol" w:hint="default"/>
      </w:rPr>
    </w:lvl>
    <w:lvl w:ilvl="4" w:tplc="C4465E62">
      <w:start w:val="1"/>
      <w:numFmt w:val="bullet"/>
      <w:lvlText w:val="o"/>
      <w:lvlJc w:val="left"/>
      <w:pPr>
        <w:ind w:left="3600" w:hanging="360"/>
      </w:pPr>
      <w:rPr>
        <w:rFonts w:ascii="Courier New" w:hAnsi="Courier New" w:hint="default"/>
      </w:rPr>
    </w:lvl>
    <w:lvl w:ilvl="5" w:tplc="6EA2B1E6">
      <w:start w:val="1"/>
      <w:numFmt w:val="bullet"/>
      <w:lvlText w:val=""/>
      <w:lvlJc w:val="left"/>
      <w:pPr>
        <w:ind w:left="4320" w:hanging="360"/>
      </w:pPr>
      <w:rPr>
        <w:rFonts w:ascii="Wingdings" w:hAnsi="Wingdings" w:hint="default"/>
      </w:rPr>
    </w:lvl>
    <w:lvl w:ilvl="6" w:tplc="7108DE00">
      <w:start w:val="1"/>
      <w:numFmt w:val="bullet"/>
      <w:lvlText w:val=""/>
      <w:lvlJc w:val="left"/>
      <w:pPr>
        <w:ind w:left="5040" w:hanging="360"/>
      </w:pPr>
      <w:rPr>
        <w:rFonts w:ascii="Symbol" w:hAnsi="Symbol" w:hint="default"/>
      </w:rPr>
    </w:lvl>
    <w:lvl w:ilvl="7" w:tplc="45009612">
      <w:start w:val="1"/>
      <w:numFmt w:val="bullet"/>
      <w:lvlText w:val="o"/>
      <w:lvlJc w:val="left"/>
      <w:pPr>
        <w:ind w:left="5760" w:hanging="360"/>
      </w:pPr>
      <w:rPr>
        <w:rFonts w:ascii="Courier New" w:hAnsi="Courier New" w:hint="default"/>
      </w:rPr>
    </w:lvl>
    <w:lvl w:ilvl="8" w:tplc="B51A4EA2">
      <w:start w:val="1"/>
      <w:numFmt w:val="bullet"/>
      <w:lvlText w:val=""/>
      <w:lvlJc w:val="left"/>
      <w:pPr>
        <w:ind w:left="6480" w:hanging="360"/>
      </w:pPr>
      <w:rPr>
        <w:rFonts w:ascii="Wingdings" w:hAnsi="Wingdings" w:hint="default"/>
      </w:rPr>
    </w:lvl>
  </w:abstractNum>
  <w:abstractNum w:abstractNumId="16" w15:restartNumberingAfterBreak="0">
    <w:nsid w:val="36FE1EE0"/>
    <w:multiLevelType w:val="hybridMultilevel"/>
    <w:tmpl w:val="83306C40"/>
    <w:lvl w:ilvl="0" w:tplc="3C9ED0AA">
      <w:start w:val="1"/>
      <w:numFmt w:val="bullet"/>
      <w:lvlText w:val=""/>
      <w:lvlJc w:val="left"/>
      <w:pPr>
        <w:ind w:left="720" w:hanging="360"/>
      </w:pPr>
      <w:rPr>
        <w:rFonts w:ascii="Symbol" w:hAnsi="Symbol" w:hint="default"/>
      </w:rPr>
    </w:lvl>
    <w:lvl w:ilvl="1" w:tplc="96F81238">
      <w:start w:val="1"/>
      <w:numFmt w:val="bullet"/>
      <w:lvlText w:val="o"/>
      <w:lvlJc w:val="left"/>
      <w:pPr>
        <w:ind w:left="1440" w:hanging="360"/>
      </w:pPr>
      <w:rPr>
        <w:rFonts w:ascii="Courier New" w:hAnsi="Courier New" w:hint="default"/>
      </w:rPr>
    </w:lvl>
    <w:lvl w:ilvl="2" w:tplc="5212F0AC">
      <w:start w:val="1"/>
      <w:numFmt w:val="bullet"/>
      <w:lvlText w:val=""/>
      <w:lvlJc w:val="left"/>
      <w:pPr>
        <w:ind w:left="2160" w:hanging="360"/>
      </w:pPr>
      <w:rPr>
        <w:rFonts w:ascii="Wingdings" w:hAnsi="Wingdings" w:hint="default"/>
      </w:rPr>
    </w:lvl>
    <w:lvl w:ilvl="3" w:tplc="852C4C84">
      <w:start w:val="1"/>
      <w:numFmt w:val="bullet"/>
      <w:lvlText w:val=""/>
      <w:lvlJc w:val="left"/>
      <w:pPr>
        <w:ind w:left="2880" w:hanging="360"/>
      </w:pPr>
      <w:rPr>
        <w:rFonts w:ascii="Symbol" w:hAnsi="Symbol" w:hint="default"/>
      </w:rPr>
    </w:lvl>
    <w:lvl w:ilvl="4" w:tplc="E9168104">
      <w:start w:val="1"/>
      <w:numFmt w:val="bullet"/>
      <w:lvlText w:val="o"/>
      <w:lvlJc w:val="left"/>
      <w:pPr>
        <w:ind w:left="3600" w:hanging="360"/>
      </w:pPr>
      <w:rPr>
        <w:rFonts w:ascii="Courier New" w:hAnsi="Courier New" w:hint="default"/>
      </w:rPr>
    </w:lvl>
    <w:lvl w:ilvl="5" w:tplc="FCD2A210">
      <w:start w:val="1"/>
      <w:numFmt w:val="bullet"/>
      <w:lvlText w:val=""/>
      <w:lvlJc w:val="left"/>
      <w:pPr>
        <w:ind w:left="4320" w:hanging="360"/>
      </w:pPr>
      <w:rPr>
        <w:rFonts w:ascii="Wingdings" w:hAnsi="Wingdings" w:hint="default"/>
      </w:rPr>
    </w:lvl>
    <w:lvl w:ilvl="6" w:tplc="A8240E96">
      <w:start w:val="1"/>
      <w:numFmt w:val="bullet"/>
      <w:lvlText w:val=""/>
      <w:lvlJc w:val="left"/>
      <w:pPr>
        <w:ind w:left="5040" w:hanging="360"/>
      </w:pPr>
      <w:rPr>
        <w:rFonts w:ascii="Symbol" w:hAnsi="Symbol" w:hint="default"/>
      </w:rPr>
    </w:lvl>
    <w:lvl w:ilvl="7" w:tplc="01E06B1A">
      <w:start w:val="1"/>
      <w:numFmt w:val="bullet"/>
      <w:lvlText w:val="o"/>
      <w:lvlJc w:val="left"/>
      <w:pPr>
        <w:ind w:left="5760" w:hanging="360"/>
      </w:pPr>
      <w:rPr>
        <w:rFonts w:ascii="Courier New" w:hAnsi="Courier New" w:hint="default"/>
      </w:rPr>
    </w:lvl>
    <w:lvl w:ilvl="8" w:tplc="41408902">
      <w:start w:val="1"/>
      <w:numFmt w:val="bullet"/>
      <w:lvlText w:val=""/>
      <w:lvlJc w:val="left"/>
      <w:pPr>
        <w:ind w:left="6480" w:hanging="360"/>
      </w:pPr>
      <w:rPr>
        <w:rFonts w:ascii="Wingdings" w:hAnsi="Wingdings" w:hint="default"/>
      </w:rPr>
    </w:lvl>
  </w:abstractNum>
  <w:abstractNum w:abstractNumId="17" w15:restartNumberingAfterBreak="0">
    <w:nsid w:val="3CB642E7"/>
    <w:multiLevelType w:val="hybridMultilevel"/>
    <w:tmpl w:val="F3BAA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A56511"/>
    <w:multiLevelType w:val="hybridMultilevel"/>
    <w:tmpl w:val="EA7E7F30"/>
    <w:lvl w:ilvl="0" w:tplc="DFD46698">
      <w:start w:val="1"/>
      <w:numFmt w:val="bullet"/>
      <w:lvlText w:val="-"/>
      <w:lvlJc w:val="left"/>
      <w:pPr>
        <w:ind w:left="720" w:hanging="360"/>
      </w:pPr>
      <w:rPr>
        <w:rFonts w:ascii="&quot;Arial&quot;,sans-serif" w:hAnsi="&quot;Arial&quot;,sans-serif" w:hint="default"/>
      </w:rPr>
    </w:lvl>
    <w:lvl w:ilvl="1" w:tplc="5D88B902">
      <w:start w:val="1"/>
      <w:numFmt w:val="bullet"/>
      <w:lvlText w:val="o"/>
      <w:lvlJc w:val="left"/>
      <w:pPr>
        <w:ind w:left="1440" w:hanging="360"/>
      </w:pPr>
      <w:rPr>
        <w:rFonts w:ascii="Courier New" w:hAnsi="Courier New" w:hint="default"/>
      </w:rPr>
    </w:lvl>
    <w:lvl w:ilvl="2" w:tplc="027EF6F2">
      <w:start w:val="1"/>
      <w:numFmt w:val="bullet"/>
      <w:lvlText w:val=""/>
      <w:lvlJc w:val="left"/>
      <w:pPr>
        <w:ind w:left="2160" w:hanging="360"/>
      </w:pPr>
      <w:rPr>
        <w:rFonts w:ascii="Wingdings" w:hAnsi="Wingdings" w:hint="default"/>
      </w:rPr>
    </w:lvl>
    <w:lvl w:ilvl="3" w:tplc="336E8C30">
      <w:start w:val="1"/>
      <w:numFmt w:val="bullet"/>
      <w:lvlText w:val=""/>
      <w:lvlJc w:val="left"/>
      <w:pPr>
        <w:ind w:left="2880" w:hanging="360"/>
      </w:pPr>
      <w:rPr>
        <w:rFonts w:ascii="Symbol" w:hAnsi="Symbol" w:hint="default"/>
      </w:rPr>
    </w:lvl>
    <w:lvl w:ilvl="4" w:tplc="B03ED672">
      <w:start w:val="1"/>
      <w:numFmt w:val="bullet"/>
      <w:lvlText w:val="o"/>
      <w:lvlJc w:val="left"/>
      <w:pPr>
        <w:ind w:left="3600" w:hanging="360"/>
      </w:pPr>
      <w:rPr>
        <w:rFonts w:ascii="Courier New" w:hAnsi="Courier New" w:hint="default"/>
      </w:rPr>
    </w:lvl>
    <w:lvl w:ilvl="5" w:tplc="6574A148">
      <w:start w:val="1"/>
      <w:numFmt w:val="bullet"/>
      <w:lvlText w:val=""/>
      <w:lvlJc w:val="left"/>
      <w:pPr>
        <w:ind w:left="4320" w:hanging="360"/>
      </w:pPr>
      <w:rPr>
        <w:rFonts w:ascii="Wingdings" w:hAnsi="Wingdings" w:hint="default"/>
      </w:rPr>
    </w:lvl>
    <w:lvl w:ilvl="6" w:tplc="DCC4DF20">
      <w:start w:val="1"/>
      <w:numFmt w:val="bullet"/>
      <w:lvlText w:val=""/>
      <w:lvlJc w:val="left"/>
      <w:pPr>
        <w:ind w:left="5040" w:hanging="360"/>
      </w:pPr>
      <w:rPr>
        <w:rFonts w:ascii="Symbol" w:hAnsi="Symbol" w:hint="default"/>
      </w:rPr>
    </w:lvl>
    <w:lvl w:ilvl="7" w:tplc="9176C928">
      <w:start w:val="1"/>
      <w:numFmt w:val="bullet"/>
      <w:lvlText w:val="o"/>
      <w:lvlJc w:val="left"/>
      <w:pPr>
        <w:ind w:left="5760" w:hanging="360"/>
      </w:pPr>
      <w:rPr>
        <w:rFonts w:ascii="Courier New" w:hAnsi="Courier New" w:hint="default"/>
      </w:rPr>
    </w:lvl>
    <w:lvl w:ilvl="8" w:tplc="AFEC8854">
      <w:start w:val="1"/>
      <w:numFmt w:val="bullet"/>
      <w:lvlText w:val=""/>
      <w:lvlJc w:val="left"/>
      <w:pPr>
        <w:ind w:left="6480" w:hanging="360"/>
      </w:pPr>
      <w:rPr>
        <w:rFonts w:ascii="Wingdings" w:hAnsi="Wingdings" w:hint="default"/>
      </w:rPr>
    </w:lvl>
  </w:abstractNum>
  <w:abstractNum w:abstractNumId="19" w15:restartNumberingAfterBreak="0">
    <w:nsid w:val="40404816"/>
    <w:multiLevelType w:val="hybridMultilevel"/>
    <w:tmpl w:val="2EE43828"/>
    <w:lvl w:ilvl="0" w:tplc="A3E05924">
      <w:start w:val="1"/>
      <w:numFmt w:val="bullet"/>
      <w:lvlText w:val=""/>
      <w:lvlJc w:val="left"/>
      <w:pPr>
        <w:ind w:left="720" w:hanging="360"/>
      </w:pPr>
      <w:rPr>
        <w:rFonts w:ascii="Symbol" w:hAnsi="Symbol" w:hint="default"/>
      </w:rPr>
    </w:lvl>
    <w:lvl w:ilvl="1" w:tplc="4580C3AE">
      <w:start w:val="1"/>
      <w:numFmt w:val="bullet"/>
      <w:lvlText w:val="o"/>
      <w:lvlJc w:val="left"/>
      <w:pPr>
        <w:ind w:left="1440" w:hanging="360"/>
      </w:pPr>
      <w:rPr>
        <w:rFonts w:ascii="Courier New" w:hAnsi="Courier New" w:hint="default"/>
      </w:rPr>
    </w:lvl>
    <w:lvl w:ilvl="2" w:tplc="8AAEAE44">
      <w:start w:val="1"/>
      <w:numFmt w:val="bullet"/>
      <w:lvlText w:val=""/>
      <w:lvlJc w:val="left"/>
      <w:pPr>
        <w:ind w:left="2160" w:hanging="360"/>
      </w:pPr>
      <w:rPr>
        <w:rFonts w:ascii="Wingdings" w:hAnsi="Wingdings" w:hint="default"/>
      </w:rPr>
    </w:lvl>
    <w:lvl w:ilvl="3" w:tplc="14229DDA">
      <w:start w:val="1"/>
      <w:numFmt w:val="bullet"/>
      <w:lvlText w:val=""/>
      <w:lvlJc w:val="left"/>
      <w:pPr>
        <w:ind w:left="2880" w:hanging="360"/>
      </w:pPr>
      <w:rPr>
        <w:rFonts w:ascii="Symbol" w:hAnsi="Symbol" w:hint="default"/>
      </w:rPr>
    </w:lvl>
    <w:lvl w:ilvl="4" w:tplc="40E648C0">
      <w:start w:val="1"/>
      <w:numFmt w:val="bullet"/>
      <w:lvlText w:val="o"/>
      <w:lvlJc w:val="left"/>
      <w:pPr>
        <w:ind w:left="3600" w:hanging="360"/>
      </w:pPr>
      <w:rPr>
        <w:rFonts w:ascii="Courier New" w:hAnsi="Courier New" w:hint="default"/>
      </w:rPr>
    </w:lvl>
    <w:lvl w:ilvl="5" w:tplc="86166D48">
      <w:start w:val="1"/>
      <w:numFmt w:val="bullet"/>
      <w:lvlText w:val=""/>
      <w:lvlJc w:val="left"/>
      <w:pPr>
        <w:ind w:left="4320" w:hanging="360"/>
      </w:pPr>
      <w:rPr>
        <w:rFonts w:ascii="Wingdings" w:hAnsi="Wingdings" w:hint="default"/>
      </w:rPr>
    </w:lvl>
    <w:lvl w:ilvl="6" w:tplc="CEAA05AC">
      <w:start w:val="1"/>
      <w:numFmt w:val="bullet"/>
      <w:lvlText w:val=""/>
      <w:lvlJc w:val="left"/>
      <w:pPr>
        <w:ind w:left="5040" w:hanging="360"/>
      </w:pPr>
      <w:rPr>
        <w:rFonts w:ascii="Symbol" w:hAnsi="Symbol" w:hint="default"/>
      </w:rPr>
    </w:lvl>
    <w:lvl w:ilvl="7" w:tplc="03F4E5E6">
      <w:start w:val="1"/>
      <w:numFmt w:val="bullet"/>
      <w:lvlText w:val="o"/>
      <w:lvlJc w:val="left"/>
      <w:pPr>
        <w:ind w:left="5760" w:hanging="360"/>
      </w:pPr>
      <w:rPr>
        <w:rFonts w:ascii="Courier New" w:hAnsi="Courier New" w:hint="default"/>
      </w:rPr>
    </w:lvl>
    <w:lvl w:ilvl="8" w:tplc="6CCC692A">
      <w:start w:val="1"/>
      <w:numFmt w:val="bullet"/>
      <w:lvlText w:val=""/>
      <w:lvlJc w:val="left"/>
      <w:pPr>
        <w:ind w:left="6480" w:hanging="360"/>
      </w:pPr>
      <w:rPr>
        <w:rFonts w:ascii="Wingdings" w:hAnsi="Wingdings" w:hint="default"/>
      </w:rPr>
    </w:lvl>
  </w:abstractNum>
  <w:abstractNum w:abstractNumId="20" w15:restartNumberingAfterBreak="0">
    <w:nsid w:val="42B7C277"/>
    <w:multiLevelType w:val="hybridMultilevel"/>
    <w:tmpl w:val="AF74979C"/>
    <w:lvl w:ilvl="0" w:tplc="AA18D8EA">
      <w:start w:val="1"/>
      <w:numFmt w:val="bullet"/>
      <w:lvlText w:val=""/>
      <w:lvlJc w:val="left"/>
      <w:pPr>
        <w:ind w:left="720" w:hanging="360"/>
      </w:pPr>
      <w:rPr>
        <w:rFonts w:ascii="Symbol" w:hAnsi="Symbol" w:hint="default"/>
      </w:rPr>
    </w:lvl>
    <w:lvl w:ilvl="1" w:tplc="2222D0C2">
      <w:start w:val="1"/>
      <w:numFmt w:val="bullet"/>
      <w:lvlText w:val="o"/>
      <w:lvlJc w:val="left"/>
      <w:pPr>
        <w:ind w:left="1440" w:hanging="360"/>
      </w:pPr>
      <w:rPr>
        <w:rFonts w:ascii="Courier New" w:hAnsi="Courier New" w:hint="default"/>
      </w:rPr>
    </w:lvl>
    <w:lvl w:ilvl="2" w:tplc="4906E81E">
      <w:start w:val="1"/>
      <w:numFmt w:val="bullet"/>
      <w:lvlText w:val=""/>
      <w:lvlJc w:val="left"/>
      <w:pPr>
        <w:ind w:left="2160" w:hanging="360"/>
      </w:pPr>
      <w:rPr>
        <w:rFonts w:ascii="Wingdings" w:hAnsi="Wingdings" w:hint="default"/>
      </w:rPr>
    </w:lvl>
    <w:lvl w:ilvl="3" w:tplc="7B18D816">
      <w:start w:val="1"/>
      <w:numFmt w:val="bullet"/>
      <w:lvlText w:val=""/>
      <w:lvlJc w:val="left"/>
      <w:pPr>
        <w:ind w:left="2880" w:hanging="360"/>
      </w:pPr>
      <w:rPr>
        <w:rFonts w:ascii="Symbol" w:hAnsi="Symbol" w:hint="default"/>
      </w:rPr>
    </w:lvl>
    <w:lvl w:ilvl="4" w:tplc="782A6FCE">
      <w:start w:val="1"/>
      <w:numFmt w:val="bullet"/>
      <w:lvlText w:val="o"/>
      <w:lvlJc w:val="left"/>
      <w:pPr>
        <w:ind w:left="3600" w:hanging="360"/>
      </w:pPr>
      <w:rPr>
        <w:rFonts w:ascii="Courier New" w:hAnsi="Courier New" w:hint="default"/>
      </w:rPr>
    </w:lvl>
    <w:lvl w:ilvl="5" w:tplc="D3E6A4E6">
      <w:start w:val="1"/>
      <w:numFmt w:val="bullet"/>
      <w:lvlText w:val=""/>
      <w:lvlJc w:val="left"/>
      <w:pPr>
        <w:ind w:left="4320" w:hanging="360"/>
      </w:pPr>
      <w:rPr>
        <w:rFonts w:ascii="Wingdings" w:hAnsi="Wingdings" w:hint="default"/>
      </w:rPr>
    </w:lvl>
    <w:lvl w:ilvl="6" w:tplc="86F6164E">
      <w:start w:val="1"/>
      <w:numFmt w:val="bullet"/>
      <w:lvlText w:val=""/>
      <w:lvlJc w:val="left"/>
      <w:pPr>
        <w:ind w:left="5040" w:hanging="360"/>
      </w:pPr>
      <w:rPr>
        <w:rFonts w:ascii="Symbol" w:hAnsi="Symbol" w:hint="default"/>
      </w:rPr>
    </w:lvl>
    <w:lvl w:ilvl="7" w:tplc="1FE4B2AC">
      <w:start w:val="1"/>
      <w:numFmt w:val="bullet"/>
      <w:lvlText w:val="o"/>
      <w:lvlJc w:val="left"/>
      <w:pPr>
        <w:ind w:left="5760" w:hanging="360"/>
      </w:pPr>
      <w:rPr>
        <w:rFonts w:ascii="Courier New" w:hAnsi="Courier New" w:hint="default"/>
      </w:rPr>
    </w:lvl>
    <w:lvl w:ilvl="8" w:tplc="1FF07E14">
      <w:start w:val="1"/>
      <w:numFmt w:val="bullet"/>
      <w:lvlText w:val=""/>
      <w:lvlJc w:val="left"/>
      <w:pPr>
        <w:ind w:left="6480" w:hanging="360"/>
      </w:pPr>
      <w:rPr>
        <w:rFonts w:ascii="Wingdings" w:hAnsi="Wingdings" w:hint="default"/>
      </w:rPr>
    </w:lvl>
  </w:abstractNum>
  <w:abstractNum w:abstractNumId="21" w15:restartNumberingAfterBreak="0">
    <w:nsid w:val="44E90728"/>
    <w:multiLevelType w:val="hybridMultilevel"/>
    <w:tmpl w:val="AFD657B4"/>
    <w:lvl w:ilvl="0" w:tplc="13727E6E">
      <w:start w:val="1"/>
      <w:numFmt w:val="bullet"/>
      <w:lvlText w:val=""/>
      <w:lvlJc w:val="left"/>
      <w:pPr>
        <w:ind w:left="720" w:hanging="360"/>
      </w:pPr>
      <w:rPr>
        <w:rFonts w:ascii="Symbol" w:hAnsi="Symbol" w:hint="default"/>
      </w:rPr>
    </w:lvl>
    <w:lvl w:ilvl="1" w:tplc="A316F46E">
      <w:start w:val="1"/>
      <w:numFmt w:val="bullet"/>
      <w:lvlText w:val="o"/>
      <w:lvlJc w:val="left"/>
      <w:pPr>
        <w:ind w:left="1440" w:hanging="360"/>
      </w:pPr>
      <w:rPr>
        <w:rFonts w:ascii="Courier New" w:hAnsi="Courier New" w:hint="default"/>
      </w:rPr>
    </w:lvl>
    <w:lvl w:ilvl="2" w:tplc="A09C205E">
      <w:start w:val="1"/>
      <w:numFmt w:val="bullet"/>
      <w:lvlText w:val=""/>
      <w:lvlJc w:val="left"/>
      <w:pPr>
        <w:ind w:left="2160" w:hanging="360"/>
      </w:pPr>
      <w:rPr>
        <w:rFonts w:ascii="Wingdings" w:hAnsi="Wingdings" w:hint="default"/>
      </w:rPr>
    </w:lvl>
    <w:lvl w:ilvl="3" w:tplc="02887C62">
      <w:start w:val="1"/>
      <w:numFmt w:val="bullet"/>
      <w:lvlText w:val=""/>
      <w:lvlJc w:val="left"/>
      <w:pPr>
        <w:ind w:left="2880" w:hanging="360"/>
      </w:pPr>
      <w:rPr>
        <w:rFonts w:ascii="Symbol" w:hAnsi="Symbol" w:hint="default"/>
      </w:rPr>
    </w:lvl>
    <w:lvl w:ilvl="4" w:tplc="2A101DCC">
      <w:start w:val="1"/>
      <w:numFmt w:val="bullet"/>
      <w:lvlText w:val="o"/>
      <w:lvlJc w:val="left"/>
      <w:pPr>
        <w:ind w:left="3600" w:hanging="360"/>
      </w:pPr>
      <w:rPr>
        <w:rFonts w:ascii="Courier New" w:hAnsi="Courier New" w:hint="default"/>
      </w:rPr>
    </w:lvl>
    <w:lvl w:ilvl="5" w:tplc="6590CD36">
      <w:start w:val="1"/>
      <w:numFmt w:val="bullet"/>
      <w:lvlText w:val=""/>
      <w:lvlJc w:val="left"/>
      <w:pPr>
        <w:ind w:left="4320" w:hanging="360"/>
      </w:pPr>
      <w:rPr>
        <w:rFonts w:ascii="Wingdings" w:hAnsi="Wingdings" w:hint="default"/>
      </w:rPr>
    </w:lvl>
    <w:lvl w:ilvl="6" w:tplc="17A6AAA8">
      <w:start w:val="1"/>
      <w:numFmt w:val="bullet"/>
      <w:lvlText w:val=""/>
      <w:lvlJc w:val="left"/>
      <w:pPr>
        <w:ind w:left="5040" w:hanging="360"/>
      </w:pPr>
      <w:rPr>
        <w:rFonts w:ascii="Symbol" w:hAnsi="Symbol" w:hint="default"/>
      </w:rPr>
    </w:lvl>
    <w:lvl w:ilvl="7" w:tplc="710AF766">
      <w:start w:val="1"/>
      <w:numFmt w:val="bullet"/>
      <w:lvlText w:val="o"/>
      <w:lvlJc w:val="left"/>
      <w:pPr>
        <w:ind w:left="5760" w:hanging="360"/>
      </w:pPr>
      <w:rPr>
        <w:rFonts w:ascii="Courier New" w:hAnsi="Courier New" w:hint="default"/>
      </w:rPr>
    </w:lvl>
    <w:lvl w:ilvl="8" w:tplc="B950D6DA">
      <w:start w:val="1"/>
      <w:numFmt w:val="bullet"/>
      <w:lvlText w:val=""/>
      <w:lvlJc w:val="left"/>
      <w:pPr>
        <w:ind w:left="6480" w:hanging="360"/>
      </w:pPr>
      <w:rPr>
        <w:rFonts w:ascii="Wingdings" w:hAnsi="Wingdings" w:hint="default"/>
      </w:rPr>
    </w:lvl>
  </w:abstractNum>
  <w:abstractNum w:abstractNumId="22" w15:restartNumberingAfterBreak="0">
    <w:nsid w:val="4725C4EE"/>
    <w:multiLevelType w:val="hybridMultilevel"/>
    <w:tmpl w:val="AEB00B94"/>
    <w:lvl w:ilvl="0" w:tplc="AED4A4E2">
      <w:start w:val="1"/>
      <w:numFmt w:val="bullet"/>
      <w:lvlText w:val="-"/>
      <w:lvlJc w:val="left"/>
      <w:pPr>
        <w:ind w:left="720" w:hanging="360"/>
      </w:pPr>
      <w:rPr>
        <w:rFonts w:ascii="&quot;Arial&quot;,sans-serif" w:hAnsi="&quot;Arial&quot;,sans-serif" w:hint="default"/>
      </w:rPr>
    </w:lvl>
    <w:lvl w:ilvl="1" w:tplc="14148D82">
      <w:start w:val="1"/>
      <w:numFmt w:val="bullet"/>
      <w:lvlText w:val="o"/>
      <w:lvlJc w:val="left"/>
      <w:pPr>
        <w:ind w:left="1440" w:hanging="360"/>
      </w:pPr>
      <w:rPr>
        <w:rFonts w:ascii="Courier New" w:hAnsi="Courier New" w:hint="default"/>
      </w:rPr>
    </w:lvl>
    <w:lvl w:ilvl="2" w:tplc="199E2350">
      <w:start w:val="1"/>
      <w:numFmt w:val="bullet"/>
      <w:lvlText w:val=""/>
      <w:lvlJc w:val="left"/>
      <w:pPr>
        <w:ind w:left="2160" w:hanging="360"/>
      </w:pPr>
      <w:rPr>
        <w:rFonts w:ascii="Wingdings" w:hAnsi="Wingdings" w:hint="default"/>
      </w:rPr>
    </w:lvl>
    <w:lvl w:ilvl="3" w:tplc="330CCE08">
      <w:start w:val="1"/>
      <w:numFmt w:val="bullet"/>
      <w:lvlText w:val=""/>
      <w:lvlJc w:val="left"/>
      <w:pPr>
        <w:ind w:left="2880" w:hanging="360"/>
      </w:pPr>
      <w:rPr>
        <w:rFonts w:ascii="Symbol" w:hAnsi="Symbol" w:hint="default"/>
      </w:rPr>
    </w:lvl>
    <w:lvl w:ilvl="4" w:tplc="C6043B5A">
      <w:start w:val="1"/>
      <w:numFmt w:val="bullet"/>
      <w:lvlText w:val="o"/>
      <w:lvlJc w:val="left"/>
      <w:pPr>
        <w:ind w:left="3600" w:hanging="360"/>
      </w:pPr>
      <w:rPr>
        <w:rFonts w:ascii="Courier New" w:hAnsi="Courier New" w:hint="default"/>
      </w:rPr>
    </w:lvl>
    <w:lvl w:ilvl="5" w:tplc="76CA8774">
      <w:start w:val="1"/>
      <w:numFmt w:val="bullet"/>
      <w:lvlText w:val=""/>
      <w:lvlJc w:val="left"/>
      <w:pPr>
        <w:ind w:left="4320" w:hanging="360"/>
      </w:pPr>
      <w:rPr>
        <w:rFonts w:ascii="Wingdings" w:hAnsi="Wingdings" w:hint="default"/>
      </w:rPr>
    </w:lvl>
    <w:lvl w:ilvl="6" w:tplc="1472D73A">
      <w:start w:val="1"/>
      <w:numFmt w:val="bullet"/>
      <w:lvlText w:val=""/>
      <w:lvlJc w:val="left"/>
      <w:pPr>
        <w:ind w:left="5040" w:hanging="360"/>
      </w:pPr>
      <w:rPr>
        <w:rFonts w:ascii="Symbol" w:hAnsi="Symbol" w:hint="default"/>
      </w:rPr>
    </w:lvl>
    <w:lvl w:ilvl="7" w:tplc="54D4DC82">
      <w:start w:val="1"/>
      <w:numFmt w:val="bullet"/>
      <w:lvlText w:val="o"/>
      <w:lvlJc w:val="left"/>
      <w:pPr>
        <w:ind w:left="5760" w:hanging="360"/>
      </w:pPr>
      <w:rPr>
        <w:rFonts w:ascii="Courier New" w:hAnsi="Courier New" w:hint="default"/>
      </w:rPr>
    </w:lvl>
    <w:lvl w:ilvl="8" w:tplc="E8A47AD2">
      <w:start w:val="1"/>
      <w:numFmt w:val="bullet"/>
      <w:lvlText w:val=""/>
      <w:lvlJc w:val="left"/>
      <w:pPr>
        <w:ind w:left="6480" w:hanging="360"/>
      </w:pPr>
      <w:rPr>
        <w:rFonts w:ascii="Wingdings" w:hAnsi="Wingdings" w:hint="default"/>
      </w:rPr>
    </w:lvl>
  </w:abstractNum>
  <w:abstractNum w:abstractNumId="23" w15:restartNumberingAfterBreak="0">
    <w:nsid w:val="52F2A230"/>
    <w:multiLevelType w:val="hybridMultilevel"/>
    <w:tmpl w:val="676278A2"/>
    <w:lvl w:ilvl="0" w:tplc="6672C080">
      <w:start w:val="1"/>
      <w:numFmt w:val="bullet"/>
      <w:lvlText w:val=""/>
      <w:lvlJc w:val="left"/>
      <w:pPr>
        <w:ind w:left="720" w:hanging="360"/>
      </w:pPr>
      <w:rPr>
        <w:rFonts w:ascii="Symbol" w:hAnsi="Symbol" w:hint="default"/>
      </w:rPr>
    </w:lvl>
    <w:lvl w:ilvl="1" w:tplc="A62A42A8">
      <w:start w:val="1"/>
      <w:numFmt w:val="bullet"/>
      <w:lvlText w:val="o"/>
      <w:lvlJc w:val="left"/>
      <w:pPr>
        <w:ind w:left="1440" w:hanging="360"/>
      </w:pPr>
      <w:rPr>
        <w:rFonts w:ascii="Courier New" w:hAnsi="Courier New" w:hint="default"/>
      </w:rPr>
    </w:lvl>
    <w:lvl w:ilvl="2" w:tplc="B2806158">
      <w:start w:val="1"/>
      <w:numFmt w:val="bullet"/>
      <w:lvlText w:val=""/>
      <w:lvlJc w:val="left"/>
      <w:pPr>
        <w:ind w:left="2160" w:hanging="360"/>
      </w:pPr>
      <w:rPr>
        <w:rFonts w:ascii="Wingdings" w:hAnsi="Wingdings" w:hint="default"/>
      </w:rPr>
    </w:lvl>
    <w:lvl w:ilvl="3" w:tplc="CD50FA7E">
      <w:start w:val="1"/>
      <w:numFmt w:val="bullet"/>
      <w:lvlText w:val=""/>
      <w:lvlJc w:val="left"/>
      <w:pPr>
        <w:ind w:left="2880" w:hanging="360"/>
      </w:pPr>
      <w:rPr>
        <w:rFonts w:ascii="Symbol" w:hAnsi="Symbol" w:hint="default"/>
      </w:rPr>
    </w:lvl>
    <w:lvl w:ilvl="4" w:tplc="7B2EFAE8">
      <w:start w:val="1"/>
      <w:numFmt w:val="bullet"/>
      <w:lvlText w:val="o"/>
      <w:lvlJc w:val="left"/>
      <w:pPr>
        <w:ind w:left="3600" w:hanging="360"/>
      </w:pPr>
      <w:rPr>
        <w:rFonts w:ascii="Courier New" w:hAnsi="Courier New" w:hint="default"/>
      </w:rPr>
    </w:lvl>
    <w:lvl w:ilvl="5" w:tplc="63A64B32">
      <w:start w:val="1"/>
      <w:numFmt w:val="bullet"/>
      <w:lvlText w:val=""/>
      <w:lvlJc w:val="left"/>
      <w:pPr>
        <w:ind w:left="4320" w:hanging="360"/>
      </w:pPr>
      <w:rPr>
        <w:rFonts w:ascii="Wingdings" w:hAnsi="Wingdings" w:hint="default"/>
      </w:rPr>
    </w:lvl>
    <w:lvl w:ilvl="6" w:tplc="36828546">
      <w:start w:val="1"/>
      <w:numFmt w:val="bullet"/>
      <w:lvlText w:val=""/>
      <w:lvlJc w:val="left"/>
      <w:pPr>
        <w:ind w:left="5040" w:hanging="360"/>
      </w:pPr>
      <w:rPr>
        <w:rFonts w:ascii="Symbol" w:hAnsi="Symbol" w:hint="default"/>
      </w:rPr>
    </w:lvl>
    <w:lvl w:ilvl="7" w:tplc="483EC2DA">
      <w:start w:val="1"/>
      <w:numFmt w:val="bullet"/>
      <w:lvlText w:val="o"/>
      <w:lvlJc w:val="left"/>
      <w:pPr>
        <w:ind w:left="5760" w:hanging="360"/>
      </w:pPr>
      <w:rPr>
        <w:rFonts w:ascii="Courier New" w:hAnsi="Courier New" w:hint="default"/>
      </w:rPr>
    </w:lvl>
    <w:lvl w:ilvl="8" w:tplc="DD6E6F9A">
      <w:start w:val="1"/>
      <w:numFmt w:val="bullet"/>
      <w:lvlText w:val=""/>
      <w:lvlJc w:val="left"/>
      <w:pPr>
        <w:ind w:left="6480" w:hanging="360"/>
      </w:pPr>
      <w:rPr>
        <w:rFonts w:ascii="Wingdings" w:hAnsi="Wingdings" w:hint="default"/>
      </w:rPr>
    </w:lvl>
  </w:abstractNum>
  <w:abstractNum w:abstractNumId="24" w15:restartNumberingAfterBreak="0">
    <w:nsid w:val="57750678"/>
    <w:multiLevelType w:val="hybridMultilevel"/>
    <w:tmpl w:val="F95617A4"/>
    <w:lvl w:ilvl="0" w:tplc="77DC9712">
      <w:start w:val="1"/>
      <w:numFmt w:val="bullet"/>
      <w:lvlText w:val=""/>
      <w:lvlJc w:val="left"/>
      <w:pPr>
        <w:ind w:left="720" w:hanging="360"/>
      </w:pPr>
      <w:rPr>
        <w:rFonts w:ascii="Symbol" w:hAnsi="Symbol" w:hint="default"/>
      </w:rPr>
    </w:lvl>
    <w:lvl w:ilvl="1" w:tplc="090EC6CE">
      <w:start w:val="1"/>
      <w:numFmt w:val="bullet"/>
      <w:lvlText w:val="o"/>
      <w:lvlJc w:val="left"/>
      <w:pPr>
        <w:ind w:left="1440" w:hanging="360"/>
      </w:pPr>
      <w:rPr>
        <w:rFonts w:ascii="Courier New" w:hAnsi="Courier New" w:hint="default"/>
      </w:rPr>
    </w:lvl>
    <w:lvl w:ilvl="2" w:tplc="89A053EA">
      <w:start w:val="1"/>
      <w:numFmt w:val="bullet"/>
      <w:lvlText w:val=""/>
      <w:lvlJc w:val="left"/>
      <w:pPr>
        <w:ind w:left="2160" w:hanging="360"/>
      </w:pPr>
      <w:rPr>
        <w:rFonts w:ascii="Wingdings" w:hAnsi="Wingdings" w:hint="default"/>
      </w:rPr>
    </w:lvl>
    <w:lvl w:ilvl="3" w:tplc="AD48396C">
      <w:start w:val="1"/>
      <w:numFmt w:val="bullet"/>
      <w:lvlText w:val=""/>
      <w:lvlJc w:val="left"/>
      <w:pPr>
        <w:ind w:left="2880" w:hanging="360"/>
      </w:pPr>
      <w:rPr>
        <w:rFonts w:ascii="Symbol" w:hAnsi="Symbol" w:hint="default"/>
      </w:rPr>
    </w:lvl>
    <w:lvl w:ilvl="4" w:tplc="3176E6FE">
      <w:start w:val="1"/>
      <w:numFmt w:val="bullet"/>
      <w:lvlText w:val="o"/>
      <w:lvlJc w:val="left"/>
      <w:pPr>
        <w:ind w:left="3600" w:hanging="360"/>
      </w:pPr>
      <w:rPr>
        <w:rFonts w:ascii="Courier New" w:hAnsi="Courier New" w:hint="default"/>
      </w:rPr>
    </w:lvl>
    <w:lvl w:ilvl="5" w:tplc="45727870">
      <w:start w:val="1"/>
      <w:numFmt w:val="bullet"/>
      <w:lvlText w:val=""/>
      <w:lvlJc w:val="left"/>
      <w:pPr>
        <w:ind w:left="4320" w:hanging="360"/>
      </w:pPr>
      <w:rPr>
        <w:rFonts w:ascii="Wingdings" w:hAnsi="Wingdings" w:hint="default"/>
      </w:rPr>
    </w:lvl>
    <w:lvl w:ilvl="6" w:tplc="028E6FCA">
      <w:start w:val="1"/>
      <w:numFmt w:val="bullet"/>
      <w:lvlText w:val=""/>
      <w:lvlJc w:val="left"/>
      <w:pPr>
        <w:ind w:left="5040" w:hanging="360"/>
      </w:pPr>
      <w:rPr>
        <w:rFonts w:ascii="Symbol" w:hAnsi="Symbol" w:hint="default"/>
      </w:rPr>
    </w:lvl>
    <w:lvl w:ilvl="7" w:tplc="0F6AC76E">
      <w:start w:val="1"/>
      <w:numFmt w:val="bullet"/>
      <w:lvlText w:val="o"/>
      <w:lvlJc w:val="left"/>
      <w:pPr>
        <w:ind w:left="5760" w:hanging="360"/>
      </w:pPr>
      <w:rPr>
        <w:rFonts w:ascii="Courier New" w:hAnsi="Courier New" w:hint="default"/>
      </w:rPr>
    </w:lvl>
    <w:lvl w:ilvl="8" w:tplc="58567058">
      <w:start w:val="1"/>
      <w:numFmt w:val="bullet"/>
      <w:lvlText w:val=""/>
      <w:lvlJc w:val="left"/>
      <w:pPr>
        <w:ind w:left="6480" w:hanging="360"/>
      </w:pPr>
      <w:rPr>
        <w:rFonts w:ascii="Wingdings" w:hAnsi="Wingdings" w:hint="default"/>
      </w:rPr>
    </w:lvl>
  </w:abstractNum>
  <w:abstractNum w:abstractNumId="25" w15:restartNumberingAfterBreak="0">
    <w:nsid w:val="5C548728"/>
    <w:multiLevelType w:val="hybridMultilevel"/>
    <w:tmpl w:val="904C3444"/>
    <w:lvl w:ilvl="0" w:tplc="92844772">
      <w:start w:val="1"/>
      <w:numFmt w:val="bullet"/>
      <w:lvlText w:val=""/>
      <w:lvlJc w:val="left"/>
      <w:pPr>
        <w:ind w:left="720" w:hanging="360"/>
      </w:pPr>
      <w:rPr>
        <w:rFonts w:ascii="Symbol" w:hAnsi="Symbol" w:hint="default"/>
      </w:rPr>
    </w:lvl>
    <w:lvl w:ilvl="1" w:tplc="5B9E4588">
      <w:start w:val="1"/>
      <w:numFmt w:val="bullet"/>
      <w:lvlText w:val="o"/>
      <w:lvlJc w:val="left"/>
      <w:pPr>
        <w:ind w:left="1440" w:hanging="360"/>
      </w:pPr>
      <w:rPr>
        <w:rFonts w:ascii="Courier New" w:hAnsi="Courier New" w:hint="default"/>
      </w:rPr>
    </w:lvl>
    <w:lvl w:ilvl="2" w:tplc="DD8CC9DA">
      <w:start w:val="1"/>
      <w:numFmt w:val="bullet"/>
      <w:lvlText w:val=""/>
      <w:lvlJc w:val="left"/>
      <w:pPr>
        <w:ind w:left="2160" w:hanging="360"/>
      </w:pPr>
      <w:rPr>
        <w:rFonts w:ascii="Wingdings" w:hAnsi="Wingdings" w:hint="default"/>
      </w:rPr>
    </w:lvl>
    <w:lvl w:ilvl="3" w:tplc="3F2AA47C">
      <w:start w:val="1"/>
      <w:numFmt w:val="bullet"/>
      <w:lvlText w:val=""/>
      <w:lvlJc w:val="left"/>
      <w:pPr>
        <w:ind w:left="2880" w:hanging="360"/>
      </w:pPr>
      <w:rPr>
        <w:rFonts w:ascii="Symbol" w:hAnsi="Symbol" w:hint="default"/>
      </w:rPr>
    </w:lvl>
    <w:lvl w:ilvl="4" w:tplc="96A81C2C">
      <w:start w:val="1"/>
      <w:numFmt w:val="bullet"/>
      <w:lvlText w:val="o"/>
      <w:lvlJc w:val="left"/>
      <w:pPr>
        <w:ind w:left="3600" w:hanging="360"/>
      </w:pPr>
      <w:rPr>
        <w:rFonts w:ascii="Courier New" w:hAnsi="Courier New" w:hint="default"/>
      </w:rPr>
    </w:lvl>
    <w:lvl w:ilvl="5" w:tplc="2732FC24">
      <w:start w:val="1"/>
      <w:numFmt w:val="bullet"/>
      <w:lvlText w:val=""/>
      <w:lvlJc w:val="left"/>
      <w:pPr>
        <w:ind w:left="4320" w:hanging="360"/>
      </w:pPr>
      <w:rPr>
        <w:rFonts w:ascii="Wingdings" w:hAnsi="Wingdings" w:hint="default"/>
      </w:rPr>
    </w:lvl>
    <w:lvl w:ilvl="6" w:tplc="8C285890">
      <w:start w:val="1"/>
      <w:numFmt w:val="bullet"/>
      <w:lvlText w:val=""/>
      <w:lvlJc w:val="left"/>
      <w:pPr>
        <w:ind w:left="5040" w:hanging="360"/>
      </w:pPr>
      <w:rPr>
        <w:rFonts w:ascii="Symbol" w:hAnsi="Symbol" w:hint="default"/>
      </w:rPr>
    </w:lvl>
    <w:lvl w:ilvl="7" w:tplc="E932A618">
      <w:start w:val="1"/>
      <w:numFmt w:val="bullet"/>
      <w:lvlText w:val="o"/>
      <w:lvlJc w:val="left"/>
      <w:pPr>
        <w:ind w:left="5760" w:hanging="360"/>
      </w:pPr>
      <w:rPr>
        <w:rFonts w:ascii="Courier New" w:hAnsi="Courier New" w:hint="default"/>
      </w:rPr>
    </w:lvl>
    <w:lvl w:ilvl="8" w:tplc="767AC874">
      <w:start w:val="1"/>
      <w:numFmt w:val="bullet"/>
      <w:lvlText w:val=""/>
      <w:lvlJc w:val="left"/>
      <w:pPr>
        <w:ind w:left="6480" w:hanging="360"/>
      </w:pPr>
      <w:rPr>
        <w:rFonts w:ascii="Wingdings" w:hAnsi="Wingdings" w:hint="default"/>
      </w:rPr>
    </w:lvl>
  </w:abstractNum>
  <w:abstractNum w:abstractNumId="26" w15:restartNumberingAfterBreak="0">
    <w:nsid w:val="5E34A82D"/>
    <w:multiLevelType w:val="hybridMultilevel"/>
    <w:tmpl w:val="F1AE6990"/>
    <w:lvl w:ilvl="0" w:tplc="5B4618FE">
      <w:start w:val="1"/>
      <w:numFmt w:val="bullet"/>
      <w:lvlText w:val=""/>
      <w:lvlJc w:val="left"/>
      <w:pPr>
        <w:ind w:left="720" w:hanging="360"/>
      </w:pPr>
      <w:rPr>
        <w:rFonts w:ascii="Symbol" w:hAnsi="Symbol" w:hint="default"/>
      </w:rPr>
    </w:lvl>
    <w:lvl w:ilvl="1" w:tplc="2A9ABE1E">
      <w:start w:val="1"/>
      <w:numFmt w:val="bullet"/>
      <w:lvlText w:val="o"/>
      <w:lvlJc w:val="left"/>
      <w:pPr>
        <w:ind w:left="1440" w:hanging="360"/>
      </w:pPr>
      <w:rPr>
        <w:rFonts w:ascii="Courier New" w:hAnsi="Courier New" w:hint="default"/>
      </w:rPr>
    </w:lvl>
    <w:lvl w:ilvl="2" w:tplc="24A2C73A">
      <w:start w:val="1"/>
      <w:numFmt w:val="bullet"/>
      <w:lvlText w:val=""/>
      <w:lvlJc w:val="left"/>
      <w:pPr>
        <w:ind w:left="2160" w:hanging="360"/>
      </w:pPr>
      <w:rPr>
        <w:rFonts w:ascii="Wingdings" w:hAnsi="Wingdings" w:hint="default"/>
      </w:rPr>
    </w:lvl>
    <w:lvl w:ilvl="3" w:tplc="B54A719E">
      <w:start w:val="1"/>
      <w:numFmt w:val="bullet"/>
      <w:lvlText w:val=""/>
      <w:lvlJc w:val="left"/>
      <w:pPr>
        <w:ind w:left="2880" w:hanging="360"/>
      </w:pPr>
      <w:rPr>
        <w:rFonts w:ascii="Symbol" w:hAnsi="Symbol" w:hint="default"/>
      </w:rPr>
    </w:lvl>
    <w:lvl w:ilvl="4" w:tplc="4FCA662C">
      <w:start w:val="1"/>
      <w:numFmt w:val="bullet"/>
      <w:lvlText w:val="o"/>
      <w:lvlJc w:val="left"/>
      <w:pPr>
        <w:ind w:left="3600" w:hanging="360"/>
      </w:pPr>
      <w:rPr>
        <w:rFonts w:ascii="Courier New" w:hAnsi="Courier New" w:hint="default"/>
      </w:rPr>
    </w:lvl>
    <w:lvl w:ilvl="5" w:tplc="471EC7C2">
      <w:start w:val="1"/>
      <w:numFmt w:val="bullet"/>
      <w:lvlText w:val=""/>
      <w:lvlJc w:val="left"/>
      <w:pPr>
        <w:ind w:left="4320" w:hanging="360"/>
      </w:pPr>
      <w:rPr>
        <w:rFonts w:ascii="Wingdings" w:hAnsi="Wingdings" w:hint="default"/>
      </w:rPr>
    </w:lvl>
    <w:lvl w:ilvl="6" w:tplc="0F4C54A6">
      <w:start w:val="1"/>
      <w:numFmt w:val="bullet"/>
      <w:lvlText w:val=""/>
      <w:lvlJc w:val="left"/>
      <w:pPr>
        <w:ind w:left="5040" w:hanging="360"/>
      </w:pPr>
      <w:rPr>
        <w:rFonts w:ascii="Symbol" w:hAnsi="Symbol" w:hint="default"/>
      </w:rPr>
    </w:lvl>
    <w:lvl w:ilvl="7" w:tplc="CAF01044">
      <w:start w:val="1"/>
      <w:numFmt w:val="bullet"/>
      <w:lvlText w:val="o"/>
      <w:lvlJc w:val="left"/>
      <w:pPr>
        <w:ind w:left="5760" w:hanging="360"/>
      </w:pPr>
      <w:rPr>
        <w:rFonts w:ascii="Courier New" w:hAnsi="Courier New" w:hint="default"/>
      </w:rPr>
    </w:lvl>
    <w:lvl w:ilvl="8" w:tplc="3CD40BD4">
      <w:start w:val="1"/>
      <w:numFmt w:val="bullet"/>
      <w:lvlText w:val=""/>
      <w:lvlJc w:val="left"/>
      <w:pPr>
        <w:ind w:left="6480" w:hanging="360"/>
      </w:pPr>
      <w:rPr>
        <w:rFonts w:ascii="Wingdings" w:hAnsi="Wingdings" w:hint="default"/>
      </w:rPr>
    </w:lvl>
  </w:abstractNum>
  <w:abstractNum w:abstractNumId="27" w15:restartNumberingAfterBreak="0">
    <w:nsid w:val="62421CBA"/>
    <w:multiLevelType w:val="hybridMultilevel"/>
    <w:tmpl w:val="8A2E7676"/>
    <w:lvl w:ilvl="0" w:tplc="F25C43D6">
      <w:start w:val="1"/>
      <w:numFmt w:val="bullet"/>
      <w:lvlText w:val=""/>
      <w:lvlJc w:val="left"/>
      <w:pPr>
        <w:ind w:left="720" w:hanging="360"/>
      </w:pPr>
      <w:rPr>
        <w:rFonts w:ascii="Symbol" w:hAnsi="Symbol" w:hint="default"/>
      </w:rPr>
    </w:lvl>
    <w:lvl w:ilvl="1" w:tplc="F0D018F0">
      <w:start w:val="1"/>
      <w:numFmt w:val="bullet"/>
      <w:lvlText w:val="o"/>
      <w:lvlJc w:val="left"/>
      <w:pPr>
        <w:ind w:left="1440" w:hanging="360"/>
      </w:pPr>
      <w:rPr>
        <w:rFonts w:ascii="Courier New" w:hAnsi="Courier New" w:hint="default"/>
      </w:rPr>
    </w:lvl>
    <w:lvl w:ilvl="2" w:tplc="060A283A">
      <w:start w:val="1"/>
      <w:numFmt w:val="bullet"/>
      <w:lvlText w:val=""/>
      <w:lvlJc w:val="left"/>
      <w:pPr>
        <w:ind w:left="2160" w:hanging="360"/>
      </w:pPr>
      <w:rPr>
        <w:rFonts w:ascii="Wingdings" w:hAnsi="Wingdings" w:hint="default"/>
      </w:rPr>
    </w:lvl>
    <w:lvl w:ilvl="3" w:tplc="7E7E0B50">
      <w:start w:val="1"/>
      <w:numFmt w:val="bullet"/>
      <w:lvlText w:val=""/>
      <w:lvlJc w:val="left"/>
      <w:pPr>
        <w:ind w:left="2880" w:hanging="360"/>
      </w:pPr>
      <w:rPr>
        <w:rFonts w:ascii="Symbol" w:hAnsi="Symbol" w:hint="default"/>
      </w:rPr>
    </w:lvl>
    <w:lvl w:ilvl="4" w:tplc="45A2A3E6">
      <w:start w:val="1"/>
      <w:numFmt w:val="bullet"/>
      <w:lvlText w:val="o"/>
      <w:lvlJc w:val="left"/>
      <w:pPr>
        <w:ind w:left="3600" w:hanging="360"/>
      </w:pPr>
      <w:rPr>
        <w:rFonts w:ascii="Courier New" w:hAnsi="Courier New" w:hint="default"/>
      </w:rPr>
    </w:lvl>
    <w:lvl w:ilvl="5" w:tplc="36443AFA">
      <w:start w:val="1"/>
      <w:numFmt w:val="bullet"/>
      <w:lvlText w:val=""/>
      <w:lvlJc w:val="left"/>
      <w:pPr>
        <w:ind w:left="4320" w:hanging="360"/>
      </w:pPr>
      <w:rPr>
        <w:rFonts w:ascii="Wingdings" w:hAnsi="Wingdings" w:hint="default"/>
      </w:rPr>
    </w:lvl>
    <w:lvl w:ilvl="6" w:tplc="E6F86D92">
      <w:start w:val="1"/>
      <w:numFmt w:val="bullet"/>
      <w:lvlText w:val=""/>
      <w:lvlJc w:val="left"/>
      <w:pPr>
        <w:ind w:left="5040" w:hanging="360"/>
      </w:pPr>
      <w:rPr>
        <w:rFonts w:ascii="Symbol" w:hAnsi="Symbol" w:hint="default"/>
      </w:rPr>
    </w:lvl>
    <w:lvl w:ilvl="7" w:tplc="F6C0B1D8">
      <w:start w:val="1"/>
      <w:numFmt w:val="bullet"/>
      <w:lvlText w:val="o"/>
      <w:lvlJc w:val="left"/>
      <w:pPr>
        <w:ind w:left="5760" w:hanging="360"/>
      </w:pPr>
      <w:rPr>
        <w:rFonts w:ascii="Courier New" w:hAnsi="Courier New" w:hint="default"/>
      </w:rPr>
    </w:lvl>
    <w:lvl w:ilvl="8" w:tplc="4832F2D0">
      <w:start w:val="1"/>
      <w:numFmt w:val="bullet"/>
      <w:lvlText w:val=""/>
      <w:lvlJc w:val="left"/>
      <w:pPr>
        <w:ind w:left="6480" w:hanging="360"/>
      </w:pPr>
      <w:rPr>
        <w:rFonts w:ascii="Wingdings" w:hAnsi="Wingdings" w:hint="default"/>
      </w:rPr>
    </w:lvl>
  </w:abstractNum>
  <w:abstractNum w:abstractNumId="28" w15:restartNumberingAfterBreak="0">
    <w:nsid w:val="62D08C9B"/>
    <w:multiLevelType w:val="hybridMultilevel"/>
    <w:tmpl w:val="AB78989E"/>
    <w:lvl w:ilvl="0" w:tplc="8C68D2D8">
      <w:start w:val="1"/>
      <w:numFmt w:val="bullet"/>
      <w:lvlText w:val=""/>
      <w:lvlJc w:val="left"/>
      <w:pPr>
        <w:ind w:left="720" w:hanging="360"/>
      </w:pPr>
      <w:rPr>
        <w:rFonts w:ascii="Symbol" w:hAnsi="Symbol" w:hint="default"/>
      </w:rPr>
    </w:lvl>
    <w:lvl w:ilvl="1" w:tplc="39A283BC">
      <w:start w:val="1"/>
      <w:numFmt w:val="bullet"/>
      <w:lvlText w:val="o"/>
      <w:lvlJc w:val="left"/>
      <w:pPr>
        <w:ind w:left="1440" w:hanging="360"/>
      </w:pPr>
      <w:rPr>
        <w:rFonts w:ascii="Courier New" w:hAnsi="Courier New" w:hint="default"/>
      </w:rPr>
    </w:lvl>
    <w:lvl w:ilvl="2" w:tplc="42065098">
      <w:start w:val="1"/>
      <w:numFmt w:val="bullet"/>
      <w:lvlText w:val=""/>
      <w:lvlJc w:val="left"/>
      <w:pPr>
        <w:ind w:left="2160" w:hanging="360"/>
      </w:pPr>
      <w:rPr>
        <w:rFonts w:ascii="Wingdings" w:hAnsi="Wingdings" w:hint="default"/>
      </w:rPr>
    </w:lvl>
    <w:lvl w:ilvl="3" w:tplc="395284FA">
      <w:start w:val="1"/>
      <w:numFmt w:val="bullet"/>
      <w:lvlText w:val=""/>
      <w:lvlJc w:val="left"/>
      <w:pPr>
        <w:ind w:left="2880" w:hanging="360"/>
      </w:pPr>
      <w:rPr>
        <w:rFonts w:ascii="Symbol" w:hAnsi="Symbol" w:hint="default"/>
      </w:rPr>
    </w:lvl>
    <w:lvl w:ilvl="4" w:tplc="E47A98A0">
      <w:start w:val="1"/>
      <w:numFmt w:val="bullet"/>
      <w:lvlText w:val="o"/>
      <w:lvlJc w:val="left"/>
      <w:pPr>
        <w:ind w:left="3600" w:hanging="360"/>
      </w:pPr>
      <w:rPr>
        <w:rFonts w:ascii="Courier New" w:hAnsi="Courier New" w:hint="default"/>
      </w:rPr>
    </w:lvl>
    <w:lvl w:ilvl="5" w:tplc="B32E658E">
      <w:start w:val="1"/>
      <w:numFmt w:val="bullet"/>
      <w:lvlText w:val=""/>
      <w:lvlJc w:val="left"/>
      <w:pPr>
        <w:ind w:left="4320" w:hanging="360"/>
      </w:pPr>
      <w:rPr>
        <w:rFonts w:ascii="Wingdings" w:hAnsi="Wingdings" w:hint="default"/>
      </w:rPr>
    </w:lvl>
    <w:lvl w:ilvl="6" w:tplc="86201C50">
      <w:start w:val="1"/>
      <w:numFmt w:val="bullet"/>
      <w:lvlText w:val=""/>
      <w:lvlJc w:val="left"/>
      <w:pPr>
        <w:ind w:left="5040" w:hanging="360"/>
      </w:pPr>
      <w:rPr>
        <w:rFonts w:ascii="Symbol" w:hAnsi="Symbol" w:hint="default"/>
      </w:rPr>
    </w:lvl>
    <w:lvl w:ilvl="7" w:tplc="9EE08934">
      <w:start w:val="1"/>
      <w:numFmt w:val="bullet"/>
      <w:lvlText w:val="o"/>
      <w:lvlJc w:val="left"/>
      <w:pPr>
        <w:ind w:left="5760" w:hanging="360"/>
      </w:pPr>
      <w:rPr>
        <w:rFonts w:ascii="Courier New" w:hAnsi="Courier New" w:hint="default"/>
      </w:rPr>
    </w:lvl>
    <w:lvl w:ilvl="8" w:tplc="03F2C56C">
      <w:start w:val="1"/>
      <w:numFmt w:val="bullet"/>
      <w:lvlText w:val=""/>
      <w:lvlJc w:val="left"/>
      <w:pPr>
        <w:ind w:left="6480" w:hanging="360"/>
      </w:pPr>
      <w:rPr>
        <w:rFonts w:ascii="Wingdings" w:hAnsi="Wingdings" w:hint="default"/>
      </w:rPr>
    </w:lvl>
  </w:abstractNum>
  <w:abstractNum w:abstractNumId="29" w15:restartNumberingAfterBreak="0">
    <w:nsid w:val="642866CE"/>
    <w:multiLevelType w:val="hybridMultilevel"/>
    <w:tmpl w:val="F7D0A994"/>
    <w:lvl w:ilvl="0" w:tplc="21925498">
      <w:start w:val="1"/>
      <w:numFmt w:val="bullet"/>
      <w:lvlText w:val="·"/>
      <w:lvlJc w:val="left"/>
      <w:pPr>
        <w:ind w:left="720" w:hanging="360"/>
      </w:pPr>
      <w:rPr>
        <w:rFonts w:ascii="Symbol" w:hAnsi="Symbol" w:hint="default"/>
      </w:rPr>
    </w:lvl>
    <w:lvl w:ilvl="1" w:tplc="B7F24562">
      <w:start w:val="1"/>
      <w:numFmt w:val="bullet"/>
      <w:lvlText w:val="o"/>
      <w:lvlJc w:val="left"/>
      <w:pPr>
        <w:ind w:left="1440" w:hanging="360"/>
      </w:pPr>
      <w:rPr>
        <w:rFonts w:ascii="Courier New" w:hAnsi="Courier New" w:hint="default"/>
      </w:rPr>
    </w:lvl>
    <w:lvl w:ilvl="2" w:tplc="3B6AB7CE">
      <w:start w:val="1"/>
      <w:numFmt w:val="bullet"/>
      <w:lvlText w:val=""/>
      <w:lvlJc w:val="left"/>
      <w:pPr>
        <w:ind w:left="2160" w:hanging="360"/>
      </w:pPr>
      <w:rPr>
        <w:rFonts w:ascii="Wingdings" w:hAnsi="Wingdings" w:hint="default"/>
      </w:rPr>
    </w:lvl>
    <w:lvl w:ilvl="3" w:tplc="FB5207A8">
      <w:start w:val="1"/>
      <w:numFmt w:val="bullet"/>
      <w:lvlText w:val=""/>
      <w:lvlJc w:val="left"/>
      <w:pPr>
        <w:ind w:left="2880" w:hanging="360"/>
      </w:pPr>
      <w:rPr>
        <w:rFonts w:ascii="Symbol" w:hAnsi="Symbol" w:hint="default"/>
      </w:rPr>
    </w:lvl>
    <w:lvl w:ilvl="4" w:tplc="19202AD2">
      <w:start w:val="1"/>
      <w:numFmt w:val="bullet"/>
      <w:lvlText w:val="o"/>
      <w:lvlJc w:val="left"/>
      <w:pPr>
        <w:ind w:left="3600" w:hanging="360"/>
      </w:pPr>
      <w:rPr>
        <w:rFonts w:ascii="Courier New" w:hAnsi="Courier New" w:hint="default"/>
      </w:rPr>
    </w:lvl>
    <w:lvl w:ilvl="5" w:tplc="176854EC">
      <w:start w:val="1"/>
      <w:numFmt w:val="bullet"/>
      <w:lvlText w:val=""/>
      <w:lvlJc w:val="left"/>
      <w:pPr>
        <w:ind w:left="4320" w:hanging="360"/>
      </w:pPr>
      <w:rPr>
        <w:rFonts w:ascii="Wingdings" w:hAnsi="Wingdings" w:hint="default"/>
      </w:rPr>
    </w:lvl>
    <w:lvl w:ilvl="6" w:tplc="7464ABFE">
      <w:start w:val="1"/>
      <w:numFmt w:val="bullet"/>
      <w:lvlText w:val=""/>
      <w:lvlJc w:val="left"/>
      <w:pPr>
        <w:ind w:left="5040" w:hanging="360"/>
      </w:pPr>
      <w:rPr>
        <w:rFonts w:ascii="Symbol" w:hAnsi="Symbol" w:hint="default"/>
      </w:rPr>
    </w:lvl>
    <w:lvl w:ilvl="7" w:tplc="A4664A58">
      <w:start w:val="1"/>
      <w:numFmt w:val="bullet"/>
      <w:lvlText w:val="o"/>
      <w:lvlJc w:val="left"/>
      <w:pPr>
        <w:ind w:left="5760" w:hanging="360"/>
      </w:pPr>
      <w:rPr>
        <w:rFonts w:ascii="Courier New" w:hAnsi="Courier New" w:hint="default"/>
      </w:rPr>
    </w:lvl>
    <w:lvl w:ilvl="8" w:tplc="6FBE351A">
      <w:start w:val="1"/>
      <w:numFmt w:val="bullet"/>
      <w:lvlText w:val=""/>
      <w:lvlJc w:val="left"/>
      <w:pPr>
        <w:ind w:left="6480" w:hanging="360"/>
      </w:pPr>
      <w:rPr>
        <w:rFonts w:ascii="Wingdings" w:hAnsi="Wingdings" w:hint="default"/>
      </w:rPr>
    </w:lvl>
  </w:abstractNum>
  <w:abstractNum w:abstractNumId="30" w15:restartNumberingAfterBreak="0">
    <w:nsid w:val="64E4B50B"/>
    <w:multiLevelType w:val="hybridMultilevel"/>
    <w:tmpl w:val="3306C1A8"/>
    <w:lvl w:ilvl="0" w:tplc="05723E96">
      <w:start w:val="1"/>
      <w:numFmt w:val="bullet"/>
      <w:lvlText w:val="-"/>
      <w:lvlJc w:val="left"/>
      <w:pPr>
        <w:ind w:left="720" w:hanging="360"/>
      </w:pPr>
      <w:rPr>
        <w:rFonts w:ascii="Arial" w:hAnsi="Arial" w:hint="default"/>
      </w:rPr>
    </w:lvl>
    <w:lvl w:ilvl="1" w:tplc="63A64988">
      <w:start w:val="1"/>
      <w:numFmt w:val="bullet"/>
      <w:lvlText w:val="o"/>
      <w:lvlJc w:val="left"/>
      <w:pPr>
        <w:ind w:left="1440" w:hanging="360"/>
      </w:pPr>
      <w:rPr>
        <w:rFonts w:ascii="Courier New" w:hAnsi="Courier New" w:hint="default"/>
      </w:rPr>
    </w:lvl>
    <w:lvl w:ilvl="2" w:tplc="3BFA30A2">
      <w:start w:val="1"/>
      <w:numFmt w:val="bullet"/>
      <w:lvlText w:val=""/>
      <w:lvlJc w:val="left"/>
      <w:pPr>
        <w:ind w:left="2160" w:hanging="360"/>
      </w:pPr>
      <w:rPr>
        <w:rFonts w:ascii="Wingdings" w:hAnsi="Wingdings" w:hint="default"/>
      </w:rPr>
    </w:lvl>
    <w:lvl w:ilvl="3" w:tplc="1A0C9010">
      <w:start w:val="1"/>
      <w:numFmt w:val="bullet"/>
      <w:lvlText w:val=""/>
      <w:lvlJc w:val="left"/>
      <w:pPr>
        <w:ind w:left="2880" w:hanging="360"/>
      </w:pPr>
      <w:rPr>
        <w:rFonts w:ascii="Symbol" w:hAnsi="Symbol" w:hint="default"/>
      </w:rPr>
    </w:lvl>
    <w:lvl w:ilvl="4" w:tplc="3C3AFF16">
      <w:start w:val="1"/>
      <w:numFmt w:val="bullet"/>
      <w:lvlText w:val="o"/>
      <w:lvlJc w:val="left"/>
      <w:pPr>
        <w:ind w:left="3600" w:hanging="360"/>
      </w:pPr>
      <w:rPr>
        <w:rFonts w:ascii="Courier New" w:hAnsi="Courier New" w:hint="default"/>
      </w:rPr>
    </w:lvl>
    <w:lvl w:ilvl="5" w:tplc="B8A08888">
      <w:start w:val="1"/>
      <w:numFmt w:val="bullet"/>
      <w:lvlText w:val=""/>
      <w:lvlJc w:val="left"/>
      <w:pPr>
        <w:ind w:left="4320" w:hanging="360"/>
      </w:pPr>
      <w:rPr>
        <w:rFonts w:ascii="Wingdings" w:hAnsi="Wingdings" w:hint="default"/>
      </w:rPr>
    </w:lvl>
    <w:lvl w:ilvl="6" w:tplc="4EA09E28">
      <w:start w:val="1"/>
      <w:numFmt w:val="bullet"/>
      <w:lvlText w:val=""/>
      <w:lvlJc w:val="left"/>
      <w:pPr>
        <w:ind w:left="5040" w:hanging="360"/>
      </w:pPr>
      <w:rPr>
        <w:rFonts w:ascii="Symbol" w:hAnsi="Symbol" w:hint="default"/>
      </w:rPr>
    </w:lvl>
    <w:lvl w:ilvl="7" w:tplc="EACAE3F8">
      <w:start w:val="1"/>
      <w:numFmt w:val="bullet"/>
      <w:lvlText w:val="o"/>
      <w:lvlJc w:val="left"/>
      <w:pPr>
        <w:ind w:left="5760" w:hanging="360"/>
      </w:pPr>
      <w:rPr>
        <w:rFonts w:ascii="Courier New" w:hAnsi="Courier New" w:hint="default"/>
      </w:rPr>
    </w:lvl>
    <w:lvl w:ilvl="8" w:tplc="48008214">
      <w:start w:val="1"/>
      <w:numFmt w:val="bullet"/>
      <w:lvlText w:val=""/>
      <w:lvlJc w:val="left"/>
      <w:pPr>
        <w:ind w:left="6480" w:hanging="360"/>
      </w:pPr>
      <w:rPr>
        <w:rFonts w:ascii="Wingdings" w:hAnsi="Wingdings" w:hint="default"/>
      </w:rPr>
    </w:lvl>
  </w:abstractNum>
  <w:abstractNum w:abstractNumId="31" w15:restartNumberingAfterBreak="0">
    <w:nsid w:val="695D1C65"/>
    <w:multiLevelType w:val="multilevel"/>
    <w:tmpl w:val="A4AE14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1D0826"/>
    <w:multiLevelType w:val="hybridMultilevel"/>
    <w:tmpl w:val="BB76239C"/>
    <w:lvl w:ilvl="0" w:tplc="7DE2DBE4">
      <w:start w:val="1"/>
      <w:numFmt w:val="bullet"/>
      <w:lvlText w:val=""/>
      <w:lvlJc w:val="left"/>
      <w:pPr>
        <w:ind w:left="720" w:hanging="360"/>
      </w:pPr>
      <w:rPr>
        <w:rFonts w:ascii="Symbol" w:hAnsi="Symbol" w:hint="default"/>
      </w:rPr>
    </w:lvl>
    <w:lvl w:ilvl="1" w:tplc="372AD830">
      <w:start w:val="1"/>
      <w:numFmt w:val="bullet"/>
      <w:lvlText w:val="o"/>
      <w:lvlJc w:val="left"/>
      <w:pPr>
        <w:ind w:left="1440" w:hanging="360"/>
      </w:pPr>
      <w:rPr>
        <w:rFonts w:ascii="Courier New" w:hAnsi="Courier New" w:hint="default"/>
      </w:rPr>
    </w:lvl>
    <w:lvl w:ilvl="2" w:tplc="69601736">
      <w:start w:val="1"/>
      <w:numFmt w:val="bullet"/>
      <w:lvlText w:val=""/>
      <w:lvlJc w:val="left"/>
      <w:pPr>
        <w:ind w:left="2160" w:hanging="360"/>
      </w:pPr>
      <w:rPr>
        <w:rFonts w:ascii="Wingdings" w:hAnsi="Wingdings" w:hint="default"/>
      </w:rPr>
    </w:lvl>
    <w:lvl w:ilvl="3" w:tplc="CEBECD26">
      <w:start w:val="1"/>
      <w:numFmt w:val="bullet"/>
      <w:lvlText w:val=""/>
      <w:lvlJc w:val="left"/>
      <w:pPr>
        <w:ind w:left="2880" w:hanging="360"/>
      </w:pPr>
      <w:rPr>
        <w:rFonts w:ascii="Symbol" w:hAnsi="Symbol" w:hint="default"/>
      </w:rPr>
    </w:lvl>
    <w:lvl w:ilvl="4" w:tplc="E3327686">
      <w:start w:val="1"/>
      <w:numFmt w:val="bullet"/>
      <w:lvlText w:val="o"/>
      <w:lvlJc w:val="left"/>
      <w:pPr>
        <w:ind w:left="3600" w:hanging="360"/>
      </w:pPr>
      <w:rPr>
        <w:rFonts w:ascii="Courier New" w:hAnsi="Courier New" w:hint="default"/>
      </w:rPr>
    </w:lvl>
    <w:lvl w:ilvl="5" w:tplc="91F4AC12">
      <w:start w:val="1"/>
      <w:numFmt w:val="bullet"/>
      <w:lvlText w:val=""/>
      <w:lvlJc w:val="left"/>
      <w:pPr>
        <w:ind w:left="4320" w:hanging="360"/>
      </w:pPr>
      <w:rPr>
        <w:rFonts w:ascii="Wingdings" w:hAnsi="Wingdings" w:hint="default"/>
      </w:rPr>
    </w:lvl>
    <w:lvl w:ilvl="6" w:tplc="D77437DE">
      <w:start w:val="1"/>
      <w:numFmt w:val="bullet"/>
      <w:lvlText w:val=""/>
      <w:lvlJc w:val="left"/>
      <w:pPr>
        <w:ind w:left="5040" w:hanging="360"/>
      </w:pPr>
      <w:rPr>
        <w:rFonts w:ascii="Symbol" w:hAnsi="Symbol" w:hint="default"/>
      </w:rPr>
    </w:lvl>
    <w:lvl w:ilvl="7" w:tplc="A7C81C2E">
      <w:start w:val="1"/>
      <w:numFmt w:val="bullet"/>
      <w:lvlText w:val="o"/>
      <w:lvlJc w:val="left"/>
      <w:pPr>
        <w:ind w:left="5760" w:hanging="360"/>
      </w:pPr>
      <w:rPr>
        <w:rFonts w:ascii="Courier New" w:hAnsi="Courier New" w:hint="default"/>
      </w:rPr>
    </w:lvl>
    <w:lvl w:ilvl="8" w:tplc="879ABE00">
      <w:start w:val="1"/>
      <w:numFmt w:val="bullet"/>
      <w:lvlText w:val=""/>
      <w:lvlJc w:val="left"/>
      <w:pPr>
        <w:ind w:left="6480" w:hanging="360"/>
      </w:pPr>
      <w:rPr>
        <w:rFonts w:ascii="Wingdings" w:hAnsi="Wingdings" w:hint="default"/>
      </w:rPr>
    </w:lvl>
  </w:abstractNum>
  <w:abstractNum w:abstractNumId="33" w15:restartNumberingAfterBreak="0">
    <w:nsid w:val="6E6AC9EE"/>
    <w:multiLevelType w:val="hybridMultilevel"/>
    <w:tmpl w:val="38D8017A"/>
    <w:lvl w:ilvl="0" w:tplc="EAFA185C">
      <w:start w:val="1"/>
      <w:numFmt w:val="bullet"/>
      <w:lvlText w:val=""/>
      <w:lvlJc w:val="left"/>
      <w:pPr>
        <w:ind w:left="720" w:hanging="360"/>
      </w:pPr>
      <w:rPr>
        <w:rFonts w:ascii="Symbol" w:hAnsi="Symbol" w:hint="default"/>
      </w:rPr>
    </w:lvl>
    <w:lvl w:ilvl="1" w:tplc="F3AE21D4">
      <w:start w:val="1"/>
      <w:numFmt w:val="bullet"/>
      <w:lvlText w:val="o"/>
      <w:lvlJc w:val="left"/>
      <w:pPr>
        <w:ind w:left="1440" w:hanging="360"/>
      </w:pPr>
      <w:rPr>
        <w:rFonts w:ascii="Courier New" w:hAnsi="Courier New" w:hint="default"/>
      </w:rPr>
    </w:lvl>
    <w:lvl w:ilvl="2" w:tplc="2BF0DA64">
      <w:start w:val="1"/>
      <w:numFmt w:val="bullet"/>
      <w:lvlText w:val=""/>
      <w:lvlJc w:val="left"/>
      <w:pPr>
        <w:ind w:left="2160" w:hanging="360"/>
      </w:pPr>
      <w:rPr>
        <w:rFonts w:ascii="Wingdings" w:hAnsi="Wingdings" w:hint="default"/>
      </w:rPr>
    </w:lvl>
    <w:lvl w:ilvl="3" w:tplc="EC1A5EE4">
      <w:start w:val="1"/>
      <w:numFmt w:val="bullet"/>
      <w:lvlText w:val=""/>
      <w:lvlJc w:val="left"/>
      <w:pPr>
        <w:ind w:left="2880" w:hanging="360"/>
      </w:pPr>
      <w:rPr>
        <w:rFonts w:ascii="Symbol" w:hAnsi="Symbol" w:hint="default"/>
      </w:rPr>
    </w:lvl>
    <w:lvl w:ilvl="4" w:tplc="BB624ADE">
      <w:start w:val="1"/>
      <w:numFmt w:val="bullet"/>
      <w:lvlText w:val="o"/>
      <w:lvlJc w:val="left"/>
      <w:pPr>
        <w:ind w:left="3600" w:hanging="360"/>
      </w:pPr>
      <w:rPr>
        <w:rFonts w:ascii="Courier New" w:hAnsi="Courier New" w:hint="default"/>
      </w:rPr>
    </w:lvl>
    <w:lvl w:ilvl="5" w:tplc="794CC1D6">
      <w:start w:val="1"/>
      <w:numFmt w:val="bullet"/>
      <w:lvlText w:val=""/>
      <w:lvlJc w:val="left"/>
      <w:pPr>
        <w:ind w:left="4320" w:hanging="360"/>
      </w:pPr>
      <w:rPr>
        <w:rFonts w:ascii="Wingdings" w:hAnsi="Wingdings" w:hint="default"/>
      </w:rPr>
    </w:lvl>
    <w:lvl w:ilvl="6" w:tplc="BF0CA278">
      <w:start w:val="1"/>
      <w:numFmt w:val="bullet"/>
      <w:lvlText w:val=""/>
      <w:lvlJc w:val="left"/>
      <w:pPr>
        <w:ind w:left="5040" w:hanging="360"/>
      </w:pPr>
      <w:rPr>
        <w:rFonts w:ascii="Symbol" w:hAnsi="Symbol" w:hint="default"/>
      </w:rPr>
    </w:lvl>
    <w:lvl w:ilvl="7" w:tplc="63CC1BEC">
      <w:start w:val="1"/>
      <w:numFmt w:val="bullet"/>
      <w:lvlText w:val="o"/>
      <w:lvlJc w:val="left"/>
      <w:pPr>
        <w:ind w:left="5760" w:hanging="360"/>
      </w:pPr>
      <w:rPr>
        <w:rFonts w:ascii="Courier New" w:hAnsi="Courier New" w:hint="default"/>
      </w:rPr>
    </w:lvl>
    <w:lvl w:ilvl="8" w:tplc="87820B12">
      <w:start w:val="1"/>
      <w:numFmt w:val="bullet"/>
      <w:lvlText w:val=""/>
      <w:lvlJc w:val="left"/>
      <w:pPr>
        <w:ind w:left="6480" w:hanging="360"/>
      </w:pPr>
      <w:rPr>
        <w:rFonts w:ascii="Wingdings" w:hAnsi="Wingdings" w:hint="default"/>
      </w:rPr>
    </w:lvl>
  </w:abstractNum>
  <w:abstractNum w:abstractNumId="34" w15:restartNumberingAfterBreak="0">
    <w:nsid w:val="72D65171"/>
    <w:multiLevelType w:val="hybridMultilevel"/>
    <w:tmpl w:val="A1CCA6A2"/>
    <w:lvl w:ilvl="0" w:tplc="0438547C">
      <w:start w:val="1"/>
      <w:numFmt w:val="bullet"/>
      <w:lvlText w:val="-"/>
      <w:lvlJc w:val="left"/>
      <w:pPr>
        <w:ind w:left="720" w:hanging="360"/>
      </w:pPr>
      <w:rPr>
        <w:rFonts w:ascii="Arial" w:hAnsi="Arial" w:hint="default"/>
      </w:rPr>
    </w:lvl>
    <w:lvl w:ilvl="1" w:tplc="91A02F44">
      <w:start w:val="1"/>
      <w:numFmt w:val="bullet"/>
      <w:lvlText w:val="o"/>
      <w:lvlJc w:val="left"/>
      <w:pPr>
        <w:ind w:left="1440" w:hanging="360"/>
      </w:pPr>
      <w:rPr>
        <w:rFonts w:ascii="Courier New" w:hAnsi="Courier New" w:hint="default"/>
      </w:rPr>
    </w:lvl>
    <w:lvl w:ilvl="2" w:tplc="9F3E8DF2">
      <w:start w:val="1"/>
      <w:numFmt w:val="bullet"/>
      <w:lvlText w:val=""/>
      <w:lvlJc w:val="left"/>
      <w:pPr>
        <w:ind w:left="2160" w:hanging="360"/>
      </w:pPr>
      <w:rPr>
        <w:rFonts w:ascii="Wingdings" w:hAnsi="Wingdings" w:hint="default"/>
      </w:rPr>
    </w:lvl>
    <w:lvl w:ilvl="3" w:tplc="FD88DA1C">
      <w:start w:val="1"/>
      <w:numFmt w:val="bullet"/>
      <w:lvlText w:val=""/>
      <w:lvlJc w:val="left"/>
      <w:pPr>
        <w:ind w:left="2880" w:hanging="360"/>
      </w:pPr>
      <w:rPr>
        <w:rFonts w:ascii="Symbol" w:hAnsi="Symbol" w:hint="default"/>
      </w:rPr>
    </w:lvl>
    <w:lvl w:ilvl="4" w:tplc="24A89878">
      <w:start w:val="1"/>
      <w:numFmt w:val="bullet"/>
      <w:lvlText w:val="o"/>
      <w:lvlJc w:val="left"/>
      <w:pPr>
        <w:ind w:left="3600" w:hanging="360"/>
      </w:pPr>
      <w:rPr>
        <w:rFonts w:ascii="Courier New" w:hAnsi="Courier New" w:hint="default"/>
      </w:rPr>
    </w:lvl>
    <w:lvl w:ilvl="5" w:tplc="A7B0AC26">
      <w:start w:val="1"/>
      <w:numFmt w:val="bullet"/>
      <w:lvlText w:val=""/>
      <w:lvlJc w:val="left"/>
      <w:pPr>
        <w:ind w:left="4320" w:hanging="360"/>
      </w:pPr>
      <w:rPr>
        <w:rFonts w:ascii="Wingdings" w:hAnsi="Wingdings" w:hint="default"/>
      </w:rPr>
    </w:lvl>
    <w:lvl w:ilvl="6" w:tplc="B4E0835C">
      <w:start w:val="1"/>
      <w:numFmt w:val="bullet"/>
      <w:lvlText w:val=""/>
      <w:lvlJc w:val="left"/>
      <w:pPr>
        <w:ind w:left="5040" w:hanging="360"/>
      </w:pPr>
      <w:rPr>
        <w:rFonts w:ascii="Symbol" w:hAnsi="Symbol" w:hint="default"/>
      </w:rPr>
    </w:lvl>
    <w:lvl w:ilvl="7" w:tplc="D38AD966">
      <w:start w:val="1"/>
      <w:numFmt w:val="bullet"/>
      <w:lvlText w:val="o"/>
      <w:lvlJc w:val="left"/>
      <w:pPr>
        <w:ind w:left="5760" w:hanging="360"/>
      </w:pPr>
      <w:rPr>
        <w:rFonts w:ascii="Courier New" w:hAnsi="Courier New" w:hint="default"/>
      </w:rPr>
    </w:lvl>
    <w:lvl w:ilvl="8" w:tplc="9D809DEA">
      <w:start w:val="1"/>
      <w:numFmt w:val="bullet"/>
      <w:lvlText w:val=""/>
      <w:lvlJc w:val="left"/>
      <w:pPr>
        <w:ind w:left="6480" w:hanging="360"/>
      </w:pPr>
      <w:rPr>
        <w:rFonts w:ascii="Wingdings" w:hAnsi="Wingdings" w:hint="default"/>
      </w:rPr>
    </w:lvl>
  </w:abstractNum>
  <w:abstractNum w:abstractNumId="35" w15:restartNumberingAfterBreak="0">
    <w:nsid w:val="756EAF76"/>
    <w:multiLevelType w:val="hybridMultilevel"/>
    <w:tmpl w:val="A7A84DC2"/>
    <w:lvl w:ilvl="0" w:tplc="90404A66">
      <w:start w:val="1"/>
      <w:numFmt w:val="bullet"/>
      <w:lvlText w:val="-"/>
      <w:lvlJc w:val="left"/>
      <w:pPr>
        <w:ind w:left="720" w:hanging="360"/>
      </w:pPr>
      <w:rPr>
        <w:rFonts w:ascii="&quot;Arial&quot;,sans-serif" w:hAnsi="&quot;Arial&quot;,sans-serif" w:hint="default"/>
      </w:rPr>
    </w:lvl>
    <w:lvl w:ilvl="1" w:tplc="96FA8FA8">
      <w:start w:val="1"/>
      <w:numFmt w:val="bullet"/>
      <w:lvlText w:val="o"/>
      <w:lvlJc w:val="left"/>
      <w:pPr>
        <w:ind w:left="1440" w:hanging="360"/>
      </w:pPr>
      <w:rPr>
        <w:rFonts w:ascii="Courier New" w:hAnsi="Courier New" w:hint="default"/>
      </w:rPr>
    </w:lvl>
    <w:lvl w:ilvl="2" w:tplc="836431D8">
      <w:start w:val="1"/>
      <w:numFmt w:val="bullet"/>
      <w:lvlText w:val=""/>
      <w:lvlJc w:val="left"/>
      <w:pPr>
        <w:ind w:left="2160" w:hanging="360"/>
      </w:pPr>
      <w:rPr>
        <w:rFonts w:ascii="Wingdings" w:hAnsi="Wingdings" w:hint="default"/>
      </w:rPr>
    </w:lvl>
    <w:lvl w:ilvl="3" w:tplc="AA4CD290">
      <w:start w:val="1"/>
      <w:numFmt w:val="bullet"/>
      <w:lvlText w:val=""/>
      <w:lvlJc w:val="left"/>
      <w:pPr>
        <w:ind w:left="2880" w:hanging="360"/>
      </w:pPr>
      <w:rPr>
        <w:rFonts w:ascii="Symbol" w:hAnsi="Symbol" w:hint="default"/>
      </w:rPr>
    </w:lvl>
    <w:lvl w:ilvl="4" w:tplc="9C7CD5E4">
      <w:start w:val="1"/>
      <w:numFmt w:val="bullet"/>
      <w:lvlText w:val="o"/>
      <w:lvlJc w:val="left"/>
      <w:pPr>
        <w:ind w:left="3600" w:hanging="360"/>
      </w:pPr>
      <w:rPr>
        <w:rFonts w:ascii="Courier New" w:hAnsi="Courier New" w:hint="default"/>
      </w:rPr>
    </w:lvl>
    <w:lvl w:ilvl="5" w:tplc="440CDFEC">
      <w:start w:val="1"/>
      <w:numFmt w:val="bullet"/>
      <w:lvlText w:val=""/>
      <w:lvlJc w:val="left"/>
      <w:pPr>
        <w:ind w:left="4320" w:hanging="360"/>
      </w:pPr>
      <w:rPr>
        <w:rFonts w:ascii="Wingdings" w:hAnsi="Wingdings" w:hint="default"/>
      </w:rPr>
    </w:lvl>
    <w:lvl w:ilvl="6" w:tplc="250A77CC">
      <w:start w:val="1"/>
      <w:numFmt w:val="bullet"/>
      <w:lvlText w:val=""/>
      <w:lvlJc w:val="left"/>
      <w:pPr>
        <w:ind w:left="5040" w:hanging="360"/>
      </w:pPr>
      <w:rPr>
        <w:rFonts w:ascii="Symbol" w:hAnsi="Symbol" w:hint="default"/>
      </w:rPr>
    </w:lvl>
    <w:lvl w:ilvl="7" w:tplc="6AA01A7C">
      <w:start w:val="1"/>
      <w:numFmt w:val="bullet"/>
      <w:lvlText w:val="o"/>
      <w:lvlJc w:val="left"/>
      <w:pPr>
        <w:ind w:left="5760" w:hanging="360"/>
      </w:pPr>
      <w:rPr>
        <w:rFonts w:ascii="Courier New" w:hAnsi="Courier New" w:hint="default"/>
      </w:rPr>
    </w:lvl>
    <w:lvl w:ilvl="8" w:tplc="819CE056">
      <w:start w:val="1"/>
      <w:numFmt w:val="bullet"/>
      <w:lvlText w:val=""/>
      <w:lvlJc w:val="left"/>
      <w:pPr>
        <w:ind w:left="6480" w:hanging="360"/>
      </w:pPr>
      <w:rPr>
        <w:rFonts w:ascii="Wingdings" w:hAnsi="Wingdings" w:hint="default"/>
      </w:rPr>
    </w:lvl>
  </w:abstractNum>
  <w:abstractNum w:abstractNumId="36" w15:restartNumberingAfterBreak="0">
    <w:nsid w:val="76806B63"/>
    <w:multiLevelType w:val="hybridMultilevel"/>
    <w:tmpl w:val="19D0C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F7E4C8"/>
    <w:multiLevelType w:val="hybridMultilevel"/>
    <w:tmpl w:val="5914E2FC"/>
    <w:lvl w:ilvl="0" w:tplc="5B86A8E0">
      <w:start w:val="1"/>
      <w:numFmt w:val="bullet"/>
      <w:lvlText w:val=""/>
      <w:lvlJc w:val="left"/>
      <w:pPr>
        <w:ind w:left="720" w:hanging="360"/>
      </w:pPr>
      <w:rPr>
        <w:rFonts w:ascii="Symbol" w:hAnsi="Symbol" w:hint="default"/>
      </w:rPr>
    </w:lvl>
    <w:lvl w:ilvl="1" w:tplc="3360642C">
      <w:start w:val="1"/>
      <w:numFmt w:val="bullet"/>
      <w:lvlText w:val="o"/>
      <w:lvlJc w:val="left"/>
      <w:pPr>
        <w:ind w:left="1440" w:hanging="360"/>
      </w:pPr>
      <w:rPr>
        <w:rFonts w:ascii="Courier New" w:hAnsi="Courier New" w:hint="default"/>
      </w:rPr>
    </w:lvl>
    <w:lvl w:ilvl="2" w:tplc="67408C42">
      <w:start w:val="1"/>
      <w:numFmt w:val="bullet"/>
      <w:lvlText w:val=""/>
      <w:lvlJc w:val="left"/>
      <w:pPr>
        <w:ind w:left="2160" w:hanging="360"/>
      </w:pPr>
      <w:rPr>
        <w:rFonts w:ascii="Wingdings" w:hAnsi="Wingdings" w:hint="default"/>
      </w:rPr>
    </w:lvl>
    <w:lvl w:ilvl="3" w:tplc="5EB25AD4">
      <w:start w:val="1"/>
      <w:numFmt w:val="bullet"/>
      <w:lvlText w:val=""/>
      <w:lvlJc w:val="left"/>
      <w:pPr>
        <w:ind w:left="2880" w:hanging="360"/>
      </w:pPr>
      <w:rPr>
        <w:rFonts w:ascii="Symbol" w:hAnsi="Symbol" w:hint="default"/>
      </w:rPr>
    </w:lvl>
    <w:lvl w:ilvl="4" w:tplc="DA42BE92">
      <w:start w:val="1"/>
      <w:numFmt w:val="bullet"/>
      <w:lvlText w:val="o"/>
      <w:lvlJc w:val="left"/>
      <w:pPr>
        <w:ind w:left="3600" w:hanging="360"/>
      </w:pPr>
      <w:rPr>
        <w:rFonts w:ascii="Courier New" w:hAnsi="Courier New" w:hint="default"/>
      </w:rPr>
    </w:lvl>
    <w:lvl w:ilvl="5" w:tplc="98C076AC">
      <w:start w:val="1"/>
      <w:numFmt w:val="bullet"/>
      <w:lvlText w:val=""/>
      <w:lvlJc w:val="left"/>
      <w:pPr>
        <w:ind w:left="4320" w:hanging="360"/>
      </w:pPr>
      <w:rPr>
        <w:rFonts w:ascii="Wingdings" w:hAnsi="Wingdings" w:hint="default"/>
      </w:rPr>
    </w:lvl>
    <w:lvl w:ilvl="6" w:tplc="46E4EAD0">
      <w:start w:val="1"/>
      <w:numFmt w:val="bullet"/>
      <w:lvlText w:val=""/>
      <w:lvlJc w:val="left"/>
      <w:pPr>
        <w:ind w:left="5040" w:hanging="360"/>
      </w:pPr>
      <w:rPr>
        <w:rFonts w:ascii="Symbol" w:hAnsi="Symbol" w:hint="default"/>
      </w:rPr>
    </w:lvl>
    <w:lvl w:ilvl="7" w:tplc="C4826A32">
      <w:start w:val="1"/>
      <w:numFmt w:val="bullet"/>
      <w:lvlText w:val="o"/>
      <w:lvlJc w:val="left"/>
      <w:pPr>
        <w:ind w:left="5760" w:hanging="360"/>
      </w:pPr>
      <w:rPr>
        <w:rFonts w:ascii="Courier New" w:hAnsi="Courier New" w:hint="default"/>
      </w:rPr>
    </w:lvl>
    <w:lvl w:ilvl="8" w:tplc="6AEAE9CC">
      <w:start w:val="1"/>
      <w:numFmt w:val="bullet"/>
      <w:lvlText w:val=""/>
      <w:lvlJc w:val="left"/>
      <w:pPr>
        <w:ind w:left="6480" w:hanging="360"/>
      </w:pPr>
      <w:rPr>
        <w:rFonts w:ascii="Wingdings" w:hAnsi="Wingdings" w:hint="default"/>
      </w:rPr>
    </w:lvl>
  </w:abstractNum>
  <w:num w:numId="1" w16cid:durableId="83066624">
    <w:abstractNumId w:val="23"/>
  </w:num>
  <w:num w:numId="2" w16cid:durableId="1279141172">
    <w:abstractNumId w:val="11"/>
  </w:num>
  <w:num w:numId="3" w16cid:durableId="390620430">
    <w:abstractNumId w:val="8"/>
  </w:num>
  <w:num w:numId="4" w16cid:durableId="259990146">
    <w:abstractNumId w:val="28"/>
  </w:num>
  <w:num w:numId="5" w16cid:durableId="1833180925">
    <w:abstractNumId w:val="30"/>
  </w:num>
  <w:num w:numId="6" w16cid:durableId="413624790">
    <w:abstractNumId w:val="34"/>
  </w:num>
  <w:num w:numId="7" w16cid:durableId="692145889">
    <w:abstractNumId w:val="27"/>
  </w:num>
  <w:num w:numId="8" w16cid:durableId="292030677">
    <w:abstractNumId w:val="1"/>
  </w:num>
  <w:num w:numId="9" w16cid:durableId="1757433642">
    <w:abstractNumId w:val="21"/>
  </w:num>
  <w:num w:numId="10" w16cid:durableId="1715228341">
    <w:abstractNumId w:val="9"/>
  </w:num>
  <w:num w:numId="11" w16cid:durableId="1156267583">
    <w:abstractNumId w:val="26"/>
  </w:num>
  <w:num w:numId="12" w16cid:durableId="1630940805">
    <w:abstractNumId w:val="4"/>
  </w:num>
  <w:num w:numId="13" w16cid:durableId="79957420">
    <w:abstractNumId w:val="0"/>
  </w:num>
  <w:num w:numId="14" w16cid:durableId="26293365">
    <w:abstractNumId w:val="37"/>
  </w:num>
  <w:num w:numId="15" w16cid:durableId="2068802369">
    <w:abstractNumId w:val="32"/>
  </w:num>
  <w:num w:numId="16" w16cid:durableId="1129664189">
    <w:abstractNumId w:val="15"/>
  </w:num>
  <w:num w:numId="17" w16cid:durableId="1176923886">
    <w:abstractNumId w:val="24"/>
  </w:num>
  <w:num w:numId="18" w16cid:durableId="832722930">
    <w:abstractNumId w:val="16"/>
  </w:num>
  <w:num w:numId="19" w16cid:durableId="284309710">
    <w:abstractNumId w:val="31"/>
  </w:num>
  <w:num w:numId="20" w16cid:durableId="1769034867">
    <w:abstractNumId w:val="13"/>
  </w:num>
  <w:num w:numId="21" w16cid:durableId="1314527781">
    <w:abstractNumId w:val="12"/>
  </w:num>
  <w:num w:numId="22" w16cid:durableId="615720226">
    <w:abstractNumId w:val="2"/>
  </w:num>
  <w:num w:numId="23" w16cid:durableId="1850900051">
    <w:abstractNumId w:val="5"/>
  </w:num>
  <w:num w:numId="24" w16cid:durableId="1023047741">
    <w:abstractNumId w:val="22"/>
  </w:num>
  <w:num w:numId="25" w16cid:durableId="1022439431">
    <w:abstractNumId w:val="7"/>
  </w:num>
  <w:num w:numId="26" w16cid:durableId="1619608499">
    <w:abstractNumId w:val="6"/>
  </w:num>
  <w:num w:numId="27" w16cid:durableId="96489589">
    <w:abstractNumId w:val="18"/>
  </w:num>
  <w:num w:numId="28" w16cid:durableId="1440183279">
    <w:abstractNumId w:val="35"/>
  </w:num>
  <w:num w:numId="29" w16cid:durableId="547843344">
    <w:abstractNumId w:val="29"/>
  </w:num>
  <w:num w:numId="30" w16cid:durableId="1448543380">
    <w:abstractNumId w:val="14"/>
  </w:num>
  <w:num w:numId="31" w16cid:durableId="953174400">
    <w:abstractNumId w:val="10"/>
  </w:num>
  <w:num w:numId="32" w16cid:durableId="238759445">
    <w:abstractNumId w:val="36"/>
  </w:num>
  <w:num w:numId="33" w16cid:durableId="1768036837">
    <w:abstractNumId w:val="17"/>
  </w:num>
  <w:num w:numId="34" w16cid:durableId="645858742">
    <w:abstractNumId w:val="25"/>
  </w:num>
  <w:num w:numId="35" w16cid:durableId="1749955565">
    <w:abstractNumId w:val="3"/>
  </w:num>
  <w:num w:numId="36" w16cid:durableId="1731076954">
    <w:abstractNumId w:val="20"/>
  </w:num>
  <w:num w:numId="37" w16cid:durableId="288560535">
    <w:abstractNumId w:val="33"/>
  </w:num>
  <w:num w:numId="38" w16cid:durableId="11265072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874BD6"/>
    <w:rsid w:val="00326068"/>
    <w:rsid w:val="003B6E4F"/>
    <w:rsid w:val="003F6646"/>
    <w:rsid w:val="006259E7"/>
    <w:rsid w:val="0076779E"/>
    <w:rsid w:val="008C4A12"/>
    <w:rsid w:val="00B63582"/>
    <w:rsid w:val="00BF4D42"/>
    <w:rsid w:val="00C3403B"/>
    <w:rsid w:val="01694544"/>
    <w:rsid w:val="0178349F"/>
    <w:rsid w:val="01BFCFAD"/>
    <w:rsid w:val="0224AFB0"/>
    <w:rsid w:val="0240273F"/>
    <w:rsid w:val="02E613AB"/>
    <w:rsid w:val="034A488D"/>
    <w:rsid w:val="0371302F"/>
    <w:rsid w:val="03B6C53C"/>
    <w:rsid w:val="0411011C"/>
    <w:rsid w:val="0434DFFA"/>
    <w:rsid w:val="04469AFE"/>
    <w:rsid w:val="04BBED30"/>
    <w:rsid w:val="04BE5AFE"/>
    <w:rsid w:val="04E2BAB3"/>
    <w:rsid w:val="04E40627"/>
    <w:rsid w:val="0543C5DA"/>
    <w:rsid w:val="057D35B1"/>
    <w:rsid w:val="0784F86B"/>
    <w:rsid w:val="086020E2"/>
    <w:rsid w:val="08963C56"/>
    <w:rsid w:val="090040A1"/>
    <w:rsid w:val="090E84A1"/>
    <w:rsid w:val="094934AF"/>
    <w:rsid w:val="09549B50"/>
    <w:rsid w:val="0A08C235"/>
    <w:rsid w:val="0A53A5ED"/>
    <w:rsid w:val="0AA91750"/>
    <w:rsid w:val="0AA91FC1"/>
    <w:rsid w:val="0BCEC2CE"/>
    <w:rsid w:val="0C739468"/>
    <w:rsid w:val="0C7FA02E"/>
    <w:rsid w:val="0C8D10E1"/>
    <w:rsid w:val="0D65DCD5"/>
    <w:rsid w:val="0D874BD6"/>
    <w:rsid w:val="0DF2A16E"/>
    <w:rsid w:val="0E2472B3"/>
    <w:rsid w:val="0E3E5116"/>
    <w:rsid w:val="0EE45910"/>
    <w:rsid w:val="0F175806"/>
    <w:rsid w:val="0F265FFE"/>
    <w:rsid w:val="0F37F1B3"/>
    <w:rsid w:val="0FA55975"/>
    <w:rsid w:val="0FB1EB8E"/>
    <w:rsid w:val="10152B8D"/>
    <w:rsid w:val="11425AE7"/>
    <w:rsid w:val="114A12D3"/>
    <w:rsid w:val="125204A7"/>
    <w:rsid w:val="12704967"/>
    <w:rsid w:val="131CD445"/>
    <w:rsid w:val="135F43B7"/>
    <w:rsid w:val="1374CE74"/>
    <w:rsid w:val="139A4B1D"/>
    <w:rsid w:val="149AC393"/>
    <w:rsid w:val="150A9B2C"/>
    <w:rsid w:val="1516CBCA"/>
    <w:rsid w:val="154CD89F"/>
    <w:rsid w:val="15F01CFC"/>
    <w:rsid w:val="15F28A25"/>
    <w:rsid w:val="1627BCDB"/>
    <w:rsid w:val="16708AD7"/>
    <w:rsid w:val="1680BC19"/>
    <w:rsid w:val="16A6FCB8"/>
    <w:rsid w:val="1716568F"/>
    <w:rsid w:val="171D8798"/>
    <w:rsid w:val="1837258E"/>
    <w:rsid w:val="18417E46"/>
    <w:rsid w:val="18498EF6"/>
    <w:rsid w:val="1863076C"/>
    <w:rsid w:val="187761B4"/>
    <w:rsid w:val="18E03081"/>
    <w:rsid w:val="19088EA1"/>
    <w:rsid w:val="19A8424E"/>
    <w:rsid w:val="19B53CE0"/>
    <w:rsid w:val="1A213CF4"/>
    <w:rsid w:val="1AC50F7F"/>
    <w:rsid w:val="1AD9F358"/>
    <w:rsid w:val="1B42A554"/>
    <w:rsid w:val="1BAF92E3"/>
    <w:rsid w:val="1CB80E13"/>
    <w:rsid w:val="1CC376EA"/>
    <w:rsid w:val="1D4461BB"/>
    <w:rsid w:val="1D4763D6"/>
    <w:rsid w:val="1D968AD2"/>
    <w:rsid w:val="1E5137D8"/>
    <w:rsid w:val="1ED81840"/>
    <w:rsid w:val="1F918BFC"/>
    <w:rsid w:val="1FD52A42"/>
    <w:rsid w:val="203EF081"/>
    <w:rsid w:val="209ADFC0"/>
    <w:rsid w:val="20C2CD99"/>
    <w:rsid w:val="2103D368"/>
    <w:rsid w:val="21910701"/>
    <w:rsid w:val="2196BB41"/>
    <w:rsid w:val="2221582A"/>
    <w:rsid w:val="224CEFEB"/>
    <w:rsid w:val="22AF0F23"/>
    <w:rsid w:val="232D1D98"/>
    <w:rsid w:val="2340F048"/>
    <w:rsid w:val="23B5A920"/>
    <w:rsid w:val="23F99109"/>
    <w:rsid w:val="2402FF4B"/>
    <w:rsid w:val="24216255"/>
    <w:rsid w:val="244C8FCC"/>
    <w:rsid w:val="2479A20E"/>
    <w:rsid w:val="248EFE7E"/>
    <w:rsid w:val="24BAE4F0"/>
    <w:rsid w:val="250408BA"/>
    <w:rsid w:val="258076BE"/>
    <w:rsid w:val="25ACBC5A"/>
    <w:rsid w:val="25F1C788"/>
    <w:rsid w:val="2682F702"/>
    <w:rsid w:val="26835E2E"/>
    <w:rsid w:val="26A6CAAF"/>
    <w:rsid w:val="26A8A194"/>
    <w:rsid w:val="26E5FBF9"/>
    <w:rsid w:val="26F48315"/>
    <w:rsid w:val="27153E18"/>
    <w:rsid w:val="275554E4"/>
    <w:rsid w:val="27A674E7"/>
    <w:rsid w:val="27C2E8CF"/>
    <w:rsid w:val="27E5CCAF"/>
    <w:rsid w:val="283DF44C"/>
    <w:rsid w:val="289B777D"/>
    <w:rsid w:val="28DD8A78"/>
    <w:rsid w:val="28E74609"/>
    <w:rsid w:val="29BA902C"/>
    <w:rsid w:val="2A53950F"/>
    <w:rsid w:val="2A6BA91C"/>
    <w:rsid w:val="2A9D78A2"/>
    <w:rsid w:val="2B0D6834"/>
    <w:rsid w:val="2B2803C6"/>
    <w:rsid w:val="2BD33EF6"/>
    <w:rsid w:val="2C78971B"/>
    <w:rsid w:val="2CBE7F5D"/>
    <w:rsid w:val="2D73344D"/>
    <w:rsid w:val="2DE0A48F"/>
    <w:rsid w:val="2DF7D017"/>
    <w:rsid w:val="2E28C1D0"/>
    <w:rsid w:val="2E2C3A62"/>
    <w:rsid w:val="2EB215B0"/>
    <w:rsid w:val="2F404968"/>
    <w:rsid w:val="2F669E04"/>
    <w:rsid w:val="2F8A17BB"/>
    <w:rsid w:val="2F8CF036"/>
    <w:rsid w:val="2FA0B9C5"/>
    <w:rsid w:val="2FB193AD"/>
    <w:rsid w:val="2FFD0C62"/>
    <w:rsid w:val="30C40FD9"/>
    <w:rsid w:val="30FA37D0"/>
    <w:rsid w:val="3104EEDB"/>
    <w:rsid w:val="312C7B8E"/>
    <w:rsid w:val="31D336F6"/>
    <w:rsid w:val="3294A006"/>
    <w:rsid w:val="33993FBD"/>
    <w:rsid w:val="33DD4084"/>
    <w:rsid w:val="33FE86BD"/>
    <w:rsid w:val="34105A38"/>
    <w:rsid w:val="3424D95B"/>
    <w:rsid w:val="3426F04C"/>
    <w:rsid w:val="345DDF49"/>
    <w:rsid w:val="34CF2E16"/>
    <w:rsid w:val="34D45C35"/>
    <w:rsid w:val="3516F7A2"/>
    <w:rsid w:val="352AA46E"/>
    <w:rsid w:val="3576F090"/>
    <w:rsid w:val="35A5EEF8"/>
    <w:rsid w:val="35F55C06"/>
    <w:rsid w:val="36149731"/>
    <w:rsid w:val="3621093C"/>
    <w:rsid w:val="362FAE09"/>
    <w:rsid w:val="3660C0D4"/>
    <w:rsid w:val="366FD1B6"/>
    <w:rsid w:val="36EE5B47"/>
    <w:rsid w:val="37354076"/>
    <w:rsid w:val="37622BBF"/>
    <w:rsid w:val="3779C8A4"/>
    <w:rsid w:val="37BDD5F1"/>
    <w:rsid w:val="37E7E6C6"/>
    <w:rsid w:val="38DE92E7"/>
    <w:rsid w:val="38F40974"/>
    <w:rsid w:val="38FCFB2F"/>
    <w:rsid w:val="391980CA"/>
    <w:rsid w:val="395F9162"/>
    <w:rsid w:val="397035CC"/>
    <w:rsid w:val="3972D549"/>
    <w:rsid w:val="3980C4B8"/>
    <w:rsid w:val="39DF0E38"/>
    <w:rsid w:val="39E33C29"/>
    <w:rsid w:val="3A019A4D"/>
    <w:rsid w:val="3B433F27"/>
    <w:rsid w:val="3BA9AB37"/>
    <w:rsid w:val="3C058B41"/>
    <w:rsid w:val="3C23DDD1"/>
    <w:rsid w:val="3C363DFA"/>
    <w:rsid w:val="3CB76B42"/>
    <w:rsid w:val="3CBCC6C6"/>
    <w:rsid w:val="3D6658BA"/>
    <w:rsid w:val="3D8611ED"/>
    <w:rsid w:val="3DBD2E78"/>
    <w:rsid w:val="3DD783E0"/>
    <w:rsid w:val="3E70C3E4"/>
    <w:rsid w:val="3EB84EBF"/>
    <w:rsid w:val="3ECE0D1A"/>
    <w:rsid w:val="3F365D9E"/>
    <w:rsid w:val="3F440EF0"/>
    <w:rsid w:val="3FDA6C11"/>
    <w:rsid w:val="3FFA262B"/>
    <w:rsid w:val="40045B02"/>
    <w:rsid w:val="4018AFF0"/>
    <w:rsid w:val="411B5B59"/>
    <w:rsid w:val="41335F28"/>
    <w:rsid w:val="422BDBD0"/>
    <w:rsid w:val="428E7E61"/>
    <w:rsid w:val="430FC0E9"/>
    <w:rsid w:val="4328A0E8"/>
    <w:rsid w:val="43786CBB"/>
    <w:rsid w:val="439607BF"/>
    <w:rsid w:val="43973E42"/>
    <w:rsid w:val="43B4702F"/>
    <w:rsid w:val="445AAECA"/>
    <w:rsid w:val="44FB460E"/>
    <w:rsid w:val="451ACFBF"/>
    <w:rsid w:val="4534DFB9"/>
    <w:rsid w:val="45840E6B"/>
    <w:rsid w:val="466F8352"/>
    <w:rsid w:val="468EF12A"/>
    <w:rsid w:val="46C243F8"/>
    <w:rsid w:val="46C920A0"/>
    <w:rsid w:val="46FFCCCA"/>
    <w:rsid w:val="472917B7"/>
    <w:rsid w:val="47434CF5"/>
    <w:rsid w:val="4790F2CE"/>
    <w:rsid w:val="47AA44C4"/>
    <w:rsid w:val="47C47EAE"/>
    <w:rsid w:val="48235505"/>
    <w:rsid w:val="48327B8C"/>
    <w:rsid w:val="48703F29"/>
    <w:rsid w:val="4888AA49"/>
    <w:rsid w:val="48B886AB"/>
    <w:rsid w:val="4902E438"/>
    <w:rsid w:val="4920D129"/>
    <w:rsid w:val="4939723A"/>
    <w:rsid w:val="498D16B4"/>
    <w:rsid w:val="4A03870A"/>
    <w:rsid w:val="4A4DD035"/>
    <w:rsid w:val="4BE82143"/>
    <w:rsid w:val="4C44EAA6"/>
    <w:rsid w:val="4C77CD66"/>
    <w:rsid w:val="4C837E0F"/>
    <w:rsid w:val="4CC1312B"/>
    <w:rsid w:val="4E3DFD9E"/>
    <w:rsid w:val="4EAB693B"/>
    <w:rsid w:val="4EF248A0"/>
    <w:rsid w:val="4F210E9E"/>
    <w:rsid w:val="4F732AC4"/>
    <w:rsid w:val="4FD147E6"/>
    <w:rsid w:val="500B45DA"/>
    <w:rsid w:val="50A41BAD"/>
    <w:rsid w:val="515FA125"/>
    <w:rsid w:val="51A9697D"/>
    <w:rsid w:val="51C6E718"/>
    <w:rsid w:val="51C905ED"/>
    <w:rsid w:val="52343466"/>
    <w:rsid w:val="52487656"/>
    <w:rsid w:val="52749BA1"/>
    <w:rsid w:val="5325E01E"/>
    <w:rsid w:val="53305342"/>
    <w:rsid w:val="539B9ED9"/>
    <w:rsid w:val="53E56673"/>
    <w:rsid w:val="53E5EE64"/>
    <w:rsid w:val="545F60ED"/>
    <w:rsid w:val="549DA4C9"/>
    <w:rsid w:val="54B4D956"/>
    <w:rsid w:val="55028ED4"/>
    <w:rsid w:val="55107F21"/>
    <w:rsid w:val="554A6514"/>
    <w:rsid w:val="55DCE992"/>
    <w:rsid w:val="5634410A"/>
    <w:rsid w:val="5691D817"/>
    <w:rsid w:val="56DC5803"/>
    <w:rsid w:val="573CF91F"/>
    <w:rsid w:val="5799DBC0"/>
    <w:rsid w:val="584D0CE5"/>
    <w:rsid w:val="5920B640"/>
    <w:rsid w:val="59AA00B7"/>
    <w:rsid w:val="59E4221E"/>
    <w:rsid w:val="59E65F54"/>
    <w:rsid w:val="5A0B5E6B"/>
    <w:rsid w:val="5A4F0099"/>
    <w:rsid w:val="5A847955"/>
    <w:rsid w:val="5AB11019"/>
    <w:rsid w:val="5AC2D917"/>
    <w:rsid w:val="5AD23667"/>
    <w:rsid w:val="5AED1B3E"/>
    <w:rsid w:val="5B565E57"/>
    <w:rsid w:val="5B954682"/>
    <w:rsid w:val="5BB20CFC"/>
    <w:rsid w:val="5C04337B"/>
    <w:rsid w:val="5C47376C"/>
    <w:rsid w:val="5C64C579"/>
    <w:rsid w:val="5C8CDE4A"/>
    <w:rsid w:val="5CDB3F0A"/>
    <w:rsid w:val="5CF24173"/>
    <w:rsid w:val="5D8E920E"/>
    <w:rsid w:val="5D8F5270"/>
    <w:rsid w:val="5E124240"/>
    <w:rsid w:val="5E473DBC"/>
    <w:rsid w:val="5E664F98"/>
    <w:rsid w:val="5E678D3F"/>
    <w:rsid w:val="5E7123EE"/>
    <w:rsid w:val="5E82CB5D"/>
    <w:rsid w:val="5F44453A"/>
    <w:rsid w:val="5FDDA890"/>
    <w:rsid w:val="5FE8E073"/>
    <w:rsid w:val="603AB278"/>
    <w:rsid w:val="60B00E6C"/>
    <w:rsid w:val="60C9FDFB"/>
    <w:rsid w:val="60D9BBEC"/>
    <w:rsid w:val="6122E01A"/>
    <w:rsid w:val="615F9F01"/>
    <w:rsid w:val="61630E1B"/>
    <w:rsid w:val="6220E242"/>
    <w:rsid w:val="625EAEA8"/>
    <w:rsid w:val="62626434"/>
    <w:rsid w:val="63154F15"/>
    <w:rsid w:val="6375524B"/>
    <w:rsid w:val="63B97F52"/>
    <w:rsid w:val="6422340C"/>
    <w:rsid w:val="65E8F959"/>
    <w:rsid w:val="65F81AE9"/>
    <w:rsid w:val="66692A41"/>
    <w:rsid w:val="668B3798"/>
    <w:rsid w:val="66C46A40"/>
    <w:rsid w:val="66D48127"/>
    <w:rsid w:val="66DEE513"/>
    <w:rsid w:val="67347F5C"/>
    <w:rsid w:val="675EE2D3"/>
    <w:rsid w:val="67C6F41F"/>
    <w:rsid w:val="689866DF"/>
    <w:rsid w:val="691B63D3"/>
    <w:rsid w:val="6955EA84"/>
    <w:rsid w:val="696A1697"/>
    <w:rsid w:val="6A4D674B"/>
    <w:rsid w:val="6A7BE75E"/>
    <w:rsid w:val="6A910495"/>
    <w:rsid w:val="6A92AF52"/>
    <w:rsid w:val="6AA419B4"/>
    <w:rsid w:val="6B55AFBF"/>
    <w:rsid w:val="6B67A0CF"/>
    <w:rsid w:val="6BA354EF"/>
    <w:rsid w:val="6BA7F231"/>
    <w:rsid w:val="6C914D4E"/>
    <w:rsid w:val="6D4C3A3E"/>
    <w:rsid w:val="6D585A85"/>
    <w:rsid w:val="6D5CDB96"/>
    <w:rsid w:val="6DC16EDD"/>
    <w:rsid w:val="6DE60A3E"/>
    <w:rsid w:val="6E0CC880"/>
    <w:rsid w:val="6E24D5A9"/>
    <w:rsid w:val="6E6D7058"/>
    <w:rsid w:val="6FBBDCE4"/>
    <w:rsid w:val="70150CC0"/>
    <w:rsid w:val="718470A9"/>
    <w:rsid w:val="71DC6433"/>
    <w:rsid w:val="723B5AC4"/>
    <w:rsid w:val="72DB082C"/>
    <w:rsid w:val="7364C472"/>
    <w:rsid w:val="7382FAE7"/>
    <w:rsid w:val="73D6A443"/>
    <w:rsid w:val="7406ACA5"/>
    <w:rsid w:val="7428409B"/>
    <w:rsid w:val="749560F7"/>
    <w:rsid w:val="7499A730"/>
    <w:rsid w:val="74D7D7E8"/>
    <w:rsid w:val="7513A2BF"/>
    <w:rsid w:val="75B978D1"/>
    <w:rsid w:val="7617B757"/>
    <w:rsid w:val="76ABF212"/>
    <w:rsid w:val="76DCB73C"/>
    <w:rsid w:val="76DEA3AE"/>
    <w:rsid w:val="77906774"/>
    <w:rsid w:val="77C8C692"/>
    <w:rsid w:val="78068C63"/>
    <w:rsid w:val="785E735F"/>
    <w:rsid w:val="79C01456"/>
    <w:rsid w:val="7A1D79D3"/>
    <w:rsid w:val="7A4DC6FA"/>
    <w:rsid w:val="7A801C18"/>
    <w:rsid w:val="7ADA28C6"/>
    <w:rsid w:val="7AE72EF5"/>
    <w:rsid w:val="7B20EEAB"/>
    <w:rsid w:val="7BB48AF6"/>
    <w:rsid w:val="7BF04623"/>
    <w:rsid w:val="7C45B71C"/>
    <w:rsid w:val="7C4879CE"/>
    <w:rsid w:val="7C51E115"/>
    <w:rsid w:val="7D18FC30"/>
    <w:rsid w:val="7DBB9AC9"/>
    <w:rsid w:val="7E3D2A6A"/>
    <w:rsid w:val="7EAA4179"/>
    <w:rsid w:val="7EC41471"/>
    <w:rsid w:val="7F97DC8E"/>
    <w:rsid w:val="7FDF1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74BD6"/>
  <w15:chartTrackingRefBased/>
  <w15:docId w15:val="{883E6AD7-8966-4B69-9C55-1815659F1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uiPriority w:val="1"/>
    <w:rsid w:val="5AED1B3E"/>
    <w:rPr>
      <w:rFonts w:asciiTheme="minorHAnsi" w:eastAsiaTheme="minorEastAsia" w:hAnsiTheme="minorHAnsi" w:cstheme="minorBidi"/>
      <w:sz w:val="22"/>
      <w:szCs w:val="22"/>
    </w:rPr>
  </w:style>
  <w:style w:type="character" w:customStyle="1" w:styleId="eop">
    <w:name w:val="eop"/>
    <w:basedOn w:val="DefaultParagraphFont"/>
    <w:uiPriority w:val="1"/>
    <w:rsid w:val="5AED1B3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27636">
      <w:bodyDiv w:val="1"/>
      <w:marLeft w:val="0"/>
      <w:marRight w:val="0"/>
      <w:marTop w:val="0"/>
      <w:marBottom w:val="0"/>
      <w:divBdr>
        <w:top w:val="none" w:sz="0" w:space="0" w:color="auto"/>
        <w:left w:val="none" w:sz="0" w:space="0" w:color="auto"/>
        <w:bottom w:val="none" w:sz="0" w:space="0" w:color="auto"/>
        <w:right w:val="none" w:sz="0" w:space="0" w:color="auto"/>
      </w:divBdr>
      <w:divsChild>
        <w:div w:id="362442584">
          <w:marLeft w:val="0"/>
          <w:marRight w:val="0"/>
          <w:marTop w:val="0"/>
          <w:marBottom w:val="0"/>
          <w:divBdr>
            <w:top w:val="none" w:sz="0" w:space="0" w:color="auto"/>
            <w:left w:val="none" w:sz="0" w:space="0" w:color="auto"/>
            <w:bottom w:val="none" w:sz="0" w:space="0" w:color="auto"/>
            <w:right w:val="none" w:sz="0" w:space="0" w:color="auto"/>
          </w:divBdr>
        </w:div>
        <w:div w:id="705718178">
          <w:marLeft w:val="0"/>
          <w:marRight w:val="0"/>
          <w:marTop w:val="0"/>
          <w:marBottom w:val="0"/>
          <w:divBdr>
            <w:top w:val="none" w:sz="0" w:space="0" w:color="auto"/>
            <w:left w:val="none" w:sz="0" w:space="0" w:color="auto"/>
            <w:bottom w:val="none" w:sz="0" w:space="0" w:color="auto"/>
            <w:right w:val="none" w:sz="0" w:space="0" w:color="auto"/>
          </w:divBdr>
        </w:div>
        <w:div w:id="1509363669">
          <w:marLeft w:val="0"/>
          <w:marRight w:val="0"/>
          <w:marTop w:val="0"/>
          <w:marBottom w:val="0"/>
          <w:divBdr>
            <w:top w:val="none" w:sz="0" w:space="0" w:color="auto"/>
            <w:left w:val="none" w:sz="0" w:space="0" w:color="auto"/>
            <w:bottom w:val="none" w:sz="0" w:space="0" w:color="auto"/>
            <w:right w:val="none" w:sz="0" w:space="0" w:color="auto"/>
          </w:divBdr>
        </w:div>
        <w:div w:id="1874725532">
          <w:marLeft w:val="0"/>
          <w:marRight w:val="0"/>
          <w:marTop w:val="0"/>
          <w:marBottom w:val="0"/>
          <w:divBdr>
            <w:top w:val="none" w:sz="0" w:space="0" w:color="auto"/>
            <w:left w:val="none" w:sz="0" w:space="0" w:color="auto"/>
            <w:bottom w:val="none" w:sz="0" w:space="0" w:color="auto"/>
            <w:right w:val="none" w:sz="0" w:space="0" w:color="auto"/>
          </w:divBdr>
        </w:div>
      </w:divsChild>
    </w:div>
    <w:div w:id="655647245">
      <w:bodyDiv w:val="1"/>
      <w:marLeft w:val="0"/>
      <w:marRight w:val="0"/>
      <w:marTop w:val="0"/>
      <w:marBottom w:val="0"/>
      <w:divBdr>
        <w:top w:val="none" w:sz="0" w:space="0" w:color="auto"/>
        <w:left w:val="none" w:sz="0" w:space="0" w:color="auto"/>
        <w:bottom w:val="none" w:sz="0" w:space="0" w:color="auto"/>
        <w:right w:val="none" w:sz="0" w:space="0" w:color="auto"/>
      </w:divBdr>
      <w:divsChild>
        <w:div w:id="998653856">
          <w:marLeft w:val="0"/>
          <w:marRight w:val="0"/>
          <w:marTop w:val="0"/>
          <w:marBottom w:val="0"/>
          <w:divBdr>
            <w:top w:val="none" w:sz="0" w:space="0" w:color="auto"/>
            <w:left w:val="none" w:sz="0" w:space="0" w:color="auto"/>
            <w:bottom w:val="none" w:sz="0" w:space="0" w:color="auto"/>
            <w:right w:val="none" w:sz="0" w:space="0" w:color="auto"/>
          </w:divBdr>
          <w:divsChild>
            <w:div w:id="1863199044">
              <w:marLeft w:val="0"/>
              <w:marRight w:val="0"/>
              <w:marTop w:val="30"/>
              <w:marBottom w:val="30"/>
              <w:divBdr>
                <w:top w:val="none" w:sz="0" w:space="0" w:color="auto"/>
                <w:left w:val="none" w:sz="0" w:space="0" w:color="auto"/>
                <w:bottom w:val="none" w:sz="0" w:space="0" w:color="auto"/>
                <w:right w:val="none" w:sz="0" w:space="0" w:color="auto"/>
              </w:divBdr>
              <w:divsChild>
                <w:div w:id="1581208302">
                  <w:marLeft w:val="0"/>
                  <w:marRight w:val="0"/>
                  <w:marTop w:val="0"/>
                  <w:marBottom w:val="0"/>
                  <w:divBdr>
                    <w:top w:val="none" w:sz="0" w:space="0" w:color="auto"/>
                    <w:left w:val="none" w:sz="0" w:space="0" w:color="auto"/>
                    <w:bottom w:val="none" w:sz="0" w:space="0" w:color="auto"/>
                    <w:right w:val="none" w:sz="0" w:space="0" w:color="auto"/>
                  </w:divBdr>
                  <w:divsChild>
                    <w:div w:id="927468444">
                      <w:marLeft w:val="0"/>
                      <w:marRight w:val="0"/>
                      <w:marTop w:val="0"/>
                      <w:marBottom w:val="0"/>
                      <w:divBdr>
                        <w:top w:val="none" w:sz="0" w:space="0" w:color="auto"/>
                        <w:left w:val="none" w:sz="0" w:space="0" w:color="auto"/>
                        <w:bottom w:val="none" w:sz="0" w:space="0" w:color="auto"/>
                        <w:right w:val="none" w:sz="0" w:space="0" w:color="auto"/>
                      </w:divBdr>
                    </w:div>
                  </w:divsChild>
                </w:div>
                <w:div w:id="784889214">
                  <w:marLeft w:val="0"/>
                  <w:marRight w:val="0"/>
                  <w:marTop w:val="0"/>
                  <w:marBottom w:val="0"/>
                  <w:divBdr>
                    <w:top w:val="none" w:sz="0" w:space="0" w:color="auto"/>
                    <w:left w:val="none" w:sz="0" w:space="0" w:color="auto"/>
                    <w:bottom w:val="none" w:sz="0" w:space="0" w:color="auto"/>
                    <w:right w:val="none" w:sz="0" w:space="0" w:color="auto"/>
                  </w:divBdr>
                  <w:divsChild>
                    <w:div w:id="105391928">
                      <w:marLeft w:val="0"/>
                      <w:marRight w:val="0"/>
                      <w:marTop w:val="0"/>
                      <w:marBottom w:val="0"/>
                      <w:divBdr>
                        <w:top w:val="none" w:sz="0" w:space="0" w:color="auto"/>
                        <w:left w:val="none" w:sz="0" w:space="0" w:color="auto"/>
                        <w:bottom w:val="none" w:sz="0" w:space="0" w:color="auto"/>
                        <w:right w:val="none" w:sz="0" w:space="0" w:color="auto"/>
                      </w:divBdr>
                    </w:div>
                  </w:divsChild>
                </w:div>
                <w:div w:id="1307738077">
                  <w:marLeft w:val="0"/>
                  <w:marRight w:val="0"/>
                  <w:marTop w:val="0"/>
                  <w:marBottom w:val="0"/>
                  <w:divBdr>
                    <w:top w:val="none" w:sz="0" w:space="0" w:color="auto"/>
                    <w:left w:val="none" w:sz="0" w:space="0" w:color="auto"/>
                    <w:bottom w:val="none" w:sz="0" w:space="0" w:color="auto"/>
                    <w:right w:val="none" w:sz="0" w:space="0" w:color="auto"/>
                  </w:divBdr>
                  <w:divsChild>
                    <w:div w:id="2094935512">
                      <w:marLeft w:val="0"/>
                      <w:marRight w:val="0"/>
                      <w:marTop w:val="0"/>
                      <w:marBottom w:val="0"/>
                      <w:divBdr>
                        <w:top w:val="none" w:sz="0" w:space="0" w:color="auto"/>
                        <w:left w:val="none" w:sz="0" w:space="0" w:color="auto"/>
                        <w:bottom w:val="none" w:sz="0" w:space="0" w:color="auto"/>
                        <w:right w:val="none" w:sz="0" w:space="0" w:color="auto"/>
                      </w:divBdr>
                    </w:div>
                  </w:divsChild>
                </w:div>
                <w:div w:id="1897162738">
                  <w:marLeft w:val="0"/>
                  <w:marRight w:val="0"/>
                  <w:marTop w:val="0"/>
                  <w:marBottom w:val="0"/>
                  <w:divBdr>
                    <w:top w:val="none" w:sz="0" w:space="0" w:color="auto"/>
                    <w:left w:val="none" w:sz="0" w:space="0" w:color="auto"/>
                    <w:bottom w:val="none" w:sz="0" w:space="0" w:color="auto"/>
                    <w:right w:val="none" w:sz="0" w:space="0" w:color="auto"/>
                  </w:divBdr>
                  <w:divsChild>
                    <w:div w:id="18357005">
                      <w:marLeft w:val="0"/>
                      <w:marRight w:val="0"/>
                      <w:marTop w:val="0"/>
                      <w:marBottom w:val="0"/>
                      <w:divBdr>
                        <w:top w:val="none" w:sz="0" w:space="0" w:color="auto"/>
                        <w:left w:val="none" w:sz="0" w:space="0" w:color="auto"/>
                        <w:bottom w:val="none" w:sz="0" w:space="0" w:color="auto"/>
                        <w:right w:val="none" w:sz="0" w:space="0" w:color="auto"/>
                      </w:divBdr>
                    </w:div>
                    <w:div w:id="1096099314">
                      <w:marLeft w:val="0"/>
                      <w:marRight w:val="0"/>
                      <w:marTop w:val="0"/>
                      <w:marBottom w:val="0"/>
                      <w:divBdr>
                        <w:top w:val="none" w:sz="0" w:space="0" w:color="auto"/>
                        <w:left w:val="none" w:sz="0" w:space="0" w:color="auto"/>
                        <w:bottom w:val="none" w:sz="0" w:space="0" w:color="auto"/>
                        <w:right w:val="none" w:sz="0" w:space="0" w:color="auto"/>
                      </w:divBdr>
                    </w:div>
                    <w:div w:id="984164977">
                      <w:marLeft w:val="0"/>
                      <w:marRight w:val="0"/>
                      <w:marTop w:val="0"/>
                      <w:marBottom w:val="0"/>
                      <w:divBdr>
                        <w:top w:val="none" w:sz="0" w:space="0" w:color="auto"/>
                        <w:left w:val="none" w:sz="0" w:space="0" w:color="auto"/>
                        <w:bottom w:val="none" w:sz="0" w:space="0" w:color="auto"/>
                        <w:right w:val="none" w:sz="0" w:space="0" w:color="auto"/>
                      </w:divBdr>
                    </w:div>
                    <w:div w:id="907956708">
                      <w:marLeft w:val="0"/>
                      <w:marRight w:val="0"/>
                      <w:marTop w:val="0"/>
                      <w:marBottom w:val="0"/>
                      <w:divBdr>
                        <w:top w:val="none" w:sz="0" w:space="0" w:color="auto"/>
                        <w:left w:val="none" w:sz="0" w:space="0" w:color="auto"/>
                        <w:bottom w:val="none" w:sz="0" w:space="0" w:color="auto"/>
                        <w:right w:val="none" w:sz="0" w:space="0" w:color="auto"/>
                      </w:divBdr>
                    </w:div>
                    <w:div w:id="996688419">
                      <w:marLeft w:val="0"/>
                      <w:marRight w:val="0"/>
                      <w:marTop w:val="0"/>
                      <w:marBottom w:val="0"/>
                      <w:divBdr>
                        <w:top w:val="none" w:sz="0" w:space="0" w:color="auto"/>
                        <w:left w:val="none" w:sz="0" w:space="0" w:color="auto"/>
                        <w:bottom w:val="none" w:sz="0" w:space="0" w:color="auto"/>
                        <w:right w:val="none" w:sz="0" w:space="0" w:color="auto"/>
                      </w:divBdr>
                    </w:div>
                    <w:div w:id="1306662421">
                      <w:marLeft w:val="0"/>
                      <w:marRight w:val="0"/>
                      <w:marTop w:val="0"/>
                      <w:marBottom w:val="0"/>
                      <w:divBdr>
                        <w:top w:val="none" w:sz="0" w:space="0" w:color="auto"/>
                        <w:left w:val="none" w:sz="0" w:space="0" w:color="auto"/>
                        <w:bottom w:val="none" w:sz="0" w:space="0" w:color="auto"/>
                        <w:right w:val="none" w:sz="0" w:space="0" w:color="auto"/>
                      </w:divBdr>
                    </w:div>
                    <w:div w:id="871575167">
                      <w:marLeft w:val="0"/>
                      <w:marRight w:val="0"/>
                      <w:marTop w:val="0"/>
                      <w:marBottom w:val="0"/>
                      <w:divBdr>
                        <w:top w:val="none" w:sz="0" w:space="0" w:color="auto"/>
                        <w:left w:val="none" w:sz="0" w:space="0" w:color="auto"/>
                        <w:bottom w:val="none" w:sz="0" w:space="0" w:color="auto"/>
                        <w:right w:val="none" w:sz="0" w:space="0" w:color="auto"/>
                      </w:divBdr>
                    </w:div>
                    <w:div w:id="1180780817">
                      <w:marLeft w:val="0"/>
                      <w:marRight w:val="0"/>
                      <w:marTop w:val="0"/>
                      <w:marBottom w:val="0"/>
                      <w:divBdr>
                        <w:top w:val="none" w:sz="0" w:space="0" w:color="auto"/>
                        <w:left w:val="none" w:sz="0" w:space="0" w:color="auto"/>
                        <w:bottom w:val="none" w:sz="0" w:space="0" w:color="auto"/>
                        <w:right w:val="none" w:sz="0" w:space="0" w:color="auto"/>
                      </w:divBdr>
                    </w:div>
                    <w:div w:id="543057131">
                      <w:marLeft w:val="0"/>
                      <w:marRight w:val="0"/>
                      <w:marTop w:val="0"/>
                      <w:marBottom w:val="0"/>
                      <w:divBdr>
                        <w:top w:val="none" w:sz="0" w:space="0" w:color="auto"/>
                        <w:left w:val="none" w:sz="0" w:space="0" w:color="auto"/>
                        <w:bottom w:val="none" w:sz="0" w:space="0" w:color="auto"/>
                        <w:right w:val="none" w:sz="0" w:space="0" w:color="auto"/>
                      </w:divBdr>
                    </w:div>
                    <w:div w:id="948659018">
                      <w:marLeft w:val="0"/>
                      <w:marRight w:val="0"/>
                      <w:marTop w:val="0"/>
                      <w:marBottom w:val="0"/>
                      <w:divBdr>
                        <w:top w:val="none" w:sz="0" w:space="0" w:color="auto"/>
                        <w:left w:val="none" w:sz="0" w:space="0" w:color="auto"/>
                        <w:bottom w:val="none" w:sz="0" w:space="0" w:color="auto"/>
                        <w:right w:val="none" w:sz="0" w:space="0" w:color="auto"/>
                      </w:divBdr>
                    </w:div>
                    <w:div w:id="588580196">
                      <w:marLeft w:val="0"/>
                      <w:marRight w:val="0"/>
                      <w:marTop w:val="0"/>
                      <w:marBottom w:val="0"/>
                      <w:divBdr>
                        <w:top w:val="none" w:sz="0" w:space="0" w:color="auto"/>
                        <w:left w:val="none" w:sz="0" w:space="0" w:color="auto"/>
                        <w:bottom w:val="none" w:sz="0" w:space="0" w:color="auto"/>
                        <w:right w:val="none" w:sz="0" w:space="0" w:color="auto"/>
                      </w:divBdr>
                    </w:div>
                    <w:div w:id="1533613141">
                      <w:marLeft w:val="0"/>
                      <w:marRight w:val="0"/>
                      <w:marTop w:val="0"/>
                      <w:marBottom w:val="0"/>
                      <w:divBdr>
                        <w:top w:val="none" w:sz="0" w:space="0" w:color="auto"/>
                        <w:left w:val="none" w:sz="0" w:space="0" w:color="auto"/>
                        <w:bottom w:val="none" w:sz="0" w:space="0" w:color="auto"/>
                        <w:right w:val="none" w:sz="0" w:space="0" w:color="auto"/>
                      </w:divBdr>
                    </w:div>
                    <w:div w:id="286201278">
                      <w:marLeft w:val="0"/>
                      <w:marRight w:val="0"/>
                      <w:marTop w:val="0"/>
                      <w:marBottom w:val="0"/>
                      <w:divBdr>
                        <w:top w:val="none" w:sz="0" w:space="0" w:color="auto"/>
                        <w:left w:val="none" w:sz="0" w:space="0" w:color="auto"/>
                        <w:bottom w:val="none" w:sz="0" w:space="0" w:color="auto"/>
                        <w:right w:val="none" w:sz="0" w:space="0" w:color="auto"/>
                      </w:divBdr>
                    </w:div>
                    <w:div w:id="917447919">
                      <w:marLeft w:val="0"/>
                      <w:marRight w:val="0"/>
                      <w:marTop w:val="0"/>
                      <w:marBottom w:val="0"/>
                      <w:divBdr>
                        <w:top w:val="none" w:sz="0" w:space="0" w:color="auto"/>
                        <w:left w:val="none" w:sz="0" w:space="0" w:color="auto"/>
                        <w:bottom w:val="none" w:sz="0" w:space="0" w:color="auto"/>
                        <w:right w:val="none" w:sz="0" w:space="0" w:color="auto"/>
                      </w:divBdr>
                    </w:div>
                  </w:divsChild>
                </w:div>
                <w:div w:id="2032758040">
                  <w:marLeft w:val="0"/>
                  <w:marRight w:val="0"/>
                  <w:marTop w:val="0"/>
                  <w:marBottom w:val="0"/>
                  <w:divBdr>
                    <w:top w:val="none" w:sz="0" w:space="0" w:color="auto"/>
                    <w:left w:val="none" w:sz="0" w:space="0" w:color="auto"/>
                    <w:bottom w:val="none" w:sz="0" w:space="0" w:color="auto"/>
                    <w:right w:val="none" w:sz="0" w:space="0" w:color="auto"/>
                  </w:divBdr>
                  <w:divsChild>
                    <w:div w:id="1176774008">
                      <w:marLeft w:val="0"/>
                      <w:marRight w:val="0"/>
                      <w:marTop w:val="0"/>
                      <w:marBottom w:val="0"/>
                      <w:divBdr>
                        <w:top w:val="none" w:sz="0" w:space="0" w:color="auto"/>
                        <w:left w:val="none" w:sz="0" w:space="0" w:color="auto"/>
                        <w:bottom w:val="none" w:sz="0" w:space="0" w:color="auto"/>
                        <w:right w:val="none" w:sz="0" w:space="0" w:color="auto"/>
                      </w:divBdr>
                    </w:div>
                  </w:divsChild>
                </w:div>
                <w:div w:id="1713845664">
                  <w:marLeft w:val="0"/>
                  <w:marRight w:val="0"/>
                  <w:marTop w:val="0"/>
                  <w:marBottom w:val="0"/>
                  <w:divBdr>
                    <w:top w:val="none" w:sz="0" w:space="0" w:color="auto"/>
                    <w:left w:val="none" w:sz="0" w:space="0" w:color="auto"/>
                    <w:bottom w:val="none" w:sz="0" w:space="0" w:color="auto"/>
                    <w:right w:val="none" w:sz="0" w:space="0" w:color="auto"/>
                  </w:divBdr>
                  <w:divsChild>
                    <w:div w:id="1659457794">
                      <w:marLeft w:val="0"/>
                      <w:marRight w:val="0"/>
                      <w:marTop w:val="0"/>
                      <w:marBottom w:val="0"/>
                      <w:divBdr>
                        <w:top w:val="none" w:sz="0" w:space="0" w:color="auto"/>
                        <w:left w:val="none" w:sz="0" w:space="0" w:color="auto"/>
                        <w:bottom w:val="none" w:sz="0" w:space="0" w:color="auto"/>
                        <w:right w:val="none" w:sz="0" w:space="0" w:color="auto"/>
                      </w:divBdr>
                    </w:div>
                  </w:divsChild>
                </w:div>
                <w:div w:id="948774475">
                  <w:marLeft w:val="0"/>
                  <w:marRight w:val="0"/>
                  <w:marTop w:val="0"/>
                  <w:marBottom w:val="0"/>
                  <w:divBdr>
                    <w:top w:val="none" w:sz="0" w:space="0" w:color="auto"/>
                    <w:left w:val="none" w:sz="0" w:space="0" w:color="auto"/>
                    <w:bottom w:val="none" w:sz="0" w:space="0" w:color="auto"/>
                    <w:right w:val="none" w:sz="0" w:space="0" w:color="auto"/>
                  </w:divBdr>
                  <w:divsChild>
                    <w:div w:id="1544101750">
                      <w:marLeft w:val="0"/>
                      <w:marRight w:val="0"/>
                      <w:marTop w:val="0"/>
                      <w:marBottom w:val="0"/>
                      <w:divBdr>
                        <w:top w:val="none" w:sz="0" w:space="0" w:color="auto"/>
                        <w:left w:val="none" w:sz="0" w:space="0" w:color="auto"/>
                        <w:bottom w:val="none" w:sz="0" w:space="0" w:color="auto"/>
                        <w:right w:val="none" w:sz="0" w:space="0" w:color="auto"/>
                      </w:divBdr>
                    </w:div>
                    <w:div w:id="2141605174">
                      <w:marLeft w:val="0"/>
                      <w:marRight w:val="0"/>
                      <w:marTop w:val="0"/>
                      <w:marBottom w:val="0"/>
                      <w:divBdr>
                        <w:top w:val="none" w:sz="0" w:space="0" w:color="auto"/>
                        <w:left w:val="none" w:sz="0" w:space="0" w:color="auto"/>
                        <w:bottom w:val="none" w:sz="0" w:space="0" w:color="auto"/>
                        <w:right w:val="none" w:sz="0" w:space="0" w:color="auto"/>
                      </w:divBdr>
                    </w:div>
                  </w:divsChild>
                </w:div>
                <w:div w:id="1226647815">
                  <w:marLeft w:val="0"/>
                  <w:marRight w:val="0"/>
                  <w:marTop w:val="0"/>
                  <w:marBottom w:val="0"/>
                  <w:divBdr>
                    <w:top w:val="none" w:sz="0" w:space="0" w:color="auto"/>
                    <w:left w:val="none" w:sz="0" w:space="0" w:color="auto"/>
                    <w:bottom w:val="none" w:sz="0" w:space="0" w:color="auto"/>
                    <w:right w:val="none" w:sz="0" w:space="0" w:color="auto"/>
                  </w:divBdr>
                  <w:divsChild>
                    <w:div w:id="462044373">
                      <w:marLeft w:val="0"/>
                      <w:marRight w:val="0"/>
                      <w:marTop w:val="0"/>
                      <w:marBottom w:val="0"/>
                      <w:divBdr>
                        <w:top w:val="none" w:sz="0" w:space="0" w:color="auto"/>
                        <w:left w:val="none" w:sz="0" w:space="0" w:color="auto"/>
                        <w:bottom w:val="none" w:sz="0" w:space="0" w:color="auto"/>
                        <w:right w:val="none" w:sz="0" w:space="0" w:color="auto"/>
                      </w:divBdr>
                    </w:div>
                    <w:div w:id="1611430579">
                      <w:marLeft w:val="0"/>
                      <w:marRight w:val="0"/>
                      <w:marTop w:val="0"/>
                      <w:marBottom w:val="0"/>
                      <w:divBdr>
                        <w:top w:val="none" w:sz="0" w:space="0" w:color="auto"/>
                        <w:left w:val="none" w:sz="0" w:space="0" w:color="auto"/>
                        <w:bottom w:val="none" w:sz="0" w:space="0" w:color="auto"/>
                        <w:right w:val="none" w:sz="0" w:space="0" w:color="auto"/>
                      </w:divBdr>
                    </w:div>
                  </w:divsChild>
                </w:div>
                <w:div w:id="1168866197">
                  <w:marLeft w:val="0"/>
                  <w:marRight w:val="0"/>
                  <w:marTop w:val="0"/>
                  <w:marBottom w:val="0"/>
                  <w:divBdr>
                    <w:top w:val="none" w:sz="0" w:space="0" w:color="auto"/>
                    <w:left w:val="none" w:sz="0" w:space="0" w:color="auto"/>
                    <w:bottom w:val="none" w:sz="0" w:space="0" w:color="auto"/>
                    <w:right w:val="none" w:sz="0" w:space="0" w:color="auto"/>
                  </w:divBdr>
                  <w:divsChild>
                    <w:div w:id="22479776">
                      <w:marLeft w:val="0"/>
                      <w:marRight w:val="0"/>
                      <w:marTop w:val="0"/>
                      <w:marBottom w:val="0"/>
                      <w:divBdr>
                        <w:top w:val="none" w:sz="0" w:space="0" w:color="auto"/>
                        <w:left w:val="none" w:sz="0" w:space="0" w:color="auto"/>
                        <w:bottom w:val="none" w:sz="0" w:space="0" w:color="auto"/>
                        <w:right w:val="none" w:sz="0" w:space="0" w:color="auto"/>
                      </w:divBdr>
                    </w:div>
                    <w:div w:id="574975719">
                      <w:marLeft w:val="0"/>
                      <w:marRight w:val="0"/>
                      <w:marTop w:val="0"/>
                      <w:marBottom w:val="0"/>
                      <w:divBdr>
                        <w:top w:val="none" w:sz="0" w:space="0" w:color="auto"/>
                        <w:left w:val="none" w:sz="0" w:space="0" w:color="auto"/>
                        <w:bottom w:val="none" w:sz="0" w:space="0" w:color="auto"/>
                        <w:right w:val="none" w:sz="0" w:space="0" w:color="auto"/>
                      </w:divBdr>
                    </w:div>
                  </w:divsChild>
                </w:div>
                <w:div w:id="470290464">
                  <w:marLeft w:val="0"/>
                  <w:marRight w:val="0"/>
                  <w:marTop w:val="0"/>
                  <w:marBottom w:val="0"/>
                  <w:divBdr>
                    <w:top w:val="none" w:sz="0" w:space="0" w:color="auto"/>
                    <w:left w:val="none" w:sz="0" w:space="0" w:color="auto"/>
                    <w:bottom w:val="none" w:sz="0" w:space="0" w:color="auto"/>
                    <w:right w:val="none" w:sz="0" w:space="0" w:color="auto"/>
                  </w:divBdr>
                  <w:divsChild>
                    <w:div w:id="930166727">
                      <w:marLeft w:val="0"/>
                      <w:marRight w:val="0"/>
                      <w:marTop w:val="0"/>
                      <w:marBottom w:val="0"/>
                      <w:divBdr>
                        <w:top w:val="none" w:sz="0" w:space="0" w:color="auto"/>
                        <w:left w:val="none" w:sz="0" w:space="0" w:color="auto"/>
                        <w:bottom w:val="none" w:sz="0" w:space="0" w:color="auto"/>
                        <w:right w:val="none" w:sz="0" w:space="0" w:color="auto"/>
                      </w:divBdr>
                    </w:div>
                    <w:div w:id="1876842149">
                      <w:marLeft w:val="0"/>
                      <w:marRight w:val="0"/>
                      <w:marTop w:val="0"/>
                      <w:marBottom w:val="0"/>
                      <w:divBdr>
                        <w:top w:val="none" w:sz="0" w:space="0" w:color="auto"/>
                        <w:left w:val="none" w:sz="0" w:space="0" w:color="auto"/>
                        <w:bottom w:val="none" w:sz="0" w:space="0" w:color="auto"/>
                        <w:right w:val="none" w:sz="0" w:space="0" w:color="auto"/>
                      </w:divBdr>
                    </w:div>
                    <w:div w:id="546188933">
                      <w:marLeft w:val="0"/>
                      <w:marRight w:val="0"/>
                      <w:marTop w:val="0"/>
                      <w:marBottom w:val="0"/>
                      <w:divBdr>
                        <w:top w:val="none" w:sz="0" w:space="0" w:color="auto"/>
                        <w:left w:val="none" w:sz="0" w:space="0" w:color="auto"/>
                        <w:bottom w:val="none" w:sz="0" w:space="0" w:color="auto"/>
                        <w:right w:val="none" w:sz="0" w:space="0" w:color="auto"/>
                      </w:divBdr>
                    </w:div>
                    <w:div w:id="1212887151">
                      <w:marLeft w:val="0"/>
                      <w:marRight w:val="0"/>
                      <w:marTop w:val="0"/>
                      <w:marBottom w:val="0"/>
                      <w:divBdr>
                        <w:top w:val="none" w:sz="0" w:space="0" w:color="auto"/>
                        <w:left w:val="none" w:sz="0" w:space="0" w:color="auto"/>
                        <w:bottom w:val="none" w:sz="0" w:space="0" w:color="auto"/>
                        <w:right w:val="none" w:sz="0" w:space="0" w:color="auto"/>
                      </w:divBdr>
                    </w:div>
                  </w:divsChild>
                </w:div>
                <w:div w:id="960694222">
                  <w:marLeft w:val="0"/>
                  <w:marRight w:val="0"/>
                  <w:marTop w:val="0"/>
                  <w:marBottom w:val="0"/>
                  <w:divBdr>
                    <w:top w:val="none" w:sz="0" w:space="0" w:color="auto"/>
                    <w:left w:val="none" w:sz="0" w:space="0" w:color="auto"/>
                    <w:bottom w:val="none" w:sz="0" w:space="0" w:color="auto"/>
                    <w:right w:val="none" w:sz="0" w:space="0" w:color="auto"/>
                  </w:divBdr>
                  <w:divsChild>
                    <w:div w:id="778725071">
                      <w:marLeft w:val="0"/>
                      <w:marRight w:val="0"/>
                      <w:marTop w:val="0"/>
                      <w:marBottom w:val="0"/>
                      <w:divBdr>
                        <w:top w:val="none" w:sz="0" w:space="0" w:color="auto"/>
                        <w:left w:val="none" w:sz="0" w:space="0" w:color="auto"/>
                        <w:bottom w:val="none" w:sz="0" w:space="0" w:color="auto"/>
                        <w:right w:val="none" w:sz="0" w:space="0" w:color="auto"/>
                      </w:divBdr>
                    </w:div>
                  </w:divsChild>
                </w:div>
                <w:div w:id="1821340379">
                  <w:marLeft w:val="0"/>
                  <w:marRight w:val="0"/>
                  <w:marTop w:val="0"/>
                  <w:marBottom w:val="0"/>
                  <w:divBdr>
                    <w:top w:val="none" w:sz="0" w:space="0" w:color="auto"/>
                    <w:left w:val="none" w:sz="0" w:space="0" w:color="auto"/>
                    <w:bottom w:val="none" w:sz="0" w:space="0" w:color="auto"/>
                    <w:right w:val="none" w:sz="0" w:space="0" w:color="auto"/>
                  </w:divBdr>
                  <w:divsChild>
                    <w:div w:id="1739594476">
                      <w:marLeft w:val="0"/>
                      <w:marRight w:val="0"/>
                      <w:marTop w:val="0"/>
                      <w:marBottom w:val="0"/>
                      <w:divBdr>
                        <w:top w:val="none" w:sz="0" w:space="0" w:color="auto"/>
                        <w:left w:val="none" w:sz="0" w:space="0" w:color="auto"/>
                        <w:bottom w:val="none" w:sz="0" w:space="0" w:color="auto"/>
                        <w:right w:val="none" w:sz="0" w:space="0" w:color="auto"/>
                      </w:divBdr>
                    </w:div>
                  </w:divsChild>
                </w:div>
                <w:div w:id="2082629666">
                  <w:marLeft w:val="0"/>
                  <w:marRight w:val="0"/>
                  <w:marTop w:val="0"/>
                  <w:marBottom w:val="0"/>
                  <w:divBdr>
                    <w:top w:val="none" w:sz="0" w:space="0" w:color="auto"/>
                    <w:left w:val="none" w:sz="0" w:space="0" w:color="auto"/>
                    <w:bottom w:val="none" w:sz="0" w:space="0" w:color="auto"/>
                    <w:right w:val="none" w:sz="0" w:space="0" w:color="auto"/>
                  </w:divBdr>
                  <w:divsChild>
                    <w:div w:id="19021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52024">
          <w:marLeft w:val="0"/>
          <w:marRight w:val="0"/>
          <w:marTop w:val="0"/>
          <w:marBottom w:val="0"/>
          <w:divBdr>
            <w:top w:val="none" w:sz="0" w:space="0" w:color="auto"/>
            <w:left w:val="none" w:sz="0" w:space="0" w:color="auto"/>
            <w:bottom w:val="none" w:sz="0" w:space="0" w:color="auto"/>
            <w:right w:val="none" w:sz="0" w:space="0" w:color="auto"/>
          </w:divBdr>
        </w:div>
        <w:div w:id="1778020734">
          <w:marLeft w:val="0"/>
          <w:marRight w:val="0"/>
          <w:marTop w:val="0"/>
          <w:marBottom w:val="0"/>
          <w:divBdr>
            <w:top w:val="none" w:sz="0" w:space="0" w:color="auto"/>
            <w:left w:val="none" w:sz="0" w:space="0" w:color="auto"/>
            <w:bottom w:val="none" w:sz="0" w:space="0" w:color="auto"/>
            <w:right w:val="none" w:sz="0" w:space="0" w:color="auto"/>
          </w:divBdr>
          <w:divsChild>
            <w:div w:id="1198588153">
              <w:marLeft w:val="0"/>
              <w:marRight w:val="0"/>
              <w:marTop w:val="30"/>
              <w:marBottom w:val="30"/>
              <w:divBdr>
                <w:top w:val="none" w:sz="0" w:space="0" w:color="auto"/>
                <w:left w:val="none" w:sz="0" w:space="0" w:color="auto"/>
                <w:bottom w:val="none" w:sz="0" w:space="0" w:color="auto"/>
                <w:right w:val="none" w:sz="0" w:space="0" w:color="auto"/>
              </w:divBdr>
              <w:divsChild>
                <w:div w:id="1886329899">
                  <w:marLeft w:val="0"/>
                  <w:marRight w:val="0"/>
                  <w:marTop w:val="0"/>
                  <w:marBottom w:val="0"/>
                  <w:divBdr>
                    <w:top w:val="none" w:sz="0" w:space="0" w:color="auto"/>
                    <w:left w:val="none" w:sz="0" w:space="0" w:color="auto"/>
                    <w:bottom w:val="none" w:sz="0" w:space="0" w:color="auto"/>
                    <w:right w:val="none" w:sz="0" w:space="0" w:color="auto"/>
                  </w:divBdr>
                  <w:divsChild>
                    <w:div w:id="1628781065">
                      <w:marLeft w:val="0"/>
                      <w:marRight w:val="0"/>
                      <w:marTop w:val="0"/>
                      <w:marBottom w:val="0"/>
                      <w:divBdr>
                        <w:top w:val="none" w:sz="0" w:space="0" w:color="auto"/>
                        <w:left w:val="none" w:sz="0" w:space="0" w:color="auto"/>
                        <w:bottom w:val="none" w:sz="0" w:space="0" w:color="auto"/>
                        <w:right w:val="none" w:sz="0" w:space="0" w:color="auto"/>
                      </w:divBdr>
                    </w:div>
                    <w:div w:id="2146003162">
                      <w:marLeft w:val="0"/>
                      <w:marRight w:val="0"/>
                      <w:marTop w:val="0"/>
                      <w:marBottom w:val="0"/>
                      <w:divBdr>
                        <w:top w:val="none" w:sz="0" w:space="0" w:color="auto"/>
                        <w:left w:val="none" w:sz="0" w:space="0" w:color="auto"/>
                        <w:bottom w:val="none" w:sz="0" w:space="0" w:color="auto"/>
                        <w:right w:val="none" w:sz="0" w:space="0" w:color="auto"/>
                      </w:divBdr>
                    </w:div>
                    <w:div w:id="454376525">
                      <w:marLeft w:val="0"/>
                      <w:marRight w:val="0"/>
                      <w:marTop w:val="0"/>
                      <w:marBottom w:val="0"/>
                      <w:divBdr>
                        <w:top w:val="none" w:sz="0" w:space="0" w:color="auto"/>
                        <w:left w:val="none" w:sz="0" w:space="0" w:color="auto"/>
                        <w:bottom w:val="none" w:sz="0" w:space="0" w:color="auto"/>
                        <w:right w:val="none" w:sz="0" w:space="0" w:color="auto"/>
                      </w:divBdr>
                    </w:div>
                  </w:divsChild>
                </w:div>
                <w:div w:id="1817529283">
                  <w:marLeft w:val="0"/>
                  <w:marRight w:val="0"/>
                  <w:marTop w:val="0"/>
                  <w:marBottom w:val="0"/>
                  <w:divBdr>
                    <w:top w:val="none" w:sz="0" w:space="0" w:color="auto"/>
                    <w:left w:val="none" w:sz="0" w:space="0" w:color="auto"/>
                    <w:bottom w:val="none" w:sz="0" w:space="0" w:color="auto"/>
                    <w:right w:val="none" w:sz="0" w:space="0" w:color="auto"/>
                  </w:divBdr>
                  <w:divsChild>
                    <w:div w:id="875460259">
                      <w:marLeft w:val="0"/>
                      <w:marRight w:val="0"/>
                      <w:marTop w:val="0"/>
                      <w:marBottom w:val="0"/>
                      <w:divBdr>
                        <w:top w:val="none" w:sz="0" w:space="0" w:color="auto"/>
                        <w:left w:val="none" w:sz="0" w:space="0" w:color="auto"/>
                        <w:bottom w:val="none" w:sz="0" w:space="0" w:color="auto"/>
                        <w:right w:val="none" w:sz="0" w:space="0" w:color="auto"/>
                      </w:divBdr>
                    </w:div>
                  </w:divsChild>
                </w:div>
                <w:div w:id="1448311796">
                  <w:marLeft w:val="0"/>
                  <w:marRight w:val="0"/>
                  <w:marTop w:val="0"/>
                  <w:marBottom w:val="0"/>
                  <w:divBdr>
                    <w:top w:val="none" w:sz="0" w:space="0" w:color="auto"/>
                    <w:left w:val="none" w:sz="0" w:space="0" w:color="auto"/>
                    <w:bottom w:val="none" w:sz="0" w:space="0" w:color="auto"/>
                    <w:right w:val="none" w:sz="0" w:space="0" w:color="auto"/>
                  </w:divBdr>
                  <w:divsChild>
                    <w:div w:id="239994014">
                      <w:marLeft w:val="0"/>
                      <w:marRight w:val="0"/>
                      <w:marTop w:val="0"/>
                      <w:marBottom w:val="0"/>
                      <w:divBdr>
                        <w:top w:val="none" w:sz="0" w:space="0" w:color="auto"/>
                        <w:left w:val="none" w:sz="0" w:space="0" w:color="auto"/>
                        <w:bottom w:val="none" w:sz="0" w:space="0" w:color="auto"/>
                        <w:right w:val="none" w:sz="0" w:space="0" w:color="auto"/>
                      </w:divBdr>
                    </w:div>
                    <w:div w:id="754396002">
                      <w:marLeft w:val="0"/>
                      <w:marRight w:val="0"/>
                      <w:marTop w:val="0"/>
                      <w:marBottom w:val="0"/>
                      <w:divBdr>
                        <w:top w:val="none" w:sz="0" w:space="0" w:color="auto"/>
                        <w:left w:val="none" w:sz="0" w:space="0" w:color="auto"/>
                        <w:bottom w:val="none" w:sz="0" w:space="0" w:color="auto"/>
                        <w:right w:val="none" w:sz="0" w:space="0" w:color="auto"/>
                      </w:divBdr>
                    </w:div>
                    <w:div w:id="1586765567">
                      <w:marLeft w:val="0"/>
                      <w:marRight w:val="0"/>
                      <w:marTop w:val="0"/>
                      <w:marBottom w:val="0"/>
                      <w:divBdr>
                        <w:top w:val="none" w:sz="0" w:space="0" w:color="auto"/>
                        <w:left w:val="none" w:sz="0" w:space="0" w:color="auto"/>
                        <w:bottom w:val="none" w:sz="0" w:space="0" w:color="auto"/>
                        <w:right w:val="none" w:sz="0" w:space="0" w:color="auto"/>
                      </w:divBdr>
                    </w:div>
                    <w:div w:id="542982726">
                      <w:marLeft w:val="0"/>
                      <w:marRight w:val="0"/>
                      <w:marTop w:val="0"/>
                      <w:marBottom w:val="0"/>
                      <w:divBdr>
                        <w:top w:val="none" w:sz="0" w:space="0" w:color="auto"/>
                        <w:left w:val="none" w:sz="0" w:space="0" w:color="auto"/>
                        <w:bottom w:val="none" w:sz="0" w:space="0" w:color="auto"/>
                        <w:right w:val="none" w:sz="0" w:space="0" w:color="auto"/>
                      </w:divBdr>
                    </w:div>
                    <w:div w:id="294874726">
                      <w:marLeft w:val="0"/>
                      <w:marRight w:val="0"/>
                      <w:marTop w:val="0"/>
                      <w:marBottom w:val="0"/>
                      <w:divBdr>
                        <w:top w:val="none" w:sz="0" w:space="0" w:color="auto"/>
                        <w:left w:val="none" w:sz="0" w:space="0" w:color="auto"/>
                        <w:bottom w:val="none" w:sz="0" w:space="0" w:color="auto"/>
                        <w:right w:val="none" w:sz="0" w:space="0" w:color="auto"/>
                      </w:divBdr>
                    </w:div>
                  </w:divsChild>
                </w:div>
                <w:div w:id="538593215">
                  <w:marLeft w:val="0"/>
                  <w:marRight w:val="0"/>
                  <w:marTop w:val="0"/>
                  <w:marBottom w:val="0"/>
                  <w:divBdr>
                    <w:top w:val="none" w:sz="0" w:space="0" w:color="auto"/>
                    <w:left w:val="none" w:sz="0" w:space="0" w:color="auto"/>
                    <w:bottom w:val="none" w:sz="0" w:space="0" w:color="auto"/>
                    <w:right w:val="none" w:sz="0" w:space="0" w:color="auto"/>
                  </w:divBdr>
                  <w:divsChild>
                    <w:div w:id="1581594521">
                      <w:marLeft w:val="0"/>
                      <w:marRight w:val="0"/>
                      <w:marTop w:val="0"/>
                      <w:marBottom w:val="0"/>
                      <w:divBdr>
                        <w:top w:val="none" w:sz="0" w:space="0" w:color="auto"/>
                        <w:left w:val="none" w:sz="0" w:space="0" w:color="auto"/>
                        <w:bottom w:val="none" w:sz="0" w:space="0" w:color="auto"/>
                        <w:right w:val="none" w:sz="0" w:space="0" w:color="auto"/>
                      </w:divBdr>
                    </w:div>
                    <w:div w:id="260720374">
                      <w:marLeft w:val="0"/>
                      <w:marRight w:val="0"/>
                      <w:marTop w:val="0"/>
                      <w:marBottom w:val="0"/>
                      <w:divBdr>
                        <w:top w:val="none" w:sz="0" w:space="0" w:color="auto"/>
                        <w:left w:val="none" w:sz="0" w:space="0" w:color="auto"/>
                        <w:bottom w:val="none" w:sz="0" w:space="0" w:color="auto"/>
                        <w:right w:val="none" w:sz="0" w:space="0" w:color="auto"/>
                      </w:divBdr>
                    </w:div>
                    <w:div w:id="1666281036">
                      <w:marLeft w:val="0"/>
                      <w:marRight w:val="0"/>
                      <w:marTop w:val="0"/>
                      <w:marBottom w:val="0"/>
                      <w:divBdr>
                        <w:top w:val="none" w:sz="0" w:space="0" w:color="auto"/>
                        <w:left w:val="none" w:sz="0" w:space="0" w:color="auto"/>
                        <w:bottom w:val="none" w:sz="0" w:space="0" w:color="auto"/>
                        <w:right w:val="none" w:sz="0" w:space="0" w:color="auto"/>
                      </w:divBdr>
                    </w:div>
                    <w:div w:id="1874683728">
                      <w:marLeft w:val="0"/>
                      <w:marRight w:val="0"/>
                      <w:marTop w:val="0"/>
                      <w:marBottom w:val="0"/>
                      <w:divBdr>
                        <w:top w:val="none" w:sz="0" w:space="0" w:color="auto"/>
                        <w:left w:val="none" w:sz="0" w:space="0" w:color="auto"/>
                        <w:bottom w:val="none" w:sz="0" w:space="0" w:color="auto"/>
                        <w:right w:val="none" w:sz="0" w:space="0" w:color="auto"/>
                      </w:divBdr>
                    </w:div>
                  </w:divsChild>
                </w:div>
                <w:div w:id="472647522">
                  <w:marLeft w:val="0"/>
                  <w:marRight w:val="0"/>
                  <w:marTop w:val="0"/>
                  <w:marBottom w:val="0"/>
                  <w:divBdr>
                    <w:top w:val="none" w:sz="0" w:space="0" w:color="auto"/>
                    <w:left w:val="none" w:sz="0" w:space="0" w:color="auto"/>
                    <w:bottom w:val="none" w:sz="0" w:space="0" w:color="auto"/>
                    <w:right w:val="none" w:sz="0" w:space="0" w:color="auto"/>
                  </w:divBdr>
                  <w:divsChild>
                    <w:div w:id="2068603673">
                      <w:marLeft w:val="0"/>
                      <w:marRight w:val="0"/>
                      <w:marTop w:val="0"/>
                      <w:marBottom w:val="0"/>
                      <w:divBdr>
                        <w:top w:val="none" w:sz="0" w:space="0" w:color="auto"/>
                        <w:left w:val="none" w:sz="0" w:space="0" w:color="auto"/>
                        <w:bottom w:val="none" w:sz="0" w:space="0" w:color="auto"/>
                        <w:right w:val="none" w:sz="0" w:space="0" w:color="auto"/>
                      </w:divBdr>
                    </w:div>
                    <w:div w:id="1452826278">
                      <w:marLeft w:val="0"/>
                      <w:marRight w:val="0"/>
                      <w:marTop w:val="0"/>
                      <w:marBottom w:val="0"/>
                      <w:divBdr>
                        <w:top w:val="none" w:sz="0" w:space="0" w:color="auto"/>
                        <w:left w:val="none" w:sz="0" w:space="0" w:color="auto"/>
                        <w:bottom w:val="none" w:sz="0" w:space="0" w:color="auto"/>
                        <w:right w:val="none" w:sz="0" w:space="0" w:color="auto"/>
                      </w:divBdr>
                    </w:div>
                  </w:divsChild>
                </w:div>
                <w:div w:id="925915740">
                  <w:marLeft w:val="0"/>
                  <w:marRight w:val="0"/>
                  <w:marTop w:val="0"/>
                  <w:marBottom w:val="0"/>
                  <w:divBdr>
                    <w:top w:val="none" w:sz="0" w:space="0" w:color="auto"/>
                    <w:left w:val="none" w:sz="0" w:space="0" w:color="auto"/>
                    <w:bottom w:val="none" w:sz="0" w:space="0" w:color="auto"/>
                    <w:right w:val="none" w:sz="0" w:space="0" w:color="auto"/>
                  </w:divBdr>
                  <w:divsChild>
                    <w:div w:id="1400519545">
                      <w:marLeft w:val="0"/>
                      <w:marRight w:val="0"/>
                      <w:marTop w:val="0"/>
                      <w:marBottom w:val="0"/>
                      <w:divBdr>
                        <w:top w:val="none" w:sz="0" w:space="0" w:color="auto"/>
                        <w:left w:val="none" w:sz="0" w:space="0" w:color="auto"/>
                        <w:bottom w:val="none" w:sz="0" w:space="0" w:color="auto"/>
                        <w:right w:val="none" w:sz="0" w:space="0" w:color="auto"/>
                      </w:divBdr>
                    </w:div>
                    <w:div w:id="920522861">
                      <w:marLeft w:val="0"/>
                      <w:marRight w:val="0"/>
                      <w:marTop w:val="0"/>
                      <w:marBottom w:val="0"/>
                      <w:divBdr>
                        <w:top w:val="none" w:sz="0" w:space="0" w:color="auto"/>
                        <w:left w:val="none" w:sz="0" w:space="0" w:color="auto"/>
                        <w:bottom w:val="none" w:sz="0" w:space="0" w:color="auto"/>
                        <w:right w:val="none" w:sz="0" w:space="0" w:color="auto"/>
                      </w:divBdr>
                    </w:div>
                  </w:divsChild>
                </w:div>
                <w:div w:id="132675272">
                  <w:marLeft w:val="0"/>
                  <w:marRight w:val="0"/>
                  <w:marTop w:val="0"/>
                  <w:marBottom w:val="0"/>
                  <w:divBdr>
                    <w:top w:val="none" w:sz="0" w:space="0" w:color="auto"/>
                    <w:left w:val="none" w:sz="0" w:space="0" w:color="auto"/>
                    <w:bottom w:val="none" w:sz="0" w:space="0" w:color="auto"/>
                    <w:right w:val="none" w:sz="0" w:space="0" w:color="auto"/>
                  </w:divBdr>
                  <w:divsChild>
                    <w:div w:id="457144143">
                      <w:marLeft w:val="0"/>
                      <w:marRight w:val="0"/>
                      <w:marTop w:val="0"/>
                      <w:marBottom w:val="0"/>
                      <w:divBdr>
                        <w:top w:val="none" w:sz="0" w:space="0" w:color="auto"/>
                        <w:left w:val="none" w:sz="0" w:space="0" w:color="auto"/>
                        <w:bottom w:val="none" w:sz="0" w:space="0" w:color="auto"/>
                        <w:right w:val="none" w:sz="0" w:space="0" w:color="auto"/>
                      </w:divBdr>
                    </w:div>
                    <w:div w:id="1342858259">
                      <w:marLeft w:val="0"/>
                      <w:marRight w:val="0"/>
                      <w:marTop w:val="0"/>
                      <w:marBottom w:val="0"/>
                      <w:divBdr>
                        <w:top w:val="none" w:sz="0" w:space="0" w:color="auto"/>
                        <w:left w:val="none" w:sz="0" w:space="0" w:color="auto"/>
                        <w:bottom w:val="none" w:sz="0" w:space="0" w:color="auto"/>
                        <w:right w:val="none" w:sz="0" w:space="0" w:color="auto"/>
                      </w:divBdr>
                    </w:div>
                    <w:div w:id="1135954586">
                      <w:marLeft w:val="0"/>
                      <w:marRight w:val="0"/>
                      <w:marTop w:val="0"/>
                      <w:marBottom w:val="0"/>
                      <w:divBdr>
                        <w:top w:val="none" w:sz="0" w:space="0" w:color="auto"/>
                        <w:left w:val="none" w:sz="0" w:space="0" w:color="auto"/>
                        <w:bottom w:val="none" w:sz="0" w:space="0" w:color="auto"/>
                        <w:right w:val="none" w:sz="0" w:space="0" w:color="auto"/>
                      </w:divBdr>
                    </w:div>
                    <w:div w:id="181823595">
                      <w:marLeft w:val="0"/>
                      <w:marRight w:val="0"/>
                      <w:marTop w:val="0"/>
                      <w:marBottom w:val="0"/>
                      <w:divBdr>
                        <w:top w:val="none" w:sz="0" w:space="0" w:color="auto"/>
                        <w:left w:val="none" w:sz="0" w:space="0" w:color="auto"/>
                        <w:bottom w:val="none" w:sz="0" w:space="0" w:color="auto"/>
                        <w:right w:val="none" w:sz="0" w:space="0" w:color="auto"/>
                      </w:divBdr>
                    </w:div>
                  </w:divsChild>
                </w:div>
                <w:div w:id="1381397389">
                  <w:marLeft w:val="0"/>
                  <w:marRight w:val="0"/>
                  <w:marTop w:val="0"/>
                  <w:marBottom w:val="0"/>
                  <w:divBdr>
                    <w:top w:val="none" w:sz="0" w:space="0" w:color="auto"/>
                    <w:left w:val="none" w:sz="0" w:space="0" w:color="auto"/>
                    <w:bottom w:val="none" w:sz="0" w:space="0" w:color="auto"/>
                    <w:right w:val="none" w:sz="0" w:space="0" w:color="auto"/>
                  </w:divBdr>
                  <w:divsChild>
                    <w:div w:id="2002393642">
                      <w:marLeft w:val="0"/>
                      <w:marRight w:val="0"/>
                      <w:marTop w:val="0"/>
                      <w:marBottom w:val="0"/>
                      <w:divBdr>
                        <w:top w:val="none" w:sz="0" w:space="0" w:color="auto"/>
                        <w:left w:val="none" w:sz="0" w:space="0" w:color="auto"/>
                        <w:bottom w:val="none" w:sz="0" w:space="0" w:color="auto"/>
                        <w:right w:val="none" w:sz="0" w:space="0" w:color="auto"/>
                      </w:divBdr>
                    </w:div>
                    <w:div w:id="974137841">
                      <w:marLeft w:val="0"/>
                      <w:marRight w:val="0"/>
                      <w:marTop w:val="0"/>
                      <w:marBottom w:val="0"/>
                      <w:divBdr>
                        <w:top w:val="none" w:sz="0" w:space="0" w:color="auto"/>
                        <w:left w:val="none" w:sz="0" w:space="0" w:color="auto"/>
                        <w:bottom w:val="none" w:sz="0" w:space="0" w:color="auto"/>
                        <w:right w:val="none" w:sz="0" w:space="0" w:color="auto"/>
                      </w:divBdr>
                    </w:div>
                    <w:div w:id="146748789">
                      <w:marLeft w:val="0"/>
                      <w:marRight w:val="0"/>
                      <w:marTop w:val="0"/>
                      <w:marBottom w:val="0"/>
                      <w:divBdr>
                        <w:top w:val="none" w:sz="0" w:space="0" w:color="auto"/>
                        <w:left w:val="none" w:sz="0" w:space="0" w:color="auto"/>
                        <w:bottom w:val="none" w:sz="0" w:space="0" w:color="auto"/>
                        <w:right w:val="none" w:sz="0" w:space="0" w:color="auto"/>
                      </w:divBdr>
                    </w:div>
                    <w:div w:id="1748844254">
                      <w:marLeft w:val="0"/>
                      <w:marRight w:val="0"/>
                      <w:marTop w:val="0"/>
                      <w:marBottom w:val="0"/>
                      <w:divBdr>
                        <w:top w:val="none" w:sz="0" w:space="0" w:color="auto"/>
                        <w:left w:val="none" w:sz="0" w:space="0" w:color="auto"/>
                        <w:bottom w:val="none" w:sz="0" w:space="0" w:color="auto"/>
                        <w:right w:val="none" w:sz="0" w:space="0" w:color="auto"/>
                      </w:divBdr>
                    </w:div>
                  </w:divsChild>
                </w:div>
                <w:div w:id="39328173">
                  <w:marLeft w:val="0"/>
                  <w:marRight w:val="0"/>
                  <w:marTop w:val="0"/>
                  <w:marBottom w:val="0"/>
                  <w:divBdr>
                    <w:top w:val="none" w:sz="0" w:space="0" w:color="auto"/>
                    <w:left w:val="none" w:sz="0" w:space="0" w:color="auto"/>
                    <w:bottom w:val="none" w:sz="0" w:space="0" w:color="auto"/>
                    <w:right w:val="none" w:sz="0" w:space="0" w:color="auto"/>
                  </w:divBdr>
                  <w:divsChild>
                    <w:div w:id="167797737">
                      <w:marLeft w:val="0"/>
                      <w:marRight w:val="0"/>
                      <w:marTop w:val="0"/>
                      <w:marBottom w:val="0"/>
                      <w:divBdr>
                        <w:top w:val="none" w:sz="0" w:space="0" w:color="auto"/>
                        <w:left w:val="none" w:sz="0" w:space="0" w:color="auto"/>
                        <w:bottom w:val="none" w:sz="0" w:space="0" w:color="auto"/>
                        <w:right w:val="none" w:sz="0" w:space="0" w:color="auto"/>
                      </w:divBdr>
                    </w:div>
                    <w:div w:id="73859316">
                      <w:marLeft w:val="0"/>
                      <w:marRight w:val="0"/>
                      <w:marTop w:val="0"/>
                      <w:marBottom w:val="0"/>
                      <w:divBdr>
                        <w:top w:val="none" w:sz="0" w:space="0" w:color="auto"/>
                        <w:left w:val="none" w:sz="0" w:space="0" w:color="auto"/>
                        <w:bottom w:val="none" w:sz="0" w:space="0" w:color="auto"/>
                        <w:right w:val="none" w:sz="0" w:space="0" w:color="auto"/>
                      </w:divBdr>
                    </w:div>
                    <w:div w:id="563955875">
                      <w:marLeft w:val="0"/>
                      <w:marRight w:val="0"/>
                      <w:marTop w:val="0"/>
                      <w:marBottom w:val="0"/>
                      <w:divBdr>
                        <w:top w:val="none" w:sz="0" w:space="0" w:color="auto"/>
                        <w:left w:val="none" w:sz="0" w:space="0" w:color="auto"/>
                        <w:bottom w:val="none" w:sz="0" w:space="0" w:color="auto"/>
                        <w:right w:val="none" w:sz="0" w:space="0" w:color="auto"/>
                      </w:divBdr>
                    </w:div>
                    <w:div w:id="929630419">
                      <w:marLeft w:val="0"/>
                      <w:marRight w:val="0"/>
                      <w:marTop w:val="0"/>
                      <w:marBottom w:val="0"/>
                      <w:divBdr>
                        <w:top w:val="none" w:sz="0" w:space="0" w:color="auto"/>
                        <w:left w:val="none" w:sz="0" w:space="0" w:color="auto"/>
                        <w:bottom w:val="none" w:sz="0" w:space="0" w:color="auto"/>
                        <w:right w:val="none" w:sz="0" w:space="0" w:color="auto"/>
                      </w:divBdr>
                    </w:div>
                    <w:div w:id="402607730">
                      <w:marLeft w:val="0"/>
                      <w:marRight w:val="0"/>
                      <w:marTop w:val="0"/>
                      <w:marBottom w:val="0"/>
                      <w:divBdr>
                        <w:top w:val="none" w:sz="0" w:space="0" w:color="auto"/>
                        <w:left w:val="none" w:sz="0" w:space="0" w:color="auto"/>
                        <w:bottom w:val="none" w:sz="0" w:space="0" w:color="auto"/>
                        <w:right w:val="none" w:sz="0" w:space="0" w:color="auto"/>
                      </w:divBdr>
                    </w:div>
                    <w:div w:id="232280906">
                      <w:marLeft w:val="0"/>
                      <w:marRight w:val="0"/>
                      <w:marTop w:val="0"/>
                      <w:marBottom w:val="0"/>
                      <w:divBdr>
                        <w:top w:val="none" w:sz="0" w:space="0" w:color="auto"/>
                        <w:left w:val="none" w:sz="0" w:space="0" w:color="auto"/>
                        <w:bottom w:val="none" w:sz="0" w:space="0" w:color="auto"/>
                        <w:right w:val="none" w:sz="0" w:space="0" w:color="auto"/>
                      </w:divBdr>
                    </w:div>
                    <w:div w:id="1803041252">
                      <w:marLeft w:val="0"/>
                      <w:marRight w:val="0"/>
                      <w:marTop w:val="0"/>
                      <w:marBottom w:val="0"/>
                      <w:divBdr>
                        <w:top w:val="none" w:sz="0" w:space="0" w:color="auto"/>
                        <w:left w:val="none" w:sz="0" w:space="0" w:color="auto"/>
                        <w:bottom w:val="none" w:sz="0" w:space="0" w:color="auto"/>
                        <w:right w:val="none" w:sz="0" w:space="0" w:color="auto"/>
                      </w:divBdr>
                    </w:div>
                  </w:divsChild>
                </w:div>
                <w:div w:id="210654918">
                  <w:marLeft w:val="0"/>
                  <w:marRight w:val="0"/>
                  <w:marTop w:val="0"/>
                  <w:marBottom w:val="0"/>
                  <w:divBdr>
                    <w:top w:val="none" w:sz="0" w:space="0" w:color="auto"/>
                    <w:left w:val="none" w:sz="0" w:space="0" w:color="auto"/>
                    <w:bottom w:val="none" w:sz="0" w:space="0" w:color="auto"/>
                    <w:right w:val="none" w:sz="0" w:space="0" w:color="auto"/>
                  </w:divBdr>
                  <w:divsChild>
                    <w:div w:id="38553321">
                      <w:marLeft w:val="0"/>
                      <w:marRight w:val="0"/>
                      <w:marTop w:val="0"/>
                      <w:marBottom w:val="0"/>
                      <w:divBdr>
                        <w:top w:val="none" w:sz="0" w:space="0" w:color="auto"/>
                        <w:left w:val="none" w:sz="0" w:space="0" w:color="auto"/>
                        <w:bottom w:val="none" w:sz="0" w:space="0" w:color="auto"/>
                        <w:right w:val="none" w:sz="0" w:space="0" w:color="auto"/>
                      </w:divBdr>
                    </w:div>
                    <w:div w:id="1837842560">
                      <w:marLeft w:val="0"/>
                      <w:marRight w:val="0"/>
                      <w:marTop w:val="0"/>
                      <w:marBottom w:val="0"/>
                      <w:divBdr>
                        <w:top w:val="none" w:sz="0" w:space="0" w:color="auto"/>
                        <w:left w:val="none" w:sz="0" w:space="0" w:color="auto"/>
                        <w:bottom w:val="none" w:sz="0" w:space="0" w:color="auto"/>
                        <w:right w:val="none" w:sz="0" w:space="0" w:color="auto"/>
                      </w:divBdr>
                    </w:div>
                    <w:div w:id="323047115">
                      <w:marLeft w:val="0"/>
                      <w:marRight w:val="0"/>
                      <w:marTop w:val="0"/>
                      <w:marBottom w:val="0"/>
                      <w:divBdr>
                        <w:top w:val="none" w:sz="0" w:space="0" w:color="auto"/>
                        <w:left w:val="none" w:sz="0" w:space="0" w:color="auto"/>
                        <w:bottom w:val="none" w:sz="0" w:space="0" w:color="auto"/>
                        <w:right w:val="none" w:sz="0" w:space="0" w:color="auto"/>
                      </w:divBdr>
                    </w:div>
                    <w:div w:id="1595355442">
                      <w:marLeft w:val="0"/>
                      <w:marRight w:val="0"/>
                      <w:marTop w:val="0"/>
                      <w:marBottom w:val="0"/>
                      <w:divBdr>
                        <w:top w:val="none" w:sz="0" w:space="0" w:color="auto"/>
                        <w:left w:val="none" w:sz="0" w:space="0" w:color="auto"/>
                        <w:bottom w:val="none" w:sz="0" w:space="0" w:color="auto"/>
                        <w:right w:val="none" w:sz="0" w:space="0" w:color="auto"/>
                      </w:divBdr>
                    </w:div>
                    <w:div w:id="1861815113">
                      <w:marLeft w:val="0"/>
                      <w:marRight w:val="0"/>
                      <w:marTop w:val="0"/>
                      <w:marBottom w:val="0"/>
                      <w:divBdr>
                        <w:top w:val="none" w:sz="0" w:space="0" w:color="auto"/>
                        <w:left w:val="none" w:sz="0" w:space="0" w:color="auto"/>
                        <w:bottom w:val="none" w:sz="0" w:space="0" w:color="auto"/>
                        <w:right w:val="none" w:sz="0" w:space="0" w:color="auto"/>
                      </w:divBdr>
                    </w:div>
                  </w:divsChild>
                </w:div>
                <w:div w:id="291405197">
                  <w:marLeft w:val="0"/>
                  <w:marRight w:val="0"/>
                  <w:marTop w:val="0"/>
                  <w:marBottom w:val="0"/>
                  <w:divBdr>
                    <w:top w:val="none" w:sz="0" w:space="0" w:color="auto"/>
                    <w:left w:val="none" w:sz="0" w:space="0" w:color="auto"/>
                    <w:bottom w:val="none" w:sz="0" w:space="0" w:color="auto"/>
                    <w:right w:val="none" w:sz="0" w:space="0" w:color="auto"/>
                  </w:divBdr>
                  <w:divsChild>
                    <w:div w:id="225992748">
                      <w:marLeft w:val="0"/>
                      <w:marRight w:val="0"/>
                      <w:marTop w:val="0"/>
                      <w:marBottom w:val="0"/>
                      <w:divBdr>
                        <w:top w:val="none" w:sz="0" w:space="0" w:color="auto"/>
                        <w:left w:val="none" w:sz="0" w:space="0" w:color="auto"/>
                        <w:bottom w:val="none" w:sz="0" w:space="0" w:color="auto"/>
                        <w:right w:val="none" w:sz="0" w:space="0" w:color="auto"/>
                      </w:divBdr>
                    </w:div>
                    <w:div w:id="661352666">
                      <w:marLeft w:val="0"/>
                      <w:marRight w:val="0"/>
                      <w:marTop w:val="0"/>
                      <w:marBottom w:val="0"/>
                      <w:divBdr>
                        <w:top w:val="none" w:sz="0" w:space="0" w:color="auto"/>
                        <w:left w:val="none" w:sz="0" w:space="0" w:color="auto"/>
                        <w:bottom w:val="none" w:sz="0" w:space="0" w:color="auto"/>
                        <w:right w:val="none" w:sz="0" w:space="0" w:color="auto"/>
                      </w:divBdr>
                    </w:div>
                    <w:div w:id="378673236">
                      <w:marLeft w:val="0"/>
                      <w:marRight w:val="0"/>
                      <w:marTop w:val="0"/>
                      <w:marBottom w:val="0"/>
                      <w:divBdr>
                        <w:top w:val="none" w:sz="0" w:space="0" w:color="auto"/>
                        <w:left w:val="none" w:sz="0" w:space="0" w:color="auto"/>
                        <w:bottom w:val="none" w:sz="0" w:space="0" w:color="auto"/>
                        <w:right w:val="none" w:sz="0" w:space="0" w:color="auto"/>
                      </w:divBdr>
                    </w:div>
                    <w:div w:id="137947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42211">
          <w:marLeft w:val="0"/>
          <w:marRight w:val="0"/>
          <w:marTop w:val="0"/>
          <w:marBottom w:val="0"/>
          <w:divBdr>
            <w:top w:val="none" w:sz="0" w:space="0" w:color="auto"/>
            <w:left w:val="none" w:sz="0" w:space="0" w:color="auto"/>
            <w:bottom w:val="none" w:sz="0" w:space="0" w:color="auto"/>
            <w:right w:val="none" w:sz="0" w:space="0" w:color="auto"/>
          </w:divBdr>
          <w:divsChild>
            <w:div w:id="609240864">
              <w:marLeft w:val="0"/>
              <w:marRight w:val="0"/>
              <w:marTop w:val="0"/>
              <w:marBottom w:val="0"/>
              <w:divBdr>
                <w:top w:val="none" w:sz="0" w:space="0" w:color="auto"/>
                <w:left w:val="none" w:sz="0" w:space="0" w:color="auto"/>
                <w:bottom w:val="none" w:sz="0" w:space="0" w:color="auto"/>
                <w:right w:val="none" w:sz="0" w:space="0" w:color="auto"/>
              </w:divBdr>
            </w:div>
            <w:div w:id="945119748">
              <w:marLeft w:val="0"/>
              <w:marRight w:val="0"/>
              <w:marTop w:val="0"/>
              <w:marBottom w:val="0"/>
              <w:divBdr>
                <w:top w:val="none" w:sz="0" w:space="0" w:color="auto"/>
                <w:left w:val="none" w:sz="0" w:space="0" w:color="auto"/>
                <w:bottom w:val="none" w:sz="0" w:space="0" w:color="auto"/>
                <w:right w:val="none" w:sz="0" w:space="0" w:color="auto"/>
              </w:divBdr>
            </w:div>
          </w:divsChild>
        </w:div>
        <w:div w:id="1746142087">
          <w:marLeft w:val="0"/>
          <w:marRight w:val="0"/>
          <w:marTop w:val="0"/>
          <w:marBottom w:val="0"/>
          <w:divBdr>
            <w:top w:val="none" w:sz="0" w:space="0" w:color="auto"/>
            <w:left w:val="none" w:sz="0" w:space="0" w:color="auto"/>
            <w:bottom w:val="none" w:sz="0" w:space="0" w:color="auto"/>
            <w:right w:val="none" w:sz="0" w:space="0" w:color="auto"/>
          </w:divBdr>
          <w:divsChild>
            <w:div w:id="79109256">
              <w:marLeft w:val="0"/>
              <w:marRight w:val="0"/>
              <w:marTop w:val="0"/>
              <w:marBottom w:val="0"/>
              <w:divBdr>
                <w:top w:val="none" w:sz="0" w:space="0" w:color="auto"/>
                <w:left w:val="none" w:sz="0" w:space="0" w:color="auto"/>
                <w:bottom w:val="none" w:sz="0" w:space="0" w:color="auto"/>
                <w:right w:val="none" w:sz="0" w:space="0" w:color="auto"/>
              </w:divBdr>
            </w:div>
            <w:div w:id="506747385">
              <w:marLeft w:val="0"/>
              <w:marRight w:val="0"/>
              <w:marTop w:val="0"/>
              <w:marBottom w:val="0"/>
              <w:divBdr>
                <w:top w:val="none" w:sz="0" w:space="0" w:color="auto"/>
                <w:left w:val="none" w:sz="0" w:space="0" w:color="auto"/>
                <w:bottom w:val="none" w:sz="0" w:space="0" w:color="auto"/>
                <w:right w:val="none" w:sz="0" w:space="0" w:color="auto"/>
              </w:divBdr>
            </w:div>
            <w:div w:id="982008446">
              <w:marLeft w:val="0"/>
              <w:marRight w:val="0"/>
              <w:marTop w:val="0"/>
              <w:marBottom w:val="0"/>
              <w:divBdr>
                <w:top w:val="none" w:sz="0" w:space="0" w:color="auto"/>
                <w:left w:val="none" w:sz="0" w:space="0" w:color="auto"/>
                <w:bottom w:val="none" w:sz="0" w:space="0" w:color="auto"/>
                <w:right w:val="none" w:sz="0" w:space="0" w:color="auto"/>
              </w:divBdr>
            </w:div>
            <w:div w:id="1941721644">
              <w:marLeft w:val="0"/>
              <w:marRight w:val="0"/>
              <w:marTop w:val="0"/>
              <w:marBottom w:val="0"/>
              <w:divBdr>
                <w:top w:val="none" w:sz="0" w:space="0" w:color="auto"/>
                <w:left w:val="none" w:sz="0" w:space="0" w:color="auto"/>
                <w:bottom w:val="none" w:sz="0" w:space="0" w:color="auto"/>
                <w:right w:val="none" w:sz="0" w:space="0" w:color="auto"/>
              </w:divBdr>
            </w:div>
            <w:div w:id="239019778">
              <w:marLeft w:val="0"/>
              <w:marRight w:val="0"/>
              <w:marTop w:val="0"/>
              <w:marBottom w:val="0"/>
              <w:divBdr>
                <w:top w:val="none" w:sz="0" w:space="0" w:color="auto"/>
                <w:left w:val="none" w:sz="0" w:space="0" w:color="auto"/>
                <w:bottom w:val="none" w:sz="0" w:space="0" w:color="auto"/>
                <w:right w:val="none" w:sz="0" w:space="0" w:color="auto"/>
              </w:divBdr>
            </w:div>
            <w:div w:id="250311854">
              <w:marLeft w:val="0"/>
              <w:marRight w:val="0"/>
              <w:marTop w:val="0"/>
              <w:marBottom w:val="0"/>
              <w:divBdr>
                <w:top w:val="none" w:sz="0" w:space="0" w:color="auto"/>
                <w:left w:val="none" w:sz="0" w:space="0" w:color="auto"/>
                <w:bottom w:val="none" w:sz="0" w:space="0" w:color="auto"/>
                <w:right w:val="none" w:sz="0" w:space="0" w:color="auto"/>
              </w:divBdr>
            </w:div>
            <w:div w:id="1601914141">
              <w:marLeft w:val="0"/>
              <w:marRight w:val="0"/>
              <w:marTop w:val="0"/>
              <w:marBottom w:val="0"/>
              <w:divBdr>
                <w:top w:val="none" w:sz="0" w:space="0" w:color="auto"/>
                <w:left w:val="none" w:sz="0" w:space="0" w:color="auto"/>
                <w:bottom w:val="none" w:sz="0" w:space="0" w:color="auto"/>
                <w:right w:val="none" w:sz="0" w:space="0" w:color="auto"/>
              </w:divBdr>
            </w:div>
            <w:div w:id="114565160">
              <w:marLeft w:val="0"/>
              <w:marRight w:val="0"/>
              <w:marTop w:val="0"/>
              <w:marBottom w:val="0"/>
              <w:divBdr>
                <w:top w:val="none" w:sz="0" w:space="0" w:color="auto"/>
                <w:left w:val="none" w:sz="0" w:space="0" w:color="auto"/>
                <w:bottom w:val="none" w:sz="0" w:space="0" w:color="auto"/>
                <w:right w:val="none" w:sz="0" w:space="0" w:color="auto"/>
              </w:divBdr>
            </w:div>
            <w:div w:id="935595178">
              <w:marLeft w:val="0"/>
              <w:marRight w:val="0"/>
              <w:marTop w:val="0"/>
              <w:marBottom w:val="0"/>
              <w:divBdr>
                <w:top w:val="none" w:sz="0" w:space="0" w:color="auto"/>
                <w:left w:val="none" w:sz="0" w:space="0" w:color="auto"/>
                <w:bottom w:val="none" w:sz="0" w:space="0" w:color="auto"/>
                <w:right w:val="none" w:sz="0" w:space="0" w:color="auto"/>
              </w:divBdr>
            </w:div>
          </w:divsChild>
        </w:div>
        <w:div w:id="1696616443">
          <w:marLeft w:val="0"/>
          <w:marRight w:val="0"/>
          <w:marTop w:val="0"/>
          <w:marBottom w:val="0"/>
          <w:divBdr>
            <w:top w:val="none" w:sz="0" w:space="0" w:color="auto"/>
            <w:left w:val="none" w:sz="0" w:space="0" w:color="auto"/>
            <w:bottom w:val="none" w:sz="0" w:space="0" w:color="auto"/>
            <w:right w:val="none" w:sz="0" w:space="0" w:color="auto"/>
          </w:divBdr>
          <w:divsChild>
            <w:div w:id="1246692429">
              <w:marLeft w:val="0"/>
              <w:marRight w:val="0"/>
              <w:marTop w:val="0"/>
              <w:marBottom w:val="0"/>
              <w:divBdr>
                <w:top w:val="none" w:sz="0" w:space="0" w:color="auto"/>
                <w:left w:val="none" w:sz="0" w:space="0" w:color="auto"/>
                <w:bottom w:val="none" w:sz="0" w:space="0" w:color="auto"/>
                <w:right w:val="none" w:sz="0" w:space="0" w:color="auto"/>
              </w:divBdr>
            </w:div>
            <w:div w:id="125004727">
              <w:marLeft w:val="0"/>
              <w:marRight w:val="0"/>
              <w:marTop w:val="0"/>
              <w:marBottom w:val="0"/>
              <w:divBdr>
                <w:top w:val="none" w:sz="0" w:space="0" w:color="auto"/>
                <w:left w:val="none" w:sz="0" w:space="0" w:color="auto"/>
                <w:bottom w:val="none" w:sz="0" w:space="0" w:color="auto"/>
                <w:right w:val="none" w:sz="0" w:space="0" w:color="auto"/>
              </w:divBdr>
            </w:div>
            <w:div w:id="1910578554">
              <w:marLeft w:val="0"/>
              <w:marRight w:val="0"/>
              <w:marTop w:val="0"/>
              <w:marBottom w:val="0"/>
              <w:divBdr>
                <w:top w:val="none" w:sz="0" w:space="0" w:color="auto"/>
                <w:left w:val="none" w:sz="0" w:space="0" w:color="auto"/>
                <w:bottom w:val="none" w:sz="0" w:space="0" w:color="auto"/>
                <w:right w:val="none" w:sz="0" w:space="0" w:color="auto"/>
              </w:divBdr>
            </w:div>
            <w:div w:id="1462070683">
              <w:marLeft w:val="0"/>
              <w:marRight w:val="0"/>
              <w:marTop w:val="0"/>
              <w:marBottom w:val="0"/>
              <w:divBdr>
                <w:top w:val="none" w:sz="0" w:space="0" w:color="auto"/>
                <w:left w:val="none" w:sz="0" w:space="0" w:color="auto"/>
                <w:bottom w:val="none" w:sz="0" w:space="0" w:color="auto"/>
                <w:right w:val="none" w:sz="0" w:space="0" w:color="auto"/>
              </w:divBdr>
            </w:div>
            <w:div w:id="145974515">
              <w:marLeft w:val="0"/>
              <w:marRight w:val="0"/>
              <w:marTop w:val="0"/>
              <w:marBottom w:val="0"/>
              <w:divBdr>
                <w:top w:val="none" w:sz="0" w:space="0" w:color="auto"/>
                <w:left w:val="none" w:sz="0" w:space="0" w:color="auto"/>
                <w:bottom w:val="none" w:sz="0" w:space="0" w:color="auto"/>
                <w:right w:val="none" w:sz="0" w:space="0" w:color="auto"/>
              </w:divBdr>
            </w:div>
          </w:divsChild>
        </w:div>
        <w:div w:id="567299744">
          <w:marLeft w:val="0"/>
          <w:marRight w:val="0"/>
          <w:marTop w:val="0"/>
          <w:marBottom w:val="0"/>
          <w:divBdr>
            <w:top w:val="none" w:sz="0" w:space="0" w:color="auto"/>
            <w:left w:val="none" w:sz="0" w:space="0" w:color="auto"/>
            <w:bottom w:val="none" w:sz="0" w:space="0" w:color="auto"/>
            <w:right w:val="none" w:sz="0" w:space="0" w:color="auto"/>
          </w:divBdr>
          <w:divsChild>
            <w:div w:id="2087874545">
              <w:marLeft w:val="0"/>
              <w:marRight w:val="0"/>
              <w:marTop w:val="0"/>
              <w:marBottom w:val="0"/>
              <w:divBdr>
                <w:top w:val="none" w:sz="0" w:space="0" w:color="auto"/>
                <w:left w:val="none" w:sz="0" w:space="0" w:color="auto"/>
                <w:bottom w:val="none" w:sz="0" w:space="0" w:color="auto"/>
                <w:right w:val="none" w:sz="0" w:space="0" w:color="auto"/>
              </w:divBdr>
            </w:div>
            <w:div w:id="314651323">
              <w:marLeft w:val="0"/>
              <w:marRight w:val="0"/>
              <w:marTop w:val="0"/>
              <w:marBottom w:val="0"/>
              <w:divBdr>
                <w:top w:val="none" w:sz="0" w:space="0" w:color="auto"/>
                <w:left w:val="none" w:sz="0" w:space="0" w:color="auto"/>
                <w:bottom w:val="none" w:sz="0" w:space="0" w:color="auto"/>
                <w:right w:val="none" w:sz="0" w:space="0" w:color="auto"/>
              </w:divBdr>
            </w:div>
            <w:div w:id="1293748957">
              <w:marLeft w:val="0"/>
              <w:marRight w:val="0"/>
              <w:marTop w:val="0"/>
              <w:marBottom w:val="0"/>
              <w:divBdr>
                <w:top w:val="none" w:sz="0" w:space="0" w:color="auto"/>
                <w:left w:val="none" w:sz="0" w:space="0" w:color="auto"/>
                <w:bottom w:val="none" w:sz="0" w:space="0" w:color="auto"/>
                <w:right w:val="none" w:sz="0" w:space="0" w:color="auto"/>
              </w:divBdr>
            </w:div>
            <w:div w:id="1505434667">
              <w:marLeft w:val="0"/>
              <w:marRight w:val="0"/>
              <w:marTop w:val="0"/>
              <w:marBottom w:val="0"/>
              <w:divBdr>
                <w:top w:val="none" w:sz="0" w:space="0" w:color="auto"/>
                <w:left w:val="none" w:sz="0" w:space="0" w:color="auto"/>
                <w:bottom w:val="none" w:sz="0" w:space="0" w:color="auto"/>
                <w:right w:val="none" w:sz="0" w:space="0" w:color="auto"/>
              </w:divBdr>
            </w:div>
          </w:divsChild>
        </w:div>
        <w:div w:id="910385181">
          <w:marLeft w:val="0"/>
          <w:marRight w:val="0"/>
          <w:marTop w:val="0"/>
          <w:marBottom w:val="0"/>
          <w:divBdr>
            <w:top w:val="none" w:sz="0" w:space="0" w:color="auto"/>
            <w:left w:val="none" w:sz="0" w:space="0" w:color="auto"/>
            <w:bottom w:val="none" w:sz="0" w:space="0" w:color="auto"/>
            <w:right w:val="none" w:sz="0" w:space="0" w:color="auto"/>
          </w:divBdr>
          <w:divsChild>
            <w:div w:id="2130776100">
              <w:marLeft w:val="0"/>
              <w:marRight w:val="0"/>
              <w:marTop w:val="0"/>
              <w:marBottom w:val="0"/>
              <w:divBdr>
                <w:top w:val="none" w:sz="0" w:space="0" w:color="auto"/>
                <w:left w:val="none" w:sz="0" w:space="0" w:color="auto"/>
                <w:bottom w:val="none" w:sz="0" w:space="0" w:color="auto"/>
                <w:right w:val="none" w:sz="0" w:space="0" w:color="auto"/>
              </w:divBdr>
            </w:div>
            <w:div w:id="1420447044">
              <w:marLeft w:val="0"/>
              <w:marRight w:val="0"/>
              <w:marTop w:val="0"/>
              <w:marBottom w:val="0"/>
              <w:divBdr>
                <w:top w:val="none" w:sz="0" w:space="0" w:color="auto"/>
                <w:left w:val="none" w:sz="0" w:space="0" w:color="auto"/>
                <w:bottom w:val="none" w:sz="0" w:space="0" w:color="auto"/>
                <w:right w:val="none" w:sz="0" w:space="0" w:color="auto"/>
              </w:divBdr>
            </w:div>
          </w:divsChild>
        </w:div>
        <w:div w:id="774253612">
          <w:marLeft w:val="0"/>
          <w:marRight w:val="0"/>
          <w:marTop w:val="0"/>
          <w:marBottom w:val="0"/>
          <w:divBdr>
            <w:top w:val="none" w:sz="0" w:space="0" w:color="auto"/>
            <w:left w:val="none" w:sz="0" w:space="0" w:color="auto"/>
            <w:bottom w:val="none" w:sz="0" w:space="0" w:color="auto"/>
            <w:right w:val="none" w:sz="0" w:space="0" w:color="auto"/>
          </w:divBdr>
          <w:divsChild>
            <w:div w:id="1249927518">
              <w:marLeft w:val="0"/>
              <w:marRight w:val="0"/>
              <w:marTop w:val="0"/>
              <w:marBottom w:val="0"/>
              <w:divBdr>
                <w:top w:val="none" w:sz="0" w:space="0" w:color="auto"/>
                <w:left w:val="none" w:sz="0" w:space="0" w:color="auto"/>
                <w:bottom w:val="none" w:sz="0" w:space="0" w:color="auto"/>
                <w:right w:val="none" w:sz="0" w:space="0" w:color="auto"/>
              </w:divBdr>
            </w:div>
            <w:div w:id="91753037">
              <w:marLeft w:val="0"/>
              <w:marRight w:val="0"/>
              <w:marTop w:val="0"/>
              <w:marBottom w:val="0"/>
              <w:divBdr>
                <w:top w:val="none" w:sz="0" w:space="0" w:color="auto"/>
                <w:left w:val="none" w:sz="0" w:space="0" w:color="auto"/>
                <w:bottom w:val="none" w:sz="0" w:space="0" w:color="auto"/>
                <w:right w:val="none" w:sz="0" w:space="0" w:color="auto"/>
              </w:divBdr>
            </w:div>
            <w:div w:id="1062560598">
              <w:marLeft w:val="0"/>
              <w:marRight w:val="0"/>
              <w:marTop w:val="0"/>
              <w:marBottom w:val="0"/>
              <w:divBdr>
                <w:top w:val="none" w:sz="0" w:space="0" w:color="auto"/>
                <w:left w:val="none" w:sz="0" w:space="0" w:color="auto"/>
                <w:bottom w:val="none" w:sz="0" w:space="0" w:color="auto"/>
                <w:right w:val="none" w:sz="0" w:space="0" w:color="auto"/>
              </w:divBdr>
            </w:div>
            <w:div w:id="161243753">
              <w:marLeft w:val="0"/>
              <w:marRight w:val="0"/>
              <w:marTop w:val="0"/>
              <w:marBottom w:val="0"/>
              <w:divBdr>
                <w:top w:val="none" w:sz="0" w:space="0" w:color="auto"/>
                <w:left w:val="none" w:sz="0" w:space="0" w:color="auto"/>
                <w:bottom w:val="none" w:sz="0" w:space="0" w:color="auto"/>
                <w:right w:val="none" w:sz="0" w:space="0" w:color="auto"/>
              </w:divBdr>
            </w:div>
            <w:div w:id="2024866530">
              <w:marLeft w:val="0"/>
              <w:marRight w:val="0"/>
              <w:marTop w:val="0"/>
              <w:marBottom w:val="0"/>
              <w:divBdr>
                <w:top w:val="none" w:sz="0" w:space="0" w:color="auto"/>
                <w:left w:val="none" w:sz="0" w:space="0" w:color="auto"/>
                <w:bottom w:val="none" w:sz="0" w:space="0" w:color="auto"/>
                <w:right w:val="none" w:sz="0" w:space="0" w:color="auto"/>
              </w:divBdr>
            </w:div>
          </w:divsChild>
        </w:div>
        <w:div w:id="987051725">
          <w:marLeft w:val="0"/>
          <w:marRight w:val="0"/>
          <w:marTop w:val="0"/>
          <w:marBottom w:val="0"/>
          <w:divBdr>
            <w:top w:val="none" w:sz="0" w:space="0" w:color="auto"/>
            <w:left w:val="none" w:sz="0" w:space="0" w:color="auto"/>
            <w:bottom w:val="none" w:sz="0" w:space="0" w:color="auto"/>
            <w:right w:val="none" w:sz="0" w:space="0" w:color="auto"/>
          </w:divBdr>
          <w:divsChild>
            <w:div w:id="952588785">
              <w:marLeft w:val="0"/>
              <w:marRight w:val="0"/>
              <w:marTop w:val="0"/>
              <w:marBottom w:val="0"/>
              <w:divBdr>
                <w:top w:val="none" w:sz="0" w:space="0" w:color="auto"/>
                <w:left w:val="none" w:sz="0" w:space="0" w:color="auto"/>
                <w:bottom w:val="none" w:sz="0" w:space="0" w:color="auto"/>
                <w:right w:val="none" w:sz="0" w:space="0" w:color="auto"/>
              </w:divBdr>
            </w:div>
            <w:div w:id="182402467">
              <w:marLeft w:val="0"/>
              <w:marRight w:val="0"/>
              <w:marTop w:val="0"/>
              <w:marBottom w:val="0"/>
              <w:divBdr>
                <w:top w:val="none" w:sz="0" w:space="0" w:color="auto"/>
                <w:left w:val="none" w:sz="0" w:space="0" w:color="auto"/>
                <w:bottom w:val="none" w:sz="0" w:space="0" w:color="auto"/>
                <w:right w:val="none" w:sz="0" w:space="0" w:color="auto"/>
              </w:divBdr>
            </w:div>
            <w:div w:id="657852804">
              <w:marLeft w:val="0"/>
              <w:marRight w:val="0"/>
              <w:marTop w:val="0"/>
              <w:marBottom w:val="0"/>
              <w:divBdr>
                <w:top w:val="none" w:sz="0" w:space="0" w:color="auto"/>
                <w:left w:val="none" w:sz="0" w:space="0" w:color="auto"/>
                <w:bottom w:val="none" w:sz="0" w:space="0" w:color="auto"/>
                <w:right w:val="none" w:sz="0" w:space="0" w:color="auto"/>
              </w:divBdr>
            </w:div>
            <w:div w:id="495531727">
              <w:marLeft w:val="0"/>
              <w:marRight w:val="0"/>
              <w:marTop w:val="0"/>
              <w:marBottom w:val="0"/>
              <w:divBdr>
                <w:top w:val="none" w:sz="0" w:space="0" w:color="auto"/>
                <w:left w:val="none" w:sz="0" w:space="0" w:color="auto"/>
                <w:bottom w:val="none" w:sz="0" w:space="0" w:color="auto"/>
                <w:right w:val="none" w:sz="0" w:space="0" w:color="auto"/>
              </w:divBdr>
            </w:div>
          </w:divsChild>
        </w:div>
        <w:div w:id="1785416976">
          <w:marLeft w:val="0"/>
          <w:marRight w:val="0"/>
          <w:marTop w:val="0"/>
          <w:marBottom w:val="0"/>
          <w:divBdr>
            <w:top w:val="none" w:sz="0" w:space="0" w:color="auto"/>
            <w:left w:val="none" w:sz="0" w:space="0" w:color="auto"/>
            <w:bottom w:val="none" w:sz="0" w:space="0" w:color="auto"/>
            <w:right w:val="none" w:sz="0" w:space="0" w:color="auto"/>
          </w:divBdr>
          <w:divsChild>
            <w:div w:id="2140951322">
              <w:marLeft w:val="0"/>
              <w:marRight w:val="0"/>
              <w:marTop w:val="0"/>
              <w:marBottom w:val="0"/>
              <w:divBdr>
                <w:top w:val="none" w:sz="0" w:space="0" w:color="auto"/>
                <w:left w:val="none" w:sz="0" w:space="0" w:color="auto"/>
                <w:bottom w:val="none" w:sz="0" w:space="0" w:color="auto"/>
                <w:right w:val="none" w:sz="0" w:space="0" w:color="auto"/>
              </w:divBdr>
            </w:div>
            <w:div w:id="625428107">
              <w:marLeft w:val="0"/>
              <w:marRight w:val="0"/>
              <w:marTop w:val="0"/>
              <w:marBottom w:val="0"/>
              <w:divBdr>
                <w:top w:val="none" w:sz="0" w:space="0" w:color="auto"/>
                <w:left w:val="none" w:sz="0" w:space="0" w:color="auto"/>
                <w:bottom w:val="none" w:sz="0" w:space="0" w:color="auto"/>
                <w:right w:val="none" w:sz="0" w:space="0" w:color="auto"/>
              </w:divBdr>
            </w:div>
            <w:div w:id="1702588253">
              <w:marLeft w:val="0"/>
              <w:marRight w:val="0"/>
              <w:marTop w:val="0"/>
              <w:marBottom w:val="0"/>
              <w:divBdr>
                <w:top w:val="none" w:sz="0" w:space="0" w:color="auto"/>
                <w:left w:val="none" w:sz="0" w:space="0" w:color="auto"/>
                <w:bottom w:val="none" w:sz="0" w:space="0" w:color="auto"/>
                <w:right w:val="none" w:sz="0" w:space="0" w:color="auto"/>
              </w:divBdr>
            </w:div>
            <w:div w:id="205596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da95051-68d5-4cd9-99af-bb9d02d533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B1658744EBA3478C39B319663AD523" ma:contentTypeVersion="18" ma:contentTypeDescription="Create a new document." ma:contentTypeScope="" ma:versionID="c56c50af201a496961f5c892180e7206">
  <xsd:schema xmlns:xsd="http://www.w3.org/2001/XMLSchema" xmlns:xs="http://www.w3.org/2001/XMLSchema" xmlns:p="http://schemas.microsoft.com/office/2006/metadata/properties" xmlns:ns3="2d18476e-9ecc-42a4-969e-05b8d515087f" xmlns:ns4="bda95051-68d5-4cd9-99af-bb9d02d53300" targetNamespace="http://schemas.microsoft.com/office/2006/metadata/properties" ma:root="true" ma:fieldsID="86498ff5f54b6d9ad6328130a7d54630" ns3:_="" ns4:_="">
    <xsd:import namespace="2d18476e-9ecc-42a4-969e-05b8d515087f"/>
    <xsd:import namespace="bda95051-68d5-4cd9-99af-bb9d02d5330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bjectDetectorVersions" minOccurs="0"/>
                <xsd:element ref="ns4:_activity" minOccurs="0"/>
                <xsd:element ref="ns4:MediaServiceSystemTags" minOccurs="0"/>
                <xsd:element ref="ns4:MediaServiceOCR" minOccurs="0"/>
                <xsd:element ref="ns4:MediaLengthInSecond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8476e-9ecc-42a4-969e-05b8d51508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a95051-68d5-4cd9-99af-bb9d02d533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2AFBA-DAFE-4AAD-90AB-5BBE71F14CCC}">
  <ds:schemaRefs>
    <ds:schemaRef ds:uri="http://purl.org/dc/dcmitype/"/>
    <ds:schemaRef ds:uri="bda95051-68d5-4cd9-99af-bb9d02d53300"/>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http://purl.org/dc/elements/1.1/"/>
    <ds:schemaRef ds:uri="2d18476e-9ecc-42a4-969e-05b8d515087f"/>
  </ds:schemaRefs>
</ds:datastoreItem>
</file>

<file path=customXml/itemProps2.xml><?xml version="1.0" encoding="utf-8"?>
<ds:datastoreItem xmlns:ds="http://schemas.openxmlformats.org/officeDocument/2006/customXml" ds:itemID="{D8F53A97-49C6-4CBC-9D4E-F822D4A957FA}">
  <ds:schemaRefs>
    <ds:schemaRef ds:uri="http://schemas.microsoft.com/sharepoint/v3/contenttype/forms"/>
  </ds:schemaRefs>
</ds:datastoreItem>
</file>

<file path=customXml/itemProps3.xml><?xml version="1.0" encoding="utf-8"?>
<ds:datastoreItem xmlns:ds="http://schemas.openxmlformats.org/officeDocument/2006/customXml" ds:itemID="{8F803466-885D-40D4-B40F-979958DDD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8476e-9ecc-42a4-969e-05b8d515087f"/>
    <ds:schemaRef ds:uri="bda95051-68d5-4cd9-99af-bb9d02d53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5910</Words>
  <Characters>33687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Forsyth</dc:creator>
  <cp:keywords/>
  <dc:description/>
  <cp:lastModifiedBy>Sarah Forsyth</cp:lastModifiedBy>
  <cp:revision>2</cp:revision>
  <dcterms:created xsi:type="dcterms:W3CDTF">2025-09-11T08:25:00Z</dcterms:created>
  <dcterms:modified xsi:type="dcterms:W3CDTF">2025-09-11T08:25:00Z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0x010100AAB1658744EBA3478C39B319663AD523</vt:lpwstr>
  </property>
</Properties>
</file>