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F747" w14:textId="3A5E3A81" w:rsidR="00771B13" w:rsidRDefault="00771B13" w:rsidP="00771B13">
      <w:pPr>
        <w:jc w:val="center"/>
        <w:rPr>
          <w:b/>
          <w:bCs/>
          <w:sz w:val="40"/>
          <w:szCs w:val="40"/>
        </w:rPr>
      </w:pPr>
      <w:r w:rsidRPr="00771B13">
        <w:rPr>
          <w:b/>
          <w:bCs/>
          <w:sz w:val="40"/>
          <w:szCs w:val="40"/>
        </w:rPr>
        <w:t>Guide to Downloading NSA Diagnostic Report</w:t>
      </w:r>
    </w:p>
    <w:p w14:paraId="1318199A" w14:textId="77777777" w:rsidR="00B358F3" w:rsidRPr="00B358F3" w:rsidRDefault="00771B13" w:rsidP="00B358F3">
      <w:pPr>
        <w:rPr>
          <w:b/>
          <w:bCs/>
          <w:sz w:val="28"/>
          <w:szCs w:val="28"/>
          <w:u w:val="single"/>
        </w:rPr>
      </w:pPr>
      <w:r w:rsidRPr="00B358F3">
        <w:rPr>
          <w:b/>
          <w:bCs/>
          <w:sz w:val="28"/>
          <w:szCs w:val="28"/>
          <w:u w:val="single"/>
        </w:rPr>
        <w:t>Login to NSA using the following link:</w:t>
      </w:r>
      <w:r w:rsidR="00B358F3" w:rsidRPr="00B358F3">
        <w:rPr>
          <w:b/>
          <w:bCs/>
          <w:sz w:val="28"/>
          <w:szCs w:val="28"/>
          <w:u w:val="single"/>
        </w:rPr>
        <w:t xml:space="preserve"> </w:t>
      </w:r>
    </w:p>
    <w:p w14:paraId="2F2ADFD9" w14:textId="093DAC54" w:rsidR="00B358F3" w:rsidRPr="00B358F3" w:rsidRDefault="00B358F3" w:rsidP="00B358F3">
      <w:pPr>
        <w:rPr>
          <w:b/>
          <w:bCs/>
          <w:sz w:val="28"/>
          <w:szCs w:val="28"/>
        </w:rPr>
      </w:pPr>
      <w:hyperlink r:id="rId5" w:history="1">
        <w:r>
          <w:rPr>
            <w:rStyle w:val="Hyperlink"/>
          </w:rPr>
          <w:t>Sign in - National Standardised Assessments for Scotland</w:t>
        </w:r>
      </w:hyperlink>
    </w:p>
    <w:p w14:paraId="3E1F55F1" w14:textId="6B998FF3" w:rsidR="00B358F3" w:rsidRPr="00B358F3" w:rsidRDefault="00B358F3" w:rsidP="00771B1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Note: you will need to be on a Fife Council Network to access the NSA login</w:t>
      </w:r>
    </w:p>
    <w:p w14:paraId="5B2219A8" w14:textId="70FC9406" w:rsidR="00B358F3" w:rsidRPr="00B358F3" w:rsidRDefault="00B358F3" w:rsidP="00B358F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Once logged in you will see the following</w:t>
      </w:r>
      <w:r w:rsidRPr="00B358F3">
        <w:rPr>
          <w:b/>
          <w:bCs/>
          <w:sz w:val="28"/>
          <w:szCs w:val="28"/>
          <w:u w:val="single"/>
        </w:rPr>
        <w:t xml:space="preserve">: </w:t>
      </w:r>
    </w:p>
    <w:p w14:paraId="45874AFC" w14:textId="166836D3" w:rsidR="00771B13" w:rsidRDefault="00B358F3" w:rsidP="00771B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C9DAD46" wp14:editId="79167DDE">
            <wp:extent cx="2967487" cy="1527470"/>
            <wp:effectExtent l="0" t="0" r="4445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817" cy="153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520C" w14:textId="20E3C89E" w:rsidR="00B358F3" w:rsidRPr="00771B13" w:rsidRDefault="00B358F3" w:rsidP="00771B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Click on the Icon called </w:t>
      </w:r>
      <w:r>
        <w:rPr>
          <w:b/>
          <w:bCs/>
          <w:i/>
          <w:iCs/>
          <w:sz w:val="28"/>
          <w:szCs w:val="28"/>
          <w:u w:val="single"/>
        </w:rPr>
        <w:t>Group Reports</w:t>
      </w:r>
      <w:r w:rsidRPr="00B358F3">
        <w:rPr>
          <w:b/>
          <w:bCs/>
          <w:sz w:val="28"/>
          <w:szCs w:val="28"/>
          <w:u w:val="single"/>
        </w:rPr>
        <w:t xml:space="preserve">: </w:t>
      </w:r>
    </w:p>
    <w:p w14:paraId="5078AEC9" w14:textId="765C2040" w:rsidR="00803EB3" w:rsidRDefault="00803EB3">
      <w:r>
        <w:rPr>
          <w:noProof/>
        </w:rPr>
        <w:drawing>
          <wp:inline distT="0" distB="0" distL="0" distR="0" wp14:anchorId="558B2E9D" wp14:editId="453E833D">
            <wp:extent cx="1276709" cy="1305399"/>
            <wp:effectExtent l="0" t="0" r="0" b="952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88" cy="131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1B5B" w14:textId="668E0434" w:rsidR="00B358F3" w:rsidRDefault="00B358F3">
      <w:r>
        <w:rPr>
          <w:b/>
          <w:bCs/>
          <w:sz w:val="28"/>
          <w:szCs w:val="28"/>
          <w:u w:val="single"/>
        </w:rPr>
        <w:t xml:space="preserve">Click on the Icon called </w:t>
      </w:r>
      <w:r>
        <w:rPr>
          <w:b/>
          <w:bCs/>
          <w:i/>
          <w:iCs/>
          <w:sz w:val="28"/>
          <w:szCs w:val="28"/>
          <w:u w:val="single"/>
        </w:rPr>
        <w:t xml:space="preserve">Group </w:t>
      </w:r>
      <w:r>
        <w:rPr>
          <w:b/>
          <w:bCs/>
          <w:i/>
          <w:iCs/>
          <w:sz w:val="28"/>
          <w:szCs w:val="28"/>
          <w:u w:val="single"/>
        </w:rPr>
        <w:t>Diagnostic</w:t>
      </w:r>
      <w:r w:rsidRPr="00B358F3">
        <w:rPr>
          <w:b/>
          <w:bCs/>
          <w:sz w:val="28"/>
          <w:szCs w:val="28"/>
          <w:u w:val="single"/>
        </w:rPr>
        <w:t xml:space="preserve">: </w:t>
      </w:r>
    </w:p>
    <w:p w14:paraId="68D678E0" w14:textId="41775DC9" w:rsidR="00803EB3" w:rsidRDefault="00803EB3">
      <w:r>
        <w:rPr>
          <w:noProof/>
        </w:rPr>
        <w:drawing>
          <wp:inline distT="0" distB="0" distL="0" distR="0" wp14:anchorId="1AEF0C4C" wp14:editId="12703E52">
            <wp:extent cx="2467155" cy="708698"/>
            <wp:effectExtent l="0" t="0" r="9525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211" cy="7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5B3C9" w14:textId="3ED49004" w:rsidR="00B358F3" w:rsidRDefault="00B358F3" w:rsidP="00B358F3">
      <w:r>
        <w:rPr>
          <w:b/>
          <w:bCs/>
          <w:sz w:val="28"/>
          <w:szCs w:val="28"/>
          <w:u w:val="single"/>
        </w:rPr>
        <w:t xml:space="preserve">Choose the following from the dropdown menu and press </w:t>
      </w:r>
      <w:r>
        <w:rPr>
          <w:b/>
          <w:bCs/>
          <w:i/>
          <w:iCs/>
          <w:sz w:val="28"/>
          <w:szCs w:val="28"/>
          <w:u w:val="single"/>
        </w:rPr>
        <w:t>View Report</w:t>
      </w:r>
      <w:r w:rsidRPr="00B358F3">
        <w:rPr>
          <w:b/>
          <w:bCs/>
          <w:sz w:val="28"/>
          <w:szCs w:val="28"/>
          <w:u w:val="single"/>
        </w:rPr>
        <w:t xml:space="preserve">: </w:t>
      </w:r>
    </w:p>
    <w:p w14:paraId="7D6C5394" w14:textId="117460BE" w:rsidR="00803EB3" w:rsidRDefault="00803EB3">
      <w:r>
        <w:rPr>
          <w:noProof/>
        </w:rPr>
        <w:drawing>
          <wp:inline distT="0" distB="0" distL="0" distR="0" wp14:anchorId="0CE62429" wp14:editId="2BBE3C1E">
            <wp:extent cx="1725283" cy="1565607"/>
            <wp:effectExtent l="0" t="0" r="889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860" cy="157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0B60" w14:textId="54B13E1C" w:rsidR="00B358F3" w:rsidRDefault="00B358F3"/>
    <w:p w14:paraId="2EA8A904" w14:textId="1768C710" w:rsidR="00B358F3" w:rsidRDefault="00B358F3"/>
    <w:p w14:paraId="62879BE8" w14:textId="079D266A" w:rsidR="00B358F3" w:rsidRDefault="00B358F3" w:rsidP="00B358F3">
      <w:r>
        <w:rPr>
          <w:b/>
          <w:bCs/>
          <w:sz w:val="28"/>
          <w:szCs w:val="28"/>
          <w:u w:val="single"/>
        </w:rPr>
        <w:lastRenderedPageBreak/>
        <w:t>Click on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Export Data (XLSX)</w:t>
      </w:r>
      <w:r w:rsidRPr="00B358F3">
        <w:rPr>
          <w:b/>
          <w:bCs/>
          <w:sz w:val="28"/>
          <w:szCs w:val="28"/>
          <w:u w:val="single"/>
        </w:rPr>
        <w:t xml:space="preserve">: </w:t>
      </w:r>
    </w:p>
    <w:p w14:paraId="2F35CD03" w14:textId="0774FE6F" w:rsidR="00803EB3" w:rsidRDefault="00803EB3">
      <w:r>
        <w:rPr>
          <w:noProof/>
        </w:rPr>
        <w:drawing>
          <wp:inline distT="0" distB="0" distL="0" distR="0" wp14:anchorId="7B3FD49D" wp14:editId="08066F5E">
            <wp:extent cx="5731510" cy="99758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9210" w14:textId="0A5D29F6" w:rsidR="00B358F3" w:rsidRDefault="00B358F3"/>
    <w:p w14:paraId="0DB31A3F" w14:textId="07178A2F" w:rsidR="00B358F3" w:rsidRDefault="00B358F3" w:rsidP="00B358F3">
      <w:r>
        <w:rPr>
          <w:b/>
          <w:bCs/>
          <w:sz w:val="28"/>
          <w:szCs w:val="28"/>
          <w:u w:val="single"/>
        </w:rPr>
        <w:t xml:space="preserve">Click on </w:t>
      </w:r>
      <w:r>
        <w:rPr>
          <w:b/>
          <w:bCs/>
          <w:i/>
          <w:iCs/>
          <w:sz w:val="28"/>
          <w:szCs w:val="28"/>
          <w:u w:val="single"/>
        </w:rPr>
        <w:t>My Downloads</w:t>
      </w:r>
      <w:r w:rsidRPr="00B358F3">
        <w:rPr>
          <w:b/>
          <w:bCs/>
          <w:sz w:val="28"/>
          <w:szCs w:val="28"/>
          <w:u w:val="single"/>
        </w:rPr>
        <w:t xml:space="preserve">: </w:t>
      </w:r>
    </w:p>
    <w:p w14:paraId="4D59A4EA" w14:textId="49FBBA95" w:rsidR="00803EB3" w:rsidRDefault="00803EB3">
      <w:r>
        <w:rPr>
          <w:noProof/>
        </w:rPr>
        <w:drawing>
          <wp:inline distT="0" distB="0" distL="0" distR="0" wp14:anchorId="6D85E132" wp14:editId="0B5382B3">
            <wp:extent cx="5731510" cy="1193165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DAC79" w14:textId="275F274E" w:rsidR="00B358F3" w:rsidRDefault="00B358F3" w:rsidP="00B358F3">
      <w:r>
        <w:rPr>
          <w:b/>
          <w:bCs/>
          <w:sz w:val="28"/>
          <w:szCs w:val="28"/>
          <w:u w:val="single"/>
        </w:rPr>
        <w:t xml:space="preserve">Click on </w:t>
      </w:r>
      <w:r w:rsidRPr="00B358F3">
        <w:rPr>
          <w:b/>
          <w:bCs/>
          <w:sz w:val="28"/>
          <w:szCs w:val="28"/>
          <w:u w:val="single"/>
        </w:rPr>
        <w:t xml:space="preserve">the </w:t>
      </w:r>
      <w:r>
        <w:rPr>
          <w:b/>
          <w:bCs/>
          <w:i/>
          <w:iCs/>
          <w:sz w:val="28"/>
          <w:szCs w:val="28"/>
          <w:u w:val="single"/>
        </w:rPr>
        <w:t>Download Icon</w:t>
      </w:r>
      <w:r w:rsidRPr="00B358F3">
        <w:rPr>
          <w:b/>
          <w:bCs/>
          <w:sz w:val="28"/>
          <w:szCs w:val="28"/>
          <w:u w:val="single"/>
        </w:rPr>
        <w:t xml:space="preserve">: </w:t>
      </w:r>
    </w:p>
    <w:p w14:paraId="5FB1691F" w14:textId="0873A3CC" w:rsidR="00803EB3" w:rsidRDefault="00803EB3">
      <w:r>
        <w:rPr>
          <w:noProof/>
        </w:rPr>
        <w:drawing>
          <wp:inline distT="0" distB="0" distL="0" distR="0" wp14:anchorId="028D8BA3" wp14:editId="4D5654B5">
            <wp:extent cx="5731510" cy="91948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3E70" w14:textId="7BD83F54" w:rsidR="00B358F3" w:rsidRDefault="00B358F3" w:rsidP="00B358F3">
      <w:r>
        <w:rPr>
          <w:b/>
          <w:bCs/>
          <w:sz w:val="28"/>
          <w:szCs w:val="28"/>
          <w:u w:val="single"/>
        </w:rPr>
        <w:t>Save the document with the following name</w:t>
      </w:r>
      <w:r w:rsidRPr="00B358F3">
        <w:rPr>
          <w:b/>
          <w:bCs/>
          <w:sz w:val="28"/>
          <w:szCs w:val="28"/>
          <w:u w:val="single"/>
        </w:rPr>
        <w:t xml:space="preserve">: </w:t>
      </w:r>
    </w:p>
    <w:p w14:paraId="575F6F06" w14:textId="29A0CC00" w:rsidR="00B358F3" w:rsidRDefault="00B358F3">
      <w:r>
        <w:t>SchoolNameNSAP7Numeracy</w:t>
      </w:r>
    </w:p>
    <w:p w14:paraId="06D44428" w14:textId="184769C2" w:rsidR="00803EB3" w:rsidRDefault="00803EB3"/>
    <w:p w14:paraId="06B0E5F0" w14:textId="18BEDD0A" w:rsidR="00803EB3" w:rsidRDefault="00803EB3"/>
    <w:sectPr w:rsidR="00803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61694"/>
    <w:multiLevelType w:val="hybridMultilevel"/>
    <w:tmpl w:val="D43EF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1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84"/>
    <w:rsid w:val="000F0C84"/>
    <w:rsid w:val="0026343E"/>
    <w:rsid w:val="00771B13"/>
    <w:rsid w:val="00803EB3"/>
    <w:rsid w:val="00A17F48"/>
    <w:rsid w:val="00B358F3"/>
    <w:rsid w:val="00C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E366"/>
  <w15:docId w15:val="{0BA744C5-9A4E-4EF0-96D4-A3349043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8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5" Type="http://schemas.openxmlformats.org/officeDocument/2006/relationships/hyperlink" Target="https://schools.standardisedassessment.gov.scot/Account/SignIn?ReturnUrl=%2F" TargetMode="External"/><Relationship Id="rId10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image" Target="media/image4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Graham</dc:creator>
  <cp:keywords/>
  <dc:description/>
  <cp:lastModifiedBy>Mrs Graham</cp:lastModifiedBy>
  <cp:revision>2</cp:revision>
  <dcterms:created xsi:type="dcterms:W3CDTF">2023-02-24T16:05:00Z</dcterms:created>
  <dcterms:modified xsi:type="dcterms:W3CDTF">2023-02-24T16:05:00Z</dcterms:modified>
</cp:coreProperties>
</file>