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C1942B" w14:textId="651BB9B1" w:rsidR="00E02EE3" w:rsidRPr="000C095F" w:rsidRDefault="00E02EE3" w:rsidP="00E02EE3">
      <w:pPr>
        <w:spacing w:line="257" w:lineRule="auto"/>
        <w:jc w:val="center"/>
        <w:rPr>
          <w:rFonts w:ascii="Calibri" w:hAnsi="Calibri" w:cs="Calibri"/>
          <w:b/>
          <w:bCs/>
          <w:color w:val="000000" w:themeColor="text1"/>
          <w:sz w:val="72"/>
          <w:szCs w:val="72"/>
          <w:lang w:val="fr-FR"/>
        </w:rPr>
      </w:pPr>
      <w:r w:rsidRPr="000C095F">
        <w:rPr>
          <w:rFonts w:ascii="Calibri" w:hAnsi="Calibri" w:cs="Calibri"/>
          <w:b/>
          <w:bCs/>
          <w:color w:val="000000" w:themeColor="text1"/>
          <w:sz w:val="72"/>
          <w:szCs w:val="72"/>
          <w:lang w:val="fr-FR"/>
        </w:rPr>
        <w:t>Lochgelly South Primary School &amp; Nursery</w:t>
      </w:r>
    </w:p>
    <w:p w14:paraId="73AFB967" w14:textId="77777777" w:rsidR="00E02EE3" w:rsidRPr="00E02EE3" w:rsidRDefault="00E02EE3" w:rsidP="00E02EE3">
      <w:pPr>
        <w:spacing w:line="257" w:lineRule="auto"/>
        <w:jc w:val="center"/>
        <w:rPr>
          <w:rFonts w:ascii="Calibri" w:hAnsi="Calibri" w:cs="Calibri"/>
          <w:b/>
          <w:bCs/>
          <w:color w:val="FF0000"/>
          <w:sz w:val="28"/>
          <w:szCs w:val="72"/>
          <w:lang w:val="fr-FR"/>
        </w:rPr>
      </w:pPr>
    </w:p>
    <w:p w14:paraId="7FD0500D" w14:textId="0E9CF9E7" w:rsidR="00091B5F" w:rsidRPr="00091B5F" w:rsidRDefault="00091B5F" w:rsidP="00091B5F">
      <w:pPr>
        <w:spacing w:line="257" w:lineRule="auto"/>
        <w:jc w:val="center"/>
        <w:rPr>
          <w:rFonts w:ascii="Calibri" w:hAnsi="Calibri" w:cs="Calibri"/>
          <w:b/>
          <w:bCs/>
          <w:sz w:val="72"/>
          <w:szCs w:val="72"/>
          <w:lang w:val="fr-FR"/>
        </w:rPr>
      </w:pPr>
      <w:r w:rsidRPr="00091B5F">
        <w:rPr>
          <w:rFonts w:ascii="Calibri" w:hAnsi="Calibri" w:cs="Calibri"/>
          <w:b/>
          <w:bCs/>
          <w:sz w:val="72"/>
          <w:szCs w:val="72"/>
          <w:lang w:val="fr-FR"/>
        </w:rPr>
        <w:t>ELC/SCHOOL IMPROVEMENT PLAN</w:t>
      </w:r>
    </w:p>
    <w:p w14:paraId="03F4BA46" w14:textId="63E76782" w:rsidR="00091B5F" w:rsidRDefault="00E02EE3" w:rsidP="00091B5F">
      <w:pPr>
        <w:spacing w:line="257" w:lineRule="auto"/>
        <w:jc w:val="center"/>
        <w:rPr>
          <w:rFonts w:ascii="Calibri" w:hAnsi="Calibri" w:cs="Calibri"/>
          <w:b/>
          <w:bCs/>
          <w:sz w:val="72"/>
          <w:szCs w:val="72"/>
          <w:lang w:val="fr-FR"/>
        </w:rPr>
      </w:pPr>
      <w:r>
        <w:rPr>
          <w:noProof/>
          <w14:ligatures w14:val="standardContextual"/>
        </w:rPr>
        <w:drawing>
          <wp:anchor distT="0" distB="0" distL="114300" distR="114300" simplePos="0" relativeHeight="251662336" behindDoc="0" locked="0" layoutInCell="1" allowOverlap="1" wp14:anchorId="185C3AF2" wp14:editId="75129645">
            <wp:simplePos x="0" y="0"/>
            <wp:positionH relativeFrom="column">
              <wp:posOffset>7324725</wp:posOffset>
            </wp:positionH>
            <wp:positionV relativeFrom="paragraph">
              <wp:posOffset>13969</wp:posOffset>
            </wp:positionV>
            <wp:extent cx="1800225" cy="1019175"/>
            <wp:effectExtent l="0" t="0" r="9525" b="9525"/>
            <wp:wrapNone/>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8" cstate="print">
                      <a:extLst>
                        <a:ext uri="{28A0092B-C50C-407E-A947-70E740481C1C}">
                          <a14:useLocalDpi xmlns:a14="http://schemas.microsoft.com/office/drawing/2010/main" val="0"/>
                        </a:ext>
                      </a:extLst>
                    </a:blip>
                    <a:srcRect l="1223"/>
                    <a:stretch/>
                  </pic:blipFill>
                  <pic:spPr bwMode="auto">
                    <a:xfrm>
                      <a:off x="0" y="0"/>
                      <a:ext cx="1800225" cy="10191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14:ligatures w14:val="standardContextual"/>
        </w:rPr>
        <w:drawing>
          <wp:anchor distT="0" distB="0" distL="114300" distR="114300" simplePos="0" relativeHeight="251660288" behindDoc="0" locked="0" layoutInCell="1" allowOverlap="1" wp14:anchorId="04CE294C" wp14:editId="1C9AA4F8">
            <wp:simplePos x="0" y="0"/>
            <wp:positionH relativeFrom="column">
              <wp:posOffset>161924</wp:posOffset>
            </wp:positionH>
            <wp:positionV relativeFrom="paragraph">
              <wp:posOffset>13970</wp:posOffset>
            </wp:positionV>
            <wp:extent cx="1172845" cy="1247775"/>
            <wp:effectExtent l="0" t="0" r="8255" b="9525"/>
            <wp:wrapNone/>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72845" cy="1247775"/>
                    </a:xfrm>
                    <a:prstGeom prst="rect">
                      <a:avLst/>
                    </a:prstGeom>
                  </pic:spPr>
                </pic:pic>
              </a:graphicData>
            </a:graphic>
            <wp14:sizeRelH relativeFrom="margin">
              <wp14:pctWidth>0</wp14:pctWidth>
            </wp14:sizeRelH>
            <wp14:sizeRelV relativeFrom="margin">
              <wp14:pctHeight>0</wp14:pctHeight>
            </wp14:sizeRelV>
          </wp:anchor>
        </w:drawing>
      </w:r>
      <w:r w:rsidR="00091B5F" w:rsidRPr="00091B5F">
        <w:rPr>
          <w:rFonts w:ascii="Calibri" w:hAnsi="Calibri" w:cs="Calibri"/>
          <w:b/>
          <w:bCs/>
          <w:sz w:val="72"/>
          <w:szCs w:val="72"/>
          <w:lang w:val="fr-FR"/>
        </w:rPr>
        <w:t>SESSION 2026-2027</w:t>
      </w:r>
    </w:p>
    <w:p w14:paraId="720FD2EC" w14:textId="076098E8" w:rsidR="008678AA" w:rsidRDefault="008678AA" w:rsidP="00091B5F">
      <w:pPr>
        <w:spacing w:line="257" w:lineRule="auto"/>
        <w:jc w:val="center"/>
        <w:rPr>
          <w:rFonts w:ascii="Calibri" w:hAnsi="Calibri" w:cs="Calibri"/>
          <w:b/>
          <w:bCs/>
          <w:sz w:val="72"/>
          <w:szCs w:val="72"/>
          <w:lang w:val="fr-FR"/>
        </w:rPr>
      </w:pPr>
      <w:r>
        <w:rPr>
          <w:noProof/>
          <w14:ligatures w14:val="standardContextual"/>
        </w:rPr>
        <w:drawing>
          <wp:anchor distT="0" distB="0" distL="114300" distR="114300" simplePos="0" relativeHeight="251661312" behindDoc="0" locked="0" layoutInCell="1" allowOverlap="1" wp14:anchorId="4577580C" wp14:editId="70201861">
            <wp:simplePos x="0" y="0"/>
            <wp:positionH relativeFrom="margin">
              <wp:posOffset>1421178</wp:posOffset>
            </wp:positionH>
            <wp:positionV relativeFrom="paragraph">
              <wp:posOffset>472195</wp:posOffset>
            </wp:positionV>
            <wp:extent cx="5467350" cy="2790825"/>
            <wp:effectExtent l="133350" t="114300" r="152400" b="161925"/>
            <wp:wrapNone/>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67350" cy="27908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0F9706F2" w14:textId="3A369E48" w:rsidR="008678AA" w:rsidRDefault="008678AA" w:rsidP="00091B5F">
      <w:pPr>
        <w:spacing w:line="257" w:lineRule="auto"/>
        <w:jc w:val="center"/>
        <w:rPr>
          <w:rFonts w:ascii="Calibri" w:hAnsi="Calibri" w:cs="Calibri"/>
          <w:b/>
          <w:bCs/>
          <w:sz w:val="72"/>
          <w:szCs w:val="72"/>
          <w:lang w:val="fr-FR"/>
        </w:rPr>
      </w:pPr>
    </w:p>
    <w:p w14:paraId="79FB4331" w14:textId="34DF92C2" w:rsidR="008678AA" w:rsidRDefault="008678AA" w:rsidP="00091B5F">
      <w:pPr>
        <w:spacing w:line="257" w:lineRule="auto"/>
        <w:jc w:val="center"/>
        <w:rPr>
          <w:rFonts w:ascii="Calibri" w:hAnsi="Calibri" w:cs="Calibri"/>
          <w:b/>
          <w:bCs/>
          <w:sz w:val="72"/>
          <w:szCs w:val="72"/>
          <w:lang w:val="fr-FR"/>
        </w:rPr>
      </w:pPr>
    </w:p>
    <w:p w14:paraId="39A17226" w14:textId="5E1C68FB" w:rsidR="008678AA" w:rsidRDefault="008678AA" w:rsidP="00091B5F">
      <w:pPr>
        <w:spacing w:line="257" w:lineRule="auto"/>
        <w:jc w:val="center"/>
        <w:rPr>
          <w:rFonts w:ascii="Calibri" w:hAnsi="Calibri" w:cs="Calibri"/>
          <w:b/>
          <w:bCs/>
          <w:sz w:val="72"/>
          <w:szCs w:val="72"/>
          <w:lang w:val="fr-FR"/>
        </w:rPr>
      </w:pPr>
    </w:p>
    <w:p w14:paraId="2FD83378" w14:textId="4354E129" w:rsidR="008678AA" w:rsidRDefault="008678AA" w:rsidP="00091B5F">
      <w:pPr>
        <w:spacing w:line="257" w:lineRule="auto"/>
        <w:jc w:val="center"/>
        <w:rPr>
          <w:rFonts w:ascii="Calibri" w:hAnsi="Calibri" w:cs="Calibri"/>
          <w:b/>
          <w:bCs/>
          <w:sz w:val="72"/>
          <w:szCs w:val="72"/>
          <w:lang w:val="fr-FR"/>
        </w:rPr>
      </w:pPr>
    </w:p>
    <w:p w14:paraId="42816094" w14:textId="24F8ADDB" w:rsidR="008678AA" w:rsidRDefault="008678AA" w:rsidP="00091B5F">
      <w:pPr>
        <w:spacing w:line="257" w:lineRule="auto"/>
        <w:jc w:val="center"/>
        <w:rPr>
          <w:rFonts w:ascii="Calibri" w:hAnsi="Calibri" w:cs="Calibri"/>
          <w:b/>
          <w:bCs/>
          <w:sz w:val="72"/>
          <w:szCs w:val="72"/>
          <w:lang w:val="fr-FR"/>
        </w:rPr>
      </w:pPr>
    </w:p>
    <w:tbl>
      <w:tblPr>
        <w:tblStyle w:val="TableGrid"/>
        <w:tblpPr w:leftFromText="180" w:rightFromText="180" w:vertAnchor="page" w:horzAnchor="margin" w:tblpXSpec="center" w:tblpY="1591"/>
        <w:tblW w:w="14963" w:type="dxa"/>
        <w:tblLayout w:type="fixed"/>
        <w:tblLook w:val="04A0" w:firstRow="1" w:lastRow="0" w:firstColumn="1" w:lastColumn="0" w:noHBand="0" w:noVBand="1"/>
      </w:tblPr>
      <w:tblGrid>
        <w:gridCol w:w="3681"/>
        <w:gridCol w:w="3800"/>
        <w:gridCol w:w="27"/>
        <w:gridCol w:w="709"/>
        <w:gridCol w:w="2126"/>
        <w:gridCol w:w="2391"/>
        <w:gridCol w:w="2229"/>
      </w:tblGrid>
      <w:tr w:rsidR="008678AA" w:rsidRPr="00F7530B" w14:paraId="07B49316" w14:textId="77777777" w:rsidTr="00B77374">
        <w:trPr>
          <w:trHeight w:val="390"/>
        </w:trPr>
        <w:tc>
          <w:tcPr>
            <w:tcW w:w="14963" w:type="dxa"/>
            <w:gridSpan w:val="7"/>
            <w:vAlign w:val="center"/>
          </w:tcPr>
          <w:p w14:paraId="65D8EE4E" w14:textId="77777777" w:rsidR="00141340" w:rsidRDefault="008678AA" w:rsidP="00B77374">
            <w:pPr>
              <w:tabs>
                <w:tab w:val="left" w:pos="2520"/>
              </w:tabs>
              <w:rPr>
                <w:rFonts w:ascii="Calibri" w:hAnsi="Calibri" w:cs="Calibri"/>
                <w:b/>
                <w:color w:val="000000" w:themeColor="text1"/>
              </w:rPr>
            </w:pPr>
            <w:r w:rsidRPr="00BE232E">
              <w:rPr>
                <w:rFonts w:ascii="Calibri" w:hAnsi="Calibri" w:cs="Calibri"/>
                <w:b/>
                <w:color w:val="000000" w:themeColor="text1"/>
              </w:rPr>
              <w:lastRenderedPageBreak/>
              <w:t xml:space="preserve">Education Directorate Improvement Plan: </w:t>
            </w:r>
          </w:p>
          <w:p w14:paraId="658D3619" w14:textId="5137D450" w:rsidR="008678AA" w:rsidRPr="00141340" w:rsidRDefault="008678AA" w:rsidP="00141340">
            <w:pPr>
              <w:tabs>
                <w:tab w:val="left" w:pos="2520"/>
              </w:tabs>
              <w:ind w:left="4279"/>
              <w:rPr>
                <w:rFonts w:ascii="Calibri" w:hAnsi="Calibri" w:cs="Calibri"/>
                <w:b/>
                <w:color w:val="000000" w:themeColor="text1"/>
              </w:rPr>
            </w:pPr>
            <w:r w:rsidRPr="00141340">
              <w:rPr>
                <w:rFonts w:ascii="Calibri" w:hAnsi="Calibri" w:cs="Calibri"/>
                <w:b/>
                <w:color w:val="000000" w:themeColor="text1"/>
              </w:rPr>
              <w:t>Improving Learning, Teaching &amp; Assessment</w:t>
            </w:r>
          </w:p>
          <w:p w14:paraId="1FD69F93" w14:textId="0A07BA92" w:rsidR="008E16A7" w:rsidRPr="00AD65F6" w:rsidRDefault="008E16A7" w:rsidP="00B77374">
            <w:pPr>
              <w:tabs>
                <w:tab w:val="left" w:pos="2520"/>
              </w:tabs>
              <w:rPr>
                <w:rFonts w:ascii="Calibri" w:hAnsi="Calibri" w:cs="Calibri"/>
                <w:sz w:val="20"/>
                <w:szCs w:val="20"/>
                <w:highlight w:val="yellow"/>
              </w:rPr>
            </w:pPr>
          </w:p>
        </w:tc>
      </w:tr>
      <w:tr w:rsidR="008678AA" w:rsidRPr="00F7530B" w14:paraId="21C2AFD1" w14:textId="77777777" w:rsidTr="00B77374">
        <w:trPr>
          <w:trHeight w:val="371"/>
        </w:trPr>
        <w:tc>
          <w:tcPr>
            <w:tcW w:w="14963" w:type="dxa"/>
            <w:gridSpan w:val="7"/>
            <w:vAlign w:val="center"/>
          </w:tcPr>
          <w:p w14:paraId="41A2970E" w14:textId="77777777" w:rsidR="00141340" w:rsidRDefault="00141340" w:rsidP="008678AA">
            <w:pPr>
              <w:tabs>
                <w:tab w:val="left" w:pos="2520"/>
              </w:tabs>
              <w:rPr>
                <w:rFonts w:ascii="Calibri" w:hAnsi="Calibri" w:cs="Calibri"/>
                <w:b/>
                <w:szCs w:val="22"/>
              </w:rPr>
            </w:pPr>
          </w:p>
          <w:p w14:paraId="357B6DD0" w14:textId="1A22BC68" w:rsidR="008678AA" w:rsidRPr="00141340" w:rsidRDefault="008678AA" w:rsidP="008678AA">
            <w:pPr>
              <w:tabs>
                <w:tab w:val="left" w:pos="2520"/>
              </w:tabs>
              <w:rPr>
                <w:rFonts w:ascii="Calibri" w:hAnsi="Calibri" w:cs="Calibri"/>
                <w:color w:val="000000" w:themeColor="text1"/>
                <w:szCs w:val="22"/>
              </w:rPr>
            </w:pPr>
            <w:r w:rsidRPr="00141340">
              <w:rPr>
                <w:rFonts w:ascii="Calibri" w:hAnsi="Calibri" w:cs="Calibri"/>
                <w:b/>
                <w:szCs w:val="22"/>
              </w:rPr>
              <w:t xml:space="preserve">Focused Priority 1: </w:t>
            </w:r>
            <w:r w:rsidR="00BE232E" w:rsidRPr="00141340">
              <w:rPr>
                <w:rFonts w:ascii="Calibri" w:hAnsi="Calibri" w:cs="Calibri"/>
                <w:b/>
                <w:i/>
                <w:color w:val="000000"/>
                <w:szCs w:val="22"/>
              </w:rPr>
              <w:t xml:space="preserve">Improving learning, teaching and assessment, with a focus on writing </w:t>
            </w:r>
          </w:p>
          <w:p w14:paraId="6064AC8F" w14:textId="65ABD140" w:rsidR="008E16A7" w:rsidRPr="00847DBD" w:rsidRDefault="00E84BA3" w:rsidP="008E16A7">
            <w:pPr>
              <w:spacing w:before="100" w:beforeAutospacing="1" w:after="100" w:afterAutospacing="1" w:line="276" w:lineRule="auto"/>
              <w:ind w:left="241" w:right="240"/>
              <w:rPr>
                <w:rFonts w:ascii="Calibri" w:eastAsia="Times New Roman" w:hAnsi="Calibri" w:cs="Calibri"/>
                <w:sz w:val="22"/>
                <w:szCs w:val="21"/>
                <w:lang w:val="en-GB" w:eastAsia="en-GB"/>
              </w:rPr>
            </w:pPr>
            <w:r>
              <w:rPr>
                <w:rFonts w:ascii="Calibri" w:eastAsia="Times New Roman" w:hAnsi="Calibri" w:cs="Calibri"/>
                <w:sz w:val="22"/>
                <w:szCs w:val="21"/>
                <w:lang w:val="en-GB" w:eastAsia="en-GB"/>
              </w:rPr>
              <w:t xml:space="preserve">A minority of children across the school </w:t>
            </w:r>
            <w:r w:rsidR="008E16A7">
              <w:rPr>
                <w:rFonts w:ascii="Calibri" w:eastAsia="Times New Roman" w:hAnsi="Calibri" w:cs="Calibri"/>
                <w:sz w:val="22"/>
                <w:szCs w:val="21"/>
                <w:lang w:val="en-GB" w:eastAsia="en-GB"/>
              </w:rPr>
              <w:t xml:space="preserve">are </w:t>
            </w:r>
            <w:r w:rsidR="008E16A7" w:rsidRPr="00847DBD">
              <w:rPr>
                <w:rFonts w:ascii="Calibri" w:eastAsia="Times New Roman" w:hAnsi="Calibri" w:cs="Calibri"/>
                <w:sz w:val="22"/>
                <w:szCs w:val="21"/>
                <w:lang w:val="en-GB" w:eastAsia="en-GB"/>
              </w:rPr>
              <w:t>achieving expected levels in</w:t>
            </w:r>
            <w:r w:rsidR="008E16A7">
              <w:rPr>
                <w:rFonts w:ascii="Calibri" w:eastAsia="Times New Roman" w:hAnsi="Calibri" w:cs="Calibri"/>
                <w:sz w:val="22"/>
                <w:szCs w:val="21"/>
                <w:lang w:val="en-GB" w:eastAsia="en-GB"/>
              </w:rPr>
              <w:t xml:space="preserve"> the</w:t>
            </w:r>
            <w:r w:rsidR="008E16A7" w:rsidRPr="00847DBD">
              <w:rPr>
                <w:rFonts w:ascii="Calibri" w:eastAsia="Times New Roman" w:hAnsi="Calibri" w:cs="Calibri"/>
                <w:sz w:val="22"/>
                <w:szCs w:val="21"/>
                <w:lang w:val="en-GB" w:eastAsia="en-GB"/>
              </w:rPr>
              <w:t xml:space="preserve"> talking, listening and reading</w:t>
            </w:r>
            <w:r w:rsidR="008E16A7">
              <w:rPr>
                <w:rFonts w:ascii="Calibri" w:eastAsia="Times New Roman" w:hAnsi="Calibri" w:cs="Calibri"/>
                <w:sz w:val="22"/>
                <w:szCs w:val="21"/>
                <w:lang w:val="en-GB" w:eastAsia="en-GB"/>
              </w:rPr>
              <w:t xml:space="preserve"> elements of literacy, but not in writing</w:t>
            </w:r>
            <w:r w:rsidR="008E16A7" w:rsidRPr="00847DBD">
              <w:rPr>
                <w:rFonts w:ascii="Calibri" w:eastAsia="Times New Roman" w:hAnsi="Calibri" w:cs="Calibri"/>
                <w:sz w:val="22"/>
                <w:szCs w:val="21"/>
                <w:lang w:val="en-GB" w:eastAsia="en-GB"/>
              </w:rPr>
              <w:t xml:space="preserve">. </w:t>
            </w:r>
            <w:r w:rsidR="008E16A7">
              <w:rPr>
                <w:rFonts w:ascii="Calibri" w:eastAsia="Times New Roman" w:hAnsi="Calibri" w:cs="Calibri"/>
                <w:sz w:val="22"/>
                <w:szCs w:val="21"/>
                <w:lang w:val="en-GB" w:eastAsia="en-GB"/>
              </w:rPr>
              <w:t xml:space="preserve">Indicating </w:t>
            </w:r>
            <w:r w:rsidR="008E16A7" w:rsidRPr="00847DBD">
              <w:rPr>
                <w:rFonts w:ascii="Calibri" w:eastAsia="Times New Roman" w:hAnsi="Calibri" w:cs="Calibri"/>
                <w:sz w:val="22"/>
                <w:szCs w:val="21"/>
                <w:lang w:val="en-GB" w:eastAsia="en-GB"/>
              </w:rPr>
              <w:t xml:space="preserve">that </w:t>
            </w:r>
            <w:r w:rsidR="008E16A7" w:rsidRPr="00847DBD">
              <w:rPr>
                <w:rFonts w:ascii="Calibri" w:eastAsia="Times New Roman" w:hAnsi="Calibri" w:cs="Calibri"/>
                <w:bCs/>
                <w:sz w:val="22"/>
                <w:szCs w:val="21"/>
                <w:lang w:val="en-GB" w:eastAsia="en-GB"/>
              </w:rPr>
              <w:t xml:space="preserve">writing is </w:t>
            </w:r>
            <w:r w:rsidR="008E16A7">
              <w:rPr>
                <w:rFonts w:ascii="Calibri" w:eastAsia="Times New Roman" w:hAnsi="Calibri" w:cs="Calibri"/>
                <w:bCs/>
                <w:sz w:val="22"/>
                <w:szCs w:val="21"/>
                <w:lang w:val="en-GB" w:eastAsia="en-GB"/>
              </w:rPr>
              <w:t xml:space="preserve">reducing the </w:t>
            </w:r>
            <w:r w:rsidR="008E16A7" w:rsidRPr="00847DBD">
              <w:rPr>
                <w:rFonts w:ascii="Calibri" w:eastAsia="Times New Roman" w:hAnsi="Calibri" w:cs="Calibri"/>
                <w:bCs/>
                <w:sz w:val="22"/>
                <w:szCs w:val="21"/>
                <w:lang w:val="en-GB" w:eastAsia="en-GB"/>
              </w:rPr>
              <w:t>overall literacy attainment</w:t>
            </w:r>
            <w:r w:rsidR="008E16A7">
              <w:rPr>
                <w:rFonts w:ascii="Calibri" w:eastAsia="Times New Roman" w:hAnsi="Calibri" w:cs="Calibri"/>
                <w:bCs/>
                <w:sz w:val="22"/>
                <w:szCs w:val="21"/>
                <w:lang w:val="en-GB" w:eastAsia="en-GB"/>
              </w:rPr>
              <w:t xml:space="preserve"> figures for the school</w:t>
            </w:r>
            <w:r w:rsidR="008E16A7" w:rsidRPr="00847DBD">
              <w:rPr>
                <w:rFonts w:ascii="Calibri" w:eastAsia="Times New Roman" w:hAnsi="Calibri" w:cs="Calibri"/>
                <w:sz w:val="22"/>
                <w:szCs w:val="21"/>
                <w:lang w:val="en-GB" w:eastAsia="en-GB"/>
              </w:rPr>
              <w:t>.</w:t>
            </w:r>
            <w:r>
              <w:rPr>
                <w:rFonts w:ascii="Calibri" w:eastAsia="Times New Roman" w:hAnsi="Calibri" w:cs="Calibri"/>
                <w:sz w:val="22"/>
                <w:szCs w:val="21"/>
                <w:lang w:val="en-GB" w:eastAsia="en-GB"/>
              </w:rPr>
              <w:t xml:space="preserve"> There are also a significant cohort  (10%) who’s attainment in writing is not as strong as their attainment in the other elements of listening, meaning there is potential for them to go off track without interventions.</w:t>
            </w:r>
          </w:p>
          <w:p w14:paraId="113CD840" w14:textId="77777777" w:rsidR="008E16A7" w:rsidRPr="00847DBD" w:rsidRDefault="008E16A7" w:rsidP="008E16A7">
            <w:pPr>
              <w:spacing w:before="100" w:beforeAutospacing="1" w:after="100" w:afterAutospacing="1" w:line="276" w:lineRule="auto"/>
              <w:ind w:left="241" w:right="240"/>
              <w:rPr>
                <w:rFonts w:ascii="Calibri" w:eastAsia="Times New Roman" w:hAnsi="Calibri" w:cs="Calibri"/>
                <w:sz w:val="22"/>
                <w:szCs w:val="21"/>
                <w:lang w:val="en-GB" w:eastAsia="en-GB"/>
              </w:rPr>
            </w:pPr>
            <w:r w:rsidRPr="00847DBD">
              <w:rPr>
                <w:rFonts w:ascii="Calibri" w:eastAsia="Times New Roman" w:hAnsi="Calibri" w:cs="Calibri"/>
                <w:sz w:val="22"/>
                <w:szCs w:val="21"/>
                <w:lang w:val="en-GB" w:eastAsia="en-GB"/>
              </w:rPr>
              <w:t xml:space="preserve">In P1, the school </w:t>
            </w:r>
            <w:r w:rsidRPr="00847DBD">
              <w:rPr>
                <w:rFonts w:ascii="Calibri" w:eastAsia="Times New Roman" w:hAnsi="Calibri" w:cs="Calibri"/>
                <w:bCs/>
                <w:sz w:val="22"/>
                <w:szCs w:val="21"/>
                <w:lang w:val="en-GB" w:eastAsia="en-GB"/>
              </w:rPr>
              <w:t xml:space="preserve">did not meet </w:t>
            </w:r>
            <w:r>
              <w:rPr>
                <w:rFonts w:ascii="Calibri" w:eastAsia="Times New Roman" w:hAnsi="Calibri" w:cs="Calibri"/>
                <w:bCs/>
                <w:sz w:val="22"/>
                <w:szCs w:val="21"/>
                <w:lang w:val="en-GB" w:eastAsia="en-GB"/>
              </w:rPr>
              <w:t>this year’s</w:t>
            </w:r>
            <w:r w:rsidRPr="00847DBD">
              <w:rPr>
                <w:rFonts w:ascii="Calibri" w:eastAsia="Times New Roman" w:hAnsi="Calibri" w:cs="Calibri"/>
                <w:bCs/>
                <w:sz w:val="22"/>
                <w:szCs w:val="21"/>
                <w:lang w:val="en-GB" w:eastAsia="en-GB"/>
              </w:rPr>
              <w:t xml:space="preserve"> writing stretch target</w:t>
            </w:r>
            <w:r w:rsidRPr="00847DBD">
              <w:rPr>
                <w:rFonts w:ascii="Calibri" w:eastAsia="Times New Roman" w:hAnsi="Calibri" w:cs="Calibri"/>
                <w:sz w:val="22"/>
                <w:szCs w:val="21"/>
                <w:lang w:val="en-GB" w:eastAsia="en-GB"/>
              </w:rPr>
              <w:t xml:space="preserve">, and whole-school data confirms that </w:t>
            </w:r>
            <w:r w:rsidRPr="00847DBD">
              <w:rPr>
                <w:rFonts w:ascii="Calibri" w:eastAsia="Times New Roman" w:hAnsi="Calibri" w:cs="Calibri"/>
                <w:bCs/>
                <w:sz w:val="22"/>
                <w:szCs w:val="21"/>
                <w:lang w:val="en-GB" w:eastAsia="en-GB"/>
              </w:rPr>
              <w:t>lower attainment in writing is impacting overall literacy outcomes</w:t>
            </w:r>
            <w:r w:rsidRPr="00847DBD">
              <w:rPr>
                <w:rFonts w:ascii="Calibri" w:eastAsia="Times New Roman" w:hAnsi="Calibri" w:cs="Calibri"/>
                <w:sz w:val="22"/>
                <w:szCs w:val="21"/>
                <w:lang w:val="en-GB" w:eastAsia="en-GB"/>
              </w:rPr>
              <w:t xml:space="preserve">. This highlights a need for </w:t>
            </w:r>
            <w:r w:rsidRPr="00847DBD">
              <w:rPr>
                <w:rFonts w:ascii="Calibri" w:eastAsia="Times New Roman" w:hAnsi="Calibri" w:cs="Calibri"/>
                <w:bCs/>
                <w:sz w:val="22"/>
                <w:szCs w:val="21"/>
                <w:lang w:val="en-GB" w:eastAsia="en-GB"/>
              </w:rPr>
              <w:t>greater consistency in teaching approaches and increased targeted support</w:t>
            </w:r>
            <w:r w:rsidRPr="00847DBD">
              <w:rPr>
                <w:rFonts w:ascii="Calibri" w:eastAsia="Times New Roman" w:hAnsi="Calibri" w:cs="Calibri"/>
                <w:sz w:val="22"/>
                <w:szCs w:val="21"/>
                <w:lang w:val="en-GB" w:eastAsia="en-GB"/>
              </w:rPr>
              <w:t>, particularly in the early stages.</w:t>
            </w:r>
            <w:r>
              <w:rPr>
                <w:rFonts w:ascii="Calibri" w:eastAsia="Times New Roman" w:hAnsi="Calibri" w:cs="Calibri"/>
                <w:sz w:val="22"/>
                <w:szCs w:val="21"/>
                <w:lang w:val="en-GB" w:eastAsia="en-GB"/>
              </w:rPr>
              <w:t xml:space="preserve"> Our BASE scores indicate a higher level of literacy potential than we are realising in writing.</w:t>
            </w:r>
          </w:p>
          <w:p w14:paraId="5D55CCEC" w14:textId="77777777" w:rsidR="008E16A7" w:rsidRPr="00847DBD" w:rsidRDefault="008E16A7" w:rsidP="008E16A7">
            <w:pPr>
              <w:spacing w:before="100" w:beforeAutospacing="1" w:after="100" w:afterAutospacing="1" w:line="276" w:lineRule="auto"/>
              <w:ind w:left="241" w:right="240"/>
              <w:rPr>
                <w:rFonts w:ascii="Calibri" w:eastAsia="Times New Roman" w:hAnsi="Calibri" w:cs="Calibri"/>
                <w:sz w:val="22"/>
                <w:szCs w:val="21"/>
                <w:lang w:val="en-GB" w:eastAsia="en-GB"/>
              </w:rPr>
            </w:pPr>
            <w:r w:rsidRPr="00847DBD">
              <w:rPr>
                <w:rFonts w:ascii="Calibri" w:eastAsia="Times New Roman" w:hAnsi="Calibri" w:cs="Calibri"/>
                <w:sz w:val="22"/>
                <w:szCs w:val="21"/>
                <w:lang w:val="en-GB" w:eastAsia="en-GB"/>
              </w:rPr>
              <w:t>External feedback further supports this focus:</w:t>
            </w:r>
          </w:p>
          <w:p w14:paraId="3FA36256" w14:textId="3E7AF517" w:rsidR="008E16A7" w:rsidRPr="00847DBD" w:rsidRDefault="008E16A7" w:rsidP="008E16A7">
            <w:pPr>
              <w:numPr>
                <w:ilvl w:val="0"/>
                <w:numId w:val="14"/>
              </w:numPr>
              <w:spacing w:before="100" w:beforeAutospacing="1" w:after="100" w:afterAutospacing="1" w:line="276" w:lineRule="auto"/>
              <w:ind w:right="807"/>
              <w:rPr>
                <w:rFonts w:ascii="Calibri" w:eastAsia="Times New Roman" w:hAnsi="Calibri" w:cs="Calibri"/>
                <w:sz w:val="22"/>
                <w:szCs w:val="21"/>
                <w:lang w:val="en-GB" w:eastAsia="en-GB"/>
              </w:rPr>
            </w:pPr>
            <w:r w:rsidRPr="00847DBD">
              <w:rPr>
                <w:rFonts w:ascii="Calibri" w:eastAsia="Times New Roman" w:hAnsi="Calibri" w:cs="Calibri"/>
                <w:bCs/>
                <w:sz w:val="22"/>
                <w:szCs w:val="21"/>
                <w:lang w:val="en-GB" w:eastAsia="en-GB"/>
              </w:rPr>
              <w:t>HMI identified that the quality of writing in the early years should be improved</w:t>
            </w:r>
            <w:r w:rsidRPr="00847DBD">
              <w:rPr>
                <w:rFonts w:ascii="Calibri" w:eastAsia="Times New Roman" w:hAnsi="Calibri" w:cs="Calibri"/>
                <w:sz w:val="22"/>
                <w:szCs w:val="21"/>
                <w:lang w:val="en-GB" w:eastAsia="en-GB"/>
              </w:rPr>
              <w:t>, particularly in relation to progression, independence and the overall standard of children’s written work</w:t>
            </w:r>
          </w:p>
          <w:p w14:paraId="7A004698" w14:textId="77777777" w:rsidR="008E16A7" w:rsidRPr="00847DBD" w:rsidRDefault="008E16A7" w:rsidP="008E16A7">
            <w:pPr>
              <w:numPr>
                <w:ilvl w:val="0"/>
                <w:numId w:val="14"/>
              </w:numPr>
              <w:spacing w:before="100" w:beforeAutospacing="1" w:after="100" w:afterAutospacing="1" w:line="276" w:lineRule="auto"/>
              <w:ind w:right="807"/>
              <w:rPr>
                <w:rFonts w:ascii="Calibri" w:eastAsia="Times New Roman" w:hAnsi="Calibri" w:cs="Calibri"/>
                <w:sz w:val="22"/>
                <w:szCs w:val="21"/>
                <w:lang w:val="en-GB" w:eastAsia="en-GB"/>
              </w:rPr>
            </w:pPr>
            <w:r w:rsidRPr="00847DBD">
              <w:rPr>
                <w:rFonts w:ascii="Calibri" w:eastAsia="Times New Roman" w:hAnsi="Calibri" w:cs="Calibri"/>
                <w:bCs/>
                <w:sz w:val="22"/>
                <w:szCs w:val="21"/>
                <w:lang w:val="en-GB" w:eastAsia="en-GB"/>
              </w:rPr>
              <w:t>Learning Partnership feedback highlighted variability in the quality of feedback</w:t>
            </w:r>
            <w:r w:rsidRPr="00847DBD">
              <w:rPr>
                <w:rFonts w:ascii="Calibri" w:eastAsia="Times New Roman" w:hAnsi="Calibri" w:cs="Calibri"/>
                <w:sz w:val="22"/>
                <w:szCs w:val="21"/>
                <w:lang w:val="en-GB" w:eastAsia="en-GB"/>
              </w:rPr>
              <w:t xml:space="preserve">, noting that it is not yet consistently supporting children to </w:t>
            </w:r>
            <w:r w:rsidRPr="00847DBD">
              <w:rPr>
                <w:rFonts w:ascii="Calibri" w:eastAsia="Times New Roman" w:hAnsi="Calibri" w:cs="Calibri"/>
                <w:bCs/>
                <w:sz w:val="22"/>
                <w:szCs w:val="21"/>
                <w:lang w:val="en-GB" w:eastAsia="en-GB"/>
              </w:rPr>
              <w:t>understand next steps or improve their writing over time</w:t>
            </w:r>
          </w:p>
          <w:p w14:paraId="77A12EC0" w14:textId="77777777" w:rsidR="008E16A7" w:rsidRPr="00847DBD" w:rsidRDefault="008E16A7" w:rsidP="008E16A7">
            <w:pPr>
              <w:spacing w:before="100" w:beforeAutospacing="1" w:after="100" w:afterAutospacing="1" w:line="276" w:lineRule="auto"/>
              <w:ind w:left="241" w:right="240"/>
              <w:rPr>
                <w:rFonts w:ascii="Calibri" w:eastAsia="Times New Roman" w:hAnsi="Calibri" w:cs="Calibri"/>
                <w:sz w:val="22"/>
                <w:szCs w:val="21"/>
                <w:lang w:val="en-GB" w:eastAsia="en-GB"/>
              </w:rPr>
            </w:pPr>
            <w:r w:rsidRPr="00847DBD">
              <w:rPr>
                <w:rFonts w:ascii="Calibri" w:eastAsia="Times New Roman" w:hAnsi="Calibri" w:cs="Calibri"/>
                <w:sz w:val="22"/>
                <w:szCs w:val="21"/>
                <w:lang w:val="en-GB" w:eastAsia="en-GB"/>
              </w:rPr>
              <w:t>Taken together, this evidence highlights the need to:</w:t>
            </w:r>
          </w:p>
          <w:p w14:paraId="7D8B6D90" w14:textId="77777777" w:rsidR="008E16A7" w:rsidRPr="00847DBD" w:rsidRDefault="008E16A7" w:rsidP="008E16A7">
            <w:pPr>
              <w:numPr>
                <w:ilvl w:val="0"/>
                <w:numId w:val="13"/>
              </w:numPr>
              <w:spacing w:before="100" w:beforeAutospacing="1" w:after="100" w:afterAutospacing="1" w:line="276" w:lineRule="auto"/>
              <w:ind w:right="240"/>
              <w:rPr>
                <w:rFonts w:ascii="Calibri" w:eastAsia="Times New Roman" w:hAnsi="Calibri" w:cs="Calibri"/>
                <w:sz w:val="22"/>
                <w:szCs w:val="21"/>
                <w:lang w:val="en-GB" w:eastAsia="en-GB"/>
              </w:rPr>
            </w:pPr>
            <w:r w:rsidRPr="00847DBD">
              <w:rPr>
                <w:rFonts w:ascii="Calibri" w:eastAsia="Times New Roman" w:hAnsi="Calibri" w:cs="Calibri"/>
                <w:bCs/>
                <w:sz w:val="22"/>
                <w:szCs w:val="21"/>
                <w:lang w:val="en-GB" w:eastAsia="en-GB"/>
              </w:rPr>
              <w:t>Improve the quality and consistency of writing pedagogy in the early years</w:t>
            </w:r>
          </w:p>
          <w:p w14:paraId="68F72A37" w14:textId="77777777" w:rsidR="008E16A7" w:rsidRPr="00847DBD" w:rsidRDefault="008E16A7" w:rsidP="008E16A7">
            <w:pPr>
              <w:numPr>
                <w:ilvl w:val="0"/>
                <w:numId w:val="13"/>
              </w:numPr>
              <w:spacing w:before="100" w:beforeAutospacing="1" w:after="100" w:afterAutospacing="1" w:line="276" w:lineRule="auto"/>
              <w:ind w:right="240"/>
              <w:rPr>
                <w:rFonts w:ascii="Calibri" w:eastAsia="Times New Roman" w:hAnsi="Calibri" w:cs="Calibri"/>
                <w:sz w:val="22"/>
                <w:szCs w:val="21"/>
                <w:lang w:val="en-GB" w:eastAsia="en-GB"/>
              </w:rPr>
            </w:pPr>
            <w:r w:rsidRPr="00847DBD">
              <w:rPr>
                <w:rFonts w:ascii="Calibri" w:eastAsia="Times New Roman" w:hAnsi="Calibri" w:cs="Calibri"/>
                <w:bCs/>
                <w:sz w:val="22"/>
                <w:szCs w:val="21"/>
                <w:lang w:val="en-GB" w:eastAsia="en-GB"/>
              </w:rPr>
              <w:t>Strengthen the impact of feedback on pupil progress</w:t>
            </w:r>
          </w:p>
          <w:p w14:paraId="6D1B7863" w14:textId="77777777" w:rsidR="008E16A7" w:rsidRPr="00847DBD" w:rsidRDefault="008E16A7" w:rsidP="008E16A7">
            <w:pPr>
              <w:numPr>
                <w:ilvl w:val="0"/>
                <w:numId w:val="13"/>
              </w:numPr>
              <w:spacing w:before="100" w:beforeAutospacing="1" w:after="100" w:afterAutospacing="1" w:line="276" w:lineRule="auto"/>
              <w:ind w:right="240"/>
              <w:rPr>
                <w:rFonts w:ascii="Calibri" w:eastAsia="Times New Roman" w:hAnsi="Calibri" w:cs="Calibri"/>
                <w:sz w:val="22"/>
                <w:szCs w:val="21"/>
                <w:lang w:val="en-GB" w:eastAsia="en-GB"/>
              </w:rPr>
            </w:pPr>
            <w:r w:rsidRPr="00847DBD">
              <w:rPr>
                <w:rFonts w:ascii="Calibri" w:eastAsia="Times New Roman" w:hAnsi="Calibri" w:cs="Calibri"/>
                <w:bCs/>
                <w:sz w:val="22"/>
                <w:szCs w:val="21"/>
                <w:lang w:val="en-GB" w:eastAsia="en-GB"/>
              </w:rPr>
              <w:t>Target support effectively to close the poverty-related attainment gap</w:t>
            </w:r>
          </w:p>
          <w:p w14:paraId="70DB2260" w14:textId="53065209" w:rsidR="008678AA" w:rsidRPr="008E16A7" w:rsidRDefault="008678AA" w:rsidP="008E16A7">
            <w:pPr>
              <w:tabs>
                <w:tab w:val="left" w:pos="2520"/>
              </w:tabs>
              <w:spacing w:line="240" w:lineRule="auto"/>
              <w:rPr>
                <w:rFonts w:ascii="Calibri" w:hAnsi="Calibri" w:cs="Calibri"/>
                <w:color w:val="000000" w:themeColor="text1"/>
                <w:sz w:val="22"/>
                <w:szCs w:val="22"/>
              </w:rPr>
            </w:pPr>
          </w:p>
        </w:tc>
      </w:tr>
      <w:tr w:rsidR="004265E9" w:rsidRPr="00F7530B" w14:paraId="54954EAC" w14:textId="77777777" w:rsidTr="0027543C">
        <w:trPr>
          <w:trHeight w:val="375"/>
        </w:trPr>
        <w:tc>
          <w:tcPr>
            <w:tcW w:w="7481" w:type="dxa"/>
            <w:gridSpan w:val="2"/>
            <w:vAlign w:val="center"/>
          </w:tcPr>
          <w:p w14:paraId="61B7005E" w14:textId="77777777" w:rsidR="004265E9" w:rsidRPr="00F7530B" w:rsidRDefault="004265E9" w:rsidP="00B77374">
            <w:pPr>
              <w:tabs>
                <w:tab w:val="left" w:pos="2520"/>
              </w:tabs>
              <w:rPr>
                <w:rFonts w:ascii="Calibri" w:hAnsi="Calibri" w:cs="Calibri"/>
                <w:b/>
                <w:sz w:val="20"/>
                <w:szCs w:val="20"/>
              </w:rPr>
            </w:pPr>
            <w:r w:rsidRPr="00A24C90">
              <w:rPr>
                <w:rFonts w:ascii="Calibri" w:hAnsi="Calibri" w:cs="Calibri"/>
                <w:b/>
              </w:rPr>
              <w:t>HGIOS4 Quality Indicators</w:t>
            </w:r>
          </w:p>
        </w:tc>
        <w:tc>
          <w:tcPr>
            <w:tcW w:w="7482" w:type="dxa"/>
            <w:gridSpan w:val="5"/>
            <w:vAlign w:val="center"/>
          </w:tcPr>
          <w:p w14:paraId="44DFB0FA" w14:textId="07223BDB" w:rsidR="004265E9" w:rsidRPr="00F7530B" w:rsidRDefault="004265E9" w:rsidP="00B77374">
            <w:pPr>
              <w:tabs>
                <w:tab w:val="left" w:pos="2520"/>
              </w:tabs>
              <w:rPr>
                <w:rFonts w:ascii="Calibri" w:hAnsi="Calibri" w:cs="Calibri"/>
                <w:b/>
                <w:sz w:val="20"/>
                <w:szCs w:val="20"/>
              </w:rPr>
            </w:pPr>
            <w:r w:rsidRPr="004265E9">
              <w:rPr>
                <w:rFonts w:ascii="Calibri" w:hAnsi="Calibri" w:cs="Calibri"/>
                <w:b/>
              </w:rPr>
              <w:t>Quality Improvement Framework</w:t>
            </w:r>
            <w:r>
              <w:t xml:space="preserve"> </w:t>
            </w:r>
          </w:p>
        </w:tc>
      </w:tr>
      <w:tr w:rsidR="008678AA" w:rsidRPr="00F7530B" w14:paraId="1A2A4D1C" w14:textId="77777777" w:rsidTr="004265E9">
        <w:trPr>
          <w:trHeight w:val="628"/>
        </w:trPr>
        <w:tc>
          <w:tcPr>
            <w:tcW w:w="7508" w:type="dxa"/>
            <w:gridSpan w:val="3"/>
            <w:tcBorders>
              <w:right w:val="single" w:sz="4" w:space="0" w:color="FFFFFF" w:themeColor="background1"/>
            </w:tcBorders>
          </w:tcPr>
          <w:p w14:paraId="27500A81" w14:textId="77777777" w:rsidR="004265E9" w:rsidRPr="004265E9" w:rsidRDefault="004265E9" w:rsidP="004265E9">
            <w:pPr>
              <w:numPr>
                <w:ilvl w:val="0"/>
                <w:numId w:val="13"/>
              </w:numPr>
              <w:spacing w:before="100" w:beforeAutospacing="1" w:after="100" w:afterAutospacing="1" w:line="276" w:lineRule="auto"/>
              <w:ind w:right="240"/>
              <w:rPr>
                <w:rFonts w:ascii="Calibri" w:eastAsia="Times New Roman" w:hAnsi="Calibri" w:cs="Calibri"/>
                <w:bCs/>
                <w:sz w:val="22"/>
                <w:szCs w:val="21"/>
                <w:lang w:val="en-GB" w:eastAsia="en-GB"/>
              </w:rPr>
            </w:pPr>
            <w:r w:rsidRPr="004265E9">
              <w:rPr>
                <w:rFonts w:ascii="Calibri" w:eastAsia="Times New Roman" w:hAnsi="Calibri" w:cs="Calibri"/>
                <w:bCs/>
                <w:sz w:val="22"/>
                <w:szCs w:val="21"/>
                <w:lang w:val="en-GB" w:eastAsia="en-GB"/>
              </w:rPr>
              <w:t xml:space="preserve">1.2 Leadership of Learning </w:t>
            </w:r>
          </w:p>
          <w:p w14:paraId="1A748C0C" w14:textId="77777777" w:rsidR="004265E9" w:rsidRDefault="004265E9" w:rsidP="004265E9">
            <w:pPr>
              <w:numPr>
                <w:ilvl w:val="0"/>
                <w:numId w:val="13"/>
              </w:numPr>
              <w:spacing w:before="100" w:beforeAutospacing="1" w:after="100" w:afterAutospacing="1" w:line="276" w:lineRule="auto"/>
              <w:ind w:right="240"/>
              <w:rPr>
                <w:rFonts w:ascii="Calibri" w:eastAsia="Times New Roman" w:hAnsi="Calibri" w:cs="Calibri"/>
                <w:bCs/>
                <w:sz w:val="22"/>
                <w:szCs w:val="21"/>
                <w:lang w:val="en-GB" w:eastAsia="en-GB"/>
              </w:rPr>
            </w:pPr>
            <w:r w:rsidRPr="004265E9">
              <w:rPr>
                <w:rFonts w:ascii="Calibri" w:eastAsia="Times New Roman" w:hAnsi="Calibri" w:cs="Calibri"/>
                <w:bCs/>
                <w:sz w:val="22"/>
                <w:szCs w:val="21"/>
                <w:lang w:val="en-GB" w:eastAsia="en-GB"/>
              </w:rPr>
              <w:t xml:space="preserve">2.3 Learning, Teaching &amp; Assessment </w:t>
            </w:r>
          </w:p>
          <w:p w14:paraId="0595CCF8" w14:textId="172FA909" w:rsidR="008E16A7" w:rsidRPr="004265E9" w:rsidRDefault="004265E9" w:rsidP="004265E9">
            <w:pPr>
              <w:numPr>
                <w:ilvl w:val="0"/>
                <w:numId w:val="13"/>
              </w:numPr>
              <w:spacing w:before="100" w:beforeAutospacing="1" w:after="100" w:afterAutospacing="1" w:line="276" w:lineRule="auto"/>
              <w:ind w:right="240"/>
              <w:rPr>
                <w:rFonts w:ascii="Calibri" w:eastAsia="Times New Roman" w:hAnsi="Calibri" w:cs="Calibri"/>
                <w:bCs/>
                <w:sz w:val="22"/>
                <w:szCs w:val="21"/>
                <w:lang w:val="en-GB" w:eastAsia="en-GB"/>
              </w:rPr>
            </w:pPr>
            <w:r w:rsidRPr="004265E9">
              <w:rPr>
                <w:rFonts w:ascii="Calibri" w:eastAsia="Times New Roman" w:hAnsi="Calibri" w:cs="Calibri"/>
                <w:bCs/>
                <w:sz w:val="22"/>
                <w:szCs w:val="21"/>
                <w:lang w:val="en-GB" w:eastAsia="en-GB"/>
              </w:rPr>
              <w:t>3.2 Raising Attainment &amp; Achievement</w:t>
            </w:r>
            <w:r>
              <w:t xml:space="preserve"> </w:t>
            </w:r>
          </w:p>
        </w:tc>
        <w:tc>
          <w:tcPr>
            <w:tcW w:w="7455" w:type="dxa"/>
            <w:gridSpan w:val="4"/>
            <w:tcBorders>
              <w:left w:val="single" w:sz="4" w:space="0" w:color="FFFFFF" w:themeColor="background1"/>
            </w:tcBorders>
            <w:vAlign w:val="center"/>
          </w:tcPr>
          <w:p w14:paraId="74AB1392" w14:textId="621ABBCD" w:rsidR="004265E9" w:rsidRPr="004265E9" w:rsidRDefault="004265E9" w:rsidP="004265E9">
            <w:pPr>
              <w:numPr>
                <w:ilvl w:val="0"/>
                <w:numId w:val="13"/>
              </w:numPr>
              <w:spacing w:before="100" w:beforeAutospacing="1" w:after="100" w:afterAutospacing="1" w:line="276" w:lineRule="auto"/>
              <w:ind w:right="240"/>
              <w:rPr>
                <w:rFonts w:ascii="Calibri" w:eastAsia="Times New Roman" w:hAnsi="Calibri" w:cs="Calibri"/>
                <w:bCs/>
                <w:sz w:val="22"/>
                <w:szCs w:val="21"/>
                <w:lang w:val="en-GB" w:eastAsia="en-GB"/>
              </w:rPr>
            </w:pPr>
            <w:r w:rsidRPr="004265E9">
              <w:rPr>
                <w:rFonts w:ascii="Calibri" w:eastAsia="Times New Roman" w:hAnsi="Calibri" w:cs="Calibri"/>
                <w:bCs/>
                <w:sz w:val="22"/>
                <w:szCs w:val="21"/>
                <w:lang w:val="en-GB" w:eastAsia="en-GB"/>
              </w:rPr>
              <w:t>Learning, Teaching and Assessment</w:t>
            </w:r>
          </w:p>
          <w:p w14:paraId="36A399BD" w14:textId="12CD7EC3" w:rsidR="004265E9" w:rsidRPr="004265E9" w:rsidRDefault="004265E9" w:rsidP="004265E9">
            <w:pPr>
              <w:numPr>
                <w:ilvl w:val="0"/>
                <w:numId w:val="13"/>
              </w:numPr>
              <w:spacing w:before="100" w:beforeAutospacing="1" w:after="100" w:afterAutospacing="1" w:line="276" w:lineRule="auto"/>
              <w:ind w:right="240"/>
              <w:rPr>
                <w:rFonts w:ascii="Calibri" w:eastAsia="Times New Roman" w:hAnsi="Calibri" w:cs="Calibri"/>
                <w:bCs/>
                <w:sz w:val="22"/>
                <w:szCs w:val="21"/>
                <w:lang w:val="en-GB" w:eastAsia="en-GB"/>
              </w:rPr>
            </w:pPr>
            <w:r w:rsidRPr="004265E9">
              <w:rPr>
                <w:rFonts w:ascii="Calibri" w:eastAsia="Times New Roman" w:hAnsi="Calibri" w:cs="Calibri"/>
                <w:bCs/>
                <w:sz w:val="22"/>
                <w:szCs w:val="21"/>
                <w:lang w:val="en-GB" w:eastAsia="en-GB"/>
              </w:rPr>
              <w:t>Playing, Learning and Development</w:t>
            </w:r>
          </w:p>
          <w:p w14:paraId="2E7D164E" w14:textId="77777777" w:rsidR="008678AA" w:rsidRPr="004265E9" w:rsidRDefault="004265E9" w:rsidP="004265E9">
            <w:pPr>
              <w:numPr>
                <w:ilvl w:val="0"/>
                <w:numId w:val="13"/>
              </w:numPr>
              <w:spacing w:before="100" w:beforeAutospacing="1" w:after="100" w:afterAutospacing="1" w:line="276" w:lineRule="auto"/>
              <w:ind w:right="240"/>
              <w:rPr>
                <w:rFonts w:ascii="Calibri" w:hAnsi="Calibri" w:cs="Calibri"/>
                <w:sz w:val="20"/>
                <w:szCs w:val="20"/>
              </w:rPr>
            </w:pPr>
            <w:r w:rsidRPr="004265E9">
              <w:rPr>
                <w:rFonts w:ascii="Calibri" w:eastAsia="Times New Roman" w:hAnsi="Calibri" w:cs="Calibri"/>
                <w:bCs/>
                <w:sz w:val="22"/>
                <w:szCs w:val="21"/>
                <w:lang w:val="en-GB" w:eastAsia="en-GB"/>
              </w:rPr>
              <w:t>Leadership of Continuous Improvement</w:t>
            </w:r>
          </w:p>
          <w:p w14:paraId="10153F4E" w14:textId="027A33A3" w:rsidR="004265E9" w:rsidRPr="00F7530B" w:rsidRDefault="004265E9" w:rsidP="004265E9">
            <w:pPr>
              <w:numPr>
                <w:ilvl w:val="0"/>
                <w:numId w:val="13"/>
              </w:numPr>
              <w:spacing w:before="100" w:beforeAutospacing="1" w:after="100" w:afterAutospacing="1" w:line="276" w:lineRule="auto"/>
              <w:ind w:right="240"/>
              <w:rPr>
                <w:rFonts w:ascii="Calibri" w:hAnsi="Calibri" w:cs="Calibri"/>
                <w:sz w:val="20"/>
                <w:szCs w:val="20"/>
              </w:rPr>
            </w:pPr>
            <w:r>
              <w:rPr>
                <w:rFonts w:ascii="Calibri" w:hAnsi="Calibri" w:cs="Calibri"/>
                <w:sz w:val="20"/>
                <w:szCs w:val="20"/>
              </w:rPr>
              <w:lastRenderedPageBreak/>
              <w:t>Children’s Progress</w:t>
            </w:r>
          </w:p>
        </w:tc>
      </w:tr>
      <w:tr w:rsidR="008678AA" w:rsidRPr="00F7530B" w14:paraId="646CA9C0" w14:textId="77777777" w:rsidTr="00111600">
        <w:trPr>
          <w:trHeight w:val="414"/>
        </w:trPr>
        <w:tc>
          <w:tcPr>
            <w:tcW w:w="3681" w:type="dxa"/>
            <w:vAlign w:val="center"/>
          </w:tcPr>
          <w:p w14:paraId="63DCE05E" w14:textId="77777777" w:rsidR="008678AA" w:rsidRPr="00F7530B" w:rsidRDefault="008678AA" w:rsidP="00B77374">
            <w:pPr>
              <w:jc w:val="center"/>
              <w:rPr>
                <w:rFonts w:ascii="Calibri" w:hAnsi="Calibri" w:cs="Calibri"/>
                <w:b/>
              </w:rPr>
            </w:pPr>
            <w:r w:rsidRPr="00F7530B">
              <w:rPr>
                <w:rFonts w:ascii="Calibri" w:hAnsi="Calibri" w:cs="Calibri"/>
                <w:b/>
              </w:rPr>
              <w:lastRenderedPageBreak/>
              <w:t>Expected Impact</w:t>
            </w:r>
          </w:p>
        </w:tc>
        <w:tc>
          <w:tcPr>
            <w:tcW w:w="4536" w:type="dxa"/>
            <w:gridSpan w:val="3"/>
            <w:vAlign w:val="center"/>
          </w:tcPr>
          <w:p w14:paraId="2B987501" w14:textId="77777777" w:rsidR="008678AA" w:rsidRPr="00F7530B" w:rsidRDefault="008678AA" w:rsidP="00B77374">
            <w:pPr>
              <w:jc w:val="center"/>
              <w:rPr>
                <w:rFonts w:ascii="Calibri" w:hAnsi="Calibri" w:cs="Calibri"/>
                <w:b/>
              </w:rPr>
            </w:pPr>
            <w:r w:rsidRPr="00F7530B">
              <w:rPr>
                <w:rFonts w:ascii="Calibri" w:hAnsi="Calibri" w:cs="Calibri"/>
                <w:b/>
              </w:rPr>
              <w:t>Strategic Actions Planned</w:t>
            </w:r>
          </w:p>
        </w:tc>
        <w:tc>
          <w:tcPr>
            <w:tcW w:w="2126" w:type="dxa"/>
            <w:vAlign w:val="center"/>
          </w:tcPr>
          <w:p w14:paraId="12CD6EB3" w14:textId="77777777" w:rsidR="008678AA" w:rsidRPr="00F7530B" w:rsidRDefault="008678AA" w:rsidP="00B77374">
            <w:pPr>
              <w:jc w:val="center"/>
              <w:rPr>
                <w:rFonts w:ascii="Calibri" w:hAnsi="Calibri" w:cs="Calibri"/>
                <w:b/>
              </w:rPr>
            </w:pPr>
            <w:r w:rsidRPr="00F7530B">
              <w:rPr>
                <w:rFonts w:ascii="Calibri" w:hAnsi="Calibri" w:cs="Calibri"/>
                <w:b/>
              </w:rPr>
              <w:t>Responsibilities</w:t>
            </w:r>
          </w:p>
        </w:tc>
        <w:tc>
          <w:tcPr>
            <w:tcW w:w="2391" w:type="dxa"/>
            <w:vAlign w:val="center"/>
          </w:tcPr>
          <w:p w14:paraId="6E1C7981" w14:textId="77777777" w:rsidR="008678AA" w:rsidRPr="00F7530B" w:rsidRDefault="008678AA" w:rsidP="00B77374">
            <w:pPr>
              <w:jc w:val="center"/>
              <w:rPr>
                <w:rFonts w:ascii="Calibri" w:hAnsi="Calibri" w:cs="Calibri"/>
                <w:b/>
              </w:rPr>
            </w:pPr>
            <w:r w:rsidRPr="00F7530B">
              <w:rPr>
                <w:rFonts w:ascii="Calibri" w:hAnsi="Calibri" w:cs="Calibri"/>
                <w:b/>
              </w:rPr>
              <w:t>Measure of Success</w:t>
            </w:r>
          </w:p>
          <w:p w14:paraId="556E37B5" w14:textId="77777777" w:rsidR="008678AA" w:rsidRPr="00F7530B" w:rsidRDefault="008678AA" w:rsidP="00B77374">
            <w:pPr>
              <w:jc w:val="center"/>
              <w:rPr>
                <w:rFonts w:ascii="Calibri" w:hAnsi="Calibri" w:cs="Calibri"/>
                <w:b/>
                <w:i/>
                <w:iCs/>
                <w:sz w:val="20"/>
                <w:szCs w:val="20"/>
              </w:rPr>
            </w:pPr>
            <w:r w:rsidRPr="00F7530B">
              <w:rPr>
                <w:rFonts w:ascii="Calibri" w:hAnsi="Calibri" w:cs="Calibri"/>
                <w:b/>
                <w:i/>
                <w:iCs/>
                <w:sz w:val="20"/>
                <w:szCs w:val="20"/>
              </w:rPr>
              <w:t>(Triangulation of Evidence/QI Methodology)</w:t>
            </w:r>
          </w:p>
        </w:tc>
        <w:tc>
          <w:tcPr>
            <w:tcW w:w="2229" w:type="dxa"/>
            <w:vAlign w:val="center"/>
          </w:tcPr>
          <w:p w14:paraId="005BFFB0" w14:textId="77777777" w:rsidR="008678AA" w:rsidRPr="00F7530B" w:rsidRDefault="008678AA" w:rsidP="00B77374">
            <w:pPr>
              <w:jc w:val="center"/>
              <w:rPr>
                <w:rFonts w:ascii="Calibri" w:hAnsi="Calibri" w:cs="Calibri"/>
                <w:b/>
              </w:rPr>
            </w:pPr>
            <w:r w:rsidRPr="00F7530B">
              <w:rPr>
                <w:rFonts w:ascii="Calibri" w:hAnsi="Calibri" w:cs="Calibri"/>
                <w:b/>
              </w:rPr>
              <w:t>Timescales</w:t>
            </w:r>
          </w:p>
        </w:tc>
      </w:tr>
      <w:tr w:rsidR="008678AA" w:rsidRPr="00F7530B" w14:paraId="36562C4E" w14:textId="77777777" w:rsidTr="0005034A">
        <w:trPr>
          <w:trHeight w:val="985"/>
        </w:trPr>
        <w:tc>
          <w:tcPr>
            <w:tcW w:w="3681" w:type="dxa"/>
          </w:tcPr>
          <w:p w14:paraId="3599D083" w14:textId="77777777" w:rsidR="00224F69" w:rsidRPr="00224F69" w:rsidRDefault="00224F69" w:rsidP="00224F69">
            <w:pPr>
              <w:spacing w:before="100" w:beforeAutospacing="1" w:after="100" w:afterAutospacing="1" w:line="300" w:lineRule="atLeast"/>
              <w:rPr>
                <w:rFonts w:ascii="Calibri" w:hAnsi="Calibri" w:cs="Calibri"/>
                <w:sz w:val="22"/>
                <w:szCs w:val="22"/>
              </w:rPr>
            </w:pPr>
            <w:r w:rsidRPr="00224F69">
              <w:rPr>
                <w:rFonts w:ascii="Calibri" w:hAnsi="Calibri" w:cs="Calibri"/>
                <w:sz w:val="22"/>
                <w:szCs w:val="22"/>
              </w:rPr>
              <w:t xml:space="preserve">Attainment in writing will improve at all stages by June 2027, with P1 increasing from 72.4% to at least 80%, P4 from 70.8% to at least 78%, and P7 from 80% to at least 85%. This will ensure most learners achieve expected </w:t>
            </w:r>
            <w:proofErr w:type="spellStart"/>
            <w:r w:rsidRPr="00224F69">
              <w:rPr>
                <w:rFonts w:ascii="Calibri" w:hAnsi="Calibri" w:cs="Calibri"/>
                <w:sz w:val="22"/>
                <w:szCs w:val="22"/>
              </w:rPr>
              <w:t>CfE</w:t>
            </w:r>
            <w:proofErr w:type="spellEnd"/>
            <w:r w:rsidRPr="00224F69">
              <w:rPr>
                <w:rFonts w:ascii="Calibri" w:hAnsi="Calibri" w:cs="Calibri"/>
                <w:sz w:val="22"/>
                <w:szCs w:val="22"/>
              </w:rPr>
              <w:t xml:space="preserve"> levels.</w:t>
            </w:r>
          </w:p>
          <w:p w14:paraId="68E11445" w14:textId="77777777" w:rsidR="00224F69" w:rsidRPr="00224F69" w:rsidRDefault="00224F69" w:rsidP="00224F69">
            <w:pPr>
              <w:spacing w:before="100" w:beforeAutospacing="1" w:after="100" w:afterAutospacing="1" w:line="300" w:lineRule="atLeast"/>
              <w:rPr>
                <w:rFonts w:ascii="Calibri" w:hAnsi="Calibri" w:cs="Calibri"/>
                <w:sz w:val="22"/>
                <w:szCs w:val="22"/>
              </w:rPr>
            </w:pPr>
            <w:r w:rsidRPr="00224F69">
              <w:rPr>
                <w:rFonts w:ascii="Calibri" w:hAnsi="Calibri" w:cs="Calibri"/>
                <w:sz w:val="22"/>
                <w:szCs w:val="22"/>
              </w:rPr>
              <w:t>A reduction of at least 5% in the gap between reading and writing will be evident across all stages by June 2027, demonstrating greater consistency in literacy.</w:t>
            </w:r>
          </w:p>
          <w:p w14:paraId="1DD37D60" w14:textId="77777777" w:rsidR="00224F69" w:rsidRPr="00224F69" w:rsidRDefault="00224F69" w:rsidP="00224F69">
            <w:pPr>
              <w:spacing w:before="100" w:beforeAutospacing="1" w:after="100" w:afterAutospacing="1" w:line="300" w:lineRule="atLeast"/>
              <w:rPr>
                <w:rFonts w:ascii="Calibri" w:hAnsi="Calibri" w:cs="Calibri"/>
                <w:sz w:val="22"/>
                <w:szCs w:val="22"/>
              </w:rPr>
            </w:pPr>
            <w:r w:rsidRPr="00224F69">
              <w:rPr>
                <w:rFonts w:ascii="Calibri" w:hAnsi="Calibri" w:cs="Calibri"/>
                <w:sz w:val="22"/>
                <w:szCs w:val="22"/>
              </w:rPr>
              <w:t>Improved writing quality will be evident in at least 85% of learners by May 2027, including increased length and complexity, greater accuracy in spelling and punctuation, and clear evidence of editing and redrafting.</w:t>
            </w:r>
          </w:p>
          <w:p w14:paraId="557D8B57" w14:textId="77777777" w:rsidR="00224F69" w:rsidRPr="00224F69" w:rsidRDefault="00224F69" w:rsidP="00224F69">
            <w:pPr>
              <w:spacing w:before="100" w:beforeAutospacing="1" w:after="100" w:afterAutospacing="1" w:line="300" w:lineRule="atLeast"/>
              <w:rPr>
                <w:rFonts w:ascii="Calibri" w:hAnsi="Calibri" w:cs="Calibri"/>
                <w:sz w:val="22"/>
                <w:szCs w:val="22"/>
              </w:rPr>
            </w:pPr>
            <w:r w:rsidRPr="00224F69">
              <w:rPr>
                <w:rFonts w:ascii="Calibri" w:hAnsi="Calibri" w:cs="Calibri"/>
                <w:sz w:val="22"/>
                <w:szCs w:val="22"/>
              </w:rPr>
              <w:t>Consistent implementation of the agreed whole-school writing pedagogy will be achieved by December 2026. This will be evident in 100% of classes and will reduce variability in practice.</w:t>
            </w:r>
          </w:p>
          <w:p w14:paraId="4C575CAD" w14:textId="77777777" w:rsidR="00224F69" w:rsidRPr="00224F69" w:rsidRDefault="00224F69" w:rsidP="00224F69">
            <w:pPr>
              <w:spacing w:before="100" w:beforeAutospacing="1" w:after="100" w:afterAutospacing="1" w:line="300" w:lineRule="atLeast"/>
              <w:rPr>
                <w:rFonts w:ascii="Calibri" w:hAnsi="Calibri" w:cs="Calibri"/>
                <w:sz w:val="22"/>
                <w:szCs w:val="22"/>
              </w:rPr>
            </w:pPr>
            <w:r w:rsidRPr="00224F69">
              <w:rPr>
                <w:rFonts w:ascii="Calibri" w:hAnsi="Calibri" w:cs="Calibri"/>
                <w:sz w:val="22"/>
                <w:szCs w:val="22"/>
              </w:rPr>
              <w:t xml:space="preserve">Most learners (at least 90%) will understand and act on feedback by </w:t>
            </w:r>
            <w:r w:rsidRPr="00224F69">
              <w:rPr>
                <w:rFonts w:ascii="Calibri" w:hAnsi="Calibri" w:cs="Calibri"/>
                <w:sz w:val="22"/>
                <w:szCs w:val="22"/>
              </w:rPr>
              <w:lastRenderedPageBreak/>
              <w:t>June 2027, using the correction code consistently and demonstrating improvement between drafts.</w:t>
            </w:r>
          </w:p>
          <w:p w14:paraId="4E8B2B0B" w14:textId="77777777" w:rsidR="00224F69" w:rsidRPr="00224F69" w:rsidRDefault="00224F69" w:rsidP="00224F69">
            <w:pPr>
              <w:spacing w:before="100" w:beforeAutospacing="1" w:after="100" w:afterAutospacing="1" w:line="300" w:lineRule="atLeast"/>
              <w:rPr>
                <w:rFonts w:ascii="Calibri" w:hAnsi="Calibri" w:cs="Calibri"/>
                <w:sz w:val="22"/>
                <w:szCs w:val="22"/>
              </w:rPr>
            </w:pPr>
            <w:r w:rsidRPr="00224F69">
              <w:rPr>
                <w:rFonts w:ascii="Calibri" w:hAnsi="Calibri" w:cs="Calibri"/>
                <w:sz w:val="22"/>
                <w:szCs w:val="22"/>
              </w:rPr>
              <w:t>Targeted learners, including those affected by poverty, ASN or attendance below 90%, will show accelerated progress by June 2027. At least 70% will move from off-track to on-track, with increased independence, engagement and confidence supported through digital and assistive technology.</w:t>
            </w:r>
          </w:p>
          <w:p w14:paraId="4BFF28CD" w14:textId="77777777" w:rsidR="00224F69" w:rsidRPr="00224F69" w:rsidRDefault="00224F69" w:rsidP="00224F69">
            <w:pPr>
              <w:spacing w:before="100" w:beforeAutospacing="1" w:after="100" w:afterAutospacing="1" w:line="300" w:lineRule="atLeast"/>
              <w:rPr>
                <w:rFonts w:ascii="Calibri" w:hAnsi="Calibri" w:cs="Calibri"/>
                <w:sz w:val="22"/>
                <w:szCs w:val="22"/>
              </w:rPr>
            </w:pPr>
            <w:r w:rsidRPr="00224F69">
              <w:rPr>
                <w:rFonts w:ascii="Calibri" w:hAnsi="Calibri" w:cs="Calibri"/>
                <w:sz w:val="22"/>
                <w:szCs w:val="22"/>
              </w:rPr>
              <w:t>Increased family engagement will be evident, with at least 75% of families attending one or more literacy sessions and most early level families attending two. This will strengthen support for writing at home.</w:t>
            </w:r>
          </w:p>
          <w:p w14:paraId="16CD1837" w14:textId="77777777" w:rsidR="00224F69" w:rsidRPr="00224F69" w:rsidRDefault="00224F69" w:rsidP="00224F69">
            <w:pPr>
              <w:spacing w:before="100" w:beforeAutospacing="1" w:after="100" w:afterAutospacing="1" w:line="300" w:lineRule="atLeast"/>
              <w:rPr>
                <w:rFonts w:ascii="Calibri" w:hAnsi="Calibri" w:cs="Calibri"/>
                <w:sz w:val="22"/>
                <w:szCs w:val="22"/>
              </w:rPr>
            </w:pPr>
            <w:r w:rsidRPr="00224F69">
              <w:rPr>
                <w:rFonts w:ascii="Calibri" w:hAnsi="Calibri" w:cs="Calibri"/>
                <w:sz w:val="22"/>
                <w:szCs w:val="22"/>
              </w:rPr>
              <w:t>Greater consistency in assessment will be achieved across the school by June 2027. All teachers will use agreed moderation processes, ensuring alignment between professional judgement and attainment data.</w:t>
            </w:r>
          </w:p>
          <w:p w14:paraId="4FB8A4FF" w14:textId="4B47B0BF" w:rsidR="001A4D6B" w:rsidRDefault="00224F69" w:rsidP="00224F69">
            <w:pPr>
              <w:spacing w:before="100" w:beforeAutospacing="1" w:after="100" w:afterAutospacing="1" w:line="300" w:lineRule="atLeast"/>
              <w:rPr>
                <w:rFonts w:ascii="Calibri" w:hAnsi="Calibri" w:cs="Calibri"/>
                <w:sz w:val="22"/>
                <w:szCs w:val="22"/>
              </w:rPr>
            </w:pPr>
            <w:r w:rsidRPr="00224F69">
              <w:rPr>
                <w:rFonts w:ascii="Calibri" w:hAnsi="Calibri" w:cs="Calibri"/>
                <w:sz w:val="22"/>
                <w:szCs w:val="22"/>
              </w:rPr>
              <w:t>By June 2027, most learners will write confidently across a range of genres and purposes, demonstrating independence, appropriate challenge and clear progression over time.</w:t>
            </w:r>
          </w:p>
          <w:p w14:paraId="229BCAF4" w14:textId="77777777" w:rsidR="00224F69" w:rsidRPr="00224F69" w:rsidRDefault="00224F69" w:rsidP="00224F69">
            <w:pPr>
              <w:spacing w:line="300" w:lineRule="atLeast"/>
              <w:rPr>
                <w:rFonts w:ascii="Calibri" w:hAnsi="Calibri" w:cs="Calibri"/>
                <w:sz w:val="22"/>
                <w:szCs w:val="22"/>
              </w:rPr>
            </w:pPr>
            <w:r w:rsidRPr="00224F69">
              <w:rPr>
                <w:rFonts w:ascii="Calibri" w:hAnsi="Calibri" w:cs="Calibri"/>
                <w:sz w:val="22"/>
                <w:szCs w:val="22"/>
              </w:rPr>
              <w:t xml:space="preserve">Clear evidence of impact will be seen in improved jotter work and digital </w:t>
            </w:r>
            <w:r w:rsidRPr="00224F69">
              <w:rPr>
                <w:rFonts w:ascii="Calibri" w:hAnsi="Calibri" w:cs="Calibri"/>
                <w:sz w:val="22"/>
                <w:szCs w:val="22"/>
              </w:rPr>
              <w:lastRenderedPageBreak/>
              <w:t>outputs, alongside consistent recording in Summary of Support plans, demonstrating how digital and assistive technology supports engagement, progress and achievement in writing.</w:t>
            </w:r>
          </w:p>
          <w:p w14:paraId="106BF3EE" w14:textId="1879B32D" w:rsidR="001A4D6B" w:rsidRDefault="001A4D6B" w:rsidP="00B77374">
            <w:pPr>
              <w:rPr>
                <w:rFonts w:ascii="Calibri" w:hAnsi="Calibri" w:cs="Calibri"/>
                <w:sz w:val="22"/>
                <w:szCs w:val="22"/>
              </w:rPr>
            </w:pPr>
          </w:p>
          <w:p w14:paraId="0FDB844A" w14:textId="736ED489" w:rsidR="001A4D6B" w:rsidRDefault="001A4D6B" w:rsidP="00B77374">
            <w:pPr>
              <w:rPr>
                <w:rFonts w:ascii="Calibri" w:hAnsi="Calibri" w:cs="Calibri"/>
                <w:sz w:val="22"/>
                <w:szCs w:val="22"/>
              </w:rPr>
            </w:pPr>
          </w:p>
          <w:p w14:paraId="22254F3C" w14:textId="1854797D" w:rsidR="001A4D6B" w:rsidRDefault="001A4D6B" w:rsidP="00B77374">
            <w:pPr>
              <w:rPr>
                <w:rFonts w:ascii="Calibri" w:hAnsi="Calibri" w:cs="Calibri"/>
                <w:sz w:val="22"/>
                <w:szCs w:val="22"/>
              </w:rPr>
            </w:pPr>
          </w:p>
          <w:p w14:paraId="7BC56BAD" w14:textId="5FC0BFAF" w:rsidR="00224F69" w:rsidRDefault="00224F69" w:rsidP="00B77374">
            <w:pPr>
              <w:rPr>
                <w:rFonts w:ascii="Calibri" w:hAnsi="Calibri" w:cs="Calibri"/>
                <w:sz w:val="22"/>
                <w:szCs w:val="22"/>
              </w:rPr>
            </w:pPr>
          </w:p>
          <w:p w14:paraId="008695E3" w14:textId="4630DBDD" w:rsidR="00224F69" w:rsidRDefault="00224F69" w:rsidP="00B77374">
            <w:pPr>
              <w:rPr>
                <w:rFonts w:ascii="Calibri" w:hAnsi="Calibri" w:cs="Calibri"/>
                <w:sz w:val="22"/>
                <w:szCs w:val="22"/>
              </w:rPr>
            </w:pPr>
          </w:p>
          <w:p w14:paraId="5B6F822E" w14:textId="5FE1FC4B" w:rsidR="00224F69" w:rsidRDefault="00224F69" w:rsidP="00B77374">
            <w:pPr>
              <w:rPr>
                <w:rFonts w:ascii="Calibri" w:hAnsi="Calibri" w:cs="Calibri"/>
                <w:sz w:val="22"/>
                <w:szCs w:val="22"/>
              </w:rPr>
            </w:pPr>
          </w:p>
          <w:p w14:paraId="7B98C46D" w14:textId="2EB47B1E" w:rsidR="00224F69" w:rsidRDefault="00224F69" w:rsidP="00B77374">
            <w:pPr>
              <w:rPr>
                <w:rFonts w:ascii="Calibri" w:hAnsi="Calibri" w:cs="Calibri"/>
                <w:sz w:val="22"/>
                <w:szCs w:val="22"/>
              </w:rPr>
            </w:pPr>
          </w:p>
          <w:p w14:paraId="5CE3E891" w14:textId="2E5DE522" w:rsidR="00224F69" w:rsidRDefault="00224F69" w:rsidP="00B77374">
            <w:pPr>
              <w:rPr>
                <w:rFonts w:ascii="Calibri" w:hAnsi="Calibri" w:cs="Calibri"/>
                <w:sz w:val="22"/>
                <w:szCs w:val="22"/>
              </w:rPr>
            </w:pPr>
          </w:p>
          <w:p w14:paraId="632C16C0" w14:textId="77777777" w:rsidR="00224F69" w:rsidRPr="00111600" w:rsidRDefault="00224F69" w:rsidP="00B77374">
            <w:pPr>
              <w:rPr>
                <w:rFonts w:ascii="Calibri" w:hAnsi="Calibri" w:cs="Calibri"/>
                <w:sz w:val="22"/>
                <w:szCs w:val="22"/>
              </w:rPr>
            </w:pPr>
          </w:p>
          <w:p w14:paraId="2602C5E4" w14:textId="77777777" w:rsidR="00CA1A02" w:rsidRDefault="00EC7434" w:rsidP="00B77374">
            <w:pPr>
              <w:rPr>
                <w:rFonts w:ascii="Calibri" w:hAnsi="Calibri" w:cs="Calibri"/>
                <w:sz w:val="22"/>
                <w:szCs w:val="22"/>
              </w:rPr>
            </w:pPr>
            <w:r w:rsidRPr="00111600">
              <w:rPr>
                <w:rFonts w:ascii="Calibri" w:hAnsi="Calibri" w:cs="Calibri"/>
                <w:sz w:val="22"/>
                <w:szCs w:val="22"/>
              </w:rPr>
              <w:t xml:space="preserve">Added value in ELIPS and BASE results at </w:t>
            </w:r>
            <w:r w:rsidR="00C35FD7" w:rsidRPr="00111600">
              <w:rPr>
                <w:rFonts w:ascii="Calibri" w:hAnsi="Calibri" w:cs="Calibri"/>
                <w:sz w:val="22"/>
                <w:szCs w:val="22"/>
              </w:rPr>
              <w:t xml:space="preserve">the </w:t>
            </w:r>
            <w:r w:rsidRPr="00111600">
              <w:rPr>
                <w:rFonts w:ascii="Calibri" w:hAnsi="Calibri" w:cs="Calibri"/>
                <w:sz w:val="22"/>
                <w:szCs w:val="22"/>
              </w:rPr>
              <w:t xml:space="preserve">end of session assessments will be evident for the majority of children. </w:t>
            </w:r>
          </w:p>
          <w:p w14:paraId="4FDBC78F" w14:textId="77777777" w:rsidR="009D7ACE" w:rsidRDefault="009D7ACE" w:rsidP="00B77374">
            <w:pPr>
              <w:rPr>
                <w:rFonts w:ascii="Calibri" w:hAnsi="Calibri" w:cs="Calibri"/>
                <w:sz w:val="22"/>
                <w:szCs w:val="22"/>
              </w:rPr>
            </w:pPr>
          </w:p>
          <w:p w14:paraId="3D838BBF" w14:textId="77777777" w:rsidR="009D7ACE" w:rsidRPr="00050BE7" w:rsidRDefault="009D7ACE" w:rsidP="009D7ACE">
            <w:pPr>
              <w:rPr>
                <w:rFonts w:ascii="Calibri" w:hAnsi="Calibri" w:cs="Calibri"/>
                <w:color w:val="000000" w:themeColor="text1"/>
                <w:sz w:val="22"/>
                <w:szCs w:val="22"/>
              </w:rPr>
            </w:pPr>
            <w:r w:rsidRPr="00050BE7">
              <w:rPr>
                <w:rFonts w:ascii="Calibri" w:hAnsi="Calibri" w:cs="Calibri"/>
                <w:color w:val="000000" w:themeColor="text1"/>
                <w:sz w:val="22"/>
                <w:szCs w:val="22"/>
              </w:rPr>
              <w:t xml:space="preserve">In accordance with The Promise, </w:t>
            </w:r>
            <w:r>
              <w:rPr>
                <w:rFonts w:ascii="Calibri" w:hAnsi="Calibri" w:cs="Calibri"/>
                <w:color w:val="000000" w:themeColor="text1"/>
                <w:sz w:val="22"/>
                <w:szCs w:val="22"/>
              </w:rPr>
              <w:t>care-experienced</w:t>
            </w:r>
            <w:r w:rsidRPr="00050BE7">
              <w:rPr>
                <w:rFonts w:ascii="Calibri" w:hAnsi="Calibri" w:cs="Calibri"/>
                <w:color w:val="000000" w:themeColor="text1"/>
                <w:sz w:val="22"/>
                <w:szCs w:val="22"/>
              </w:rPr>
              <w:t xml:space="preserve"> young people will receive enhanced tracking to ensure that appropriate improvement work and support is directed towards their needs, if required.</w:t>
            </w:r>
          </w:p>
          <w:p w14:paraId="50D96C5D" w14:textId="536E7718" w:rsidR="009D7ACE" w:rsidRPr="00111600" w:rsidRDefault="009D7ACE" w:rsidP="00B77374">
            <w:pPr>
              <w:rPr>
                <w:rFonts w:ascii="Calibri" w:hAnsi="Calibri" w:cs="Calibri"/>
                <w:sz w:val="22"/>
                <w:szCs w:val="22"/>
              </w:rPr>
            </w:pPr>
          </w:p>
        </w:tc>
        <w:tc>
          <w:tcPr>
            <w:tcW w:w="4536" w:type="dxa"/>
            <w:gridSpan w:val="3"/>
          </w:tcPr>
          <w:p w14:paraId="2A9FCE6D" w14:textId="77777777" w:rsidR="00CF6618" w:rsidRPr="00111600" w:rsidRDefault="00CF6618" w:rsidP="00B77374">
            <w:pPr>
              <w:rPr>
                <w:rFonts w:ascii="Calibri" w:hAnsi="Calibri" w:cs="Calibri"/>
                <w:b/>
                <w:sz w:val="22"/>
                <w:szCs w:val="22"/>
              </w:rPr>
            </w:pPr>
            <w:r w:rsidRPr="00111600">
              <w:rPr>
                <w:rFonts w:ascii="Calibri" w:hAnsi="Calibri" w:cs="Calibri"/>
                <w:b/>
                <w:sz w:val="22"/>
                <w:szCs w:val="22"/>
              </w:rPr>
              <w:lastRenderedPageBreak/>
              <w:t>Policy</w:t>
            </w:r>
          </w:p>
          <w:p w14:paraId="7A3DBEF9" w14:textId="187A65CB" w:rsidR="008678AA" w:rsidRPr="00111600" w:rsidRDefault="00CA1A02" w:rsidP="00B77374">
            <w:pPr>
              <w:rPr>
                <w:rFonts w:ascii="Calibri" w:hAnsi="Calibri" w:cs="Calibri"/>
                <w:sz w:val="22"/>
                <w:szCs w:val="22"/>
              </w:rPr>
            </w:pPr>
            <w:r w:rsidRPr="00111600">
              <w:rPr>
                <w:rFonts w:ascii="Calibri" w:hAnsi="Calibri" w:cs="Calibri"/>
                <w:sz w:val="22"/>
                <w:szCs w:val="22"/>
              </w:rPr>
              <w:t>Refresh of Feedback Policy, to ensure consistency of approach across the school.</w:t>
            </w:r>
          </w:p>
          <w:p w14:paraId="0D0BC851" w14:textId="18108400" w:rsidR="00CF6618" w:rsidRPr="00111600" w:rsidRDefault="00CF6618" w:rsidP="00B77374">
            <w:pPr>
              <w:rPr>
                <w:rFonts w:ascii="Calibri" w:hAnsi="Calibri" w:cs="Calibri"/>
                <w:sz w:val="22"/>
                <w:szCs w:val="22"/>
              </w:rPr>
            </w:pPr>
          </w:p>
          <w:p w14:paraId="4CA4ACCC" w14:textId="3C088789" w:rsidR="00CF6618" w:rsidRPr="00111600" w:rsidRDefault="00CF6618" w:rsidP="00B77374">
            <w:pPr>
              <w:rPr>
                <w:rFonts w:ascii="Calibri" w:hAnsi="Calibri" w:cs="Calibri"/>
                <w:sz w:val="22"/>
                <w:szCs w:val="22"/>
              </w:rPr>
            </w:pPr>
            <w:r w:rsidRPr="00111600">
              <w:rPr>
                <w:rFonts w:ascii="Calibri" w:hAnsi="Calibri" w:cs="Calibri"/>
                <w:sz w:val="22"/>
                <w:szCs w:val="22"/>
              </w:rPr>
              <w:t>Review and update of Literacy to ensure there is clear expectations and expected approaches outlined.</w:t>
            </w:r>
          </w:p>
          <w:p w14:paraId="68145D01" w14:textId="7040D916" w:rsidR="00CA1A02" w:rsidRPr="00111600" w:rsidRDefault="00CA1A02" w:rsidP="00B77374">
            <w:pPr>
              <w:rPr>
                <w:rFonts w:ascii="Calibri" w:hAnsi="Calibri" w:cs="Calibri"/>
                <w:sz w:val="22"/>
                <w:szCs w:val="22"/>
              </w:rPr>
            </w:pPr>
          </w:p>
          <w:p w14:paraId="73C42BA8" w14:textId="592B7F7F" w:rsidR="00BE232E" w:rsidRPr="00111600" w:rsidRDefault="00CA1A02" w:rsidP="00B77374">
            <w:pPr>
              <w:rPr>
                <w:rFonts w:ascii="Calibri" w:hAnsi="Calibri" w:cs="Calibri"/>
                <w:b/>
                <w:sz w:val="22"/>
                <w:szCs w:val="22"/>
              </w:rPr>
            </w:pPr>
            <w:r w:rsidRPr="00111600">
              <w:rPr>
                <w:rFonts w:ascii="Calibri" w:hAnsi="Calibri" w:cs="Calibri"/>
                <w:b/>
                <w:sz w:val="22"/>
                <w:szCs w:val="22"/>
              </w:rPr>
              <w:t xml:space="preserve">Professional Learning </w:t>
            </w:r>
          </w:p>
          <w:p w14:paraId="3ED3B9C9" w14:textId="0A7668FB" w:rsidR="00BE232E" w:rsidRPr="00111600" w:rsidRDefault="00BE232E" w:rsidP="00B77374">
            <w:pPr>
              <w:rPr>
                <w:rFonts w:ascii="Calibri" w:hAnsi="Calibri" w:cs="Calibri"/>
                <w:sz w:val="22"/>
                <w:szCs w:val="22"/>
              </w:rPr>
            </w:pPr>
            <w:r w:rsidRPr="00111600">
              <w:rPr>
                <w:rFonts w:ascii="Calibri" w:hAnsi="Calibri" w:cs="Calibri"/>
                <w:sz w:val="22"/>
                <w:szCs w:val="22"/>
              </w:rPr>
              <w:t>U</w:t>
            </w:r>
            <w:r w:rsidR="00CA1A02" w:rsidRPr="00111600">
              <w:rPr>
                <w:rFonts w:ascii="Calibri" w:hAnsi="Calibri" w:cs="Calibri"/>
                <w:sz w:val="22"/>
                <w:szCs w:val="22"/>
              </w:rPr>
              <w:t>se of Fife’s professional learning materials</w:t>
            </w:r>
            <w:r w:rsidR="000F1632">
              <w:rPr>
                <w:rFonts w:ascii="Calibri" w:hAnsi="Calibri" w:cs="Calibri"/>
                <w:sz w:val="22"/>
                <w:szCs w:val="22"/>
              </w:rPr>
              <w:t xml:space="preserve"> and</w:t>
            </w:r>
            <w:r w:rsidR="00CA1A02" w:rsidRPr="00111600">
              <w:rPr>
                <w:rFonts w:ascii="Calibri" w:hAnsi="Calibri" w:cs="Calibri"/>
                <w:sz w:val="22"/>
                <w:szCs w:val="22"/>
              </w:rPr>
              <w:t xml:space="preserve"> the Writing Assessment pack</w:t>
            </w:r>
            <w:r w:rsidRPr="00111600">
              <w:rPr>
                <w:rFonts w:ascii="Calibri" w:hAnsi="Calibri" w:cs="Calibri"/>
                <w:sz w:val="22"/>
                <w:szCs w:val="22"/>
              </w:rPr>
              <w:t xml:space="preserve">, alongside the </w:t>
            </w:r>
            <w:r w:rsidR="000F1632">
              <w:rPr>
                <w:rFonts w:ascii="Calibri" w:hAnsi="Calibri" w:cs="Calibri"/>
                <w:sz w:val="22"/>
                <w:szCs w:val="22"/>
              </w:rPr>
              <w:t xml:space="preserve">CFE </w:t>
            </w:r>
            <w:r w:rsidRPr="00111600">
              <w:rPr>
                <w:rFonts w:ascii="Calibri" w:hAnsi="Calibri" w:cs="Calibri"/>
                <w:sz w:val="22"/>
                <w:szCs w:val="22"/>
              </w:rPr>
              <w:t>benchmarks</w:t>
            </w:r>
            <w:r w:rsidR="000F1632">
              <w:rPr>
                <w:rFonts w:ascii="Calibri" w:hAnsi="Calibri" w:cs="Calibri"/>
                <w:sz w:val="22"/>
                <w:szCs w:val="22"/>
              </w:rPr>
              <w:t xml:space="preserve">, </w:t>
            </w:r>
            <w:r w:rsidRPr="00111600">
              <w:rPr>
                <w:rFonts w:ascii="Calibri" w:hAnsi="Calibri" w:cs="Calibri"/>
                <w:sz w:val="22"/>
                <w:szCs w:val="22"/>
              </w:rPr>
              <w:t xml:space="preserve">to ensure robust assessments of children's writing and identification of next steps for learners, particularly those who are not on track.  This will ensure appropriate supports can be implemented and their impact tracked. </w:t>
            </w:r>
          </w:p>
          <w:p w14:paraId="1C33606A" w14:textId="7A0678E7" w:rsidR="009F3607" w:rsidRPr="00111600" w:rsidRDefault="009F3607" w:rsidP="00B77374">
            <w:pPr>
              <w:rPr>
                <w:rFonts w:ascii="Calibri" w:hAnsi="Calibri" w:cs="Calibri"/>
                <w:sz w:val="22"/>
                <w:szCs w:val="22"/>
              </w:rPr>
            </w:pPr>
          </w:p>
          <w:p w14:paraId="6559312C" w14:textId="62421F92" w:rsidR="009F3607" w:rsidRPr="00111600" w:rsidRDefault="009F3607" w:rsidP="00B77374">
            <w:pPr>
              <w:rPr>
                <w:rFonts w:ascii="Calibri" w:hAnsi="Calibri" w:cs="Calibri"/>
                <w:sz w:val="22"/>
                <w:szCs w:val="22"/>
              </w:rPr>
            </w:pPr>
            <w:r w:rsidRPr="00111600">
              <w:rPr>
                <w:rFonts w:ascii="Calibri" w:hAnsi="Calibri" w:cs="Calibri"/>
                <w:sz w:val="22"/>
                <w:szCs w:val="22"/>
              </w:rPr>
              <w:t>Engage with the draft Literacy</w:t>
            </w:r>
            <w:r w:rsidR="0056398D">
              <w:rPr>
                <w:rFonts w:ascii="Calibri" w:hAnsi="Calibri" w:cs="Calibri"/>
                <w:sz w:val="22"/>
                <w:szCs w:val="22"/>
              </w:rPr>
              <w:t xml:space="preserve"> Technical</w:t>
            </w:r>
            <w:r w:rsidRPr="00111600">
              <w:rPr>
                <w:rFonts w:ascii="Calibri" w:hAnsi="Calibri" w:cs="Calibri"/>
                <w:sz w:val="22"/>
                <w:szCs w:val="22"/>
              </w:rPr>
              <w:t xml:space="preserve"> Framework, with a particular focus on the writing Concepts and the Understand-Do-Know progressions. So that changes made to our writing </w:t>
            </w:r>
            <w:proofErr w:type="spellStart"/>
            <w:r w:rsidRPr="00111600">
              <w:rPr>
                <w:rFonts w:ascii="Calibri" w:hAnsi="Calibri" w:cs="Calibri"/>
                <w:sz w:val="22"/>
                <w:szCs w:val="22"/>
              </w:rPr>
              <w:t>programme</w:t>
            </w:r>
            <w:proofErr w:type="spellEnd"/>
            <w:r w:rsidRPr="00111600">
              <w:rPr>
                <w:rFonts w:ascii="Calibri" w:hAnsi="Calibri" w:cs="Calibri"/>
                <w:sz w:val="22"/>
                <w:szCs w:val="22"/>
              </w:rPr>
              <w:t xml:space="preserve">/progression are informed by the Curriculum Improvement Cycle and </w:t>
            </w:r>
            <w:r w:rsidR="00D02E04" w:rsidRPr="00111600">
              <w:rPr>
                <w:rFonts w:ascii="Calibri" w:hAnsi="Calibri" w:cs="Calibri"/>
                <w:sz w:val="22"/>
                <w:szCs w:val="22"/>
              </w:rPr>
              <w:t>new curriculum design</w:t>
            </w:r>
            <w:r w:rsidRPr="00111600">
              <w:rPr>
                <w:rFonts w:ascii="Calibri" w:hAnsi="Calibri" w:cs="Calibri"/>
                <w:sz w:val="22"/>
                <w:szCs w:val="22"/>
              </w:rPr>
              <w:t>.</w:t>
            </w:r>
          </w:p>
          <w:p w14:paraId="7A505DD4" w14:textId="77777777" w:rsidR="00192EFA" w:rsidRPr="00111600" w:rsidRDefault="00192EFA" w:rsidP="00B77374">
            <w:pPr>
              <w:rPr>
                <w:rFonts w:ascii="Calibri" w:hAnsi="Calibri" w:cs="Calibri"/>
                <w:sz w:val="22"/>
                <w:szCs w:val="22"/>
              </w:rPr>
            </w:pPr>
          </w:p>
          <w:p w14:paraId="68FF4135" w14:textId="5BFE91EE" w:rsidR="00CA1A02" w:rsidRPr="00111600" w:rsidRDefault="00BE232E" w:rsidP="00B77374">
            <w:pPr>
              <w:rPr>
                <w:rFonts w:ascii="Calibri" w:hAnsi="Calibri" w:cs="Calibri"/>
                <w:sz w:val="22"/>
                <w:szCs w:val="22"/>
              </w:rPr>
            </w:pPr>
            <w:r w:rsidRPr="00111600">
              <w:rPr>
                <w:rFonts w:ascii="Calibri" w:hAnsi="Calibri" w:cs="Calibri"/>
                <w:sz w:val="22"/>
                <w:szCs w:val="22"/>
              </w:rPr>
              <w:lastRenderedPageBreak/>
              <w:t>Professional learning to allow for the development of an approach for the explicit teaching of writing.</w:t>
            </w:r>
          </w:p>
          <w:p w14:paraId="16200B61" w14:textId="77777777" w:rsidR="00CF6618" w:rsidRPr="00111600" w:rsidRDefault="00CF6618" w:rsidP="00B77374">
            <w:pPr>
              <w:rPr>
                <w:rFonts w:ascii="Calibri" w:hAnsi="Calibri" w:cs="Calibri"/>
                <w:sz w:val="22"/>
                <w:szCs w:val="22"/>
              </w:rPr>
            </w:pPr>
          </w:p>
          <w:p w14:paraId="0ACC3877" w14:textId="77777777" w:rsidR="008404EA" w:rsidRPr="00111600" w:rsidRDefault="00BE232E" w:rsidP="00B77374">
            <w:pPr>
              <w:rPr>
                <w:rFonts w:ascii="Calibri" w:hAnsi="Calibri" w:cs="Calibri"/>
                <w:sz w:val="22"/>
                <w:szCs w:val="22"/>
              </w:rPr>
            </w:pPr>
            <w:r w:rsidRPr="00111600">
              <w:rPr>
                <w:rFonts w:ascii="Calibri" w:hAnsi="Calibri" w:cs="Calibri"/>
                <w:sz w:val="22"/>
                <w:szCs w:val="22"/>
              </w:rPr>
              <w:t xml:space="preserve">Use of appropriate assistive technology and accessibility tools will be taught to all teachers. </w:t>
            </w:r>
            <w:r w:rsidR="00EC7434" w:rsidRPr="00111600">
              <w:rPr>
                <w:rFonts w:ascii="Calibri" w:hAnsi="Calibri" w:cs="Calibri"/>
                <w:sz w:val="22"/>
                <w:szCs w:val="22"/>
              </w:rPr>
              <w:t>The use</w:t>
            </w:r>
            <w:r w:rsidRPr="00111600">
              <w:rPr>
                <w:rFonts w:ascii="Calibri" w:hAnsi="Calibri" w:cs="Calibri"/>
                <w:sz w:val="22"/>
                <w:szCs w:val="22"/>
              </w:rPr>
              <w:t xml:space="preserve"> of </w:t>
            </w:r>
            <w:r w:rsidR="00EC7434" w:rsidRPr="00111600">
              <w:rPr>
                <w:rFonts w:ascii="Calibri" w:hAnsi="Calibri" w:cs="Calibri"/>
                <w:sz w:val="22"/>
                <w:szCs w:val="22"/>
              </w:rPr>
              <w:t xml:space="preserve">an </w:t>
            </w:r>
            <w:r w:rsidRPr="00111600">
              <w:rPr>
                <w:rFonts w:ascii="Calibri" w:hAnsi="Calibri" w:cs="Calibri"/>
                <w:sz w:val="22"/>
                <w:szCs w:val="22"/>
              </w:rPr>
              <w:t xml:space="preserve">immersive reader </w:t>
            </w:r>
            <w:r w:rsidR="00EC7434" w:rsidRPr="00111600">
              <w:rPr>
                <w:rFonts w:ascii="Calibri" w:hAnsi="Calibri" w:cs="Calibri"/>
                <w:sz w:val="22"/>
                <w:szCs w:val="22"/>
              </w:rPr>
              <w:t xml:space="preserve">is </w:t>
            </w:r>
            <w:r w:rsidRPr="00111600">
              <w:rPr>
                <w:rFonts w:ascii="Calibri" w:hAnsi="Calibri" w:cs="Calibri"/>
                <w:sz w:val="22"/>
                <w:szCs w:val="22"/>
              </w:rPr>
              <w:t>to be implemented, as appropriate</w:t>
            </w:r>
            <w:r w:rsidR="00EC7434" w:rsidRPr="00111600">
              <w:rPr>
                <w:rFonts w:ascii="Calibri" w:hAnsi="Calibri" w:cs="Calibri"/>
                <w:sz w:val="22"/>
                <w:szCs w:val="22"/>
              </w:rPr>
              <w:t>,</w:t>
            </w:r>
            <w:r w:rsidRPr="00111600">
              <w:rPr>
                <w:rFonts w:ascii="Calibri" w:hAnsi="Calibri" w:cs="Calibri"/>
                <w:sz w:val="22"/>
                <w:szCs w:val="22"/>
              </w:rPr>
              <w:t xml:space="preserve"> across the whole school. (see Priority 2)</w:t>
            </w:r>
          </w:p>
          <w:p w14:paraId="63856511" w14:textId="77777777" w:rsidR="00141340" w:rsidRPr="00111600" w:rsidRDefault="00141340" w:rsidP="00B77374">
            <w:pPr>
              <w:rPr>
                <w:rFonts w:ascii="Calibri" w:hAnsi="Calibri" w:cs="Calibri"/>
                <w:sz w:val="22"/>
                <w:szCs w:val="22"/>
              </w:rPr>
            </w:pPr>
          </w:p>
          <w:p w14:paraId="33A561C3" w14:textId="77777777" w:rsidR="008404EA" w:rsidRPr="00111600" w:rsidRDefault="008404EA" w:rsidP="00B77374">
            <w:pPr>
              <w:rPr>
                <w:rFonts w:ascii="Calibri" w:hAnsi="Calibri" w:cs="Calibri"/>
                <w:b/>
                <w:sz w:val="22"/>
                <w:szCs w:val="22"/>
              </w:rPr>
            </w:pPr>
            <w:r w:rsidRPr="00111600">
              <w:rPr>
                <w:rFonts w:ascii="Calibri" w:hAnsi="Calibri" w:cs="Calibri"/>
                <w:b/>
                <w:sz w:val="22"/>
                <w:szCs w:val="22"/>
              </w:rPr>
              <w:t>Supporting Learning</w:t>
            </w:r>
          </w:p>
          <w:p w14:paraId="6E2A4A2F" w14:textId="5BCE3F12" w:rsidR="008404EA" w:rsidRPr="00111600" w:rsidRDefault="008404EA" w:rsidP="00B77374">
            <w:pPr>
              <w:rPr>
                <w:rFonts w:ascii="Calibri" w:hAnsi="Calibri" w:cs="Calibri"/>
                <w:sz w:val="22"/>
                <w:szCs w:val="22"/>
              </w:rPr>
            </w:pPr>
            <w:r w:rsidRPr="00111600">
              <w:rPr>
                <w:rFonts w:ascii="Calibri" w:hAnsi="Calibri" w:cs="Calibri"/>
                <w:sz w:val="22"/>
                <w:szCs w:val="22"/>
              </w:rPr>
              <w:t>Appropriate referrals to ATSS will be made for all pupils, so we are confident the correct supports are in place.</w:t>
            </w:r>
          </w:p>
          <w:p w14:paraId="125685C9" w14:textId="77777777" w:rsidR="00141340" w:rsidRPr="00111600" w:rsidRDefault="00141340" w:rsidP="00B77374">
            <w:pPr>
              <w:rPr>
                <w:rFonts w:ascii="Calibri" w:hAnsi="Calibri" w:cs="Calibri"/>
                <w:sz w:val="22"/>
                <w:szCs w:val="22"/>
              </w:rPr>
            </w:pPr>
          </w:p>
          <w:p w14:paraId="5650CBB6" w14:textId="1C0E508E" w:rsidR="008404EA" w:rsidRPr="00111600" w:rsidRDefault="008404EA" w:rsidP="00B77374">
            <w:pPr>
              <w:rPr>
                <w:rFonts w:ascii="Calibri" w:hAnsi="Calibri" w:cs="Calibri"/>
                <w:sz w:val="22"/>
                <w:szCs w:val="22"/>
              </w:rPr>
            </w:pPr>
            <w:r w:rsidRPr="00111600">
              <w:rPr>
                <w:rFonts w:ascii="Calibri" w:hAnsi="Calibri" w:cs="Calibri"/>
                <w:sz w:val="22"/>
                <w:szCs w:val="22"/>
              </w:rPr>
              <w:t>Partnership working with DLD Team to ensure we are making appropriate referrals and implementing supports for those children where DLD may be a barrier to learning and impacting writing ability.</w:t>
            </w:r>
          </w:p>
          <w:p w14:paraId="6AF63140" w14:textId="55C5986F" w:rsidR="00CF6618" w:rsidRPr="00111600" w:rsidRDefault="00BE232E" w:rsidP="00B77374">
            <w:pPr>
              <w:rPr>
                <w:rFonts w:ascii="Calibri" w:hAnsi="Calibri" w:cs="Calibri"/>
                <w:sz w:val="22"/>
                <w:szCs w:val="22"/>
              </w:rPr>
            </w:pPr>
            <w:r w:rsidRPr="00111600">
              <w:rPr>
                <w:rFonts w:ascii="Calibri" w:hAnsi="Calibri" w:cs="Calibri"/>
                <w:sz w:val="22"/>
                <w:szCs w:val="22"/>
              </w:rPr>
              <w:t xml:space="preserve">  </w:t>
            </w:r>
          </w:p>
          <w:p w14:paraId="3E47C11C" w14:textId="567A1E2A" w:rsidR="00CF6618" w:rsidRPr="00111600" w:rsidRDefault="00CF6618" w:rsidP="00B77374">
            <w:pPr>
              <w:rPr>
                <w:rFonts w:ascii="Calibri" w:hAnsi="Calibri" w:cs="Calibri"/>
                <w:b/>
                <w:sz w:val="22"/>
                <w:szCs w:val="22"/>
              </w:rPr>
            </w:pPr>
            <w:r w:rsidRPr="00111600">
              <w:rPr>
                <w:rFonts w:ascii="Calibri" w:hAnsi="Calibri" w:cs="Calibri"/>
                <w:b/>
                <w:sz w:val="22"/>
                <w:szCs w:val="22"/>
              </w:rPr>
              <w:t>Learning, teaching, and assessment</w:t>
            </w:r>
          </w:p>
          <w:p w14:paraId="21ABBA87" w14:textId="77777777" w:rsidR="00CA1A02" w:rsidRPr="00111600" w:rsidRDefault="00CA1A02" w:rsidP="00B77374">
            <w:pPr>
              <w:rPr>
                <w:rFonts w:ascii="Calibri" w:hAnsi="Calibri" w:cs="Calibri"/>
                <w:sz w:val="22"/>
                <w:szCs w:val="22"/>
              </w:rPr>
            </w:pPr>
            <w:r w:rsidRPr="00111600">
              <w:rPr>
                <w:rFonts w:ascii="Calibri" w:hAnsi="Calibri" w:cs="Calibri"/>
                <w:sz w:val="22"/>
                <w:szCs w:val="22"/>
              </w:rPr>
              <w:t xml:space="preserve">Implementation of the PM Writing </w:t>
            </w:r>
            <w:proofErr w:type="spellStart"/>
            <w:r w:rsidRPr="00111600">
              <w:rPr>
                <w:rFonts w:ascii="Calibri" w:hAnsi="Calibri" w:cs="Calibri"/>
                <w:sz w:val="22"/>
                <w:szCs w:val="22"/>
              </w:rPr>
              <w:t>Programme</w:t>
            </w:r>
            <w:proofErr w:type="spellEnd"/>
            <w:r w:rsidRPr="00111600">
              <w:rPr>
                <w:rFonts w:ascii="Calibri" w:hAnsi="Calibri" w:cs="Calibri"/>
                <w:sz w:val="22"/>
                <w:szCs w:val="22"/>
              </w:rPr>
              <w:t>.</w:t>
            </w:r>
          </w:p>
          <w:p w14:paraId="769067AC" w14:textId="53403315" w:rsidR="00CA1A02" w:rsidRPr="00111600" w:rsidRDefault="00CA1A02" w:rsidP="00B77374">
            <w:pPr>
              <w:rPr>
                <w:rFonts w:ascii="Calibri" w:hAnsi="Calibri" w:cs="Calibri"/>
                <w:sz w:val="22"/>
                <w:szCs w:val="22"/>
              </w:rPr>
            </w:pPr>
            <w:r w:rsidRPr="00111600">
              <w:rPr>
                <w:rFonts w:ascii="Calibri" w:hAnsi="Calibri" w:cs="Calibri"/>
                <w:sz w:val="22"/>
                <w:szCs w:val="22"/>
              </w:rPr>
              <w:t>Review and update of the school’s Writing Progression and planning materials, to ensure that they are reflective of current practice and consistent use of the new materials.</w:t>
            </w:r>
          </w:p>
          <w:p w14:paraId="60F49CDF" w14:textId="2332F499" w:rsidR="005A47E5" w:rsidRPr="00111600" w:rsidRDefault="005A47E5" w:rsidP="00B77374">
            <w:pPr>
              <w:rPr>
                <w:rFonts w:ascii="Calibri" w:hAnsi="Calibri" w:cs="Calibri"/>
                <w:sz w:val="22"/>
                <w:szCs w:val="22"/>
              </w:rPr>
            </w:pPr>
          </w:p>
          <w:p w14:paraId="130B4893" w14:textId="5C7E9DC0" w:rsidR="005A47E5" w:rsidRPr="00111600" w:rsidRDefault="00CF6618" w:rsidP="005A47E5">
            <w:pPr>
              <w:rPr>
                <w:rFonts w:ascii="Calibri" w:hAnsi="Calibri" w:cs="Calibri"/>
                <w:sz w:val="22"/>
                <w:szCs w:val="22"/>
              </w:rPr>
            </w:pPr>
            <w:r w:rsidRPr="00111600">
              <w:rPr>
                <w:rFonts w:ascii="Calibri" w:hAnsi="Calibri" w:cs="Calibri"/>
                <w:sz w:val="22"/>
                <w:szCs w:val="22"/>
              </w:rPr>
              <w:t xml:space="preserve">Quality assurance and </w:t>
            </w:r>
            <w:r w:rsidR="005A47E5" w:rsidRPr="00111600">
              <w:rPr>
                <w:rFonts w:ascii="Calibri" w:hAnsi="Calibri" w:cs="Calibri"/>
                <w:sz w:val="22"/>
                <w:szCs w:val="22"/>
              </w:rPr>
              <w:t>activities to ensure consistency of approach.</w:t>
            </w:r>
            <w:r w:rsidRPr="00111600">
              <w:rPr>
                <w:rFonts w:ascii="Calibri" w:hAnsi="Calibri" w:cs="Calibri"/>
                <w:sz w:val="22"/>
                <w:szCs w:val="22"/>
              </w:rPr>
              <w:t xml:space="preserve"> Peer observations and jotter moderation</w:t>
            </w:r>
          </w:p>
          <w:p w14:paraId="0076B6C1" w14:textId="654DCD8C" w:rsidR="00CF6618" w:rsidRPr="00111600" w:rsidRDefault="00CF6618" w:rsidP="005A47E5">
            <w:pPr>
              <w:rPr>
                <w:rFonts w:ascii="Calibri" w:hAnsi="Calibri" w:cs="Calibri"/>
                <w:sz w:val="22"/>
                <w:szCs w:val="22"/>
              </w:rPr>
            </w:pPr>
          </w:p>
          <w:p w14:paraId="74D35FFB" w14:textId="0F9D6A27" w:rsidR="00CF6618" w:rsidRPr="00111600" w:rsidRDefault="00CF6618" w:rsidP="005A47E5">
            <w:pPr>
              <w:rPr>
                <w:rFonts w:ascii="Calibri" w:hAnsi="Calibri" w:cs="Calibri"/>
                <w:sz w:val="22"/>
                <w:szCs w:val="22"/>
              </w:rPr>
            </w:pPr>
            <w:r w:rsidRPr="00111600">
              <w:rPr>
                <w:rFonts w:ascii="Calibri" w:hAnsi="Calibri" w:cs="Calibri"/>
                <w:sz w:val="22"/>
                <w:szCs w:val="22"/>
              </w:rPr>
              <w:t xml:space="preserve">Enhanced support during writing lessons. All teachers to be supported during their weekly </w:t>
            </w:r>
            <w:r w:rsidRPr="00111600">
              <w:rPr>
                <w:rFonts w:ascii="Calibri" w:hAnsi="Calibri" w:cs="Calibri"/>
                <w:sz w:val="22"/>
                <w:szCs w:val="22"/>
              </w:rPr>
              <w:lastRenderedPageBreak/>
              <w:t>extended writing session by at least one additional adult.</w:t>
            </w:r>
          </w:p>
          <w:p w14:paraId="24FE10DE" w14:textId="41D9DF0D" w:rsidR="00CF6618" w:rsidRPr="00111600" w:rsidRDefault="00CF6618" w:rsidP="005A47E5">
            <w:pPr>
              <w:rPr>
                <w:rFonts w:ascii="Calibri" w:hAnsi="Calibri" w:cs="Calibri"/>
                <w:sz w:val="22"/>
                <w:szCs w:val="22"/>
              </w:rPr>
            </w:pPr>
          </w:p>
          <w:p w14:paraId="5E4EDDB9" w14:textId="0E093225" w:rsidR="00CF6618" w:rsidRPr="00111600" w:rsidRDefault="00CF6618" w:rsidP="005A47E5">
            <w:pPr>
              <w:rPr>
                <w:rFonts w:ascii="Calibri" w:hAnsi="Calibri" w:cs="Calibri"/>
                <w:sz w:val="22"/>
                <w:szCs w:val="22"/>
              </w:rPr>
            </w:pPr>
            <w:r w:rsidRPr="00111600">
              <w:rPr>
                <w:rFonts w:ascii="Calibri" w:hAnsi="Calibri" w:cs="Calibri"/>
                <w:sz w:val="22"/>
                <w:szCs w:val="22"/>
              </w:rPr>
              <w:t>A standard will be set for approaches to feedback that are more meaningful and accessible for children.</w:t>
            </w:r>
          </w:p>
          <w:p w14:paraId="11D571B0" w14:textId="44772D6A" w:rsidR="00815DA4" w:rsidRPr="00111600" w:rsidRDefault="00815DA4" w:rsidP="005A47E5">
            <w:pPr>
              <w:rPr>
                <w:rFonts w:ascii="Calibri" w:hAnsi="Calibri" w:cs="Calibri"/>
                <w:sz w:val="22"/>
                <w:szCs w:val="22"/>
              </w:rPr>
            </w:pPr>
          </w:p>
          <w:p w14:paraId="2B160DBE" w14:textId="682C6A8E" w:rsidR="00815DA4" w:rsidRPr="00111600" w:rsidRDefault="00815DA4" w:rsidP="005A47E5">
            <w:pPr>
              <w:rPr>
                <w:rFonts w:ascii="Calibri" w:hAnsi="Calibri" w:cs="Calibri"/>
                <w:b/>
                <w:sz w:val="22"/>
                <w:szCs w:val="22"/>
              </w:rPr>
            </w:pPr>
            <w:r w:rsidRPr="00111600">
              <w:rPr>
                <w:rFonts w:ascii="Calibri" w:hAnsi="Calibri" w:cs="Calibri"/>
                <w:b/>
                <w:sz w:val="22"/>
                <w:szCs w:val="22"/>
              </w:rPr>
              <w:t>Parental Engagement</w:t>
            </w:r>
          </w:p>
          <w:p w14:paraId="0B00AF31" w14:textId="6B1387AA" w:rsidR="00815DA4" w:rsidRPr="00111600" w:rsidRDefault="00815DA4" w:rsidP="005A47E5">
            <w:pPr>
              <w:rPr>
                <w:rFonts w:ascii="Calibri" w:hAnsi="Calibri" w:cs="Calibri"/>
                <w:sz w:val="22"/>
                <w:szCs w:val="22"/>
              </w:rPr>
            </w:pPr>
            <w:r w:rsidRPr="00111600">
              <w:rPr>
                <w:rFonts w:ascii="Calibri" w:hAnsi="Calibri" w:cs="Calibri"/>
                <w:sz w:val="22"/>
                <w:szCs w:val="22"/>
              </w:rPr>
              <w:t xml:space="preserve">Workshop for supporting Reading and Writing at Home to be offered to all parents before Family Times. - - </w:t>
            </w:r>
            <w:hyperlink r:id="rId11" w:history="1">
              <w:r w:rsidRPr="00111600">
                <w:rPr>
                  <w:rStyle w:val="Hyperlink"/>
                  <w:rFonts w:ascii="Calibri" w:hAnsi="Calibri" w:cs="Calibri"/>
                  <w:sz w:val="22"/>
                  <w:szCs w:val="22"/>
                </w:rPr>
                <w:t>Book Creator | Reading and Writing at Home</w:t>
              </w:r>
            </w:hyperlink>
            <w:r w:rsidRPr="00111600">
              <w:rPr>
                <w:rFonts w:ascii="Calibri" w:hAnsi="Calibri" w:cs="Calibri"/>
                <w:sz w:val="22"/>
                <w:szCs w:val="22"/>
              </w:rPr>
              <w:t xml:space="preserve"> </w:t>
            </w:r>
          </w:p>
          <w:p w14:paraId="674874C6" w14:textId="77CC9311" w:rsidR="00815DA4" w:rsidRPr="00111600" w:rsidRDefault="00815DA4" w:rsidP="005A47E5">
            <w:pPr>
              <w:rPr>
                <w:rFonts w:ascii="Calibri" w:hAnsi="Calibri" w:cs="Calibri"/>
                <w:sz w:val="22"/>
                <w:szCs w:val="22"/>
              </w:rPr>
            </w:pPr>
            <w:r w:rsidRPr="00111600">
              <w:rPr>
                <w:rFonts w:ascii="Calibri" w:hAnsi="Calibri" w:cs="Calibri"/>
                <w:sz w:val="22"/>
                <w:szCs w:val="22"/>
              </w:rPr>
              <w:t>All parents/carers to be invited into a shared writing experience with their child during Family Time.</w:t>
            </w:r>
          </w:p>
          <w:p w14:paraId="467FF983" w14:textId="77777777" w:rsidR="00CA1A02" w:rsidRPr="00111600" w:rsidRDefault="00CA1A02" w:rsidP="00B77374">
            <w:pPr>
              <w:rPr>
                <w:rFonts w:ascii="Calibri" w:hAnsi="Calibri" w:cs="Calibri"/>
                <w:sz w:val="22"/>
                <w:szCs w:val="22"/>
              </w:rPr>
            </w:pPr>
          </w:p>
          <w:p w14:paraId="568C5822" w14:textId="77777777" w:rsidR="00CA1A02" w:rsidRPr="00111600" w:rsidRDefault="00CA1A02" w:rsidP="00B77374">
            <w:pPr>
              <w:rPr>
                <w:rFonts w:ascii="Calibri" w:hAnsi="Calibri" w:cs="Calibri"/>
                <w:b/>
                <w:sz w:val="22"/>
                <w:szCs w:val="22"/>
              </w:rPr>
            </w:pPr>
            <w:r w:rsidRPr="00111600">
              <w:rPr>
                <w:rFonts w:ascii="Calibri" w:hAnsi="Calibri" w:cs="Calibri"/>
                <w:b/>
                <w:sz w:val="22"/>
                <w:szCs w:val="22"/>
              </w:rPr>
              <w:t>Nursery</w:t>
            </w:r>
          </w:p>
          <w:p w14:paraId="12CBD459" w14:textId="2DFFCA69" w:rsidR="00CA1A02" w:rsidRPr="00111600" w:rsidRDefault="00CA1A02" w:rsidP="00B77374">
            <w:pPr>
              <w:rPr>
                <w:rFonts w:ascii="Calibri" w:hAnsi="Calibri" w:cs="Calibri"/>
                <w:sz w:val="22"/>
                <w:szCs w:val="22"/>
              </w:rPr>
            </w:pPr>
            <w:r w:rsidRPr="00111600">
              <w:rPr>
                <w:rFonts w:ascii="Calibri" w:hAnsi="Calibri" w:cs="Calibri"/>
                <w:sz w:val="22"/>
                <w:szCs w:val="22"/>
              </w:rPr>
              <w:t>From observations, e LIPs data and Leuven’s Scale results, target individuals for early literacy intervention and support, using the ELips Toolkit, SALT Helpline</w:t>
            </w:r>
            <w:r w:rsidR="00EC7434" w:rsidRPr="00111600">
              <w:rPr>
                <w:rFonts w:ascii="Calibri" w:hAnsi="Calibri" w:cs="Calibri"/>
                <w:sz w:val="22"/>
                <w:szCs w:val="22"/>
              </w:rPr>
              <w:t xml:space="preserve">, SEIC Literacy Toolkit </w:t>
            </w:r>
            <w:r w:rsidRPr="00111600">
              <w:rPr>
                <w:rFonts w:ascii="Calibri" w:hAnsi="Calibri" w:cs="Calibri"/>
                <w:sz w:val="22"/>
                <w:szCs w:val="22"/>
              </w:rPr>
              <w:t>and Communication Handbook.</w:t>
            </w:r>
          </w:p>
          <w:p w14:paraId="39075C31" w14:textId="6A689133" w:rsidR="00BE232E" w:rsidRPr="00111600" w:rsidRDefault="00BE232E" w:rsidP="00B77374">
            <w:pPr>
              <w:rPr>
                <w:rFonts w:ascii="Calibri" w:hAnsi="Calibri" w:cs="Calibri"/>
                <w:sz w:val="22"/>
                <w:szCs w:val="22"/>
              </w:rPr>
            </w:pPr>
          </w:p>
          <w:p w14:paraId="489743B8" w14:textId="4904FA02" w:rsidR="00BE232E" w:rsidRPr="00111600" w:rsidRDefault="00BE232E" w:rsidP="00B77374">
            <w:pPr>
              <w:rPr>
                <w:rFonts w:ascii="Calibri" w:hAnsi="Calibri" w:cs="Calibri"/>
                <w:sz w:val="22"/>
                <w:szCs w:val="22"/>
              </w:rPr>
            </w:pPr>
            <w:r w:rsidRPr="00111600">
              <w:rPr>
                <w:rFonts w:ascii="Calibri" w:hAnsi="Calibri" w:cs="Calibri"/>
                <w:sz w:val="22"/>
                <w:szCs w:val="22"/>
              </w:rPr>
              <w:t xml:space="preserve">Engagement with Essentials of Literacy 0-7 Tina Bruce and Jenny Spratt book as shared professional learning. </w:t>
            </w:r>
          </w:p>
          <w:p w14:paraId="5EF7ECBA" w14:textId="684178C7" w:rsidR="00EC7434" w:rsidRPr="00111600" w:rsidRDefault="00EC7434" w:rsidP="00B77374">
            <w:pPr>
              <w:rPr>
                <w:rFonts w:ascii="Calibri" w:hAnsi="Calibri" w:cs="Calibri"/>
                <w:sz w:val="22"/>
                <w:szCs w:val="22"/>
              </w:rPr>
            </w:pPr>
          </w:p>
          <w:p w14:paraId="536E3B92" w14:textId="2BE263CF" w:rsidR="00111600" w:rsidRPr="00111600" w:rsidRDefault="00EC7434" w:rsidP="00B77374">
            <w:pPr>
              <w:rPr>
                <w:rFonts w:ascii="Calibri" w:hAnsi="Calibri" w:cs="Calibri"/>
                <w:sz w:val="22"/>
                <w:szCs w:val="22"/>
              </w:rPr>
            </w:pPr>
            <w:r w:rsidRPr="00111600">
              <w:rPr>
                <w:rFonts w:ascii="Calibri" w:hAnsi="Calibri" w:cs="Calibri"/>
                <w:sz w:val="22"/>
                <w:szCs w:val="22"/>
              </w:rPr>
              <w:t xml:space="preserve">PEEP, Rhyme Time, Kodaly, and </w:t>
            </w:r>
            <w:proofErr w:type="spellStart"/>
            <w:r w:rsidRPr="00111600">
              <w:rPr>
                <w:rFonts w:ascii="Calibri" w:hAnsi="Calibri" w:cs="Calibri"/>
                <w:sz w:val="22"/>
                <w:szCs w:val="22"/>
              </w:rPr>
              <w:t>Bookbug</w:t>
            </w:r>
            <w:proofErr w:type="spellEnd"/>
            <w:r w:rsidRPr="00111600">
              <w:rPr>
                <w:rFonts w:ascii="Calibri" w:hAnsi="Calibri" w:cs="Calibri"/>
                <w:sz w:val="22"/>
                <w:szCs w:val="22"/>
              </w:rPr>
              <w:t xml:space="preserve"> Professional Learning, to allow the expansion of </w:t>
            </w:r>
            <w:r w:rsidR="00E1353E" w:rsidRPr="00111600">
              <w:rPr>
                <w:rFonts w:ascii="Calibri" w:hAnsi="Calibri" w:cs="Calibri"/>
                <w:sz w:val="22"/>
                <w:szCs w:val="22"/>
              </w:rPr>
              <w:t>literacy-based</w:t>
            </w:r>
            <w:r w:rsidRPr="00111600">
              <w:rPr>
                <w:rFonts w:ascii="Calibri" w:hAnsi="Calibri" w:cs="Calibri"/>
                <w:sz w:val="22"/>
                <w:szCs w:val="22"/>
              </w:rPr>
              <w:t xml:space="preserve"> family engagement sessions. </w:t>
            </w:r>
          </w:p>
        </w:tc>
        <w:tc>
          <w:tcPr>
            <w:tcW w:w="2126" w:type="dxa"/>
          </w:tcPr>
          <w:p w14:paraId="40AAE26D" w14:textId="77777777" w:rsidR="008678AA" w:rsidRPr="00111600" w:rsidRDefault="008678AA" w:rsidP="00B77374">
            <w:pPr>
              <w:rPr>
                <w:rFonts w:ascii="Calibri" w:hAnsi="Calibri" w:cs="Calibri"/>
                <w:sz w:val="22"/>
                <w:szCs w:val="22"/>
              </w:rPr>
            </w:pPr>
          </w:p>
          <w:p w14:paraId="18E8AC2B" w14:textId="77777777" w:rsidR="000D3824" w:rsidRPr="00111600" w:rsidRDefault="000D3824" w:rsidP="00B77374">
            <w:pPr>
              <w:rPr>
                <w:rFonts w:ascii="Calibri" w:hAnsi="Calibri" w:cs="Calibri"/>
                <w:sz w:val="22"/>
                <w:szCs w:val="22"/>
              </w:rPr>
            </w:pPr>
            <w:r w:rsidRPr="00111600">
              <w:rPr>
                <w:rFonts w:ascii="Calibri" w:hAnsi="Calibri" w:cs="Calibri"/>
                <w:sz w:val="22"/>
                <w:szCs w:val="22"/>
              </w:rPr>
              <w:t>Lorraine Taylor (HT) and Helen Campbell (DHT)</w:t>
            </w:r>
          </w:p>
          <w:p w14:paraId="0E33A910" w14:textId="77777777" w:rsidR="000D3824" w:rsidRPr="00111600" w:rsidRDefault="000D3824" w:rsidP="00B77374">
            <w:pPr>
              <w:rPr>
                <w:rFonts w:ascii="Calibri" w:hAnsi="Calibri" w:cs="Calibri"/>
                <w:sz w:val="22"/>
                <w:szCs w:val="22"/>
              </w:rPr>
            </w:pPr>
            <w:r w:rsidRPr="00111600">
              <w:rPr>
                <w:rFonts w:ascii="Calibri" w:hAnsi="Calibri" w:cs="Calibri"/>
                <w:sz w:val="22"/>
                <w:szCs w:val="22"/>
              </w:rPr>
              <w:t>All staff</w:t>
            </w:r>
          </w:p>
          <w:p w14:paraId="0C88069D" w14:textId="77777777" w:rsidR="000D3824" w:rsidRPr="00111600" w:rsidRDefault="000D3824" w:rsidP="00B77374">
            <w:pPr>
              <w:rPr>
                <w:rFonts w:ascii="Calibri" w:hAnsi="Calibri" w:cs="Calibri"/>
                <w:sz w:val="22"/>
                <w:szCs w:val="22"/>
              </w:rPr>
            </w:pPr>
          </w:p>
          <w:p w14:paraId="14F23D55" w14:textId="77777777" w:rsidR="000D3824" w:rsidRPr="00111600" w:rsidRDefault="000D3824" w:rsidP="00B77374">
            <w:pPr>
              <w:rPr>
                <w:rFonts w:ascii="Calibri" w:hAnsi="Calibri" w:cs="Calibri"/>
                <w:sz w:val="22"/>
                <w:szCs w:val="22"/>
              </w:rPr>
            </w:pPr>
          </w:p>
          <w:p w14:paraId="0A439AEB" w14:textId="77777777" w:rsidR="000D3824" w:rsidRPr="00111600" w:rsidRDefault="000D3824" w:rsidP="00B77374">
            <w:pPr>
              <w:rPr>
                <w:rFonts w:ascii="Calibri" w:hAnsi="Calibri" w:cs="Calibri"/>
                <w:sz w:val="22"/>
                <w:szCs w:val="22"/>
              </w:rPr>
            </w:pPr>
          </w:p>
          <w:p w14:paraId="76ACBBC7" w14:textId="77777777" w:rsidR="000D3824" w:rsidRPr="00111600" w:rsidRDefault="000D3824" w:rsidP="00B77374">
            <w:pPr>
              <w:rPr>
                <w:rFonts w:ascii="Calibri" w:hAnsi="Calibri" w:cs="Calibri"/>
                <w:sz w:val="22"/>
                <w:szCs w:val="22"/>
              </w:rPr>
            </w:pPr>
          </w:p>
          <w:p w14:paraId="4ADC6C97" w14:textId="77777777" w:rsidR="000D3824" w:rsidRPr="00111600" w:rsidRDefault="000D3824" w:rsidP="000D3824">
            <w:pPr>
              <w:rPr>
                <w:rFonts w:ascii="Calibri" w:hAnsi="Calibri" w:cs="Calibri"/>
                <w:sz w:val="22"/>
                <w:szCs w:val="22"/>
              </w:rPr>
            </w:pPr>
            <w:r w:rsidRPr="00111600">
              <w:rPr>
                <w:rFonts w:ascii="Calibri" w:hAnsi="Calibri" w:cs="Calibri"/>
                <w:sz w:val="22"/>
                <w:szCs w:val="22"/>
              </w:rPr>
              <w:t>Emma McLean (Assessment QAMSO)</w:t>
            </w:r>
          </w:p>
          <w:p w14:paraId="211A7156" w14:textId="77777777" w:rsidR="000D3824" w:rsidRPr="00111600" w:rsidRDefault="000D3824" w:rsidP="000D3824">
            <w:pPr>
              <w:rPr>
                <w:rFonts w:ascii="Calibri" w:hAnsi="Calibri" w:cs="Calibri"/>
                <w:sz w:val="22"/>
                <w:szCs w:val="22"/>
              </w:rPr>
            </w:pPr>
            <w:r w:rsidRPr="00111600">
              <w:rPr>
                <w:rFonts w:ascii="Calibri" w:hAnsi="Calibri" w:cs="Calibri"/>
                <w:sz w:val="22"/>
                <w:szCs w:val="22"/>
              </w:rPr>
              <w:t xml:space="preserve">All teaching </w:t>
            </w:r>
            <w:proofErr w:type="gramStart"/>
            <w:r w:rsidRPr="00111600">
              <w:rPr>
                <w:rFonts w:ascii="Calibri" w:hAnsi="Calibri" w:cs="Calibri"/>
                <w:sz w:val="22"/>
                <w:szCs w:val="22"/>
              </w:rPr>
              <w:t>s</w:t>
            </w:r>
            <w:bookmarkStart w:id="0" w:name="_GoBack"/>
            <w:bookmarkEnd w:id="0"/>
            <w:r w:rsidRPr="00111600">
              <w:rPr>
                <w:rFonts w:ascii="Calibri" w:hAnsi="Calibri" w:cs="Calibri"/>
                <w:sz w:val="22"/>
                <w:szCs w:val="22"/>
              </w:rPr>
              <w:t>taff</w:t>
            </w:r>
            <w:proofErr w:type="gramEnd"/>
          </w:p>
          <w:p w14:paraId="15F54CD5" w14:textId="77777777" w:rsidR="000D3824" w:rsidRPr="00111600" w:rsidRDefault="000D3824" w:rsidP="000D3824">
            <w:pPr>
              <w:rPr>
                <w:rFonts w:ascii="Calibri" w:hAnsi="Calibri" w:cs="Calibri"/>
                <w:sz w:val="22"/>
                <w:szCs w:val="22"/>
              </w:rPr>
            </w:pPr>
          </w:p>
          <w:p w14:paraId="25BF4765" w14:textId="77777777" w:rsidR="000D3824" w:rsidRPr="00111600" w:rsidRDefault="000D3824" w:rsidP="000D3824">
            <w:pPr>
              <w:rPr>
                <w:rFonts w:ascii="Calibri" w:hAnsi="Calibri" w:cs="Calibri"/>
                <w:sz w:val="22"/>
                <w:szCs w:val="22"/>
              </w:rPr>
            </w:pPr>
          </w:p>
          <w:p w14:paraId="6C67DF71" w14:textId="77777777" w:rsidR="000D3824" w:rsidRPr="00111600" w:rsidRDefault="000D3824" w:rsidP="000D3824">
            <w:pPr>
              <w:rPr>
                <w:rFonts w:ascii="Calibri" w:hAnsi="Calibri" w:cs="Calibri"/>
                <w:sz w:val="22"/>
                <w:szCs w:val="22"/>
              </w:rPr>
            </w:pPr>
          </w:p>
          <w:p w14:paraId="12EC8D05" w14:textId="77777777" w:rsidR="000D3824" w:rsidRPr="00111600" w:rsidRDefault="000D3824" w:rsidP="000D3824">
            <w:pPr>
              <w:rPr>
                <w:rFonts w:ascii="Calibri" w:hAnsi="Calibri" w:cs="Calibri"/>
                <w:sz w:val="22"/>
                <w:szCs w:val="22"/>
              </w:rPr>
            </w:pPr>
          </w:p>
          <w:p w14:paraId="23BD89F1" w14:textId="2EC72F2E" w:rsidR="000D3824" w:rsidRDefault="000D3824" w:rsidP="000D3824">
            <w:pPr>
              <w:rPr>
                <w:rFonts w:ascii="Calibri" w:hAnsi="Calibri" w:cs="Calibri"/>
                <w:sz w:val="22"/>
                <w:szCs w:val="22"/>
              </w:rPr>
            </w:pPr>
          </w:p>
          <w:p w14:paraId="2A69D5C9" w14:textId="77777777" w:rsidR="00111600" w:rsidRPr="00111600" w:rsidRDefault="00111600" w:rsidP="000D3824">
            <w:pPr>
              <w:rPr>
                <w:rFonts w:ascii="Calibri" w:hAnsi="Calibri" w:cs="Calibri"/>
                <w:sz w:val="22"/>
                <w:szCs w:val="22"/>
              </w:rPr>
            </w:pPr>
          </w:p>
          <w:p w14:paraId="3961ACE1" w14:textId="77777777" w:rsidR="000D3824" w:rsidRPr="00111600" w:rsidRDefault="000D3824" w:rsidP="000D3824">
            <w:pPr>
              <w:rPr>
                <w:rFonts w:ascii="Calibri" w:hAnsi="Calibri" w:cs="Calibri"/>
                <w:sz w:val="22"/>
                <w:szCs w:val="22"/>
              </w:rPr>
            </w:pPr>
            <w:r w:rsidRPr="00111600">
              <w:rPr>
                <w:rFonts w:ascii="Calibri" w:hAnsi="Calibri" w:cs="Calibri"/>
                <w:sz w:val="22"/>
                <w:szCs w:val="22"/>
              </w:rPr>
              <w:t>Lorraine Taylor (HT) and Helen Campbell (DHT)</w:t>
            </w:r>
          </w:p>
          <w:p w14:paraId="7ED93D3D" w14:textId="77777777" w:rsidR="000D3824" w:rsidRPr="00111600" w:rsidRDefault="000D3824" w:rsidP="000D3824">
            <w:pPr>
              <w:rPr>
                <w:rFonts w:ascii="Calibri" w:hAnsi="Calibri" w:cs="Calibri"/>
                <w:sz w:val="22"/>
                <w:szCs w:val="22"/>
              </w:rPr>
            </w:pPr>
            <w:r w:rsidRPr="00111600">
              <w:rPr>
                <w:rFonts w:ascii="Calibri" w:hAnsi="Calibri" w:cs="Calibri"/>
                <w:sz w:val="22"/>
                <w:szCs w:val="22"/>
              </w:rPr>
              <w:t xml:space="preserve">All teaching </w:t>
            </w:r>
            <w:proofErr w:type="gramStart"/>
            <w:r w:rsidRPr="00111600">
              <w:rPr>
                <w:rFonts w:ascii="Calibri" w:hAnsi="Calibri" w:cs="Calibri"/>
                <w:sz w:val="22"/>
                <w:szCs w:val="22"/>
              </w:rPr>
              <w:t>staff</w:t>
            </w:r>
            <w:proofErr w:type="gramEnd"/>
          </w:p>
          <w:p w14:paraId="3A932976" w14:textId="77777777" w:rsidR="000D3824" w:rsidRPr="00111600" w:rsidRDefault="000D3824" w:rsidP="000D3824">
            <w:pPr>
              <w:rPr>
                <w:rFonts w:ascii="Calibri" w:hAnsi="Calibri" w:cs="Calibri"/>
                <w:sz w:val="22"/>
                <w:szCs w:val="22"/>
              </w:rPr>
            </w:pPr>
          </w:p>
          <w:p w14:paraId="37340AF2" w14:textId="77777777" w:rsidR="000D3824" w:rsidRPr="00111600" w:rsidRDefault="000D3824" w:rsidP="000D3824">
            <w:pPr>
              <w:rPr>
                <w:rFonts w:ascii="Calibri" w:hAnsi="Calibri" w:cs="Calibri"/>
                <w:sz w:val="22"/>
                <w:szCs w:val="22"/>
              </w:rPr>
            </w:pPr>
          </w:p>
          <w:p w14:paraId="7C348752" w14:textId="77777777" w:rsidR="000D3824" w:rsidRPr="00111600" w:rsidRDefault="000D3824" w:rsidP="000D3824">
            <w:pPr>
              <w:rPr>
                <w:rFonts w:ascii="Calibri" w:hAnsi="Calibri" w:cs="Calibri"/>
                <w:sz w:val="22"/>
                <w:szCs w:val="22"/>
              </w:rPr>
            </w:pPr>
          </w:p>
          <w:p w14:paraId="47320386" w14:textId="77777777" w:rsidR="000D3824" w:rsidRPr="00111600" w:rsidRDefault="000D3824" w:rsidP="000D3824">
            <w:pPr>
              <w:rPr>
                <w:rFonts w:ascii="Calibri" w:hAnsi="Calibri" w:cs="Calibri"/>
                <w:sz w:val="22"/>
                <w:szCs w:val="22"/>
              </w:rPr>
            </w:pPr>
          </w:p>
          <w:p w14:paraId="629458B9" w14:textId="77777777" w:rsidR="000D3824" w:rsidRPr="00111600" w:rsidRDefault="000D3824" w:rsidP="000D3824">
            <w:pPr>
              <w:rPr>
                <w:rFonts w:ascii="Calibri" w:hAnsi="Calibri" w:cs="Calibri"/>
                <w:sz w:val="22"/>
                <w:szCs w:val="22"/>
              </w:rPr>
            </w:pPr>
            <w:r w:rsidRPr="00111600">
              <w:rPr>
                <w:rFonts w:ascii="Calibri" w:hAnsi="Calibri" w:cs="Calibri"/>
                <w:sz w:val="22"/>
                <w:szCs w:val="22"/>
              </w:rPr>
              <w:lastRenderedPageBreak/>
              <w:t>All staff – led by Elaine McDonald (SFL)</w:t>
            </w:r>
          </w:p>
          <w:p w14:paraId="3871E870" w14:textId="77777777" w:rsidR="00141340" w:rsidRPr="00111600" w:rsidRDefault="00141340" w:rsidP="000D3824">
            <w:pPr>
              <w:rPr>
                <w:rFonts w:ascii="Calibri" w:hAnsi="Calibri" w:cs="Calibri"/>
                <w:sz w:val="22"/>
                <w:szCs w:val="22"/>
              </w:rPr>
            </w:pPr>
          </w:p>
          <w:p w14:paraId="325C8C68" w14:textId="77777777" w:rsidR="00111600" w:rsidRDefault="00111600" w:rsidP="000D3824">
            <w:pPr>
              <w:rPr>
                <w:rFonts w:ascii="Calibri" w:hAnsi="Calibri" w:cs="Calibri"/>
                <w:sz w:val="22"/>
                <w:szCs w:val="22"/>
              </w:rPr>
            </w:pPr>
          </w:p>
          <w:p w14:paraId="7AA63639" w14:textId="77777777" w:rsidR="00111600" w:rsidRDefault="00111600" w:rsidP="000D3824">
            <w:pPr>
              <w:rPr>
                <w:rFonts w:ascii="Calibri" w:hAnsi="Calibri" w:cs="Calibri"/>
                <w:sz w:val="22"/>
                <w:szCs w:val="22"/>
              </w:rPr>
            </w:pPr>
          </w:p>
          <w:p w14:paraId="6D1A4FA3" w14:textId="77777777" w:rsidR="00111600" w:rsidRDefault="00111600" w:rsidP="000D3824">
            <w:pPr>
              <w:rPr>
                <w:rFonts w:ascii="Calibri" w:hAnsi="Calibri" w:cs="Calibri"/>
                <w:sz w:val="22"/>
                <w:szCs w:val="22"/>
              </w:rPr>
            </w:pPr>
          </w:p>
          <w:p w14:paraId="0CB91C61" w14:textId="77777777" w:rsidR="00111600" w:rsidRDefault="00111600" w:rsidP="000D3824">
            <w:pPr>
              <w:rPr>
                <w:rFonts w:ascii="Calibri" w:hAnsi="Calibri" w:cs="Calibri"/>
                <w:sz w:val="22"/>
                <w:szCs w:val="22"/>
              </w:rPr>
            </w:pPr>
          </w:p>
          <w:p w14:paraId="088536D7" w14:textId="77777777" w:rsidR="00111600" w:rsidRDefault="00111600" w:rsidP="000D3824">
            <w:pPr>
              <w:rPr>
                <w:rFonts w:ascii="Calibri" w:hAnsi="Calibri" w:cs="Calibri"/>
                <w:sz w:val="22"/>
                <w:szCs w:val="22"/>
              </w:rPr>
            </w:pPr>
          </w:p>
          <w:p w14:paraId="77E8D504" w14:textId="77777777" w:rsidR="00111600" w:rsidRDefault="00111600" w:rsidP="000D3824">
            <w:pPr>
              <w:rPr>
                <w:rFonts w:ascii="Calibri" w:hAnsi="Calibri" w:cs="Calibri"/>
                <w:sz w:val="22"/>
                <w:szCs w:val="22"/>
              </w:rPr>
            </w:pPr>
          </w:p>
          <w:p w14:paraId="301FD46F" w14:textId="77777777" w:rsidR="00111600" w:rsidRDefault="00111600" w:rsidP="000D3824">
            <w:pPr>
              <w:rPr>
                <w:rFonts w:ascii="Calibri" w:hAnsi="Calibri" w:cs="Calibri"/>
                <w:sz w:val="22"/>
                <w:szCs w:val="22"/>
              </w:rPr>
            </w:pPr>
          </w:p>
          <w:p w14:paraId="49F42AE5" w14:textId="77777777" w:rsidR="00111600" w:rsidRDefault="000D3824" w:rsidP="000D3824">
            <w:pPr>
              <w:rPr>
                <w:rFonts w:ascii="Calibri" w:hAnsi="Calibri" w:cs="Calibri"/>
                <w:sz w:val="22"/>
                <w:szCs w:val="22"/>
              </w:rPr>
            </w:pPr>
            <w:r w:rsidRPr="00111600">
              <w:rPr>
                <w:rFonts w:ascii="Calibri" w:hAnsi="Calibri" w:cs="Calibri"/>
                <w:sz w:val="22"/>
                <w:szCs w:val="22"/>
              </w:rPr>
              <w:t xml:space="preserve">Elaine McDonald (SFL) </w:t>
            </w:r>
          </w:p>
          <w:p w14:paraId="555EF527" w14:textId="371E70DA" w:rsidR="000D3824" w:rsidRPr="00111600" w:rsidRDefault="00111600" w:rsidP="000D3824">
            <w:pPr>
              <w:rPr>
                <w:rFonts w:ascii="Calibri" w:hAnsi="Calibri" w:cs="Calibri"/>
                <w:sz w:val="22"/>
                <w:szCs w:val="22"/>
              </w:rPr>
            </w:pPr>
            <w:r>
              <w:rPr>
                <w:rFonts w:ascii="Calibri" w:hAnsi="Calibri" w:cs="Calibri"/>
                <w:sz w:val="22"/>
                <w:szCs w:val="22"/>
              </w:rPr>
              <w:t>T</w:t>
            </w:r>
            <w:r w:rsidR="000D3824" w:rsidRPr="00111600">
              <w:rPr>
                <w:rFonts w:ascii="Calibri" w:hAnsi="Calibri" w:cs="Calibri"/>
                <w:sz w:val="22"/>
                <w:szCs w:val="22"/>
              </w:rPr>
              <w:t>eaching staff</w:t>
            </w:r>
            <w:r w:rsidR="00141340" w:rsidRPr="00111600">
              <w:rPr>
                <w:rFonts w:ascii="Calibri" w:hAnsi="Calibri" w:cs="Calibri"/>
                <w:sz w:val="22"/>
                <w:szCs w:val="22"/>
              </w:rPr>
              <w:t>.</w:t>
            </w:r>
          </w:p>
          <w:p w14:paraId="56894A57" w14:textId="77777777" w:rsidR="00141340" w:rsidRPr="00111600" w:rsidRDefault="00141340" w:rsidP="000D3824">
            <w:pPr>
              <w:rPr>
                <w:rFonts w:ascii="Calibri" w:hAnsi="Calibri" w:cs="Calibri"/>
                <w:sz w:val="22"/>
                <w:szCs w:val="22"/>
              </w:rPr>
            </w:pPr>
          </w:p>
          <w:p w14:paraId="4ECA3EE0" w14:textId="358A72FB" w:rsidR="00141340" w:rsidRPr="00111600" w:rsidRDefault="00141340" w:rsidP="000D3824">
            <w:pPr>
              <w:rPr>
                <w:rFonts w:ascii="Calibri" w:hAnsi="Calibri" w:cs="Calibri"/>
                <w:sz w:val="22"/>
                <w:szCs w:val="22"/>
              </w:rPr>
            </w:pPr>
            <w:r w:rsidRPr="00111600">
              <w:rPr>
                <w:rFonts w:ascii="Calibri" w:hAnsi="Calibri" w:cs="Calibri"/>
                <w:sz w:val="22"/>
                <w:szCs w:val="22"/>
              </w:rPr>
              <w:t>DLD Team to deliver</w:t>
            </w:r>
          </w:p>
          <w:p w14:paraId="732589E0" w14:textId="6C352B47" w:rsidR="00141340" w:rsidRPr="00111600" w:rsidRDefault="00141340" w:rsidP="00141340">
            <w:pPr>
              <w:pStyle w:val="ListParagraph"/>
              <w:numPr>
                <w:ilvl w:val="0"/>
                <w:numId w:val="16"/>
              </w:numPr>
              <w:ind w:left="312" w:hanging="312"/>
              <w:rPr>
                <w:rFonts w:ascii="Calibri" w:hAnsi="Calibri" w:cs="Calibri"/>
                <w:sz w:val="22"/>
                <w:szCs w:val="22"/>
              </w:rPr>
            </w:pPr>
            <w:r w:rsidRPr="00111600">
              <w:rPr>
                <w:rFonts w:ascii="Calibri" w:hAnsi="Calibri" w:cs="Calibri"/>
                <w:sz w:val="22"/>
                <w:szCs w:val="22"/>
              </w:rPr>
              <w:t>SFL – 6 hours PL</w:t>
            </w:r>
          </w:p>
          <w:p w14:paraId="0200DCB2" w14:textId="1175D0C1" w:rsidR="00141340" w:rsidRPr="00111600" w:rsidRDefault="00141340" w:rsidP="00141340">
            <w:pPr>
              <w:pStyle w:val="ListParagraph"/>
              <w:numPr>
                <w:ilvl w:val="0"/>
                <w:numId w:val="16"/>
              </w:numPr>
              <w:ind w:left="312" w:hanging="312"/>
              <w:rPr>
                <w:rFonts w:ascii="Calibri" w:hAnsi="Calibri" w:cs="Calibri"/>
                <w:sz w:val="22"/>
                <w:szCs w:val="22"/>
              </w:rPr>
            </w:pPr>
            <w:r w:rsidRPr="00111600">
              <w:rPr>
                <w:rFonts w:ascii="Calibri" w:hAnsi="Calibri" w:cs="Calibri"/>
                <w:sz w:val="22"/>
                <w:szCs w:val="22"/>
              </w:rPr>
              <w:t>CTs – 4 hours PL</w:t>
            </w:r>
          </w:p>
          <w:p w14:paraId="06D57FEE" w14:textId="77777777" w:rsidR="00141340" w:rsidRPr="00111600" w:rsidRDefault="00141340" w:rsidP="00141340">
            <w:pPr>
              <w:pStyle w:val="ListParagraph"/>
              <w:numPr>
                <w:ilvl w:val="0"/>
                <w:numId w:val="16"/>
              </w:numPr>
              <w:ind w:left="312" w:hanging="312"/>
              <w:rPr>
                <w:rFonts w:ascii="Calibri" w:hAnsi="Calibri" w:cs="Calibri"/>
                <w:sz w:val="22"/>
                <w:szCs w:val="22"/>
              </w:rPr>
            </w:pPr>
            <w:r w:rsidRPr="00111600">
              <w:rPr>
                <w:rFonts w:ascii="Calibri" w:hAnsi="Calibri" w:cs="Calibri"/>
                <w:sz w:val="22"/>
                <w:szCs w:val="22"/>
              </w:rPr>
              <w:t>PSAs- 2 hours PL</w:t>
            </w:r>
          </w:p>
          <w:p w14:paraId="2BCD11B4" w14:textId="04EEE0DD" w:rsidR="00141340" w:rsidRPr="00111600" w:rsidRDefault="00141340" w:rsidP="00141340">
            <w:pPr>
              <w:rPr>
                <w:rFonts w:ascii="Calibri" w:hAnsi="Calibri" w:cs="Calibri"/>
                <w:sz w:val="22"/>
                <w:szCs w:val="22"/>
              </w:rPr>
            </w:pPr>
          </w:p>
          <w:p w14:paraId="5B353F66" w14:textId="0AD80DD5" w:rsidR="00141340" w:rsidRDefault="00141340" w:rsidP="00141340">
            <w:pPr>
              <w:rPr>
                <w:rFonts w:ascii="Calibri" w:hAnsi="Calibri" w:cs="Calibri"/>
                <w:sz w:val="22"/>
                <w:szCs w:val="22"/>
              </w:rPr>
            </w:pPr>
          </w:p>
          <w:p w14:paraId="1D976D70" w14:textId="77777777" w:rsidR="00111600" w:rsidRPr="00111600" w:rsidRDefault="00111600" w:rsidP="00141340">
            <w:pPr>
              <w:rPr>
                <w:rFonts w:ascii="Calibri" w:hAnsi="Calibri" w:cs="Calibri"/>
                <w:sz w:val="22"/>
                <w:szCs w:val="22"/>
              </w:rPr>
            </w:pPr>
          </w:p>
          <w:p w14:paraId="70461840" w14:textId="77777777" w:rsidR="00141340" w:rsidRPr="00111600" w:rsidRDefault="00141340" w:rsidP="00141340">
            <w:pPr>
              <w:rPr>
                <w:rFonts w:ascii="Calibri" w:hAnsi="Calibri" w:cs="Calibri"/>
                <w:sz w:val="22"/>
                <w:szCs w:val="22"/>
              </w:rPr>
            </w:pPr>
            <w:r w:rsidRPr="00111600">
              <w:rPr>
                <w:rFonts w:ascii="Calibri" w:hAnsi="Calibri" w:cs="Calibri"/>
                <w:sz w:val="22"/>
                <w:szCs w:val="22"/>
              </w:rPr>
              <w:t>Lorraine Taylor (HT) and Helen Campbell (DHT)</w:t>
            </w:r>
          </w:p>
          <w:p w14:paraId="4C1D55D2" w14:textId="1C723BD2" w:rsidR="00141340" w:rsidRPr="00111600" w:rsidRDefault="00141340" w:rsidP="00141340">
            <w:pPr>
              <w:rPr>
                <w:rFonts w:ascii="Calibri" w:hAnsi="Calibri" w:cs="Calibri"/>
                <w:sz w:val="22"/>
                <w:szCs w:val="22"/>
              </w:rPr>
            </w:pPr>
            <w:r w:rsidRPr="00111600">
              <w:rPr>
                <w:rFonts w:ascii="Calibri" w:hAnsi="Calibri" w:cs="Calibri"/>
                <w:sz w:val="22"/>
                <w:szCs w:val="22"/>
              </w:rPr>
              <w:t xml:space="preserve">All teaching </w:t>
            </w:r>
            <w:proofErr w:type="gramStart"/>
            <w:r w:rsidRPr="00111600">
              <w:rPr>
                <w:rFonts w:ascii="Calibri" w:hAnsi="Calibri" w:cs="Calibri"/>
                <w:sz w:val="22"/>
                <w:szCs w:val="22"/>
              </w:rPr>
              <w:t>staff</w:t>
            </w:r>
            <w:proofErr w:type="gramEnd"/>
          </w:p>
          <w:p w14:paraId="4B215AC4" w14:textId="49AFE932" w:rsidR="00141340" w:rsidRPr="00111600" w:rsidRDefault="00141340" w:rsidP="00141340">
            <w:pPr>
              <w:rPr>
                <w:rFonts w:ascii="Calibri" w:hAnsi="Calibri" w:cs="Calibri"/>
                <w:sz w:val="22"/>
                <w:szCs w:val="22"/>
              </w:rPr>
            </w:pPr>
          </w:p>
          <w:p w14:paraId="7C91F31C" w14:textId="0628721C" w:rsidR="00141340" w:rsidRPr="00111600" w:rsidRDefault="00141340" w:rsidP="00141340">
            <w:pPr>
              <w:rPr>
                <w:rFonts w:ascii="Calibri" w:hAnsi="Calibri" w:cs="Calibri"/>
                <w:sz w:val="22"/>
                <w:szCs w:val="22"/>
              </w:rPr>
            </w:pPr>
          </w:p>
          <w:p w14:paraId="332F5999" w14:textId="3A8D0A97" w:rsidR="00141340" w:rsidRPr="00111600" w:rsidRDefault="00141340" w:rsidP="00141340">
            <w:pPr>
              <w:rPr>
                <w:rFonts w:ascii="Calibri" w:hAnsi="Calibri" w:cs="Calibri"/>
                <w:sz w:val="22"/>
                <w:szCs w:val="22"/>
              </w:rPr>
            </w:pPr>
            <w:r w:rsidRPr="00111600">
              <w:rPr>
                <w:rFonts w:ascii="Calibri" w:hAnsi="Calibri" w:cs="Calibri"/>
                <w:sz w:val="22"/>
                <w:szCs w:val="22"/>
              </w:rPr>
              <w:t xml:space="preserve">All teaching </w:t>
            </w:r>
            <w:proofErr w:type="gramStart"/>
            <w:r w:rsidRPr="00111600">
              <w:rPr>
                <w:rFonts w:ascii="Calibri" w:hAnsi="Calibri" w:cs="Calibri"/>
                <w:sz w:val="22"/>
                <w:szCs w:val="22"/>
              </w:rPr>
              <w:t>staff</w:t>
            </w:r>
            <w:proofErr w:type="gramEnd"/>
          </w:p>
          <w:p w14:paraId="4FDC0BAF" w14:textId="47B927B1" w:rsidR="00141340" w:rsidRPr="00111600" w:rsidRDefault="00141340" w:rsidP="00141340">
            <w:pPr>
              <w:rPr>
                <w:rFonts w:ascii="Calibri" w:hAnsi="Calibri" w:cs="Calibri"/>
                <w:sz w:val="22"/>
                <w:szCs w:val="22"/>
              </w:rPr>
            </w:pPr>
          </w:p>
          <w:p w14:paraId="25349974" w14:textId="6DEFBD0C" w:rsidR="00141340" w:rsidRPr="00111600" w:rsidRDefault="00141340" w:rsidP="00141340">
            <w:pPr>
              <w:rPr>
                <w:rFonts w:ascii="Calibri" w:hAnsi="Calibri" w:cs="Calibri"/>
                <w:sz w:val="22"/>
                <w:szCs w:val="22"/>
              </w:rPr>
            </w:pPr>
          </w:p>
          <w:p w14:paraId="21346142" w14:textId="7183EA07" w:rsidR="00141340" w:rsidRPr="00111600" w:rsidRDefault="00141340" w:rsidP="00141340">
            <w:pPr>
              <w:rPr>
                <w:rFonts w:ascii="Calibri" w:hAnsi="Calibri" w:cs="Calibri"/>
                <w:sz w:val="22"/>
                <w:szCs w:val="22"/>
              </w:rPr>
            </w:pPr>
          </w:p>
          <w:p w14:paraId="6CB61290" w14:textId="5095A486" w:rsidR="00141340" w:rsidRPr="00111600" w:rsidRDefault="00141340" w:rsidP="00141340">
            <w:pPr>
              <w:rPr>
                <w:rFonts w:ascii="Calibri" w:hAnsi="Calibri" w:cs="Calibri"/>
                <w:sz w:val="22"/>
                <w:szCs w:val="22"/>
              </w:rPr>
            </w:pPr>
            <w:r w:rsidRPr="00111600">
              <w:rPr>
                <w:rFonts w:ascii="Calibri" w:hAnsi="Calibri" w:cs="Calibri"/>
                <w:sz w:val="22"/>
                <w:szCs w:val="22"/>
              </w:rPr>
              <w:lastRenderedPageBreak/>
              <w:t>Lorraine Taylor (HT) &amp; Helen Campbell (DHT) to co-ordinate</w:t>
            </w:r>
          </w:p>
          <w:p w14:paraId="58AE563D" w14:textId="77777777" w:rsidR="00141340" w:rsidRPr="00111600" w:rsidRDefault="00141340" w:rsidP="00141340">
            <w:pPr>
              <w:rPr>
                <w:rFonts w:ascii="Calibri" w:hAnsi="Calibri" w:cs="Calibri"/>
                <w:sz w:val="22"/>
                <w:szCs w:val="22"/>
              </w:rPr>
            </w:pPr>
          </w:p>
          <w:p w14:paraId="0065D7B5" w14:textId="77777777" w:rsidR="00141340" w:rsidRPr="00111600" w:rsidRDefault="00141340" w:rsidP="00141340">
            <w:pPr>
              <w:rPr>
                <w:rFonts w:ascii="Calibri" w:hAnsi="Calibri" w:cs="Calibri"/>
                <w:sz w:val="22"/>
                <w:szCs w:val="22"/>
              </w:rPr>
            </w:pPr>
          </w:p>
          <w:p w14:paraId="74B23D59" w14:textId="0BF56F1A" w:rsidR="00141340" w:rsidRPr="00111600" w:rsidRDefault="00141340" w:rsidP="00141340">
            <w:pPr>
              <w:rPr>
                <w:rFonts w:ascii="Calibri" w:hAnsi="Calibri" w:cs="Calibri"/>
                <w:sz w:val="22"/>
                <w:szCs w:val="22"/>
              </w:rPr>
            </w:pPr>
            <w:r w:rsidRPr="00111600">
              <w:rPr>
                <w:rFonts w:ascii="Calibri" w:hAnsi="Calibri" w:cs="Calibri"/>
                <w:sz w:val="22"/>
                <w:szCs w:val="22"/>
              </w:rPr>
              <w:t xml:space="preserve">Lorraine Taylor (HT) </w:t>
            </w:r>
          </w:p>
          <w:p w14:paraId="152F8B01" w14:textId="3F28669D" w:rsidR="00141340" w:rsidRPr="00111600" w:rsidRDefault="00141340" w:rsidP="00141340">
            <w:pPr>
              <w:rPr>
                <w:rFonts w:ascii="Calibri" w:hAnsi="Calibri" w:cs="Calibri"/>
                <w:sz w:val="22"/>
                <w:szCs w:val="22"/>
              </w:rPr>
            </w:pPr>
            <w:r w:rsidRPr="00111600">
              <w:rPr>
                <w:rFonts w:ascii="Calibri" w:hAnsi="Calibri" w:cs="Calibri"/>
                <w:sz w:val="22"/>
                <w:szCs w:val="22"/>
              </w:rPr>
              <w:t>All staff</w:t>
            </w:r>
          </w:p>
          <w:p w14:paraId="5057386C" w14:textId="77777777" w:rsidR="00141340" w:rsidRPr="00111600" w:rsidRDefault="00141340" w:rsidP="00141340">
            <w:pPr>
              <w:rPr>
                <w:rFonts w:ascii="Calibri" w:hAnsi="Calibri" w:cs="Calibri"/>
                <w:sz w:val="22"/>
                <w:szCs w:val="22"/>
              </w:rPr>
            </w:pPr>
          </w:p>
          <w:p w14:paraId="033279AF" w14:textId="5CFF8255" w:rsidR="00141340" w:rsidRPr="00111600" w:rsidRDefault="00141340" w:rsidP="00141340">
            <w:pPr>
              <w:rPr>
                <w:rFonts w:ascii="Calibri" w:hAnsi="Calibri" w:cs="Calibri"/>
                <w:sz w:val="22"/>
                <w:szCs w:val="22"/>
              </w:rPr>
            </w:pPr>
            <w:r w:rsidRPr="00111600">
              <w:rPr>
                <w:rFonts w:ascii="Calibri" w:hAnsi="Calibri" w:cs="Calibri"/>
                <w:sz w:val="22"/>
                <w:szCs w:val="22"/>
              </w:rPr>
              <w:t>Elaine McDonald (SFL) &amp; Helen Campbell (DHT)</w:t>
            </w:r>
          </w:p>
          <w:p w14:paraId="1BAA9DFC" w14:textId="77777777" w:rsidR="00141340" w:rsidRPr="00111600" w:rsidRDefault="00141340" w:rsidP="00141340">
            <w:pPr>
              <w:rPr>
                <w:rFonts w:ascii="Calibri" w:hAnsi="Calibri" w:cs="Calibri"/>
                <w:sz w:val="22"/>
                <w:szCs w:val="22"/>
              </w:rPr>
            </w:pPr>
          </w:p>
          <w:p w14:paraId="411E629C" w14:textId="77777777" w:rsidR="00141340" w:rsidRPr="00111600" w:rsidRDefault="00141340" w:rsidP="00141340">
            <w:pPr>
              <w:rPr>
                <w:rFonts w:ascii="Calibri" w:hAnsi="Calibri" w:cs="Calibri"/>
                <w:sz w:val="22"/>
                <w:szCs w:val="22"/>
              </w:rPr>
            </w:pPr>
            <w:r w:rsidRPr="00111600">
              <w:rPr>
                <w:rFonts w:ascii="Calibri" w:hAnsi="Calibri" w:cs="Calibri"/>
                <w:sz w:val="22"/>
                <w:szCs w:val="22"/>
              </w:rPr>
              <w:t>Teaching staff – during Family Time</w:t>
            </w:r>
          </w:p>
          <w:p w14:paraId="068786D7" w14:textId="77777777" w:rsidR="00141340" w:rsidRPr="00111600" w:rsidRDefault="00141340" w:rsidP="00141340">
            <w:pPr>
              <w:rPr>
                <w:rFonts w:ascii="Calibri" w:hAnsi="Calibri" w:cs="Calibri"/>
                <w:sz w:val="22"/>
                <w:szCs w:val="22"/>
              </w:rPr>
            </w:pPr>
          </w:p>
          <w:p w14:paraId="4FA983E9" w14:textId="77777777" w:rsidR="00141340" w:rsidRPr="00111600" w:rsidRDefault="00141340" w:rsidP="00141340">
            <w:pPr>
              <w:rPr>
                <w:rFonts w:ascii="Calibri" w:hAnsi="Calibri" w:cs="Calibri"/>
                <w:sz w:val="22"/>
                <w:szCs w:val="22"/>
              </w:rPr>
            </w:pPr>
          </w:p>
          <w:p w14:paraId="30215756" w14:textId="77777777" w:rsidR="00111600" w:rsidRPr="00111600" w:rsidRDefault="00111600" w:rsidP="00141340">
            <w:pPr>
              <w:rPr>
                <w:rFonts w:ascii="Calibri" w:hAnsi="Calibri" w:cs="Calibri"/>
                <w:sz w:val="22"/>
                <w:szCs w:val="22"/>
              </w:rPr>
            </w:pPr>
          </w:p>
          <w:p w14:paraId="322D2222" w14:textId="3D5235F6" w:rsidR="00141340" w:rsidRPr="00111600" w:rsidRDefault="00141340" w:rsidP="00141340">
            <w:pPr>
              <w:rPr>
                <w:rFonts w:ascii="Calibri" w:hAnsi="Calibri" w:cs="Calibri"/>
                <w:sz w:val="22"/>
                <w:szCs w:val="22"/>
              </w:rPr>
            </w:pPr>
            <w:r w:rsidRPr="00111600">
              <w:rPr>
                <w:rFonts w:ascii="Calibri" w:hAnsi="Calibri" w:cs="Calibri"/>
                <w:sz w:val="22"/>
                <w:szCs w:val="22"/>
              </w:rPr>
              <w:t>Helen Campbell (DHT)</w:t>
            </w:r>
          </w:p>
          <w:p w14:paraId="15ECE8B3" w14:textId="43097248" w:rsidR="00141340" w:rsidRPr="00111600" w:rsidRDefault="00141340" w:rsidP="00141340">
            <w:pPr>
              <w:rPr>
                <w:rFonts w:ascii="Calibri" w:hAnsi="Calibri" w:cs="Calibri"/>
                <w:sz w:val="22"/>
                <w:szCs w:val="22"/>
              </w:rPr>
            </w:pPr>
            <w:r w:rsidRPr="00111600">
              <w:rPr>
                <w:rFonts w:ascii="Calibri" w:hAnsi="Calibri" w:cs="Calibri"/>
                <w:sz w:val="22"/>
                <w:szCs w:val="22"/>
              </w:rPr>
              <w:t>Rebecca Schulz (PNT)</w:t>
            </w:r>
          </w:p>
          <w:p w14:paraId="529B541A" w14:textId="3B18B12F" w:rsidR="00141340" w:rsidRPr="00111600" w:rsidRDefault="00141340" w:rsidP="00141340">
            <w:pPr>
              <w:rPr>
                <w:rFonts w:ascii="Calibri" w:hAnsi="Calibri" w:cs="Calibri"/>
                <w:sz w:val="22"/>
                <w:szCs w:val="22"/>
              </w:rPr>
            </w:pPr>
            <w:r w:rsidRPr="00111600">
              <w:rPr>
                <w:rFonts w:ascii="Calibri" w:hAnsi="Calibri" w:cs="Calibri"/>
                <w:sz w:val="22"/>
                <w:szCs w:val="22"/>
              </w:rPr>
              <w:t>EYOs</w:t>
            </w:r>
          </w:p>
        </w:tc>
        <w:tc>
          <w:tcPr>
            <w:tcW w:w="2391" w:type="dxa"/>
          </w:tcPr>
          <w:p w14:paraId="36103F80" w14:textId="77777777" w:rsidR="000D3824" w:rsidRPr="00111600" w:rsidRDefault="000D3824" w:rsidP="00B77374">
            <w:pPr>
              <w:rPr>
                <w:rFonts w:ascii="Calibri" w:hAnsi="Calibri" w:cs="Calibri"/>
                <w:sz w:val="22"/>
                <w:szCs w:val="22"/>
              </w:rPr>
            </w:pPr>
            <w:r w:rsidRPr="00111600">
              <w:rPr>
                <w:rFonts w:ascii="Calibri" w:hAnsi="Calibri" w:cs="Calibri"/>
                <w:b/>
                <w:sz w:val="22"/>
                <w:szCs w:val="22"/>
              </w:rPr>
              <w:lastRenderedPageBreak/>
              <w:t>Data</w:t>
            </w:r>
            <w:r w:rsidRPr="00111600">
              <w:rPr>
                <w:rFonts w:ascii="Calibri" w:hAnsi="Calibri" w:cs="Calibri"/>
                <w:sz w:val="22"/>
                <w:szCs w:val="22"/>
              </w:rPr>
              <w:t xml:space="preserve"> </w:t>
            </w:r>
          </w:p>
          <w:p w14:paraId="281A66D3" w14:textId="77777777" w:rsidR="000D3824" w:rsidRPr="00111600" w:rsidRDefault="000D3824" w:rsidP="00B77374">
            <w:pPr>
              <w:rPr>
                <w:rFonts w:ascii="Calibri" w:hAnsi="Calibri" w:cs="Calibri"/>
                <w:sz w:val="22"/>
                <w:szCs w:val="22"/>
              </w:rPr>
            </w:pPr>
            <w:r w:rsidRPr="00111600">
              <w:rPr>
                <w:rFonts w:ascii="Calibri" w:hAnsi="Calibri" w:cs="Calibri"/>
                <w:sz w:val="22"/>
                <w:szCs w:val="22"/>
              </w:rPr>
              <w:t xml:space="preserve">Base line data from writing assessments </w:t>
            </w:r>
          </w:p>
          <w:p w14:paraId="728DDAAD" w14:textId="77777777" w:rsidR="000D3824" w:rsidRPr="00111600" w:rsidRDefault="000D3824" w:rsidP="00B77374">
            <w:pPr>
              <w:rPr>
                <w:rFonts w:ascii="Calibri" w:hAnsi="Calibri" w:cs="Calibri"/>
                <w:sz w:val="22"/>
                <w:szCs w:val="22"/>
              </w:rPr>
            </w:pPr>
            <w:r w:rsidRPr="00111600">
              <w:rPr>
                <w:rFonts w:ascii="Calibri" w:hAnsi="Calibri" w:cs="Calibri"/>
                <w:sz w:val="22"/>
                <w:szCs w:val="22"/>
              </w:rPr>
              <w:t>NSA data at P4 and P7</w:t>
            </w:r>
          </w:p>
          <w:p w14:paraId="4A6F677E" w14:textId="77777777" w:rsidR="000D3824" w:rsidRPr="00111600" w:rsidRDefault="000D3824" w:rsidP="00B77374">
            <w:pPr>
              <w:rPr>
                <w:rFonts w:ascii="Calibri" w:hAnsi="Calibri" w:cs="Calibri"/>
                <w:sz w:val="22"/>
                <w:szCs w:val="22"/>
              </w:rPr>
            </w:pPr>
            <w:r w:rsidRPr="00111600">
              <w:rPr>
                <w:rFonts w:ascii="Calibri" w:hAnsi="Calibri" w:cs="Calibri"/>
                <w:sz w:val="22"/>
                <w:szCs w:val="22"/>
              </w:rPr>
              <w:t>NSA data over time</w:t>
            </w:r>
          </w:p>
          <w:p w14:paraId="28C724FD" w14:textId="1A5303A6" w:rsidR="000D3824" w:rsidRPr="00111600" w:rsidRDefault="000D3824" w:rsidP="00B77374">
            <w:pPr>
              <w:rPr>
                <w:rFonts w:ascii="Calibri" w:hAnsi="Calibri" w:cs="Calibri"/>
                <w:sz w:val="22"/>
                <w:szCs w:val="22"/>
              </w:rPr>
            </w:pPr>
            <w:r w:rsidRPr="00111600">
              <w:rPr>
                <w:rFonts w:ascii="Calibri" w:hAnsi="Calibri" w:cs="Calibri"/>
                <w:sz w:val="22"/>
                <w:szCs w:val="22"/>
              </w:rPr>
              <w:t>Records of understanding Progress tracking application</w:t>
            </w:r>
          </w:p>
          <w:p w14:paraId="67B01E22" w14:textId="77777777" w:rsidR="000D3824" w:rsidRPr="00111600" w:rsidRDefault="000D3824" w:rsidP="00B77374">
            <w:pPr>
              <w:rPr>
                <w:rFonts w:ascii="Calibri" w:hAnsi="Calibri" w:cs="Calibri"/>
                <w:sz w:val="22"/>
                <w:szCs w:val="22"/>
              </w:rPr>
            </w:pPr>
          </w:p>
          <w:p w14:paraId="4FF857BA" w14:textId="77777777" w:rsidR="000D3824" w:rsidRPr="00111600" w:rsidRDefault="000D3824" w:rsidP="00B77374">
            <w:pPr>
              <w:rPr>
                <w:rFonts w:ascii="Calibri" w:hAnsi="Calibri" w:cs="Calibri"/>
                <w:sz w:val="22"/>
                <w:szCs w:val="22"/>
              </w:rPr>
            </w:pPr>
            <w:r w:rsidRPr="00111600">
              <w:rPr>
                <w:rFonts w:ascii="Calibri" w:hAnsi="Calibri" w:cs="Calibri"/>
                <w:b/>
                <w:sz w:val="22"/>
                <w:szCs w:val="22"/>
              </w:rPr>
              <w:t>People’s Views</w:t>
            </w:r>
            <w:r w:rsidRPr="00111600">
              <w:rPr>
                <w:rFonts w:ascii="Calibri" w:hAnsi="Calibri" w:cs="Calibri"/>
                <w:sz w:val="22"/>
                <w:szCs w:val="22"/>
              </w:rPr>
              <w:t xml:space="preserve"> </w:t>
            </w:r>
          </w:p>
          <w:p w14:paraId="10A345AA" w14:textId="77777777" w:rsidR="000D3824" w:rsidRPr="00111600" w:rsidRDefault="000D3824" w:rsidP="00B77374">
            <w:pPr>
              <w:rPr>
                <w:rFonts w:ascii="Calibri" w:hAnsi="Calibri" w:cs="Calibri"/>
                <w:sz w:val="22"/>
                <w:szCs w:val="22"/>
              </w:rPr>
            </w:pPr>
            <w:r w:rsidRPr="00111600">
              <w:rPr>
                <w:rFonts w:ascii="Calibri" w:hAnsi="Calibri" w:cs="Calibri"/>
                <w:sz w:val="22"/>
                <w:szCs w:val="22"/>
              </w:rPr>
              <w:t xml:space="preserve">Staff evaluations and feedback </w:t>
            </w:r>
          </w:p>
          <w:p w14:paraId="716B220A" w14:textId="77777777" w:rsidR="000D3824" w:rsidRPr="00111600" w:rsidRDefault="000D3824" w:rsidP="00B77374">
            <w:pPr>
              <w:rPr>
                <w:rFonts w:ascii="Calibri" w:hAnsi="Calibri" w:cs="Calibri"/>
                <w:sz w:val="22"/>
                <w:szCs w:val="22"/>
              </w:rPr>
            </w:pPr>
            <w:r w:rsidRPr="00111600">
              <w:rPr>
                <w:rFonts w:ascii="Calibri" w:hAnsi="Calibri" w:cs="Calibri"/>
                <w:sz w:val="22"/>
                <w:szCs w:val="22"/>
              </w:rPr>
              <w:t>Pupil Voice and Pupil Attainment Groups</w:t>
            </w:r>
          </w:p>
          <w:p w14:paraId="51F3CCEE" w14:textId="77777777" w:rsidR="000D3824" w:rsidRPr="00111600" w:rsidRDefault="000D3824" w:rsidP="00B77374">
            <w:pPr>
              <w:rPr>
                <w:rFonts w:ascii="Calibri" w:hAnsi="Calibri" w:cs="Calibri"/>
                <w:sz w:val="22"/>
                <w:szCs w:val="22"/>
              </w:rPr>
            </w:pPr>
            <w:r w:rsidRPr="00111600">
              <w:rPr>
                <w:rFonts w:ascii="Calibri" w:hAnsi="Calibri" w:cs="Calibri"/>
                <w:sz w:val="22"/>
                <w:szCs w:val="22"/>
              </w:rPr>
              <w:t>Planning &amp; Tracking Meetings</w:t>
            </w:r>
          </w:p>
          <w:p w14:paraId="3A2F11F2" w14:textId="77777777" w:rsidR="000D3824" w:rsidRPr="00111600" w:rsidRDefault="000D3824" w:rsidP="00B77374">
            <w:pPr>
              <w:rPr>
                <w:rFonts w:ascii="Calibri" w:hAnsi="Calibri" w:cs="Calibri"/>
                <w:sz w:val="22"/>
                <w:szCs w:val="22"/>
              </w:rPr>
            </w:pPr>
          </w:p>
          <w:p w14:paraId="56CCEAC9" w14:textId="77777777" w:rsidR="000D3824" w:rsidRPr="00111600" w:rsidRDefault="000D3824" w:rsidP="00B77374">
            <w:pPr>
              <w:rPr>
                <w:rFonts w:ascii="Calibri" w:hAnsi="Calibri" w:cs="Calibri"/>
                <w:sz w:val="22"/>
                <w:szCs w:val="22"/>
              </w:rPr>
            </w:pPr>
            <w:r w:rsidRPr="00111600">
              <w:rPr>
                <w:rFonts w:ascii="Calibri" w:hAnsi="Calibri" w:cs="Calibri"/>
                <w:b/>
                <w:sz w:val="22"/>
                <w:szCs w:val="22"/>
              </w:rPr>
              <w:t>Direct Observation</w:t>
            </w:r>
            <w:r w:rsidRPr="00111600">
              <w:rPr>
                <w:rFonts w:ascii="Calibri" w:hAnsi="Calibri" w:cs="Calibri"/>
                <w:sz w:val="22"/>
                <w:szCs w:val="22"/>
              </w:rPr>
              <w:t xml:space="preserve"> Classroom observations</w:t>
            </w:r>
          </w:p>
          <w:p w14:paraId="645BAC42" w14:textId="77777777" w:rsidR="008678AA" w:rsidRPr="00111600" w:rsidRDefault="000D3824" w:rsidP="00B77374">
            <w:pPr>
              <w:rPr>
                <w:rFonts w:ascii="Calibri" w:hAnsi="Calibri" w:cs="Calibri"/>
                <w:sz w:val="22"/>
                <w:szCs w:val="22"/>
              </w:rPr>
            </w:pPr>
            <w:r w:rsidRPr="00111600">
              <w:rPr>
                <w:rFonts w:ascii="Calibri" w:hAnsi="Calibri" w:cs="Calibri"/>
                <w:sz w:val="22"/>
                <w:szCs w:val="22"/>
              </w:rPr>
              <w:t xml:space="preserve">Learning Partnership </w:t>
            </w:r>
          </w:p>
          <w:p w14:paraId="7E5DB17E" w14:textId="77777777" w:rsidR="000D3824" w:rsidRDefault="000D3824" w:rsidP="00B77374">
            <w:pPr>
              <w:rPr>
                <w:rFonts w:ascii="Calibri" w:hAnsi="Calibri" w:cs="Calibri"/>
                <w:sz w:val="22"/>
                <w:szCs w:val="22"/>
              </w:rPr>
            </w:pPr>
            <w:r w:rsidRPr="00111600">
              <w:rPr>
                <w:rFonts w:ascii="Calibri" w:hAnsi="Calibri" w:cs="Calibri"/>
                <w:sz w:val="22"/>
                <w:szCs w:val="22"/>
              </w:rPr>
              <w:t>Jotter evidence and moderation</w:t>
            </w:r>
          </w:p>
          <w:p w14:paraId="0C8FB430" w14:textId="7B347E8E" w:rsidR="00224F69" w:rsidRDefault="00224F69" w:rsidP="00B77374">
            <w:pPr>
              <w:rPr>
                <w:rFonts w:ascii="Calibri" w:hAnsi="Calibri" w:cs="Calibri"/>
                <w:sz w:val="22"/>
                <w:szCs w:val="22"/>
              </w:rPr>
            </w:pPr>
            <w:r>
              <w:rPr>
                <w:rFonts w:ascii="Calibri" w:hAnsi="Calibri" w:cs="Calibri"/>
                <w:sz w:val="22"/>
                <w:szCs w:val="22"/>
              </w:rPr>
              <w:t>Literacy Policy</w:t>
            </w:r>
          </w:p>
          <w:p w14:paraId="77CF0A72" w14:textId="5B0C2000" w:rsidR="00224F69" w:rsidRPr="00111600" w:rsidRDefault="00224F69" w:rsidP="00B77374">
            <w:pPr>
              <w:rPr>
                <w:rFonts w:ascii="Calibri" w:hAnsi="Calibri" w:cs="Calibri"/>
                <w:sz w:val="22"/>
                <w:szCs w:val="22"/>
              </w:rPr>
            </w:pPr>
            <w:r>
              <w:rPr>
                <w:rFonts w:ascii="Calibri" w:hAnsi="Calibri" w:cs="Calibri"/>
                <w:sz w:val="22"/>
                <w:szCs w:val="22"/>
              </w:rPr>
              <w:t>Feedback Policy</w:t>
            </w:r>
          </w:p>
        </w:tc>
        <w:tc>
          <w:tcPr>
            <w:tcW w:w="2229" w:type="dxa"/>
          </w:tcPr>
          <w:p w14:paraId="0DB900DF" w14:textId="77777777" w:rsidR="008678AA" w:rsidRPr="0056398D" w:rsidRDefault="008678AA" w:rsidP="00B77374">
            <w:pPr>
              <w:rPr>
                <w:rFonts w:ascii="Calibri" w:hAnsi="Calibri" w:cs="Calibri"/>
                <w:sz w:val="22"/>
                <w:szCs w:val="22"/>
              </w:rPr>
            </w:pPr>
          </w:p>
          <w:p w14:paraId="03479A7C" w14:textId="43116A4E" w:rsidR="00224F69" w:rsidRDefault="005A4044" w:rsidP="00B77374">
            <w:pPr>
              <w:rPr>
                <w:rFonts w:ascii="Calibri" w:hAnsi="Calibri" w:cs="Calibri"/>
                <w:sz w:val="22"/>
                <w:szCs w:val="22"/>
              </w:rPr>
            </w:pPr>
            <w:r w:rsidRPr="0056398D">
              <w:rPr>
                <w:rFonts w:ascii="Calibri" w:hAnsi="Calibri" w:cs="Calibri"/>
                <w:sz w:val="22"/>
                <w:szCs w:val="22"/>
              </w:rPr>
              <w:t xml:space="preserve">Completed </w:t>
            </w:r>
            <w:r w:rsidR="00224F69" w:rsidRPr="0056398D">
              <w:rPr>
                <w:rFonts w:ascii="Calibri" w:hAnsi="Calibri" w:cs="Calibri"/>
                <w:sz w:val="22"/>
                <w:szCs w:val="22"/>
              </w:rPr>
              <w:t>May 2026</w:t>
            </w:r>
          </w:p>
          <w:p w14:paraId="0E280DD4" w14:textId="31A7292D" w:rsidR="0056398D" w:rsidRDefault="0056398D" w:rsidP="00B77374">
            <w:pPr>
              <w:rPr>
                <w:rFonts w:ascii="Calibri" w:hAnsi="Calibri" w:cs="Calibri"/>
                <w:sz w:val="22"/>
                <w:szCs w:val="22"/>
              </w:rPr>
            </w:pPr>
          </w:p>
          <w:p w14:paraId="74E36ECC" w14:textId="541E84F0" w:rsidR="0056398D" w:rsidRDefault="0056398D" w:rsidP="00B77374">
            <w:pPr>
              <w:rPr>
                <w:rFonts w:ascii="Calibri" w:hAnsi="Calibri" w:cs="Calibri"/>
                <w:sz w:val="22"/>
                <w:szCs w:val="22"/>
              </w:rPr>
            </w:pPr>
          </w:p>
          <w:p w14:paraId="246C8CD0" w14:textId="77777777" w:rsidR="0056398D" w:rsidRPr="0056398D" w:rsidRDefault="0056398D" w:rsidP="0056398D">
            <w:pPr>
              <w:rPr>
                <w:rFonts w:ascii="Calibri" w:hAnsi="Calibri" w:cs="Calibri"/>
                <w:sz w:val="22"/>
                <w:szCs w:val="22"/>
              </w:rPr>
            </w:pPr>
            <w:r w:rsidRPr="0056398D">
              <w:rPr>
                <w:rFonts w:ascii="Calibri" w:hAnsi="Calibri" w:cs="Calibri"/>
                <w:sz w:val="22"/>
                <w:szCs w:val="22"/>
              </w:rPr>
              <w:t>Completed May 2026</w:t>
            </w:r>
          </w:p>
          <w:p w14:paraId="37571FD2" w14:textId="7362D303" w:rsidR="0056398D" w:rsidRDefault="0056398D" w:rsidP="00B77374">
            <w:pPr>
              <w:rPr>
                <w:rFonts w:ascii="Calibri" w:hAnsi="Calibri" w:cs="Calibri"/>
                <w:sz w:val="22"/>
                <w:szCs w:val="22"/>
              </w:rPr>
            </w:pPr>
          </w:p>
          <w:p w14:paraId="314616EC" w14:textId="68EA26E3" w:rsidR="0056398D" w:rsidRDefault="0056398D" w:rsidP="00B77374">
            <w:pPr>
              <w:rPr>
                <w:rFonts w:ascii="Calibri" w:hAnsi="Calibri" w:cs="Calibri"/>
                <w:sz w:val="22"/>
                <w:szCs w:val="22"/>
              </w:rPr>
            </w:pPr>
          </w:p>
          <w:p w14:paraId="79E2B36B" w14:textId="090A11BA" w:rsidR="0056398D" w:rsidRDefault="0056398D" w:rsidP="00B77374">
            <w:pPr>
              <w:rPr>
                <w:rFonts w:ascii="Calibri" w:hAnsi="Calibri" w:cs="Calibri"/>
                <w:sz w:val="22"/>
                <w:szCs w:val="22"/>
              </w:rPr>
            </w:pPr>
          </w:p>
          <w:p w14:paraId="3A6CB253" w14:textId="1DC210D6" w:rsidR="0056398D" w:rsidRDefault="0056398D" w:rsidP="00B77374">
            <w:pPr>
              <w:rPr>
                <w:rFonts w:ascii="Calibri" w:hAnsi="Calibri" w:cs="Calibri"/>
                <w:sz w:val="22"/>
                <w:szCs w:val="22"/>
              </w:rPr>
            </w:pPr>
            <w:r>
              <w:rPr>
                <w:rFonts w:ascii="Calibri" w:hAnsi="Calibri" w:cs="Calibri"/>
                <w:sz w:val="22"/>
                <w:szCs w:val="22"/>
              </w:rPr>
              <w:t>Sept – Nov 2026</w:t>
            </w:r>
          </w:p>
          <w:p w14:paraId="390CB1B1" w14:textId="3709A5DF" w:rsidR="0056398D" w:rsidRDefault="0056398D" w:rsidP="00B77374">
            <w:pPr>
              <w:rPr>
                <w:rFonts w:ascii="Calibri" w:hAnsi="Calibri" w:cs="Calibri"/>
                <w:sz w:val="22"/>
                <w:szCs w:val="22"/>
              </w:rPr>
            </w:pPr>
          </w:p>
          <w:p w14:paraId="082D3C4C" w14:textId="4A6EF2BF" w:rsidR="0056398D" w:rsidRDefault="0056398D" w:rsidP="00B77374">
            <w:pPr>
              <w:rPr>
                <w:rFonts w:ascii="Calibri" w:hAnsi="Calibri" w:cs="Calibri"/>
                <w:sz w:val="22"/>
                <w:szCs w:val="22"/>
              </w:rPr>
            </w:pPr>
          </w:p>
          <w:p w14:paraId="1D6359A3" w14:textId="07728A4D" w:rsidR="0056398D" w:rsidRDefault="0056398D" w:rsidP="00B77374">
            <w:pPr>
              <w:rPr>
                <w:rFonts w:ascii="Calibri" w:hAnsi="Calibri" w:cs="Calibri"/>
                <w:sz w:val="22"/>
                <w:szCs w:val="22"/>
              </w:rPr>
            </w:pPr>
          </w:p>
          <w:p w14:paraId="50305568" w14:textId="694961C7" w:rsidR="0056398D" w:rsidRDefault="0056398D" w:rsidP="00B77374">
            <w:pPr>
              <w:rPr>
                <w:rFonts w:ascii="Calibri" w:hAnsi="Calibri" w:cs="Calibri"/>
                <w:sz w:val="22"/>
                <w:szCs w:val="22"/>
              </w:rPr>
            </w:pPr>
          </w:p>
          <w:p w14:paraId="3F38F7D1" w14:textId="0787F5AE" w:rsidR="0056398D" w:rsidRDefault="0056398D" w:rsidP="00B77374">
            <w:pPr>
              <w:rPr>
                <w:rFonts w:ascii="Calibri" w:hAnsi="Calibri" w:cs="Calibri"/>
                <w:sz w:val="22"/>
                <w:szCs w:val="22"/>
              </w:rPr>
            </w:pPr>
          </w:p>
          <w:p w14:paraId="05E8C525" w14:textId="4DDFC102" w:rsidR="0056398D" w:rsidRDefault="0056398D" w:rsidP="00B77374">
            <w:pPr>
              <w:rPr>
                <w:rFonts w:ascii="Calibri" w:hAnsi="Calibri" w:cs="Calibri"/>
                <w:sz w:val="22"/>
                <w:szCs w:val="22"/>
              </w:rPr>
            </w:pPr>
          </w:p>
          <w:p w14:paraId="1BFC35C8" w14:textId="35A7FB25" w:rsidR="0056398D" w:rsidRDefault="0056398D" w:rsidP="00B77374">
            <w:pPr>
              <w:rPr>
                <w:rFonts w:ascii="Calibri" w:hAnsi="Calibri" w:cs="Calibri"/>
                <w:sz w:val="22"/>
                <w:szCs w:val="22"/>
              </w:rPr>
            </w:pPr>
          </w:p>
          <w:p w14:paraId="085A8AD8" w14:textId="148D3020" w:rsidR="0056398D" w:rsidRDefault="0056398D" w:rsidP="00B77374">
            <w:pPr>
              <w:rPr>
                <w:rFonts w:ascii="Calibri" w:hAnsi="Calibri" w:cs="Calibri"/>
                <w:sz w:val="22"/>
                <w:szCs w:val="22"/>
              </w:rPr>
            </w:pPr>
          </w:p>
          <w:p w14:paraId="077C032F" w14:textId="3B92E775" w:rsidR="0056398D" w:rsidRDefault="0056398D" w:rsidP="00B77374">
            <w:pPr>
              <w:rPr>
                <w:rFonts w:ascii="Calibri" w:hAnsi="Calibri" w:cs="Calibri"/>
                <w:sz w:val="22"/>
                <w:szCs w:val="22"/>
              </w:rPr>
            </w:pPr>
          </w:p>
          <w:p w14:paraId="622B6E07" w14:textId="31B3508E" w:rsidR="0056398D" w:rsidRDefault="0056398D" w:rsidP="00B77374">
            <w:pPr>
              <w:rPr>
                <w:rFonts w:ascii="Calibri" w:hAnsi="Calibri" w:cs="Calibri"/>
                <w:sz w:val="22"/>
                <w:szCs w:val="22"/>
              </w:rPr>
            </w:pPr>
          </w:p>
          <w:p w14:paraId="4726248A" w14:textId="42EC3CAE" w:rsidR="0056398D" w:rsidRDefault="00DD396F" w:rsidP="00B77374">
            <w:pPr>
              <w:rPr>
                <w:rFonts w:ascii="Calibri" w:hAnsi="Calibri" w:cs="Calibri"/>
                <w:sz w:val="22"/>
                <w:szCs w:val="22"/>
              </w:rPr>
            </w:pPr>
            <w:r>
              <w:rPr>
                <w:rFonts w:ascii="Calibri" w:hAnsi="Calibri" w:cs="Calibri"/>
                <w:sz w:val="22"/>
                <w:szCs w:val="22"/>
              </w:rPr>
              <w:t>August 2026 (In-set)</w:t>
            </w:r>
          </w:p>
          <w:p w14:paraId="7BE0A890" w14:textId="74AF95D8" w:rsidR="00DD396F" w:rsidRDefault="00DD396F" w:rsidP="00B77374">
            <w:pPr>
              <w:rPr>
                <w:rFonts w:ascii="Calibri" w:hAnsi="Calibri" w:cs="Calibri"/>
                <w:sz w:val="22"/>
                <w:szCs w:val="22"/>
              </w:rPr>
            </w:pPr>
          </w:p>
          <w:p w14:paraId="0F14714A" w14:textId="1E4AD410" w:rsidR="00DD396F" w:rsidRDefault="00DD396F" w:rsidP="00B77374">
            <w:pPr>
              <w:rPr>
                <w:rFonts w:ascii="Calibri" w:hAnsi="Calibri" w:cs="Calibri"/>
                <w:sz w:val="22"/>
                <w:szCs w:val="22"/>
              </w:rPr>
            </w:pPr>
          </w:p>
          <w:p w14:paraId="37B63BC9" w14:textId="65205CEB" w:rsidR="00DD396F" w:rsidRDefault="00DD396F" w:rsidP="00B77374">
            <w:pPr>
              <w:rPr>
                <w:rFonts w:ascii="Calibri" w:hAnsi="Calibri" w:cs="Calibri"/>
                <w:sz w:val="22"/>
                <w:szCs w:val="22"/>
              </w:rPr>
            </w:pPr>
          </w:p>
          <w:p w14:paraId="2599877A" w14:textId="0DEF2093" w:rsidR="00DD396F" w:rsidRDefault="00DD396F" w:rsidP="00B77374">
            <w:pPr>
              <w:rPr>
                <w:rFonts w:ascii="Calibri" w:hAnsi="Calibri" w:cs="Calibri"/>
                <w:sz w:val="22"/>
                <w:szCs w:val="22"/>
              </w:rPr>
            </w:pPr>
          </w:p>
          <w:p w14:paraId="29C1654B" w14:textId="7B57C96E" w:rsidR="00DD396F" w:rsidRDefault="00DD396F" w:rsidP="00B77374">
            <w:pPr>
              <w:rPr>
                <w:rFonts w:ascii="Calibri" w:hAnsi="Calibri" w:cs="Calibri"/>
                <w:sz w:val="22"/>
                <w:szCs w:val="22"/>
              </w:rPr>
            </w:pPr>
          </w:p>
          <w:p w14:paraId="71D78355" w14:textId="73D6562D" w:rsidR="00DD396F" w:rsidRDefault="00DD396F" w:rsidP="00B77374">
            <w:pPr>
              <w:rPr>
                <w:rFonts w:ascii="Calibri" w:hAnsi="Calibri" w:cs="Calibri"/>
                <w:sz w:val="22"/>
                <w:szCs w:val="22"/>
              </w:rPr>
            </w:pPr>
          </w:p>
          <w:p w14:paraId="00B4F7C2" w14:textId="3991873F" w:rsidR="00DD396F" w:rsidRDefault="00DD396F" w:rsidP="00B77374">
            <w:pPr>
              <w:rPr>
                <w:rFonts w:ascii="Calibri" w:hAnsi="Calibri" w:cs="Calibri"/>
                <w:sz w:val="22"/>
                <w:szCs w:val="22"/>
              </w:rPr>
            </w:pPr>
          </w:p>
          <w:p w14:paraId="72A17D9C" w14:textId="385CB62B" w:rsidR="00DD396F" w:rsidRDefault="00DD396F" w:rsidP="00B77374">
            <w:pPr>
              <w:rPr>
                <w:rFonts w:ascii="Calibri" w:hAnsi="Calibri" w:cs="Calibri"/>
                <w:sz w:val="22"/>
                <w:szCs w:val="22"/>
              </w:rPr>
            </w:pPr>
          </w:p>
          <w:p w14:paraId="57C56A0F" w14:textId="660A4804" w:rsidR="00DD396F" w:rsidRDefault="00DD396F" w:rsidP="00B77374">
            <w:pPr>
              <w:rPr>
                <w:rFonts w:ascii="Calibri" w:hAnsi="Calibri" w:cs="Calibri"/>
                <w:sz w:val="22"/>
                <w:szCs w:val="22"/>
              </w:rPr>
            </w:pPr>
            <w:r>
              <w:rPr>
                <w:rFonts w:ascii="Calibri" w:hAnsi="Calibri" w:cs="Calibri"/>
                <w:sz w:val="22"/>
                <w:szCs w:val="22"/>
              </w:rPr>
              <w:lastRenderedPageBreak/>
              <w:t>September -February 2027</w:t>
            </w:r>
          </w:p>
          <w:p w14:paraId="3379C0FB" w14:textId="60ED3CDE" w:rsidR="00DD396F" w:rsidRDefault="00DD396F" w:rsidP="00B77374">
            <w:pPr>
              <w:rPr>
                <w:rFonts w:ascii="Calibri" w:hAnsi="Calibri" w:cs="Calibri"/>
                <w:sz w:val="22"/>
                <w:szCs w:val="22"/>
              </w:rPr>
            </w:pPr>
          </w:p>
          <w:p w14:paraId="30FE6E89" w14:textId="2DD1D7A4" w:rsidR="00DD396F" w:rsidRDefault="00DD396F" w:rsidP="00B77374">
            <w:pPr>
              <w:rPr>
                <w:rFonts w:ascii="Calibri" w:hAnsi="Calibri" w:cs="Calibri"/>
                <w:sz w:val="22"/>
                <w:szCs w:val="22"/>
              </w:rPr>
            </w:pPr>
            <w:r>
              <w:rPr>
                <w:rFonts w:ascii="Calibri" w:hAnsi="Calibri" w:cs="Calibri"/>
                <w:sz w:val="22"/>
                <w:szCs w:val="22"/>
              </w:rPr>
              <w:t>From September 2026, then ongoing</w:t>
            </w:r>
          </w:p>
          <w:p w14:paraId="664A7755" w14:textId="51D0E007" w:rsidR="00DD396F" w:rsidRDefault="00DD396F" w:rsidP="00B77374">
            <w:pPr>
              <w:rPr>
                <w:rFonts w:ascii="Calibri" w:hAnsi="Calibri" w:cs="Calibri"/>
                <w:sz w:val="22"/>
                <w:szCs w:val="22"/>
              </w:rPr>
            </w:pPr>
          </w:p>
          <w:p w14:paraId="552F58D0" w14:textId="146F0F76" w:rsidR="00DD396F" w:rsidRDefault="00DD396F" w:rsidP="00B77374">
            <w:pPr>
              <w:rPr>
                <w:rFonts w:ascii="Calibri" w:hAnsi="Calibri" w:cs="Calibri"/>
                <w:sz w:val="22"/>
                <w:szCs w:val="22"/>
              </w:rPr>
            </w:pPr>
          </w:p>
          <w:p w14:paraId="03B0EAED" w14:textId="3060966A" w:rsidR="00DD396F" w:rsidRDefault="00DD396F" w:rsidP="00B77374">
            <w:pPr>
              <w:rPr>
                <w:rFonts w:ascii="Calibri" w:hAnsi="Calibri" w:cs="Calibri"/>
                <w:sz w:val="22"/>
                <w:szCs w:val="22"/>
              </w:rPr>
            </w:pPr>
          </w:p>
          <w:p w14:paraId="04773375" w14:textId="6BFDC5E6" w:rsidR="00DD396F" w:rsidRDefault="00DD396F" w:rsidP="00B77374">
            <w:pPr>
              <w:rPr>
                <w:rFonts w:ascii="Calibri" w:hAnsi="Calibri" w:cs="Calibri"/>
                <w:sz w:val="22"/>
                <w:szCs w:val="22"/>
              </w:rPr>
            </w:pPr>
          </w:p>
          <w:p w14:paraId="019E03D1" w14:textId="260514C3" w:rsidR="00DD396F" w:rsidRDefault="00DD396F" w:rsidP="00B77374">
            <w:pPr>
              <w:rPr>
                <w:rFonts w:ascii="Calibri" w:hAnsi="Calibri" w:cs="Calibri"/>
                <w:sz w:val="22"/>
                <w:szCs w:val="22"/>
              </w:rPr>
            </w:pPr>
          </w:p>
          <w:p w14:paraId="399ABF66" w14:textId="77777777" w:rsidR="00DD396F" w:rsidRDefault="00DD396F" w:rsidP="00DD396F">
            <w:pPr>
              <w:rPr>
                <w:rFonts w:ascii="Calibri" w:hAnsi="Calibri" w:cs="Calibri"/>
                <w:sz w:val="22"/>
                <w:szCs w:val="22"/>
              </w:rPr>
            </w:pPr>
            <w:r>
              <w:rPr>
                <w:rFonts w:ascii="Calibri" w:hAnsi="Calibri" w:cs="Calibri"/>
                <w:sz w:val="22"/>
                <w:szCs w:val="22"/>
              </w:rPr>
              <w:t>From September 2026, then ongoing</w:t>
            </w:r>
          </w:p>
          <w:p w14:paraId="2BFA3A49" w14:textId="00AD8915" w:rsidR="00DD396F" w:rsidRDefault="00DD396F" w:rsidP="00B77374">
            <w:pPr>
              <w:rPr>
                <w:rFonts w:ascii="Calibri" w:hAnsi="Calibri" w:cs="Calibri"/>
                <w:sz w:val="22"/>
                <w:szCs w:val="22"/>
              </w:rPr>
            </w:pPr>
          </w:p>
          <w:p w14:paraId="1C709E55" w14:textId="2776E318" w:rsidR="00DD396F" w:rsidRDefault="00DD396F" w:rsidP="00B77374">
            <w:pPr>
              <w:rPr>
                <w:rFonts w:ascii="Calibri" w:hAnsi="Calibri" w:cs="Calibri"/>
                <w:sz w:val="22"/>
                <w:szCs w:val="22"/>
              </w:rPr>
            </w:pPr>
          </w:p>
          <w:p w14:paraId="16F2E840" w14:textId="439975AF" w:rsidR="00DD396F" w:rsidRDefault="00DD396F" w:rsidP="00B77374">
            <w:pPr>
              <w:rPr>
                <w:rFonts w:ascii="Calibri" w:hAnsi="Calibri" w:cs="Calibri"/>
                <w:sz w:val="22"/>
                <w:szCs w:val="22"/>
              </w:rPr>
            </w:pPr>
            <w:r>
              <w:rPr>
                <w:rFonts w:ascii="Calibri" w:hAnsi="Calibri" w:cs="Calibri"/>
                <w:sz w:val="22"/>
                <w:szCs w:val="22"/>
              </w:rPr>
              <w:t>Throughout 2026/27 – sessions tbc</w:t>
            </w:r>
          </w:p>
          <w:p w14:paraId="7144917D" w14:textId="6E8E5D39" w:rsidR="00DD396F" w:rsidRDefault="00DD396F" w:rsidP="00B77374">
            <w:pPr>
              <w:rPr>
                <w:rFonts w:ascii="Calibri" w:hAnsi="Calibri" w:cs="Calibri"/>
                <w:sz w:val="22"/>
                <w:szCs w:val="22"/>
              </w:rPr>
            </w:pPr>
          </w:p>
          <w:p w14:paraId="669B3470" w14:textId="6B3799B5" w:rsidR="00DD396F" w:rsidRDefault="00DD396F" w:rsidP="00B77374">
            <w:pPr>
              <w:rPr>
                <w:rFonts w:ascii="Calibri" w:hAnsi="Calibri" w:cs="Calibri"/>
                <w:sz w:val="22"/>
                <w:szCs w:val="22"/>
              </w:rPr>
            </w:pPr>
          </w:p>
          <w:p w14:paraId="4F10999B" w14:textId="4AE1BC07" w:rsidR="00DD396F" w:rsidRDefault="00DD396F" w:rsidP="00B77374">
            <w:pPr>
              <w:rPr>
                <w:rFonts w:ascii="Calibri" w:hAnsi="Calibri" w:cs="Calibri"/>
                <w:sz w:val="22"/>
                <w:szCs w:val="22"/>
              </w:rPr>
            </w:pPr>
          </w:p>
          <w:p w14:paraId="50F747E3" w14:textId="398DA628" w:rsidR="00DD396F" w:rsidRDefault="00DD396F" w:rsidP="00B77374">
            <w:pPr>
              <w:rPr>
                <w:rFonts w:ascii="Calibri" w:hAnsi="Calibri" w:cs="Calibri"/>
                <w:sz w:val="22"/>
                <w:szCs w:val="22"/>
              </w:rPr>
            </w:pPr>
          </w:p>
          <w:p w14:paraId="0A2C2C71" w14:textId="5BB1B1B5" w:rsidR="00DD396F" w:rsidRDefault="00DD396F" w:rsidP="00B77374">
            <w:pPr>
              <w:rPr>
                <w:rFonts w:ascii="Calibri" w:hAnsi="Calibri" w:cs="Calibri"/>
                <w:sz w:val="22"/>
                <w:szCs w:val="22"/>
              </w:rPr>
            </w:pPr>
          </w:p>
          <w:p w14:paraId="4AFB519B" w14:textId="18140335" w:rsidR="00DD396F" w:rsidRDefault="00DD396F" w:rsidP="00B77374">
            <w:pPr>
              <w:rPr>
                <w:rFonts w:ascii="Calibri" w:hAnsi="Calibri" w:cs="Calibri"/>
                <w:sz w:val="22"/>
                <w:szCs w:val="22"/>
              </w:rPr>
            </w:pPr>
            <w:r>
              <w:rPr>
                <w:rFonts w:ascii="Calibri" w:hAnsi="Calibri" w:cs="Calibri"/>
                <w:sz w:val="22"/>
                <w:szCs w:val="22"/>
              </w:rPr>
              <w:t>Starting August 2026</w:t>
            </w:r>
          </w:p>
          <w:p w14:paraId="52CBBC41" w14:textId="6D01E5B3" w:rsidR="00DD396F" w:rsidRDefault="00DD396F" w:rsidP="00B77374">
            <w:pPr>
              <w:rPr>
                <w:rFonts w:ascii="Calibri" w:hAnsi="Calibri" w:cs="Calibri"/>
                <w:sz w:val="22"/>
                <w:szCs w:val="22"/>
              </w:rPr>
            </w:pPr>
          </w:p>
          <w:p w14:paraId="7CD5E6EE" w14:textId="35092FAC" w:rsidR="00DD396F" w:rsidRDefault="00DD396F" w:rsidP="00B77374">
            <w:pPr>
              <w:rPr>
                <w:rFonts w:ascii="Calibri" w:hAnsi="Calibri" w:cs="Calibri"/>
                <w:sz w:val="22"/>
                <w:szCs w:val="22"/>
              </w:rPr>
            </w:pPr>
          </w:p>
          <w:p w14:paraId="3C76B306" w14:textId="30BEC958" w:rsidR="00DD396F" w:rsidRDefault="00DD396F" w:rsidP="00B77374">
            <w:pPr>
              <w:rPr>
                <w:rFonts w:ascii="Calibri" w:hAnsi="Calibri" w:cs="Calibri"/>
                <w:sz w:val="22"/>
                <w:szCs w:val="22"/>
              </w:rPr>
            </w:pPr>
          </w:p>
          <w:p w14:paraId="223EF87B" w14:textId="64CF5369" w:rsidR="00DD396F" w:rsidRDefault="00DD396F" w:rsidP="00B77374">
            <w:pPr>
              <w:rPr>
                <w:rFonts w:ascii="Calibri" w:hAnsi="Calibri" w:cs="Calibri"/>
                <w:sz w:val="22"/>
                <w:szCs w:val="22"/>
              </w:rPr>
            </w:pPr>
          </w:p>
          <w:p w14:paraId="00BFBCFD" w14:textId="56C1E138" w:rsidR="00DD396F" w:rsidRDefault="00DD396F" w:rsidP="00B77374">
            <w:pPr>
              <w:rPr>
                <w:rFonts w:ascii="Calibri" w:hAnsi="Calibri" w:cs="Calibri"/>
                <w:sz w:val="22"/>
                <w:szCs w:val="22"/>
              </w:rPr>
            </w:pPr>
          </w:p>
          <w:p w14:paraId="211EC8A6" w14:textId="07B55DFF" w:rsidR="00DD396F" w:rsidRDefault="00DD396F" w:rsidP="00B77374">
            <w:pPr>
              <w:rPr>
                <w:rFonts w:ascii="Calibri" w:hAnsi="Calibri" w:cs="Calibri"/>
                <w:sz w:val="22"/>
                <w:szCs w:val="22"/>
              </w:rPr>
            </w:pPr>
            <w:r>
              <w:rPr>
                <w:rFonts w:ascii="Calibri" w:hAnsi="Calibri" w:cs="Calibri"/>
                <w:sz w:val="22"/>
                <w:szCs w:val="22"/>
              </w:rPr>
              <w:t>April – May 2027</w:t>
            </w:r>
          </w:p>
          <w:p w14:paraId="53E3C47F" w14:textId="63F61334" w:rsidR="00DD396F" w:rsidRDefault="00DD396F" w:rsidP="00B77374">
            <w:pPr>
              <w:rPr>
                <w:rFonts w:ascii="Calibri" w:hAnsi="Calibri" w:cs="Calibri"/>
                <w:sz w:val="22"/>
                <w:szCs w:val="22"/>
              </w:rPr>
            </w:pPr>
          </w:p>
          <w:p w14:paraId="724B8E46" w14:textId="579E1235" w:rsidR="00DD396F" w:rsidRDefault="00DD396F" w:rsidP="00B77374">
            <w:pPr>
              <w:rPr>
                <w:rFonts w:ascii="Calibri" w:hAnsi="Calibri" w:cs="Calibri"/>
                <w:sz w:val="22"/>
                <w:szCs w:val="22"/>
              </w:rPr>
            </w:pPr>
          </w:p>
          <w:p w14:paraId="662D61FB" w14:textId="7614B525" w:rsidR="00DD396F" w:rsidRDefault="00DD396F" w:rsidP="00B77374">
            <w:pPr>
              <w:rPr>
                <w:rFonts w:ascii="Calibri" w:hAnsi="Calibri" w:cs="Calibri"/>
                <w:sz w:val="22"/>
                <w:szCs w:val="22"/>
              </w:rPr>
            </w:pPr>
          </w:p>
          <w:p w14:paraId="411CBA06" w14:textId="77777777" w:rsidR="00DD396F" w:rsidRDefault="00DD396F" w:rsidP="00DD396F">
            <w:pPr>
              <w:rPr>
                <w:rFonts w:ascii="Calibri" w:hAnsi="Calibri" w:cs="Calibri"/>
                <w:sz w:val="22"/>
                <w:szCs w:val="22"/>
              </w:rPr>
            </w:pPr>
            <w:r>
              <w:rPr>
                <w:rFonts w:ascii="Calibri" w:hAnsi="Calibri" w:cs="Calibri"/>
                <w:sz w:val="22"/>
                <w:szCs w:val="22"/>
              </w:rPr>
              <w:t>Starting August 2026</w:t>
            </w:r>
          </w:p>
          <w:p w14:paraId="2BA702A2" w14:textId="0619425D" w:rsidR="00DD396F" w:rsidRDefault="00DD396F" w:rsidP="00B77374">
            <w:pPr>
              <w:rPr>
                <w:rFonts w:ascii="Calibri" w:hAnsi="Calibri" w:cs="Calibri"/>
                <w:sz w:val="22"/>
                <w:szCs w:val="22"/>
              </w:rPr>
            </w:pPr>
          </w:p>
          <w:p w14:paraId="12139685" w14:textId="148230A7" w:rsidR="00DD396F" w:rsidRDefault="00DD396F" w:rsidP="00B77374">
            <w:pPr>
              <w:rPr>
                <w:rFonts w:ascii="Calibri" w:hAnsi="Calibri" w:cs="Calibri"/>
                <w:sz w:val="22"/>
                <w:szCs w:val="22"/>
              </w:rPr>
            </w:pPr>
          </w:p>
          <w:p w14:paraId="61914351" w14:textId="1CD073AA" w:rsidR="00DD396F" w:rsidRDefault="00DD396F" w:rsidP="00B77374">
            <w:pPr>
              <w:rPr>
                <w:rFonts w:ascii="Calibri" w:hAnsi="Calibri" w:cs="Calibri"/>
                <w:sz w:val="22"/>
                <w:szCs w:val="22"/>
              </w:rPr>
            </w:pPr>
          </w:p>
          <w:p w14:paraId="03F1F031" w14:textId="73983A73" w:rsidR="00DD396F" w:rsidRDefault="00DD396F" w:rsidP="00B77374">
            <w:pPr>
              <w:rPr>
                <w:rFonts w:ascii="Calibri" w:hAnsi="Calibri" w:cs="Calibri"/>
                <w:sz w:val="22"/>
                <w:szCs w:val="22"/>
              </w:rPr>
            </w:pPr>
          </w:p>
          <w:p w14:paraId="11B649A1" w14:textId="335B2282" w:rsidR="00DD396F" w:rsidRDefault="00DD396F" w:rsidP="00B77374">
            <w:pPr>
              <w:rPr>
                <w:rFonts w:ascii="Calibri" w:hAnsi="Calibri" w:cs="Calibri"/>
                <w:sz w:val="22"/>
                <w:szCs w:val="22"/>
              </w:rPr>
            </w:pPr>
            <w:r>
              <w:rPr>
                <w:rFonts w:ascii="Calibri" w:hAnsi="Calibri" w:cs="Calibri"/>
                <w:sz w:val="22"/>
                <w:szCs w:val="22"/>
              </w:rPr>
              <w:t>Completed by May 2027</w:t>
            </w:r>
          </w:p>
          <w:p w14:paraId="4A47A912" w14:textId="3A2DFB32" w:rsidR="00DD396F" w:rsidRDefault="00DD396F" w:rsidP="00B77374">
            <w:pPr>
              <w:rPr>
                <w:rFonts w:ascii="Calibri" w:hAnsi="Calibri" w:cs="Calibri"/>
                <w:sz w:val="22"/>
                <w:szCs w:val="22"/>
              </w:rPr>
            </w:pPr>
          </w:p>
          <w:p w14:paraId="110A76F9" w14:textId="5982DEB6" w:rsidR="00DD396F" w:rsidRDefault="00DD396F" w:rsidP="00B77374">
            <w:pPr>
              <w:rPr>
                <w:rFonts w:ascii="Calibri" w:hAnsi="Calibri" w:cs="Calibri"/>
                <w:sz w:val="22"/>
                <w:szCs w:val="22"/>
              </w:rPr>
            </w:pPr>
          </w:p>
          <w:p w14:paraId="0CA6C50F" w14:textId="74E29B3A" w:rsidR="00DD396F" w:rsidRDefault="00DD396F" w:rsidP="00B77374">
            <w:pPr>
              <w:rPr>
                <w:rFonts w:ascii="Calibri" w:hAnsi="Calibri" w:cs="Calibri"/>
                <w:sz w:val="22"/>
                <w:szCs w:val="22"/>
              </w:rPr>
            </w:pPr>
          </w:p>
          <w:p w14:paraId="3469E48D" w14:textId="5D71BF07" w:rsidR="00DD396F" w:rsidRDefault="00DD396F" w:rsidP="00B77374">
            <w:pPr>
              <w:rPr>
                <w:rFonts w:ascii="Calibri" w:hAnsi="Calibri" w:cs="Calibri"/>
                <w:sz w:val="22"/>
                <w:szCs w:val="22"/>
              </w:rPr>
            </w:pPr>
          </w:p>
          <w:p w14:paraId="6FBA4628" w14:textId="08BDC4A8" w:rsidR="00DD396F" w:rsidRDefault="00DD396F" w:rsidP="00B77374">
            <w:pPr>
              <w:rPr>
                <w:rFonts w:ascii="Calibri" w:hAnsi="Calibri" w:cs="Calibri"/>
                <w:sz w:val="22"/>
                <w:szCs w:val="22"/>
              </w:rPr>
            </w:pPr>
            <w:r>
              <w:rPr>
                <w:rFonts w:ascii="Calibri" w:hAnsi="Calibri" w:cs="Calibri"/>
                <w:sz w:val="22"/>
                <w:szCs w:val="22"/>
              </w:rPr>
              <w:t>Term2</w:t>
            </w:r>
            <w:r w:rsidR="0005034A">
              <w:rPr>
                <w:rFonts w:ascii="Calibri" w:hAnsi="Calibri" w:cs="Calibri"/>
                <w:sz w:val="22"/>
                <w:szCs w:val="22"/>
              </w:rPr>
              <w:t xml:space="preserve"> &amp; 3</w:t>
            </w:r>
            <w:r>
              <w:rPr>
                <w:rFonts w:ascii="Calibri" w:hAnsi="Calibri" w:cs="Calibri"/>
                <w:sz w:val="22"/>
                <w:szCs w:val="22"/>
              </w:rPr>
              <w:t xml:space="preserve"> – dates tbc</w:t>
            </w:r>
          </w:p>
          <w:p w14:paraId="732E1BFF" w14:textId="4AF503F7" w:rsidR="0005034A" w:rsidRDefault="0005034A" w:rsidP="00B77374">
            <w:pPr>
              <w:rPr>
                <w:rFonts w:ascii="Calibri" w:hAnsi="Calibri" w:cs="Calibri"/>
                <w:sz w:val="22"/>
                <w:szCs w:val="22"/>
              </w:rPr>
            </w:pPr>
          </w:p>
          <w:p w14:paraId="34A5FE29" w14:textId="5F144628" w:rsidR="0005034A" w:rsidRDefault="0005034A" w:rsidP="00B77374">
            <w:pPr>
              <w:rPr>
                <w:rFonts w:ascii="Calibri" w:hAnsi="Calibri" w:cs="Calibri"/>
                <w:sz w:val="22"/>
                <w:szCs w:val="22"/>
              </w:rPr>
            </w:pPr>
          </w:p>
          <w:p w14:paraId="27D44F83" w14:textId="16FB2C69" w:rsidR="0005034A" w:rsidRDefault="0005034A" w:rsidP="00B77374">
            <w:pPr>
              <w:rPr>
                <w:rFonts w:ascii="Calibri" w:hAnsi="Calibri" w:cs="Calibri"/>
                <w:sz w:val="22"/>
                <w:szCs w:val="22"/>
              </w:rPr>
            </w:pPr>
          </w:p>
          <w:p w14:paraId="3CE36720" w14:textId="7AF80C31" w:rsidR="0005034A" w:rsidRDefault="0005034A" w:rsidP="00B77374">
            <w:pPr>
              <w:rPr>
                <w:rFonts w:ascii="Calibri" w:hAnsi="Calibri" w:cs="Calibri"/>
                <w:sz w:val="22"/>
                <w:szCs w:val="22"/>
              </w:rPr>
            </w:pPr>
          </w:p>
          <w:p w14:paraId="18F89E47" w14:textId="14DCC19E" w:rsidR="0005034A" w:rsidRDefault="0005034A" w:rsidP="00B77374">
            <w:pPr>
              <w:rPr>
                <w:rFonts w:ascii="Calibri" w:hAnsi="Calibri" w:cs="Calibri"/>
                <w:sz w:val="22"/>
                <w:szCs w:val="22"/>
              </w:rPr>
            </w:pPr>
          </w:p>
          <w:p w14:paraId="73FC8A3C" w14:textId="3A5016B5" w:rsidR="0005034A" w:rsidRDefault="0005034A" w:rsidP="00B77374">
            <w:pPr>
              <w:rPr>
                <w:rFonts w:ascii="Calibri" w:hAnsi="Calibri" w:cs="Calibri"/>
                <w:sz w:val="22"/>
                <w:szCs w:val="22"/>
              </w:rPr>
            </w:pPr>
          </w:p>
          <w:p w14:paraId="2D8401C9" w14:textId="3C45424E" w:rsidR="0005034A" w:rsidRDefault="0005034A" w:rsidP="00B77374">
            <w:pPr>
              <w:rPr>
                <w:rFonts w:ascii="Calibri" w:hAnsi="Calibri" w:cs="Calibri"/>
                <w:sz w:val="22"/>
                <w:szCs w:val="22"/>
              </w:rPr>
            </w:pPr>
          </w:p>
          <w:p w14:paraId="662203F9" w14:textId="5AE9FBA8" w:rsidR="0005034A" w:rsidRDefault="0005034A" w:rsidP="00B77374">
            <w:pPr>
              <w:rPr>
                <w:rFonts w:ascii="Calibri" w:hAnsi="Calibri" w:cs="Calibri"/>
                <w:sz w:val="22"/>
                <w:szCs w:val="22"/>
              </w:rPr>
            </w:pPr>
            <w:r>
              <w:rPr>
                <w:rFonts w:ascii="Calibri" w:hAnsi="Calibri" w:cs="Calibri"/>
                <w:sz w:val="22"/>
                <w:szCs w:val="22"/>
              </w:rPr>
              <w:t>From September 2026</w:t>
            </w:r>
          </w:p>
          <w:p w14:paraId="5D6835A5" w14:textId="01DEDE13" w:rsidR="0005034A" w:rsidRDefault="0005034A" w:rsidP="00B77374">
            <w:pPr>
              <w:rPr>
                <w:rFonts w:ascii="Calibri" w:hAnsi="Calibri" w:cs="Calibri"/>
                <w:sz w:val="22"/>
                <w:szCs w:val="22"/>
              </w:rPr>
            </w:pPr>
          </w:p>
          <w:p w14:paraId="5DFA3E4A" w14:textId="64349059" w:rsidR="0005034A" w:rsidRDefault="0005034A" w:rsidP="00B77374">
            <w:pPr>
              <w:rPr>
                <w:rFonts w:ascii="Calibri" w:hAnsi="Calibri" w:cs="Calibri"/>
                <w:sz w:val="22"/>
                <w:szCs w:val="22"/>
              </w:rPr>
            </w:pPr>
          </w:p>
          <w:p w14:paraId="4F9293A7" w14:textId="45374808" w:rsidR="0005034A" w:rsidRDefault="0005034A" w:rsidP="00B77374">
            <w:pPr>
              <w:rPr>
                <w:rFonts w:ascii="Calibri" w:hAnsi="Calibri" w:cs="Calibri"/>
                <w:sz w:val="22"/>
                <w:szCs w:val="22"/>
              </w:rPr>
            </w:pPr>
          </w:p>
          <w:p w14:paraId="74D336FD" w14:textId="65F1912D" w:rsidR="0005034A" w:rsidRDefault="0005034A" w:rsidP="00B77374">
            <w:pPr>
              <w:rPr>
                <w:rFonts w:ascii="Calibri" w:hAnsi="Calibri" w:cs="Calibri"/>
                <w:sz w:val="22"/>
                <w:szCs w:val="22"/>
              </w:rPr>
            </w:pPr>
          </w:p>
          <w:p w14:paraId="7F5B628E" w14:textId="6FE0E169" w:rsidR="0005034A" w:rsidRDefault="0005034A" w:rsidP="00B77374">
            <w:pPr>
              <w:rPr>
                <w:rFonts w:ascii="Calibri" w:hAnsi="Calibri" w:cs="Calibri"/>
                <w:sz w:val="22"/>
                <w:szCs w:val="22"/>
              </w:rPr>
            </w:pPr>
          </w:p>
          <w:p w14:paraId="213474DA" w14:textId="0CA85974" w:rsidR="0005034A" w:rsidRDefault="0005034A" w:rsidP="00B77374">
            <w:pPr>
              <w:rPr>
                <w:rFonts w:ascii="Calibri" w:hAnsi="Calibri" w:cs="Calibri"/>
                <w:sz w:val="22"/>
                <w:szCs w:val="22"/>
              </w:rPr>
            </w:pPr>
            <w:r>
              <w:rPr>
                <w:rFonts w:ascii="Calibri" w:hAnsi="Calibri" w:cs="Calibri"/>
                <w:sz w:val="22"/>
                <w:szCs w:val="22"/>
              </w:rPr>
              <w:t>November In-set – 13.11.26</w:t>
            </w:r>
          </w:p>
          <w:p w14:paraId="317C6BAB" w14:textId="0D3B3F43" w:rsidR="0005034A" w:rsidRDefault="0005034A" w:rsidP="00B77374">
            <w:pPr>
              <w:rPr>
                <w:rFonts w:ascii="Calibri" w:hAnsi="Calibri" w:cs="Calibri"/>
                <w:sz w:val="22"/>
                <w:szCs w:val="22"/>
              </w:rPr>
            </w:pPr>
          </w:p>
          <w:p w14:paraId="34F6B366" w14:textId="774D2386" w:rsidR="0005034A" w:rsidRDefault="0005034A" w:rsidP="00B77374">
            <w:pPr>
              <w:rPr>
                <w:rFonts w:ascii="Calibri" w:hAnsi="Calibri" w:cs="Calibri"/>
                <w:sz w:val="22"/>
                <w:szCs w:val="22"/>
              </w:rPr>
            </w:pPr>
          </w:p>
          <w:p w14:paraId="16D25A0C" w14:textId="77777777" w:rsidR="0005034A" w:rsidRDefault="0005034A" w:rsidP="0005034A">
            <w:pPr>
              <w:rPr>
                <w:rFonts w:ascii="Calibri" w:hAnsi="Calibri" w:cs="Calibri"/>
                <w:sz w:val="22"/>
                <w:szCs w:val="22"/>
              </w:rPr>
            </w:pPr>
            <w:r>
              <w:rPr>
                <w:rFonts w:ascii="Calibri" w:hAnsi="Calibri" w:cs="Calibri"/>
                <w:sz w:val="22"/>
                <w:szCs w:val="22"/>
              </w:rPr>
              <w:t>From September 2026</w:t>
            </w:r>
          </w:p>
          <w:p w14:paraId="237F8A53" w14:textId="77777777" w:rsidR="00DD396F" w:rsidRDefault="00DD396F" w:rsidP="00B77374">
            <w:pPr>
              <w:rPr>
                <w:rFonts w:ascii="Calibri" w:hAnsi="Calibri" w:cs="Calibri"/>
                <w:sz w:val="22"/>
                <w:szCs w:val="22"/>
              </w:rPr>
            </w:pPr>
          </w:p>
          <w:p w14:paraId="61167A14" w14:textId="6CFE3C65" w:rsidR="005A4044" w:rsidRPr="00F7530B" w:rsidRDefault="005A4044" w:rsidP="00B77374">
            <w:pPr>
              <w:rPr>
                <w:rFonts w:ascii="Calibri" w:hAnsi="Calibri" w:cs="Calibri"/>
                <w:b/>
              </w:rPr>
            </w:pPr>
          </w:p>
        </w:tc>
      </w:tr>
      <w:tr w:rsidR="008678AA" w:rsidRPr="00F7530B" w14:paraId="31DAF253" w14:textId="77777777" w:rsidTr="00B77374">
        <w:trPr>
          <w:trHeight w:val="476"/>
        </w:trPr>
        <w:tc>
          <w:tcPr>
            <w:tcW w:w="14963" w:type="dxa"/>
            <w:gridSpan w:val="7"/>
            <w:vAlign w:val="center"/>
          </w:tcPr>
          <w:p w14:paraId="22EE7A6A" w14:textId="77777777" w:rsidR="008678AA" w:rsidRPr="00F7530B" w:rsidRDefault="008678AA" w:rsidP="00B77374">
            <w:pPr>
              <w:rPr>
                <w:rFonts w:ascii="Calibri" w:hAnsi="Calibri" w:cs="Calibri"/>
                <w:b/>
              </w:rPr>
            </w:pPr>
            <w:r w:rsidRPr="00F7530B">
              <w:rPr>
                <w:rFonts w:ascii="Calibri" w:hAnsi="Calibri" w:cs="Calibri"/>
                <w:b/>
              </w:rPr>
              <w:lastRenderedPageBreak/>
              <w:t>Ongoing Evaluation</w:t>
            </w:r>
          </w:p>
        </w:tc>
      </w:tr>
      <w:tr w:rsidR="008678AA" w:rsidRPr="00F7530B" w14:paraId="0AF2D2A6" w14:textId="77777777" w:rsidTr="00B77374">
        <w:trPr>
          <w:trHeight w:val="494"/>
        </w:trPr>
        <w:tc>
          <w:tcPr>
            <w:tcW w:w="14963" w:type="dxa"/>
            <w:gridSpan w:val="7"/>
          </w:tcPr>
          <w:p w14:paraId="5F994906" w14:textId="77777777" w:rsidR="008678AA" w:rsidRDefault="008678AA" w:rsidP="00B77374">
            <w:pPr>
              <w:rPr>
                <w:rFonts w:ascii="Calibri" w:hAnsi="Calibri" w:cs="Calibri"/>
                <w:b/>
                <w:color w:val="FF0000"/>
                <w:sz w:val="20"/>
                <w:szCs w:val="20"/>
              </w:rPr>
            </w:pPr>
          </w:p>
          <w:p w14:paraId="2A4D282E" w14:textId="77777777" w:rsidR="0005034A" w:rsidRDefault="0005034A" w:rsidP="00B77374">
            <w:pPr>
              <w:rPr>
                <w:rFonts w:ascii="Calibri" w:hAnsi="Calibri" w:cs="Calibri"/>
                <w:b/>
                <w:color w:val="FF0000"/>
                <w:sz w:val="20"/>
                <w:szCs w:val="20"/>
              </w:rPr>
            </w:pPr>
          </w:p>
          <w:p w14:paraId="378F2E5F" w14:textId="6D0B3B9C" w:rsidR="0005034A" w:rsidRPr="00F7530B" w:rsidRDefault="0005034A" w:rsidP="00B77374">
            <w:pPr>
              <w:rPr>
                <w:rFonts w:ascii="Calibri" w:hAnsi="Calibri" w:cs="Calibri"/>
                <w:b/>
                <w:color w:val="FF0000"/>
                <w:sz w:val="20"/>
                <w:szCs w:val="20"/>
              </w:rPr>
            </w:pPr>
          </w:p>
        </w:tc>
      </w:tr>
    </w:tbl>
    <w:p w14:paraId="6C345DB3" w14:textId="2087DF82" w:rsidR="00091B5F" w:rsidRDefault="00091B5F" w:rsidP="00091B5F">
      <w:pPr>
        <w:spacing w:line="257" w:lineRule="auto"/>
        <w:jc w:val="center"/>
        <w:rPr>
          <w:rFonts w:ascii="Calibri" w:hAnsi="Calibri" w:cs="Calibri"/>
          <w:b/>
          <w:bCs/>
          <w:sz w:val="72"/>
          <w:szCs w:val="72"/>
          <w:lang w:val="fr-FR"/>
        </w:rPr>
      </w:pPr>
    </w:p>
    <w:tbl>
      <w:tblPr>
        <w:tblStyle w:val="TableGrid"/>
        <w:tblpPr w:leftFromText="180" w:rightFromText="180" w:vertAnchor="page" w:horzAnchor="margin" w:tblpXSpec="center" w:tblpY="1591"/>
        <w:tblW w:w="14963" w:type="dxa"/>
        <w:tblLayout w:type="fixed"/>
        <w:tblLook w:val="04A0" w:firstRow="1" w:lastRow="0" w:firstColumn="1" w:lastColumn="0" w:noHBand="0" w:noVBand="1"/>
      </w:tblPr>
      <w:tblGrid>
        <w:gridCol w:w="3823"/>
        <w:gridCol w:w="3402"/>
        <w:gridCol w:w="256"/>
        <w:gridCol w:w="736"/>
        <w:gridCol w:w="2126"/>
        <w:gridCol w:w="2391"/>
        <w:gridCol w:w="2229"/>
      </w:tblGrid>
      <w:tr w:rsidR="008678AA" w:rsidRPr="00F7530B" w14:paraId="5355DE38" w14:textId="77777777" w:rsidTr="00B77374">
        <w:trPr>
          <w:trHeight w:val="390"/>
        </w:trPr>
        <w:tc>
          <w:tcPr>
            <w:tcW w:w="14963" w:type="dxa"/>
            <w:gridSpan w:val="7"/>
            <w:vAlign w:val="center"/>
          </w:tcPr>
          <w:p w14:paraId="37B9B21F" w14:textId="77777777" w:rsidR="00D95231" w:rsidRPr="00D95231" w:rsidRDefault="008678AA" w:rsidP="00B77374">
            <w:pPr>
              <w:tabs>
                <w:tab w:val="left" w:pos="2520"/>
              </w:tabs>
              <w:rPr>
                <w:rFonts w:ascii="Calibri" w:hAnsi="Calibri" w:cs="Calibri"/>
                <w:b/>
                <w:color w:val="000000" w:themeColor="text1"/>
              </w:rPr>
            </w:pPr>
            <w:r w:rsidRPr="00D95231">
              <w:rPr>
                <w:rFonts w:ascii="Calibri" w:hAnsi="Calibri" w:cs="Calibri"/>
                <w:b/>
                <w:color w:val="000000" w:themeColor="text1"/>
              </w:rPr>
              <w:lastRenderedPageBreak/>
              <w:t xml:space="preserve">Education Directorate Improvement Plan: </w:t>
            </w:r>
          </w:p>
          <w:p w14:paraId="2CE4C581" w14:textId="77777777" w:rsidR="008678AA" w:rsidRPr="00D95231" w:rsidRDefault="008678AA" w:rsidP="00D95231">
            <w:pPr>
              <w:tabs>
                <w:tab w:val="left" w:pos="2520"/>
              </w:tabs>
              <w:ind w:left="4279"/>
              <w:rPr>
                <w:rFonts w:ascii="Calibri" w:hAnsi="Calibri" w:cs="Calibri"/>
                <w:b/>
                <w:color w:val="000000" w:themeColor="text1"/>
              </w:rPr>
            </w:pPr>
            <w:r w:rsidRPr="00D95231">
              <w:rPr>
                <w:rFonts w:ascii="Calibri" w:hAnsi="Calibri" w:cs="Calibri"/>
                <w:b/>
                <w:color w:val="000000" w:themeColor="text1"/>
              </w:rPr>
              <w:t>Improving Learning, Teaching &amp; Assessment</w:t>
            </w:r>
          </w:p>
          <w:p w14:paraId="761439D0" w14:textId="77777777" w:rsidR="00D95231" w:rsidRDefault="00D95231" w:rsidP="00D95231">
            <w:pPr>
              <w:tabs>
                <w:tab w:val="left" w:pos="2520"/>
              </w:tabs>
              <w:ind w:left="4279"/>
              <w:rPr>
                <w:rFonts w:ascii="Calibri" w:hAnsi="Calibri" w:cs="Calibri"/>
                <w:b/>
                <w:color w:val="000000" w:themeColor="text1"/>
              </w:rPr>
            </w:pPr>
            <w:r w:rsidRPr="00D95231">
              <w:rPr>
                <w:rFonts w:ascii="Calibri" w:hAnsi="Calibri" w:cs="Calibri"/>
                <w:b/>
                <w:color w:val="000000" w:themeColor="text1"/>
              </w:rPr>
              <w:t>Equality &amp; Equity</w:t>
            </w:r>
          </w:p>
          <w:p w14:paraId="492609E1" w14:textId="1E7E807F" w:rsidR="00D95231" w:rsidRPr="00AD65F6" w:rsidRDefault="00D95231" w:rsidP="00D95231">
            <w:pPr>
              <w:tabs>
                <w:tab w:val="left" w:pos="2520"/>
              </w:tabs>
              <w:ind w:left="4279"/>
              <w:rPr>
                <w:rFonts w:ascii="Calibri" w:hAnsi="Calibri" w:cs="Calibri"/>
                <w:sz w:val="20"/>
                <w:szCs w:val="20"/>
                <w:highlight w:val="yellow"/>
              </w:rPr>
            </w:pPr>
          </w:p>
        </w:tc>
      </w:tr>
      <w:tr w:rsidR="008678AA" w:rsidRPr="00F7530B" w14:paraId="5353D92A" w14:textId="77777777" w:rsidTr="00B77374">
        <w:trPr>
          <w:trHeight w:val="371"/>
        </w:trPr>
        <w:tc>
          <w:tcPr>
            <w:tcW w:w="14963" w:type="dxa"/>
            <w:gridSpan w:val="7"/>
            <w:vAlign w:val="center"/>
          </w:tcPr>
          <w:p w14:paraId="4B714F3A" w14:textId="00FACAD1" w:rsidR="00D95231" w:rsidRPr="00D95231" w:rsidRDefault="008678AA" w:rsidP="00D95231">
            <w:pPr>
              <w:tabs>
                <w:tab w:val="left" w:pos="2520"/>
              </w:tabs>
              <w:rPr>
                <w:rFonts w:ascii="Calibri" w:hAnsi="Calibri" w:cs="Calibri"/>
                <w:b/>
                <w:color w:val="000000" w:themeColor="text1"/>
              </w:rPr>
            </w:pPr>
            <w:r w:rsidRPr="00D95231">
              <w:rPr>
                <w:rFonts w:ascii="Calibri" w:hAnsi="Calibri" w:cs="Calibri"/>
                <w:b/>
                <w:color w:val="000000" w:themeColor="text1"/>
              </w:rPr>
              <w:t>Focused Priority 2:  Transforming Learning</w:t>
            </w:r>
          </w:p>
          <w:p w14:paraId="304356EB" w14:textId="77777777" w:rsidR="00D95231" w:rsidRDefault="00D95231" w:rsidP="00D95231">
            <w:pPr>
              <w:tabs>
                <w:tab w:val="left" w:pos="2520"/>
              </w:tabs>
              <w:rPr>
                <w:rFonts w:ascii="Calibri" w:hAnsi="Calibri" w:cs="Calibri"/>
                <w:b/>
                <w:i/>
                <w:color w:val="000000"/>
                <w:sz w:val="22"/>
                <w:szCs w:val="22"/>
              </w:rPr>
            </w:pPr>
          </w:p>
          <w:p w14:paraId="1DCF9123" w14:textId="29B2CD0E" w:rsidR="00D95231" w:rsidRPr="001A4D6B" w:rsidRDefault="00D95231" w:rsidP="00D95231">
            <w:pPr>
              <w:tabs>
                <w:tab w:val="left" w:pos="2520"/>
              </w:tabs>
              <w:rPr>
                <w:rFonts w:ascii="Calibri" w:hAnsi="Calibri" w:cs="Calibri"/>
                <w:sz w:val="22"/>
                <w:szCs w:val="22"/>
              </w:rPr>
            </w:pPr>
            <w:r w:rsidRPr="001A4D6B">
              <w:rPr>
                <w:rFonts w:ascii="Calibri" w:hAnsi="Calibri" w:cs="Calibri"/>
                <w:sz w:val="22"/>
                <w:szCs w:val="22"/>
              </w:rPr>
              <w:t xml:space="preserve">In the school, initial professional learning (approximately 5 hours) has not been sufficient to embed consistent, high-quality use of digital technology in learning, teaching and assessment. Practice remains variable, and there is a need to deepen staff confidence and pedagogy. There is also a clear opportunity to extend the use of </w:t>
            </w:r>
            <w:r w:rsidRPr="001A4D6B">
              <w:rPr>
                <w:rFonts w:ascii="Calibri" w:hAnsi="Calibri" w:cs="Calibri"/>
                <w:bCs/>
                <w:sz w:val="22"/>
                <w:szCs w:val="22"/>
              </w:rPr>
              <w:t>accessibility tools</w:t>
            </w:r>
            <w:r w:rsidRPr="001A4D6B">
              <w:rPr>
                <w:rFonts w:ascii="Calibri" w:hAnsi="Calibri" w:cs="Calibri"/>
                <w:sz w:val="22"/>
                <w:szCs w:val="22"/>
              </w:rPr>
              <w:t xml:space="preserve"> to support a wider range of learners and to strengthen </w:t>
            </w:r>
            <w:r w:rsidRPr="001A4D6B">
              <w:rPr>
                <w:rFonts w:ascii="Calibri" w:hAnsi="Calibri" w:cs="Calibri"/>
                <w:bCs/>
                <w:sz w:val="22"/>
                <w:szCs w:val="22"/>
              </w:rPr>
              <w:t>parental engagement through digital platforms</w:t>
            </w:r>
            <w:r w:rsidRPr="001A4D6B">
              <w:rPr>
                <w:rFonts w:ascii="Calibri" w:hAnsi="Calibri" w:cs="Calibri"/>
                <w:sz w:val="22"/>
                <w:szCs w:val="22"/>
              </w:rPr>
              <w:t>.</w:t>
            </w:r>
          </w:p>
          <w:p w14:paraId="3EFFAFFA" w14:textId="77777777" w:rsidR="00D95231" w:rsidRPr="001A4D6B" w:rsidRDefault="00D95231" w:rsidP="00D95231">
            <w:pPr>
              <w:pStyle w:val="NormalWeb"/>
              <w:spacing w:line="300" w:lineRule="atLeast"/>
              <w:rPr>
                <w:rFonts w:ascii="Calibri" w:eastAsiaTheme="minorEastAsia" w:hAnsi="Calibri" w:cs="Calibri"/>
                <w:sz w:val="22"/>
                <w:szCs w:val="22"/>
                <w:lang w:val="en-US" w:eastAsia="ja-JP"/>
              </w:rPr>
            </w:pPr>
            <w:r w:rsidRPr="001A4D6B">
              <w:rPr>
                <w:rFonts w:ascii="Calibri" w:eastAsiaTheme="minorEastAsia" w:hAnsi="Calibri" w:cs="Calibri"/>
                <w:sz w:val="22"/>
                <w:szCs w:val="22"/>
                <w:lang w:val="en-US" w:eastAsia="ja-JP"/>
              </w:rPr>
              <w:t xml:space="preserve">In the nursery, this priority is supported by </w:t>
            </w:r>
            <w:r w:rsidRPr="001A4D6B">
              <w:rPr>
                <w:rFonts w:ascii="Calibri" w:eastAsiaTheme="minorEastAsia" w:hAnsi="Calibri" w:cs="Calibri"/>
                <w:bCs/>
                <w:sz w:val="22"/>
                <w:szCs w:val="22"/>
                <w:lang w:val="en-US" w:eastAsia="ja-JP"/>
              </w:rPr>
              <w:t>recent HMIE/Care Inspectorate feedback</w:t>
            </w:r>
            <w:r w:rsidRPr="001A4D6B">
              <w:rPr>
                <w:rFonts w:ascii="Calibri" w:eastAsiaTheme="minorEastAsia" w:hAnsi="Calibri" w:cs="Calibri"/>
                <w:sz w:val="22"/>
                <w:szCs w:val="22"/>
                <w:lang w:val="en-US" w:eastAsia="ja-JP"/>
              </w:rPr>
              <w:t xml:space="preserve">, identifying digital technology as an area for continued development. Increased access to devices through the </w:t>
            </w:r>
            <w:r w:rsidRPr="001A4D6B">
              <w:rPr>
                <w:rFonts w:ascii="Calibri" w:eastAsiaTheme="minorEastAsia" w:hAnsi="Calibri" w:cs="Calibri"/>
                <w:bCs/>
                <w:sz w:val="22"/>
                <w:szCs w:val="22"/>
                <w:lang w:val="en-US" w:eastAsia="ja-JP"/>
              </w:rPr>
              <w:t>Transforming Learning initiative</w:t>
            </w:r>
            <w:r w:rsidRPr="001A4D6B">
              <w:rPr>
                <w:rFonts w:ascii="Calibri" w:eastAsiaTheme="minorEastAsia" w:hAnsi="Calibri" w:cs="Calibri"/>
                <w:sz w:val="22"/>
                <w:szCs w:val="22"/>
                <w:lang w:val="en-US" w:eastAsia="ja-JP"/>
              </w:rPr>
              <w:t xml:space="preserve"> now provides a timely opportunity to build staff capacity and ensure digital technology is used purposefully to enrich play-based learning.</w:t>
            </w:r>
          </w:p>
          <w:p w14:paraId="0CE08193" w14:textId="77777777" w:rsidR="00D95231" w:rsidRPr="001A4D6B" w:rsidRDefault="00D95231" w:rsidP="00D95231">
            <w:pPr>
              <w:pStyle w:val="NormalWeb"/>
              <w:spacing w:line="300" w:lineRule="atLeast"/>
              <w:rPr>
                <w:rFonts w:ascii="Calibri" w:eastAsiaTheme="minorEastAsia" w:hAnsi="Calibri" w:cs="Calibri"/>
                <w:sz w:val="22"/>
                <w:szCs w:val="22"/>
                <w:lang w:val="en-US" w:eastAsia="ja-JP"/>
              </w:rPr>
            </w:pPr>
            <w:r w:rsidRPr="001A4D6B">
              <w:rPr>
                <w:rFonts w:ascii="Calibri" w:eastAsiaTheme="minorEastAsia" w:hAnsi="Calibri" w:cs="Calibri"/>
                <w:sz w:val="22"/>
                <w:szCs w:val="22"/>
                <w:lang w:val="en-US" w:eastAsia="ja-JP"/>
              </w:rPr>
              <w:t xml:space="preserve">Overall, continued focus will support a more </w:t>
            </w:r>
            <w:r w:rsidRPr="001A4D6B">
              <w:rPr>
                <w:rFonts w:ascii="Calibri" w:eastAsiaTheme="minorEastAsia" w:hAnsi="Calibri" w:cs="Calibri"/>
                <w:bCs/>
                <w:sz w:val="22"/>
                <w:szCs w:val="22"/>
                <w:lang w:val="en-US" w:eastAsia="ja-JP"/>
              </w:rPr>
              <w:t>consistent, inclusive and high-quality approach</w:t>
            </w:r>
            <w:r w:rsidRPr="001A4D6B">
              <w:rPr>
                <w:rFonts w:ascii="Calibri" w:eastAsiaTheme="minorEastAsia" w:hAnsi="Calibri" w:cs="Calibri"/>
                <w:sz w:val="22"/>
                <w:szCs w:val="22"/>
                <w:lang w:val="en-US" w:eastAsia="ja-JP"/>
              </w:rPr>
              <w:t xml:space="preserve"> to digital learning across the setting, improving engagement, equity and outcomes for all children.</w:t>
            </w:r>
          </w:p>
          <w:p w14:paraId="22E2012D" w14:textId="7A0AD6D4" w:rsidR="00D95231" w:rsidRPr="00D95231" w:rsidRDefault="00D95231" w:rsidP="00D95231">
            <w:pPr>
              <w:pStyle w:val="NormalWeb"/>
              <w:spacing w:line="300" w:lineRule="atLeast"/>
              <w:rPr>
                <w:rFonts w:ascii="Calibri" w:eastAsiaTheme="minorEastAsia" w:hAnsi="Calibri" w:cs="Calibri"/>
                <w:sz w:val="22"/>
                <w:szCs w:val="22"/>
                <w:lang w:val="en-US" w:eastAsia="ja-JP"/>
              </w:rPr>
            </w:pPr>
          </w:p>
        </w:tc>
      </w:tr>
      <w:tr w:rsidR="00111600" w:rsidRPr="00F7530B" w14:paraId="02B5CC75" w14:textId="77777777" w:rsidTr="00637387">
        <w:trPr>
          <w:trHeight w:val="375"/>
        </w:trPr>
        <w:tc>
          <w:tcPr>
            <w:tcW w:w="7481" w:type="dxa"/>
            <w:gridSpan w:val="3"/>
            <w:vAlign w:val="center"/>
          </w:tcPr>
          <w:p w14:paraId="784CE7E3" w14:textId="77777777" w:rsidR="00111600" w:rsidRPr="00F7530B" w:rsidRDefault="00111600" w:rsidP="00B77374">
            <w:pPr>
              <w:tabs>
                <w:tab w:val="left" w:pos="2520"/>
              </w:tabs>
              <w:rPr>
                <w:rFonts w:ascii="Calibri" w:hAnsi="Calibri" w:cs="Calibri"/>
                <w:b/>
                <w:sz w:val="20"/>
                <w:szCs w:val="20"/>
              </w:rPr>
            </w:pPr>
            <w:r w:rsidRPr="00A24C90">
              <w:rPr>
                <w:rFonts w:ascii="Calibri" w:hAnsi="Calibri" w:cs="Calibri"/>
                <w:b/>
              </w:rPr>
              <w:t>HGIOS4 Quality Indicators</w:t>
            </w:r>
          </w:p>
        </w:tc>
        <w:tc>
          <w:tcPr>
            <w:tcW w:w="7482" w:type="dxa"/>
            <w:gridSpan w:val="4"/>
            <w:vAlign w:val="center"/>
          </w:tcPr>
          <w:p w14:paraId="52BEF47A" w14:textId="3968D9B7" w:rsidR="00111600" w:rsidRPr="00F7530B" w:rsidRDefault="00111600" w:rsidP="00B77374">
            <w:pPr>
              <w:tabs>
                <w:tab w:val="left" w:pos="2520"/>
              </w:tabs>
              <w:rPr>
                <w:rFonts w:ascii="Calibri" w:hAnsi="Calibri" w:cs="Calibri"/>
                <w:b/>
                <w:sz w:val="20"/>
                <w:szCs w:val="20"/>
              </w:rPr>
            </w:pPr>
            <w:r w:rsidRPr="004265E9">
              <w:rPr>
                <w:rFonts w:ascii="Calibri" w:hAnsi="Calibri" w:cs="Calibri"/>
                <w:b/>
              </w:rPr>
              <w:t>Quality Improvement Framework</w:t>
            </w:r>
            <w:r>
              <w:t xml:space="preserve"> </w:t>
            </w:r>
          </w:p>
        </w:tc>
      </w:tr>
      <w:tr w:rsidR="008678AA" w:rsidRPr="00F7530B" w14:paraId="2560B928" w14:textId="77777777" w:rsidTr="00D95231">
        <w:trPr>
          <w:trHeight w:val="628"/>
        </w:trPr>
        <w:tc>
          <w:tcPr>
            <w:tcW w:w="7225" w:type="dxa"/>
            <w:gridSpan w:val="2"/>
            <w:tcBorders>
              <w:right w:val="single" w:sz="4" w:space="0" w:color="FFFFFF" w:themeColor="background1"/>
            </w:tcBorders>
          </w:tcPr>
          <w:p w14:paraId="7E8B26E1" w14:textId="77777777" w:rsidR="008678AA" w:rsidRPr="00050BE7" w:rsidRDefault="008678AA" w:rsidP="00B77374">
            <w:pPr>
              <w:tabs>
                <w:tab w:val="left" w:pos="2520"/>
              </w:tabs>
              <w:rPr>
                <w:rFonts w:ascii="Calibri" w:hAnsi="Calibri" w:cs="Calibri"/>
                <w:color w:val="000000" w:themeColor="text1"/>
                <w:sz w:val="22"/>
                <w:szCs w:val="22"/>
              </w:rPr>
            </w:pPr>
            <w:r w:rsidRPr="00050BE7">
              <w:rPr>
                <w:rFonts w:ascii="Calibri" w:hAnsi="Calibri" w:cs="Calibri"/>
                <w:color w:val="000000" w:themeColor="text1"/>
                <w:sz w:val="22"/>
                <w:szCs w:val="22"/>
              </w:rPr>
              <w:t>1.3 Leadership of Change</w:t>
            </w:r>
          </w:p>
          <w:p w14:paraId="3B5F8A70" w14:textId="77777777" w:rsidR="008678AA" w:rsidRPr="00050BE7" w:rsidRDefault="008678AA" w:rsidP="00B77374">
            <w:pPr>
              <w:tabs>
                <w:tab w:val="left" w:pos="2520"/>
              </w:tabs>
              <w:rPr>
                <w:rFonts w:ascii="Calibri" w:hAnsi="Calibri" w:cs="Calibri"/>
                <w:color w:val="000000" w:themeColor="text1"/>
                <w:sz w:val="22"/>
                <w:szCs w:val="22"/>
              </w:rPr>
            </w:pPr>
            <w:r w:rsidRPr="00050BE7">
              <w:rPr>
                <w:rFonts w:ascii="Calibri" w:hAnsi="Calibri" w:cs="Calibri"/>
                <w:color w:val="000000" w:themeColor="text1"/>
                <w:sz w:val="22"/>
                <w:szCs w:val="22"/>
              </w:rPr>
              <w:t>2.2 Curriculum</w:t>
            </w:r>
          </w:p>
          <w:p w14:paraId="5B4EB889" w14:textId="77777777" w:rsidR="008678AA" w:rsidRPr="00050BE7" w:rsidRDefault="008678AA" w:rsidP="00B77374">
            <w:pPr>
              <w:tabs>
                <w:tab w:val="left" w:pos="2520"/>
              </w:tabs>
              <w:rPr>
                <w:rFonts w:ascii="Calibri" w:hAnsi="Calibri" w:cs="Calibri"/>
                <w:color w:val="000000" w:themeColor="text1"/>
                <w:sz w:val="22"/>
                <w:szCs w:val="22"/>
              </w:rPr>
            </w:pPr>
            <w:r w:rsidRPr="00050BE7">
              <w:rPr>
                <w:rFonts w:ascii="Calibri" w:hAnsi="Calibri" w:cs="Calibri"/>
                <w:color w:val="000000" w:themeColor="text1"/>
                <w:sz w:val="22"/>
                <w:szCs w:val="22"/>
              </w:rPr>
              <w:t>2.3 Learning, Teaching</w:t>
            </w:r>
            <w:r>
              <w:rPr>
                <w:rFonts w:ascii="Calibri" w:hAnsi="Calibri" w:cs="Calibri"/>
                <w:color w:val="000000" w:themeColor="text1"/>
                <w:sz w:val="22"/>
                <w:szCs w:val="22"/>
              </w:rPr>
              <w:t>,</w:t>
            </w:r>
            <w:r w:rsidRPr="00050BE7">
              <w:rPr>
                <w:rFonts w:ascii="Calibri" w:hAnsi="Calibri" w:cs="Calibri"/>
                <w:color w:val="000000" w:themeColor="text1"/>
                <w:sz w:val="22"/>
                <w:szCs w:val="22"/>
              </w:rPr>
              <w:t xml:space="preserve"> and Assessment</w:t>
            </w:r>
          </w:p>
          <w:p w14:paraId="2E886E18" w14:textId="77777777" w:rsidR="008678AA" w:rsidRDefault="008678AA" w:rsidP="00B77374">
            <w:pPr>
              <w:tabs>
                <w:tab w:val="left" w:pos="2520"/>
              </w:tabs>
              <w:rPr>
                <w:rFonts w:ascii="Calibri" w:hAnsi="Calibri" w:cs="Calibri"/>
                <w:color w:val="000000" w:themeColor="text1"/>
                <w:sz w:val="22"/>
                <w:szCs w:val="22"/>
              </w:rPr>
            </w:pPr>
            <w:r w:rsidRPr="00050BE7">
              <w:rPr>
                <w:rFonts w:ascii="Calibri" w:hAnsi="Calibri" w:cs="Calibri"/>
                <w:color w:val="000000" w:themeColor="text1"/>
                <w:sz w:val="22"/>
                <w:szCs w:val="22"/>
              </w:rPr>
              <w:t>2.4 Personalised Support</w:t>
            </w:r>
          </w:p>
          <w:p w14:paraId="6D02C64E" w14:textId="77777777" w:rsidR="00111600" w:rsidRDefault="00111600" w:rsidP="00111600">
            <w:pPr>
              <w:tabs>
                <w:tab w:val="left" w:pos="2520"/>
              </w:tabs>
              <w:rPr>
                <w:rFonts w:ascii="Calibri" w:hAnsi="Calibri" w:cs="Calibri"/>
                <w:color w:val="000000" w:themeColor="text1"/>
                <w:sz w:val="22"/>
                <w:szCs w:val="22"/>
              </w:rPr>
            </w:pPr>
            <w:r w:rsidRPr="00050BE7">
              <w:rPr>
                <w:rFonts w:ascii="Calibri" w:hAnsi="Calibri" w:cs="Calibri"/>
                <w:color w:val="000000" w:themeColor="text1"/>
                <w:sz w:val="22"/>
                <w:szCs w:val="22"/>
              </w:rPr>
              <w:t>3.3 Increasing creativity and employability</w:t>
            </w:r>
          </w:p>
          <w:p w14:paraId="760A5567" w14:textId="5F201642" w:rsidR="00D95231" w:rsidRPr="00111600" w:rsidRDefault="00D95231" w:rsidP="00111600">
            <w:pPr>
              <w:tabs>
                <w:tab w:val="left" w:pos="2520"/>
              </w:tabs>
              <w:rPr>
                <w:rFonts w:ascii="Calibri" w:hAnsi="Calibri" w:cs="Calibri"/>
                <w:color w:val="000000" w:themeColor="text1"/>
                <w:sz w:val="22"/>
                <w:szCs w:val="22"/>
              </w:rPr>
            </w:pPr>
          </w:p>
        </w:tc>
        <w:tc>
          <w:tcPr>
            <w:tcW w:w="7738" w:type="dxa"/>
            <w:gridSpan w:val="5"/>
            <w:tcBorders>
              <w:left w:val="single" w:sz="4" w:space="0" w:color="FFFFFF" w:themeColor="background1"/>
            </w:tcBorders>
            <w:vAlign w:val="center"/>
          </w:tcPr>
          <w:p w14:paraId="344FBD20" w14:textId="77777777" w:rsidR="009D7ACE" w:rsidRPr="004265E9" w:rsidRDefault="009D7ACE" w:rsidP="009D7ACE">
            <w:pPr>
              <w:numPr>
                <w:ilvl w:val="0"/>
                <w:numId w:val="13"/>
              </w:numPr>
              <w:spacing w:before="100" w:beforeAutospacing="1" w:after="100" w:afterAutospacing="1" w:line="276" w:lineRule="auto"/>
              <w:ind w:right="240"/>
              <w:rPr>
                <w:rFonts w:ascii="Calibri" w:eastAsia="Times New Roman" w:hAnsi="Calibri" w:cs="Calibri"/>
                <w:bCs/>
                <w:sz w:val="22"/>
                <w:szCs w:val="21"/>
                <w:lang w:val="en-GB" w:eastAsia="en-GB"/>
              </w:rPr>
            </w:pPr>
            <w:r w:rsidRPr="004265E9">
              <w:rPr>
                <w:rFonts w:ascii="Calibri" w:eastAsia="Times New Roman" w:hAnsi="Calibri" w:cs="Calibri"/>
                <w:bCs/>
                <w:sz w:val="22"/>
                <w:szCs w:val="21"/>
                <w:lang w:val="en-GB" w:eastAsia="en-GB"/>
              </w:rPr>
              <w:t>Learning, Teaching and Assessment</w:t>
            </w:r>
          </w:p>
          <w:p w14:paraId="72173908" w14:textId="77777777" w:rsidR="009D7ACE" w:rsidRPr="004265E9" w:rsidRDefault="009D7ACE" w:rsidP="009D7ACE">
            <w:pPr>
              <w:numPr>
                <w:ilvl w:val="0"/>
                <w:numId w:val="13"/>
              </w:numPr>
              <w:spacing w:before="100" w:beforeAutospacing="1" w:after="100" w:afterAutospacing="1" w:line="276" w:lineRule="auto"/>
              <w:ind w:right="240"/>
              <w:rPr>
                <w:rFonts w:ascii="Calibri" w:eastAsia="Times New Roman" w:hAnsi="Calibri" w:cs="Calibri"/>
                <w:bCs/>
                <w:sz w:val="22"/>
                <w:szCs w:val="21"/>
                <w:lang w:val="en-GB" w:eastAsia="en-GB"/>
              </w:rPr>
            </w:pPr>
            <w:r w:rsidRPr="004265E9">
              <w:rPr>
                <w:rFonts w:ascii="Calibri" w:eastAsia="Times New Roman" w:hAnsi="Calibri" w:cs="Calibri"/>
                <w:bCs/>
                <w:sz w:val="22"/>
                <w:szCs w:val="21"/>
                <w:lang w:val="en-GB" w:eastAsia="en-GB"/>
              </w:rPr>
              <w:t>Playing, Learning and Development</w:t>
            </w:r>
          </w:p>
          <w:p w14:paraId="75A8832E" w14:textId="77777777" w:rsidR="009D7ACE" w:rsidRDefault="009D7ACE" w:rsidP="009D7ACE">
            <w:pPr>
              <w:numPr>
                <w:ilvl w:val="0"/>
                <w:numId w:val="13"/>
              </w:numPr>
              <w:spacing w:before="100" w:beforeAutospacing="1" w:after="100" w:afterAutospacing="1" w:line="276" w:lineRule="auto"/>
              <w:ind w:right="240"/>
              <w:rPr>
                <w:rFonts w:ascii="Calibri" w:hAnsi="Calibri" w:cs="Calibri"/>
                <w:sz w:val="20"/>
                <w:szCs w:val="20"/>
              </w:rPr>
            </w:pPr>
            <w:r w:rsidRPr="004265E9">
              <w:rPr>
                <w:rFonts w:ascii="Calibri" w:eastAsia="Times New Roman" w:hAnsi="Calibri" w:cs="Calibri"/>
                <w:bCs/>
                <w:sz w:val="22"/>
                <w:szCs w:val="21"/>
                <w:lang w:val="en-GB" w:eastAsia="en-GB"/>
              </w:rPr>
              <w:t>Leadership of Continuous Improvement</w:t>
            </w:r>
          </w:p>
          <w:p w14:paraId="5AA920EB" w14:textId="5CBD5F84" w:rsidR="008678AA" w:rsidRPr="009D7ACE" w:rsidRDefault="008678AA" w:rsidP="009D7ACE">
            <w:pPr>
              <w:spacing w:before="100" w:beforeAutospacing="1" w:after="100" w:afterAutospacing="1" w:line="276" w:lineRule="auto"/>
              <w:ind w:right="240"/>
              <w:rPr>
                <w:rFonts w:ascii="Calibri" w:hAnsi="Calibri" w:cs="Calibri"/>
                <w:sz w:val="20"/>
                <w:szCs w:val="20"/>
              </w:rPr>
            </w:pPr>
          </w:p>
        </w:tc>
      </w:tr>
      <w:tr w:rsidR="008678AA" w:rsidRPr="00F7530B" w14:paraId="18AC254B" w14:textId="77777777" w:rsidTr="00A44BA0">
        <w:trPr>
          <w:trHeight w:val="414"/>
        </w:trPr>
        <w:tc>
          <w:tcPr>
            <w:tcW w:w="3823" w:type="dxa"/>
            <w:vAlign w:val="center"/>
          </w:tcPr>
          <w:p w14:paraId="0AABE896" w14:textId="77777777" w:rsidR="008678AA" w:rsidRPr="00F7530B" w:rsidRDefault="008678AA" w:rsidP="00B77374">
            <w:pPr>
              <w:jc w:val="center"/>
              <w:rPr>
                <w:rFonts w:ascii="Calibri" w:hAnsi="Calibri" w:cs="Calibri"/>
                <w:b/>
              </w:rPr>
            </w:pPr>
            <w:r w:rsidRPr="00F7530B">
              <w:rPr>
                <w:rFonts w:ascii="Calibri" w:hAnsi="Calibri" w:cs="Calibri"/>
                <w:b/>
              </w:rPr>
              <w:t>Expected Impact</w:t>
            </w:r>
          </w:p>
        </w:tc>
        <w:tc>
          <w:tcPr>
            <w:tcW w:w="4394" w:type="dxa"/>
            <w:gridSpan w:val="3"/>
            <w:vAlign w:val="center"/>
          </w:tcPr>
          <w:p w14:paraId="000666B0" w14:textId="77777777" w:rsidR="008678AA" w:rsidRPr="00F7530B" w:rsidRDefault="008678AA" w:rsidP="00B77374">
            <w:pPr>
              <w:jc w:val="center"/>
              <w:rPr>
                <w:rFonts w:ascii="Calibri" w:hAnsi="Calibri" w:cs="Calibri"/>
                <w:b/>
              </w:rPr>
            </w:pPr>
            <w:r w:rsidRPr="00F7530B">
              <w:rPr>
                <w:rFonts w:ascii="Calibri" w:hAnsi="Calibri" w:cs="Calibri"/>
                <w:b/>
              </w:rPr>
              <w:t>Strategic Actions Planned</w:t>
            </w:r>
          </w:p>
        </w:tc>
        <w:tc>
          <w:tcPr>
            <w:tcW w:w="2126" w:type="dxa"/>
            <w:vAlign w:val="center"/>
          </w:tcPr>
          <w:p w14:paraId="109E1727" w14:textId="77777777" w:rsidR="008678AA" w:rsidRPr="00F7530B" w:rsidRDefault="008678AA" w:rsidP="00B77374">
            <w:pPr>
              <w:jc w:val="center"/>
              <w:rPr>
                <w:rFonts w:ascii="Calibri" w:hAnsi="Calibri" w:cs="Calibri"/>
                <w:b/>
              </w:rPr>
            </w:pPr>
            <w:r w:rsidRPr="00F7530B">
              <w:rPr>
                <w:rFonts w:ascii="Calibri" w:hAnsi="Calibri" w:cs="Calibri"/>
                <w:b/>
              </w:rPr>
              <w:t>Responsibilities</w:t>
            </w:r>
          </w:p>
        </w:tc>
        <w:tc>
          <w:tcPr>
            <w:tcW w:w="2391" w:type="dxa"/>
            <w:vAlign w:val="center"/>
          </w:tcPr>
          <w:p w14:paraId="1BEAE2E7" w14:textId="77777777" w:rsidR="008678AA" w:rsidRPr="00F7530B" w:rsidRDefault="008678AA" w:rsidP="00B77374">
            <w:pPr>
              <w:jc w:val="center"/>
              <w:rPr>
                <w:rFonts w:ascii="Calibri" w:hAnsi="Calibri" w:cs="Calibri"/>
                <w:b/>
              </w:rPr>
            </w:pPr>
            <w:r w:rsidRPr="00F7530B">
              <w:rPr>
                <w:rFonts w:ascii="Calibri" w:hAnsi="Calibri" w:cs="Calibri"/>
                <w:b/>
              </w:rPr>
              <w:t>Measure of Success</w:t>
            </w:r>
          </w:p>
          <w:p w14:paraId="1D0F6DBD" w14:textId="77777777" w:rsidR="008678AA" w:rsidRPr="00F7530B" w:rsidRDefault="008678AA" w:rsidP="00B77374">
            <w:pPr>
              <w:jc w:val="center"/>
              <w:rPr>
                <w:rFonts w:ascii="Calibri" w:hAnsi="Calibri" w:cs="Calibri"/>
                <w:b/>
                <w:i/>
                <w:iCs/>
                <w:sz w:val="20"/>
                <w:szCs w:val="20"/>
              </w:rPr>
            </w:pPr>
            <w:r w:rsidRPr="00F7530B">
              <w:rPr>
                <w:rFonts w:ascii="Calibri" w:hAnsi="Calibri" w:cs="Calibri"/>
                <w:b/>
                <w:i/>
                <w:iCs/>
                <w:sz w:val="20"/>
                <w:szCs w:val="20"/>
              </w:rPr>
              <w:t>(Triangulation of Evidence/QI Methodology)</w:t>
            </w:r>
          </w:p>
        </w:tc>
        <w:tc>
          <w:tcPr>
            <w:tcW w:w="2229" w:type="dxa"/>
            <w:vAlign w:val="center"/>
          </w:tcPr>
          <w:p w14:paraId="73F1A74D" w14:textId="77777777" w:rsidR="008678AA" w:rsidRPr="00F7530B" w:rsidRDefault="008678AA" w:rsidP="00B77374">
            <w:pPr>
              <w:jc w:val="center"/>
              <w:rPr>
                <w:rFonts w:ascii="Calibri" w:hAnsi="Calibri" w:cs="Calibri"/>
                <w:b/>
              </w:rPr>
            </w:pPr>
            <w:r w:rsidRPr="00F7530B">
              <w:rPr>
                <w:rFonts w:ascii="Calibri" w:hAnsi="Calibri" w:cs="Calibri"/>
                <w:b/>
              </w:rPr>
              <w:t>Timescales</w:t>
            </w:r>
          </w:p>
        </w:tc>
      </w:tr>
      <w:tr w:rsidR="008678AA" w:rsidRPr="00F7530B" w14:paraId="2833B197" w14:textId="77777777" w:rsidTr="00A44BA0">
        <w:trPr>
          <w:trHeight w:val="3916"/>
        </w:trPr>
        <w:tc>
          <w:tcPr>
            <w:tcW w:w="3823" w:type="dxa"/>
          </w:tcPr>
          <w:p w14:paraId="773208BD" w14:textId="20156E5C" w:rsidR="00210868" w:rsidRPr="00210868" w:rsidRDefault="00210868" w:rsidP="00210868">
            <w:pPr>
              <w:spacing w:before="100" w:beforeAutospacing="1" w:after="100" w:afterAutospacing="1" w:line="300" w:lineRule="atLeast"/>
              <w:rPr>
                <w:rFonts w:ascii="Segoe UI" w:eastAsia="Times New Roman" w:hAnsi="Segoe UI" w:cs="Segoe UI"/>
                <w:sz w:val="21"/>
                <w:szCs w:val="21"/>
                <w:lang w:val="en-GB" w:eastAsia="en-GB"/>
              </w:rPr>
            </w:pPr>
            <w:r w:rsidRPr="00210868">
              <w:rPr>
                <w:rFonts w:ascii="Segoe UI" w:eastAsia="Times New Roman" w:hAnsi="Segoe UI" w:cs="Segoe UI"/>
                <w:sz w:val="21"/>
                <w:szCs w:val="21"/>
                <w:lang w:val="en-GB" w:eastAsia="en-GB"/>
              </w:rPr>
              <w:lastRenderedPageBreak/>
              <w:t xml:space="preserve">Through targeted professional learning, all staff will confidently use digital tools to design engaging, interactive learning experiences by June 2027, evidenced in </w:t>
            </w:r>
            <w:r w:rsidR="009D1A70">
              <w:rPr>
                <w:rFonts w:ascii="Segoe UI" w:eastAsia="Times New Roman" w:hAnsi="Segoe UI" w:cs="Segoe UI"/>
                <w:sz w:val="21"/>
                <w:szCs w:val="21"/>
                <w:lang w:val="en-GB" w:eastAsia="en-GB"/>
              </w:rPr>
              <w:t xml:space="preserve">all </w:t>
            </w:r>
            <w:r w:rsidRPr="00210868">
              <w:rPr>
                <w:rFonts w:ascii="Segoe UI" w:eastAsia="Times New Roman" w:hAnsi="Segoe UI" w:cs="Segoe UI"/>
                <w:sz w:val="21"/>
                <w:szCs w:val="21"/>
                <w:lang w:val="en-GB" w:eastAsia="en-GB"/>
              </w:rPr>
              <w:t>classes and leading to increased pupil motivation, participation and improved outcomes across learning, teaching and assessment.</w:t>
            </w:r>
          </w:p>
          <w:p w14:paraId="55863F6F" w14:textId="77777777" w:rsidR="00210868" w:rsidRPr="00210868" w:rsidRDefault="00210868" w:rsidP="00210868">
            <w:pPr>
              <w:spacing w:before="100" w:beforeAutospacing="1" w:after="100" w:afterAutospacing="1" w:line="300" w:lineRule="atLeast"/>
              <w:rPr>
                <w:rFonts w:ascii="Segoe UI" w:eastAsia="Times New Roman" w:hAnsi="Segoe UI" w:cs="Segoe UI"/>
                <w:sz w:val="21"/>
                <w:szCs w:val="21"/>
                <w:lang w:val="en-GB" w:eastAsia="en-GB"/>
              </w:rPr>
            </w:pPr>
            <w:r w:rsidRPr="00210868">
              <w:rPr>
                <w:rFonts w:ascii="Segoe UI" w:eastAsia="Times New Roman" w:hAnsi="Segoe UI" w:cs="Segoe UI"/>
                <w:sz w:val="21"/>
                <w:szCs w:val="21"/>
                <w:lang w:val="en-GB" w:eastAsia="en-GB"/>
              </w:rPr>
              <w:t>Improved access to digital technology and effective use of accessibility tools will reduce barriers to learning by June 2027. All identified learners will use appropriate supports, with at least 70% demonstrating increased independence and improved progress in writing, as evidenced in planning and Summary of Support.</w:t>
            </w:r>
          </w:p>
          <w:p w14:paraId="1A3C5A12" w14:textId="138151AE" w:rsidR="00210868" w:rsidRPr="00210868" w:rsidRDefault="00210868" w:rsidP="00210868">
            <w:pPr>
              <w:spacing w:before="100" w:beforeAutospacing="1" w:after="100" w:afterAutospacing="1" w:line="300" w:lineRule="atLeast"/>
              <w:rPr>
                <w:rFonts w:ascii="Segoe UI" w:eastAsia="Times New Roman" w:hAnsi="Segoe UI" w:cs="Segoe UI"/>
                <w:sz w:val="21"/>
                <w:szCs w:val="21"/>
                <w:lang w:val="en-GB" w:eastAsia="en-GB"/>
              </w:rPr>
            </w:pPr>
            <w:r w:rsidRPr="00210868">
              <w:rPr>
                <w:rFonts w:ascii="Segoe UI" w:eastAsia="Times New Roman" w:hAnsi="Segoe UI" w:cs="Segoe UI"/>
                <w:sz w:val="21"/>
                <w:szCs w:val="21"/>
                <w:lang w:val="en-GB" w:eastAsia="en-GB"/>
              </w:rPr>
              <w:t xml:space="preserve">Across </w:t>
            </w:r>
            <w:r w:rsidR="009D1A70">
              <w:rPr>
                <w:rFonts w:ascii="Segoe UI" w:eastAsia="Times New Roman" w:hAnsi="Segoe UI" w:cs="Segoe UI"/>
                <w:sz w:val="21"/>
                <w:szCs w:val="21"/>
                <w:lang w:val="en-GB" w:eastAsia="en-GB"/>
              </w:rPr>
              <w:t>all</w:t>
            </w:r>
            <w:r w:rsidRPr="00210868">
              <w:rPr>
                <w:rFonts w:ascii="Segoe UI" w:eastAsia="Times New Roman" w:hAnsi="Segoe UI" w:cs="Segoe UI"/>
                <w:sz w:val="21"/>
                <w:szCs w:val="21"/>
                <w:lang w:val="en-GB" w:eastAsia="en-GB"/>
              </w:rPr>
              <w:t xml:space="preserve"> classes, staff will effectively personalise learning by June 2027 using a wide range of digital tools and accessibility features. This will result in increased engagement, more inclusive practice and improved progress and attainment at universal, targeted and intensive levels.</w:t>
            </w:r>
          </w:p>
          <w:p w14:paraId="185828BA" w14:textId="77777777" w:rsidR="00210868" w:rsidRPr="00210868" w:rsidRDefault="00210868" w:rsidP="00210868">
            <w:pPr>
              <w:spacing w:before="100" w:beforeAutospacing="1" w:after="100" w:afterAutospacing="1" w:line="300" w:lineRule="atLeast"/>
              <w:rPr>
                <w:rFonts w:ascii="Segoe UI" w:eastAsia="Times New Roman" w:hAnsi="Segoe UI" w:cs="Segoe UI"/>
                <w:sz w:val="21"/>
                <w:szCs w:val="21"/>
                <w:lang w:val="en-GB" w:eastAsia="en-GB"/>
              </w:rPr>
            </w:pPr>
            <w:r w:rsidRPr="00210868">
              <w:rPr>
                <w:rFonts w:ascii="Segoe UI" w:eastAsia="Times New Roman" w:hAnsi="Segoe UI" w:cs="Segoe UI"/>
                <w:sz w:val="21"/>
                <w:szCs w:val="21"/>
                <w:lang w:val="en-GB" w:eastAsia="en-GB"/>
              </w:rPr>
              <w:t xml:space="preserve">By June 2027, children at second level will use the My World of Work profiling platform to reflect on and showcase their learning. At least 90% will be able to identify their skills, </w:t>
            </w:r>
            <w:r w:rsidRPr="00210868">
              <w:rPr>
                <w:rFonts w:ascii="Segoe UI" w:eastAsia="Times New Roman" w:hAnsi="Segoe UI" w:cs="Segoe UI"/>
                <w:sz w:val="21"/>
                <w:szCs w:val="21"/>
                <w:lang w:val="en-GB" w:eastAsia="en-GB"/>
              </w:rPr>
              <w:lastRenderedPageBreak/>
              <w:t>achievements and next steps through their profiles.</w:t>
            </w:r>
          </w:p>
          <w:p w14:paraId="091F264A" w14:textId="77777777" w:rsidR="00210868" w:rsidRPr="00210868" w:rsidRDefault="00210868" w:rsidP="00210868">
            <w:pPr>
              <w:spacing w:before="100" w:beforeAutospacing="1" w:after="100" w:afterAutospacing="1" w:line="300" w:lineRule="atLeast"/>
              <w:rPr>
                <w:rFonts w:ascii="Segoe UI" w:eastAsia="Times New Roman" w:hAnsi="Segoe UI" w:cs="Segoe UI"/>
                <w:sz w:val="21"/>
                <w:szCs w:val="21"/>
                <w:lang w:val="en-GB" w:eastAsia="en-GB"/>
              </w:rPr>
            </w:pPr>
            <w:r w:rsidRPr="00210868">
              <w:rPr>
                <w:rFonts w:ascii="Segoe UI" w:eastAsia="Times New Roman" w:hAnsi="Segoe UI" w:cs="Segoe UI"/>
                <w:sz w:val="21"/>
                <w:szCs w:val="21"/>
                <w:lang w:val="en-GB" w:eastAsia="en-GB"/>
              </w:rPr>
              <w:t>Increased parental confidence in using digital technology to support learning will be evident by June 2027. At least 75% of families will report improved confidence, leading to greater consistency between home and school and more effective pupil use.</w:t>
            </w:r>
          </w:p>
          <w:p w14:paraId="0B0C99A3" w14:textId="16E5BC4E" w:rsidR="00210868" w:rsidRPr="00210868" w:rsidRDefault="00210868" w:rsidP="00210868">
            <w:pPr>
              <w:spacing w:before="100" w:beforeAutospacing="1" w:after="100" w:afterAutospacing="1" w:line="300" w:lineRule="atLeast"/>
              <w:rPr>
                <w:rFonts w:ascii="Segoe UI" w:eastAsia="Times New Roman" w:hAnsi="Segoe UI" w:cs="Segoe UI"/>
                <w:sz w:val="21"/>
                <w:szCs w:val="21"/>
                <w:lang w:val="en-GB" w:eastAsia="en-GB"/>
              </w:rPr>
            </w:pPr>
            <w:r w:rsidRPr="00210868">
              <w:rPr>
                <w:rFonts w:ascii="Segoe UI" w:eastAsia="Times New Roman" w:hAnsi="Segoe UI" w:cs="Segoe UI"/>
                <w:sz w:val="21"/>
                <w:szCs w:val="21"/>
                <w:lang w:val="en-GB" w:eastAsia="en-GB"/>
              </w:rPr>
              <w:t xml:space="preserve">By June 2027, digital approaches to assessment will be embedded across all classes. This will improve the quality and timeliness of feedback, with at least </w:t>
            </w:r>
            <w:r w:rsidR="009D1A70">
              <w:rPr>
                <w:rFonts w:ascii="Segoe UI" w:eastAsia="Times New Roman" w:hAnsi="Segoe UI" w:cs="Segoe UI"/>
                <w:sz w:val="21"/>
                <w:szCs w:val="21"/>
                <w:lang w:val="en-GB" w:eastAsia="en-GB"/>
              </w:rPr>
              <w:t>most</w:t>
            </w:r>
            <w:r w:rsidRPr="00210868">
              <w:rPr>
                <w:rFonts w:ascii="Segoe UI" w:eastAsia="Times New Roman" w:hAnsi="Segoe UI" w:cs="Segoe UI"/>
                <w:sz w:val="21"/>
                <w:szCs w:val="21"/>
                <w:lang w:val="en-GB" w:eastAsia="en-GB"/>
              </w:rPr>
              <w:t xml:space="preserve"> learners able to understand and act on their next steps.</w:t>
            </w:r>
          </w:p>
          <w:p w14:paraId="7D6EB0E4" w14:textId="77777777" w:rsidR="00210868" w:rsidRPr="00210868" w:rsidRDefault="00210868" w:rsidP="00210868">
            <w:pPr>
              <w:spacing w:before="100" w:beforeAutospacing="1" w:after="100" w:afterAutospacing="1" w:line="300" w:lineRule="atLeast"/>
              <w:rPr>
                <w:rFonts w:ascii="Segoe UI" w:eastAsia="Times New Roman" w:hAnsi="Segoe UI" w:cs="Segoe UI"/>
                <w:sz w:val="21"/>
                <w:szCs w:val="21"/>
                <w:lang w:val="en-GB" w:eastAsia="en-GB"/>
              </w:rPr>
            </w:pPr>
            <w:r w:rsidRPr="00210868">
              <w:rPr>
                <w:rFonts w:ascii="Segoe UI" w:eastAsia="Times New Roman" w:hAnsi="Segoe UI" w:cs="Segoe UI"/>
                <w:sz w:val="21"/>
                <w:szCs w:val="21"/>
                <w:lang w:val="en-GB" w:eastAsia="en-GB"/>
              </w:rPr>
              <w:t>Effective use of digital technology to enhance differentiation will be evident in all classes by June 2027. Learning will be appropriately challenging and accessible, with improved engagement and progress for learners requiring additional support.</w:t>
            </w:r>
          </w:p>
          <w:p w14:paraId="1A852141" w14:textId="77777777" w:rsidR="00210868" w:rsidRPr="00210868" w:rsidRDefault="00210868" w:rsidP="00210868">
            <w:pPr>
              <w:spacing w:before="100" w:beforeAutospacing="1" w:after="100" w:afterAutospacing="1" w:line="300" w:lineRule="atLeast"/>
              <w:rPr>
                <w:rFonts w:ascii="Segoe UI" w:eastAsia="Times New Roman" w:hAnsi="Segoe UI" w:cs="Segoe UI"/>
                <w:sz w:val="21"/>
                <w:szCs w:val="21"/>
                <w:lang w:val="en-GB" w:eastAsia="en-GB"/>
              </w:rPr>
            </w:pPr>
            <w:r w:rsidRPr="00210868">
              <w:rPr>
                <w:rFonts w:ascii="Segoe UI" w:eastAsia="Times New Roman" w:hAnsi="Segoe UI" w:cs="Segoe UI"/>
                <w:sz w:val="21"/>
                <w:szCs w:val="21"/>
                <w:lang w:val="en-GB" w:eastAsia="en-GB"/>
              </w:rPr>
              <w:t>Progression in transferable digital skills will be demonstrated by all children by June 2027, including creativity, collaboration, communication and problem-solving. Clear development from nursery to P7 will be evidenced through planning, observations and learner profiles.</w:t>
            </w:r>
          </w:p>
          <w:p w14:paraId="7D4F130A" w14:textId="61AA3EB6" w:rsidR="00A44BA0" w:rsidRPr="00FF30F8" w:rsidRDefault="00A44BA0" w:rsidP="00B77374">
            <w:pPr>
              <w:rPr>
                <w:rFonts w:ascii="Calibri" w:hAnsi="Calibri" w:cs="Calibri"/>
                <w:b/>
                <w:sz w:val="22"/>
                <w:szCs w:val="22"/>
              </w:rPr>
            </w:pPr>
          </w:p>
          <w:p w14:paraId="3438F7BC" w14:textId="77777777" w:rsidR="00FF30F8" w:rsidRPr="00FF30F8" w:rsidRDefault="00FF30F8" w:rsidP="00B77374">
            <w:pPr>
              <w:rPr>
                <w:rFonts w:ascii="Calibri" w:hAnsi="Calibri" w:cs="Calibri"/>
                <w:b/>
                <w:sz w:val="22"/>
                <w:szCs w:val="22"/>
              </w:rPr>
            </w:pPr>
          </w:p>
          <w:p w14:paraId="55974A19" w14:textId="1A92ACAA" w:rsidR="009D1A70" w:rsidRDefault="009D1A70" w:rsidP="009D1A70">
            <w:pPr>
              <w:spacing w:line="300" w:lineRule="atLeast"/>
              <w:rPr>
                <w:rFonts w:ascii="Calibri" w:hAnsi="Calibri" w:cs="Calibri"/>
                <w:color w:val="000000" w:themeColor="text1"/>
                <w:sz w:val="22"/>
                <w:szCs w:val="22"/>
                <w:lang w:val="en-GB"/>
              </w:rPr>
            </w:pPr>
            <w:r w:rsidRPr="009D1A70">
              <w:rPr>
                <w:rFonts w:ascii="Calibri" w:hAnsi="Calibri" w:cs="Calibri"/>
                <w:color w:val="000000" w:themeColor="text1"/>
                <w:sz w:val="22"/>
                <w:szCs w:val="22"/>
                <w:lang w:val="en-GB"/>
              </w:rPr>
              <w:t>EYOs will plan and deliver at least one meaningful digital learning experience per fortnight by June 2027. These will support creativity, problem-solving and communication through play, with progression evidenced in PLJs.</w:t>
            </w:r>
          </w:p>
          <w:p w14:paraId="07F6C795" w14:textId="77777777" w:rsidR="009D1A70" w:rsidRPr="009D1A70" w:rsidRDefault="009D1A70" w:rsidP="009D1A70">
            <w:pPr>
              <w:spacing w:line="300" w:lineRule="atLeast"/>
              <w:rPr>
                <w:rFonts w:ascii="Calibri" w:hAnsi="Calibri" w:cs="Calibri"/>
                <w:color w:val="000000" w:themeColor="text1"/>
                <w:sz w:val="22"/>
                <w:szCs w:val="22"/>
                <w:lang w:val="en-GB"/>
              </w:rPr>
            </w:pPr>
          </w:p>
          <w:p w14:paraId="28027BD2" w14:textId="21536018" w:rsidR="009D1A70" w:rsidRDefault="009D1A70" w:rsidP="009D1A70">
            <w:pPr>
              <w:spacing w:line="300" w:lineRule="atLeast"/>
              <w:rPr>
                <w:rFonts w:ascii="Calibri" w:hAnsi="Calibri" w:cs="Calibri"/>
                <w:color w:val="000000" w:themeColor="text1"/>
                <w:sz w:val="22"/>
                <w:szCs w:val="22"/>
                <w:lang w:val="en-GB"/>
              </w:rPr>
            </w:pPr>
            <w:r w:rsidRPr="009D1A70">
              <w:rPr>
                <w:rFonts w:ascii="Calibri" w:hAnsi="Calibri" w:cs="Calibri"/>
                <w:color w:val="000000" w:themeColor="text1"/>
                <w:sz w:val="22"/>
                <w:szCs w:val="22"/>
                <w:lang w:val="en-GB"/>
              </w:rPr>
              <w:t>Improved practitioner confidence in using digital technology will be evident by April 2027. Higher-quality interactions and responsive planning will lead to increased engagement in digital play experiences.</w:t>
            </w:r>
          </w:p>
          <w:p w14:paraId="169A3EB4" w14:textId="77777777" w:rsidR="009D1A70" w:rsidRPr="009D1A70" w:rsidRDefault="009D1A70" w:rsidP="009D1A70">
            <w:pPr>
              <w:spacing w:line="300" w:lineRule="atLeast"/>
              <w:rPr>
                <w:rFonts w:ascii="Calibri" w:hAnsi="Calibri" w:cs="Calibri"/>
                <w:color w:val="000000" w:themeColor="text1"/>
                <w:sz w:val="22"/>
                <w:szCs w:val="22"/>
                <w:lang w:val="en-GB"/>
              </w:rPr>
            </w:pPr>
          </w:p>
          <w:p w14:paraId="0254FFDC" w14:textId="77777777" w:rsidR="009D1A70" w:rsidRPr="009D1A70" w:rsidRDefault="009D1A70" w:rsidP="009D1A70">
            <w:pPr>
              <w:spacing w:line="300" w:lineRule="atLeast"/>
              <w:rPr>
                <w:rFonts w:ascii="Calibri" w:hAnsi="Calibri" w:cs="Calibri"/>
                <w:color w:val="000000" w:themeColor="text1"/>
                <w:sz w:val="22"/>
                <w:szCs w:val="22"/>
                <w:lang w:val="en-GB"/>
              </w:rPr>
            </w:pPr>
            <w:r w:rsidRPr="009D1A70">
              <w:rPr>
                <w:rFonts w:ascii="Calibri" w:hAnsi="Calibri" w:cs="Calibri"/>
                <w:color w:val="000000" w:themeColor="text1"/>
                <w:sz w:val="22"/>
                <w:szCs w:val="22"/>
                <w:lang w:val="en-GB"/>
              </w:rPr>
              <w:t>By June 2027, digital technology will be used consistently and purposefully across the playroom. Each child’s PLJ will include at least one observation per term evidencing progress in digital literacy, creativity and communication.</w:t>
            </w:r>
          </w:p>
          <w:p w14:paraId="24FA501E" w14:textId="77777777" w:rsidR="009D1A70" w:rsidRPr="00FF30F8" w:rsidRDefault="009D1A70" w:rsidP="009D1A70">
            <w:pPr>
              <w:spacing w:line="300" w:lineRule="atLeast"/>
              <w:rPr>
                <w:rFonts w:ascii="Calibri" w:hAnsi="Calibri" w:cs="Calibri"/>
                <w:color w:val="000000" w:themeColor="text1"/>
                <w:sz w:val="22"/>
                <w:szCs w:val="22"/>
              </w:rPr>
            </w:pPr>
          </w:p>
          <w:p w14:paraId="0EC9C098" w14:textId="77777777" w:rsidR="00A44BA0" w:rsidRPr="00FF30F8" w:rsidRDefault="00A44BA0" w:rsidP="00A44BA0">
            <w:pPr>
              <w:rPr>
                <w:rFonts w:ascii="Calibri" w:hAnsi="Calibri" w:cs="Calibri"/>
                <w:color w:val="000000" w:themeColor="text1"/>
                <w:sz w:val="22"/>
                <w:szCs w:val="22"/>
              </w:rPr>
            </w:pPr>
            <w:r w:rsidRPr="00FF30F8">
              <w:rPr>
                <w:rFonts w:ascii="Calibri" w:hAnsi="Calibri" w:cs="Calibri"/>
                <w:color w:val="000000" w:themeColor="text1"/>
                <w:sz w:val="22"/>
                <w:szCs w:val="22"/>
              </w:rPr>
              <w:t>In accordance with The Promise, care-experienced young people will receive enhanced tracking to ensure that appropriate improvement work and support is directed towards their needs, if required.</w:t>
            </w:r>
          </w:p>
          <w:p w14:paraId="644AC57F" w14:textId="1B52B8FF" w:rsidR="009D7ACE" w:rsidRPr="00FF30F8" w:rsidRDefault="009D7ACE" w:rsidP="00B77374">
            <w:pPr>
              <w:rPr>
                <w:rFonts w:ascii="Calibri" w:hAnsi="Calibri" w:cs="Calibri"/>
                <w:b/>
                <w:sz w:val="22"/>
                <w:szCs w:val="22"/>
              </w:rPr>
            </w:pPr>
          </w:p>
        </w:tc>
        <w:tc>
          <w:tcPr>
            <w:tcW w:w="4394" w:type="dxa"/>
            <w:gridSpan w:val="3"/>
          </w:tcPr>
          <w:p w14:paraId="4CE42EFA" w14:textId="77777777" w:rsidR="00F14061" w:rsidRPr="00FF30F8" w:rsidRDefault="00F14061" w:rsidP="00F14061">
            <w:pPr>
              <w:rPr>
                <w:rFonts w:ascii="Calibri" w:hAnsi="Calibri" w:cs="Calibri"/>
                <w:b/>
                <w:bCs/>
                <w:sz w:val="22"/>
                <w:szCs w:val="22"/>
              </w:rPr>
            </w:pPr>
            <w:r w:rsidRPr="00FF30F8">
              <w:rPr>
                <w:rFonts w:ascii="Calibri" w:hAnsi="Calibri" w:cs="Calibri"/>
                <w:b/>
                <w:sz w:val="22"/>
                <w:szCs w:val="22"/>
              </w:rPr>
              <w:lastRenderedPageBreak/>
              <w:t>Professional Learning Activity</w:t>
            </w:r>
          </w:p>
          <w:p w14:paraId="68EB0E99" w14:textId="3A4FEFD5" w:rsidR="00F14061" w:rsidRPr="00FF30F8" w:rsidRDefault="00F14061" w:rsidP="00F14061">
            <w:pPr>
              <w:pStyle w:val="ListParagraph"/>
              <w:numPr>
                <w:ilvl w:val="0"/>
                <w:numId w:val="6"/>
              </w:numPr>
              <w:spacing w:line="240" w:lineRule="auto"/>
              <w:ind w:left="504" w:hanging="426"/>
              <w:rPr>
                <w:rFonts w:ascii="Calibri" w:hAnsi="Calibri" w:cs="Calibri"/>
                <w:sz w:val="22"/>
                <w:szCs w:val="22"/>
              </w:rPr>
            </w:pPr>
            <w:r w:rsidRPr="00FF30F8">
              <w:rPr>
                <w:rFonts w:ascii="Calibri" w:hAnsi="Calibri" w:cs="Calibri"/>
                <w:sz w:val="22"/>
                <w:szCs w:val="22"/>
              </w:rPr>
              <w:t>All staff will engage in further targeted professional learning to develop confidence and consistency in using digital tools, software and accessibility features to enhance learning, teaching and assessment.</w:t>
            </w:r>
          </w:p>
          <w:p w14:paraId="1C9C055C" w14:textId="77777777" w:rsidR="00F14061" w:rsidRPr="00FF30F8" w:rsidRDefault="00F14061" w:rsidP="00F14061">
            <w:pPr>
              <w:pStyle w:val="ListParagraph"/>
              <w:numPr>
                <w:ilvl w:val="0"/>
                <w:numId w:val="6"/>
              </w:numPr>
              <w:spacing w:line="240" w:lineRule="auto"/>
              <w:ind w:left="504" w:hanging="426"/>
              <w:rPr>
                <w:rFonts w:ascii="Calibri" w:hAnsi="Calibri" w:cs="Calibri"/>
                <w:sz w:val="22"/>
                <w:szCs w:val="22"/>
              </w:rPr>
            </w:pPr>
            <w:r w:rsidRPr="00FF30F8">
              <w:rPr>
                <w:rFonts w:ascii="Calibri" w:hAnsi="Calibri" w:cs="Calibri"/>
                <w:sz w:val="22"/>
                <w:szCs w:val="22"/>
              </w:rPr>
              <w:t>Opportunities for ongoing support, collaboration and professional dialogue will be built in to embed effective digital pedagogy across the school.</w:t>
            </w:r>
          </w:p>
          <w:p w14:paraId="35E014D0" w14:textId="77777777" w:rsidR="008678AA" w:rsidRPr="00FF30F8" w:rsidRDefault="008678AA" w:rsidP="00F14061">
            <w:pPr>
              <w:rPr>
                <w:rFonts w:ascii="Calibri" w:hAnsi="Calibri" w:cs="Calibri"/>
                <w:sz w:val="22"/>
                <w:szCs w:val="22"/>
              </w:rPr>
            </w:pPr>
          </w:p>
          <w:p w14:paraId="2B32A75B" w14:textId="77777777" w:rsidR="00F14061" w:rsidRPr="00FF30F8" w:rsidRDefault="00F14061" w:rsidP="00F14061">
            <w:pPr>
              <w:pStyle w:val="Heading3"/>
              <w:spacing w:line="300" w:lineRule="atLeast"/>
              <w:outlineLvl w:val="2"/>
              <w:rPr>
                <w:rFonts w:ascii="Calibri" w:eastAsiaTheme="minorEastAsia" w:hAnsi="Calibri" w:cs="Calibri"/>
                <w:b/>
                <w:color w:val="auto"/>
                <w:sz w:val="22"/>
                <w:szCs w:val="22"/>
              </w:rPr>
            </w:pPr>
            <w:r w:rsidRPr="00FF30F8">
              <w:rPr>
                <w:rFonts w:ascii="Calibri" w:eastAsiaTheme="minorEastAsia" w:hAnsi="Calibri" w:cs="Calibri"/>
                <w:b/>
                <w:color w:val="auto"/>
                <w:sz w:val="22"/>
                <w:szCs w:val="22"/>
              </w:rPr>
              <w:t>Enhancing Learners’ Experiences</w:t>
            </w:r>
          </w:p>
          <w:p w14:paraId="514B0B93" w14:textId="77777777" w:rsidR="00F14061" w:rsidRPr="00FF30F8" w:rsidRDefault="00F14061" w:rsidP="00F14061">
            <w:pPr>
              <w:pStyle w:val="ListParagraph"/>
              <w:numPr>
                <w:ilvl w:val="0"/>
                <w:numId w:val="6"/>
              </w:numPr>
              <w:spacing w:line="240" w:lineRule="auto"/>
              <w:ind w:left="504" w:hanging="426"/>
              <w:rPr>
                <w:rFonts w:ascii="Calibri" w:hAnsi="Calibri" w:cs="Calibri"/>
                <w:sz w:val="22"/>
                <w:szCs w:val="22"/>
              </w:rPr>
            </w:pPr>
            <w:r w:rsidRPr="00FF30F8">
              <w:rPr>
                <w:rFonts w:ascii="Calibri" w:hAnsi="Calibri" w:cs="Calibri"/>
                <w:sz w:val="22"/>
                <w:szCs w:val="22"/>
              </w:rPr>
              <w:t>Improved access to digital technology and accessibility tools will enable targeted learners to engage more independently, reducing barriers to learning, particularly in writing.</w:t>
            </w:r>
          </w:p>
          <w:p w14:paraId="4707E51D" w14:textId="77777777" w:rsidR="00F14061" w:rsidRPr="00FF30F8" w:rsidRDefault="00F14061" w:rsidP="00F14061">
            <w:pPr>
              <w:pStyle w:val="ListParagraph"/>
              <w:numPr>
                <w:ilvl w:val="0"/>
                <w:numId w:val="6"/>
              </w:numPr>
              <w:spacing w:line="240" w:lineRule="auto"/>
              <w:ind w:left="504" w:hanging="426"/>
              <w:rPr>
                <w:rFonts w:ascii="Calibri" w:hAnsi="Calibri" w:cs="Calibri"/>
                <w:sz w:val="22"/>
                <w:szCs w:val="22"/>
              </w:rPr>
            </w:pPr>
            <w:r w:rsidRPr="00FF30F8">
              <w:rPr>
                <w:rFonts w:ascii="Calibri" w:hAnsi="Calibri" w:cs="Calibri"/>
                <w:sz w:val="22"/>
                <w:szCs w:val="22"/>
              </w:rPr>
              <w:t>Staff will effectively personalise learning using digital tools, ensuring inclusive practice and increased engagement for all learners at universal, targeted and intensive levels.</w:t>
            </w:r>
          </w:p>
          <w:p w14:paraId="14ED53CB" w14:textId="77777777" w:rsidR="00F14061" w:rsidRPr="00FF30F8" w:rsidRDefault="00F14061" w:rsidP="00F14061">
            <w:pPr>
              <w:pStyle w:val="ListParagraph"/>
              <w:numPr>
                <w:ilvl w:val="0"/>
                <w:numId w:val="6"/>
              </w:numPr>
              <w:spacing w:line="240" w:lineRule="auto"/>
              <w:ind w:left="504" w:hanging="426"/>
              <w:rPr>
                <w:rFonts w:ascii="Calibri" w:hAnsi="Calibri" w:cs="Calibri"/>
                <w:sz w:val="22"/>
                <w:szCs w:val="22"/>
              </w:rPr>
            </w:pPr>
            <w:r w:rsidRPr="00FF30F8">
              <w:rPr>
                <w:rFonts w:ascii="Calibri" w:hAnsi="Calibri" w:cs="Calibri"/>
                <w:sz w:val="22"/>
                <w:szCs w:val="22"/>
              </w:rPr>
              <w:t>All children will develop transferable digital skills, including creativity, collaboration, communication and problem-solving, with clear progression from nursery to P7.</w:t>
            </w:r>
          </w:p>
          <w:p w14:paraId="3D9B6FEC" w14:textId="77777777" w:rsidR="008678AA" w:rsidRPr="00FF30F8" w:rsidRDefault="008678AA" w:rsidP="00F14061">
            <w:pPr>
              <w:rPr>
                <w:rFonts w:ascii="Calibri" w:hAnsi="Calibri" w:cs="Calibri"/>
                <w:sz w:val="22"/>
                <w:szCs w:val="22"/>
              </w:rPr>
            </w:pPr>
          </w:p>
          <w:p w14:paraId="0F21839C" w14:textId="77777777" w:rsidR="008678AA" w:rsidRPr="00FF30F8" w:rsidRDefault="008678AA" w:rsidP="00B77374">
            <w:pPr>
              <w:rPr>
                <w:rFonts w:ascii="Calibri" w:hAnsi="Calibri" w:cs="Calibri"/>
                <w:b/>
                <w:bCs/>
                <w:sz w:val="22"/>
                <w:szCs w:val="22"/>
              </w:rPr>
            </w:pPr>
            <w:r w:rsidRPr="00FF30F8">
              <w:rPr>
                <w:rFonts w:ascii="Calibri" w:hAnsi="Calibri" w:cs="Calibri"/>
                <w:b/>
                <w:bCs/>
                <w:sz w:val="22"/>
                <w:szCs w:val="22"/>
              </w:rPr>
              <w:t>Learning, Teaching and Assessment</w:t>
            </w:r>
          </w:p>
          <w:p w14:paraId="13C2A71B" w14:textId="0749058F" w:rsidR="008678AA" w:rsidRPr="00FF30F8" w:rsidRDefault="008678AA" w:rsidP="00B77374">
            <w:pPr>
              <w:pStyle w:val="ListParagraph"/>
              <w:numPr>
                <w:ilvl w:val="0"/>
                <w:numId w:val="6"/>
              </w:numPr>
              <w:spacing w:line="240" w:lineRule="auto"/>
              <w:ind w:left="504" w:hanging="426"/>
              <w:rPr>
                <w:rFonts w:ascii="Calibri" w:hAnsi="Calibri" w:cs="Calibri"/>
                <w:sz w:val="22"/>
                <w:szCs w:val="22"/>
              </w:rPr>
            </w:pPr>
            <w:r w:rsidRPr="00FF30F8">
              <w:rPr>
                <w:rFonts w:ascii="Calibri" w:hAnsi="Calibri" w:cs="Calibri"/>
                <w:sz w:val="22"/>
                <w:szCs w:val="22"/>
              </w:rPr>
              <w:t>Teachers will use their digital skills to plan appropriate learning</w:t>
            </w:r>
            <w:r w:rsidR="00F14061" w:rsidRPr="00FF30F8">
              <w:rPr>
                <w:rFonts w:ascii="Calibri" w:hAnsi="Calibri" w:cs="Calibri"/>
                <w:sz w:val="22"/>
                <w:szCs w:val="22"/>
              </w:rPr>
              <w:t>, implementing</w:t>
            </w:r>
            <w:r w:rsidRPr="00FF30F8">
              <w:rPr>
                <w:rFonts w:ascii="Calibri" w:hAnsi="Calibri" w:cs="Calibri"/>
                <w:sz w:val="22"/>
                <w:szCs w:val="22"/>
              </w:rPr>
              <w:t xml:space="preserve"> Fife’s </w:t>
            </w:r>
            <w:r w:rsidR="00FF30F8" w:rsidRPr="00FF30F8">
              <w:rPr>
                <w:rFonts w:ascii="Calibri" w:hAnsi="Calibri" w:cs="Calibri"/>
                <w:sz w:val="22"/>
                <w:szCs w:val="22"/>
              </w:rPr>
              <w:t xml:space="preserve">Technology </w:t>
            </w:r>
            <w:r w:rsidR="00F14061" w:rsidRPr="00FF30F8">
              <w:rPr>
                <w:rFonts w:ascii="Calibri" w:hAnsi="Calibri" w:cs="Calibri"/>
                <w:sz w:val="22"/>
                <w:szCs w:val="22"/>
              </w:rPr>
              <w:t>P</w:t>
            </w:r>
            <w:r w:rsidRPr="00FF30F8">
              <w:rPr>
                <w:rFonts w:ascii="Calibri" w:hAnsi="Calibri" w:cs="Calibri"/>
                <w:sz w:val="22"/>
                <w:szCs w:val="22"/>
              </w:rPr>
              <w:t xml:space="preserve">rogression </w:t>
            </w:r>
            <w:r w:rsidR="00F14061" w:rsidRPr="00FF30F8">
              <w:rPr>
                <w:rFonts w:ascii="Calibri" w:hAnsi="Calibri" w:cs="Calibri"/>
                <w:sz w:val="22"/>
                <w:szCs w:val="22"/>
              </w:rPr>
              <w:t>P</w:t>
            </w:r>
            <w:r w:rsidRPr="00FF30F8">
              <w:rPr>
                <w:rFonts w:ascii="Calibri" w:hAnsi="Calibri" w:cs="Calibri"/>
                <w:sz w:val="22"/>
                <w:szCs w:val="22"/>
              </w:rPr>
              <w:t>athway</w:t>
            </w:r>
            <w:r w:rsidR="00F14061" w:rsidRPr="00FF30F8">
              <w:rPr>
                <w:rFonts w:ascii="Calibri" w:hAnsi="Calibri" w:cs="Calibri"/>
                <w:sz w:val="22"/>
                <w:szCs w:val="22"/>
              </w:rPr>
              <w:t xml:space="preserve"> at all stages</w:t>
            </w:r>
            <w:r w:rsidRPr="00FF30F8">
              <w:rPr>
                <w:rFonts w:ascii="Calibri" w:hAnsi="Calibri" w:cs="Calibri"/>
                <w:sz w:val="22"/>
                <w:szCs w:val="22"/>
              </w:rPr>
              <w:t>.</w:t>
            </w:r>
            <w:r w:rsidR="00FF30F8" w:rsidRPr="00FF30F8">
              <w:rPr>
                <w:rFonts w:ascii="Calibri" w:hAnsi="Calibri" w:cs="Calibri"/>
                <w:sz w:val="22"/>
                <w:szCs w:val="22"/>
              </w:rPr>
              <w:t xml:space="preserve"> Specifically - </w:t>
            </w:r>
            <w:hyperlink r:id="rId12" w:history="1">
              <w:r w:rsidR="00FF30F8" w:rsidRPr="00FF30F8">
                <w:rPr>
                  <w:rStyle w:val="Hyperlink"/>
                </w:rPr>
                <w:t>Education professional learning - Technologies - Computing Science (Early to Second).pdf - All Documents</w:t>
              </w:r>
            </w:hyperlink>
            <w:r w:rsidR="00FF30F8" w:rsidRPr="00FF30F8">
              <w:t xml:space="preserve"> and </w:t>
            </w:r>
            <w:hyperlink r:id="rId13" w:history="1">
              <w:r w:rsidR="00FF30F8" w:rsidRPr="00FF30F8">
                <w:rPr>
                  <w:rStyle w:val="Hyperlink"/>
                </w:rPr>
                <w:t>Education professional learning - Technologies - Digital Literacy.pdf - All Documents</w:t>
              </w:r>
            </w:hyperlink>
          </w:p>
          <w:p w14:paraId="2D916976" w14:textId="77777777" w:rsidR="008678AA" w:rsidRPr="00FF30F8" w:rsidRDefault="008678AA" w:rsidP="00B77374">
            <w:pPr>
              <w:pStyle w:val="ListParagraph"/>
              <w:numPr>
                <w:ilvl w:val="0"/>
                <w:numId w:val="6"/>
              </w:numPr>
              <w:spacing w:line="240" w:lineRule="auto"/>
              <w:ind w:left="504" w:hanging="426"/>
              <w:rPr>
                <w:rFonts w:ascii="Calibri" w:hAnsi="Calibri" w:cs="Calibri"/>
                <w:sz w:val="22"/>
                <w:szCs w:val="22"/>
              </w:rPr>
            </w:pPr>
            <w:r w:rsidRPr="00FF30F8">
              <w:rPr>
                <w:rFonts w:ascii="Calibri" w:hAnsi="Calibri" w:cs="Calibri"/>
                <w:sz w:val="22"/>
                <w:szCs w:val="22"/>
              </w:rPr>
              <w:t xml:space="preserve">Teachers will use a range of digital tools to create and share explanations and to model learning processes. </w:t>
            </w:r>
          </w:p>
          <w:p w14:paraId="3E87A59D" w14:textId="77777777" w:rsidR="008678AA" w:rsidRPr="00FF30F8" w:rsidRDefault="008678AA" w:rsidP="00B77374">
            <w:pPr>
              <w:pStyle w:val="ListParagraph"/>
              <w:numPr>
                <w:ilvl w:val="0"/>
                <w:numId w:val="6"/>
              </w:numPr>
              <w:spacing w:line="240" w:lineRule="auto"/>
              <w:ind w:left="504" w:hanging="426"/>
              <w:rPr>
                <w:rFonts w:ascii="Calibri" w:hAnsi="Calibri" w:cs="Calibri"/>
                <w:sz w:val="22"/>
                <w:szCs w:val="22"/>
              </w:rPr>
            </w:pPr>
            <w:r w:rsidRPr="00FF30F8">
              <w:rPr>
                <w:rFonts w:ascii="Calibri" w:hAnsi="Calibri" w:cs="Calibri"/>
                <w:sz w:val="22"/>
                <w:szCs w:val="22"/>
              </w:rPr>
              <w:t>Teachers will plan for differentiated learning by providing access to learning materials digitally, allowing children to use the accessibility features and/or to access at their own pace.</w:t>
            </w:r>
          </w:p>
          <w:p w14:paraId="56267FC0" w14:textId="77777777" w:rsidR="00F14061" w:rsidRPr="00FF30F8" w:rsidRDefault="008678AA" w:rsidP="00F14061">
            <w:pPr>
              <w:pStyle w:val="ListParagraph"/>
              <w:numPr>
                <w:ilvl w:val="0"/>
                <w:numId w:val="6"/>
              </w:numPr>
              <w:spacing w:line="240" w:lineRule="auto"/>
              <w:ind w:left="504" w:hanging="426"/>
              <w:rPr>
                <w:rFonts w:ascii="Calibri" w:hAnsi="Calibri" w:cs="Calibri"/>
                <w:sz w:val="22"/>
                <w:szCs w:val="22"/>
              </w:rPr>
            </w:pPr>
            <w:r w:rsidRPr="00FF30F8">
              <w:rPr>
                <w:rFonts w:ascii="Calibri" w:hAnsi="Calibri" w:cs="Calibri"/>
                <w:sz w:val="22"/>
                <w:szCs w:val="22"/>
              </w:rPr>
              <w:t>P6/7 Digital Leaders will support the use of technology throughout the school.</w:t>
            </w:r>
          </w:p>
          <w:p w14:paraId="23C8634A" w14:textId="4B40F355" w:rsidR="00F14061" w:rsidRPr="00FF30F8" w:rsidRDefault="00F14061" w:rsidP="00F14061">
            <w:pPr>
              <w:pStyle w:val="ListParagraph"/>
              <w:numPr>
                <w:ilvl w:val="0"/>
                <w:numId w:val="6"/>
              </w:numPr>
              <w:spacing w:line="240" w:lineRule="auto"/>
              <w:ind w:left="504" w:hanging="426"/>
              <w:rPr>
                <w:rFonts w:ascii="Calibri" w:hAnsi="Calibri" w:cs="Calibri"/>
                <w:sz w:val="22"/>
                <w:szCs w:val="22"/>
              </w:rPr>
            </w:pPr>
            <w:r w:rsidRPr="00FF30F8">
              <w:rPr>
                <w:rFonts w:ascii="Calibri" w:hAnsi="Calibri" w:cs="Calibri"/>
                <w:sz w:val="22"/>
                <w:szCs w:val="22"/>
              </w:rPr>
              <w:t xml:space="preserve">Children at second level will use </w:t>
            </w:r>
            <w:hyperlink r:id="rId14" w:history="1">
              <w:r w:rsidR="00FF30F8" w:rsidRPr="00FF30F8">
                <w:rPr>
                  <w:rStyle w:val="Hyperlink"/>
                  <w:rFonts w:ascii="Calibri" w:hAnsi="Calibri" w:cs="Calibri"/>
                  <w:sz w:val="22"/>
                  <w:szCs w:val="22"/>
                </w:rPr>
                <w:t>My World of Work profiling platform</w:t>
              </w:r>
            </w:hyperlink>
            <w:r w:rsidR="00FF30F8" w:rsidRPr="00FF30F8">
              <w:rPr>
                <w:rStyle w:val="Hyperlink"/>
                <w:rFonts w:ascii="Calibri" w:hAnsi="Calibri" w:cs="Calibri"/>
                <w:sz w:val="22"/>
                <w:szCs w:val="22"/>
              </w:rPr>
              <w:t xml:space="preserve"> </w:t>
            </w:r>
            <w:r w:rsidRPr="00FF30F8">
              <w:rPr>
                <w:rFonts w:ascii="Calibri" w:hAnsi="Calibri" w:cs="Calibri"/>
                <w:sz w:val="22"/>
                <w:szCs w:val="22"/>
              </w:rPr>
              <w:t>to reflect on and showcase their learning, identifying strengths, achievements and next steps.</w:t>
            </w:r>
          </w:p>
          <w:p w14:paraId="36F0E4CC" w14:textId="77777777" w:rsidR="008678AA" w:rsidRPr="00FF30F8" w:rsidRDefault="008678AA" w:rsidP="00FF30F8">
            <w:pPr>
              <w:rPr>
                <w:rFonts w:ascii="Calibri" w:hAnsi="Calibri" w:cs="Calibri"/>
                <w:sz w:val="22"/>
                <w:szCs w:val="22"/>
              </w:rPr>
            </w:pPr>
          </w:p>
          <w:p w14:paraId="52863250" w14:textId="77777777" w:rsidR="008678AA" w:rsidRPr="00FF30F8" w:rsidRDefault="008678AA" w:rsidP="00B77374">
            <w:pPr>
              <w:rPr>
                <w:rFonts w:ascii="Calibri" w:hAnsi="Calibri" w:cs="Calibri"/>
                <w:b/>
                <w:bCs/>
                <w:sz w:val="22"/>
                <w:szCs w:val="22"/>
              </w:rPr>
            </w:pPr>
            <w:r w:rsidRPr="00FF30F8">
              <w:rPr>
                <w:rFonts w:ascii="Calibri" w:hAnsi="Calibri" w:cs="Calibri"/>
                <w:b/>
                <w:bCs/>
                <w:sz w:val="22"/>
                <w:szCs w:val="22"/>
              </w:rPr>
              <w:t>Assessment and Feedback</w:t>
            </w:r>
          </w:p>
          <w:p w14:paraId="0144F67E" w14:textId="77777777" w:rsidR="008678AA" w:rsidRPr="00FF30F8" w:rsidRDefault="008678AA" w:rsidP="00B77374">
            <w:pPr>
              <w:pStyle w:val="ListParagraph"/>
              <w:numPr>
                <w:ilvl w:val="0"/>
                <w:numId w:val="6"/>
              </w:numPr>
              <w:spacing w:line="240" w:lineRule="auto"/>
              <w:ind w:left="504" w:hanging="426"/>
              <w:rPr>
                <w:rFonts w:ascii="Calibri" w:hAnsi="Calibri" w:cs="Calibri"/>
                <w:sz w:val="22"/>
                <w:szCs w:val="22"/>
              </w:rPr>
            </w:pPr>
            <w:r w:rsidRPr="00FF30F8">
              <w:rPr>
                <w:rFonts w:ascii="Calibri" w:hAnsi="Calibri" w:cs="Calibri"/>
                <w:sz w:val="22"/>
                <w:szCs w:val="22"/>
              </w:rPr>
              <w:t>All staff will continue to develop skills to improve their knowledge of the digital tools available that can be used to provide instant feedback to children.</w:t>
            </w:r>
          </w:p>
          <w:p w14:paraId="7909F7AD" w14:textId="77777777" w:rsidR="00F14061" w:rsidRPr="00FF30F8" w:rsidRDefault="008678AA" w:rsidP="00F14061">
            <w:pPr>
              <w:pStyle w:val="ListParagraph"/>
              <w:numPr>
                <w:ilvl w:val="0"/>
                <w:numId w:val="6"/>
              </w:numPr>
              <w:spacing w:line="240" w:lineRule="auto"/>
              <w:ind w:left="504" w:hanging="426"/>
              <w:rPr>
                <w:rFonts w:ascii="Calibri" w:hAnsi="Calibri" w:cs="Calibri"/>
                <w:sz w:val="22"/>
                <w:szCs w:val="22"/>
              </w:rPr>
            </w:pPr>
            <w:r w:rsidRPr="00FF30F8">
              <w:rPr>
                <w:rFonts w:ascii="Calibri" w:hAnsi="Calibri" w:cs="Calibri"/>
                <w:sz w:val="22"/>
                <w:szCs w:val="22"/>
              </w:rPr>
              <w:t xml:space="preserve">Further development of Digital Portfolios to showcase learning over time using </w:t>
            </w:r>
            <w:proofErr w:type="spellStart"/>
            <w:r w:rsidRPr="00FF30F8">
              <w:rPr>
                <w:rFonts w:ascii="Calibri" w:hAnsi="Calibri" w:cs="Calibri"/>
                <w:sz w:val="22"/>
                <w:szCs w:val="22"/>
              </w:rPr>
              <w:t>Showbie</w:t>
            </w:r>
            <w:proofErr w:type="spellEnd"/>
            <w:r w:rsidRPr="00FF30F8">
              <w:rPr>
                <w:rFonts w:ascii="Calibri" w:hAnsi="Calibri" w:cs="Calibri"/>
                <w:sz w:val="22"/>
                <w:szCs w:val="22"/>
              </w:rPr>
              <w:t xml:space="preserve"> and My World of Work profiles.</w:t>
            </w:r>
          </w:p>
          <w:p w14:paraId="2A95579B" w14:textId="6384CF1A" w:rsidR="00F14061" w:rsidRPr="00FF30F8" w:rsidRDefault="00F14061" w:rsidP="00F14061">
            <w:pPr>
              <w:pStyle w:val="ListParagraph"/>
              <w:numPr>
                <w:ilvl w:val="0"/>
                <w:numId w:val="6"/>
              </w:numPr>
              <w:spacing w:line="240" w:lineRule="auto"/>
              <w:ind w:left="504" w:hanging="426"/>
              <w:rPr>
                <w:rFonts w:ascii="Calibri" w:hAnsi="Calibri" w:cs="Calibri"/>
                <w:sz w:val="22"/>
                <w:szCs w:val="22"/>
              </w:rPr>
            </w:pPr>
            <w:r w:rsidRPr="00FF30F8">
              <w:rPr>
                <w:rFonts w:ascii="Calibri" w:eastAsia="Times New Roman" w:hAnsi="Calibri" w:cs="Calibri"/>
                <w:sz w:val="22"/>
                <w:szCs w:val="22"/>
                <w:lang w:val="en-GB" w:eastAsia="en-GB"/>
              </w:rPr>
              <w:t>Staff will use digital data and assessment evidence to inform planning, track progress and target support effectively, including enhanced monitoring for care-experienced learners where appropriate.</w:t>
            </w:r>
          </w:p>
          <w:p w14:paraId="0D303765" w14:textId="5E3D158D" w:rsidR="008678AA" w:rsidRPr="00FF30F8" w:rsidRDefault="00FF30F8" w:rsidP="00B77374">
            <w:pPr>
              <w:pStyle w:val="ListParagraph"/>
              <w:numPr>
                <w:ilvl w:val="0"/>
                <w:numId w:val="6"/>
              </w:numPr>
              <w:spacing w:line="240" w:lineRule="auto"/>
              <w:ind w:left="504" w:hanging="426"/>
              <w:rPr>
                <w:rFonts w:ascii="Calibri" w:hAnsi="Calibri" w:cs="Calibri"/>
                <w:sz w:val="22"/>
                <w:szCs w:val="22"/>
              </w:rPr>
            </w:pPr>
            <w:r w:rsidRPr="00FF30F8">
              <w:rPr>
                <w:rFonts w:ascii="Calibri" w:hAnsi="Calibri" w:cs="Calibri"/>
                <w:sz w:val="22"/>
                <w:szCs w:val="22"/>
              </w:rPr>
              <w:t>Care-experienced</w:t>
            </w:r>
            <w:r w:rsidR="008678AA" w:rsidRPr="00FF30F8">
              <w:rPr>
                <w:rFonts w:ascii="Calibri" w:hAnsi="Calibri" w:cs="Calibri"/>
                <w:sz w:val="22"/>
                <w:szCs w:val="22"/>
              </w:rPr>
              <w:t xml:space="preserve"> children will have enhanced monitoring and support if required.</w:t>
            </w:r>
          </w:p>
          <w:p w14:paraId="3A014C49" w14:textId="5ED85A4B" w:rsidR="00E659A6" w:rsidRPr="00FF30F8" w:rsidRDefault="00E659A6" w:rsidP="00B77374">
            <w:pPr>
              <w:rPr>
                <w:rFonts w:ascii="Calibri" w:hAnsi="Calibri" w:cs="Calibri"/>
                <w:color w:val="000000" w:themeColor="text1"/>
                <w:sz w:val="22"/>
                <w:szCs w:val="22"/>
              </w:rPr>
            </w:pPr>
          </w:p>
          <w:p w14:paraId="3987ACB1" w14:textId="77777777" w:rsidR="00F14061" w:rsidRPr="00FF30F8" w:rsidRDefault="00F14061" w:rsidP="00B77374">
            <w:pPr>
              <w:rPr>
                <w:rFonts w:ascii="Calibri" w:hAnsi="Calibri" w:cs="Calibri"/>
                <w:color w:val="000000" w:themeColor="text1"/>
                <w:sz w:val="22"/>
                <w:szCs w:val="22"/>
              </w:rPr>
            </w:pPr>
          </w:p>
          <w:p w14:paraId="5703C89E" w14:textId="5D9A5766" w:rsidR="00630EF8" w:rsidRPr="00FF30F8" w:rsidRDefault="009D7ACE" w:rsidP="00B77374">
            <w:pPr>
              <w:rPr>
                <w:rFonts w:ascii="Calibri" w:hAnsi="Calibri" w:cs="Calibri"/>
                <w:b/>
                <w:color w:val="000000" w:themeColor="text1"/>
                <w:sz w:val="22"/>
                <w:szCs w:val="22"/>
              </w:rPr>
            </w:pPr>
            <w:r w:rsidRPr="00FF30F8">
              <w:rPr>
                <w:rFonts w:ascii="Calibri" w:hAnsi="Calibri" w:cs="Calibri"/>
                <w:b/>
                <w:color w:val="000000" w:themeColor="text1"/>
                <w:sz w:val="22"/>
                <w:szCs w:val="22"/>
              </w:rPr>
              <w:lastRenderedPageBreak/>
              <w:t>Nursery</w:t>
            </w:r>
          </w:p>
          <w:p w14:paraId="0575AB02" w14:textId="24B4BE1E" w:rsidR="00630EF8" w:rsidRPr="00FF30F8" w:rsidRDefault="00630EF8" w:rsidP="00630EF8">
            <w:pPr>
              <w:rPr>
                <w:rFonts w:ascii="Calibri" w:hAnsi="Calibri" w:cs="Calibri"/>
                <w:color w:val="000000" w:themeColor="text1"/>
                <w:sz w:val="22"/>
                <w:szCs w:val="22"/>
              </w:rPr>
            </w:pPr>
            <w:r w:rsidRPr="00FF30F8">
              <w:rPr>
                <w:rFonts w:ascii="Calibri" w:hAnsi="Calibri" w:cs="Calibri"/>
                <w:color w:val="000000" w:themeColor="text1"/>
                <w:sz w:val="22"/>
                <w:szCs w:val="22"/>
              </w:rPr>
              <w:t xml:space="preserve">A programme of professional learning, visits to other nurseries and peer collaboration will help to improve staff confidence and consistency in using digital technology to support children’s learning through play opportunities and experiences. Professional Learning - </w:t>
            </w:r>
            <w:hyperlink r:id="rId15" w:history="1">
              <w:r w:rsidRPr="00FF30F8">
                <w:rPr>
                  <w:rStyle w:val="Hyperlink"/>
                  <w:rFonts w:ascii="Calibri" w:hAnsi="Calibri" w:cs="Calibri"/>
                  <w:sz w:val="22"/>
                  <w:szCs w:val="22"/>
                </w:rPr>
                <w:t xml:space="preserve">Early Learning and Childcare – </w:t>
              </w:r>
              <w:proofErr w:type="spellStart"/>
              <w:r w:rsidRPr="00FF30F8">
                <w:rPr>
                  <w:rStyle w:val="Hyperlink"/>
                  <w:rFonts w:ascii="Calibri" w:hAnsi="Calibri" w:cs="Calibri"/>
                  <w:sz w:val="22"/>
                  <w:szCs w:val="22"/>
                </w:rPr>
                <w:t>DigiLearn</w:t>
              </w:r>
              <w:proofErr w:type="spellEnd"/>
            </w:hyperlink>
          </w:p>
          <w:p w14:paraId="519EA369" w14:textId="77777777" w:rsidR="00630EF8" w:rsidRPr="00FF30F8" w:rsidRDefault="00630EF8" w:rsidP="00630EF8">
            <w:pPr>
              <w:spacing w:line="300" w:lineRule="atLeast"/>
              <w:rPr>
                <w:rFonts w:ascii="Calibri" w:hAnsi="Calibri" w:cs="Calibri"/>
                <w:color w:val="000000" w:themeColor="text1"/>
                <w:sz w:val="22"/>
                <w:szCs w:val="22"/>
              </w:rPr>
            </w:pPr>
            <w:r w:rsidRPr="00FF30F8">
              <w:rPr>
                <w:rFonts w:ascii="Calibri" w:hAnsi="Calibri" w:cs="Calibri"/>
                <w:color w:val="000000" w:themeColor="text1"/>
                <w:sz w:val="22"/>
                <w:szCs w:val="22"/>
              </w:rPr>
              <w:t xml:space="preserve">Focus areas include: </w:t>
            </w:r>
          </w:p>
          <w:p w14:paraId="4DEFE52F" w14:textId="77777777" w:rsidR="00630EF8" w:rsidRPr="00FF30F8" w:rsidRDefault="00630EF8" w:rsidP="00630EF8">
            <w:pPr>
              <w:pStyle w:val="ListParagraph"/>
              <w:numPr>
                <w:ilvl w:val="0"/>
                <w:numId w:val="6"/>
              </w:numPr>
              <w:spacing w:line="240" w:lineRule="auto"/>
              <w:ind w:left="504" w:hanging="426"/>
              <w:rPr>
                <w:rFonts w:ascii="Calibri" w:hAnsi="Calibri" w:cs="Calibri"/>
                <w:sz w:val="22"/>
                <w:szCs w:val="22"/>
              </w:rPr>
            </w:pPr>
            <w:r w:rsidRPr="00FF30F8">
              <w:rPr>
                <w:rFonts w:ascii="Calibri" w:hAnsi="Calibri" w:cs="Calibri"/>
                <w:sz w:val="22"/>
                <w:szCs w:val="22"/>
              </w:rPr>
              <w:t>Digital pedagogy in early years</w:t>
            </w:r>
          </w:p>
          <w:p w14:paraId="07382773" w14:textId="77777777" w:rsidR="00630EF8" w:rsidRPr="00FF30F8" w:rsidRDefault="00630EF8" w:rsidP="00630EF8">
            <w:pPr>
              <w:pStyle w:val="ListParagraph"/>
              <w:numPr>
                <w:ilvl w:val="0"/>
                <w:numId w:val="6"/>
              </w:numPr>
              <w:spacing w:line="240" w:lineRule="auto"/>
              <w:ind w:left="504" w:hanging="426"/>
              <w:rPr>
                <w:rFonts w:ascii="Calibri" w:hAnsi="Calibri" w:cs="Calibri"/>
                <w:sz w:val="22"/>
                <w:szCs w:val="22"/>
              </w:rPr>
            </w:pPr>
            <w:r w:rsidRPr="00FF30F8">
              <w:rPr>
                <w:rFonts w:ascii="Calibri" w:hAnsi="Calibri" w:cs="Calibri"/>
                <w:sz w:val="22"/>
                <w:szCs w:val="22"/>
              </w:rPr>
              <w:t>Using digital tools for assessment and documentation</w:t>
            </w:r>
          </w:p>
          <w:p w14:paraId="104E256C" w14:textId="77777777" w:rsidR="00630EF8" w:rsidRPr="00FF30F8" w:rsidRDefault="00630EF8" w:rsidP="00630EF8">
            <w:pPr>
              <w:pStyle w:val="ListParagraph"/>
              <w:numPr>
                <w:ilvl w:val="0"/>
                <w:numId w:val="6"/>
              </w:numPr>
              <w:spacing w:line="240" w:lineRule="auto"/>
              <w:ind w:left="504" w:hanging="426"/>
              <w:rPr>
                <w:rFonts w:ascii="Calibri" w:hAnsi="Calibri" w:cs="Calibri"/>
                <w:sz w:val="22"/>
                <w:szCs w:val="22"/>
              </w:rPr>
            </w:pPr>
            <w:r w:rsidRPr="00FF30F8">
              <w:rPr>
                <w:rFonts w:ascii="Calibri" w:hAnsi="Calibri" w:cs="Calibri"/>
                <w:sz w:val="22"/>
                <w:szCs w:val="22"/>
              </w:rPr>
              <w:t>Creativity and digital literacy</w:t>
            </w:r>
          </w:p>
          <w:p w14:paraId="28787464" w14:textId="77777777" w:rsidR="00630EF8" w:rsidRPr="00FF30F8" w:rsidRDefault="00630EF8" w:rsidP="00B77374">
            <w:pPr>
              <w:rPr>
                <w:rFonts w:ascii="Calibri" w:hAnsi="Calibri" w:cs="Calibri"/>
                <w:b/>
                <w:color w:val="000000" w:themeColor="text1"/>
                <w:sz w:val="22"/>
                <w:szCs w:val="22"/>
              </w:rPr>
            </w:pPr>
          </w:p>
          <w:p w14:paraId="4968E3BE" w14:textId="724FC7DF" w:rsidR="00630EF8" w:rsidRPr="00FF30F8" w:rsidRDefault="00630EF8" w:rsidP="00630EF8">
            <w:pPr>
              <w:spacing w:line="300" w:lineRule="atLeast"/>
              <w:rPr>
                <w:rFonts w:ascii="Calibri" w:hAnsi="Calibri" w:cs="Calibri"/>
                <w:color w:val="000000" w:themeColor="text1"/>
                <w:sz w:val="22"/>
                <w:szCs w:val="22"/>
              </w:rPr>
            </w:pPr>
            <w:r w:rsidRPr="00FF30F8">
              <w:rPr>
                <w:rFonts w:ascii="Calibri" w:hAnsi="Calibri" w:cs="Calibri"/>
                <w:color w:val="000000" w:themeColor="text1"/>
                <w:sz w:val="22"/>
                <w:szCs w:val="22"/>
              </w:rPr>
              <w:t>A robust self-evaluation will help to create an action plan for increasing and embedding the use of digital technology across the playroom. To ensure there are regular planned play experiences and opportunities that help to build digital skills and support the creative use of technology.</w:t>
            </w:r>
          </w:p>
          <w:p w14:paraId="21CC93A2" w14:textId="77777777" w:rsidR="009D7ACE" w:rsidRPr="00FF30F8" w:rsidRDefault="009D7ACE" w:rsidP="00B77374">
            <w:pPr>
              <w:rPr>
                <w:rFonts w:ascii="Calibri" w:hAnsi="Calibri" w:cs="Calibri"/>
                <w:color w:val="000000" w:themeColor="text1"/>
                <w:sz w:val="22"/>
                <w:szCs w:val="22"/>
              </w:rPr>
            </w:pPr>
          </w:p>
          <w:p w14:paraId="3941B85A" w14:textId="294A1AAE" w:rsidR="00630EF8" w:rsidRPr="00FF30F8" w:rsidRDefault="00630EF8" w:rsidP="00B77374">
            <w:pPr>
              <w:rPr>
                <w:rFonts w:ascii="Calibri" w:hAnsi="Calibri" w:cs="Calibri"/>
                <w:color w:val="000000" w:themeColor="text1"/>
                <w:sz w:val="22"/>
                <w:szCs w:val="22"/>
              </w:rPr>
            </w:pPr>
          </w:p>
          <w:p w14:paraId="13786424" w14:textId="07129CC7" w:rsidR="008678AA" w:rsidRPr="00FF30F8" w:rsidRDefault="003B589D" w:rsidP="00B77374">
            <w:pPr>
              <w:rPr>
                <w:rFonts w:ascii="Calibri" w:hAnsi="Calibri" w:cs="Calibri"/>
                <w:sz w:val="22"/>
                <w:szCs w:val="22"/>
              </w:rPr>
            </w:pPr>
            <w:r w:rsidRPr="00FF30F8">
              <w:rPr>
                <w:rFonts w:ascii="Calibri" w:hAnsi="Calibri" w:cs="Calibri"/>
                <w:color w:val="000000" w:themeColor="text1"/>
                <w:sz w:val="22"/>
                <w:szCs w:val="22"/>
              </w:rPr>
              <w:t>Our Curriculum Rationale will be further developed to ensure that this is reflective of the experiences all children are experiencing across the school in relation to the use of digital technology.</w:t>
            </w:r>
          </w:p>
        </w:tc>
        <w:tc>
          <w:tcPr>
            <w:tcW w:w="2126" w:type="dxa"/>
          </w:tcPr>
          <w:p w14:paraId="5331DB33" w14:textId="77777777" w:rsidR="00500F1F" w:rsidRDefault="00500F1F" w:rsidP="00B77374">
            <w:pPr>
              <w:rPr>
                <w:rFonts w:ascii="Calibri" w:hAnsi="Calibri" w:cs="Calibri"/>
                <w:sz w:val="22"/>
                <w:szCs w:val="22"/>
              </w:rPr>
            </w:pPr>
          </w:p>
          <w:p w14:paraId="0CA6685D" w14:textId="4CAAE577" w:rsidR="008678AA" w:rsidRPr="00FF30F8" w:rsidRDefault="008678AA" w:rsidP="00B77374">
            <w:pPr>
              <w:rPr>
                <w:rFonts w:ascii="Calibri" w:hAnsi="Calibri" w:cs="Calibri"/>
                <w:sz w:val="22"/>
                <w:szCs w:val="22"/>
              </w:rPr>
            </w:pPr>
            <w:r w:rsidRPr="00FF30F8">
              <w:rPr>
                <w:rFonts w:ascii="Calibri" w:hAnsi="Calibri" w:cs="Calibri"/>
                <w:sz w:val="22"/>
                <w:szCs w:val="22"/>
              </w:rPr>
              <w:t>Led by ESO’s, Digital PT’s</w:t>
            </w:r>
          </w:p>
          <w:p w14:paraId="66FE5C7F" w14:textId="77777777" w:rsidR="008678AA" w:rsidRPr="00FF30F8" w:rsidRDefault="008678AA" w:rsidP="00B77374">
            <w:pPr>
              <w:rPr>
                <w:rFonts w:ascii="Calibri" w:hAnsi="Calibri" w:cs="Calibri"/>
                <w:sz w:val="22"/>
                <w:szCs w:val="22"/>
              </w:rPr>
            </w:pPr>
            <w:r w:rsidRPr="00FF30F8">
              <w:rPr>
                <w:rFonts w:ascii="Calibri" w:hAnsi="Calibri" w:cs="Calibri"/>
                <w:sz w:val="22"/>
                <w:szCs w:val="22"/>
              </w:rPr>
              <w:t>WTA – KM – reflected in collegiate calendar</w:t>
            </w:r>
          </w:p>
          <w:p w14:paraId="472F747D" w14:textId="77777777" w:rsidR="008678AA" w:rsidRPr="00FF30F8" w:rsidRDefault="008678AA" w:rsidP="00B77374">
            <w:pPr>
              <w:rPr>
                <w:rFonts w:ascii="Calibri" w:hAnsi="Calibri" w:cs="Calibri"/>
                <w:sz w:val="22"/>
                <w:szCs w:val="22"/>
              </w:rPr>
            </w:pPr>
          </w:p>
          <w:p w14:paraId="0294BF06" w14:textId="3AB30C9E" w:rsidR="008678AA" w:rsidRDefault="008678AA" w:rsidP="00B77374">
            <w:pPr>
              <w:rPr>
                <w:rFonts w:ascii="Calibri" w:hAnsi="Calibri" w:cs="Calibri"/>
                <w:sz w:val="22"/>
                <w:szCs w:val="22"/>
              </w:rPr>
            </w:pPr>
          </w:p>
          <w:p w14:paraId="01F7E21E" w14:textId="1DAA4EC6" w:rsidR="00500F1F" w:rsidRDefault="00500F1F" w:rsidP="00B77374">
            <w:pPr>
              <w:rPr>
                <w:rFonts w:ascii="Calibri" w:hAnsi="Calibri" w:cs="Calibri"/>
                <w:sz w:val="22"/>
                <w:szCs w:val="22"/>
              </w:rPr>
            </w:pPr>
          </w:p>
          <w:p w14:paraId="299CCC6A" w14:textId="7F5AB7C0" w:rsidR="00500F1F" w:rsidRDefault="00500F1F" w:rsidP="00B77374">
            <w:pPr>
              <w:rPr>
                <w:rFonts w:ascii="Calibri" w:hAnsi="Calibri" w:cs="Calibri"/>
                <w:sz w:val="22"/>
                <w:szCs w:val="22"/>
              </w:rPr>
            </w:pPr>
          </w:p>
          <w:p w14:paraId="56483842" w14:textId="2BA33164" w:rsidR="00500F1F" w:rsidRDefault="00500F1F" w:rsidP="00B77374">
            <w:pPr>
              <w:rPr>
                <w:rFonts w:ascii="Calibri" w:hAnsi="Calibri" w:cs="Calibri"/>
                <w:sz w:val="22"/>
                <w:szCs w:val="22"/>
              </w:rPr>
            </w:pPr>
          </w:p>
          <w:p w14:paraId="1E5E3B4D" w14:textId="77777777" w:rsidR="00500F1F" w:rsidRPr="00FF30F8" w:rsidRDefault="00500F1F" w:rsidP="00B77374">
            <w:pPr>
              <w:rPr>
                <w:rFonts w:ascii="Calibri" w:hAnsi="Calibri" w:cs="Calibri"/>
                <w:sz w:val="22"/>
                <w:szCs w:val="22"/>
              </w:rPr>
            </w:pPr>
          </w:p>
          <w:p w14:paraId="1F70F3F7" w14:textId="77777777" w:rsidR="008678AA" w:rsidRPr="00FF30F8" w:rsidRDefault="008678AA" w:rsidP="00B77374">
            <w:pPr>
              <w:rPr>
                <w:rFonts w:ascii="Calibri" w:hAnsi="Calibri" w:cs="Calibri"/>
                <w:sz w:val="22"/>
                <w:szCs w:val="22"/>
              </w:rPr>
            </w:pPr>
            <w:r w:rsidRPr="00FF30F8">
              <w:rPr>
                <w:rFonts w:ascii="Calibri" w:hAnsi="Calibri" w:cs="Calibri"/>
                <w:sz w:val="22"/>
                <w:szCs w:val="22"/>
              </w:rPr>
              <w:t>All staff</w:t>
            </w:r>
          </w:p>
          <w:p w14:paraId="4B4C19B5" w14:textId="77777777" w:rsidR="008678AA" w:rsidRPr="00FF30F8" w:rsidRDefault="008678AA" w:rsidP="00B77374">
            <w:pPr>
              <w:rPr>
                <w:rFonts w:ascii="Calibri" w:hAnsi="Calibri" w:cs="Calibri"/>
                <w:sz w:val="22"/>
                <w:szCs w:val="22"/>
              </w:rPr>
            </w:pPr>
            <w:r w:rsidRPr="00FF30F8">
              <w:rPr>
                <w:rFonts w:ascii="Calibri" w:hAnsi="Calibri" w:cs="Calibri"/>
                <w:sz w:val="22"/>
                <w:szCs w:val="22"/>
              </w:rPr>
              <w:t>PRD Option</w:t>
            </w:r>
          </w:p>
          <w:p w14:paraId="41831077" w14:textId="2015CD1F" w:rsidR="008678AA" w:rsidRDefault="008678AA" w:rsidP="00B77374">
            <w:pPr>
              <w:rPr>
                <w:rFonts w:ascii="Calibri" w:hAnsi="Calibri" w:cs="Calibri"/>
                <w:sz w:val="22"/>
                <w:szCs w:val="22"/>
              </w:rPr>
            </w:pPr>
            <w:r w:rsidRPr="00FF30F8">
              <w:rPr>
                <w:rFonts w:ascii="Calibri" w:hAnsi="Calibri" w:cs="Calibri"/>
                <w:sz w:val="22"/>
                <w:szCs w:val="22"/>
              </w:rPr>
              <w:t>PSAs – additional hour</w:t>
            </w:r>
          </w:p>
          <w:p w14:paraId="7F6AD10F" w14:textId="2C75ED54" w:rsidR="00500F1F" w:rsidRPr="00FF30F8" w:rsidRDefault="00500F1F" w:rsidP="00B77374">
            <w:pPr>
              <w:rPr>
                <w:rFonts w:ascii="Calibri" w:hAnsi="Calibri" w:cs="Calibri"/>
                <w:sz w:val="22"/>
                <w:szCs w:val="22"/>
              </w:rPr>
            </w:pPr>
            <w:r>
              <w:rPr>
                <w:rFonts w:ascii="Calibri" w:hAnsi="Calibri" w:cs="Calibri"/>
                <w:sz w:val="22"/>
                <w:szCs w:val="22"/>
              </w:rPr>
              <w:t>Elaine McDonald SFL – accessibility tools</w:t>
            </w:r>
          </w:p>
          <w:p w14:paraId="5C1B8BA8" w14:textId="77777777" w:rsidR="008678AA" w:rsidRPr="00FF30F8" w:rsidRDefault="008678AA" w:rsidP="00B77374">
            <w:pPr>
              <w:rPr>
                <w:rFonts w:ascii="Calibri" w:hAnsi="Calibri" w:cs="Calibri"/>
                <w:sz w:val="22"/>
                <w:szCs w:val="22"/>
              </w:rPr>
            </w:pPr>
          </w:p>
          <w:p w14:paraId="27C9917C" w14:textId="77777777" w:rsidR="008678AA" w:rsidRPr="00FF30F8" w:rsidRDefault="008678AA" w:rsidP="00B77374">
            <w:pPr>
              <w:rPr>
                <w:rFonts w:ascii="Calibri" w:hAnsi="Calibri" w:cs="Calibri"/>
                <w:sz w:val="22"/>
                <w:szCs w:val="22"/>
              </w:rPr>
            </w:pPr>
          </w:p>
          <w:p w14:paraId="7ADF19A3" w14:textId="77777777" w:rsidR="008678AA" w:rsidRPr="00FF30F8" w:rsidRDefault="008678AA" w:rsidP="00B77374">
            <w:pPr>
              <w:rPr>
                <w:rFonts w:ascii="Calibri" w:hAnsi="Calibri" w:cs="Calibri"/>
                <w:sz w:val="22"/>
                <w:szCs w:val="22"/>
              </w:rPr>
            </w:pPr>
          </w:p>
          <w:p w14:paraId="5BE76904" w14:textId="77777777" w:rsidR="008678AA" w:rsidRPr="00FF30F8" w:rsidRDefault="008678AA" w:rsidP="00B77374">
            <w:pPr>
              <w:rPr>
                <w:rFonts w:ascii="Calibri" w:hAnsi="Calibri" w:cs="Calibri"/>
                <w:sz w:val="22"/>
                <w:szCs w:val="22"/>
              </w:rPr>
            </w:pPr>
          </w:p>
          <w:p w14:paraId="57B4A062" w14:textId="77777777" w:rsidR="008678AA" w:rsidRPr="00FF30F8" w:rsidRDefault="008678AA" w:rsidP="00B77374">
            <w:pPr>
              <w:rPr>
                <w:rFonts w:ascii="Calibri" w:hAnsi="Calibri" w:cs="Calibri"/>
                <w:sz w:val="22"/>
                <w:szCs w:val="22"/>
              </w:rPr>
            </w:pPr>
          </w:p>
          <w:p w14:paraId="4779B8F3" w14:textId="77777777" w:rsidR="008678AA" w:rsidRPr="00FF30F8" w:rsidRDefault="008678AA" w:rsidP="00B77374">
            <w:pPr>
              <w:rPr>
                <w:rFonts w:ascii="Calibri" w:hAnsi="Calibri" w:cs="Calibri"/>
                <w:sz w:val="22"/>
                <w:szCs w:val="22"/>
              </w:rPr>
            </w:pPr>
          </w:p>
          <w:p w14:paraId="23B92AF4" w14:textId="431E6F48" w:rsidR="008678AA" w:rsidRDefault="008678AA" w:rsidP="00B77374">
            <w:pPr>
              <w:rPr>
                <w:rFonts w:ascii="Calibri" w:hAnsi="Calibri" w:cs="Calibri"/>
                <w:sz w:val="22"/>
                <w:szCs w:val="22"/>
              </w:rPr>
            </w:pPr>
          </w:p>
          <w:p w14:paraId="019FE6BD" w14:textId="6E63A25F" w:rsidR="00500F1F" w:rsidRDefault="00500F1F" w:rsidP="00B77374">
            <w:pPr>
              <w:rPr>
                <w:rFonts w:ascii="Calibri" w:hAnsi="Calibri" w:cs="Calibri"/>
                <w:sz w:val="22"/>
                <w:szCs w:val="22"/>
              </w:rPr>
            </w:pPr>
          </w:p>
          <w:p w14:paraId="7B11AAF7" w14:textId="72A08880" w:rsidR="00500F1F" w:rsidRDefault="00500F1F" w:rsidP="00B77374">
            <w:pPr>
              <w:rPr>
                <w:rFonts w:ascii="Calibri" w:hAnsi="Calibri" w:cs="Calibri"/>
                <w:sz w:val="22"/>
                <w:szCs w:val="22"/>
              </w:rPr>
            </w:pPr>
          </w:p>
          <w:p w14:paraId="13A17BA8" w14:textId="525D87B3" w:rsidR="00500F1F" w:rsidRPr="00FF30F8" w:rsidRDefault="00500F1F" w:rsidP="00B77374">
            <w:pPr>
              <w:rPr>
                <w:rFonts w:ascii="Calibri" w:hAnsi="Calibri" w:cs="Calibri"/>
                <w:sz w:val="22"/>
                <w:szCs w:val="22"/>
              </w:rPr>
            </w:pPr>
            <w:r>
              <w:rPr>
                <w:rFonts w:ascii="Calibri" w:hAnsi="Calibri" w:cs="Calibri"/>
                <w:sz w:val="22"/>
                <w:szCs w:val="22"/>
              </w:rPr>
              <w:t>SLT</w:t>
            </w:r>
          </w:p>
          <w:p w14:paraId="69341EBF" w14:textId="77777777" w:rsidR="00500F1F" w:rsidRDefault="008678AA" w:rsidP="00B77374">
            <w:pPr>
              <w:rPr>
                <w:rFonts w:ascii="Calibri" w:hAnsi="Calibri" w:cs="Calibri"/>
                <w:sz w:val="22"/>
                <w:szCs w:val="22"/>
              </w:rPr>
            </w:pPr>
            <w:r w:rsidRPr="00FF30F8">
              <w:rPr>
                <w:rFonts w:ascii="Calibri" w:hAnsi="Calibri" w:cs="Calibri"/>
                <w:sz w:val="22"/>
                <w:szCs w:val="22"/>
              </w:rPr>
              <w:t>All staff</w:t>
            </w:r>
          </w:p>
          <w:p w14:paraId="11B1A2F8" w14:textId="523FBF73" w:rsidR="008678AA" w:rsidRPr="00FF30F8" w:rsidRDefault="00500F1F" w:rsidP="00B77374">
            <w:pPr>
              <w:rPr>
                <w:rFonts w:ascii="Calibri" w:hAnsi="Calibri" w:cs="Calibri"/>
                <w:sz w:val="22"/>
                <w:szCs w:val="22"/>
              </w:rPr>
            </w:pPr>
            <w:r>
              <w:rPr>
                <w:rFonts w:ascii="Calibri" w:hAnsi="Calibri" w:cs="Calibri"/>
                <w:sz w:val="22"/>
                <w:szCs w:val="22"/>
              </w:rPr>
              <w:t xml:space="preserve">Supported </w:t>
            </w:r>
            <w:r w:rsidR="008678AA" w:rsidRPr="00FF30F8">
              <w:rPr>
                <w:rFonts w:ascii="Calibri" w:hAnsi="Calibri" w:cs="Calibri"/>
                <w:sz w:val="22"/>
                <w:szCs w:val="22"/>
              </w:rPr>
              <w:t>by NH (Transforming Learning Champion)</w:t>
            </w:r>
          </w:p>
          <w:p w14:paraId="66C5ACC7" w14:textId="692BAFEC" w:rsidR="008678AA" w:rsidRDefault="008678AA" w:rsidP="00B77374">
            <w:pPr>
              <w:rPr>
                <w:rFonts w:ascii="Calibri" w:hAnsi="Calibri" w:cs="Calibri"/>
                <w:sz w:val="22"/>
                <w:szCs w:val="22"/>
              </w:rPr>
            </w:pPr>
          </w:p>
          <w:p w14:paraId="4C08DF07" w14:textId="0B60F7C6" w:rsidR="00500F1F" w:rsidRDefault="00500F1F" w:rsidP="00B77374">
            <w:pPr>
              <w:rPr>
                <w:rFonts w:ascii="Calibri" w:hAnsi="Calibri" w:cs="Calibri"/>
                <w:sz w:val="22"/>
                <w:szCs w:val="22"/>
              </w:rPr>
            </w:pPr>
          </w:p>
          <w:p w14:paraId="220E0D72" w14:textId="10268FD4" w:rsidR="00500F1F" w:rsidRDefault="00500F1F" w:rsidP="00B77374">
            <w:pPr>
              <w:rPr>
                <w:rFonts w:ascii="Calibri" w:hAnsi="Calibri" w:cs="Calibri"/>
                <w:sz w:val="22"/>
                <w:szCs w:val="22"/>
              </w:rPr>
            </w:pPr>
          </w:p>
          <w:p w14:paraId="32688172" w14:textId="6E3ACC8D" w:rsidR="00500F1F" w:rsidRDefault="00500F1F" w:rsidP="00B77374">
            <w:pPr>
              <w:rPr>
                <w:rFonts w:ascii="Calibri" w:hAnsi="Calibri" w:cs="Calibri"/>
                <w:sz w:val="22"/>
                <w:szCs w:val="22"/>
              </w:rPr>
            </w:pPr>
          </w:p>
          <w:p w14:paraId="60C62AC4" w14:textId="2D63909F" w:rsidR="00500F1F" w:rsidRDefault="00500F1F" w:rsidP="00B77374">
            <w:pPr>
              <w:rPr>
                <w:rFonts w:ascii="Calibri" w:hAnsi="Calibri" w:cs="Calibri"/>
                <w:sz w:val="22"/>
                <w:szCs w:val="22"/>
              </w:rPr>
            </w:pPr>
          </w:p>
          <w:p w14:paraId="5FB0016C" w14:textId="7E336805" w:rsidR="00500F1F" w:rsidRDefault="00500F1F" w:rsidP="00B77374">
            <w:pPr>
              <w:rPr>
                <w:rFonts w:ascii="Calibri" w:hAnsi="Calibri" w:cs="Calibri"/>
                <w:sz w:val="22"/>
                <w:szCs w:val="22"/>
              </w:rPr>
            </w:pPr>
          </w:p>
          <w:p w14:paraId="152A7537" w14:textId="18DF79F4" w:rsidR="00500F1F" w:rsidRDefault="00500F1F" w:rsidP="00B77374">
            <w:pPr>
              <w:rPr>
                <w:rFonts w:ascii="Calibri" w:hAnsi="Calibri" w:cs="Calibri"/>
                <w:sz w:val="22"/>
                <w:szCs w:val="22"/>
              </w:rPr>
            </w:pPr>
          </w:p>
          <w:p w14:paraId="5056373E" w14:textId="169228CE" w:rsidR="00500F1F" w:rsidRDefault="00500F1F" w:rsidP="00B77374">
            <w:pPr>
              <w:rPr>
                <w:rFonts w:ascii="Calibri" w:hAnsi="Calibri" w:cs="Calibri"/>
                <w:sz w:val="22"/>
                <w:szCs w:val="22"/>
              </w:rPr>
            </w:pPr>
          </w:p>
          <w:p w14:paraId="0034342B" w14:textId="6DC1F41D" w:rsidR="00500F1F" w:rsidRDefault="00500F1F" w:rsidP="00B77374">
            <w:pPr>
              <w:rPr>
                <w:rFonts w:ascii="Calibri" w:hAnsi="Calibri" w:cs="Calibri"/>
                <w:sz w:val="22"/>
                <w:szCs w:val="22"/>
              </w:rPr>
            </w:pPr>
          </w:p>
          <w:p w14:paraId="44BEF9F7" w14:textId="6D886380" w:rsidR="00500F1F" w:rsidRDefault="00500F1F" w:rsidP="00B77374">
            <w:pPr>
              <w:rPr>
                <w:rFonts w:ascii="Calibri" w:hAnsi="Calibri" w:cs="Calibri"/>
                <w:sz w:val="22"/>
                <w:szCs w:val="22"/>
              </w:rPr>
            </w:pPr>
          </w:p>
          <w:p w14:paraId="245E1F7C" w14:textId="49EAA6CC" w:rsidR="00500F1F" w:rsidRDefault="00500F1F" w:rsidP="00B77374">
            <w:pPr>
              <w:rPr>
                <w:rFonts w:ascii="Calibri" w:hAnsi="Calibri" w:cs="Calibri"/>
                <w:sz w:val="22"/>
                <w:szCs w:val="22"/>
              </w:rPr>
            </w:pPr>
          </w:p>
          <w:p w14:paraId="4A0DB647" w14:textId="0B16974A" w:rsidR="00500F1F" w:rsidRDefault="00500F1F" w:rsidP="00B77374">
            <w:pPr>
              <w:rPr>
                <w:rFonts w:ascii="Calibri" w:hAnsi="Calibri" w:cs="Calibri"/>
                <w:sz w:val="22"/>
                <w:szCs w:val="22"/>
              </w:rPr>
            </w:pPr>
          </w:p>
          <w:p w14:paraId="7CB6AF05" w14:textId="07655B6A" w:rsidR="00500F1F" w:rsidRDefault="00500F1F" w:rsidP="00B77374">
            <w:pPr>
              <w:rPr>
                <w:rFonts w:ascii="Calibri" w:hAnsi="Calibri" w:cs="Calibri"/>
                <w:sz w:val="22"/>
                <w:szCs w:val="22"/>
              </w:rPr>
            </w:pPr>
          </w:p>
          <w:p w14:paraId="5670AA14" w14:textId="3B39A06D" w:rsidR="00500F1F" w:rsidRDefault="00500F1F" w:rsidP="00B77374">
            <w:pPr>
              <w:rPr>
                <w:rFonts w:ascii="Calibri" w:hAnsi="Calibri" w:cs="Calibri"/>
                <w:sz w:val="22"/>
                <w:szCs w:val="22"/>
              </w:rPr>
            </w:pPr>
          </w:p>
          <w:p w14:paraId="2CCC434D" w14:textId="333EA250" w:rsidR="00500F1F" w:rsidRDefault="00500F1F" w:rsidP="00B77374">
            <w:pPr>
              <w:rPr>
                <w:rFonts w:ascii="Calibri" w:hAnsi="Calibri" w:cs="Calibri"/>
                <w:sz w:val="22"/>
                <w:szCs w:val="22"/>
              </w:rPr>
            </w:pPr>
          </w:p>
          <w:p w14:paraId="04E59987" w14:textId="773F87F0" w:rsidR="00500F1F" w:rsidRDefault="00500F1F" w:rsidP="00B77374">
            <w:pPr>
              <w:rPr>
                <w:rFonts w:ascii="Calibri" w:hAnsi="Calibri" w:cs="Calibri"/>
                <w:sz w:val="22"/>
                <w:szCs w:val="22"/>
              </w:rPr>
            </w:pPr>
          </w:p>
          <w:p w14:paraId="5B4EEF5B" w14:textId="70AF694B" w:rsidR="00500F1F" w:rsidRDefault="00500F1F" w:rsidP="00B77374">
            <w:pPr>
              <w:rPr>
                <w:rFonts w:ascii="Calibri" w:hAnsi="Calibri" w:cs="Calibri"/>
                <w:sz w:val="22"/>
                <w:szCs w:val="22"/>
              </w:rPr>
            </w:pPr>
          </w:p>
          <w:p w14:paraId="14675198" w14:textId="5AB1E4B2" w:rsidR="00500F1F" w:rsidRDefault="00500F1F" w:rsidP="00B77374">
            <w:pPr>
              <w:rPr>
                <w:rFonts w:ascii="Calibri" w:hAnsi="Calibri" w:cs="Calibri"/>
                <w:sz w:val="22"/>
                <w:szCs w:val="22"/>
              </w:rPr>
            </w:pPr>
          </w:p>
          <w:p w14:paraId="759F6E82" w14:textId="085BE285" w:rsidR="00500F1F" w:rsidRDefault="00500F1F" w:rsidP="00B77374">
            <w:pPr>
              <w:rPr>
                <w:rFonts w:ascii="Calibri" w:hAnsi="Calibri" w:cs="Calibri"/>
                <w:sz w:val="22"/>
                <w:szCs w:val="22"/>
              </w:rPr>
            </w:pPr>
          </w:p>
          <w:p w14:paraId="480DC1DC" w14:textId="77777777" w:rsidR="009D1A70" w:rsidRDefault="009D1A70" w:rsidP="00B77374">
            <w:pPr>
              <w:rPr>
                <w:rFonts w:ascii="Calibri" w:hAnsi="Calibri" w:cs="Calibri"/>
                <w:sz w:val="22"/>
                <w:szCs w:val="22"/>
              </w:rPr>
            </w:pPr>
          </w:p>
          <w:p w14:paraId="64734A0A" w14:textId="7DE32455" w:rsidR="00500F1F" w:rsidRDefault="00500F1F" w:rsidP="00B77374">
            <w:pPr>
              <w:rPr>
                <w:rFonts w:ascii="Calibri" w:hAnsi="Calibri" w:cs="Calibri"/>
                <w:sz w:val="22"/>
                <w:szCs w:val="22"/>
              </w:rPr>
            </w:pPr>
            <w:r>
              <w:rPr>
                <w:rFonts w:ascii="Calibri" w:hAnsi="Calibri" w:cs="Calibri"/>
                <w:sz w:val="22"/>
                <w:szCs w:val="22"/>
              </w:rPr>
              <w:t>ATSS Team</w:t>
            </w:r>
          </w:p>
          <w:p w14:paraId="0B9E785A" w14:textId="3CF5E012" w:rsidR="00500F1F" w:rsidRDefault="00500F1F" w:rsidP="00B77374">
            <w:pPr>
              <w:rPr>
                <w:rFonts w:ascii="Calibri" w:hAnsi="Calibri" w:cs="Calibri"/>
                <w:sz w:val="22"/>
                <w:szCs w:val="22"/>
              </w:rPr>
            </w:pPr>
            <w:r>
              <w:rPr>
                <w:rFonts w:ascii="Calibri" w:hAnsi="Calibri" w:cs="Calibri"/>
                <w:sz w:val="22"/>
                <w:szCs w:val="22"/>
              </w:rPr>
              <w:t>2</w:t>
            </w:r>
            <w:r w:rsidRPr="00500F1F">
              <w:rPr>
                <w:rFonts w:ascii="Calibri" w:hAnsi="Calibri" w:cs="Calibri"/>
                <w:sz w:val="22"/>
                <w:szCs w:val="22"/>
                <w:vertAlign w:val="superscript"/>
              </w:rPr>
              <w:t>nd</w:t>
            </w:r>
            <w:r>
              <w:rPr>
                <w:rFonts w:ascii="Calibri" w:hAnsi="Calibri" w:cs="Calibri"/>
                <w:sz w:val="22"/>
                <w:szCs w:val="22"/>
              </w:rPr>
              <w:t xml:space="preserve"> Level CTs</w:t>
            </w:r>
          </w:p>
          <w:p w14:paraId="3FA1F598" w14:textId="4357A701" w:rsidR="00500F1F" w:rsidRDefault="00500F1F" w:rsidP="00B77374">
            <w:pPr>
              <w:rPr>
                <w:rFonts w:ascii="Calibri" w:hAnsi="Calibri" w:cs="Calibri"/>
                <w:sz w:val="22"/>
                <w:szCs w:val="22"/>
              </w:rPr>
            </w:pPr>
          </w:p>
          <w:p w14:paraId="14AEA297" w14:textId="0AA02A70" w:rsidR="00500F1F" w:rsidRDefault="00500F1F" w:rsidP="00B77374">
            <w:pPr>
              <w:rPr>
                <w:rFonts w:ascii="Calibri" w:hAnsi="Calibri" w:cs="Calibri"/>
                <w:sz w:val="22"/>
                <w:szCs w:val="22"/>
              </w:rPr>
            </w:pPr>
          </w:p>
          <w:p w14:paraId="3D88CB47" w14:textId="43EB2C4C" w:rsidR="00500F1F" w:rsidRDefault="00500F1F" w:rsidP="00B77374">
            <w:pPr>
              <w:rPr>
                <w:rFonts w:ascii="Calibri" w:hAnsi="Calibri" w:cs="Calibri"/>
                <w:sz w:val="22"/>
                <w:szCs w:val="22"/>
              </w:rPr>
            </w:pPr>
          </w:p>
          <w:p w14:paraId="300F40B8" w14:textId="543295E7" w:rsidR="00500F1F" w:rsidRDefault="00500F1F" w:rsidP="00B77374">
            <w:pPr>
              <w:rPr>
                <w:rFonts w:ascii="Calibri" w:hAnsi="Calibri" w:cs="Calibri"/>
                <w:sz w:val="22"/>
                <w:szCs w:val="22"/>
              </w:rPr>
            </w:pPr>
          </w:p>
          <w:p w14:paraId="33ADAE90" w14:textId="290E9684" w:rsidR="00500F1F" w:rsidRDefault="00500F1F" w:rsidP="00B77374">
            <w:pPr>
              <w:rPr>
                <w:rFonts w:ascii="Calibri" w:hAnsi="Calibri" w:cs="Calibri"/>
                <w:sz w:val="22"/>
                <w:szCs w:val="22"/>
              </w:rPr>
            </w:pPr>
          </w:p>
          <w:p w14:paraId="2FB11561" w14:textId="378DF265" w:rsidR="00500F1F" w:rsidRDefault="00500F1F" w:rsidP="00B77374">
            <w:pPr>
              <w:rPr>
                <w:rFonts w:ascii="Calibri" w:hAnsi="Calibri" w:cs="Calibri"/>
                <w:sz w:val="22"/>
                <w:szCs w:val="22"/>
              </w:rPr>
            </w:pPr>
          </w:p>
          <w:p w14:paraId="5B98E375" w14:textId="135AE662" w:rsidR="00500F1F" w:rsidRDefault="00500F1F" w:rsidP="00B77374">
            <w:pPr>
              <w:rPr>
                <w:rFonts w:ascii="Calibri" w:hAnsi="Calibri" w:cs="Calibri"/>
                <w:sz w:val="22"/>
                <w:szCs w:val="22"/>
              </w:rPr>
            </w:pPr>
          </w:p>
          <w:p w14:paraId="21450024" w14:textId="6F2323F1" w:rsidR="00500F1F" w:rsidRDefault="00500F1F" w:rsidP="00B77374">
            <w:pPr>
              <w:rPr>
                <w:rFonts w:ascii="Calibri" w:hAnsi="Calibri" w:cs="Calibri"/>
                <w:sz w:val="22"/>
                <w:szCs w:val="22"/>
              </w:rPr>
            </w:pPr>
          </w:p>
          <w:p w14:paraId="3226BD9A" w14:textId="134489E6" w:rsidR="00500F1F" w:rsidRDefault="00500F1F" w:rsidP="00B77374">
            <w:pPr>
              <w:rPr>
                <w:rFonts w:ascii="Calibri" w:hAnsi="Calibri" w:cs="Calibri"/>
                <w:sz w:val="22"/>
                <w:szCs w:val="22"/>
              </w:rPr>
            </w:pPr>
          </w:p>
          <w:p w14:paraId="476B04EF" w14:textId="6FA9307E" w:rsidR="00500F1F" w:rsidRDefault="00500F1F" w:rsidP="00B77374">
            <w:pPr>
              <w:rPr>
                <w:rFonts w:ascii="Calibri" w:hAnsi="Calibri" w:cs="Calibri"/>
                <w:sz w:val="22"/>
                <w:szCs w:val="22"/>
              </w:rPr>
            </w:pPr>
          </w:p>
          <w:p w14:paraId="48B652A6" w14:textId="158D9455" w:rsidR="00500F1F" w:rsidRDefault="00500F1F" w:rsidP="00B77374">
            <w:pPr>
              <w:rPr>
                <w:rFonts w:ascii="Calibri" w:hAnsi="Calibri" w:cs="Calibri"/>
                <w:sz w:val="22"/>
                <w:szCs w:val="22"/>
              </w:rPr>
            </w:pPr>
          </w:p>
          <w:p w14:paraId="7380352D" w14:textId="1884F750" w:rsidR="00500F1F" w:rsidRDefault="00500F1F" w:rsidP="00B77374">
            <w:pPr>
              <w:rPr>
                <w:rFonts w:ascii="Calibri" w:hAnsi="Calibri" w:cs="Calibri"/>
                <w:sz w:val="22"/>
                <w:szCs w:val="22"/>
              </w:rPr>
            </w:pPr>
          </w:p>
          <w:p w14:paraId="40106432" w14:textId="4FE0AB7A" w:rsidR="00500F1F" w:rsidRDefault="00500F1F" w:rsidP="00B77374">
            <w:pPr>
              <w:rPr>
                <w:rFonts w:ascii="Calibri" w:hAnsi="Calibri" w:cs="Calibri"/>
                <w:sz w:val="22"/>
                <w:szCs w:val="22"/>
              </w:rPr>
            </w:pPr>
          </w:p>
          <w:p w14:paraId="791F54F0" w14:textId="420A716D" w:rsidR="00500F1F" w:rsidRDefault="00500F1F" w:rsidP="00B77374">
            <w:pPr>
              <w:rPr>
                <w:rFonts w:ascii="Calibri" w:hAnsi="Calibri" w:cs="Calibri"/>
                <w:sz w:val="22"/>
                <w:szCs w:val="22"/>
              </w:rPr>
            </w:pPr>
          </w:p>
          <w:p w14:paraId="25AE2E5A" w14:textId="2634FEAD" w:rsidR="00500F1F" w:rsidRDefault="00500F1F" w:rsidP="00B77374">
            <w:pPr>
              <w:rPr>
                <w:rFonts w:ascii="Calibri" w:hAnsi="Calibri" w:cs="Calibri"/>
                <w:sz w:val="22"/>
                <w:szCs w:val="22"/>
              </w:rPr>
            </w:pPr>
          </w:p>
          <w:p w14:paraId="5A1AED5E" w14:textId="550A287C" w:rsidR="00500F1F" w:rsidRDefault="00500F1F" w:rsidP="00B77374">
            <w:pPr>
              <w:rPr>
                <w:rFonts w:ascii="Calibri" w:hAnsi="Calibri" w:cs="Calibri"/>
                <w:sz w:val="22"/>
                <w:szCs w:val="22"/>
              </w:rPr>
            </w:pPr>
            <w:r>
              <w:rPr>
                <w:rFonts w:ascii="Calibri" w:hAnsi="Calibri" w:cs="Calibri"/>
                <w:sz w:val="22"/>
                <w:szCs w:val="22"/>
              </w:rPr>
              <w:t>Helen Campbell (DHT) to lead and facilitate.</w:t>
            </w:r>
          </w:p>
          <w:p w14:paraId="288F2C08" w14:textId="01BFF1B8" w:rsidR="00500F1F" w:rsidRDefault="00500F1F" w:rsidP="00B77374">
            <w:pPr>
              <w:rPr>
                <w:rFonts w:ascii="Calibri" w:hAnsi="Calibri" w:cs="Calibri"/>
                <w:sz w:val="22"/>
                <w:szCs w:val="22"/>
              </w:rPr>
            </w:pPr>
            <w:r>
              <w:rPr>
                <w:rFonts w:ascii="Calibri" w:hAnsi="Calibri" w:cs="Calibri"/>
                <w:sz w:val="22"/>
                <w:szCs w:val="22"/>
              </w:rPr>
              <w:t>All EYOs</w:t>
            </w:r>
          </w:p>
          <w:p w14:paraId="3BA8DD10" w14:textId="583571A6" w:rsidR="00500F1F" w:rsidRDefault="00500F1F" w:rsidP="00B77374">
            <w:pPr>
              <w:rPr>
                <w:rFonts w:ascii="Calibri" w:hAnsi="Calibri" w:cs="Calibri"/>
                <w:sz w:val="22"/>
                <w:szCs w:val="22"/>
              </w:rPr>
            </w:pPr>
          </w:p>
          <w:p w14:paraId="1555DF0C" w14:textId="1A5A9EDC" w:rsidR="00500F1F" w:rsidRDefault="00500F1F" w:rsidP="00B77374">
            <w:pPr>
              <w:rPr>
                <w:rFonts w:ascii="Calibri" w:hAnsi="Calibri" w:cs="Calibri"/>
                <w:sz w:val="22"/>
                <w:szCs w:val="22"/>
              </w:rPr>
            </w:pPr>
          </w:p>
          <w:p w14:paraId="218D2D0C" w14:textId="4005F801" w:rsidR="00500F1F" w:rsidRDefault="00500F1F" w:rsidP="00B77374">
            <w:pPr>
              <w:rPr>
                <w:rFonts w:ascii="Calibri" w:hAnsi="Calibri" w:cs="Calibri"/>
                <w:sz w:val="22"/>
                <w:szCs w:val="22"/>
              </w:rPr>
            </w:pPr>
          </w:p>
          <w:p w14:paraId="4008259D" w14:textId="1397DD6B" w:rsidR="00500F1F" w:rsidRDefault="00500F1F" w:rsidP="00B77374">
            <w:pPr>
              <w:rPr>
                <w:rFonts w:ascii="Calibri" w:hAnsi="Calibri" w:cs="Calibri"/>
                <w:sz w:val="22"/>
                <w:szCs w:val="22"/>
              </w:rPr>
            </w:pPr>
          </w:p>
          <w:p w14:paraId="4415FC21" w14:textId="1A7668EA" w:rsidR="00500F1F" w:rsidRDefault="00500F1F" w:rsidP="00B77374">
            <w:pPr>
              <w:rPr>
                <w:rFonts w:ascii="Calibri" w:hAnsi="Calibri" w:cs="Calibri"/>
                <w:sz w:val="22"/>
                <w:szCs w:val="22"/>
              </w:rPr>
            </w:pPr>
          </w:p>
          <w:p w14:paraId="4BA39433" w14:textId="5D795566" w:rsidR="00500F1F" w:rsidRDefault="00500F1F" w:rsidP="00B77374">
            <w:pPr>
              <w:rPr>
                <w:rFonts w:ascii="Calibri" w:hAnsi="Calibri" w:cs="Calibri"/>
                <w:sz w:val="22"/>
                <w:szCs w:val="22"/>
              </w:rPr>
            </w:pPr>
          </w:p>
          <w:p w14:paraId="12CE00F9" w14:textId="04081EE9" w:rsidR="00500F1F" w:rsidRDefault="00500F1F" w:rsidP="00B77374">
            <w:pPr>
              <w:rPr>
                <w:rFonts w:ascii="Calibri" w:hAnsi="Calibri" w:cs="Calibri"/>
                <w:sz w:val="22"/>
                <w:szCs w:val="22"/>
              </w:rPr>
            </w:pPr>
          </w:p>
          <w:p w14:paraId="46968AF0" w14:textId="185CFF2B" w:rsidR="00500F1F" w:rsidRDefault="00500F1F" w:rsidP="00B77374">
            <w:pPr>
              <w:rPr>
                <w:rFonts w:ascii="Calibri" w:hAnsi="Calibri" w:cs="Calibri"/>
                <w:sz w:val="22"/>
                <w:szCs w:val="22"/>
              </w:rPr>
            </w:pPr>
          </w:p>
          <w:p w14:paraId="42B5D044" w14:textId="54038AA8" w:rsidR="00500F1F" w:rsidRDefault="00500F1F" w:rsidP="00B77374">
            <w:pPr>
              <w:rPr>
                <w:rFonts w:ascii="Calibri" w:hAnsi="Calibri" w:cs="Calibri"/>
                <w:sz w:val="22"/>
                <w:szCs w:val="22"/>
              </w:rPr>
            </w:pPr>
          </w:p>
          <w:p w14:paraId="26EB3396" w14:textId="2826D231" w:rsidR="00500F1F" w:rsidRDefault="00500F1F" w:rsidP="00B77374">
            <w:pPr>
              <w:rPr>
                <w:rFonts w:ascii="Calibri" w:hAnsi="Calibri" w:cs="Calibri"/>
                <w:sz w:val="22"/>
                <w:szCs w:val="22"/>
              </w:rPr>
            </w:pPr>
          </w:p>
          <w:p w14:paraId="745A6D53" w14:textId="2CA032FC" w:rsidR="00500F1F" w:rsidRDefault="00500F1F" w:rsidP="00B77374">
            <w:pPr>
              <w:rPr>
                <w:rFonts w:ascii="Calibri" w:hAnsi="Calibri" w:cs="Calibri"/>
                <w:sz w:val="22"/>
                <w:szCs w:val="22"/>
              </w:rPr>
            </w:pPr>
            <w:r>
              <w:rPr>
                <w:rFonts w:ascii="Calibri" w:hAnsi="Calibri" w:cs="Calibri"/>
                <w:sz w:val="22"/>
                <w:szCs w:val="22"/>
              </w:rPr>
              <w:t>Helen Campbell and Rebecca Schulz (PNT) to lead EYOs</w:t>
            </w:r>
          </w:p>
          <w:p w14:paraId="18D0C896" w14:textId="1CABF092" w:rsidR="00500F1F" w:rsidRDefault="00500F1F" w:rsidP="00B77374">
            <w:pPr>
              <w:rPr>
                <w:rFonts w:ascii="Calibri" w:hAnsi="Calibri" w:cs="Calibri"/>
                <w:sz w:val="22"/>
                <w:szCs w:val="22"/>
              </w:rPr>
            </w:pPr>
          </w:p>
          <w:p w14:paraId="0B38CEDC" w14:textId="1D647BC8" w:rsidR="00500F1F" w:rsidRDefault="00500F1F" w:rsidP="00B77374">
            <w:pPr>
              <w:rPr>
                <w:rFonts w:ascii="Calibri" w:hAnsi="Calibri" w:cs="Calibri"/>
                <w:sz w:val="22"/>
                <w:szCs w:val="22"/>
              </w:rPr>
            </w:pPr>
          </w:p>
          <w:p w14:paraId="32ED616D" w14:textId="57BF6E29" w:rsidR="00500F1F" w:rsidRDefault="00500F1F" w:rsidP="00B77374">
            <w:pPr>
              <w:rPr>
                <w:rFonts w:ascii="Calibri" w:hAnsi="Calibri" w:cs="Calibri"/>
                <w:sz w:val="22"/>
                <w:szCs w:val="22"/>
              </w:rPr>
            </w:pPr>
          </w:p>
          <w:p w14:paraId="65F1F362" w14:textId="0E12E44D" w:rsidR="00500F1F" w:rsidRDefault="00500F1F" w:rsidP="00B77374">
            <w:pPr>
              <w:rPr>
                <w:rFonts w:ascii="Calibri" w:hAnsi="Calibri" w:cs="Calibri"/>
                <w:sz w:val="22"/>
                <w:szCs w:val="22"/>
              </w:rPr>
            </w:pPr>
          </w:p>
          <w:p w14:paraId="05CD0E75" w14:textId="26B03FA0" w:rsidR="00500F1F" w:rsidRDefault="00500F1F" w:rsidP="00B77374">
            <w:pPr>
              <w:rPr>
                <w:rFonts w:ascii="Calibri" w:hAnsi="Calibri" w:cs="Calibri"/>
                <w:sz w:val="22"/>
                <w:szCs w:val="22"/>
              </w:rPr>
            </w:pPr>
          </w:p>
          <w:p w14:paraId="74A63A82" w14:textId="36644BE5" w:rsidR="00A44BA0" w:rsidRPr="00FF30F8" w:rsidRDefault="00500F1F" w:rsidP="00B77374">
            <w:pPr>
              <w:rPr>
                <w:rFonts w:ascii="Calibri" w:hAnsi="Calibri" w:cs="Calibri"/>
                <w:sz w:val="22"/>
                <w:szCs w:val="22"/>
              </w:rPr>
            </w:pPr>
            <w:r>
              <w:rPr>
                <w:rFonts w:ascii="Calibri" w:hAnsi="Calibri" w:cs="Calibri"/>
                <w:sz w:val="22"/>
                <w:szCs w:val="22"/>
              </w:rPr>
              <w:t>Helen Campbell (DHT)</w:t>
            </w:r>
          </w:p>
          <w:p w14:paraId="0861DB86" w14:textId="77777777" w:rsidR="00A44BA0" w:rsidRPr="00FF30F8" w:rsidRDefault="00A44BA0" w:rsidP="00B77374">
            <w:pPr>
              <w:rPr>
                <w:rFonts w:ascii="Calibri" w:hAnsi="Calibri" w:cs="Calibri"/>
                <w:sz w:val="22"/>
                <w:szCs w:val="22"/>
              </w:rPr>
            </w:pPr>
          </w:p>
          <w:p w14:paraId="0E1AF517" w14:textId="77777777" w:rsidR="00A44BA0" w:rsidRPr="00FF30F8" w:rsidRDefault="00A44BA0" w:rsidP="00B77374">
            <w:pPr>
              <w:rPr>
                <w:rFonts w:ascii="Calibri" w:hAnsi="Calibri" w:cs="Calibri"/>
                <w:sz w:val="22"/>
                <w:szCs w:val="22"/>
              </w:rPr>
            </w:pPr>
          </w:p>
          <w:p w14:paraId="3715D512" w14:textId="40C05520" w:rsidR="00A44BA0" w:rsidRPr="00FF30F8" w:rsidRDefault="00A44BA0" w:rsidP="00A44BA0">
            <w:pPr>
              <w:rPr>
                <w:rFonts w:ascii="Calibri" w:hAnsi="Calibri" w:cs="Calibri"/>
                <w:sz w:val="22"/>
                <w:szCs w:val="22"/>
              </w:rPr>
            </w:pPr>
          </w:p>
        </w:tc>
        <w:tc>
          <w:tcPr>
            <w:tcW w:w="2391" w:type="dxa"/>
          </w:tcPr>
          <w:p w14:paraId="5B9BE7D5" w14:textId="77777777" w:rsidR="008678AA" w:rsidRPr="00D95231" w:rsidRDefault="008678AA" w:rsidP="00B77374">
            <w:pPr>
              <w:rPr>
                <w:rFonts w:ascii="Calibri" w:hAnsi="Calibri" w:cs="Calibri"/>
                <w:b/>
                <w:bCs/>
                <w:sz w:val="22"/>
                <w:szCs w:val="22"/>
              </w:rPr>
            </w:pPr>
            <w:r w:rsidRPr="00D95231">
              <w:rPr>
                <w:rFonts w:ascii="Calibri" w:hAnsi="Calibri" w:cs="Calibri"/>
                <w:b/>
                <w:bCs/>
                <w:sz w:val="22"/>
                <w:szCs w:val="22"/>
              </w:rPr>
              <w:lastRenderedPageBreak/>
              <w:t>Data</w:t>
            </w:r>
          </w:p>
          <w:p w14:paraId="0719BD7C" w14:textId="77777777" w:rsidR="008678AA" w:rsidRPr="00D95231" w:rsidRDefault="008678AA" w:rsidP="00B77374">
            <w:pPr>
              <w:pStyle w:val="ListParagraph"/>
              <w:numPr>
                <w:ilvl w:val="0"/>
                <w:numId w:val="7"/>
              </w:numPr>
              <w:spacing w:line="240" w:lineRule="auto"/>
              <w:ind w:left="181" w:hanging="181"/>
              <w:rPr>
                <w:rFonts w:ascii="Calibri" w:hAnsi="Calibri" w:cs="Calibri"/>
                <w:color w:val="000000" w:themeColor="text1"/>
                <w:sz w:val="22"/>
                <w:szCs w:val="22"/>
              </w:rPr>
            </w:pPr>
            <w:r w:rsidRPr="00D95231">
              <w:rPr>
                <w:rFonts w:ascii="Calibri" w:hAnsi="Calibri" w:cs="Calibri"/>
                <w:color w:val="000000" w:themeColor="text1"/>
                <w:sz w:val="22"/>
                <w:szCs w:val="22"/>
              </w:rPr>
              <w:t>Analysis of attainment data in Literacy, Numeracy along with all/identified areas of the curriculum</w:t>
            </w:r>
          </w:p>
          <w:p w14:paraId="0186EF21" w14:textId="77777777" w:rsidR="008678AA" w:rsidRPr="00D95231" w:rsidRDefault="008678AA" w:rsidP="00B77374">
            <w:pPr>
              <w:pStyle w:val="ListParagraph"/>
              <w:numPr>
                <w:ilvl w:val="0"/>
                <w:numId w:val="7"/>
              </w:numPr>
              <w:spacing w:line="240" w:lineRule="auto"/>
              <w:ind w:left="181" w:hanging="181"/>
              <w:rPr>
                <w:rFonts w:ascii="Calibri" w:hAnsi="Calibri" w:cs="Calibri"/>
                <w:color w:val="000000" w:themeColor="text1"/>
                <w:sz w:val="22"/>
                <w:szCs w:val="22"/>
              </w:rPr>
            </w:pPr>
            <w:r w:rsidRPr="00D95231">
              <w:rPr>
                <w:rFonts w:ascii="Calibri" w:hAnsi="Calibri" w:cs="Calibri"/>
                <w:color w:val="000000" w:themeColor="text1"/>
                <w:sz w:val="22"/>
                <w:szCs w:val="22"/>
              </w:rPr>
              <w:t>Analysis of CFE and BASE/NSA data</w:t>
            </w:r>
          </w:p>
          <w:p w14:paraId="3090777E" w14:textId="77777777" w:rsidR="008678AA" w:rsidRPr="00D95231" w:rsidRDefault="008678AA" w:rsidP="00B77374">
            <w:pPr>
              <w:pStyle w:val="ListParagraph"/>
              <w:numPr>
                <w:ilvl w:val="0"/>
                <w:numId w:val="7"/>
              </w:numPr>
              <w:spacing w:line="240" w:lineRule="auto"/>
              <w:ind w:left="181" w:hanging="181"/>
              <w:rPr>
                <w:rFonts w:ascii="Calibri" w:hAnsi="Calibri" w:cs="Calibri"/>
                <w:color w:val="000000" w:themeColor="text1"/>
                <w:sz w:val="22"/>
                <w:szCs w:val="22"/>
              </w:rPr>
            </w:pPr>
            <w:r w:rsidRPr="00D95231">
              <w:rPr>
                <w:rFonts w:ascii="Calibri" w:hAnsi="Calibri" w:cs="Calibri"/>
                <w:color w:val="000000" w:themeColor="text1"/>
                <w:sz w:val="22"/>
                <w:szCs w:val="22"/>
              </w:rPr>
              <w:t>Analysis of data for identified cohorts e.g. SIMD, ASN, EAL, LAC etc.</w:t>
            </w:r>
          </w:p>
          <w:p w14:paraId="3144E096" w14:textId="77777777" w:rsidR="008678AA" w:rsidRPr="00D95231" w:rsidRDefault="008678AA" w:rsidP="00B77374">
            <w:pPr>
              <w:rPr>
                <w:rFonts w:ascii="Calibri" w:hAnsi="Calibri" w:cs="Calibri"/>
                <w:sz w:val="22"/>
                <w:szCs w:val="22"/>
              </w:rPr>
            </w:pPr>
          </w:p>
          <w:p w14:paraId="3A68A83B" w14:textId="77777777" w:rsidR="008678AA" w:rsidRPr="00D95231" w:rsidRDefault="008678AA" w:rsidP="00B77374">
            <w:pPr>
              <w:rPr>
                <w:rFonts w:ascii="Calibri" w:hAnsi="Calibri" w:cs="Calibri"/>
                <w:sz w:val="22"/>
                <w:szCs w:val="22"/>
              </w:rPr>
            </w:pPr>
          </w:p>
          <w:p w14:paraId="5C0AB76F" w14:textId="77777777" w:rsidR="008678AA" w:rsidRPr="00D95231" w:rsidRDefault="008678AA" w:rsidP="00B77374">
            <w:pPr>
              <w:rPr>
                <w:rFonts w:ascii="Calibri" w:hAnsi="Calibri" w:cs="Calibri"/>
                <w:b/>
                <w:bCs/>
                <w:sz w:val="22"/>
                <w:szCs w:val="22"/>
              </w:rPr>
            </w:pPr>
            <w:r w:rsidRPr="00D95231">
              <w:rPr>
                <w:rFonts w:ascii="Calibri" w:hAnsi="Calibri" w:cs="Calibri"/>
                <w:b/>
                <w:bCs/>
                <w:sz w:val="22"/>
                <w:szCs w:val="22"/>
              </w:rPr>
              <w:t>People’s Views</w:t>
            </w:r>
          </w:p>
          <w:p w14:paraId="222C174F" w14:textId="77777777" w:rsidR="008678AA" w:rsidRPr="00D95231" w:rsidRDefault="008678AA" w:rsidP="00B77374">
            <w:pPr>
              <w:pStyle w:val="ListParagraph"/>
              <w:numPr>
                <w:ilvl w:val="0"/>
                <w:numId w:val="7"/>
              </w:numPr>
              <w:spacing w:line="240" w:lineRule="auto"/>
              <w:ind w:left="181" w:hanging="181"/>
              <w:rPr>
                <w:rFonts w:ascii="Calibri" w:hAnsi="Calibri" w:cs="Calibri"/>
                <w:color w:val="000000" w:themeColor="text1"/>
                <w:sz w:val="22"/>
                <w:szCs w:val="22"/>
              </w:rPr>
            </w:pPr>
            <w:r w:rsidRPr="00D95231">
              <w:rPr>
                <w:rFonts w:ascii="Calibri" w:hAnsi="Calibri" w:cs="Calibri"/>
                <w:color w:val="000000" w:themeColor="text1"/>
                <w:sz w:val="22"/>
                <w:szCs w:val="22"/>
              </w:rPr>
              <w:t>Staff views on use of digital technology to enhance learning.</w:t>
            </w:r>
          </w:p>
          <w:p w14:paraId="10870074" w14:textId="77777777" w:rsidR="008678AA" w:rsidRPr="00D95231" w:rsidRDefault="008678AA" w:rsidP="00B77374">
            <w:pPr>
              <w:pStyle w:val="ListParagraph"/>
              <w:numPr>
                <w:ilvl w:val="0"/>
                <w:numId w:val="7"/>
              </w:numPr>
              <w:spacing w:line="240" w:lineRule="auto"/>
              <w:ind w:left="181" w:hanging="181"/>
              <w:rPr>
                <w:rFonts w:ascii="Calibri" w:hAnsi="Calibri" w:cs="Calibri"/>
                <w:color w:val="000000" w:themeColor="text1"/>
                <w:sz w:val="22"/>
                <w:szCs w:val="22"/>
              </w:rPr>
            </w:pPr>
            <w:r w:rsidRPr="00D95231">
              <w:rPr>
                <w:rFonts w:ascii="Calibri" w:hAnsi="Calibri" w:cs="Calibri"/>
                <w:color w:val="000000" w:themeColor="text1"/>
                <w:sz w:val="22"/>
                <w:szCs w:val="22"/>
              </w:rPr>
              <w:t>Self-evaluation (2.3) on strengths and next steps.</w:t>
            </w:r>
          </w:p>
          <w:p w14:paraId="262911F2" w14:textId="77777777" w:rsidR="008678AA" w:rsidRPr="00D95231" w:rsidRDefault="008678AA" w:rsidP="00B77374">
            <w:pPr>
              <w:pStyle w:val="ListParagraph"/>
              <w:numPr>
                <w:ilvl w:val="0"/>
                <w:numId w:val="7"/>
              </w:numPr>
              <w:spacing w:line="240" w:lineRule="auto"/>
              <w:ind w:left="181" w:hanging="181"/>
              <w:rPr>
                <w:rFonts w:ascii="Calibri" w:hAnsi="Calibri" w:cs="Calibri"/>
                <w:color w:val="000000" w:themeColor="text1"/>
                <w:sz w:val="22"/>
                <w:szCs w:val="22"/>
              </w:rPr>
            </w:pPr>
            <w:r w:rsidRPr="00D95231">
              <w:rPr>
                <w:rFonts w:ascii="Calibri" w:hAnsi="Calibri" w:cs="Calibri"/>
                <w:color w:val="000000" w:themeColor="text1"/>
                <w:sz w:val="22"/>
                <w:szCs w:val="22"/>
              </w:rPr>
              <w:t>Staff professional dialogue with school/cluster colleagues.</w:t>
            </w:r>
          </w:p>
          <w:p w14:paraId="10A24669" w14:textId="77777777" w:rsidR="008678AA" w:rsidRPr="00D95231" w:rsidRDefault="008678AA" w:rsidP="00B77374">
            <w:pPr>
              <w:pStyle w:val="ListParagraph"/>
              <w:numPr>
                <w:ilvl w:val="0"/>
                <w:numId w:val="7"/>
              </w:numPr>
              <w:spacing w:line="240" w:lineRule="auto"/>
              <w:ind w:left="181" w:hanging="181"/>
              <w:rPr>
                <w:rFonts w:ascii="Calibri" w:hAnsi="Calibri" w:cs="Calibri"/>
                <w:color w:val="000000" w:themeColor="text1"/>
                <w:sz w:val="22"/>
                <w:szCs w:val="22"/>
              </w:rPr>
            </w:pPr>
            <w:r w:rsidRPr="00D95231">
              <w:rPr>
                <w:rFonts w:ascii="Calibri" w:hAnsi="Calibri" w:cs="Calibri"/>
                <w:color w:val="000000" w:themeColor="text1"/>
                <w:sz w:val="22"/>
                <w:szCs w:val="22"/>
              </w:rPr>
              <w:t>Feedback from PL activity.</w:t>
            </w:r>
          </w:p>
          <w:p w14:paraId="3C73E749" w14:textId="77777777" w:rsidR="008678AA" w:rsidRPr="00D95231" w:rsidRDefault="008678AA" w:rsidP="00B77374">
            <w:pPr>
              <w:pStyle w:val="ListParagraph"/>
              <w:numPr>
                <w:ilvl w:val="0"/>
                <w:numId w:val="7"/>
              </w:numPr>
              <w:spacing w:line="240" w:lineRule="auto"/>
              <w:ind w:left="181" w:hanging="181"/>
              <w:rPr>
                <w:rFonts w:ascii="Calibri" w:hAnsi="Calibri" w:cs="Calibri"/>
                <w:color w:val="000000" w:themeColor="text1"/>
                <w:sz w:val="22"/>
                <w:szCs w:val="22"/>
              </w:rPr>
            </w:pPr>
            <w:r w:rsidRPr="00D95231">
              <w:rPr>
                <w:rFonts w:ascii="Calibri" w:hAnsi="Calibri" w:cs="Calibri"/>
                <w:color w:val="000000" w:themeColor="text1"/>
                <w:sz w:val="22"/>
                <w:szCs w:val="22"/>
              </w:rPr>
              <w:t>Parent/</w:t>
            </w:r>
            <w:proofErr w:type="spellStart"/>
            <w:r w:rsidRPr="00D95231">
              <w:rPr>
                <w:rFonts w:ascii="Calibri" w:hAnsi="Calibri" w:cs="Calibri"/>
                <w:color w:val="000000" w:themeColor="text1"/>
                <w:sz w:val="22"/>
                <w:szCs w:val="22"/>
              </w:rPr>
              <w:t>carer</w:t>
            </w:r>
            <w:proofErr w:type="spellEnd"/>
            <w:r w:rsidRPr="00D95231">
              <w:rPr>
                <w:rFonts w:ascii="Calibri" w:hAnsi="Calibri" w:cs="Calibri"/>
                <w:color w:val="000000" w:themeColor="text1"/>
                <w:sz w:val="22"/>
                <w:szCs w:val="22"/>
              </w:rPr>
              <w:t xml:space="preserve"> views on children’s experiences.</w:t>
            </w:r>
          </w:p>
          <w:p w14:paraId="457CBDC0" w14:textId="77777777" w:rsidR="008678AA" w:rsidRPr="00D95231" w:rsidRDefault="008678AA" w:rsidP="00B77374">
            <w:pPr>
              <w:pStyle w:val="ListParagraph"/>
              <w:numPr>
                <w:ilvl w:val="0"/>
                <w:numId w:val="7"/>
              </w:numPr>
              <w:spacing w:line="240" w:lineRule="auto"/>
              <w:ind w:left="181" w:hanging="181"/>
              <w:rPr>
                <w:rFonts w:ascii="Calibri" w:hAnsi="Calibri" w:cs="Calibri"/>
                <w:color w:val="000000" w:themeColor="text1"/>
                <w:sz w:val="22"/>
                <w:szCs w:val="22"/>
              </w:rPr>
            </w:pPr>
            <w:r w:rsidRPr="00D95231">
              <w:rPr>
                <w:rFonts w:ascii="Calibri" w:hAnsi="Calibri" w:cs="Calibri"/>
                <w:color w:val="000000" w:themeColor="text1"/>
                <w:sz w:val="22"/>
                <w:szCs w:val="22"/>
              </w:rPr>
              <w:t>Children’s views gathered through class groups and pupil focus groups on the use of digital technology to support and enhance learning experiences.</w:t>
            </w:r>
          </w:p>
          <w:p w14:paraId="5D884D9C" w14:textId="77777777" w:rsidR="008678AA" w:rsidRPr="00D95231" w:rsidRDefault="008678AA" w:rsidP="00B77374">
            <w:pPr>
              <w:pStyle w:val="ListParagraph"/>
              <w:numPr>
                <w:ilvl w:val="0"/>
                <w:numId w:val="7"/>
              </w:numPr>
              <w:spacing w:line="240" w:lineRule="auto"/>
              <w:ind w:left="181" w:hanging="181"/>
              <w:rPr>
                <w:rFonts w:ascii="Calibri" w:hAnsi="Calibri" w:cs="Calibri"/>
                <w:color w:val="000000" w:themeColor="text1"/>
                <w:sz w:val="22"/>
                <w:szCs w:val="22"/>
              </w:rPr>
            </w:pPr>
            <w:r w:rsidRPr="00D95231">
              <w:rPr>
                <w:rFonts w:ascii="Calibri" w:hAnsi="Calibri" w:cs="Calibri"/>
                <w:color w:val="000000" w:themeColor="text1"/>
                <w:sz w:val="22"/>
                <w:szCs w:val="22"/>
              </w:rPr>
              <w:lastRenderedPageBreak/>
              <w:t>Trialing – Can WoW Profiles be used to replace Target Setting in Learning Logs?</w:t>
            </w:r>
          </w:p>
          <w:p w14:paraId="511631DD" w14:textId="77777777" w:rsidR="008678AA" w:rsidRPr="00D95231" w:rsidRDefault="008678AA" w:rsidP="00B77374">
            <w:pPr>
              <w:rPr>
                <w:rFonts w:ascii="Calibri" w:hAnsi="Calibri" w:cs="Calibri"/>
                <w:sz w:val="22"/>
                <w:szCs w:val="22"/>
              </w:rPr>
            </w:pPr>
          </w:p>
          <w:p w14:paraId="5B83BD1B" w14:textId="77777777" w:rsidR="008678AA" w:rsidRPr="00D95231" w:rsidRDefault="008678AA" w:rsidP="00B77374">
            <w:pPr>
              <w:rPr>
                <w:rFonts w:ascii="Calibri" w:hAnsi="Calibri" w:cs="Calibri"/>
                <w:sz w:val="22"/>
                <w:szCs w:val="22"/>
              </w:rPr>
            </w:pPr>
          </w:p>
          <w:p w14:paraId="67FA9C22" w14:textId="77777777" w:rsidR="008678AA" w:rsidRPr="00D95231" w:rsidRDefault="008678AA" w:rsidP="00B77374">
            <w:pPr>
              <w:rPr>
                <w:rFonts w:ascii="Calibri" w:hAnsi="Calibri" w:cs="Calibri"/>
                <w:b/>
                <w:bCs/>
                <w:sz w:val="22"/>
                <w:szCs w:val="22"/>
              </w:rPr>
            </w:pPr>
            <w:r w:rsidRPr="00D95231">
              <w:rPr>
                <w:rFonts w:ascii="Calibri" w:hAnsi="Calibri" w:cs="Calibri"/>
                <w:b/>
                <w:bCs/>
                <w:sz w:val="22"/>
                <w:szCs w:val="22"/>
              </w:rPr>
              <w:t>Observations</w:t>
            </w:r>
          </w:p>
          <w:p w14:paraId="1444B0B3" w14:textId="145A4DB8" w:rsidR="008678AA" w:rsidRPr="00D95231" w:rsidRDefault="008678AA" w:rsidP="00B77374">
            <w:pPr>
              <w:pStyle w:val="ListParagraph"/>
              <w:numPr>
                <w:ilvl w:val="0"/>
                <w:numId w:val="7"/>
              </w:numPr>
              <w:spacing w:line="240" w:lineRule="auto"/>
              <w:ind w:left="181" w:hanging="181"/>
              <w:rPr>
                <w:rFonts w:ascii="Calibri" w:hAnsi="Calibri" w:cs="Calibri"/>
                <w:color w:val="000000" w:themeColor="text1"/>
                <w:sz w:val="22"/>
                <w:szCs w:val="22"/>
              </w:rPr>
            </w:pPr>
            <w:r w:rsidRPr="00D95231">
              <w:rPr>
                <w:rFonts w:ascii="Calibri" w:hAnsi="Calibri" w:cs="Calibri"/>
                <w:color w:val="000000" w:themeColor="text1"/>
                <w:sz w:val="22"/>
                <w:szCs w:val="22"/>
              </w:rPr>
              <w:t>Forward planning documentation</w:t>
            </w:r>
            <w:r w:rsidR="00A44BA0" w:rsidRPr="00D95231">
              <w:rPr>
                <w:rFonts w:ascii="Calibri" w:hAnsi="Calibri" w:cs="Calibri"/>
                <w:color w:val="000000" w:themeColor="text1"/>
                <w:sz w:val="22"/>
                <w:szCs w:val="22"/>
              </w:rPr>
              <w:t xml:space="preserve"> (school)</w:t>
            </w:r>
          </w:p>
          <w:p w14:paraId="676437E6" w14:textId="53EE81D4" w:rsidR="00A44BA0" w:rsidRPr="00D95231" w:rsidRDefault="00A44BA0" w:rsidP="00B77374">
            <w:pPr>
              <w:pStyle w:val="ListParagraph"/>
              <w:numPr>
                <w:ilvl w:val="0"/>
                <w:numId w:val="7"/>
              </w:numPr>
              <w:spacing w:line="240" w:lineRule="auto"/>
              <w:ind w:left="181" w:hanging="181"/>
              <w:rPr>
                <w:rFonts w:ascii="Calibri" w:hAnsi="Calibri" w:cs="Calibri"/>
                <w:color w:val="000000" w:themeColor="text1"/>
                <w:sz w:val="22"/>
                <w:szCs w:val="22"/>
              </w:rPr>
            </w:pPr>
            <w:r w:rsidRPr="00D95231">
              <w:rPr>
                <w:rFonts w:ascii="Calibri" w:hAnsi="Calibri" w:cs="Calibri"/>
                <w:color w:val="000000" w:themeColor="text1"/>
                <w:sz w:val="22"/>
                <w:szCs w:val="22"/>
              </w:rPr>
              <w:t>Responsive planning and provocations (nursery)</w:t>
            </w:r>
          </w:p>
          <w:p w14:paraId="2A3B8F88" w14:textId="4A46DCAB" w:rsidR="008678AA" w:rsidRPr="00D95231" w:rsidRDefault="008678AA" w:rsidP="00B77374">
            <w:pPr>
              <w:pStyle w:val="ListParagraph"/>
              <w:numPr>
                <w:ilvl w:val="0"/>
                <w:numId w:val="7"/>
              </w:numPr>
              <w:spacing w:line="240" w:lineRule="auto"/>
              <w:ind w:left="181" w:hanging="181"/>
              <w:rPr>
                <w:rFonts w:ascii="Calibri" w:hAnsi="Calibri" w:cs="Calibri"/>
                <w:color w:val="000000" w:themeColor="text1"/>
                <w:sz w:val="22"/>
                <w:szCs w:val="22"/>
              </w:rPr>
            </w:pPr>
            <w:r w:rsidRPr="00D95231">
              <w:rPr>
                <w:rFonts w:ascii="Calibri" w:hAnsi="Calibri" w:cs="Calibri"/>
                <w:color w:val="000000" w:themeColor="text1"/>
                <w:sz w:val="22"/>
                <w:szCs w:val="22"/>
              </w:rPr>
              <w:t xml:space="preserve">Classroom observations </w:t>
            </w:r>
          </w:p>
          <w:p w14:paraId="49FE1957" w14:textId="1B8C67B0" w:rsidR="008678AA" w:rsidRPr="00D95231" w:rsidRDefault="008678AA" w:rsidP="00B77374">
            <w:pPr>
              <w:pStyle w:val="ListParagraph"/>
              <w:numPr>
                <w:ilvl w:val="0"/>
                <w:numId w:val="7"/>
              </w:numPr>
              <w:spacing w:line="240" w:lineRule="auto"/>
              <w:ind w:left="181" w:hanging="181"/>
              <w:rPr>
                <w:rFonts w:ascii="Calibri" w:hAnsi="Calibri" w:cs="Calibri"/>
                <w:color w:val="000000" w:themeColor="text1"/>
                <w:sz w:val="22"/>
                <w:szCs w:val="22"/>
              </w:rPr>
            </w:pPr>
            <w:r w:rsidRPr="00D95231">
              <w:rPr>
                <w:rFonts w:ascii="Calibri" w:hAnsi="Calibri" w:cs="Calibri"/>
                <w:color w:val="000000" w:themeColor="text1"/>
                <w:sz w:val="22"/>
                <w:szCs w:val="22"/>
              </w:rPr>
              <w:t>Focus for LP</w:t>
            </w:r>
          </w:p>
          <w:p w14:paraId="24944498" w14:textId="20E9F41E" w:rsidR="00A44BA0" w:rsidRPr="00D95231" w:rsidRDefault="00A44BA0" w:rsidP="00B77374">
            <w:pPr>
              <w:pStyle w:val="ListParagraph"/>
              <w:numPr>
                <w:ilvl w:val="0"/>
                <w:numId w:val="7"/>
              </w:numPr>
              <w:spacing w:line="240" w:lineRule="auto"/>
              <w:ind w:left="181" w:hanging="181"/>
              <w:rPr>
                <w:rFonts w:ascii="Calibri" w:hAnsi="Calibri" w:cs="Calibri"/>
                <w:color w:val="000000" w:themeColor="text1"/>
                <w:sz w:val="22"/>
                <w:szCs w:val="22"/>
              </w:rPr>
            </w:pPr>
            <w:r w:rsidRPr="00D95231">
              <w:rPr>
                <w:rFonts w:ascii="Calibri" w:hAnsi="Calibri" w:cs="Calibri"/>
                <w:color w:val="000000" w:themeColor="text1"/>
                <w:sz w:val="22"/>
                <w:szCs w:val="22"/>
              </w:rPr>
              <w:t>PLJs – technology focus</w:t>
            </w:r>
          </w:p>
          <w:p w14:paraId="341EFCA4" w14:textId="77777777" w:rsidR="008678AA" w:rsidRPr="00D95231" w:rsidRDefault="008678AA" w:rsidP="00B77374">
            <w:pPr>
              <w:rPr>
                <w:rFonts w:ascii="Calibri" w:hAnsi="Calibri" w:cs="Calibri"/>
                <w:sz w:val="22"/>
                <w:szCs w:val="22"/>
              </w:rPr>
            </w:pPr>
          </w:p>
          <w:p w14:paraId="23CEF7D8" w14:textId="77777777" w:rsidR="008678AA" w:rsidRPr="00D95231" w:rsidRDefault="008678AA" w:rsidP="00B77374">
            <w:pPr>
              <w:rPr>
                <w:rFonts w:ascii="Calibri" w:hAnsi="Calibri" w:cs="Calibri"/>
                <w:sz w:val="22"/>
                <w:szCs w:val="22"/>
              </w:rPr>
            </w:pPr>
          </w:p>
          <w:p w14:paraId="5606F242" w14:textId="77777777" w:rsidR="008678AA" w:rsidRPr="00D95231" w:rsidRDefault="008678AA" w:rsidP="00B77374">
            <w:pPr>
              <w:rPr>
                <w:rFonts w:ascii="Calibri" w:hAnsi="Calibri" w:cs="Calibri"/>
                <w:sz w:val="22"/>
                <w:szCs w:val="22"/>
              </w:rPr>
            </w:pPr>
          </w:p>
          <w:p w14:paraId="6388B12E" w14:textId="77777777" w:rsidR="008678AA" w:rsidRPr="00D95231" w:rsidRDefault="008678AA" w:rsidP="00B77374">
            <w:pPr>
              <w:rPr>
                <w:rFonts w:ascii="Calibri" w:hAnsi="Calibri" w:cs="Calibri"/>
                <w:sz w:val="22"/>
                <w:szCs w:val="22"/>
              </w:rPr>
            </w:pPr>
          </w:p>
        </w:tc>
        <w:tc>
          <w:tcPr>
            <w:tcW w:w="2229" w:type="dxa"/>
          </w:tcPr>
          <w:p w14:paraId="07A79AB1" w14:textId="20A51F04" w:rsidR="008678AA" w:rsidRDefault="00F32EE0" w:rsidP="00B77374">
            <w:pPr>
              <w:rPr>
                <w:rFonts w:ascii="Calibri" w:hAnsi="Calibri" w:cs="Calibri"/>
                <w:color w:val="000000" w:themeColor="text1"/>
                <w:sz w:val="22"/>
                <w:szCs w:val="22"/>
              </w:rPr>
            </w:pPr>
            <w:r>
              <w:rPr>
                <w:rFonts w:ascii="Calibri" w:hAnsi="Calibri" w:cs="Calibri"/>
                <w:color w:val="000000" w:themeColor="text1"/>
                <w:sz w:val="22"/>
                <w:szCs w:val="22"/>
              </w:rPr>
              <w:lastRenderedPageBreak/>
              <w:t>Ambassador Training</w:t>
            </w:r>
          </w:p>
          <w:p w14:paraId="79A3A043" w14:textId="0A32D76C" w:rsidR="00F32EE0" w:rsidRDefault="00F32EE0" w:rsidP="00F32EE0">
            <w:pPr>
              <w:pStyle w:val="ListParagraph"/>
              <w:numPr>
                <w:ilvl w:val="0"/>
                <w:numId w:val="7"/>
              </w:numPr>
              <w:spacing w:line="240" w:lineRule="auto"/>
              <w:ind w:left="181" w:hanging="181"/>
              <w:rPr>
                <w:rFonts w:ascii="Calibri" w:hAnsi="Calibri" w:cs="Calibri"/>
                <w:color w:val="000000" w:themeColor="text1"/>
                <w:sz w:val="22"/>
                <w:szCs w:val="22"/>
              </w:rPr>
            </w:pPr>
            <w:r>
              <w:rPr>
                <w:rFonts w:ascii="Calibri" w:hAnsi="Calibri" w:cs="Calibri"/>
                <w:color w:val="000000" w:themeColor="text1"/>
                <w:sz w:val="22"/>
                <w:szCs w:val="22"/>
              </w:rPr>
              <w:t>27.08.26</w:t>
            </w:r>
          </w:p>
          <w:p w14:paraId="28461FA4" w14:textId="2538A09C" w:rsidR="00F32EE0" w:rsidRDefault="00F32EE0" w:rsidP="00F32EE0">
            <w:pPr>
              <w:pStyle w:val="ListParagraph"/>
              <w:numPr>
                <w:ilvl w:val="0"/>
                <w:numId w:val="7"/>
              </w:numPr>
              <w:spacing w:line="240" w:lineRule="auto"/>
              <w:ind w:left="181" w:hanging="181"/>
              <w:rPr>
                <w:rFonts w:ascii="Calibri" w:hAnsi="Calibri" w:cs="Calibri"/>
                <w:color w:val="000000" w:themeColor="text1"/>
                <w:sz w:val="22"/>
                <w:szCs w:val="22"/>
              </w:rPr>
            </w:pPr>
            <w:r>
              <w:rPr>
                <w:rFonts w:ascii="Calibri" w:hAnsi="Calibri" w:cs="Calibri"/>
                <w:color w:val="000000" w:themeColor="text1"/>
                <w:sz w:val="22"/>
                <w:szCs w:val="22"/>
              </w:rPr>
              <w:t>29.09.26</w:t>
            </w:r>
          </w:p>
          <w:p w14:paraId="087645D6" w14:textId="79872FB6" w:rsidR="00F32EE0" w:rsidRDefault="00F32EE0" w:rsidP="00F32EE0">
            <w:pPr>
              <w:pStyle w:val="ListParagraph"/>
              <w:numPr>
                <w:ilvl w:val="0"/>
                <w:numId w:val="7"/>
              </w:numPr>
              <w:spacing w:line="240" w:lineRule="auto"/>
              <w:ind w:left="181" w:hanging="181"/>
              <w:rPr>
                <w:rFonts w:ascii="Calibri" w:hAnsi="Calibri" w:cs="Calibri"/>
                <w:color w:val="000000" w:themeColor="text1"/>
                <w:sz w:val="22"/>
                <w:szCs w:val="22"/>
              </w:rPr>
            </w:pPr>
            <w:r>
              <w:rPr>
                <w:rFonts w:ascii="Calibri" w:hAnsi="Calibri" w:cs="Calibri"/>
                <w:color w:val="000000" w:themeColor="text1"/>
                <w:sz w:val="22"/>
                <w:szCs w:val="22"/>
              </w:rPr>
              <w:t>05.11.26</w:t>
            </w:r>
          </w:p>
          <w:p w14:paraId="523E5007" w14:textId="1AA10307" w:rsidR="00F32EE0" w:rsidRDefault="00F32EE0" w:rsidP="00F32EE0">
            <w:pPr>
              <w:pStyle w:val="ListParagraph"/>
              <w:numPr>
                <w:ilvl w:val="0"/>
                <w:numId w:val="7"/>
              </w:numPr>
              <w:spacing w:line="240" w:lineRule="auto"/>
              <w:ind w:left="181" w:hanging="181"/>
              <w:rPr>
                <w:rFonts w:ascii="Calibri" w:hAnsi="Calibri" w:cs="Calibri"/>
                <w:color w:val="000000" w:themeColor="text1"/>
                <w:sz w:val="22"/>
                <w:szCs w:val="22"/>
              </w:rPr>
            </w:pPr>
            <w:r>
              <w:rPr>
                <w:rFonts w:ascii="Calibri" w:hAnsi="Calibri" w:cs="Calibri"/>
                <w:color w:val="000000" w:themeColor="text1"/>
                <w:sz w:val="22"/>
                <w:szCs w:val="22"/>
              </w:rPr>
              <w:t>13.11.26 – In-set</w:t>
            </w:r>
          </w:p>
          <w:p w14:paraId="7B27A1F3" w14:textId="0619AB99" w:rsidR="00F32EE0" w:rsidRDefault="00F32EE0" w:rsidP="00F32EE0">
            <w:pPr>
              <w:pStyle w:val="ListParagraph"/>
              <w:numPr>
                <w:ilvl w:val="0"/>
                <w:numId w:val="7"/>
              </w:numPr>
              <w:spacing w:line="240" w:lineRule="auto"/>
              <w:ind w:left="181" w:hanging="181"/>
              <w:rPr>
                <w:rFonts w:ascii="Calibri" w:hAnsi="Calibri" w:cs="Calibri"/>
                <w:color w:val="000000" w:themeColor="text1"/>
                <w:sz w:val="22"/>
                <w:szCs w:val="22"/>
              </w:rPr>
            </w:pPr>
            <w:r>
              <w:rPr>
                <w:rFonts w:ascii="Calibri" w:hAnsi="Calibri" w:cs="Calibri"/>
                <w:color w:val="000000" w:themeColor="text1"/>
                <w:sz w:val="22"/>
                <w:szCs w:val="22"/>
              </w:rPr>
              <w:t>01.12.26</w:t>
            </w:r>
          </w:p>
          <w:p w14:paraId="693A8DD3" w14:textId="49826B99" w:rsidR="00F32EE0" w:rsidRDefault="00F32EE0" w:rsidP="00F32EE0">
            <w:pPr>
              <w:pStyle w:val="ListParagraph"/>
              <w:numPr>
                <w:ilvl w:val="0"/>
                <w:numId w:val="7"/>
              </w:numPr>
              <w:spacing w:line="240" w:lineRule="auto"/>
              <w:ind w:left="181" w:hanging="181"/>
              <w:rPr>
                <w:rFonts w:ascii="Calibri" w:hAnsi="Calibri" w:cs="Calibri"/>
                <w:color w:val="000000" w:themeColor="text1"/>
                <w:sz w:val="22"/>
                <w:szCs w:val="22"/>
              </w:rPr>
            </w:pPr>
            <w:r>
              <w:rPr>
                <w:rFonts w:ascii="Calibri" w:hAnsi="Calibri" w:cs="Calibri"/>
                <w:color w:val="000000" w:themeColor="text1"/>
                <w:sz w:val="22"/>
                <w:szCs w:val="22"/>
              </w:rPr>
              <w:t>14.01.27</w:t>
            </w:r>
          </w:p>
          <w:p w14:paraId="2B66A081" w14:textId="47867BB0" w:rsidR="00F32EE0" w:rsidRDefault="00F32EE0" w:rsidP="00F32EE0">
            <w:pPr>
              <w:pStyle w:val="ListParagraph"/>
              <w:numPr>
                <w:ilvl w:val="0"/>
                <w:numId w:val="7"/>
              </w:numPr>
              <w:spacing w:line="240" w:lineRule="auto"/>
              <w:ind w:left="181" w:hanging="181"/>
              <w:rPr>
                <w:rFonts w:ascii="Calibri" w:hAnsi="Calibri" w:cs="Calibri"/>
                <w:color w:val="000000" w:themeColor="text1"/>
                <w:sz w:val="22"/>
                <w:szCs w:val="22"/>
              </w:rPr>
            </w:pPr>
            <w:r>
              <w:rPr>
                <w:rFonts w:ascii="Calibri" w:hAnsi="Calibri" w:cs="Calibri"/>
                <w:color w:val="000000" w:themeColor="text1"/>
                <w:sz w:val="22"/>
                <w:szCs w:val="22"/>
              </w:rPr>
              <w:t>02.02.26</w:t>
            </w:r>
          </w:p>
          <w:p w14:paraId="001539AD" w14:textId="77777777" w:rsidR="00F32EE0" w:rsidRDefault="00F32EE0" w:rsidP="00F32EE0">
            <w:pPr>
              <w:pStyle w:val="ListParagraph"/>
              <w:numPr>
                <w:ilvl w:val="0"/>
                <w:numId w:val="7"/>
              </w:numPr>
              <w:spacing w:line="240" w:lineRule="auto"/>
              <w:ind w:left="181" w:hanging="181"/>
              <w:rPr>
                <w:rFonts w:ascii="Calibri" w:hAnsi="Calibri" w:cs="Calibri"/>
                <w:color w:val="000000" w:themeColor="text1"/>
                <w:sz w:val="22"/>
                <w:szCs w:val="22"/>
              </w:rPr>
            </w:pPr>
            <w:r>
              <w:rPr>
                <w:rFonts w:ascii="Calibri" w:hAnsi="Calibri" w:cs="Calibri"/>
                <w:color w:val="000000" w:themeColor="text1"/>
                <w:sz w:val="22"/>
                <w:szCs w:val="22"/>
              </w:rPr>
              <w:t>04.03.27</w:t>
            </w:r>
          </w:p>
          <w:p w14:paraId="3EDF51A4" w14:textId="472F880D" w:rsidR="00F32EE0" w:rsidRDefault="00F32EE0" w:rsidP="00F32EE0">
            <w:pPr>
              <w:pStyle w:val="ListParagraph"/>
              <w:numPr>
                <w:ilvl w:val="0"/>
                <w:numId w:val="7"/>
              </w:numPr>
              <w:spacing w:line="240" w:lineRule="auto"/>
              <w:ind w:left="181" w:hanging="181"/>
              <w:rPr>
                <w:rFonts w:ascii="Calibri" w:hAnsi="Calibri" w:cs="Calibri"/>
                <w:color w:val="000000" w:themeColor="text1"/>
                <w:sz w:val="22"/>
                <w:szCs w:val="22"/>
              </w:rPr>
            </w:pPr>
            <w:r>
              <w:rPr>
                <w:rFonts w:ascii="Calibri" w:hAnsi="Calibri" w:cs="Calibri"/>
                <w:color w:val="000000" w:themeColor="text1"/>
                <w:sz w:val="22"/>
                <w:szCs w:val="22"/>
              </w:rPr>
              <w:t>15.04.27</w:t>
            </w:r>
          </w:p>
          <w:p w14:paraId="0583328B" w14:textId="6DA9F6E3" w:rsidR="00F32EE0" w:rsidRDefault="00F32EE0" w:rsidP="00F32EE0">
            <w:pPr>
              <w:pStyle w:val="ListParagraph"/>
              <w:numPr>
                <w:ilvl w:val="0"/>
                <w:numId w:val="7"/>
              </w:numPr>
              <w:spacing w:line="240" w:lineRule="auto"/>
              <w:ind w:left="181" w:hanging="181"/>
              <w:rPr>
                <w:rFonts w:ascii="Calibri" w:hAnsi="Calibri" w:cs="Calibri"/>
                <w:color w:val="000000" w:themeColor="text1"/>
                <w:sz w:val="22"/>
                <w:szCs w:val="22"/>
              </w:rPr>
            </w:pPr>
            <w:r>
              <w:rPr>
                <w:rFonts w:ascii="Calibri" w:hAnsi="Calibri" w:cs="Calibri"/>
                <w:color w:val="000000" w:themeColor="text1"/>
                <w:sz w:val="22"/>
                <w:szCs w:val="22"/>
              </w:rPr>
              <w:t>11.05.27</w:t>
            </w:r>
          </w:p>
          <w:p w14:paraId="12295942" w14:textId="2DFDD359" w:rsidR="00F32EE0" w:rsidRDefault="00F32EE0" w:rsidP="00F32EE0">
            <w:pPr>
              <w:pStyle w:val="ListParagraph"/>
              <w:numPr>
                <w:ilvl w:val="0"/>
                <w:numId w:val="7"/>
              </w:numPr>
              <w:spacing w:line="240" w:lineRule="auto"/>
              <w:ind w:left="181" w:hanging="181"/>
              <w:rPr>
                <w:rFonts w:ascii="Calibri" w:hAnsi="Calibri" w:cs="Calibri"/>
                <w:color w:val="000000" w:themeColor="text1"/>
                <w:sz w:val="22"/>
                <w:szCs w:val="22"/>
              </w:rPr>
            </w:pPr>
            <w:r>
              <w:rPr>
                <w:rFonts w:ascii="Calibri" w:hAnsi="Calibri" w:cs="Calibri"/>
                <w:color w:val="000000" w:themeColor="text1"/>
                <w:sz w:val="22"/>
                <w:szCs w:val="22"/>
              </w:rPr>
              <w:t>10.06.27</w:t>
            </w:r>
          </w:p>
          <w:p w14:paraId="7DA1D2D2" w14:textId="669D4295" w:rsidR="00F32EE0" w:rsidRDefault="00F32EE0" w:rsidP="00F32EE0">
            <w:pPr>
              <w:spacing w:line="240" w:lineRule="auto"/>
              <w:rPr>
                <w:rFonts w:ascii="Calibri" w:hAnsi="Calibri" w:cs="Calibri"/>
                <w:color w:val="000000" w:themeColor="text1"/>
                <w:sz w:val="22"/>
                <w:szCs w:val="22"/>
              </w:rPr>
            </w:pPr>
          </w:p>
          <w:p w14:paraId="3A103A7A" w14:textId="18C24006" w:rsidR="00F32EE0" w:rsidRDefault="00F32EE0" w:rsidP="00F32EE0">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PSA Professional Learning</w:t>
            </w:r>
          </w:p>
          <w:p w14:paraId="14062DA3" w14:textId="024B4302" w:rsidR="00F32EE0" w:rsidRDefault="00F32EE0" w:rsidP="00F32EE0">
            <w:pPr>
              <w:pStyle w:val="ListParagraph"/>
              <w:numPr>
                <w:ilvl w:val="0"/>
                <w:numId w:val="7"/>
              </w:numPr>
              <w:spacing w:line="240" w:lineRule="auto"/>
              <w:ind w:left="181" w:hanging="181"/>
              <w:rPr>
                <w:rFonts w:ascii="Calibri" w:hAnsi="Calibri" w:cs="Calibri"/>
                <w:color w:val="000000" w:themeColor="text1"/>
                <w:sz w:val="22"/>
                <w:szCs w:val="22"/>
              </w:rPr>
            </w:pPr>
            <w:r>
              <w:rPr>
                <w:rFonts w:ascii="Calibri" w:hAnsi="Calibri" w:cs="Calibri"/>
                <w:color w:val="000000" w:themeColor="text1"/>
                <w:sz w:val="22"/>
                <w:szCs w:val="22"/>
              </w:rPr>
              <w:t>10.02.27 – In-set</w:t>
            </w:r>
          </w:p>
          <w:p w14:paraId="1C564572" w14:textId="55CC2DFF" w:rsidR="00F32EE0" w:rsidRDefault="00F32EE0" w:rsidP="00F32EE0">
            <w:pPr>
              <w:spacing w:line="240" w:lineRule="auto"/>
              <w:rPr>
                <w:rFonts w:ascii="Calibri" w:hAnsi="Calibri" w:cs="Calibri"/>
                <w:color w:val="000000" w:themeColor="text1"/>
                <w:sz w:val="22"/>
                <w:szCs w:val="22"/>
              </w:rPr>
            </w:pPr>
          </w:p>
          <w:p w14:paraId="150D862D" w14:textId="78D9AEDF" w:rsidR="00F32EE0" w:rsidRDefault="00F32EE0" w:rsidP="00F32EE0">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Teacher Professional Learning</w:t>
            </w:r>
            <w:r w:rsidR="00A61CA1">
              <w:rPr>
                <w:rFonts w:ascii="Calibri" w:hAnsi="Calibri" w:cs="Calibri"/>
                <w:color w:val="000000" w:themeColor="text1"/>
                <w:sz w:val="22"/>
                <w:szCs w:val="22"/>
              </w:rPr>
              <w:t xml:space="preserve"> (online)</w:t>
            </w:r>
          </w:p>
          <w:p w14:paraId="1182C72C" w14:textId="501ACB3C" w:rsidR="00F32EE0" w:rsidRDefault="00F32EE0" w:rsidP="00A61CA1">
            <w:pPr>
              <w:pStyle w:val="ListParagraph"/>
              <w:numPr>
                <w:ilvl w:val="0"/>
                <w:numId w:val="7"/>
              </w:numPr>
              <w:spacing w:line="240" w:lineRule="auto"/>
              <w:ind w:left="181" w:hanging="181"/>
              <w:rPr>
                <w:rFonts w:ascii="Calibri" w:hAnsi="Calibri" w:cs="Calibri"/>
                <w:color w:val="000000" w:themeColor="text1"/>
                <w:sz w:val="22"/>
                <w:szCs w:val="22"/>
              </w:rPr>
            </w:pPr>
            <w:r>
              <w:rPr>
                <w:rFonts w:ascii="Calibri" w:hAnsi="Calibri" w:cs="Calibri"/>
                <w:color w:val="000000" w:themeColor="text1"/>
                <w:sz w:val="22"/>
                <w:szCs w:val="22"/>
              </w:rPr>
              <w:t xml:space="preserve">ATSS </w:t>
            </w:r>
            <w:r w:rsidR="00A61CA1" w:rsidRPr="00A61CA1">
              <w:rPr>
                <w:rFonts w:ascii="Calibri" w:hAnsi="Calibri" w:cs="Calibri"/>
                <w:color w:val="FF0000"/>
                <w:sz w:val="22"/>
                <w:szCs w:val="22"/>
              </w:rPr>
              <w:t>dates tbc</w:t>
            </w:r>
          </w:p>
          <w:p w14:paraId="2EF39F07" w14:textId="3BCE00C3" w:rsidR="00A61CA1" w:rsidRDefault="00A61CA1" w:rsidP="00A61CA1">
            <w:pPr>
              <w:pStyle w:val="ListParagraph"/>
              <w:numPr>
                <w:ilvl w:val="0"/>
                <w:numId w:val="7"/>
              </w:numPr>
              <w:spacing w:line="240" w:lineRule="auto"/>
              <w:ind w:left="181" w:hanging="181"/>
              <w:rPr>
                <w:rFonts w:ascii="Calibri" w:hAnsi="Calibri" w:cs="Calibri"/>
                <w:color w:val="000000" w:themeColor="text1"/>
                <w:sz w:val="22"/>
                <w:szCs w:val="22"/>
              </w:rPr>
            </w:pPr>
            <w:r>
              <w:rPr>
                <w:rFonts w:ascii="Calibri" w:hAnsi="Calibri" w:cs="Calibri"/>
                <w:color w:val="000000" w:themeColor="text1"/>
                <w:sz w:val="22"/>
                <w:szCs w:val="22"/>
              </w:rPr>
              <w:t xml:space="preserve">Using iPads in P1-5, 16.02.27 </w:t>
            </w:r>
          </w:p>
          <w:p w14:paraId="6FC3FAB2" w14:textId="707338FC" w:rsidR="009834A8" w:rsidRDefault="009834A8" w:rsidP="00A61CA1">
            <w:pPr>
              <w:pStyle w:val="ListParagraph"/>
              <w:numPr>
                <w:ilvl w:val="0"/>
                <w:numId w:val="7"/>
              </w:numPr>
              <w:spacing w:line="240" w:lineRule="auto"/>
              <w:ind w:left="181" w:hanging="181"/>
              <w:rPr>
                <w:rFonts w:ascii="Calibri" w:hAnsi="Calibri" w:cs="Calibri"/>
                <w:color w:val="000000" w:themeColor="text1"/>
                <w:sz w:val="22"/>
                <w:szCs w:val="22"/>
              </w:rPr>
            </w:pPr>
            <w:r>
              <w:rPr>
                <w:rFonts w:ascii="Calibri" w:hAnsi="Calibri" w:cs="Calibri"/>
                <w:color w:val="000000" w:themeColor="text1"/>
                <w:sz w:val="22"/>
                <w:szCs w:val="22"/>
              </w:rPr>
              <w:t>Adaptive Teaching 02.03.26</w:t>
            </w:r>
          </w:p>
          <w:p w14:paraId="6CE4A6A7" w14:textId="3032723B" w:rsidR="00A61CA1" w:rsidRDefault="00A61CA1" w:rsidP="00A61CA1">
            <w:pPr>
              <w:spacing w:line="240" w:lineRule="auto"/>
              <w:rPr>
                <w:rFonts w:ascii="Calibri" w:hAnsi="Calibri" w:cs="Calibri"/>
                <w:color w:val="000000" w:themeColor="text1"/>
                <w:sz w:val="22"/>
                <w:szCs w:val="22"/>
              </w:rPr>
            </w:pPr>
          </w:p>
          <w:p w14:paraId="4E013E3B" w14:textId="3D2F3201" w:rsidR="00A61CA1" w:rsidRDefault="00A61CA1" w:rsidP="00A61CA1">
            <w:pPr>
              <w:spacing w:line="240" w:lineRule="auto"/>
              <w:rPr>
                <w:rFonts w:ascii="Calibri" w:hAnsi="Calibri" w:cs="Calibri"/>
                <w:color w:val="000000" w:themeColor="text1"/>
                <w:sz w:val="22"/>
                <w:szCs w:val="22"/>
              </w:rPr>
            </w:pPr>
            <w:r>
              <w:rPr>
                <w:rFonts w:ascii="Calibri" w:hAnsi="Calibri" w:cs="Calibri"/>
                <w:color w:val="000000" w:themeColor="text1"/>
                <w:sz w:val="22"/>
                <w:szCs w:val="22"/>
              </w:rPr>
              <w:t>Teacher Professional Learning (in person)</w:t>
            </w:r>
          </w:p>
          <w:p w14:paraId="6B9A8223" w14:textId="209EF526" w:rsidR="009834A8" w:rsidRPr="009834A8" w:rsidRDefault="00A61CA1" w:rsidP="009834A8">
            <w:pPr>
              <w:pStyle w:val="ListParagraph"/>
              <w:numPr>
                <w:ilvl w:val="0"/>
                <w:numId w:val="7"/>
              </w:numPr>
              <w:spacing w:line="240" w:lineRule="auto"/>
              <w:ind w:left="181" w:hanging="181"/>
              <w:rPr>
                <w:rFonts w:ascii="Calibri" w:hAnsi="Calibri" w:cs="Calibri"/>
                <w:color w:val="000000" w:themeColor="text1"/>
                <w:sz w:val="22"/>
                <w:szCs w:val="22"/>
              </w:rPr>
            </w:pPr>
            <w:r>
              <w:rPr>
                <w:rFonts w:ascii="Calibri" w:hAnsi="Calibri" w:cs="Calibri"/>
                <w:color w:val="000000" w:themeColor="text1"/>
                <w:sz w:val="22"/>
                <w:szCs w:val="22"/>
              </w:rPr>
              <w:t>Supporting Metacognition 28.09.26 or 27.01.27</w:t>
            </w:r>
            <w:r w:rsidR="009834A8">
              <w:rPr>
                <w:rFonts w:ascii="Calibri" w:hAnsi="Calibri" w:cs="Calibri"/>
                <w:color w:val="000000" w:themeColor="text1"/>
                <w:sz w:val="22"/>
                <w:szCs w:val="22"/>
              </w:rPr>
              <w:t xml:space="preserve"> </w:t>
            </w:r>
          </w:p>
          <w:p w14:paraId="0E0EEB6E" w14:textId="584E4A1C" w:rsidR="00A61CA1" w:rsidRPr="00E8665B" w:rsidRDefault="00A61CA1" w:rsidP="00A61CA1">
            <w:pPr>
              <w:pStyle w:val="ListParagraph"/>
              <w:numPr>
                <w:ilvl w:val="0"/>
                <w:numId w:val="7"/>
              </w:numPr>
              <w:spacing w:line="240" w:lineRule="auto"/>
              <w:ind w:left="181" w:hanging="181"/>
              <w:rPr>
                <w:rFonts w:ascii="Calibri" w:hAnsi="Calibri" w:cs="Calibri"/>
                <w:color w:val="000000" w:themeColor="text1"/>
                <w:sz w:val="22"/>
                <w:szCs w:val="22"/>
              </w:rPr>
            </w:pPr>
            <w:r>
              <w:rPr>
                <w:rFonts w:ascii="Calibri" w:hAnsi="Calibri" w:cs="Calibri"/>
                <w:color w:val="000000" w:themeColor="text1"/>
                <w:sz w:val="22"/>
                <w:szCs w:val="22"/>
              </w:rPr>
              <w:t xml:space="preserve">ATSS – Accessibility for Everyone &amp; Supporting Learners with ASN – 2 session – </w:t>
            </w:r>
            <w:r w:rsidRPr="00A61CA1">
              <w:rPr>
                <w:rFonts w:ascii="Calibri" w:hAnsi="Calibri" w:cs="Calibri"/>
                <w:color w:val="FF0000"/>
                <w:sz w:val="22"/>
                <w:szCs w:val="22"/>
              </w:rPr>
              <w:t>dates tbc</w:t>
            </w:r>
          </w:p>
          <w:p w14:paraId="4E7DF787" w14:textId="77777777" w:rsidR="00E8665B" w:rsidRPr="00E8665B" w:rsidRDefault="00E8665B" w:rsidP="00E8665B">
            <w:pPr>
              <w:pStyle w:val="ListParagraph"/>
              <w:spacing w:line="240" w:lineRule="auto"/>
              <w:ind w:left="181"/>
              <w:rPr>
                <w:rFonts w:ascii="Calibri" w:hAnsi="Calibri" w:cs="Calibri"/>
                <w:color w:val="000000" w:themeColor="text1"/>
                <w:sz w:val="22"/>
                <w:szCs w:val="22"/>
              </w:rPr>
            </w:pPr>
          </w:p>
          <w:p w14:paraId="2F3BC234" w14:textId="47982C58" w:rsidR="00E8665B" w:rsidRDefault="00E8665B" w:rsidP="00E8665B">
            <w:pPr>
              <w:spacing w:line="240" w:lineRule="auto"/>
              <w:rPr>
                <w:rFonts w:ascii="Calibri" w:hAnsi="Calibri" w:cs="Calibri"/>
                <w:color w:val="000000" w:themeColor="text1"/>
                <w:sz w:val="22"/>
                <w:szCs w:val="22"/>
              </w:rPr>
            </w:pPr>
            <w:r>
              <w:rPr>
                <w:rFonts w:ascii="Calibri" w:hAnsi="Calibri" w:cs="Calibri"/>
                <w:color w:val="000000" w:themeColor="text1"/>
                <w:sz w:val="22"/>
                <w:szCs w:val="22"/>
              </w:rPr>
              <w:lastRenderedPageBreak/>
              <w:t>Everyone Can Create – optional online sessions</w:t>
            </w:r>
          </w:p>
          <w:p w14:paraId="147DCF15" w14:textId="209FB005" w:rsidR="00E8665B" w:rsidRDefault="00E8665B" w:rsidP="00E8665B">
            <w:pPr>
              <w:pStyle w:val="ListParagraph"/>
              <w:numPr>
                <w:ilvl w:val="0"/>
                <w:numId w:val="7"/>
              </w:numPr>
              <w:spacing w:line="240" w:lineRule="auto"/>
              <w:ind w:left="181" w:hanging="181"/>
              <w:rPr>
                <w:rFonts w:ascii="Calibri" w:hAnsi="Calibri" w:cs="Calibri"/>
                <w:color w:val="000000" w:themeColor="text1"/>
                <w:sz w:val="22"/>
                <w:szCs w:val="22"/>
              </w:rPr>
            </w:pPr>
            <w:r>
              <w:rPr>
                <w:rFonts w:ascii="Calibri" w:hAnsi="Calibri" w:cs="Calibri"/>
                <w:color w:val="000000" w:themeColor="text1"/>
                <w:sz w:val="22"/>
                <w:szCs w:val="22"/>
              </w:rPr>
              <w:t>30.09.26 - drawing</w:t>
            </w:r>
          </w:p>
          <w:p w14:paraId="33EA0369" w14:textId="487FAEF2" w:rsidR="00E8665B" w:rsidRDefault="00E8665B" w:rsidP="00E8665B">
            <w:pPr>
              <w:pStyle w:val="ListParagraph"/>
              <w:numPr>
                <w:ilvl w:val="0"/>
                <w:numId w:val="7"/>
              </w:numPr>
              <w:spacing w:line="240" w:lineRule="auto"/>
              <w:ind w:left="181" w:hanging="181"/>
              <w:rPr>
                <w:rFonts w:ascii="Calibri" w:hAnsi="Calibri" w:cs="Calibri"/>
                <w:color w:val="000000" w:themeColor="text1"/>
                <w:sz w:val="22"/>
                <w:szCs w:val="22"/>
              </w:rPr>
            </w:pPr>
            <w:r>
              <w:rPr>
                <w:rFonts w:ascii="Calibri" w:hAnsi="Calibri" w:cs="Calibri"/>
                <w:color w:val="000000" w:themeColor="text1"/>
                <w:sz w:val="22"/>
                <w:szCs w:val="22"/>
              </w:rPr>
              <w:t>03.02.27 - photo</w:t>
            </w:r>
          </w:p>
          <w:p w14:paraId="32898628" w14:textId="28DB212F" w:rsidR="00E8665B" w:rsidRDefault="00E8665B" w:rsidP="00E8665B">
            <w:pPr>
              <w:pStyle w:val="ListParagraph"/>
              <w:numPr>
                <w:ilvl w:val="0"/>
                <w:numId w:val="7"/>
              </w:numPr>
              <w:spacing w:line="240" w:lineRule="auto"/>
              <w:ind w:left="181" w:hanging="181"/>
              <w:rPr>
                <w:rFonts w:ascii="Calibri" w:hAnsi="Calibri" w:cs="Calibri"/>
                <w:color w:val="000000" w:themeColor="text1"/>
                <w:sz w:val="22"/>
                <w:szCs w:val="22"/>
              </w:rPr>
            </w:pPr>
            <w:r>
              <w:rPr>
                <w:rFonts w:ascii="Calibri" w:hAnsi="Calibri" w:cs="Calibri"/>
                <w:color w:val="000000" w:themeColor="text1"/>
                <w:sz w:val="22"/>
                <w:szCs w:val="22"/>
              </w:rPr>
              <w:t>28.10.26 - video</w:t>
            </w:r>
          </w:p>
          <w:p w14:paraId="68CB433C" w14:textId="7806DE0C" w:rsidR="00E8665B" w:rsidRDefault="00E8665B" w:rsidP="00E8665B">
            <w:pPr>
              <w:pStyle w:val="ListParagraph"/>
              <w:numPr>
                <w:ilvl w:val="0"/>
                <w:numId w:val="7"/>
              </w:numPr>
              <w:spacing w:line="240" w:lineRule="auto"/>
              <w:ind w:left="181" w:hanging="181"/>
              <w:rPr>
                <w:rFonts w:ascii="Calibri" w:hAnsi="Calibri" w:cs="Calibri"/>
                <w:color w:val="000000" w:themeColor="text1"/>
                <w:sz w:val="22"/>
                <w:szCs w:val="22"/>
              </w:rPr>
            </w:pPr>
            <w:r>
              <w:rPr>
                <w:rFonts w:ascii="Calibri" w:hAnsi="Calibri" w:cs="Calibri"/>
                <w:color w:val="000000" w:themeColor="text1"/>
                <w:sz w:val="22"/>
                <w:szCs w:val="22"/>
              </w:rPr>
              <w:t>18.11.26 - music</w:t>
            </w:r>
          </w:p>
          <w:p w14:paraId="50A0150B" w14:textId="28542944" w:rsidR="00E8665B" w:rsidRDefault="00E8665B" w:rsidP="00E8665B">
            <w:pPr>
              <w:spacing w:line="240" w:lineRule="auto"/>
              <w:rPr>
                <w:rFonts w:ascii="Calibri" w:hAnsi="Calibri" w:cs="Calibri"/>
                <w:color w:val="000000" w:themeColor="text1"/>
                <w:sz w:val="22"/>
                <w:szCs w:val="22"/>
              </w:rPr>
            </w:pPr>
          </w:p>
          <w:p w14:paraId="3FBFE4D4" w14:textId="77777777" w:rsidR="00E8665B" w:rsidRPr="00E8665B" w:rsidRDefault="00E8665B" w:rsidP="00E8665B">
            <w:pPr>
              <w:spacing w:line="240" w:lineRule="auto"/>
              <w:rPr>
                <w:rFonts w:ascii="Calibri" w:hAnsi="Calibri" w:cs="Calibri"/>
                <w:color w:val="000000" w:themeColor="text1"/>
                <w:sz w:val="22"/>
                <w:szCs w:val="22"/>
              </w:rPr>
            </w:pPr>
          </w:p>
          <w:p w14:paraId="5D3FF32D" w14:textId="11A17160" w:rsidR="00F32EE0" w:rsidRPr="00D95231" w:rsidRDefault="00F32EE0" w:rsidP="00F32EE0">
            <w:pPr>
              <w:rPr>
                <w:rFonts w:ascii="Calibri" w:hAnsi="Calibri" w:cs="Calibri"/>
                <w:color w:val="000000" w:themeColor="text1"/>
                <w:sz w:val="22"/>
                <w:szCs w:val="22"/>
              </w:rPr>
            </w:pPr>
          </w:p>
          <w:p w14:paraId="43E620B0" w14:textId="736B0ABD" w:rsidR="008678AA" w:rsidRPr="00D95231" w:rsidRDefault="008678AA" w:rsidP="00B77374">
            <w:pPr>
              <w:rPr>
                <w:rFonts w:ascii="Calibri" w:hAnsi="Calibri" w:cs="Calibri"/>
                <w:color w:val="000000" w:themeColor="text1"/>
                <w:sz w:val="22"/>
                <w:szCs w:val="22"/>
              </w:rPr>
            </w:pPr>
            <w:r w:rsidRPr="00D95231">
              <w:rPr>
                <w:rFonts w:ascii="Calibri" w:hAnsi="Calibri" w:cs="Calibri"/>
                <w:color w:val="000000" w:themeColor="text1"/>
                <w:sz w:val="22"/>
                <w:szCs w:val="22"/>
              </w:rPr>
              <w:t xml:space="preserve">Family Times – showcasing learning – </w:t>
            </w:r>
            <w:r w:rsidR="003E4CAB" w:rsidRPr="00D95231">
              <w:rPr>
                <w:rFonts w:ascii="Calibri" w:hAnsi="Calibri" w:cs="Calibri"/>
                <w:color w:val="000000" w:themeColor="text1"/>
                <w:sz w:val="22"/>
                <w:szCs w:val="22"/>
              </w:rPr>
              <w:t>termly</w:t>
            </w:r>
          </w:p>
          <w:p w14:paraId="6E80D61A" w14:textId="77777777" w:rsidR="008678AA" w:rsidRPr="00D95231" w:rsidRDefault="008678AA" w:rsidP="00B77374">
            <w:pPr>
              <w:rPr>
                <w:rFonts w:ascii="Calibri" w:hAnsi="Calibri" w:cs="Calibri"/>
                <w:color w:val="000000" w:themeColor="text1"/>
                <w:sz w:val="22"/>
                <w:szCs w:val="22"/>
              </w:rPr>
            </w:pPr>
          </w:p>
          <w:p w14:paraId="5FA29F4D" w14:textId="77777777" w:rsidR="008678AA" w:rsidRPr="00D95231" w:rsidRDefault="008678AA" w:rsidP="00B77374">
            <w:pPr>
              <w:rPr>
                <w:rFonts w:ascii="Calibri" w:hAnsi="Calibri" w:cs="Calibri"/>
                <w:color w:val="000000" w:themeColor="text1"/>
                <w:sz w:val="22"/>
                <w:szCs w:val="22"/>
              </w:rPr>
            </w:pPr>
            <w:r w:rsidRPr="00D95231">
              <w:rPr>
                <w:rFonts w:ascii="Calibri" w:hAnsi="Calibri" w:cs="Calibri"/>
                <w:color w:val="000000" w:themeColor="text1"/>
                <w:sz w:val="22"/>
                <w:szCs w:val="22"/>
              </w:rPr>
              <w:t>Sharing practice sessions – twice per term, Terms 2-4</w:t>
            </w:r>
          </w:p>
          <w:p w14:paraId="7CC6308D" w14:textId="77777777" w:rsidR="008678AA" w:rsidRPr="00D95231" w:rsidRDefault="008678AA" w:rsidP="00B77374">
            <w:pPr>
              <w:rPr>
                <w:rFonts w:ascii="Calibri" w:hAnsi="Calibri" w:cs="Calibri"/>
                <w:color w:val="000000" w:themeColor="text1"/>
                <w:sz w:val="22"/>
                <w:szCs w:val="22"/>
              </w:rPr>
            </w:pPr>
          </w:p>
          <w:p w14:paraId="5A417A6C" w14:textId="77777777" w:rsidR="008678AA" w:rsidRPr="00D95231" w:rsidRDefault="008678AA" w:rsidP="00B77374">
            <w:pPr>
              <w:rPr>
                <w:rFonts w:ascii="Calibri" w:hAnsi="Calibri" w:cs="Calibri"/>
                <w:color w:val="000000" w:themeColor="text1"/>
                <w:sz w:val="22"/>
                <w:szCs w:val="22"/>
              </w:rPr>
            </w:pPr>
            <w:r w:rsidRPr="00D95231">
              <w:rPr>
                <w:rFonts w:ascii="Calibri" w:hAnsi="Calibri" w:cs="Calibri"/>
                <w:color w:val="000000" w:themeColor="text1"/>
                <w:sz w:val="22"/>
                <w:szCs w:val="22"/>
              </w:rPr>
              <w:t>Learning Partnership – Term 3 (tbc)</w:t>
            </w:r>
          </w:p>
          <w:p w14:paraId="1D025BFA" w14:textId="77777777" w:rsidR="008678AA" w:rsidRPr="00D95231" w:rsidRDefault="008678AA" w:rsidP="00B77374">
            <w:pPr>
              <w:rPr>
                <w:rFonts w:ascii="Calibri" w:hAnsi="Calibri" w:cs="Calibri"/>
                <w:color w:val="000000" w:themeColor="text1"/>
                <w:sz w:val="22"/>
                <w:szCs w:val="22"/>
              </w:rPr>
            </w:pPr>
          </w:p>
          <w:p w14:paraId="57650C7B" w14:textId="77777777" w:rsidR="008678AA" w:rsidRPr="00D95231" w:rsidRDefault="008678AA" w:rsidP="00B77374">
            <w:pPr>
              <w:rPr>
                <w:rFonts w:ascii="Calibri" w:hAnsi="Calibri" w:cs="Calibri"/>
                <w:color w:val="000000" w:themeColor="text1"/>
                <w:sz w:val="22"/>
                <w:szCs w:val="22"/>
              </w:rPr>
            </w:pPr>
          </w:p>
          <w:p w14:paraId="5A9C9D7A" w14:textId="77777777" w:rsidR="008678AA" w:rsidRPr="00D95231" w:rsidRDefault="008678AA" w:rsidP="00B77374">
            <w:pPr>
              <w:rPr>
                <w:rFonts w:ascii="Calibri" w:hAnsi="Calibri" w:cs="Calibri"/>
                <w:color w:val="000000" w:themeColor="text1"/>
                <w:sz w:val="22"/>
                <w:szCs w:val="22"/>
              </w:rPr>
            </w:pPr>
          </w:p>
          <w:p w14:paraId="45524682" w14:textId="77777777" w:rsidR="008678AA" w:rsidRPr="00D95231" w:rsidRDefault="008678AA" w:rsidP="00B77374">
            <w:pPr>
              <w:rPr>
                <w:rFonts w:ascii="Calibri" w:hAnsi="Calibri" w:cs="Calibri"/>
                <w:color w:val="000000" w:themeColor="text1"/>
                <w:sz w:val="22"/>
                <w:szCs w:val="22"/>
              </w:rPr>
            </w:pPr>
          </w:p>
          <w:p w14:paraId="0067C65E" w14:textId="77777777" w:rsidR="008678AA" w:rsidRPr="00D95231" w:rsidRDefault="008678AA" w:rsidP="00B77374">
            <w:pPr>
              <w:rPr>
                <w:rFonts w:ascii="Calibri" w:hAnsi="Calibri" w:cs="Calibri"/>
                <w:color w:val="000000" w:themeColor="text1"/>
                <w:sz w:val="22"/>
                <w:szCs w:val="22"/>
              </w:rPr>
            </w:pPr>
          </w:p>
          <w:p w14:paraId="2831AF29" w14:textId="77777777" w:rsidR="008678AA" w:rsidRPr="00D95231" w:rsidRDefault="008678AA" w:rsidP="00B77374">
            <w:pPr>
              <w:rPr>
                <w:rFonts w:ascii="Calibri" w:hAnsi="Calibri" w:cs="Calibri"/>
                <w:color w:val="000000" w:themeColor="text1"/>
                <w:sz w:val="22"/>
                <w:szCs w:val="22"/>
              </w:rPr>
            </w:pPr>
          </w:p>
          <w:p w14:paraId="1519756A" w14:textId="77777777" w:rsidR="008678AA" w:rsidRPr="00D95231" w:rsidRDefault="008678AA" w:rsidP="00B77374">
            <w:pPr>
              <w:rPr>
                <w:rFonts w:ascii="Calibri" w:hAnsi="Calibri" w:cs="Calibri"/>
                <w:color w:val="000000" w:themeColor="text1"/>
                <w:sz w:val="22"/>
                <w:szCs w:val="22"/>
              </w:rPr>
            </w:pPr>
          </w:p>
          <w:p w14:paraId="0CBA2A3E" w14:textId="77777777" w:rsidR="008678AA" w:rsidRPr="00D95231" w:rsidRDefault="008678AA" w:rsidP="00B77374">
            <w:pPr>
              <w:rPr>
                <w:rFonts w:ascii="Calibri" w:hAnsi="Calibri" w:cs="Calibri"/>
                <w:color w:val="000000" w:themeColor="text1"/>
                <w:sz w:val="22"/>
                <w:szCs w:val="22"/>
              </w:rPr>
            </w:pPr>
          </w:p>
          <w:p w14:paraId="5CF351FB" w14:textId="77777777" w:rsidR="008678AA" w:rsidRPr="00D95231" w:rsidRDefault="008678AA" w:rsidP="00B77374">
            <w:pPr>
              <w:rPr>
                <w:rFonts w:ascii="Calibri" w:hAnsi="Calibri" w:cs="Calibri"/>
                <w:color w:val="000000" w:themeColor="text1"/>
                <w:sz w:val="22"/>
                <w:szCs w:val="22"/>
              </w:rPr>
            </w:pPr>
          </w:p>
          <w:p w14:paraId="7D9CF2A1" w14:textId="77777777" w:rsidR="008678AA" w:rsidRPr="00D95231" w:rsidRDefault="008678AA" w:rsidP="00B77374">
            <w:pPr>
              <w:rPr>
                <w:rFonts w:ascii="Calibri" w:hAnsi="Calibri" w:cs="Calibri"/>
                <w:color w:val="000000" w:themeColor="text1"/>
                <w:sz w:val="22"/>
                <w:szCs w:val="22"/>
              </w:rPr>
            </w:pPr>
          </w:p>
          <w:p w14:paraId="091512A3" w14:textId="77777777" w:rsidR="008678AA" w:rsidRPr="00D95231" w:rsidRDefault="008678AA" w:rsidP="00B77374">
            <w:pPr>
              <w:rPr>
                <w:rFonts w:ascii="Calibri" w:hAnsi="Calibri" w:cs="Calibri"/>
                <w:color w:val="000000" w:themeColor="text1"/>
                <w:sz w:val="22"/>
                <w:szCs w:val="22"/>
              </w:rPr>
            </w:pPr>
          </w:p>
          <w:p w14:paraId="0878AC58" w14:textId="77777777" w:rsidR="008678AA" w:rsidRPr="00D95231" w:rsidRDefault="008678AA" w:rsidP="00B77374">
            <w:pPr>
              <w:rPr>
                <w:rFonts w:ascii="Calibri" w:hAnsi="Calibri" w:cs="Calibri"/>
                <w:color w:val="000000" w:themeColor="text1"/>
                <w:sz w:val="22"/>
                <w:szCs w:val="22"/>
              </w:rPr>
            </w:pPr>
          </w:p>
          <w:p w14:paraId="18785721" w14:textId="77777777" w:rsidR="008678AA" w:rsidRPr="00D95231" w:rsidRDefault="008678AA" w:rsidP="00B77374">
            <w:pPr>
              <w:rPr>
                <w:rFonts w:ascii="Calibri" w:hAnsi="Calibri" w:cs="Calibri"/>
                <w:color w:val="000000" w:themeColor="text1"/>
                <w:sz w:val="22"/>
                <w:szCs w:val="22"/>
              </w:rPr>
            </w:pPr>
          </w:p>
          <w:p w14:paraId="5BB35871" w14:textId="77777777" w:rsidR="008678AA" w:rsidRPr="00D95231" w:rsidRDefault="008678AA" w:rsidP="00B77374">
            <w:pPr>
              <w:rPr>
                <w:rFonts w:ascii="Calibri" w:hAnsi="Calibri" w:cs="Calibri"/>
                <w:color w:val="000000" w:themeColor="text1"/>
                <w:sz w:val="22"/>
                <w:szCs w:val="22"/>
              </w:rPr>
            </w:pPr>
          </w:p>
          <w:p w14:paraId="0A54BD86" w14:textId="77777777" w:rsidR="008678AA" w:rsidRPr="00D95231" w:rsidRDefault="008678AA" w:rsidP="00B77374">
            <w:pPr>
              <w:rPr>
                <w:rFonts w:ascii="Calibri" w:hAnsi="Calibri" w:cs="Calibri"/>
                <w:color w:val="000000" w:themeColor="text1"/>
                <w:sz w:val="22"/>
                <w:szCs w:val="22"/>
              </w:rPr>
            </w:pPr>
          </w:p>
          <w:p w14:paraId="6FF76251" w14:textId="77777777" w:rsidR="008678AA" w:rsidRPr="00D95231" w:rsidRDefault="008678AA" w:rsidP="00B77374">
            <w:pPr>
              <w:rPr>
                <w:rFonts w:ascii="Calibri" w:hAnsi="Calibri" w:cs="Calibri"/>
                <w:color w:val="000000" w:themeColor="text1"/>
                <w:sz w:val="22"/>
                <w:szCs w:val="22"/>
              </w:rPr>
            </w:pPr>
          </w:p>
          <w:p w14:paraId="0083B6D0" w14:textId="77777777" w:rsidR="008678AA" w:rsidRPr="00D95231" w:rsidRDefault="008678AA" w:rsidP="00B77374">
            <w:pPr>
              <w:rPr>
                <w:rFonts w:ascii="Calibri" w:hAnsi="Calibri" w:cs="Calibri"/>
                <w:color w:val="000000" w:themeColor="text1"/>
                <w:sz w:val="22"/>
                <w:szCs w:val="22"/>
              </w:rPr>
            </w:pPr>
          </w:p>
          <w:p w14:paraId="580906ED" w14:textId="77777777" w:rsidR="008678AA" w:rsidRPr="00D95231" w:rsidRDefault="008678AA" w:rsidP="00B77374">
            <w:pPr>
              <w:rPr>
                <w:rFonts w:ascii="Calibri" w:hAnsi="Calibri" w:cs="Calibri"/>
                <w:color w:val="000000" w:themeColor="text1"/>
                <w:sz w:val="22"/>
                <w:szCs w:val="22"/>
              </w:rPr>
            </w:pPr>
          </w:p>
          <w:p w14:paraId="6D5BA93B" w14:textId="77777777" w:rsidR="008678AA" w:rsidRPr="00D95231" w:rsidRDefault="008678AA" w:rsidP="00B77374">
            <w:pPr>
              <w:rPr>
                <w:rFonts w:ascii="Calibri" w:hAnsi="Calibri" w:cs="Calibri"/>
                <w:color w:val="000000" w:themeColor="text1"/>
                <w:sz w:val="22"/>
                <w:szCs w:val="22"/>
              </w:rPr>
            </w:pPr>
          </w:p>
          <w:p w14:paraId="707840C1" w14:textId="77777777" w:rsidR="008678AA" w:rsidRPr="00D95231" w:rsidRDefault="008678AA" w:rsidP="00B77374">
            <w:pPr>
              <w:rPr>
                <w:rFonts w:ascii="Calibri" w:hAnsi="Calibri" w:cs="Calibri"/>
                <w:color w:val="000000" w:themeColor="text1"/>
                <w:sz w:val="22"/>
                <w:szCs w:val="22"/>
              </w:rPr>
            </w:pPr>
          </w:p>
          <w:p w14:paraId="505923EC" w14:textId="77777777" w:rsidR="008678AA" w:rsidRPr="00D95231" w:rsidRDefault="008678AA" w:rsidP="00B77374">
            <w:pPr>
              <w:rPr>
                <w:rFonts w:ascii="Calibri" w:hAnsi="Calibri" w:cs="Calibri"/>
                <w:color w:val="000000" w:themeColor="text1"/>
                <w:sz w:val="22"/>
                <w:szCs w:val="22"/>
              </w:rPr>
            </w:pPr>
          </w:p>
          <w:p w14:paraId="06C3FFA9" w14:textId="77777777" w:rsidR="008678AA" w:rsidRPr="00D95231" w:rsidRDefault="008678AA" w:rsidP="00B77374">
            <w:pPr>
              <w:rPr>
                <w:rFonts w:ascii="Calibri" w:hAnsi="Calibri" w:cs="Calibri"/>
                <w:b/>
                <w:sz w:val="22"/>
                <w:szCs w:val="22"/>
              </w:rPr>
            </w:pPr>
          </w:p>
        </w:tc>
      </w:tr>
      <w:tr w:rsidR="008678AA" w:rsidRPr="00F7530B" w14:paraId="01842AB5" w14:textId="77777777" w:rsidTr="00B77374">
        <w:trPr>
          <w:trHeight w:val="476"/>
        </w:trPr>
        <w:tc>
          <w:tcPr>
            <w:tcW w:w="14963" w:type="dxa"/>
            <w:gridSpan w:val="7"/>
            <w:vAlign w:val="center"/>
          </w:tcPr>
          <w:p w14:paraId="6230B45C" w14:textId="77777777" w:rsidR="008678AA" w:rsidRPr="00F7530B" w:rsidRDefault="008678AA" w:rsidP="00B77374">
            <w:pPr>
              <w:rPr>
                <w:rFonts w:ascii="Calibri" w:hAnsi="Calibri" w:cs="Calibri"/>
                <w:b/>
              </w:rPr>
            </w:pPr>
            <w:r w:rsidRPr="00F7530B">
              <w:rPr>
                <w:rFonts w:ascii="Calibri" w:hAnsi="Calibri" w:cs="Calibri"/>
                <w:b/>
              </w:rPr>
              <w:lastRenderedPageBreak/>
              <w:t>Ongoing Evaluation</w:t>
            </w:r>
          </w:p>
        </w:tc>
      </w:tr>
      <w:tr w:rsidR="008678AA" w:rsidRPr="00F7530B" w14:paraId="79F15DC3" w14:textId="77777777" w:rsidTr="00B77374">
        <w:trPr>
          <w:trHeight w:val="494"/>
        </w:trPr>
        <w:tc>
          <w:tcPr>
            <w:tcW w:w="14963" w:type="dxa"/>
            <w:gridSpan w:val="7"/>
          </w:tcPr>
          <w:p w14:paraId="506A4DA9" w14:textId="77777777" w:rsidR="008678AA" w:rsidRDefault="008678AA" w:rsidP="00B77374">
            <w:pPr>
              <w:rPr>
                <w:rFonts w:ascii="Calibri" w:hAnsi="Calibri" w:cs="Calibri"/>
                <w:b/>
                <w:color w:val="FF0000"/>
                <w:sz w:val="20"/>
                <w:szCs w:val="20"/>
              </w:rPr>
            </w:pPr>
          </w:p>
          <w:p w14:paraId="33C95F48" w14:textId="77777777" w:rsidR="009D1A70" w:rsidRDefault="009D1A70" w:rsidP="00B77374">
            <w:pPr>
              <w:rPr>
                <w:rFonts w:ascii="Calibri" w:hAnsi="Calibri" w:cs="Calibri"/>
                <w:b/>
                <w:color w:val="FF0000"/>
                <w:sz w:val="20"/>
                <w:szCs w:val="20"/>
              </w:rPr>
            </w:pPr>
          </w:p>
          <w:p w14:paraId="274E77EF" w14:textId="77777777" w:rsidR="009D1A70" w:rsidRDefault="009D1A70" w:rsidP="00B77374">
            <w:pPr>
              <w:rPr>
                <w:rFonts w:ascii="Calibri" w:hAnsi="Calibri" w:cs="Calibri"/>
                <w:b/>
                <w:color w:val="FF0000"/>
                <w:sz w:val="20"/>
                <w:szCs w:val="20"/>
              </w:rPr>
            </w:pPr>
          </w:p>
          <w:p w14:paraId="466709D7" w14:textId="4F591383" w:rsidR="009D1A70" w:rsidRPr="00F7530B" w:rsidRDefault="009D1A70" w:rsidP="00B77374">
            <w:pPr>
              <w:rPr>
                <w:rFonts w:ascii="Calibri" w:hAnsi="Calibri" w:cs="Calibri"/>
                <w:b/>
                <w:color w:val="FF0000"/>
                <w:sz w:val="20"/>
                <w:szCs w:val="20"/>
              </w:rPr>
            </w:pPr>
          </w:p>
        </w:tc>
      </w:tr>
    </w:tbl>
    <w:p w14:paraId="24250B1B" w14:textId="547CE448" w:rsidR="00091B5F" w:rsidRPr="00091B5F" w:rsidRDefault="00091B5F" w:rsidP="00FF30F8">
      <w:pPr>
        <w:rPr>
          <w:rFonts w:ascii="Calibri" w:hAnsi="Calibri" w:cs="Calibri"/>
          <w:b/>
          <w:bCs/>
          <w:sz w:val="32"/>
          <w:szCs w:val="32"/>
        </w:rPr>
      </w:pPr>
      <w:bookmarkStart w:id="1" w:name="_Hlk189071352"/>
      <w:r w:rsidRPr="00F7530B">
        <w:rPr>
          <w:rFonts w:ascii="Calibri" w:hAnsi="Calibri" w:cs="Calibri"/>
          <w:b/>
          <w:bCs/>
          <w:sz w:val="32"/>
          <w:szCs w:val="32"/>
        </w:rPr>
        <w:lastRenderedPageBreak/>
        <w:t xml:space="preserve">PEF Plan </w:t>
      </w:r>
      <w:r w:rsidRPr="00F7530B">
        <w:rPr>
          <w:rFonts w:ascii="Calibri" w:hAnsi="Calibri" w:cs="Calibri"/>
          <w:b/>
          <w:bCs/>
        </w:rPr>
        <w:t xml:space="preserve"> </w:t>
      </w:r>
    </w:p>
    <w:tbl>
      <w:tblPr>
        <w:tblW w:w="15026" w:type="dxa"/>
        <w:tblInd w:w="-61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237"/>
        <w:gridCol w:w="2020"/>
        <w:gridCol w:w="1382"/>
        <w:gridCol w:w="5387"/>
      </w:tblGrid>
      <w:tr w:rsidR="00091B5F" w:rsidRPr="00F7530B" w14:paraId="24386F3F" w14:textId="77777777" w:rsidTr="00091B5F">
        <w:trPr>
          <w:trHeight w:val="555"/>
        </w:trPr>
        <w:tc>
          <w:tcPr>
            <w:tcW w:w="8257" w:type="dxa"/>
            <w:gridSpan w:val="2"/>
            <w:tcBorders>
              <w:top w:val="double" w:sz="12" w:space="0" w:color="auto"/>
              <w:left w:val="double" w:sz="12" w:space="0" w:color="auto"/>
              <w:bottom w:val="single" w:sz="6" w:space="0" w:color="auto"/>
              <w:right w:val="single" w:sz="6" w:space="0" w:color="auto"/>
            </w:tcBorders>
            <w:vAlign w:val="center"/>
            <w:hideMark/>
          </w:tcPr>
          <w:bookmarkEnd w:id="1"/>
          <w:p w14:paraId="3C27CEB2" w14:textId="77777777" w:rsidR="00091B5F" w:rsidRPr="00F7530B" w:rsidRDefault="00091B5F" w:rsidP="00A33BB2">
            <w:pPr>
              <w:spacing w:after="0" w:line="240" w:lineRule="auto"/>
              <w:ind w:left="241"/>
              <w:textAlignment w:val="baseline"/>
              <w:rPr>
                <w:rFonts w:ascii="Calibri" w:eastAsia="Times New Roman" w:hAnsi="Calibri" w:cs="Calibri"/>
                <w:sz w:val="18"/>
                <w:szCs w:val="18"/>
                <w:lang w:eastAsia="en-GB"/>
              </w:rPr>
            </w:pPr>
            <w:r w:rsidRPr="00F7530B">
              <w:rPr>
                <w:rFonts w:ascii="Calibri" w:eastAsia="Times New Roman" w:hAnsi="Calibri" w:cs="Calibri"/>
                <w:b/>
                <w:bCs/>
                <w:color w:val="000000"/>
                <w:sz w:val="28"/>
                <w:szCs w:val="28"/>
                <w:lang w:eastAsia="en-GB"/>
              </w:rPr>
              <w:t>Pupil Equity Fund allocation for session 202</w:t>
            </w:r>
            <w:r>
              <w:rPr>
                <w:rFonts w:ascii="Calibri" w:eastAsia="Times New Roman" w:hAnsi="Calibri" w:cs="Calibri"/>
                <w:b/>
                <w:bCs/>
                <w:color w:val="000000"/>
                <w:sz w:val="28"/>
                <w:szCs w:val="28"/>
                <w:lang w:eastAsia="en-GB"/>
              </w:rPr>
              <w:t>6</w:t>
            </w:r>
            <w:r w:rsidRPr="00F7530B">
              <w:rPr>
                <w:rFonts w:ascii="Calibri" w:eastAsia="Times New Roman" w:hAnsi="Calibri" w:cs="Calibri"/>
                <w:b/>
                <w:bCs/>
                <w:color w:val="000000"/>
                <w:sz w:val="28"/>
                <w:szCs w:val="28"/>
                <w:lang w:eastAsia="en-GB"/>
              </w:rPr>
              <w:t>/2</w:t>
            </w:r>
            <w:r>
              <w:rPr>
                <w:rFonts w:ascii="Calibri" w:eastAsia="Times New Roman" w:hAnsi="Calibri" w:cs="Calibri"/>
                <w:b/>
                <w:bCs/>
                <w:color w:val="000000"/>
                <w:sz w:val="28"/>
                <w:szCs w:val="28"/>
                <w:lang w:eastAsia="en-GB"/>
              </w:rPr>
              <w:t>7</w:t>
            </w:r>
          </w:p>
        </w:tc>
        <w:tc>
          <w:tcPr>
            <w:tcW w:w="6769" w:type="dxa"/>
            <w:gridSpan w:val="2"/>
            <w:tcBorders>
              <w:top w:val="double" w:sz="12" w:space="0" w:color="auto"/>
              <w:left w:val="single" w:sz="6" w:space="0" w:color="auto"/>
              <w:bottom w:val="single" w:sz="6" w:space="0" w:color="auto"/>
              <w:right w:val="double" w:sz="12" w:space="0" w:color="auto"/>
            </w:tcBorders>
            <w:vAlign w:val="center"/>
            <w:hideMark/>
          </w:tcPr>
          <w:p w14:paraId="5E314BDE" w14:textId="091F4B90" w:rsidR="00091B5F" w:rsidRPr="00A33BB2" w:rsidRDefault="00091B5F" w:rsidP="00A33BB2">
            <w:pPr>
              <w:spacing w:after="0" w:line="240" w:lineRule="auto"/>
              <w:ind w:left="244"/>
              <w:textAlignment w:val="baseline"/>
              <w:rPr>
                <w:rFonts w:ascii="Calibri" w:eastAsia="Times New Roman" w:hAnsi="Calibri" w:cs="Calibri"/>
                <w:sz w:val="18"/>
                <w:szCs w:val="18"/>
                <w:lang w:eastAsia="en-GB"/>
              </w:rPr>
            </w:pPr>
            <w:r w:rsidRPr="00A33BB2">
              <w:rPr>
                <w:rFonts w:ascii="Calibri" w:eastAsia="Times New Roman" w:hAnsi="Calibri" w:cs="Calibri"/>
                <w:bCs/>
                <w:color w:val="000000"/>
                <w:sz w:val="28"/>
                <w:szCs w:val="28"/>
                <w:lang w:eastAsia="en-GB"/>
              </w:rPr>
              <w:t>£</w:t>
            </w:r>
            <w:r w:rsidRPr="00A33BB2">
              <w:rPr>
                <w:rFonts w:ascii="Calibri" w:eastAsia="Times New Roman" w:hAnsi="Calibri" w:cs="Calibri"/>
                <w:color w:val="000000"/>
                <w:sz w:val="28"/>
                <w:szCs w:val="28"/>
                <w:lang w:eastAsia="en-GB"/>
              </w:rPr>
              <w:t> </w:t>
            </w:r>
            <w:r w:rsidR="00E02EE3" w:rsidRPr="00A33BB2">
              <w:rPr>
                <w:rFonts w:ascii="Calibri" w:eastAsia="Times New Roman" w:hAnsi="Calibri" w:cs="Calibri"/>
                <w:color w:val="000000"/>
                <w:sz w:val="28"/>
                <w:szCs w:val="28"/>
                <w:lang w:eastAsia="en-GB"/>
              </w:rPr>
              <w:t>57 500.75</w:t>
            </w:r>
          </w:p>
        </w:tc>
      </w:tr>
      <w:tr w:rsidR="00091B5F" w:rsidRPr="00F7530B" w14:paraId="2B8E451B" w14:textId="77777777" w:rsidTr="00091B5F">
        <w:trPr>
          <w:trHeight w:val="555"/>
        </w:trPr>
        <w:tc>
          <w:tcPr>
            <w:tcW w:w="15026" w:type="dxa"/>
            <w:gridSpan w:val="4"/>
            <w:tcBorders>
              <w:top w:val="single" w:sz="6" w:space="0" w:color="auto"/>
              <w:left w:val="double" w:sz="12" w:space="0" w:color="auto"/>
              <w:bottom w:val="single" w:sz="6" w:space="0" w:color="auto"/>
              <w:right w:val="double" w:sz="12" w:space="0" w:color="auto"/>
            </w:tcBorders>
            <w:vAlign w:val="center"/>
            <w:hideMark/>
          </w:tcPr>
          <w:p w14:paraId="2410976F" w14:textId="1431BF08" w:rsidR="00091B5F" w:rsidRPr="00F7530B" w:rsidRDefault="00091B5F" w:rsidP="00A33BB2">
            <w:pPr>
              <w:spacing w:after="0" w:line="240" w:lineRule="auto"/>
              <w:ind w:left="241"/>
              <w:textAlignment w:val="baseline"/>
              <w:rPr>
                <w:rFonts w:ascii="Calibri" w:eastAsia="Times New Roman" w:hAnsi="Calibri" w:cs="Calibri"/>
                <w:sz w:val="18"/>
                <w:szCs w:val="18"/>
                <w:lang w:eastAsia="en-GB"/>
              </w:rPr>
            </w:pPr>
            <w:r w:rsidRPr="00F7530B">
              <w:rPr>
                <w:rFonts w:ascii="Calibri" w:eastAsia="Times New Roman" w:hAnsi="Calibri" w:cs="Calibri"/>
                <w:b/>
                <w:bCs/>
                <w:sz w:val="28"/>
                <w:szCs w:val="28"/>
                <w:lang w:eastAsia="en-GB"/>
              </w:rPr>
              <w:t>School Context</w:t>
            </w:r>
          </w:p>
        </w:tc>
      </w:tr>
      <w:tr w:rsidR="00E02EE3" w:rsidRPr="00F7530B" w14:paraId="28FD4F34" w14:textId="77777777" w:rsidTr="00E02EE3">
        <w:trPr>
          <w:trHeight w:val="2265"/>
        </w:trPr>
        <w:tc>
          <w:tcPr>
            <w:tcW w:w="6237" w:type="dxa"/>
            <w:tcBorders>
              <w:top w:val="single" w:sz="6" w:space="0" w:color="auto"/>
              <w:left w:val="double" w:sz="12" w:space="0" w:color="auto"/>
              <w:bottom w:val="double" w:sz="12" w:space="0" w:color="auto"/>
              <w:right w:val="single" w:sz="4" w:space="0" w:color="FFFFFF" w:themeColor="background1"/>
            </w:tcBorders>
            <w:vAlign w:val="center"/>
            <w:hideMark/>
          </w:tcPr>
          <w:p w14:paraId="7B667ADF" w14:textId="2EC06549" w:rsidR="00E02EE3" w:rsidRDefault="00E02EE3" w:rsidP="00A33BB2">
            <w:pPr>
              <w:pStyle w:val="ListParagraph"/>
              <w:numPr>
                <w:ilvl w:val="0"/>
                <w:numId w:val="2"/>
              </w:numPr>
              <w:spacing w:after="0" w:line="240" w:lineRule="auto"/>
              <w:ind w:left="241"/>
              <w:rPr>
                <w:rFonts w:ascii="Calibri" w:hAnsi="Calibri" w:cs="Calibri"/>
                <w:bCs/>
                <w:iCs/>
                <w:sz w:val="22"/>
                <w:szCs w:val="22"/>
              </w:rPr>
            </w:pPr>
            <w:r>
              <w:rPr>
                <w:rFonts w:ascii="Calibri" w:hAnsi="Calibri" w:cs="Calibri"/>
                <w:bCs/>
                <w:iCs/>
                <w:sz w:val="22"/>
                <w:szCs w:val="22"/>
              </w:rPr>
              <w:t>School Role – 178 (7 classes)</w:t>
            </w:r>
          </w:p>
          <w:p w14:paraId="2584AA2F" w14:textId="5D5F850F" w:rsidR="00E02EE3" w:rsidRDefault="00E02EE3" w:rsidP="00A33BB2">
            <w:pPr>
              <w:pStyle w:val="ListParagraph"/>
              <w:numPr>
                <w:ilvl w:val="0"/>
                <w:numId w:val="2"/>
              </w:numPr>
              <w:spacing w:after="0" w:line="240" w:lineRule="auto"/>
              <w:ind w:left="241"/>
              <w:rPr>
                <w:rFonts w:ascii="Calibri" w:hAnsi="Calibri" w:cs="Calibri"/>
                <w:bCs/>
                <w:iCs/>
                <w:sz w:val="22"/>
                <w:szCs w:val="22"/>
              </w:rPr>
            </w:pPr>
            <w:r>
              <w:rPr>
                <w:rFonts w:ascii="Calibri" w:hAnsi="Calibri" w:cs="Calibri"/>
                <w:bCs/>
                <w:iCs/>
                <w:sz w:val="22"/>
                <w:szCs w:val="22"/>
              </w:rPr>
              <w:t>ELC Role – 23 (39 weeks, 9-3)</w:t>
            </w:r>
          </w:p>
          <w:p w14:paraId="6D819993" w14:textId="27BFFB5C" w:rsidR="00E02EE3" w:rsidRDefault="00E02EE3" w:rsidP="00A33BB2">
            <w:pPr>
              <w:pStyle w:val="ListParagraph"/>
              <w:numPr>
                <w:ilvl w:val="0"/>
                <w:numId w:val="2"/>
              </w:numPr>
              <w:spacing w:after="0" w:line="240" w:lineRule="auto"/>
              <w:ind w:left="241"/>
              <w:rPr>
                <w:rFonts w:ascii="Calibri" w:hAnsi="Calibri" w:cs="Calibri"/>
                <w:bCs/>
                <w:iCs/>
                <w:sz w:val="22"/>
                <w:szCs w:val="22"/>
              </w:rPr>
            </w:pPr>
            <w:r>
              <w:rPr>
                <w:rFonts w:ascii="Calibri" w:hAnsi="Calibri" w:cs="Calibri"/>
                <w:bCs/>
                <w:iCs/>
                <w:sz w:val="22"/>
                <w:szCs w:val="22"/>
              </w:rPr>
              <w:t>Combined Role – 201</w:t>
            </w:r>
          </w:p>
          <w:p w14:paraId="1FED87B4" w14:textId="4497F14B" w:rsidR="00E02EE3" w:rsidRDefault="00E02EE3" w:rsidP="00A33BB2">
            <w:pPr>
              <w:pStyle w:val="ListParagraph"/>
              <w:numPr>
                <w:ilvl w:val="0"/>
                <w:numId w:val="2"/>
              </w:numPr>
              <w:spacing w:after="0" w:line="240" w:lineRule="auto"/>
              <w:ind w:left="241"/>
              <w:rPr>
                <w:rFonts w:ascii="Calibri" w:hAnsi="Calibri" w:cs="Calibri"/>
                <w:bCs/>
                <w:iCs/>
                <w:sz w:val="22"/>
                <w:szCs w:val="22"/>
              </w:rPr>
            </w:pPr>
            <w:r>
              <w:rPr>
                <w:rFonts w:ascii="Calibri" w:hAnsi="Calibri" w:cs="Calibri"/>
                <w:bCs/>
                <w:iCs/>
                <w:sz w:val="22"/>
                <w:szCs w:val="22"/>
              </w:rPr>
              <w:t>SIMD Profile – 3.9 &amp; Quintile Profile – 2.2</w:t>
            </w:r>
          </w:p>
          <w:p w14:paraId="2D91D7EA" w14:textId="463CA3C9" w:rsidR="00E02EE3" w:rsidRDefault="00E02EE3" w:rsidP="00A33BB2">
            <w:pPr>
              <w:pStyle w:val="ListParagraph"/>
              <w:numPr>
                <w:ilvl w:val="0"/>
                <w:numId w:val="2"/>
              </w:numPr>
              <w:spacing w:after="0" w:line="240" w:lineRule="auto"/>
              <w:ind w:left="241"/>
              <w:rPr>
                <w:rFonts w:ascii="Calibri" w:hAnsi="Calibri" w:cs="Calibri"/>
                <w:bCs/>
                <w:iCs/>
                <w:sz w:val="22"/>
                <w:szCs w:val="22"/>
              </w:rPr>
            </w:pPr>
            <w:r>
              <w:rPr>
                <w:rFonts w:ascii="Calibri" w:hAnsi="Calibri" w:cs="Calibri"/>
                <w:bCs/>
                <w:iCs/>
                <w:sz w:val="22"/>
                <w:szCs w:val="22"/>
              </w:rPr>
              <w:t>FME – 42.6% (P6 &amp; P7)</w:t>
            </w:r>
          </w:p>
          <w:p w14:paraId="5D3579EF" w14:textId="77777777" w:rsidR="00E02EE3" w:rsidRDefault="00E02EE3" w:rsidP="00A33BB2">
            <w:pPr>
              <w:pStyle w:val="ListParagraph"/>
              <w:numPr>
                <w:ilvl w:val="0"/>
                <w:numId w:val="2"/>
              </w:numPr>
              <w:spacing w:after="0" w:line="240" w:lineRule="auto"/>
              <w:ind w:left="241"/>
              <w:rPr>
                <w:rFonts w:ascii="Calibri" w:hAnsi="Calibri" w:cs="Calibri"/>
                <w:bCs/>
                <w:iCs/>
                <w:sz w:val="22"/>
                <w:szCs w:val="22"/>
              </w:rPr>
            </w:pPr>
            <w:r w:rsidRPr="00E02EE3">
              <w:rPr>
                <w:rFonts w:ascii="Calibri" w:hAnsi="Calibri" w:cs="Calibri"/>
                <w:bCs/>
                <w:iCs/>
                <w:sz w:val="22"/>
                <w:szCs w:val="22"/>
              </w:rPr>
              <w:t>ASN - 3</w:t>
            </w:r>
            <w:r w:rsidR="001B3CFB">
              <w:rPr>
                <w:rFonts w:ascii="Calibri" w:hAnsi="Calibri" w:cs="Calibri"/>
                <w:bCs/>
                <w:iCs/>
                <w:sz w:val="22"/>
                <w:szCs w:val="22"/>
              </w:rPr>
              <w:t>5</w:t>
            </w:r>
            <w:r w:rsidRPr="00E02EE3">
              <w:rPr>
                <w:rFonts w:ascii="Calibri" w:hAnsi="Calibri" w:cs="Calibri"/>
                <w:bCs/>
                <w:iCs/>
                <w:sz w:val="22"/>
                <w:szCs w:val="22"/>
              </w:rPr>
              <w:t>%</w:t>
            </w:r>
          </w:p>
          <w:p w14:paraId="6C300135" w14:textId="77777777" w:rsidR="001B3CFB" w:rsidRDefault="001B3CFB" w:rsidP="00A33BB2">
            <w:pPr>
              <w:pStyle w:val="ListParagraph"/>
              <w:numPr>
                <w:ilvl w:val="0"/>
                <w:numId w:val="2"/>
              </w:numPr>
              <w:spacing w:after="0" w:line="240" w:lineRule="auto"/>
              <w:ind w:left="241"/>
              <w:rPr>
                <w:rFonts w:ascii="Calibri" w:hAnsi="Calibri" w:cs="Calibri"/>
                <w:bCs/>
                <w:iCs/>
                <w:sz w:val="22"/>
                <w:szCs w:val="22"/>
              </w:rPr>
            </w:pPr>
            <w:r>
              <w:rPr>
                <w:rFonts w:ascii="Calibri" w:hAnsi="Calibri" w:cs="Calibri"/>
                <w:bCs/>
                <w:iCs/>
                <w:sz w:val="22"/>
                <w:szCs w:val="22"/>
              </w:rPr>
              <w:t>EAL – 5.6%</w:t>
            </w:r>
          </w:p>
          <w:p w14:paraId="631B1440" w14:textId="0DC2C2E8" w:rsidR="001B3CFB" w:rsidRPr="00E02EE3" w:rsidRDefault="001B3CFB" w:rsidP="00A33BB2">
            <w:pPr>
              <w:pStyle w:val="ListParagraph"/>
              <w:numPr>
                <w:ilvl w:val="0"/>
                <w:numId w:val="2"/>
              </w:numPr>
              <w:spacing w:after="0" w:line="240" w:lineRule="auto"/>
              <w:ind w:left="241"/>
              <w:rPr>
                <w:rFonts w:ascii="Calibri" w:hAnsi="Calibri" w:cs="Calibri"/>
                <w:bCs/>
                <w:iCs/>
                <w:sz w:val="22"/>
                <w:szCs w:val="22"/>
              </w:rPr>
            </w:pPr>
            <w:r>
              <w:rPr>
                <w:rFonts w:ascii="Calibri" w:hAnsi="Calibri" w:cs="Calibri"/>
                <w:bCs/>
                <w:iCs/>
                <w:sz w:val="22"/>
                <w:szCs w:val="22"/>
              </w:rPr>
              <w:t>LAC – 3.4%</w:t>
            </w:r>
          </w:p>
        </w:tc>
        <w:tc>
          <w:tcPr>
            <w:tcW w:w="8789" w:type="dxa"/>
            <w:gridSpan w:val="3"/>
            <w:tcBorders>
              <w:top w:val="single" w:sz="6" w:space="0" w:color="auto"/>
              <w:left w:val="single" w:sz="4" w:space="0" w:color="FFFFFF" w:themeColor="background1"/>
              <w:bottom w:val="double" w:sz="12" w:space="0" w:color="auto"/>
              <w:right w:val="double" w:sz="12" w:space="0" w:color="auto"/>
            </w:tcBorders>
            <w:vAlign w:val="center"/>
          </w:tcPr>
          <w:p w14:paraId="0BFDF71A" w14:textId="34CC561C" w:rsidR="00E02EE3" w:rsidRPr="00F7530B" w:rsidRDefault="001B3CFB" w:rsidP="00A33BB2">
            <w:pPr>
              <w:spacing w:after="0" w:line="360" w:lineRule="auto"/>
              <w:ind w:left="241" w:right="2508"/>
              <w:textAlignment w:val="baseline"/>
              <w:rPr>
                <w:rFonts w:ascii="Calibri" w:eastAsia="Times New Roman" w:hAnsi="Calibri" w:cs="Calibri"/>
                <w:sz w:val="18"/>
                <w:szCs w:val="18"/>
                <w:lang w:eastAsia="en-GB"/>
              </w:rPr>
            </w:pPr>
            <w:r>
              <w:rPr>
                <w:rFonts w:ascii="Calibri" w:hAnsi="Calibri" w:cs="Calibri"/>
                <w:sz w:val="22"/>
                <w:szCs w:val="22"/>
              </w:rPr>
              <w:t xml:space="preserve">Our vision is </w:t>
            </w:r>
            <w:r>
              <w:rPr>
                <w:rFonts w:ascii="Calibri" w:hAnsi="Calibri" w:cs="Calibri"/>
                <w:b/>
                <w:sz w:val="22"/>
                <w:szCs w:val="22"/>
              </w:rPr>
              <w:t>Working Together, Learning Together</w:t>
            </w:r>
            <w:r>
              <w:rPr>
                <w:rFonts w:ascii="Calibri" w:hAnsi="Calibri" w:cs="Calibri"/>
                <w:sz w:val="22"/>
                <w:szCs w:val="22"/>
              </w:rPr>
              <w:t xml:space="preserve"> and </w:t>
            </w:r>
            <w:r>
              <w:rPr>
                <w:rFonts w:ascii="Calibri" w:hAnsi="Calibri" w:cs="Calibri"/>
                <w:b/>
                <w:sz w:val="22"/>
                <w:szCs w:val="22"/>
              </w:rPr>
              <w:t>Achieving Together.</w:t>
            </w:r>
            <w:r>
              <w:rPr>
                <w:rFonts w:ascii="Calibri" w:hAnsi="Calibri" w:cs="Calibri"/>
                <w:sz w:val="22"/>
                <w:szCs w:val="22"/>
              </w:rPr>
              <w:t xml:space="preserve"> Underpinning this are our values, which are </w:t>
            </w:r>
            <w:r>
              <w:rPr>
                <w:rFonts w:ascii="Calibri" w:hAnsi="Calibri" w:cs="Calibri"/>
                <w:b/>
                <w:sz w:val="22"/>
                <w:szCs w:val="22"/>
              </w:rPr>
              <w:t>Respect, Responsibility</w:t>
            </w:r>
            <w:r>
              <w:rPr>
                <w:rFonts w:ascii="Calibri" w:hAnsi="Calibri" w:cs="Calibri"/>
                <w:sz w:val="22"/>
                <w:szCs w:val="22"/>
              </w:rPr>
              <w:t xml:space="preserve"> and </w:t>
            </w:r>
            <w:r>
              <w:rPr>
                <w:rFonts w:ascii="Calibri" w:hAnsi="Calibri" w:cs="Calibri"/>
                <w:b/>
                <w:sz w:val="22"/>
                <w:szCs w:val="22"/>
              </w:rPr>
              <w:t>Relationship</w:t>
            </w:r>
            <w:r>
              <w:rPr>
                <w:rFonts w:ascii="Calibri" w:hAnsi="Calibri" w:cs="Calibri"/>
                <w:sz w:val="22"/>
                <w:szCs w:val="22"/>
              </w:rPr>
              <w:t>s, and our aims, which we recently (Jan 2025) aligned with the Wellbeing Indicators (Safe, Healthy, Achieving Nurtured, Active, Respected, Responsible, and Included).</w:t>
            </w:r>
            <w:r w:rsidR="00E02EE3">
              <w:rPr>
                <w:noProof/>
                <w14:ligatures w14:val="standardContextual"/>
              </w:rPr>
              <w:drawing>
                <wp:anchor distT="0" distB="0" distL="114300" distR="114300" simplePos="0" relativeHeight="251663360" behindDoc="0" locked="0" layoutInCell="1" allowOverlap="1" wp14:anchorId="1D6020CA" wp14:editId="1B1D927D">
                  <wp:simplePos x="0" y="0"/>
                  <wp:positionH relativeFrom="column">
                    <wp:posOffset>4003675</wp:posOffset>
                  </wp:positionH>
                  <wp:positionV relativeFrom="paragraph">
                    <wp:posOffset>-730250</wp:posOffset>
                  </wp:positionV>
                  <wp:extent cx="1532890" cy="2171700"/>
                  <wp:effectExtent l="0" t="0" r="0" b="0"/>
                  <wp:wrapNone/>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32890" cy="2171700"/>
                          </a:xfrm>
                          <a:prstGeom prst="rect">
                            <a:avLst/>
                          </a:prstGeom>
                          <a:noFill/>
                        </pic:spPr>
                      </pic:pic>
                    </a:graphicData>
                  </a:graphic>
                  <wp14:sizeRelH relativeFrom="margin">
                    <wp14:pctWidth>0</wp14:pctWidth>
                  </wp14:sizeRelH>
                  <wp14:sizeRelV relativeFrom="margin">
                    <wp14:pctHeight>0</wp14:pctHeight>
                  </wp14:sizeRelV>
                </wp:anchor>
              </w:drawing>
            </w:r>
          </w:p>
        </w:tc>
      </w:tr>
      <w:tr w:rsidR="00091B5F" w:rsidRPr="00F7530B" w14:paraId="21709E10" w14:textId="77777777" w:rsidTr="00091B5F">
        <w:trPr>
          <w:trHeight w:val="555"/>
        </w:trPr>
        <w:tc>
          <w:tcPr>
            <w:tcW w:w="15026" w:type="dxa"/>
            <w:gridSpan w:val="4"/>
            <w:tcBorders>
              <w:top w:val="double" w:sz="12" w:space="0" w:color="auto"/>
              <w:left w:val="double" w:sz="12" w:space="0" w:color="auto"/>
              <w:bottom w:val="single" w:sz="6" w:space="0" w:color="auto"/>
              <w:right w:val="double" w:sz="12" w:space="0" w:color="auto"/>
            </w:tcBorders>
            <w:vAlign w:val="center"/>
            <w:hideMark/>
          </w:tcPr>
          <w:p w14:paraId="18D43E8E" w14:textId="77777777" w:rsidR="00091B5F" w:rsidRPr="00F7530B" w:rsidRDefault="00091B5F" w:rsidP="00A33BB2">
            <w:pPr>
              <w:spacing w:after="0" w:line="240" w:lineRule="auto"/>
              <w:ind w:left="241"/>
              <w:textAlignment w:val="baseline"/>
              <w:rPr>
                <w:rFonts w:ascii="Calibri" w:eastAsia="Times New Roman" w:hAnsi="Calibri" w:cs="Calibri"/>
                <w:sz w:val="18"/>
                <w:szCs w:val="18"/>
                <w:lang w:eastAsia="en-GB"/>
              </w:rPr>
            </w:pPr>
            <w:r w:rsidRPr="00F7530B">
              <w:rPr>
                <w:rFonts w:ascii="Calibri" w:eastAsia="Times New Roman" w:hAnsi="Calibri" w:cs="Calibri"/>
                <w:b/>
                <w:bCs/>
                <w:sz w:val="28"/>
                <w:szCs w:val="28"/>
                <w:lang w:eastAsia="en-GB"/>
              </w:rPr>
              <w:t xml:space="preserve">Cost of the School Day </w:t>
            </w:r>
            <w:r w:rsidRPr="00F7530B">
              <w:rPr>
                <w:rFonts w:ascii="Calibri" w:eastAsia="Times New Roman" w:hAnsi="Calibri" w:cs="Calibri"/>
                <w:sz w:val="20"/>
                <w:szCs w:val="20"/>
                <w:lang w:eastAsia="en-GB"/>
              </w:rPr>
              <w:t>(In what key ways do you plan to mitigate against Costs within the School Day) </w:t>
            </w:r>
          </w:p>
        </w:tc>
      </w:tr>
      <w:tr w:rsidR="00091B5F" w:rsidRPr="00F7530B" w14:paraId="75D4C61F" w14:textId="77777777" w:rsidTr="00091B5F">
        <w:trPr>
          <w:trHeight w:val="1695"/>
        </w:trPr>
        <w:tc>
          <w:tcPr>
            <w:tcW w:w="15026" w:type="dxa"/>
            <w:gridSpan w:val="4"/>
            <w:tcBorders>
              <w:top w:val="single" w:sz="6" w:space="0" w:color="auto"/>
              <w:left w:val="double" w:sz="12" w:space="0" w:color="auto"/>
              <w:bottom w:val="single" w:sz="6" w:space="0" w:color="auto"/>
              <w:right w:val="double" w:sz="12" w:space="0" w:color="auto"/>
            </w:tcBorders>
            <w:vAlign w:val="center"/>
            <w:hideMark/>
          </w:tcPr>
          <w:p w14:paraId="1E193BA0" w14:textId="5F2DDB05" w:rsidR="001B3CFB" w:rsidRDefault="001B3CFB" w:rsidP="00A33BB2">
            <w:pPr>
              <w:spacing w:line="276" w:lineRule="auto"/>
              <w:ind w:left="241"/>
              <w:rPr>
                <w:rFonts w:ascii="Calibri" w:hAnsi="Calibri" w:cs="Calibri"/>
                <w:color w:val="000000" w:themeColor="text1"/>
                <w:sz w:val="22"/>
              </w:rPr>
            </w:pPr>
            <w:r>
              <w:rPr>
                <w:rFonts w:ascii="Calibri" w:hAnsi="Calibri" w:cs="Calibri"/>
                <w:bCs/>
                <w:iCs/>
                <w:color w:val="000000" w:themeColor="text1"/>
                <w:sz w:val="22"/>
              </w:rPr>
              <w:t xml:space="preserve">At Lochgelly South Primary School, we understand the necessity of removing the Cost of the School Day, so poverty is less of a barrier for our young people accessing and engaging in the full </w:t>
            </w:r>
            <w:proofErr w:type="spellStart"/>
            <w:r>
              <w:rPr>
                <w:rFonts w:ascii="Calibri" w:hAnsi="Calibri" w:cs="Calibri"/>
                <w:bCs/>
                <w:iCs/>
                <w:color w:val="000000" w:themeColor="text1"/>
                <w:sz w:val="22"/>
              </w:rPr>
              <w:t>programme</w:t>
            </w:r>
            <w:proofErr w:type="spellEnd"/>
            <w:r>
              <w:rPr>
                <w:rFonts w:ascii="Calibri" w:hAnsi="Calibri" w:cs="Calibri"/>
                <w:bCs/>
                <w:iCs/>
                <w:color w:val="000000" w:themeColor="text1"/>
                <w:sz w:val="22"/>
              </w:rPr>
              <w:t xml:space="preserve"> of learning and experiences available. We examine the school day to try and ensure equity across the following areas: u</w:t>
            </w:r>
            <w:r>
              <w:rPr>
                <w:rFonts w:ascii="Calibri" w:hAnsi="Calibri" w:cs="Calibri"/>
                <w:color w:val="000000" w:themeColor="text1"/>
                <w:sz w:val="22"/>
              </w:rPr>
              <w:t>niform, travel, learning, friendship and community, school trips, eating, clubs, and home learning.</w:t>
            </w:r>
          </w:p>
          <w:p w14:paraId="491119D4" w14:textId="08B96608" w:rsidR="001B3CFB" w:rsidRDefault="001B3CFB" w:rsidP="00A33BB2">
            <w:pPr>
              <w:spacing w:after="0" w:line="276" w:lineRule="auto"/>
              <w:ind w:left="241"/>
              <w:rPr>
                <w:rFonts w:ascii="Calibri" w:hAnsi="Calibri" w:cs="Calibri"/>
                <w:color w:val="000000" w:themeColor="text1"/>
                <w:sz w:val="22"/>
              </w:rPr>
            </w:pPr>
            <w:r>
              <w:rPr>
                <w:rFonts w:ascii="Calibri" w:hAnsi="Calibri" w:cs="Calibri"/>
                <w:color w:val="000000" w:themeColor="text1"/>
                <w:sz w:val="22"/>
              </w:rPr>
              <w:t>To mitigate costs, we</w:t>
            </w:r>
          </w:p>
          <w:p w14:paraId="3018B667" w14:textId="77777777" w:rsidR="001B3CFB" w:rsidRDefault="001B3CFB" w:rsidP="00A33BB2">
            <w:pPr>
              <w:pStyle w:val="ListParagraph"/>
              <w:numPr>
                <w:ilvl w:val="0"/>
                <w:numId w:val="3"/>
              </w:numPr>
              <w:spacing w:after="0" w:line="360" w:lineRule="auto"/>
              <w:ind w:left="241"/>
              <w:rPr>
                <w:rFonts w:ascii="Calibri" w:hAnsi="Calibri" w:cs="Calibri"/>
                <w:color w:val="000000" w:themeColor="text1"/>
                <w:sz w:val="22"/>
              </w:rPr>
            </w:pPr>
            <w:r>
              <w:rPr>
                <w:rFonts w:ascii="Calibri" w:hAnsi="Calibri" w:cs="Calibri"/>
                <w:color w:val="000000" w:themeColor="text1"/>
                <w:sz w:val="22"/>
              </w:rPr>
              <w:t>Make appropriate applications to access additional funding.</w:t>
            </w:r>
          </w:p>
          <w:p w14:paraId="3F1A65D5" w14:textId="77777777" w:rsidR="001B3CFB" w:rsidRDefault="001B3CFB" w:rsidP="00A33BB2">
            <w:pPr>
              <w:pStyle w:val="ListParagraph"/>
              <w:numPr>
                <w:ilvl w:val="0"/>
                <w:numId w:val="3"/>
              </w:numPr>
              <w:spacing w:after="0" w:line="360" w:lineRule="auto"/>
              <w:ind w:left="241"/>
              <w:rPr>
                <w:rFonts w:ascii="Calibri" w:hAnsi="Calibri" w:cs="Calibri"/>
                <w:color w:val="000000" w:themeColor="text1"/>
                <w:sz w:val="22"/>
              </w:rPr>
            </w:pPr>
            <w:r>
              <w:rPr>
                <w:rFonts w:ascii="Calibri" w:hAnsi="Calibri" w:cs="Calibri"/>
                <w:color w:val="000000" w:themeColor="text1"/>
                <w:sz w:val="22"/>
              </w:rPr>
              <w:t>Fundraise so costs are spread across the community. These are also not mandatory and are planned to avoid the costly times of the year.</w:t>
            </w:r>
          </w:p>
          <w:p w14:paraId="72C1831A" w14:textId="77777777" w:rsidR="001B3CFB" w:rsidRDefault="001B3CFB" w:rsidP="00A33BB2">
            <w:pPr>
              <w:pStyle w:val="ListParagraph"/>
              <w:numPr>
                <w:ilvl w:val="0"/>
                <w:numId w:val="3"/>
              </w:numPr>
              <w:spacing w:after="0" w:line="360" w:lineRule="auto"/>
              <w:ind w:left="241"/>
              <w:rPr>
                <w:rFonts w:ascii="Calibri" w:hAnsi="Calibri" w:cs="Calibri"/>
                <w:color w:val="000000" w:themeColor="text1"/>
                <w:sz w:val="22"/>
              </w:rPr>
            </w:pPr>
            <w:r>
              <w:rPr>
                <w:rFonts w:ascii="Calibri" w:hAnsi="Calibri" w:cs="Calibri"/>
                <w:color w:val="000000" w:themeColor="text1"/>
                <w:sz w:val="22"/>
              </w:rPr>
              <w:t>Work with local charities and businesses so we receive surplus resources for our children and families.</w:t>
            </w:r>
          </w:p>
          <w:p w14:paraId="04CF7DC7" w14:textId="77777777" w:rsidR="001B3CFB" w:rsidRDefault="001B3CFB" w:rsidP="00A33BB2">
            <w:pPr>
              <w:pStyle w:val="ListParagraph"/>
              <w:numPr>
                <w:ilvl w:val="0"/>
                <w:numId w:val="3"/>
              </w:numPr>
              <w:spacing w:after="0" w:line="360" w:lineRule="auto"/>
              <w:ind w:left="241"/>
              <w:rPr>
                <w:rFonts w:ascii="Calibri" w:hAnsi="Calibri" w:cs="Calibri"/>
                <w:color w:val="000000" w:themeColor="text1"/>
                <w:sz w:val="22"/>
              </w:rPr>
            </w:pPr>
            <w:r>
              <w:rPr>
                <w:rFonts w:ascii="Calibri" w:hAnsi="Calibri" w:cs="Calibri"/>
                <w:color w:val="000000" w:themeColor="text1"/>
                <w:sz w:val="22"/>
              </w:rPr>
              <w:t>Ensuring that free sanitary wear is readily available to our parents, young people, and staff.</w:t>
            </w:r>
          </w:p>
          <w:p w14:paraId="2718DC30" w14:textId="77777777" w:rsidR="001B3CFB" w:rsidRDefault="001B3CFB" w:rsidP="00A33BB2">
            <w:pPr>
              <w:pStyle w:val="ListParagraph"/>
              <w:numPr>
                <w:ilvl w:val="0"/>
                <w:numId w:val="3"/>
              </w:numPr>
              <w:spacing w:after="0" w:line="360" w:lineRule="auto"/>
              <w:ind w:left="241"/>
              <w:rPr>
                <w:rFonts w:ascii="Calibri" w:hAnsi="Calibri" w:cs="Calibri"/>
                <w:color w:val="000000" w:themeColor="text1"/>
                <w:sz w:val="22"/>
              </w:rPr>
            </w:pPr>
            <w:r>
              <w:rPr>
                <w:rFonts w:ascii="Calibri" w:hAnsi="Calibri" w:cs="Calibri"/>
                <w:color w:val="000000" w:themeColor="text1"/>
                <w:sz w:val="22"/>
              </w:rPr>
              <w:t xml:space="preserve">P6 &amp; P7 have access to ‘Care Boxes’, so our young people have access to personal care items. </w:t>
            </w:r>
          </w:p>
          <w:p w14:paraId="7FC3ED4F" w14:textId="77777777" w:rsidR="001B3CFB" w:rsidRDefault="001B3CFB" w:rsidP="00A33BB2">
            <w:pPr>
              <w:pStyle w:val="ListParagraph"/>
              <w:numPr>
                <w:ilvl w:val="0"/>
                <w:numId w:val="3"/>
              </w:numPr>
              <w:spacing w:after="0" w:line="360" w:lineRule="auto"/>
              <w:ind w:left="241"/>
              <w:rPr>
                <w:rFonts w:ascii="Calibri" w:hAnsi="Calibri" w:cs="Calibri"/>
                <w:color w:val="000000" w:themeColor="text1"/>
                <w:sz w:val="22"/>
              </w:rPr>
            </w:pPr>
            <w:r>
              <w:rPr>
                <w:rFonts w:ascii="Calibri" w:hAnsi="Calibri" w:cs="Calibri"/>
                <w:color w:val="000000" w:themeColor="text1"/>
                <w:sz w:val="22"/>
              </w:rPr>
              <w:t>We have a bank of underwear, uniform, and tights/socks that children can access as required.</w:t>
            </w:r>
          </w:p>
          <w:p w14:paraId="7F624674" w14:textId="77777777" w:rsidR="001B3CFB" w:rsidRDefault="001B3CFB" w:rsidP="00A33BB2">
            <w:pPr>
              <w:pStyle w:val="ListParagraph"/>
              <w:numPr>
                <w:ilvl w:val="0"/>
                <w:numId w:val="3"/>
              </w:numPr>
              <w:spacing w:after="0" w:line="360" w:lineRule="auto"/>
              <w:ind w:left="241"/>
              <w:rPr>
                <w:rFonts w:ascii="Calibri" w:hAnsi="Calibri" w:cs="Calibri"/>
                <w:color w:val="000000" w:themeColor="text1"/>
                <w:sz w:val="22"/>
              </w:rPr>
            </w:pPr>
            <w:proofErr w:type="spellStart"/>
            <w:r>
              <w:rPr>
                <w:rFonts w:ascii="Calibri" w:hAnsi="Calibri" w:cs="Calibri"/>
                <w:color w:val="000000" w:themeColor="text1"/>
                <w:sz w:val="22"/>
              </w:rPr>
              <w:t>FairShare</w:t>
            </w:r>
            <w:proofErr w:type="spellEnd"/>
            <w:r>
              <w:rPr>
                <w:rFonts w:ascii="Calibri" w:hAnsi="Calibri" w:cs="Calibri"/>
                <w:color w:val="000000" w:themeColor="text1"/>
                <w:sz w:val="22"/>
              </w:rPr>
              <w:t xml:space="preserve"> Thursday – provides access to heavily discounted food.</w:t>
            </w:r>
          </w:p>
          <w:p w14:paraId="44D6F0E5" w14:textId="77777777" w:rsidR="00091B5F" w:rsidRDefault="001B3CFB" w:rsidP="00A33BB2">
            <w:pPr>
              <w:pStyle w:val="ListParagraph"/>
              <w:numPr>
                <w:ilvl w:val="0"/>
                <w:numId w:val="3"/>
              </w:numPr>
              <w:spacing w:after="0" w:line="360" w:lineRule="auto"/>
              <w:ind w:left="241"/>
              <w:rPr>
                <w:rFonts w:ascii="Calibri" w:hAnsi="Calibri" w:cs="Calibri"/>
                <w:color w:val="000000" w:themeColor="text1"/>
                <w:sz w:val="22"/>
              </w:rPr>
            </w:pPr>
            <w:r w:rsidRPr="001B3CFB">
              <w:rPr>
                <w:rFonts w:ascii="Calibri" w:hAnsi="Calibri" w:cs="Calibri"/>
                <w:color w:val="000000" w:themeColor="text1"/>
                <w:sz w:val="22"/>
              </w:rPr>
              <w:t>Regular uniform, costume, Christmas jumper, and book swaps.</w:t>
            </w:r>
          </w:p>
          <w:p w14:paraId="12F9A0A0" w14:textId="3BB3B6BA" w:rsidR="001B3CFB" w:rsidRDefault="001B3CFB" w:rsidP="00A33BB2">
            <w:pPr>
              <w:pStyle w:val="ListParagraph"/>
              <w:numPr>
                <w:ilvl w:val="0"/>
                <w:numId w:val="3"/>
              </w:numPr>
              <w:spacing w:after="0" w:line="360" w:lineRule="auto"/>
              <w:ind w:left="241"/>
              <w:rPr>
                <w:rFonts w:ascii="Calibri" w:hAnsi="Calibri" w:cs="Calibri"/>
                <w:color w:val="000000" w:themeColor="text1"/>
                <w:sz w:val="22"/>
              </w:rPr>
            </w:pPr>
            <w:r>
              <w:rPr>
                <w:rFonts w:ascii="Calibri" w:hAnsi="Calibri" w:cs="Calibri"/>
                <w:color w:val="000000" w:themeColor="text1"/>
                <w:sz w:val="22"/>
              </w:rPr>
              <w:t xml:space="preserve">Employ an Equity Calendar to ensure we are aware of costly times of the year, so we can work to support during these </w:t>
            </w:r>
            <w:r w:rsidR="00C77AD4">
              <w:rPr>
                <w:rFonts w:ascii="Calibri" w:hAnsi="Calibri" w:cs="Calibri"/>
                <w:color w:val="000000" w:themeColor="text1"/>
                <w:sz w:val="22"/>
              </w:rPr>
              <w:t>times</w:t>
            </w:r>
            <w:r>
              <w:rPr>
                <w:rFonts w:ascii="Calibri" w:hAnsi="Calibri" w:cs="Calibri"/>
                <w:color w:val="000000" w:themeColor="text1"/>
                <w:sz w:val="22"/>
              </w:rPr>
              <w:t>.</w:t>
            </w:r>
          </w:p>
          <w:p w14:paraId="7875CAF8" w14:textId="77777777" w:rsidR="00A72B25" w:rsidRDefault="00A72B25" w:rsidP="00A33BB2">
            <w:pPr>
              <w:pStyle w:val="ListParagraph"/>
              <w:spacing w:after="0" w:line="360" w:lineRule="auto"/>
              <w:ind w:left="241"/>
              <w:rPr>
                <w:rFonts w:ascii="Calibri" w:hAnsi="Calibri" w:cs="Calibri"/>
                <w:color w:val="000000" w:themeColor="text1"/>
                <w:sz w:val="22"/>
              </w:rPr>
            </w:pPr>
          </w:p>
          <w:p w14:paraId="786C826F" w14:textId="17A43E60" w:rsidR="00C77AD4" w:rsidRPr="001B3CFB" w:rsidRDefault="00C77AD4" w:rsidP="00A33BB2">
            <w:pPr>
              <w:pStyle w:val="ListParagraph"/>
              <w:spacing w:after="0" w:line="360" w:lineRule="auto"/>
              <w:ind w:left="241"/>
              <w:rPr>
                <w:rFonts w:ascii="Calibri" w:hAnsi="Calibri" w:cs="Calibri"/>
                <w:color w:val="000000" w:themeColor="text1"/>
                <w:sz w:val="22"/>
              </w:rPr>
            </w:pPr>
          </w:p>
        </w:tc>
      </w:tr>
      <w:tr w:rsidR="00091B5F" w:rsidRPr="00F7530B" w14:paraId="5243D70D" w14:textId="77777777" w:rsidTr="001B3CFB">
        <w:trPr>
          <w:trHeight w:val="840"/>
        </w:trPr>
        <w:tc>
          <w:tcPr>
            <w:tcW w:w="9639" w:type="dxa"/>
            <w:gridSpan w:val="3"/>
            <w:tcBorders>
              <w:top w:val="single" w:sz="6" w:space="0" w:color="auto"/>
              <w:left w:val="double" w:sz="12" w:space="0" w:color="auto"/>
              <w:bottom w:val="single" w:sz="6" w:space="0" w:color="auto"/>
              <w:right w:val="single" w:sz="6" w:space="0" w:color="auto"/>
            </w:tcBorders>
            <w:vAlign w:val="center"/>
            <w:hideMark/>
          </w:tcPr>
          <w:p w14:paraId="7EC17F61" w14:textId="77777777" w:rsidR="00091B5F" w:rsidRPr="00F7530B" w:rsidRDefault="00091B5F" w:rsidP="001B3CFB">
            <w:pPr>
              <w:spacing w:after="0" w:line="240" w:lineRule="auto"/>
              <w:ind w:left="241"/>
              <w:textAlignment w:val="baseline"/>
              <w:rPr>
                <w:rFonts w:ascii="Calibri" w:eastAsia="Times New Roman" w:hAnsi="Calibri" w:cs="Calibri"/>
                <w:sz w:val="18"/>
                <w:szCs w:val="18"/>
                <w:lang w:eastAsia="en-GB"/>
              </w:rPr>
            </w:pPr>
            <w:r w:rsidRPr="00F7530B">
              <w:rPr>
                <w:rFonts w:ascii="Calibri" w:eastAsia="Times New Roman" w:hAnsi="Calibri" w:cs="Calibri"/>
                <w:b/>
                <w:bCs/>
                <w:sz w:val="28"/>
                <w:szCs w:val="28"/>
                <w:lang w:eastAsia="en-GB"/>
              </w:rPr>
              <w:lastRenderedPageBreak/>
              <w:t>Stakeholder engagement </w:t>
            </w:r>
            <w:r w:rsidRPr="00F7530B">
              <w:rPr>
                <w:rFonts w:ascii="Calibri" w:eastAsia="Times New Roman" w:hAnsi="Calibri" w:cs="Calibri"/>
                <w:sz w:val="28"/>
                <w:szCs w:val="28"/>
                <w:lang w:eastAsia="en-GB"/>
              </w:rPr>
              <w:t> </w:t>
            </w:r>
          </w:p>
          <w:p w14:paraId="6040B0A3" w14:textId="3C266230" w:rsidR="00091B5F" w:rsidRPr="00F7530B" w:rsidRDefault="00091B5F" w:rsidP="001B3CFB">
            <w:pPr>
              <w:spacing w:after="0" w:line="240" w:lineRule="auto"/>
              <w:ind w:left="241"/>
              <w:textAlignment w:val="baseline"/>
              <w:rPr>
                <w:rFonts w:ascii="Calibri" w:eastAsia="Times New Roman" w:hAnsi="Calibri" w:cs="Calibri"/>
                <w:sz w:val="18"/>
                <w:szCs w:val="18"/>
                <w:lang w:eastAsia="en-GB"/>
              </w:rPr>
            </w:pPr>
          </w:p>
        </w:tc>
        <w:tc>
          <w:tcPr>
            <w:tcW w:w="5387" w:type="dxa"/>
            <w:tcBorders>
              <w:top w:val="single" w:sz="6" w:space="0" w:color="auto"/>
              <w:left w:val="single" w:sz="6" w:space="0" w:color="auto"/>
              <w:bottom w:val="single" w:sz="6" w:space="0" w:color="auto"/>
              <w:right w:val="double" w:sz="12" w:space="0" w:color="auto"/>
            </w:tcBorders>
            <w:vAlign w:val="center"/>
            <w:hideMark/>
          </w:tcPr>
          <w:p w14:paraId="2CC5358F" w14:textId="77777777" w:rsidR="00091B5F" w:rsidRPr="00F7530B" w:rsidRDefault="00091B5F" w:rsidP="001B3CFB">
            <w:pPr>
              <w:spacing w:after="0" w:line="240" w:lineRule="auto"/>
              <w:ind w:left="423" w:right="523"/>
              <w:textAlignment w:val="baseline"/>
              <w:rPr>
                <w:rFonts w:ascii="Calibri" w:eastAsia="Times New Roman" w:hAnsi="Calibri" w:cs="Calibri"/>
                <w:sz w:val="18"/>
                <w:szCs w:val="18"/>
                <w:lang w:eastAsia="en-GB"/>
              </w:rPr>
            </w:pPr>
            <w:r w:rsidRPr="00F7530B">
              <w:rPr>
                <w:rFonts w:ascii="Calibri" w:eastAsia="Times New Roman" w:hAnsi="Calibri" w:cs="Calibri"/>
                <w:b/>
                <w:bCs/>
                <w:sz w:val="28"/>
                <w:szCs w:val="28"/>
                <w:lang w:eastAsia="en-GB"/>
              </w:rPr>
              <w:t>Participatory Budgeting </w:t>
            </w:r>
            <w:r w:rsidRPr="00F7530B">
              <w:rPr>
                <w:rFonts w:ascii="Calibri" w:eastAsia="Times New Roman" w:hAnsi="Calibri" w:cs="Calibri"/>
                <w:sz w:val="28"/>
                <w:szCs w:val="28"/>
                <w:lang w:eastAsia="en-GB"/>
              </w:rPr>
              <w:t> </w:t>
            </w:r>
          </w:p>
          <w:p w14:paraId="24A46859" w14:textId="16090E4D" w:rsidR="00091B5F" w:rsidRPr="00F7530B" w:rsidRDefault="00091B5F" w:rsidP="001B3CFB">
            <w:pPr>
              <w:spacing w:after="0" w:line="240" w:lineRule="auto"/>
              <w:ind w:left="423" w:right="523"/>
              <w:textAlignment w:val="baseline"/>
              <w:rPr>
                <w:rFonts w:ascii="Calibri" w:eastAsia="Times New Roman" w:hAnsi="Calibri" w:cs="Calibri"/>
                <w:sz w:val="18"/>
                <w:szCs w:val="18"/>
                <w:lang w:eastAsia="en-GB"/>
              </w:rPr>
            </w:pPr>
          </w:p>
        </w:tc>
      </w:tr>
      <w:tr w:rsidR="00091B5F" w:rsidRPr="00F7530B" w14:paraId="75E4FAD5" w14:textId="77777777" w:rsidTr="001B3CFB">
        <w:trPr>
          <w:trHeight w:val="1695"/>
        </w:trPr>
        <w:tc>
          <w:tcPr>
            <w:tcW w:w="9639" w:type="dxa"/>
            <w:gridSpan w:val="3"/>
            <w:tcBorders>
              <w:top w:val="single" w:sz="6" w:space="0" w:color="auto"/>
              <w:left w:val="double" w:sz="12" w:space="0" w:color="auto"/>
              <w:bottom w:val="single" w:sz="6" w:space="0" w:color="auto"/>
              <w:right w:val="single" w:sz="6" w:space="0" w:color="auto"/>
            </w:tcBorders>
            <w:vAlign w:val="center"/>
            <w:hideMark/>
          </w:tcPr>
          <w:p w14:paraId="20D3E518" w14:textId="77777777" w:rsidR="001B3CFB" w:rsidRDefault="00091B5F" w:rsidP="001B3CFB">
            <w:pPr>
              <w:ind w:left="241"/>
              <w:rPr>
                <w:rFonts w:ascii="Calibri" w:hAnsi="Calibri" w:cs="Calibri"/>
                <w:iCs/>
                <w:color w:val="000000" w:themeColor="text1"/>
                <w:sz w:val="22"/>
                <w:szCs w:val="22"/>
              </w:rPr>
            </w:pPr>
            <w:r w:rsidRPr="00F7530B">
              <w:rPr>
                <w:rFonts w:ascii="Calibri" w:eastAsia="Times New Roman" w:hAnsi="Calibri" w:cs="Calibri"/>
                <w:sz w:val="28"/>
                <w:szCs w:val="28"/>
                <w:lang w:eastAsia="en-GB"/>
              </w:rPr>
              <w:t> </w:t>
            </w:r>
            <w:r w:rsidR="001B3CFB">
              <w:rPr>
                <w:rFonts w:ascii="Calibri" w:hAnsi="Calibri" w:cs="Calibri"/>
                <w:iCs/>
                <w:color w:val="000000" w:themeColor="text1"/>
                <w:sz w:val="22"/>
                <w:szCs w:val="22"/>
              </w:rPr>
              <w:t>We consult regularly with stakeholders in the following ways</w:t>
            </w:r>
          </w:p>
          <w:p w14:paraId="7C0888F4" w14:textId="3EC2BEE4" w:rsidR="001B3CFB" w:rsidRDefault="001B3CFB" w:rsidP="001B3CFB">
            <w:pPr>
              <w:pStyle w:val="ListParagraph"/>
              <w:numPr>
                <w:ilvl w:val="0"/>
                <w:numId w:val="4"/>
              </w:numPr>
              <w:spacing w:line="256" w:lineRule="auto"/>
              <w:ind w:left="241"/>
              <w:rPr>
                <w:rFonts w:ascii="Calibri" w:hAnsi="Calibri" w:cs="Calibri"/>
                <w:iCs/>
                <w:color w:val="000000" w:themeColor="text1"/>
                <w:sz w:val="22"/>
                <w:szCs w:val="22"/>
              </w:rPr>
            </w:pPr>
            <w:r>
              <w:rPr>
                <w:rFonts w:ascii="Calibri" w:hAnsi="Calibri" w:cs="Calibri"/>
                <w:iCs/>
                <w:color w:val="000000" w:themeColor="text1"/>
                <w:sz w:val="22"/>
                <w:szCs w:val="22"/>
              </w:rPr>
              <w:t xml:space="preserve">All parents/carers have the opportunity to provide feedback on improvement priority work through questionnaires, providing an opportunity for them to select the priority they </w:t>
            </w:r>
            <w:r w:rsidR="00847DBD">
              <w:rPr>
                <w:rFonts w:ascii="Calibri" w:hAnsi="Calibri" w:cs="Calibri"/>
                <w:iCs/>
                <w:color w:val="000000" w:themeColor="text1"/>
                <w:sz w:val="22"/>
                <w:szCs w:val="22"/>
              </w:rPr>
              <w:t>feel is</w:t>
            </w:r>
            <w:r>
              <w:rPr>
                <w:rFonts w:ascii="Calibri" w:hAnsi="Calibri" w:cs="Calibri"/>
                <w:iCs/>
                <w:color w:val="000000" w:themeColor="text1"/>
                <w:sz w:val="22"/>
                <w:szCs w:val="22"/>
              </w:rPr>
              <w:t xml:space="preserve"> most important to them.</w:t>
            </w:r>
          </w:p>
          <w:p w14:paraId="6E7B0487" w14:textId="77777777" w:rsidR="001B3CFB" w:rsidRDefault="001B3CFB" w:rsidP="001B3CFB">
            <w:pPr>
              <w:pStyle w:val="ListParagraph"/>
              <w:numPr>
                <w:ilvl w:val="0"/>
                <w:numId w:val="4"/>
              </w:numPr>
              <w:spacing w:line="256" w:lineRule="auto"/>
              <w:ind w:left="241" w:right="280"/>
              <w:rPr>
                <w:rFonts w:ascii="Calibri" w:hAnsi="Calibri" w:cs="Calibri"/>
                <w:iCs/>
                <w:color w:val="000000" w:themeColor="text1"/>
                <w:sz w:val="22"/>
                <w:szCs w:val="22"/>
              </w:rPr>
            </w:pPr>
            <w:r>
              <w:rPr>
                <w:rFonts w:ascii="Calibri" w:hAnsi="Calibri" w:cs="Calibri"/>
                <w:iCs/>
                <w:color w:val="000000" w:themeColor="text1"/>
                <w:sz w:val="22"/>
                <w:szCs w:val="22"/>
              </w:rPr>
              <w:t>Pupils' ongoing feedback gathered through regular pupil focus groups, pupil leadership groups, and questionnaires.</w:t>
            </w:r>
          </w:p>
          <w:p w14:paraId="0069B40B" w14:textId="77777777" w:rsidR="001B3CFB" w:rsidRDefault="001B3CFB" w:rsidP="001B3CFB">
            <w:pPr>
              <w:pStyle w:val="ListParagraph"/>
              <w:numPr>
                <w:ilvl w:val="0"/>
                <w:numId w:val="4"/>
              </w:numPr>
              <w:spacing w:line="256" w:lineRule="auto"/>
              <w:ind w:left="241"/>
              <w:rPr>
                <w:rFonts w:ascii="Calibri" w:hAnsi="Calibri" w:cs="Calibri"/>
                <w:iCs/>
                <w:color w:val="000000" w:themeColor="text1"/>
                <w:sz w:val="22"/>
                <w:szCs w:val="22"/>
              </w:rPr>
            </w:pPr>
            <w:r>
              <w:rPr>
                <w:rFonts w:ascii="Calibri" w:hAnsi="Calibri" w:cs="Calibri"/>
                <w:iCs/>
                <w:color w:val="000000" w:themeColor="text1"/>
                <w:sz w:val="22"/>
                <w:szCs w:val="22"/>
              </w:rPr>
              <w:t>PupilWise and ParentWise surveys.</w:t>
            </w:r>
          </w:p>
          <w:p w14:paraId="722CCD5B" w14:textId="77777777" w:rsidR="001B3CFB" w:rsidRDefault="001B3CFB" w:rsidP="001B3CFB">
            <w:pPr>
              <w:pStyle w:val="ListParagraph"/>
              <w:numPr>
                <w:ilvl w:val="0"/>
                <w:numId w:val="4"/>
              </w:numPr>
              <w:spacing w:line="256" w:lineRule="auto"/>
              <w:ind w:left="241"/>
              <w:rPr>
                <w:rFonts w:ascii="Calibri" w:hAnsi="Calibri" w:cs="Calibri"/>
                <w:b/>
                <w:bCs/>
                <w:color w:val="000000" w:themeColor="text1"/>
                <w:sz w:val="22"/>
                <w:szCs w:val="22"/>
              </w:rPr>
            </w:pPr>
            <w:r>
              <w:rPr>
                <w:rFonts w:ascii="Calibri" w:hAnsi="Calibri" w:cs="Calibri"/>
                <w:iCs/>
                <w:color w:val="000000" w:themeColor="text1"/>
                <w:sz w:val="22"/>
                <w:szCs w:val="22"/>
              </w:rPr>
              <w:t>Parent Council discussions on a termly basis.</w:t>
            </w:r>
          </w:p>
          <w:p w14:paraId="0F9DFAD2" w14:textId="77777777" w:rsidR="00091B5F" w:rsidRPr="00F7530B" w:rsidRDefault="00091B5F" w:rsidP="001B3CFB">
            <w:pPr>
              <w:spacing w:after="0" w:line="240" w:lineRule="auto"/>
              <w:ind w:left="241"/>
              <w:textAlignment w:val="baseline"/>
              <w:rPr>
                <w:rFonts w:ascii="Calibri" w:eastAsia="Times New Roman" w:hAnsi="Calibri" w:cs="Calibri"/>
                <w:sz w:val="18"/>
                <w:szCs w:val="18"/>
                <w:lang w:eastAsia="en-GB"/>
              </w:rPr>
            </w:pPr>
          </w:p>
        </w:tc>
        <w:tc>
          <w:tcPr>
            <w:tcW w:w="5387" w:type="dxa"/>
            <w:tcBorders>
              <w:top w:val="single" w:sz="6" w:space="0" w:color="auto"/>
              <w:left w:val="single" w:sz="6" w:space="0" w:color="auto"/>
              <w:bottom w:val="single" w:sz="6" w:space="0" w:color="auto"/>
              <w:right w:val="double" w:sz="12" w:space="0" w:color="auto"/>
            </w:tcBorders>
            <w:vAlign w:val="center"/>
            <w:hideMark/>
          </w:tcPr>
          <w:p w14:paraId="3AAC0FC0" w14:textId="5E92EA59" w:rsidR="00091B5F" w:rsidRPr="00F7530B" w:rsidRDefault="00091B5F" w:rsidP="001B3CFB">
            <w:pPr>
              <w:spacing w:after="0" w:line="240" w:lineRule="auto"/>
              <w:ind w:left="423" w:right="523"/>
              <w:textAlignment w:val="baseline"/>
              <w:rPr>
                <w:rFonts w:ascii="Calibri" w:eastAsia="Times New Roman" w:hAnsi="Calibri" w:cs="Calibri"/>
                <w:sz w:val="18"/>
                <w:szCs w:val="18"/>
                <w:lang w:eastAsia="en-GB"/>
              </w:rPr>
            </w:pPr>
            <w:r w:rsidRPr="00F7530B">
              <w:rPr>
                <w:rFonts w:ascii="Calibri" w:eastAsia="Times New Roman" w:hAnsi="Calibri" w:cs="Calibri"/>
                <w:sz w:val="28"/>
                <w:szCs w:val="28"/>
                <w:lang w:eastAsia="en-GB"/>
              </w:rPr>
              <w:t> </w:t>
            </w:r>
            <w:r w:rsidR="001B3CFB">
              <w:rPr>
                <w:rFonts w:ascii="Calibri" w:hAnsi="Calibri" w:cs="Calibri"/>
                <w:iCs/>
                <w:color w:val="000000" w:themeColor="text1"/>
                <w:sz w:val="22"/>
                <w:szCs w:val="22"/>
              </w:rPr>
              <w:t>We do not currently use our PEF funding to support participatory budgeting, as we do not have any excess funding. However, this is something we can offer via our school fund to pupil leadership groups.</w:t>
            </w:r>
          </w:p>
        </w:tc>
      </w:tr>
      <w:tr w:rsidR="001B3CFB" w:rsidRPr="00F7530B" w14:paraId="0C22D422" w14:textId="77777777" w:rsidTr="005F2E14">
        <w:trPr>
          <w:trHeight w:val="1695"/>
        </w:trPr>
        <w:tc>
          <w:tcPr>
            <w:tcW w:w="15026" w:type="dxa"/>
            <w:gridSpan w:val="4"/>
            <w:tcBorders>
              <w:top w:val="single" w:sz="6" w:space="0" w:color="auto"/>
              <w:left w:val="double" w:sz="12" w:space="0" w:color="auto"/>
              <w:bottom w:val="double" w:sz="12" w:space="0" w:color="auto"/>
              <w:right w:val="double" w:sz="12" w:space="0" w:color="auto"/>
            </w:tcBorders>
            <w:shd w:val="clear" w:color="auto" w:fill="FFFFFF" w:themeFill="background1"/>
            <w:vAlign w:val="center"/>
          </w:tcPr>
          <w:p w14:paraId="263F3F60" w14:textId="5A15D33C" w:rsidR="007F776C" w:rsidRDefault="007F776C" w:rsidP="007F776C">
            <w:pPr>
              <w:pStyle w:val="ListParagraph"/>
              <w:spacing w:line="256" w:lineRule="auto"/>
              <w:ind w:left="241" w:right="10162"/>
              <w:rPr>
                <w:rFonts w:ascii="Calibri" w:hAnsi="Calibri" w:cs="Calibri"/>
                <w:iCs/>
                <w:color w:val="000000" w:themeColor="text1"/>
                <w:sz w:val="22"/>
                <w:szCs w:val="22"/>
              </w:rPr>
            </w:pPr>
          </w:p>
          <w:p w14:paraId="4D8DD55F" w14:textId="12559651" w:rsidR="001B3CFB" w:rsidRPr="005F2E14" w:rsidRDefault="00A72B25" w:rsidP="007F776C">
            <w:pPr>
              <w:pStyle w:val="ListParagraph"/>
              <w:spacing w:line="256" w:lineRule="auto"/>
              <w:ind w:left="241" w:right="10162"/>
              <w:rPr>
                <w:rFonts w:ascii="Calibri" w:hAnsi="Calibri" w:cs="Calibri"/>
                <w:iCs/>
                <w:color w:val="000000" w:themeColor="text1"/>
                <w:sz w:val="22"/>
                <w:szCs w:val="22"/>
              </w:rPr>
            </w:pPr>
            <w:r w:rsidRPr="005F2E14">
              <w:rPr>
                <w:rFonts w:ascii="Calibri" w:hAnsi="Calibri" w:cs="Calibri"/>
                <w:iCs/>
                <w:noProof/>
                <w:color w:val="000000" w:themeColor="text1"/>
                <w:sz w:val="22"/>
                <w:szCs w:val="20"/>
              </w:rPr>
              <w:drawing>
                <wp:anchor distT="0" distB="0" distL="114300" distR="114300" simplePos="0" relativeHeight="251664384" behindDoc="0" locked="0" layoutInCell="1" allowOverlap="1" wp14:anchorId="520A41C1" wp14:editId="13B9D657">
                  <wp:simplePos x="0" y="0"/>
                  <wp:positionH relativeFrom="column">
                    <wp:posOffset>3419475</wp:posOffset>
                  </wp:positionH>
                  <wp:positionV relativeFrom="paragraph">
                    <wp:posOffset>102870</wp:posOffset>
                  </wp:positionV>
                  <wp:extent cx="5896610" cy="3219450"/>
                  <wp:effectExtent l="152400" t="152400" r="370840" b="36195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t="25574"/>
                          <a:stretch/>
                        </pic:blipFill>
                        <pic:spPr bwMode="auto">
                          <a:xfrm>
                            <a:off x="0" y="0"/>
                            <a:ext cx="5896610" cy="321945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B3CFB" w:rsidRPr="005F2E14">
              <w:rPr>
                <w:rFonts w:ascii="Calibri" w:hAnsi="Calibri" w:cs="Calibri"/>
                <w:iCs/>
                <w:color w:val="000000" w:themeColor="text1"/>
                <w:sz w:val="22"/>
                <w:szCs w:val="22"/>
              </w:rPr>
              <w:t xml:space="preserve">When consulted on what they would like to see PEF funding allocated to next session, parents/carers were most in </w:t>
            </w:r>
            <w:r w:rsidR="005F2E14">
              <w:rPr>
                <w:rFonts w:ascii="Calibri" w:hAnsi="Calibri" w:cs="Calibri"/>
                <w:iCs/>
                <w:color w:val="000000" w:themeColor="text1"/>
                <w:sz w:val="22"/>
                <w:szCs w:val="22"/>
              </w:rPr>
              <w:t>favor</w:t>
            </w:r>
            <w:r w:rsidR="001B3CFB" w:rsidRPr="005F2E14">
              <w:rPr>
                <w:rFonts w:ascii="Calibri" w:hAnsi="Calibri" w:cs="Calibri"/>
                <w:iCs/>
                <w:color w:val="000000" w:themeColor="text1"/>
                <w:sz w:val="22"/>
                <w:szCs w:val="22"/>
              </w:rPr>
              <w:t xml:space="preserve"> of the following 2 options:</w:t>
            </w:r>
          </w:p>
          <w:p w14:paraId="5AF0D8FC" w14:textId="563F2C4B" w:rsidR="001B3CFB" w:rsidRPr="005F2E14" w:rsidRDefault="005F2E14" w:rsidP="005F2E14">
            <w:pPr>
              <w:pStyle w:val="ListParagraph"/>
              <w:numPr>
                <w:ilvl w:val="0"/>
                <w:numId w:val="15"/>
              </w:numPr>
              <w:spacing w:line="256" w:lineRule="auto"/>
              <w:ind w:right="10162"/>
              <w:rPr>
                <w:rFonts w:ascii="Calibri" w:hAnsi="Calibri" w:cs="Calibri"/>
                <w:iCs/>
                <w:color w:val="000000" w:themeColor="text1"/>
                <w:sz w:val="22"/>
                <w:szCs w:val="20"/>
              </w:rPr>
            </w:pPr>
            <w:r w:rsidRPr="005F2E14">
              <w:rPr>
                <w:rFonts w:ascii="Calibri" w:hAnsi="Calibri" w:cs="Calibri"/>
                <w:iCs/>
                <w:color w:val="000000" w:themeColor="text1"/>
                <w:sz w:val="22"/>
                <w:szCs w:val="20"/>
              </w:rPr>
              <w:t>Digital Technology Skills</w:t>
            </w:r>
          </w:p>
          <w:p w14:paraId="29B3DD68" w14:textId="6263308D" w:rsidR="005F2E14" w:rsidRPr="005F2E14" w:rsidRDefault="005F2E14" w:rsidP="005F2E14">
            <w:pPr>
              <w:pStyle w:val="ListParagraph"/>
              <w:numPr>
                <w:ilvl w:val="0"/>
                <w:numId w:val="15"/>
              </w:numPr>
              <w:spacing w:line="256" w:lineRule="auto"/>
              <w:ind w:right="10162"/>
              <w:rPr>
                <w:rFonts w:ascii="Calibri" w:eastAsia="Times New Roman" w:hAnsi="Calibri" w:cs="Calibri"/>
                <w:sz w:val="22"/>
                <w:szCs w:val="20"/>
                <w:lang w:eastAsia="en-GB"/>
              </w:rPr>
            </w:pPr>
            <w:r w:rsidRPr="005F2E14">
              <w:rPr>
                <w:rFonts w:ascii="Calibri" w:hAnsi="Calibri" w:cs="Calibri"/>
                <w:iCs/>
                <w:color w:val="000000" w:themeColor="text1"/>
                <w:sz w:val="22"/>
                <w:szCs w:val="20"/>
              </w:rPr>
              <w:t>Writing Skills</w:t>
            </w:r>
          </w:p>
          <w:p w14:paraId="5CFB8EAF" w14:textId="630D9519" w:rsidR="00E17475" w:rsidRDefault="005F2E14" w:rsidP="00A72B25">
            <w:pPr>
              <w:spacing w:line="256" w:lineRule="auto"/>
              <w:ind w:left="241" w:right="10162"/>
              <w:rPr>
                <w:rFonts w:ascii="Calibri" w:hAnsi="Calibri" w:cs="Calibri"/>
                <w:iCs/>
                <w:color w:val="000000" w:themeColor="text1"/>
                <w:sz w:val="22"/>
                <w:szCs w:val="22"/>
              </w:rPr>
            </w:pPr>
            <w:r w:rsidRPr="005F2E14">
              <w:rPr>
                <w:rFonts w:ascii="Calibri" w:hAnsi="Calibri" w:cs="Calibri"/>
                <w:iCs/>
                <w:color w:val="000000" w:themeColor="text1"/>
                <w:sz w:val="22"/>
                <w:szCs w:val="22"/>
              </w:rPr>
              <w:t>This feedback is reflected in the School Improvement and PEF Plans, which are both closely linked.</w:t>
            </w:r>
          </w:p>
          <w:p w14:paraId="724DBB1A" w14:textId="688B8962" w:rsidR="00E17475" w:rsidRDefault="00E17475" w:rsidP="005F2E14">
            <w:pPr>
              <w:spacing w:line="256" w:lineRule="auto"/>
              <w:ind w:left="241" w:right="10162"/>
              <w:rPr>
                <w:rFonts w:ascii="Calibri" w:hAnsi="Calibri" w:cs="Calibri"/>
                <w:iCs/>
                <w:color w:val="000000" w:themeColor="text1"/>
                <w:sz w:val="22"/>
                <w:szCs w:val="22"/>
              </w:rPr>
            </w:pPr>
            <w:r>
              <w:rPr>
                <w:rFonts w:ascii="Calibri" w:hAnsi="Calibri" w:cs="Calibri"/>
                <w:iCs/>
                <w:color w:val="000000" w:themeColor="text1"/>
                <w:sz w:val="22"/>
                <w:szCs w:val="22"/>
              </w:rPr>
              <w:t>This is reflective of our own self-evaluation and feedback from staff.</w:t>
            </w:r>
          </w:p>
          <w:p w14:paraId="4C226358" w14:textId="3BD555F8" w:rsidR="00E17475" w:rsidRDefault="00E17475" w:rsidP="005F2E14">
            <w:pPr>
              <w:spacing w:line="256" w:lineRule="auto"/>
              <w:ind w:left="241" w:right="10162"/>
              <w:rPr>
                <w:rFonts w:ascii="Calibri" w:hAnsi="Calibri" w:cs="Calibri"/>
                <w:iCs/>
                <w:color w:val="000000" w:themeColor="text1"/>
                <w:sz w:val="22"/>
                <w:szCs w:val="22"/>
              </w:rPr>
            </w:pPr>
            <w:r>
              <w:rPr>
                <w:rFonts w:ascii="Calibri" w:hAnsi="Calibri" w:cs="Calibri"/>
                <w:iCs/>
                <w:color w:val="000000" w:themeColor="text1"/>
                <w:sz w:val="22"/>
                <w:szCs w:val="22"/>
              </w:rPr>
              <w:t xml:space="preserve">It is expected that the planned PEF intervention will also ‘improve supports in school to raise attainment’, which was also a popular priority identified by parents and within the </w:t>
            </w:r>
            <w:proofErr w:type="spellStart"/>
            <w:r>
              <w:rPr>
                <w:rFonts w:ascii="Calibri" w:hAnsi="Calibri" w:cs="Calibri"/>
                <w:iCs/>
                <w:color w:val="000000" w:themeColor="text1"/>
                <w:sz w:val="22"/>
                <w:szCs w:val="22"/>
              </w:rPr>
              <w:t>StaffWise</w:t>
            </w:r>
            <w:proofErr w:type="spellEnd"/>
            <w:r>
              <w:rPr>
                <w:rFonts w:ascii="Calibri" w:hAnsi="Calibri" w:cs="Calibri"/>
                <w:iCs/>
                <w:color w:val="000000" w:themeColor="text1"/>
                <w:sz w:val="22"/>
                <w:szCs w:val="22"/>
              </w:rPr>
              <w:t xml:space="preserve"> survey, where Support for Learning was one of the tied, top </w:t>
            </w:r>
            <w:r w:rsidR="00A72B25">
              <w:rPr>
                <w:rFonts w:ascii="Calibri" w:hAnsi="Calibri" w:cs="Calibri"/>
                <w:iCs/>
                <w:color w:val="000000" w:themeColor="text1"/>
                <w:sz w:val="22"/>
                <w:szCs w:val="22"/>
              </w:rPr>
              <w:t xml:space="preserve">3 </w:t>
            </w:r>
            <w:r>
              <w:rPr>
                <w:rFonts w:ascii="Calibri" w:hAnsi="Calibri" w:cs="Calibri"/>
                <w:iCs/>
                <w:color w:val="000000" w:themeColor="text1"/>
                <w:sz w:val="22"/>
                <w:szCs w:val="22"/>
              </w:rPr>
              <w:t>priorities.</w:t>
            </w:r>
          </w:p>
          <w:p w14:paraId="6E4FF2CF" w14:textId="183DA3D9" w:rsidR="005F2E14" w:rsidRPr="009364D0" w:rsidRDefault="00CD6688" w:rsidP="009364D0">
            <w:pPr>
              <w:spacing w:line="256" w:lineRule="auto"/>
              <w:ind w:left="241" w:right="10162"/>
              <w:rPr>
                <w:rFonts w:ascii="Calibri" w:hAnsi="Calibri" w:cs="Calibri"/>
                <w:iCs/>
                <w:color w:val="000000" w:themeColor="text1"/>
                <w:sz w:val="22"/>
                <w:szCs w:val="22"/>
              </w:rPr>
            </w:pPr>
            <w:r>
              <w:rPr>
                <w:rFonts w:ascii="Calibri" w:hAnsi="Calibri" w:cs="Calibri"/>
                <w:iCs/>
                <w:color w:val="000000" w:themeColor="text1"/>
                <w:sz w:val="22"/>
                <w:szCs w:val="22"/>
              </w:rPr>
              <w:t>Additionally, par</w:t>
            </w:r>
            <w:r w:rsidR="009364D0">
              <w:rPr>
                <w:rFonts w:ascii="Calibri" w:hAnsi="Calibri" w:cs="Calibri"/>
                <w:iCs/>
                <w:color w:val="000000" w:themeColor="text1"/>
                <w:sz w:val="22"/>
                <w:szCs w:val="22"/>
              </w:rPr>
              <w:t>ents and carers recognised the need to maintain the current levels of staffing, particularly the Pupil Support Staff.</w:t>
            </w:r>
          </w:p>
        </w:tc>
      </w:tr>
    </w:tbl>
    <w:p w14:paraId="0E39F950" w14:textId="77777777" w:rsidR="003C161B" w:rsidRPr="00F7530B" w:rsidRDefault="003C161B" w:rsidP="00A72B25">
      <w:pPr>
        <w:rPr>
          <w:rFonts w:ascii="Calibri" w:hAnsi="Calibri" w:cs="Calibri"/>
          <w:b/>
          <w:bCs/>
        </w:rPr>
      </w:pPr>
    </w:p>
    <w:tbl>
      <w:tblPr>
        <w:tblW w:w="15026" w:type="dxa"/>
        <w:tblInd w:w="-61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95"/>
        <w:gridCol w:w="3851"/>
        <w:gridCol w:w="1393"/>
        <w:gridCol w:w="3261"/>
        <w:gridCol w:w="2126"/>
      </w:tblGrid>
      <w:tr w:rsidR="00091B5F" w:rsidRPr="0051545A" w14:paraId="6BFABF99" w14:textId="77777777" w:rsidTr="00091B5F">
        <w:trPr>
          <w:trHeight w:val="555"/>
        </w:trPr>
        <w:tc>
          <w:tcPr>
            <w:tcW w:w="8246" w:type="dxa"/>
            <w:gridSpan w:val="2"/>
            <w:tcBorders>
              <w:top w:val="double" w:sz="12" w:space="0" w:color="auto"/>
              <w:left w:val="double" w:sz="12" w:space="0" w:color="auto"/>
              <w:bottom w:val="single" w:sz="6" w:space="0" w:color="auto"/>
              <w:right w:val="single" w:sz="6" w:space="0" w:color="auto"/>
            </w:tcBorders>
            <w:vAlign w:val="center"/>
            <w:hideMark/>
          </w:tcPr>
          <w:p w14:paraId="7B317D43" w14:textId="77777777" w:rsidR="00A72B25" w:rsidRDefault="00091B5F" w:rsidP="00847DBD">
            <w:pPr>
              <w:spacing w:after="0" w:line="240" w:lineRule="auto"/>
              <w:ind w:left="241"/>
              <w:textAlignment w:val="baseline"/>
              <w:rPr>
                <w:rFonts w:ascii="Calibri" w:eastAsia="Times New Roman" w:hAnsi="Calibri" w:cs="Calibri"/>
                <w:color w:val="000000"/>
                <w:sz w:val="28"/>
                <w:szCs w:val="28"/>
                <w:lang w:eastAsia="en-GB"/>
              </w:rPr>
            </w:pPr>
            <w:r w:rsidRPr="00A24C90">
              <w:rPr>
                <w:rFonts w:ascii="Calibri" w:eastAsia="Times New Roman" w:hAnsi="Calibri" w:cs="Calibri"/>
                <w:b/>
                <w:bCs/>
                <w:color w:val="000000"/>
                <w:sz w:val="28"/>
                <w:szCs w:val="28"/>
                <w:lang w:eastAsia="en-GB"/>
              </w:rPr>
              <w:t>Rationale</w:t>
            </w:r>
            <w:r w:rsidRPr="00A24C90">
              <w:rPr>
                <w:rFonts w:ascii="Calibri" w:eastAsia="Times New Roman" w:hAnsi="Calibri" w:cs="Calibri"/>
                <w:color w:val="000000"/>
                <w:sz w:val="28"/>
                <w:szCs w:val="28"/>
                <w:lang w:eastAsia="en-GB"/>
              </w:rPr>
              <w:t> </w:t>
            </w:r>
            <w:r w:rsidR="00A72B25">
              <w:rPr>
                <w:rFonts w:ascii="Calibri" w:eastAsia="Times New Roman" w:hAnsi="Calibri" w:cs="Calibri"/>
                <w:color w:val="000000"/>
                <w:sz w:val="28"/>
                <w:szCs w:val="28"/>
                <w:lang w:eastAsia="en-GB"/>
              </w:rPr>
              <w:t xml:space="preserve"> </w:t>
            </w:r>
          </w:p>
          <w:p w14:paraId="6279E02D" w14:textId="77777777" w:rsidR="00A72B25" w:rsidRDefault="00A72B25" w:rsidP="00847DBD">
            <w:pPr>
              <w:spacing w:after="0" w:line="240" w:lineRule="auto"/>
              <w:ind w:left="241"/>
              <w:textAlignment w:val="baseline"/>
              <w:rPr>
                <w:rFonts w:ascii="Calibri" w:eastAsia="Times New Roman" w:hAnsi="Calibri" w:cs="Calibri"/>
                <w:color w:val="000000"/>
                <w:sz w:val="28"/>
                <w:szCs w:val="28"/>
                <w:lang w:eastAsia="en-GB"/>
              </w:rPr>
            </w:pPr>
          </w:p>
          <w:p w14:paraId="6B252037" w14:textId="349F6887" w:rsidR="00091B5F" w:rsidRPr="00A24C90" w:rsidRDefault="00A72B25" w:rsidP="00847DBD">
            <w:pPr>
              <w:spacing w:after="0" w:line="240" w:lineRule="auto"/>
              <w:ind w:left="241"/>
              <w:textAlignment w:val="baseline"/>
              <w:rPr>
                <w:rFonts w:ascii="Calibri" w:eastAsia="Times New Roman" w:hAnsi="Calibri" w:cs="Calibri"/>
                <w:sz w:val="18"/>
                <w:szCs w:val="18"/>
                <w:lang w:eastAsia="en-GB"/>
              </w:rPr>
            </w:pPr>
            <w:r>
              <w:rPr>
                <w:rFonts w:ascii="Calibri" w:eastAsia="Times New Roman" w:hAnsi="Calibri" w:cs="Calibri"/>
                <w:color w:val="000000"/>
                <w:sz w:val="28"/>
                <w:szCs w:val="28"/>
                <w:lang w:eastAsia="en-GB"/>
              </w:rPr>
              <w:t>Raising Attainment in Writing</w:t>
            </w:r>
          </w:p>
          <w:p w14:paraId="0A51D6C5" w14:textId="703E90FE" w:rsidR="00091B5F" w:rsidRPr="00A24C90" w:rsidRDefault="00091B5F" w:rsidP="00300860">
            <w:pPr>
              <w:spacing w:after="0" w:line="240" w:lineRule="auto"/>
              <w:textAlignment w:val="baseline"/>
              <w:rPr>
                <w:rFonts w:ascii="Calibri" w:eastAsia="Times New Roman" w:hAnsi="Calibri" w:cs="Calibri"/>
                <w:sz w:val="18"/>
                <w:szCs w:val="18"/>
                <w:lang w:eastAsia="en-GB"/>
              </w:rPr>
            </w:pPr>
          </w:p>
        </w:tc>
        <w:tc>
          <w:tcPr>
            <w:tcW w:w="6780" w:type="dxa"/>
            <w:gridSpan w:val="3"/>
            <w:tcBorders>
              <w:top w:val="double" w:sz="12" w:space="0" w:color="auto"/>
              <w:left w:val="single" w:sz="6" w:space="0" w:color="auto"/>
              <w:bottom w:val="single" w:sz="6" w:space="0" w:color="auto"/>
              <w:right w:val="double" w:sz="12" w:space="0" w:color="auto"/>
            </w:tcBorders>
            <w:vAlign w:val="center"/>
            <w:hideMark/>
          </w:tcPr>
          <w:p w14:paraId="0C4C5D8D" w14:textId="77CC538C" w:rsidR="003C161B" w:rsidRDefault="00091B5F" w:rsidP="003C161B">
            <w:pPr>
              <w:spacing w:after="0" w:line="240" w:lineRule="auto"/>
              <w:ind w:firstLine="255"/>
              <w:textAlignment w:val="baseline"/>
              <w:rPr>
                <w:rFonts w:ascii="Calibri" w:eastAsia="Times New Roman" w:hAnsi="Calibri" w:cs="Calibri"/>
                <w:b/>
                <w:bCs/>
                <w:color w:val="000000"/>
                <w:sz w:val="28"/>
                <w:szCs w:val="28"/>
                <w:lang w:eastAsia="en-GB"/>
              </w:rPr>
            </w:pPr>
            <w:r w:rsidRPr="00A24C90">
              <w:rPr>
                <w:rFonts w:ascii="Calibri" w:eastAsia="Times New Roman" w:hAnsi="Calibri" w:cs="Calibri"/>
                <w:b/>
                <w:bCs/>
                <w:color w:val="000000"/>
                <w:sz w:val="28"/>
                <w:szCs w:val="28"/>
                <w:lang w:eastAsia="en-GB"/>
              </w:rPr>
              <w:t>Amount of Fund allocated</w:t>
            </w:r>
            <w:r w:rsidR="003C161B">
              <w:rPr>
                <w:rFonts w:ascii="Calibri" w:eastAsia="Times New Roman" w:hAnsi="Calibri" w:cs="Calibri"/>
                <w:b/>
                <w:bCs/>
                <w:color w:val="000000"/>
                <w:sz w:val="28"/>
                <w:szCs w:val="28"/>
                <w:lang w:eastAsia="en-GB"/>
              </w:rPr>
              <w:t xml:space="preserve"> - </w:t>
            </w:r>
            <w:r w:rsidR="003C161B" w:rsidRPr="003C161B">
              <w:rPr>
                <w:rFonts w:ascii="Calibri" w:eastAsia="Times New Roman" w:hAnsi="Calibri" w:cs="Calibri"/>
                <w:b/>
                <w:bCs/>
                <w:color w:val="000000"/>
                <w:sz w:val="28"/>
                <w:szCs w:val="28"/>
                <w:lang w:eastAsia="en-GB"/>
              </w:rPr>
              <w:t>£ 23 000</w:t>
            </w:r>
          </w:p>
          <w:p w14:paraId="74AE18D8" w14:textId="77777777" w:rsidR="00A72B25" w:rsidRPr="00050BE7" w:rsidRDefault="00A72B25" w:rsidP="003C161B">
            <w:pPr>
              <w:spacing w:after="0" w:line="240" w:lineRule="auto"/>
              <w:ind w:firstLine="255"/>
              <w:textAlignment w:val="baseline"/>
              <w:rPr>
                <w:rFonts w:ascii="Calibri" w:eastAsia="Times New Roman" w:hAnsi="Calibri" w:cs="Calibri"/>
                <w:color w:val="000000"/>
                <w:sz w:val="22"/>
                <w:szCs w:val="22"/>
                <w:lang w:eastAsia="en-GB"/>
              </w:rPr>
            </w:pPr>
          </w:p>
          <w:p w14:paraId="66AB61F5" w14:textId="77777777" w:rsidR="00847DBD" w:rsidRPr="00847DBD" w:rsidRDefault="00AE2B51" w:rsidP="00847DBD">
            <w:pPr>
              <w:pStyle w:val="ListParagraph"/>
              <w:numPr>
                <w:ilvl w:val="0"/>
                <w:numId w:val="12"/>
              </w:numPr>
              <w:spacing w:after="0" w:line="240" w:lineRule="auto"/>
              <w:textAlignment w:val="baseline"/>
              <w:rPr>
                <w:rFonts w:ascii="Calibri" w:eastAsia="Times New Roman" w:hAnsi="Calibri" w:cs="Calibri"/>
                <w:color w:val="000000"/>
                <w:sz w:val="22"/>
                <w:szCs w:val="22"/>
                <w:lang w:eastAsia="en-GB"/>
              </w:rPr>
            </w:pPr>
            <w:r w:rsidRPr="00847DBD">
              <w:rPr>
                <w:rFonts w:ascii="Calibri" w:eastAsia="Times New Roman" w:hAnsi="Calibri" w:cs="Calibri"/>
                <w:color w:val="000000"/>
                <w:sz w:val="22"/>
                <w:szCs w:val="22"/>
                <w:lang w:eastAsia="en-GB"/>
              </w:rPr>
              <w:t>0.12 Probationer offer</w:t>
            </w:r>
          </w:p>
          <w:p w14:paraId="0795104A" w14:textId="7C9E9689" w:rsidR="00847DBD" w:rsidRPr="00847DBD" w:rsidRDefault="003C161B" w:rsidP="00847DBD">
            <w:pPr>
              <w:pStyle w:val="ListParagraph"/>
              <w:numPr>
                <w:ilvl w:val="0"/>
                <w:numId w:val="12"/>
              </w:numPr>
              <w:spacing w:after="0" w:line="240" w:lineRule="auto"/>
              <w:textAlignment w:val="baseline"/>
              <w:rPr>
                <w:rFonts w:ascii="Calibri" w:eastAsia="Times New Roman" w:hAnsi="Calibri" w:cs="Calibri"/>
                <w:color w:val="000000"/>
                <w:sz w:val="22"/>
                <w:szCs w:val="22"/>
                <w:lang w:eastAsia="en-GB"/>
              </w:rPr>
            </w:pPr>
            <w:r w:rsidRPr="00847DBD">
              <w:rPr>
                <w:rFonts w:ascii="Calibri" w:eastAsia="Times New Roman" w:hAnsi="Calibri" w:cs="Calibri"/>
                <w:color w:val="000000"/>
                <w:sz w:val="22"/>
                <w:szCs w:val="22"/>
                <w:lang w:eastAsia="en-GB"/>
              </w:rPr>
              <w:t>0.2 CT</w:t>
            </w:r>
            <w:r w:rsidR="00AE2B51" w:rsidRPr="00847DBD">
              <w:rPr>
                <w:rFonts w:ascii="Calibri" w:eastAsia="Times New Roman" w:hAnsi="Calibri" w:cs="Calibri"/>
                <w:color w:val="000000"/>
                <w:sz w:val="22"/>
                <w:szCs w:val="22"/>
                <w:lang w:eastAsia="en-GB"/>
              </w:rPr>
              <w:t xml:space="preserve"> - </w:t>
            </w:r>
            <w:r w:rsidRPr="00847DBD">
              <w:rPr>
                <w:rFonts w:ascii="Calibri" w:eastAsia="Times New Roman" w:hAnsi="Calibri" w:cs="Calibri"/>
                <w:color w:val="000000"/>
                <w:sz w:val="22"/>
                <w:szCs w:val="22"/>
                <w:lang w:eastAsia="en-GB"/>
              </w:rPr>
              <w:t xml:space="preserve">£1400 </w:t>
            </w:r>
          </w:p>
          <w:p w14:paraId="68AD9741" w14:textId="3D0F1B3F" w:rsidR="003C161B" w:rsidRPr="00847DBD" w:rsidRDefault="003C161B" w:rsidP="00847DBD">
            <w:pPr>
              <w:pStyle w:val="ListParagraph"/>
              <w:numPr>
                <w:ilvl w:val="0"/>
                <w:numId w:val="12"/>
              </w:numPr>
              <w:spacing w:after="0" w:line="240" w:lineRule="auto"/>
              <w:textAlignment w:val="baseline"/>
              <w:rPr>
                <w:rFonts w:ascii="Calibri" w:eastAsia="Times New Roman" w:hAnsi="Calibri" w:cs="Calibri"/>
                <w:color w:val="000000"/>
                <w:sz w:val="22"/>
                <w:szCs w:val="22"/>
                <w:lang w:eastAsia="en-GB"/>
              </w:rPr>
            </w:pPr>
            <w:r w:rsidRPr="00847DBD">
              <w:rPr>
                <w:rFonts w:ascii="Calibri" w:eastAsia="Times New Roman" w:hAnsi="Calibri" w:cs="Calibri"/>
                <w:sz w:val="22"/>
                <w:szCs w:val="22"/>
                <w:lang w:eastAsia="en-GB"/>
              </w:rPr>
              <w:t xml:space="preserve">0.8 DHT – </w:t>
            </w:r>
            <w:r w:rsidRPr="00847DBD">
              <w:rPr>
                <w:rFonts w:ascii="Calibri" w:eastAsia="Times New Roman" w:hAnsi="Calibri" w:cs="Calibri"/>
                <w:color w:val="000000"/>
                <w:sz w:val="22"/>
                <w:szCs w:val="22"/>
                <w:lang w:eastAsia="en-GB"/>
              </w:rPr>
              <w:t>£9000 (approx.)</w:t>
            </w:r>
          </w:p>
          <w:p w14:paraId="6BF0BE24" w14:textId="77777777" w:rsidR="00847DBD" w:rsidRDefault="00847DBD" w:rsidP="003C161B">
            <w:pPr>
              <w:spacing w:after="0" w:line="240" w:lineRule="auto"/>
              <w:ind w:firstLine="255"/>
              <w:textAlignment w:val="baseline"/>
              <w:rPr>
                <w:rFonts w:ascii="Calibri" w:eastAsia="Times New Roman" w:hAnsi="Calibri" w:cs="Calibri"/>
                <w:sz w:val="22"/>
                <w:szCs w:val="22"/>
                <w:lang w:eastAsia="en-GB"/>
              </w:rPr>
            </w:pPr>
          </w:p>
          <w:p w14:paraId="00A8EF8E" w14:textId="77777777" w:rsidR="00091B5F" w:rsidRPr="00A24C90" w:rsidRDefault="00091B5F" w:rsidP="00300860">
            <w:pPr>
              <w:spacing w:after="0" w:line="240" w:lineRule="auto"/>
              <w:textAlignment w:val="baseline"/>
              <w:rPr>
                <w:rFonts w:ascii="Calibri" w:eastAsia="Times New Roman" w:hAnsi="Calibri" w:cs="Calibri"/>
                <w:sz w:val="18"/>
                <w:szCs w:val="18"/>
                <w:lang w:eastAsia="en-GB"/>
              </w:rPr>
            </w:pPr>
          </w:p>
        </w:tc>
      </w:tr>
      <w:tr w:rsidR="00091B5F" w:rsidRPr="0051545A" w14:paraId="7F74D6BB" w14:textId="77777777" w:rsidTr="00091B5F">
        <w:trPr>
          <w:trHeight w:val="840"/>
        </w:trPr>
        <w:tc>
          <w:tcPr>
            <w:tcW w:w="15026" w:type="dxa"/>
            <w:gridSpan w:val="5"/>
            <w:tcBorders>
              <w:top w:val="single" w:sz="6" w:space="0" w:color="auto"/>
              <w:left w:val="double" w:sz="12" w:space="0" w:color="auto"/>
              <w:bottom w:val="single" w:sz="6" w:space="0" w:color="auto"/>
              <w:right w:val="double" w:sz="12" w:space="0" w:color="auto"/>
            </w:tcBorders>
            <w:vAlign w:val="center"/>
            <w:hideMark/>
          </w:tcPr>
          <w:p w14:paraId="16B49034" w14:textId="77777777" w:rsidR="009364D0" w:rsidRDefault="009364D0" w:rsidP="00A72B25">
            <w:pPr>
              <w:spacing w:before="100" w:beforeAutospacing="1" w:after="100" w:afterAutospacing="1" w:line="276" w:lineRule="auto"/>
              <w:ind w:left="241" w:right="240"/>
              <w:rPr>
                <w:rFonts w:ascii="Calibri" w:eastAsia="Times New Roman" w:hAnsi="Calibri" w:cs="Calibri"/>
                <w:sz w:val="22"/>
                <w:szCs w:val="21"/>
                <w:lang w:val="en-GB" w:eastAsia="en-GB"/>
              </w:rPr>
            </w:pPr>
          </w:p>
          <w:p w14:paraId="47BF73BF" w14:textId="50D6E46A" w:rsidR="00847DBD" w:rsidRPr="00847DBD" w:rsidRDefault="00847DBD" w:rsidP="00A72B25">
            <w:pPr>
              <w:spacing w:before="100" w:beforeAutospacing="1" w:after="100" w:afterAutospacing="1" w:line="276" w:lineRule="auto"/>
              <w:ind w:left="241" w:right="240"/>
              <w:rPr>
                <w:rFonts w:ascii="Calibri" w:eastAsia="Times New Roman" w:hAnsi="Calibri" w:cs="Calibri"/>
                <w:sz w:val="22"/>
                <w:szCs w:val="21"/>
                <w:lang w:val="en-GB" w:eastAsia="en-GB"/>
              </w:rPr>
            </w:pPr>
            <w:r w:rsidRPr="00847DBD">
              <w:rPr>
                <w:rFonts w:ascii="Calibri" w:eastAsia="Times New Roman" w:hAnsi="Calibri" w:cs="Calibri"/>
                <w:sz w:val="22"/>
                <w:szCs w:val="21"/>
                <w:lang w:val="en-GB" w:eastAsia="en-GB"/>
              </w:rPr>
              <w:t xml:space="preserve">Reducing the poverty-related attainment gap in writing remains a key priority. Analysis shows that </w:t>
            </w:r>
            <w:r w:rsidRPr="00847DBD">
              <w:rPr>
                <w:rFonts w:ascii="Calibri" w:eastAsia="Times New Roman" w:hAnsi="Calibri" w:cs="Calibri"/>
                <w:bCs/>
                <w:sz w:val="22"/>
                <w:szCs w:val="21"/>
                <w:lang w:val="en-GB" w:eastAsia="en-GB"/>
              </w:rPr>
              <w:t>children in receipt of FME are less likely to be on track in writing</w:t>
            </w:r>
            <w:r w:rsidRPr="00847DBD">
              <w:rPr>
                <w:rFonts w:ascii="Calibri" w:eastAsia="Times New Roman" w:hAnsi="Calibri" w:cs="Calibri"/>
                <w:sz w:val="22"/>
                <w:szCs w:val="21"/>
                <w:lang w:val="en-GB" w:eastAsia="en-GB"/>
              </w:rPr>
              <w:t>, despite many achieving expected levels in</w:t>
            </w:r>
            <w:r w:rsidR="009364D0">
              <w:rPr>
                <w:rFonts w:ascii="Calibri" w:eastAsia="Times New Roman" w:hAnsi="Calibri" w:cs="Calibri"/>
                <w:sz w:val="22"/>
                <w:szCs w:val="21"/>
                <w:lang w:val="en-GB" w:eastAsia="en-GB"/>
              </w:rPr>
              <w:t xml:space="preserve"> the</w:t>
            </w:r>
            <w:r w:rsidRPr="00847DBD">
              <w:rPr>
                <w:rFonts w:ascii="Calibri" w:eastAsia="Times New Roman" w:hAnsi="Calibri" w:cs="Calibri"/>
                <w:sz w:val="22"/>
                <w:szCs w:val="21"/>
                <w:lang w:val="en-GB" w:eastAsia="en-GB"/>
              </w:rPr>
              <w:t xml:space="preserve"> talking, listening and reading</w:t>
            </w:r>
            <w:r w:rsidR="009364D0">
              <w:rPr>
                <w:rFonts w:ascii="Calibri" w:eastAsia="Times New Roman" w:hAnsi="Calibri" w:cs="Calibri"/>
                <w:sz w:val="22"/>
                <w:szCs w:val="21"/>
                <w:lang w:val="en-GB" w:eastAsia="en-GB"/>
              </w:rPr>
              <w:t xml:space="preserve"> elements of literacy</w:t>
            </w:r>
            <w:r w:rsidRPr="00847DBD">
              <w:rPr>
                <w:rFonts w:ascii="Calibri" w:eastAsia="Times New Roman" w:hAnsi="Calibri" w:cs="Calibri"/>
                <w:sz w:val="22"/>
                <w:szCs w:val="21"/>
                <w:lang w:val="en-GB" w:eastAsia="en-GB"/>
              </w:rPr>
              <w:t xml:space="preserve">. This indicates that </w:t>
            </w:r>
            <w:r w:rsidRPr="00847DBD">
              <w:rPr>
                <w:rFonts w:ascii="Calibri" w:eastAsia="Times New Roman" w:hAnsi="Calibri" w:cs="Calibri"/>
                <w:bCs/>
                <w:sz w:val="22"/>
                <w:szCs w:val="21"/>
                <w:lang w:val="en-GB" w:eastAsia="en-GB"/>
              </w:rPr>
              <w:t>writing is a key barrier to overall literacy attainment</w:t>
            </w:r>
            <w:r w:rsidRPr="00847DBD">
              <w:rPr>
                <w:rFonts w:ascii="Calibri" w:eastAsia="Times New Roman" w:hAnsi="Calibri" w:cs="Calibri"/>
                <w:sz w:val="22"/>
                <w:szCs w:val="21"/>
                <w:lang w:val="en-GB" w:eastAsia="en-GB"/>
              </w:rPr>
              <w:t>.</w:t>
            </w:r>
          </w:p>
          <w:p w14:paraId="16C8544F" w14:textId="71A68FDC" w:rsidR="00847DBD" w:rsidRPr="00847DBD" w:rsidRDefault="00847DBD" w:rsidP="00A72B25">
            <w:pPr>
              <w:spacing w:before="100" w:beforeAutospacing="1" w:after="100" w:afterAutospacing="1" w:line="276" w:lineRule="auto"/>
              <w:ind w:left="241" w:right="240"/>
              <w:rPr>
                <w:rFonts w:ascii="Calibri" w:eastAsia="Times New Roman" w:hAnsi="Calibri" w:cs="Calibri"/>
                <w:sz w:val="22"/>
                <w:szCs w:val="21"/>
                <w:lang w:val="en-GB" w:eastAsia="en-GB"/>
              </w:rPr>
            </w:pPr>
            <w:r w:rsidRPr="00847DBD">
              <w:rPr>
                <w:rFonts w:ascii="Calibri" w:eastAsia="Times New Roman" w:hAnsi="Calibri" w:cs="Calibri"/>
                <w:sz w:val="22"/>
                <w:szCs w:val="21"/>
                <w:lang w:val="en-GB" w:eastAsia="en-GB"/>
              </w:rPr>
              <w:t xml:space="preserve">In P1, the school </w:t>
            </w:r>
            <w:r w:rsidRPr="00847DBD">
              <w:rPr>
                <w:rFonts w:ascii="Calibri" w:eastAsia="Times New Roman" w:hAnsi="Calibri" w:cs="Calibri"/>
                <w:bCs/>
                <w:sz w:val="22"/>
                <w:szCs w:val="21"/>
                <w:lang w:val="en-GB" w:eastAsia="en-GB"/>
              </w:rPr>
              <w:t xml:space="preserve">did not meet </w:t>
            </w:r>
            <w:r w:rsidR="009364D0">
              <w:rPr>
                <w:rFonts w:ascii="Calibri" w:eastAsia="Times New Roman" w:hAnsi="Calibri" w:cs="Calibri"/>
                <w:bCs/>
                <w:sz w:val="22"/>
                <w:szCs w:val="21"/>
                <w:lang w:val="en-GB" w:eastAsia="en-GB"/>
              </w:rPr>
              <w:t>this year’s</w:t>
            </w:r>
            <w:r w:rsidRPr="00847DBD">
              <w:rPr>
                <w:rFonts w:ascii="Calibri" w:eastAsia="Times New Roman" w:hAnsi="Calibri" w:cs="Calibri"/>
                <w:bCs/>
                <w:sz w:val="22"/>
                <w:szCs w:val="21"/>
                <w:lang w:val="en-GB" w:eastAsia="en-GB"/>
              </w:rPr>
              <w:t xml:space="preserve"> writing stretch target</w:t>
            </w:r>
            <w:r w:rsidRPr="00847DBD">
              <w:rPr>
                <w:rFonts w:ascii="Calibri" w:eastAsia="Times New Roman" w:hAnsi="Calibri" w:cs="Calibri"/>
                <w:sz w:val="22"/>
                <w:szCs w:val="21"/>
                <w:lang w:val="en-GB" w:eastAsia="en-GB"/>
              </w:rPr>
              <w:t xml:space="preserve">, and whole-school data confirms that </w:t>
            </w:r>
            <w:r w:rsidRPr="00847DBD">
              <w:rPr>
                <w:rFonts w:ascii="Calibri" w:eastAsia="Times New Roman" w:hAnsi="Calibri" w:cs="Calibri"/>
                <w:bCs/>
                <w:sz w:val="22"/>
                <w:szCs w:val="21"/>
                <w:lang w:val="en-GB" w:eastAsia="en-GB"/>
              </w:rPr>
              <w:t>lower attainment in writing is impacting overall literacy outcomes</w:t>
            </w:r>
            <w:r w:rsidRPr="00847DBD">
              <w:rPr>
                <w:rFonts w:ascii="Calibri" w:eastAsia="Times New Roman" w:hAnsi="Calibri" w:cs="Calibri"/>
                <w:sz w:val="22"/>
                <w:szCs w:val="21"/>
                <w:lang w:val="en-GB" w:eastAsia="en-GB"/>
              </w:rPr>
              <w:t xml:space="preserve">. This highlights a need for </w:t>
            </w:r>
            <w:r w:rsidRPr="00847DBD">
              <w:rPr>
                <w:rFonts w:ascii="Calibri" w:eastAsia="Times New Roman" w:hAnsi="Calibri" w:cs="Calibri"/>
                <w:bCs/>
                <w:sz w:val="22"/>
                <w:szCs w:val="21"/>
                <w:lang w:val="en-GB" w:eastAsia="en-GB"/>
              </w:rPr>
              <w:t>greater consistency in teaching approaches and increased targeted support</w:t>
            </w:r>
            <w:r w:rsidRPr="00847DBD">
              <w:rPr>
                <w:rFonts w:ascii="Calibri" w:eastAsia="Times New Roman" w:hAnsi="Calibri" w:cs="Calibri"/>
                <w:sz w:val="22"/>
                <w:szCs w:val="21"/>
                <w:lang w:val="en-GB" w:eastAsia="en-GB"/>
              </w:rPr>
              <w:t>, particularly in the early stages.</w:t>
            </w:r>
            <w:r w:rsidR="009364D0">
              <w:rPr>
                <w:rFonts w:ascii="Calibri" w:eastAsia="Times New Roman" w:hAnsi="Calibri" w:cs="Calibri"/>
                <w:sz w:val="22"/>
                <w:szCs w:val="21"/>
                <w:lang w:val="en-GB" w:eastAsia="en-GB"/>
              </w:rPr>
              <w:t xml:space="preserve"> Our BASE scores indicate a higher level of literacy potential than we are realising in writing.</w:t>
            </w:r>
          </w:p>
          <w:p w14:paraId="1E572016" w14:textId="4EBDE108" w:rsidR="00847DBD" w:rsidRPr="00847DBD" w:rsidRDefault="00847DBD" w:rsidP="00A72B25">
            <w:pPr>
              <w:spacing w:before="100" w:beforeAutospacing="1" w:after="100" w:afterAutospacing="1" w:line="276" w:lineRule="auto"/>
              <w:ind w:left="241" w:right="240"/>
              <w:rPr>
                <w:rFonts w:ascii="Calibri" w:eastAsia="Times New Roman" w:hAnsi="Calibri" w:cs="Calibri"/>
                <w:sz w:val="22"/>
                <w:szCs w:val="21"/>
                <w:lang w:val="en-GB" w:eastAsia="en-GB"/>
              </w:rPr>
            </w:pPr>
            <w:r w:rsidRPr="00847DBD">
              <w:rPr>
                <w:rFonts w:ascii="Calibri" w:eastAsia="Times New Roman" w:hAnsi="Calibri" w:cs="Calibri"/>
                <w:sz w:val="22"/>
                <w:szCs w:val="21"/>
                <w:lang w:val="en-GB" w:eastAsia="en-GB"/>
              </w:rPr>
              <w:t xml:space="preserve">There is also a </w:t>
            </w:r>
            <w:r w:rsidRPr="00847DBD">
              <w:rPr>
                <w:rFonts w:ascii="Calibri" w:eastAsia="Times New Roman" w:hAnsi="Calibri" w:cs="Calibri"/>
                <w:bCs/>
                <w:sz w:val="22"/>
                <w:szCs w:val="21"/>
                <w:lang w:val="en-GB" w:eastAsia="en-GB"/>
              </w:rPr>
              <w:t>clear correlation between lower attendance and lower attainment in writing</w:t>
            </w:r>
            <w:r w:rsidRPr="00847DBD">
              <w:rPr>
                <w:rFonts w:ascii="Calibri" w:eastAsia="Times New Roman" w:hAnsi="Calibri" w:cs="Calibri"/>
                <w:sz w:val="22"/>
                <w:szCs w:val="21"/>
                <w:lang w:val="en-GB" w:eastAsia="en-GB"/>
              </w:rPr>
              <w:t xml:space="preserve">. Targeted strategies, led by the DHT, will focus on improving attendance to ensure that </w:t>
            </w:r>
            <w:r w:rsidRPr="00847DBD">
              <w:rPr>
                <w:rFonts w:ascii="Calibri" w:eastAsia="Times New Roman" w:hAnsi="Calibri" w:cs="Calibri"/>
                <w:bCs/>
                <w:sz w:val="22"/>
                <w:szCs w:val="21"/>
                <w:lang w:val="en-GB" w:eastAsia="en-GB"/>
              </w:rPr>
              <w:t xml:space="preserve">identified pupils </w:t>
            </w:r>
            <w:r>
              <w:rPr>
                <w:rFonts w:ascii="Calibri" w:eastAsia="Times New Roman" w:hAnsi="Calibri" w:cs="Calibri"/>
                <w:bCs/>
                <w:sz w:val="22"/>
                <w:szCs w:val="21"/>
                <w:lang w:val="en-GB" w:eastAsia="en-GB"/>
              </w:rPr>
              <w:t xml:space="preserve">have </w:t>
            </w:r>
            <w:r w:rsidRPr="00847DBD">
              <w:rPr>
                <w:rFonts w:ascii="Calibri" w:eastAsia="Times New Roman" w:hAnsi="Calibri" w:cs="Calibri"/>
                <w:bCs/>
                <w:sz w:val="22"/>
                <w:szCs w:val="21"/>
                <w:lang w:val="en-GB" w:eastAsia="en-GB"/>
              </w:rPr>
              <w:t xml:space="preserve">access </w:t>
            </w:r>
            <w:r>
              <w:rPr>
                <w:rFonts w:ascii="Calibri" w:eastAsia="Times New Roman" w:hAnsi="Calibri" w:cs="Calibri"/>
                <w:bCs/>
                <w:sz w:val="22"/>
                <w:szCs w:val="21"/>
                <w:lang w:val="en-GB" w:eastAsia="en-GB"/>
              </w:rPr>
              <w:t xml:space="preserve">to </w:t>
            </w:r>
            <w:r w:rsidRPr="00847DBD">
              <w:rPr>
                <w:rFonts w:ascii="Calibri" w:eastAsia="Times New Roman" w:hAnsi="Calibri" w:cs="Calibri"/>
                <w:bCs/>
                <w:sz w:val="22"/>
                <w:szCs w:val="21"/>
                <w:lang w:val="en-GB" w:eastAsia="en-GB"/>
              </w:rPr>
              <w:t>at least 90% of writing learning opportunities</w:t>
            </w:r>
            <w:r w:rsidRPr="00847DBD">
              <w:rPr>
                <w:rFonts w:ascii="Calibri" w:eastAsia="Times New Roman" w:hAnsi="Calibri" w:cs="Calibri"/>
                <w:sz w:val="22"/>
                <w:szCs w:val="21"/>
                <w:lang w:val="en-GB" w:eastAsia="en-GB"/>
              </w:rPr>
              <w:t>.</w:t>
            </w:r>
            <w:r w:rsidR="009364D0">
              <w:rPr>
                <w:rFonts w:ascii="Calibri" w:eastAsia="Times New Roman" w:hAnsi="Calibri" w:cs="Calibri"/>
                <w:sz w:val="22"/>
                <w:szCs w:val="21"/>
                <w:lang w:val="en-GB" w:eastAsia="en-GB"/>
              </w:rPr>
              <w:t xml:space="preserve"> We have clear evidence that those children with attendance below 80% are more likely to be off track with their learning. Additionally, the majority are in receipt of free school meals and are more likely to be exposed to poverty.</w:t>
            </w:r>
          </w:p>
          <w:p w14:paraId="0F76A71D" w14:textId="77777777" w:rsidR="00847DBD" w:rsidRPr="00847DBD" w:rsidRDefault="00847DBD" w:rsidP="00A72B25">
            <w:pPr>
              <w:spacing w:before="100" w:beforeAutospacing="1" w:after="100" w:afterAutospacing="1" w:line="276" w:lineRule="auto"/>
              <w:ind w:left="241" w:right="240"/>
              <w:rPr>
                <w:rFonts w:ascii="Calibri" w:eastAsia="Times New Roman" w:hAnsi="Calibri" w:cs="Calibri"/>
                <w:sz w:val="22"/>
                <w:szCs w:val="21"/>
                <w:lang w:val="en-GB" w:eastAsia="en-GB"/>
              </w:rPr>
            </w:pPr>
            <w:r w:rsidRPr="00847DBD">
              <w:rPr>
                <w:rFonts w:ascii="Calibri" w:eastAsia="Times New Roman" w:hAnsi="Calibri" w:cs="Calibri"/>
                <w:sz w:val="22"/>
                <w:szCs w:val="21"/>
                <w:lang w:val="en-GB" w:eastAsia="en-GB"/>
              </w:rPr>
              <w:t>External feedback further supports this focus:</w:t>
            </w:r>
          </w:p>
          <w:p w14:paraId="55F5C313" w14:textId="6A7A17A5" w:rsidR="00847DBD" w:rsidRPr="00847DBD" w:rsidRDefault="00847DBD" w:rsidP="00A72B25">
            <w:pPr>
              <w:numPr>
                <w:ilvl w:val="0"/>
                <w:numId w:val="14"/>
              </w:numPr>
              <w:spacing w:before="100" w:beforeAutospacing="1" w:after="100" w:afterAutospacing="1" w:line="276" w:lineRule="auto"/>
              <w:ind w:right="807"/>
              <w:rPr>
                <w:rFonts w:ascii="Calibri" w:eastAsia="Times New Roman" w:hAnsi="Calibri" w:cs="Calibri"/>
                <w:sz w:val="22"/>
                <w:szCs w:val="21"/>
                <w:lang w:val="en-GB" w:eastAsia="en-GB"/>
              </w:rPr>
            </w:pPr>
            <w:r w:rsidRPr="00847DBD">
              <w:rPr>
                <w:rFonts w:ascii="Calibri" w:eastAsia="Times New Roman" w:hAnsi="Calibri" w:cs="Calibri"/>
                <w:bCs/>
                <w:sz w:val="22"/>
                <w:szCs w:val="21"/>
                <w:lang w:val="en-GB" w:eastAsia="en-GB"/>
              </w:rPr>
              <w:t>HMI identified that the quality of writing in the early years should be improved</w:t>
            </w:r>
            <w:r w:rsidRPr="00847DBD">
              <w:rPr>
                <w:rFonts w:ascii="Calibri" w:eastAsia="Times New Roman" w:hAnsi="Calibri" w:cs="Calibri"/>
                <w:sz w:val="22"/>
                <w:szCs w:val="21"/>
                <w:lang w:val="en-GB" w:eastAsia="en-GB"/>
              </w:rPr>
              <w:t>, particularly in relation to progression, independence and the overall standard of children’s written work</w:t>
            </w:r>
          </w:p>
          <w:p w14:paraId="50498AF1" w14:textId="77777777" w:rsidR="00847DBD" w:rsidRPr="00847DBD" w:rsidRDefault="00847DBD" w:rsidP="00A72B25">
            <w:pPr>
              <w:numPr>
                <w:ilvl w:val="0"/>
                <w:numId w:val="14"/>
              </w:numPr>
              <w:spacing w:before="100" w:beforeAutospacing="1" w:after="100" w:afterAutospacing="1" w:line="276" w:lineRule="auto"/>
              <w:ind w:right="807"/>
              <w:rPr>
                <w:rFonts w:ascii="Calibri" w:eastAsia="Times New Roman" w:hAnsi="Calibri" w:cs="Calibri"/>
                <w:sz w:val="22"/>
                <w:szCs w:val="21"/>
                <w:lang w:val="en-GB" w:eastAsia="en-GB"/>
              </w:rPr>
            </w:pPr>
            <w:r w:rsidRPr="00847DBD">
              <w:rPr>
                <w:rFonts w:ascii="Calibri" w:eastAsia="Times New Roman" w:hAnsi="Calibri" w:cs="Calibri"/>
                <w:bCs/>
                <w:sz w:val="22"/>
                <w:szCs w:val="21"/>
                <w:lang w:val="en-GB" w:eastAsia="en-GB"/>
              </w:rPr>
              <w:t>Learning Partnership feedback highlighted variability in the quality of feedback</w:t>
            </w:r>
            <w:r w:rsidRPr="00847DBD">
              <w:rPr>
                <w:rFonts w:ascii="Calibri" w:eastAsia="Times New Roman" w:hAnsi="Calibri" w:cs="Calibri"/>
                <w:sz w:val="22"/>
                <w:szCs w:val="21"/>
                <w:lang w:val="en-GB" w:eastAsia="en-GB"/>
              </w:rPr>
              <w:t xml:space="preserve">, noting that it is not yet consistently supporting children to </w:t>
            </w:r>
            <w:r w:rsidRPr="00847DBD">
              <w:rPr>
                <w:rFonts w:ascii="Calibri" w:eastAsia="Times New Roman" w:hAnsi="Calibri" w:cs="Calibri"/>
                <w:bCs/>
                <w:sz w:val="22"/>
                <w:szCs w:val="21"/>
                <w:lang w:val="en-GB" w:eastAsia="en-GB"/>
              </w:rPr>
              <w:t>understand next steps or improve their writing over time</w:t>
            </w:r>
          </w:p>
          <w:p w14:paraId="30640DA1" w14:textId="77777777" w:rsidR="00847DBD" w:rsidRPr="00847DBD" w:rsidRDefault="00847DBD" w:rsidP="00A72B25">
            <w:pPr>
              <w:spacing w:before="100" w:beforeAutospacing="1" w:after="100" w:afterAutospacing="1" w:line="276" w:lineRule="auto"/>
              <w:ind w:left="241" w:right="240"/>
              <w:rPr>
                <w:rFonts w:ascii="Calibri" w:eastAsia="Times New Roman" w:hAnsi="Calibri" w:cs="Calibri"/>
                <w:sz w:val="22"/>
                <w:szCs w:val="21"/>
                <w:lang w:val="en-GB" w:eastAsia="en-GB"/>
              </w:rPr>
            </w:pPr>
            <w:r w:rsidRPr="00847DBD">
              <w:rPr>
                <w:rFonts w:ascii="Calibri" w:eastAsia="Times New Roman" w:hAnsi="Calibri" w:cs="Calibri"/>
                <w:sz w:val="22"/>
                <w:szCs w:val="21"/>
                <w:lang w:val="en-GB" w:eastAsia="en-GB"/>
              </w:rPr>
              <w:t>Taken together, this evidence highlights the need to:</w:t>
            </w:r>
          </w:p>
          <w:p w14:paraId="096B974F" w14:textId="77777777" w:rsidR="00847DBD" w:rsidRPr="00847DBD" w:rsidRDefault="00847DBD" w:rsidP="00A72B25">
            <w:pPr>
              <w:numPr>
                <w:ilvl w:val="0"/>
                <w:numId w:val="13"/>
              </w:numPr>
              <w:spacing w:before="100" w:beforeAutospacing="1" w:after="100" w:afterAutospacing="1" w:line="276" w:lineRule="auto"/>
              <w:ind w:right="240"/>
              <w:rPr>
                <w:rFonts w:ascii="Calibri" w:eastAsia="Times New Roman" w:hAnsi="Calibri" w:cs="Calibri"/>
                <w:sz w:val="22"/>
                <w:szCs w:val="21"/>
                <w:lang w:val="en-GB" w:eastAsia="en-GB"/>
              </w:rPr>
            </w:pPr>
            <w:r w:rsidRPr="00847DBD">
              <w:rPr>
                <w:rFonts w:ascii="Calibri" w:eastAsia="Times New Roman" w:hAnsi="Calibri" w:cs="Calibri"/>
                <w:bCs/>
                <w:sz w:val="22"/>
                <w:szCs w:val="21"/>
                <w:lang w:val="en-GB" w:eastAsia="en-GB"/>
              </w:rPr>
              <w:t>Improve the quality and consistency of writing pedagogy in the early years</w:t>
            </w:r>
          </w:p>
          <w:p w14:paraId="7F985F8D" w14:textId="77777777" w:rsidR="00847DBD" w:rsidRPr="00847DBD" w:rsidRDefault="00847DBD" w:rsidP="00A72B25">
            <w:pPr>
              <w:numPr>
                <w:ilvl w:val="0"/>
                <w:numId w:val="13"/>
              </w:numPr>
              <w:spacing w:before="100" w:beforeAutospacing="1" w:after="100" w:afterAutospacing="1" w:line="276" w:lineRule="auto"/>
              <w:ind w:right="240"/>
              <w:rPr>
                <w:rFonts w:ascii="Calibri" w:eastAsia="Times New Roman" w:hAnsi="Calibri" w:cs="Calibri"/>
                <w:sz w:val="22"/>
                <w:szCs w:val="21"/>
                <w:lang w:val="en-GB" w:eastAsia="en-GB"/>
              </w:rPr>
            </w:pPr>
            <w:r w:rsidRPr="00847DBD">
              <w:rPr>
                <w:rFonts w:ascii="Calibri" w:eastAsia="Times New Roman" w:hAnsi="Calibri" w:cs="Calibri"/>
                <w:bCs/>
                <w:sz w:val="22"/>
                <w:szCs w:val="21"/>
                <w:lang w:val="en-GB" w:eastAsia="en-GB"/>
              </w:rPr>
              <w:t>Strengthen the impact of feedback on pupil progress</w:t>
            </w:r>
          </w:p>
          <w:p w14:paraId="343D89FD" w14:textId="1DFC6C1D" w:rsidR="00A72B25" w:rsidRPr="00847DBD" w:rsidRDefault="00847DBD" w:rsidP="00A72B25">
            <w:pPr>
              <w:numPr>
                <w:ilvl w:val="0"/>
                <w:numId w:val="13"/>
              </w:numPr>
              <w:spacing w:before="100" w:beforeAutospacing="1" w:after="100" w:afterAutospacing="1" w:line="276" w:lineRule="auto"/>
              <w:ind w:right="240"/>
              <w:rPr>
                <w:rFonts w:ascii="Calibri" w:eastAsia="Times New Roman" w:hAnsi="Calibri" w:cs="Calibri"/>
                <w:sz w:val="22"/>
                <w:szCs w:val="21"/>
                <w:lang w:val="en-GB" w:eastAsia="en-GB"/>
              </w:rPr>
            </w:pPr>
            <w:r w:rsidRPr="00847DBD">
              <w:rPr>
                <w:rFonts w:ascii="Calibri" w:eastAsia="Times New Roman" w:hAnsi="Calibri" w:cs="Calibri"/>
                <w:bCs/>
                <w:sz w:val="22"/>
                <w:szCs w:val="21"/>
                <w:lang w:val="en-GB" w:eastAsia="en-GB"/>
              </w:rPr>
              <w:t>Target support effectively to close the poverty-related attainment gap</w:t>
            </w:r>
          </w:p>
          <w:p w14:paraId="32BC5E27" w14:textId="3D0D37BE" w:rsidR="00C07867" w:rsidRPr="00A24C90" w:rsidRDefault="00C07867" w:rsidP="00300860">
            <w:pPr>
              <w:spacing w:after="0" w:line="240" w:lineRule="auto"/>
              <w:textAlignment w:val="baseline"/>
              <w:rPr>
                <w:rFonts w:ascii="Calibri" w:eastAsia="Times New Roman" w:hAnsi="Calibri" w:cs="Calibri"/>
                <w:sz w:val="18"/>
                <w:szCs w:val="18"/>
                <w:lang w:eastAsia="en-GB"/>
              </w:rPr>
            </w:pPr>
          </w:p>
        </w:tc>
      </w:tr>
      <w:tr w:rsidR="00091B5F" w:rsidRPr="0051545A" w14:paraId="1C26714A" w14:textId="77777777" w:rsidTr="00C77AD4">
        <w:trPr>
          <w:trHeight w:val="1125"/>
        </w:trPr>
        <w:tc>
          <w:tcPr>
            <w:tcW w:w="4395" w:type="dxa"/>
            <w:tcBorders>
              <w:top w:val="single" w:sz="6" w:space="0" w:color="auto"/>
              <w:left w:val="double" w:sz="12" w:space="0" w:color="auto"/>
              <w:bottom w:val="single" w:sz="6" w:space="0" w:color="auto"/>
              <w:right w:val="single" w:sz="6" w:space="0" w:color="auto"/>
            </w:tcBorders>
            <w:vAlign w:val="center"/>
            <w:hideMark/>
          </w:tcPr>
          <w:p w14:paraId="405EB899" w14:textId="77777777" w:rsidR="00091B5F" w:rsidRPr="0033724B" w:rsidRDefault="00091B5F" w:rsidP="00300860">
            <w:pPr>
              <w:spacing w:after="0" w:line="240" w:lineRule="auto"/>
              <w:jc w:val="center"/>
              <w:textAlignment w:val="baseline"/>
              <w:rPr>
                <w:rFonts w:ascii="Calibri" w:eastAsia="Times New Roman" w:hAnsi="Calibri" w:cs="Calibri"/>
                <w:sz w:val="22"/>
                <w:szCs w:val="22"/>
                <w:lang w:eastAsia="en-GB"/>
              </w:rPr>
            </w:pPr>
            <w:r w:rsidRPr="0033724B">
              <w:rPr>
                <w:rFonts w:ascii="Calibri" w:eastAsia="Times New Roman" w:hAnsi="Calibri" w:cs="Calibri"/>
                <w:b/>
                <w:bCs/>
                <w:color w:val="000000"/>
                <w:sz w:val="22"/>
                <w:szCs w:val="22"/>
                <w:lang w:eastAsia="en-GB"/>
              </w:rPr>
              <w:lastRenderedPageBreak/>
              <w:t>Expected Impact</w:t>
            </w:r>
            <w:r w:rsidRPr="0033724B">
              <w:rPr>
                <w:rFonts w:ascii="Calibri" w:eastAsia="Times New Roman" w:hAnsi="Calibri" w:cs="Calibri"/>
                <w:color w:val="000000"/>
                <w:sz w:val="22"/>
                <w:szCs w:val="22"/>
                <w:lang w:eastAsia="en-GB"/>
              </w:rPr>
              <w:t> </w:t>
            </w:r>
          </w:p>
          <w:p w14:paraId="607992F2" w14:textId="0E1186B6" w:rsidR="00091B5F" w:rsidRPr="0033724B" w:rsidRDefault="00091B5F" w:rsidP="00300860">
            <w:pPr>
              <w:spacing w:after="0" w:line="240" w:lineRule="auto"/>
              <w:jc w:val="center"/>
              <w:textAlignment w:val="baseline"/>
              <w:rPr>
                <w:rFonts w:ascii="Calibri" w:eastAsia="Times New Roman" w:hAnsi="Calibri" w:cs="Calibri"/>
                <w:sz w:val="22"/>
                <w:szCs w:val="22"/>
                <w:lang w:eastAsia="en-GB"/>
              </w:rPr>
            </w:pPr>
          </w:p>
        </w:tc>
        <w:tc>
          <w:tcPr>
            <w:tcW w:w="5244" w:type="dxa"/>
            <w:gridSpan w:val="2"/>
            <w:tcBorders>
              <w:top w:val="single" w:sz="6" w:space="0" w:color="auto"/>
              <w:left w:val="single" w:sz="6" w:space="0" w:color="auto"/>
              <w:bottom w:val="single" w:sz="6" w:space="0" w:color="auto"/>
              <w:right w:val="single" w:sz="6" w:space="0" w:color="auto"/>
            </w:tcBorders>
            <w:vAlign w:val="center"/>
            <w:hideMark/>
          </w:tcPr>
          <w:p w14:paraId="330745A7" w14:textId="77777777" w:rsidR="00091B5F" w:rsidRPr="0033724B" w:rsidRDefault="00091B5F" w:rsidP="00300860">
            <w:pPr>
              <w:spacing w:after="0" w:line="240" w:lineRule="auto"/>
              <w:jc w:val="center"/>
              <w:textAlignment w:val="baseline"/>
              <w:rPr>
                <w:rFonts w:ascii="Calibri" w:eastAsia="Times New Roman" w:hAnsi="Calibri" w:cs="Calibri"/>
                <w:sz w:val="22"/>
                <w:szCs w:val="22"/>
                <w:lang w:eastAsia="en-GB"/>
              </w:rPr>
            </w:pPr>
            <w:r w:rsidRPr="0033724B">
              <w:rPr>
                <w:rFonts w:ascii="Calibri" w:eastAsia="Times New Roman" w:hAnsi="Calibri" w:cs="Calibri"/>
                <w:b/>
                <w:bCs/>
                <w:color w:val="000000"/>
                <w:sz w:val="22"/>
                <w:szCs w:val="22"/>
                <w:lang w:eastAsia="en-GB"/>
              </w:rPr>
              <w:t>Interventions Planned</w:t>
            </w:r>
            <w:r w:rsidRPr="0033724B">
              <w:rPr>
                <w:rFonts w:ascii="Calibri" w:eastAsia="Times New Roman" w:hAnsi="Calibri" w:cs="Calibri"/>
                <w:color w:val="000000"/>
                <w:sz w:val="22"/>
                <w:szCs w:val="22"/>
                <w:lang w:eastAsia="en-GB"/>
              </w:rPr>
              <w:t> </w:t>
            </w:r>
          </w:p>
          <w:p w14:paraId="3907D52F" w14:textId="51699DA0" w:rsidR="00091B5F" w:rsidRPr="0033724B" w:rsidRDefault="00091B5F" w:rsidP="00300860">
            <w:pPr>
              <w:spacing w:after="0" w:line="240" w:lineRule="auto"/>
              <w:jc w:val="center"/>
              <w:textAlignment w:val="baseline"/>
              <w:rPr>
                <w:rFonts w:ascii="Calibri" w:eastAsia="Times New Roman" w:hAnsi="Calibri" w:cs="Calibri"/>
                <w:sz w:val="22"/>
                <w:szCs w:val="22"/>
                <w:lang w:eastAsia="en-GB"/>
              </w:rPr>
            </w:pPr>
          </w:p>
        </w:tc>
        <w:tc>
          <w:tcPr>
            <w:tcW w:w="3261" w:type="dxa"/>
            <w:tcBorders>
              <w:top w:val="single" w:sz="6" w:space="0" w:color="auto"/>
              <w:left w:val="single" w:sz="6" w:space="0" w:color="auto"/>
              <w:bottom w:val="single" w:sz="6" w:space="0" w:color="auto"/>
              <w:right w:val="single" w:sz="6" w:space="0" w:color="auto"/>
            </w:tcBorders>
            <w:vAlign w:val="center"/>
            <w:hideMark/>
          </w:tcPr>
          <w:p w14:paraId="7C8A4AC8" w14:textId="77777777" w:rsidR="00091B5F" w:rsidRPr="0033724B" w:rsidRDefault="00091B5F" w:rsidP="00300860">
            <w:pPr>
              <w:spacing w:after="0" w:line="240" w:lineRule="auto"/>
              <w:jc w:val="center"/>
              <w:textAlignment w:val="baseline"/>
              <w:rPr>
                <w:rFonts w:ascii="Calibri" w:eastAsia="Times New Roman" w:hAnsi="Calibri" w:cs="Calibri"/>
                <w:sz w:val="22"/>
                <w:szCs w:val="22"/>
                <w:lang w:eastAsia="en-GB"/>
              </w:rPr>
            </w:pPr>
            <w:r w:rsidRPr="0033724B">
              <w:rPr>
                <w:rFonts w:ascii="Calibri" w:eastAsia="Times New Roman" w:hAnsi="Calibri" w:cs="Calibri"/>
                <w:b/>
                <w:bCs/>
                <w:color w:val="000000"/>
                <w:sz w:val="22"/>
                <w:szCs w:val="22"/>
                <w:lang w:eastAsia="en-GB"/>
              </w:rPr>
              <w:t>Measure of Success</w:t>
            </w:r>
            <w:r w:rsidRPr="0033724B">
              <w:rPr>
                <w:rFonts w:ascii="Calibri" w:eastAsia="Times New Roman" w:hAnsi="Calibri" w:cs="Calibri"/>
                <w:color w:val="000000"/>
                <w:sz w:val="22"/>
                <w:szCs w:val="22"/>
                <w:lang w:eastAsia="en-GB"/>
              </w:rPr>
              <w:t> </w:t>
            </w:r>
          </w:p>
          <w:p w14:paraId="6063CB46" w14:textId="5BD0F517" w:rsidR="00091B5F" w:rsidRPr="0033724B" w:rsidRDefault="00091B5F" w:rsidP="00300860">
            <w:pPr>
              <w:spacing w:after="0" w:line="240" w:lineRule="auto"/>
              <w:jc w:val="center"/>
              <w:textAlignment w:val="baseline"/>
              <w:rPr>
                <w:rFonts w:ascii="Calibri" w:eastAsia="Times New Roman" w:hAnsi="Calibri" w:cs="Calibri"/>
                <w:sz w:val="22"/>
                <w:szCs w:val="22"/>
                <w:lang w:eastAsia="en-GB"/>
              </w:rPr>
            </w:pPr>
          </w:p>
        </w:tc>
        <w:tc>
          <w:tcPr>
            <w:tcW w:w="2126" w:type="dxa"/>
            <w:tcBorders>
              <w:top w:val="single" w:sz="6" w:space="0" w:color="auto"/>
              <w:left w:val="single" w:sz="6" w:space="0" w:color="auto"/>
              <w:bottom w:val="single" w:sz="6" w:space="0" w:color="auto"/>
              <w:right w:val="double" w:sz="12" w:space="0" w:color="auto"/>
            </w:tcBorders>
            <w:vAlign w:val="center"/>
            <w:hideMark/>
          </w:tcPr>
          <w:p w14:paraId="6F7A1691" w14:textId="77777777" w:rsidR="00091B5F" w:rsidRPr="0033724B" w:rsidRDefault="00091B5F" w:rsidP="00300860">
            <w:pPr>
              <w:spacing w:after="0" w:line="240" w:lineRule="auto"/>
              <w:jc w:val="center"/>
              <w:textAlignment w:val="baseline"/>
              <w:rPr>
                <w:rFonts w:ascii="Calibri" w:eastAsia="Times New Roman" w:hAnsi="Calibri" w:cs="Calibri"/>
                <w:sz w:val="22"/>
                <w:szCs w:val="22"/>
                <w:lang w:eastAsia="en-GB"/>
              </w:rPr>
            </w:pPr>
            <w:r w:rsidRPr="0033724B">
              <w:rPr>
                <w:rFonts w:ascii="Calibri" w:eastAsia="Times New Roman" w:hAnsi="Calibri" w:cs="Calibri"/>
                <w:b/>
                <w:bCs/>
                <w:color w:val="000000"/>
                <w:sz w:val="22"/>
                <w:szCs w:val="22"/>
                <w:lang w:eastAsia="en-GB"/>
              </w:rPr>
              <w:t>Impact on children</w:t>
            </w:r>
            <w:r w:rsidRPr="0033724B">
              <w:rPr>
                <w:rFonts w:ascii="Calibri" w:eastAsia="Times New Roman" w:hAnsi="Calibri" w:cs="Calibri"/>
                <w:color w:val="000000"/>
                <w:sz w:val="22"/>
                <w:szCs w:val="22"/>
                <w:lang w:eastAsia="en-GB"/>
              </w:rPr>
              <w:t> </w:t>
            </w:r>
          </w:p>
          <w:p w14:paraId="090B9381" w14:textId="7A5757C2" w:rsidR="00091B5F" w:rsidRPr="0033724B" w:rsidRDefault="00091B5F" w:rsidP="00AE2B51">
            <w:pPr>
              <w:spacing w:after="0" w:line="240" w:lineRule="auto"/>
              <w:jc w:val="center"/>
              <w:textAlignment w:val="baseline"/>
              <w:rPr>
                <w:rFonts w:ascii="Calibri" w:eastAsia="Times New Roman" w:hAnsi="Calibri" w:cs="Calibri"/>
                <w:sz w:val="22"/>
                <w:szCs w:val="22"/>
                <w:lang w:eastAsia="en-GB"/>
              </w:rPr>
            </w:pPr>
          </w:p>
        </w:tc>
      </w:tr>
      <w:tr w:rsidR="00091B5F" w:rsidRPr="0051545A" w14:paraId="536936C6" w14:textId="77777777" w:rsidTr="00C77AD4">
        <w:trPr>
          <w:trHeight w:val="4096"/>
        </w:trPr>
        <w:tc>
          <w:tcPr>
            <w:tcW w:w="4395" w:type="dxa"/>
            <w:tcBorders>
              <w:top w:val="single" w:sz="6" w:space="0" w:color="auto"/>
              <w:left w:val="double" w:sz="12" w:space="0" w:color="auto"/>
              <w:bottom w:val="double" w:sz="12" w:space="0" w:color="auto"/>
              <w:right w:val="single" w:sz="6" w:space="0" w:color="auto"/>
            </w:tcBorders>
            <w:hideMark/>
          </w:tcPr>
          <w:p w14:paraId="09D4EAEB" w14:textId="23038909" w:rsidR="00091B5F" w:rsidRPr="0033724B" w:rsidRDefault="00091B5F" w:rsidP="00572CC6">
            <w:pPr>
              <w:spacing w:after="0" w:line="240" w:lineRule="auto"/>
              <w:ind w:left="241" w:right="240"/>
              <w:textAlignment w:val="baseline"/>
              <w:rPr>
                <w:rFonts w:ascii="Calibri" w:eastAsia="Times New Roman" w:hAnsi="Calibri" w:cs="Calibri"/>
                <w:sz w:val="22"/>
                <w:szCs w:val="22"/>
                <w:lang w:eastAsia="en-GB"/>
              </w:rPr>
            </w:pPr>
            <w:r w:rsidRPr="00AE2B51">
              <w:rPr>
                <w:rFonts w:ascii="Calibri" w:eastAsia="Times New Roman" w:hAnsi="Calibri" w:cs="Calibri"/>
                <w:sz w:val="22"/>
                <w:szCs w:val="22"/>
                <w:lang w:eastAsia="en-GB"/>
              </w:rPr>
              <w:t xml:space="preserve">Intervention </w:t>
            </w:r>
            <w:r w:rsidR="00572CC6">
              <w:rPr>
                <w:rFonts w:ascii="Calibri" w:eastAsia="Times New Roman" w:hAnsi="Calibri" w:cs="Calibri"/>
                <w:sz w:val="22"/>
                <w:szCs w:val="22"/>
                <w:lang w:eastAsia="en-GB"/>
              </w:rPr>
              <w:t xml:space="preserve">links with </w:t>
            </w:r>
            <w:r w:rsidR="00AE6946">
              <w:rPr>
                <w:rFonts w:ascii="Calibri" w:eastAsia="Times New Roman" w:hAnsi="Calibri" w:cs="Calibri"/>
                <w:sz w:val="22"/>
                <w:szCs w:val="22"/>
                <w:lang w:eastAsia="en-GB"/>
              </w:rPr>
              <w:t xml:space="preserve">School Improvement </w:t>
            </w:r>
            <w:r w:rsidR="00572CC6">
              <w:rPr>
                <w:rFonts w:ascii="Calibri" w:eastAsia="Times New Roman" w:hAnsi="Calibri" w:cs="Calibri"/>
                <w:sz w:val="22"/>
                <w:szCs w:val="22"/>
                <w:lang w:eastAsia="en-GB"/>
              </w:rPr>
              <w:t>Priority 1</w:t>
            </w:r>
          </w:p>
          <w:p w14:paraId="4844F457" w14:textId="77777777" w:rsidR="00091B5F" w:rsidRPr="0033724B" w:rsidRDefault="00091B5F" w:rsidP="00572CC6">
            <w:pPr>
              <w:spacing w:after="0" w:line="240" w:lineRule="auto"/>
              <w:ind w:left="241" w:right="240"/>
              <w:textAlignment w:val="baseline"/>
              <w:rPr>
                <w:rFonts w:ascii="Calibri" w:eastAsia="Times New Roman" w:hAnsi="Calibri" w:cs="Calibri"/>
                <w:sz w:val="22"/>
                <w:szCs w:val="22"/>
                <w:lang w:eastAsia="en-GB"/>
              </w:rPr>
            </w:pPr>
            <w:r w:rsidRPr="00AE2B51">
              <w:rPr>
                <w:rFonts w:ascii="Calibri" w:eastAsia="Times New Roman" w:hAnsi="Calibri" w:cs="Calibri"/>
                <w:sz w:val="22"/>
                <w:szCs w:val="22"/>
                <w:lang w:eastAsia="en-GB"/>
              </w:rPr>
              <w:t> </w:t>
            </w:r>
          </w:p>
          <w:p w14:paraId="47D688E2" w14:textId="03F557FA" w:rsidR="00091B5F" w:rsidRPr="0033724B" w:rsidRDefault="00091B5F" w:rsidP="00AE6946">
            <w:pPr>
              <w:spacing w:after="0" w:line="240" w:lineRule="auto"/>
              <w:ind w:right="240"/>
              <w:textAlignment w:val="baseline"/>
              <w:rPr>
                <w:rFonts w:ascii="Calibri" w:eastAsia="Times New Roman" w:hAnsi="Calibri" w:cs="Calibri"/>
                <w:sz w:val="22"/>
                <w:szCs w:val="22"/>
                <w:lang w:eastAsia="en-GB"/>
              </w:rPr>
            </w:pPr>
          </w:p>
          <w:p w14:paraId="7FEF35B3" w14:textId="6F2DA7CD" w:rsidR="004963F9" w:rsidRPr="00AE6946" w:rsidRDefault="004963F9" w:rsidP="00AE6946">
            <w:pPr>
              <w:spacing w:after="0" w:line="240" w:lineRule="auto"/>
              <w:ind w:left="241" w:right="240"/>
              <w:textAlignment w:val="baseline"/>
              <w:rPr>
                <w:rFonts w:ascii="Calibri" w:eastAsia="Times New Roman" w:hAnsi="Calibri" w:cs="Calibri"/>
                <w:sz w:val="22"/>
                <w:szCs w:val="22"/>
                <w:lang w:eastAsia="en-GB"/>
              </w:rPr>
            </w:pPr>
            <w:r w:rsidRPr="00AE6946">
              <w:rPr>
                <w:rFonts w:ascii="Calibri" w:eastAsia="Times New Roman" w:hAnsi="Calibri" w:cs="Calibri"/>
                <w:sz w:val="22"/>
                <w:szCs w:val="22"/>
                <w:lang w:eastAsia="en-GB"/>
              </w:rPr>
              <w:t>Increase P1 writing attainment</w:t>
            </w:r>
            <w:r w:rsidRPr="004963F9">
              <w:rPr>
                <w:rFonts w:ascii="Calibri" w:eastAsia="Times New Roman" w:hAnsi="Calibri" w:cs="Calibri"/>
                <w:sz w:val="22"/>
                <w:szCs w:val="22"/>
                <w:lang w:eastAsia="en-GB"/>
              </w:rPr>
              <w:t xml:space="preserve"> by at least </w:t>
            </w:r>
            <w:r w:rsidR="00C77AD4">
              <w:rPr>
                <w:rFonts w:ascii="Calibri" w:eastAsia="Times New Roman" w:hAnsi="Calibri" w:cs="Calibri"/>
                <w:sz w:val="22"/>
                <w:szCs w:val="22"/>
                <w:lang w:eastAsia="en-GB"/>
              </w:rPr>
              <w:t xml:space="preserve">5% </w:t>
            </w:r>
            <w:r w:rsidRPr="004963F9">
              <w:rPr>
                <w:rFonts w:ascii="Calibri" w:eastAsia="Times New Roman" w:hAnsi="Calibri" w:cs="Calibri"/>
                <w:sz w:val="22"/>
                <w:szCs w:val="22"/>
                <w:lang w:eastAsia="en-GB"/>
              </w:rPr>
              <w:t xml:space="preserve">from the current </w:t>
            </w:r>
            <w:r w:rsidRPr="00AE6946">
              <w:rPr>
                <w:rFonts w:ascii="Calibri" w:eastAsia="Times New Roman" w:hAnsi="Calibri" w:cs="Calibri"/>
                <w:sz w:val="22"/>
                <w:szCs w:val="22"/>
                <w:lang w:eastAsia="en-GB"/>
              </w:rPr>
              <w:t>72.4%</w:t>
            </w:r>
            <w:r w:rsidRPr="004963F9">
              <w:rPr>
                <w:rFonts w:ascii="Calibri" w:eastAsia="Times New Roman" w:hAnsi="Calibri" w:cs="Calibri"/>
                <w:sz w:val="22"/>
                <w:szCs w:val="22"/>
                <w:lang w:eastAsia="en-GB"/>
              </w:rPr>
              <w:t xml:space="preserve">, bringing outcomes more closely in line with </w:t>
            </w:r>
            <w:r w:rsidRPr="00AE6946">
              <w:rPr>
                <w:rFonts w:ascii="Calibri" w:eastAsia="Times New Roman" w:hAnsi="Calibri" w:cs="Calibri"/>
                <w:sz w:val="22"/>
                <w:szCs w:val="22"/>
                <w:lang w:eastAsia="en-GB"/>
              </w:rPr>
              <w:t>BASE literacy performance</w:t>
            </w:r>
            <w:r w:rsidRPr="004963F9">
              <w:rPr>
                <w:rFonts w:ascii="Calibri" w:eastAsia="Times New Roman" w:hAnsi="Calibri" w:cs="Calibri"/>
                <w:sz w:val="22"/>
                <w:szCs w:val="22"/>
                <w:lang w:eastAsia="en-GB"/>
              </w:rPr>
              <w:t xml:space="preserve">. </w:t>
            </w:r>
          </w:p>
          <w:p w14:paraId="202E31C5" w14:textId="77777777" w:rsidR="004963F9" w:rsidRPr="004963F9" w:rsidRDefault="004963F9" w:rsidP="00AE6946">
            <w:pPr>
              <w:spacing w:after="0" w:line="240" w:lineRule="auto"/>
              <w:ind w:left="241" w:right="240"/>
              <w:textAlignment w:val="baseline"/>
              <w:rPr>
                <w:rFonts w:ascii="Calibri" w:eastAsia="Times New Roman" w:hAnsi="Calibri" w:cs="Calibri"/>
                <w:sz w:val="22"/>
                <w:szCs w:val="22"/>
                <w:lang w:eastAsia="en-GB"/>
              </w:rPr>
            </w:pPr>
          </w:p>
          <w:p w14:paraId="16EC0193" w14:textId="4387C354" w:rsidR="004963F9" w:rsidRPr="00AE6946" w:rsidRDefault="004963F9" w:rsidP="00AE6946">
            <w:pPr>
              <w:spacing w:after="0" w:line="240" w:lineRule="auto"/>
              <w:ind w:left="241" w:right="240"/>
              <w:textAlignment w:val="baseline"/>
              <w:rPr>
                <w:rFonts w:ascii="Calibri" w:eastAsia="Times New Roman" w:hAnsi="Calibri" w:cs="Calibri"/>
                <w:sz w:val="22"/>
                <w:szCs w:val="22"/>
                <w:lang w:eastAsia="en-GB"/>
              </w:rPr>
            </w:pPr>
            <w:r w:rsidRPr="004963F9">
              <w:rPr>
                <w:rFonts w:ascii="Calibri" w:eastAsia="Times New Roman" w:hAnsi="Calibri" w:cs="Calibri"/>
                <w:sz w:val="22"/>
                <w:szCs w:val="22"/>
                <w:lang w:eastAsia="en-GB"/>
              </w:rPr>
              <w:t xml:space="preserve"> </w:t>
            </w:r>
            <w:r w:rsidRPr="00AE6946">
              <w:rPr>
                <w:rFonts w:ascii="Calibri" w:eastAsia="Times New Roman" w:hAnsi="Calibri" w:cs="Calibri"/>
                <w:sz w:val="22"/>
                <w:szCs w:val="22"/>
                <w:lang w:eastAsia="en-GB"/>
              </w:rPr>
              <w:t>Increase P2 writing attainment</w:t>
            </w:r>
            <w:r w:rsidRPr="004963F9">
              <w:rPr>
                <w:rFonts w:ascii="Calibri" w:eastAsia="Times New Roman" w:hAnsi="Calibri" w:cs="Calibri"/>
                <w:sz w:val="22"/>
                <w:szCs w:val="22"/>
                <w:lang w:eastAsia="en-GB"/>
              </w:rPr>
              <w:t xml:space="preserve"> by </w:t>
            </w:r>
            <w:r w:rsidRPr="00AE6946">
              <w:rPr>
                <w:rFonts w:ascii="Calibri" w:eastAsia="Times New Roman" w:hAnsi="Calibri" w:cs="Calibri"/>
                <w:sz w:val="22"/>
                <w:szCs w:val="22"/>
                <w:lang w:eastAsia="en-GB"/>
              </w:rPr>
              <w:t>5</w:t>
            </w:r>
            <w:r w:rsidR="00C77AD4">
              <w:rPr>
                <w:rFonts w:ascii="Calibri" w:eastAsia="Times New Roman" w:hAnsi="Calibri" w:cs="Calibri"/>
                <w:sz w:val="22"/>
                <w:szCs w:val="22"/>
                <w:lang w:eastAsia="en-GB"/>
              </w:rPr>
              <w:t xml:space="preserve">% </w:t>
            </w:r>
            <w:r w:rsidRPr="00AE6946">
              <w:rPr>
                <w:rFonts w:ascii="Calibri" w:eastAsia="Times New Roman" w:hAnsi="Calibri" w:cs="Calibri"/>
                <w:sz w:val="22"/>
                <w:szCs w:val="22"/>
                <w:lang w:eastAsia="en-GB"/>
              </w:rPr>
              <w:t>or more</w:t>
            </w:r>
            <w:r w:rsidRPr="004963F9">
              <w:rPr>
                <w:rFonts w:ascii="Calibri" w:eastAsia="Times New Roman" w:hAnsi="Calibri" w:cs="Calibri"/>
                <w:sz w:val="22"/>
                <w:szCs w:val="22"/>
                <w:lang w:eastAsia="en-GB"/>
              </w:rPr>
              <w:t xml:space="preserve"> from the current </w:t>
            </w:r>
            <w:r w:rsidRPr="00AE6946">
              <w:rPr>
                <w:rFonts w:ascii="Calibri" w:eastAsia="Times New Roman" w:hAnsi="Calibri" w:cs="Calibri"/>
                <w:sz w:val="22"/>
                <w:szCs w:val="22"/>
                <w:lang w:eastAsia="en-GB"/>
              </w:rPr>
              <w:t>72.4%</w:t>
            </w:r>
            <w:r w:rsidRPr="004963F9">
              <w:rPr>
                <w:rFonts w:ascii="Calibri" w:eastAsia="Times New Roman" w:hAnsi="Calibri" w:cs="Calibri"/>
                <w:sz w:val="22"/>
                <w:szCs w:val="22"/>
                <w:lang w:eastAsia="en-GB"/>
              </w:rPr>
              <w:t xml:space="preserve">, ensuring stronger progression from early level. </w:t>
            </w:r>
          </w:p>
          <w:p w14:paraId="4798F84E" w14:textId="77777777" w:rsidR="004963F9" w:rsidRPr="004963F9" w:rsidRDefault="004963F9" w:rsidP="00AE6946">
            <w:pPr>
              <w:spacing w:after="0" w:line="240" w:lineRule="auto"/>
              <w:ind w:left="241" w:right="240"/>
              <w:textAlignment w:val="baseline"/>
              <w:rPr>
                <w:rFonts w:ascii="Calibri" w:eastAsia="Times New Roman" w:hAnsi="Calibri" w:cs="Calibri"/>
                <w:sz w:val="22"/>
                <w:szCs w:val="22"/>
                <w:lang w:eastAsia="en-GB"/>
              </w:rPr>
            </w:pPr>
          </w:p>
          <w:p w14:paraId="77052D74" w14:textId="76B7E775" w:rsidR="004963F9" w:rsidRDefault="004963F9" w:rsidP="00AE6946">
            <w:pPr>
              <w:spacing w:after="0" w:line="240" w:lineRule="auto"/>
              <w:ind w:left="241" w:right="240"/>
              <w:textAlignment w:val="baseline"/>
              <w:rPr>
                <w:rFonts w:ascii="Calibri" w:eastAsia="Times New Roman" w:hAnsi="Calibri" w:cs="Calibri"/>
                <w:sz w:val="22"/>
                <w:szCs w:val="22"/>
                <w:lang w:eastAsia="en-GB"/>
              </w:rPr>
            </w:pPr>
            <w:r w:rsidRPr="00AE6946">
              <w:rPr>
                <w:rFonts w:ascii="Calibri" w:eastAsia="Times New Roman" w:hAnsi="Calibri" w:cs="Calibri"/>
                <w:sz w:val="22"/>
                <w:szCs w:val="22"/>
                <w:lang w:eastAsia="en-GB"/>
              </w:rPr>
              <w:t>Achieve agreed writing stretch targets</w:t>
            </w:r>
            <w:r w:rsidRPr="004963F9">
              <w:rPr>
                <w:rFonts w:ascii="Calibri" w:eastAsia="Times New Roman" w:hAnsi="Calibri" w:cs="Calibri"/>
                <w:sz w:val="22"/>
                <w:szCs w:val="22"/>
                <w:lang w:eastAsia="en-GB"/>
              </w:rPr>
              <w:t xml:space="preserve"> at </w:t>
            </w:r>
            <w:r w:rsidRPr="00AE6946">
              <w:rPr>
                <w:rFonts w:ascii="Calibri" w:eastAsia="Times New Roman" w:hAnsi="Calibri" w:cs="Calibri"/>
                <w:sz w:val="22"/>
                <w:szCs w:val="22"/>
                <w:lang w:eastAsia="en-GB"/>
              </w:rPr>
              <w:t>P1, P4 and P7</w:t>
            </w:r>
            <w:r w:rsidRPr="004963F9">
              <w:rPr>
                <w:rFonts w:ascii="Calibri" w:eastAsia="Times New Roman" w:hAnsi="Calibri" w:cs="Calibri"/>
                <w:sz w:val="22"/>
                <w:szCs w:val="22"/>
                <w:lang w:eastAsia="en-GB"/>
              </w:rPr>
              <w:t>, ensuring a greater proportion of learners exceed expected levels.</w:t>
            </w:r>
            <w:r w:rsidR="00AE6946">
              <w:rPr>
                <w:rFonts w:ascii="Calibri" w:eastAsia="Times New Roman" w:hAnsi="Calibri" w:cs="Calibri"/>
                <w:sz w:val="22"/>
                <w:szCs w:val="22"/>
                <w:lang w:eastAsia="en-GB"/>
              </w:rPr>
              <w:t xml:space="preserve"> Across the whole school, we aim to move from the majority to most learners achieving the expected level in writing.</w:t>
            </w:r>
          </w:p>
          <w:p w14:paraId="08376B78" w14:textId="512286BA" w:rsidR="00AE6946" w:rsidRDefault="00AE6946" w:rsidP="00AE6946">
            <w:pPr>
              <w:spacing w:after="0" w:line="240" w:lineRule="auto"/>
              <w:ind w:left="241" w:right="240"/>
              <w:textAlignment w:val="baseline"/>
              <w:rPr>
                <w:rFonts w:ascii="Calibri" w:eastAsia="Times New Roman" w:hAnsi="Calibri" w:cs="Calibri"/>
                <w:sz w:val="22"/>
                <w:szCs w:val="22"/>
                <w:lang w:eastAsia="en-GB"/>
              </w:rPr>
            </w:pPr>
          </w:p>
          <w:p w14:paraId="1286074F" w14:textId="5B2875D0" w:rsidR="00AE6946" w:rsidRPr="00AE6946" w:rsidRDefault="00AE6946" w:rsidP="00AE6946">
            <w:pPr>
              <w:spacing w:after="0" w:line="300" w:lineRule="atLeast"/>
              <w:ind w:left="241" w:right="240"/>
              <w:rPr>
                <w:rFonts w:ascii="Calibri" w:eastAsia="Times New Roman" w:hAnsi="Calibri" w:cs="Calibri"/>
                <w:sz w:val="22"/>
                <w:szCs w:val="22"/>
                <w:lang w:eastAsia="en-GB"/>
              </w:rPr>
            </w:pPr>
            <w:r w:rsidRPr="00AE6946">
              <w:rPr>
                <w:rFonts w:ascii="Calibri" w:eastAsia="Times New Roman" w:hAnsi="Calibri" w:cs="Calibri"/>
                <w:sz w:val="22"/>
                <w:szCs w:val="22"/>
                <w:lang w:eastAsia="en-GB"/>
              </w:rPr>
              <w:t xml:space="preserve">By October, </w:t>
            </w:r>
            <w:r w:rsidR="00C77AD4">
              <w:rPr>
                <w:rFonts w:ascii="Calibri" w:eastAsia="Times New Roman" w:hAnsi="Calibri" w:cs="Calibri"/>
                <w:sz w:val="22"/>
                <w:szCs w:val="22"/>
                <w:lang w:eastAsia="en-GB"/>
              </w:rPr>
              <w:t xml:space="preserve">the </w:t>
            </w:r>
            <w:r w:rsidRPr="00AE6946">
              <w:rPr>
                <w:rFonts w:ascii="Calibri" w:eastAsia="Times New Roman" w:hAnsi="Calibri" w:cs="Calibri"/>
                <w:sz w:val="22"/>
                <w:szCs w:val="22"/>
                <w:lang w:eastAsia="en-GB"/>
              </w:rPr>
              <w:t>PM Writing approach</w:t>
            </w:r>
            <w:r w:rsidR="00C77AD4">
              <w:rPr>
                <w:rFonts w:ascii="Calibri" w:eastAsia="Times New Roman" w:hAnsi="Calibri" w:cs="Calibri"/>
                <w:sz w:val="22"/>
                <w:szCs w:val="22"/>
                <w:lang w:eastAsia="en-GB"/>
              </w:rPr>
              <w:t xml:space="preserve"> will be</w:t>
            </w:r>
            <w:r w:rsidRPr="00AE6946">
              <w:rPr>
                <w:rFonts w:ascii="Calibri" w:eastAsia="Times New Roman" w:hAnsi="Calibri" w:cs="Calibri"/>
                <w:sz w:val="22"/>
                <w:szCs w:val="22"/>
                <w:lang w:eastAsia="en-GB"/>
              </w:rPr>
              <w:t xml:space="preserve"> fully implemented across all stages, with planning showing clear progression. By December, all teachers routinely use modelling and shared writing, evidenc</w:t>
            </w:r>
            <w:r>
              <w:rPr>
                <w:rFonts w:ascii="Calibri" w:eastAsia="Times New Roman" w:hAnsi="Calibri" w:cs="Calibri"/>
                <w:sz w:val="22"/>
                <w:szCs w:val="22"/>
                <w:lang w:eastAsia="en-GB"/>
              </w:rPr>
              <w:t xml:space="preserve">ing consistent approaches during </w:t>
            </w:r>
            <w:r w:rsidRPr="00AE6946">
              <w:rPr>
                <w:rFonts w:ascii="Calibri" w:eastAsia="Times New Roman" w:hAnsi="Calibri" w:cs="Calibri"/>
                <w:sz w:val="22"/>
                <w:szCs w:val="22"/>
                <w:lang w:eastAsia="en-GB"/>
              </w:rPr>
              <w:t>SLT and peer observations.</w:t>
            </w:r>
          </w:p>
          <w:p w14:paraId="578AAE24" w14:textId="77777777" w:rsidR="00AE6946" w:rsidRPr="00AE6946" w:rsidRDefault="00AE6946" w:rsidP="00AE6946">
            <w:pPr>
              <w:spacing w:after="0" w:line="300" w:lineRule="atLeast"/>
              <w:rPr>
                <w:rFonts w:ascii="Calibri" w:eastAsia="Times New Roman" w:hAnsi="Calibri" w:cs="Calibri"/>
                <w:sz w:val="22"/>
                <w:szCs w:val="22"/>
                <w:lang w:eastAsia="en-GB"/>
              </w:rPr>
            </w:pPr>
          </w:p>
          <w:p w14:paraId="04312B39" w14:textId="5022130F" w:rsidR="00AE6946" w:rsidRDefault="00AE6946" w:rsidP="00AE6946">
            <w:pPr>
              <w:spacing w:after="0" w:line="300" w:lineRule="atLeast"/>
              <w:ind w:left="241" w:right="240"/>
              <w:rPr>
                <w:rFonts w:ascii="Calibri" w:eastAsia="Times New Roman" w:hAnsi="Calibri" w:cs="Calibri"/>
                <w:sz w:val="22"/>
                <w:szCs w:val="22"/>
                <w:lang w:eastAsia="en-GB"/>
              </w:rPr>
            </w:pPr>
            <w:r w:rsidRPr="00AE6946">
              <w:rPr>
                <w:rFonts w:ascii="Calibri" w:eastAsia="Times New Roman" w:hAnsi="Calibri" w:cs="Calibri"/>
                <w:sz w:val="22"/>
                <w:szCs w:val="22"/>
                <w:lang w:eastAsia="en-GB"/>
              </w:rPr>
              <w:t xml:space="preserve">By May, jotter monitoring and sampling will show that at least 85% of pupils demonstrate improved quality of writing over time, with clear evidence of acting on teacher feedback (e.g. editing, redrafting, </w:t>
            </w:r>
            <w:r w:rsidRPr="00AE6946">
              <w:rPr>
                <w:rFonts w:ascii="Calibri" w:eastAsia="Times New Roman" w:hAnsi="Calibri" w:cs="Calibri"/>
                <w:sz w:val="22"/>
                <w:szCs w:val="22"/>
                <w:lang w:eastAsia="en-GB"/>
              </w:rPr>
              <w:lastRenderedPageBreak/>
              <w:t>and improving key writing skills), as validated through jotter moderation, pupil focus groups and observations.</w:t>
            </w:r>
          </w:p>
          <w:p w14:paraId="4642054F" w14:textId="6DD27FE3" w:rsidR="00847DBD" w:rsidRDefault="00847DBD" w:rsidP="00AE6946">
            <w:pPr>
              <w:spacing w:after="0" w:line="300" w:lineRule="atLeast"/>
              <w:ind w:left="241" w:right="240"/>
              <w:rPr>
                <w:rFonts w:ascii="Calibri" w:eastAsia="Times New Roman" w:hAnsi="Calibri" w:cs="Calibri"/>
                <w:sz w:val="22"/>
                <w:szCs w:val="22"/>
                <w:lang w:eastAsia="en-GB"/>
              </w:rPr>
            </w:pPr>
          </w:p>
          <w:p w14:paraId="3F811FA6" w14:textId="09EDEA91" w:rsidR="00847DBD" w:rsidRPr="00AE6946" w:rsidRDefault="008B3DD5" w:rsidP="00AE6946">
            <w:pPr>
              <w:spacing w:after="0" w:line="300" w:lineRule="atLeast"/>
              <w:ind w:left="241" w:right="240"/>
              <w:rPr>
                <w:rFonts w:ascii="Calibri" w:eastAsia="Times New Roman" w:hAnsi="Calibri" w:cs="Calibri"/>
                <w:sz w:val="22"/>
                <w:szCs w:val="22"/>
                <w:lang w:eastAsia="en-GB"/>
              </w:rPr>
            </w:pPr>
            <w:r w:rsidRPr="00C77AD4">
              <w:rPr>
                <w:rFonts w:ascii="Calibri" w:eastAsia="Times New Roman" w:hAnsi="Calibri" w:cs="Calibri"/>
                <w:sz w:val="22"/>
                <w:szCs w:val="22"/>
                <w:lang w:eastAsia="en-GB"/>
              </w:rPr>
              <w:t xml:space="preserve">By June, reduced P1 class sizes (15 &amp; 17) will lead to improved attainment in writing and across the </w:t>
            </w:r>
            <w:r w:rsidR="00C77AD4" w:rsidRPr="00C77AD4">
              <w:rPr>
                <w:rFonts w:ascii="Calibri" w:eastAsia="Times New Roman" w:hAnsi="Calibri" w:cs="Calibri"/>
                <w:sz w:val="22"/>
                <w:szCs w:val="22"/>
                <w:lang w:eastAsia="en-GB"/>
              </w:rPr>
              <w:t>BGE</w:t>
            </w:r>
            <w:r w:rsidRPr="00C77AD4">
              <w:rPr>
                <w:rFonts w:ascii="Calibri" w:eastAsia="Times New Roman" w:hAnsi="Calibri" w:cs="Calibri"/>
                <w:sz w:val="22"/>
                <w:szCs w:val="22"/>
                <w:lang w:eastAsia="en-GB"/>
              </w:rPr>
              <w:t xml:space="preserve">, with at least </w:t>
            </w:r>
            <w:r w:rsidR="00C77AD4" w:rsidRPr="00C77AD4">
              <w:rPr>
                <w:rFonts w:ascii="Calibri" w:eastAsia="Times New Roman" w:hAnsi="Calibri" w:cs="Calibri"/>
                <w:sz w:val="22"/>
                <w:szCs w:val="22"/>
                <w:lang w:eastAsia="en-GB"/>
              </w:rPr>
              <w:t xml:space="preserve">5% </w:t>
            </w:r>
            <w:r w:rsidRPr="00C77AD4">
              <w:rPr>
                <w:rFonts w:ascii="Calibri" w:eastAsia="Times New Roman" w:hAnsi="Calibri" w:cs="Calibri"/>
                <w:sz w:val="22"/>
                <w:szCs w:val="22"/>
                <w:lang w:eastAsia="en-GB"/>
              </w:rPr>
              <w:t xml:space="preserve">increase in </w:t>
            </w:r>
            <w:r w:rsidR="00C77AD4" w:rsidRPr="00C77AD4">
              <w:rPr>
                <w:rFonts w:ascii="Calibri" w:eastAsia="Times New Roman" w:hAnsi="Calibri" w:cs="Calibri"/>
                <w:sz w:val="22"/>
                <w:szCs w:val="22"/>
                <w:lang w:eastAsia="en-GB"/>
              </w:rPr>
              <w:t xml:space="preserve">writing </w:t>
            </w:r>
            <w:r w:rsidRPr="00C77AD4">
              <w:rPr>
                <w:rFonts w:ascii="Calibri" w:eastAsia="Times New Roman" w:hAnsi="Calibri" w:cs="Calibri"/>
                <w:sz w:val="22"/>
                <w:szCs w:val="22"/>
                <w:lang w:eastAsia="en-GB"/>
              </w:rPr>
              <w:t xml:space="preserve">attainment, and </w:t>
            </w:r>
            <w:r w:rsidR="00C77AD4" w:rsidRPr="00C77AD4">
              <w:rPr>
                <w:rFonts w:ascii="Calibri" w:eastAsia="Times New Roman" w:hAnsi="Calibri" w:cs="Calibri"/>
                <w:sz w:val="22"/>
                <w:szCs w:val="22"/>
                <w:lang w:eastAsia="en-GB"/>
              </w:rPr>
              <w:t>potentially numeracy too.</w:t>
            </w:r>
            <w:r w:rsidR="00C77AD4">
              <w:rPr>
                <w:rFonts w:ascii="Calibri" w:eastAsia="Times New Roman" w:hAnsi="Calibri" w:cs="Calibri"/>
                <w:sz w:val="22"/>
                <w:szCs w:val="22"/>
                <w:lang w:eastAsia="en-GB"/>
              </w:rPr>
              <w:t xml:space="preserve"> It is anticipated that smaller class sizes will increase time for quality interactions, personalised support, improved engagement and wellbeing outcomes for the majority of learners.</w:t>
            </w:r>
          </w:p>
          <w:p w14:paraId="0C4E1E85" w14:textId="5873982A" w:rsidR="00572CC6" w:rsidRPr="0033724B" w:rsidRDefault="00572CC6" w:rsidP="00572CC6">
            <w:pPr>
              <w:spacing w:after="0" w:line="240" w:lineRule="auto"/>
              <w:ind w:left="241" w:right="240"/>
              <w:textAlignment w:val="baseline"/>
              <w:rPr>
                <w:rFonts w:ascii="Calibri" w:eastAsia="Times New Roman" w:hAnsi="Calibri" w:cs="Calibri"/>
                <w:sz w:val="22"/>
                <w:szCs w:val="22"/>
                <w:lang w:eastAsia="en-GB"/>
              </w:rPr>
            </w:pPr>
          </w:p>
        </w:tc>
        <w:tc>
          <w:tcPr>
            <w:tcW w:w="5244" w:type="dxa"/>
            <w:gridSpan w:val="2"/>
            <w:tcBorders>
              <w:top w:val="single" w:sz="6" w:space="0" w:color="auto"/>
              <w:left w:val="single" w:sz="6" w:space="0" w:color="auto"/>
              <w:bottom w:val="double" w:sz="12" w:space="0" w:color="auto"/>
              <w:right w:val="single" w:sz="6" w:space="0" w:color="auto"/>
            </w:tcBorders>
            <w:hideMark/>
          </w:tcPr>
          <w:p w14:paraId="61EE6D59" w14:textId="0945FD39" w:rsidR="00AE2B51" w:rsidRPr="00AE2B51" w:rsidRDefault="00AE2B51" w:rsidP="00572CC6">
            <w:pPr>
              <w:spacing w:after="0" w:line="240" w:lineRule="auto"/>
              <w:ind w:left="172" w:right="141"/>
              <w:textAlignment w:val="baseline"/>
              <w:rPr>
                <w:rFonts w:ascii="Calibri" w:eastAsia="Times New Roman" w:hAnsi="Calibri" w:cs="Calibri"/>
                <w:sz w:val="22"/>
                <w:szCs w:val="22"/>
                <w:lang w:eastAsia="en-GB"/>
              </w:rPr>
            </w:pPr>
            <w:r w:rsidRPr="00AE2B51">
              <w:rPr>
                <w:rFonts w:ascii="Calibri" w:eastAsia="Times New Roman" w:hAnsi="Calibri" w:cs="Calibri"/>
                <w:b/>
                <w:sz w:val="22"/>
                <w:szCs w:val="22"/>
                <w:lang w:eastAsia="en-GB"/>
              </w:rPr>
              <w:lastRenderedPageBreak/>
              <w:t>Staffing &amp; Class size</w:t>
            </w:r>
          </w:p>
          <w:p w14:paraId="55EF4C31" w14:textId="77777777" w:rsidR="004963F9" w:rsidRPr="004963F9" w:rsidRDefault="00AE2B51" w:rsidP="004963F9">
            <w:pPr>
              <w:spacing w:after="0" w:line="240" w:lineRule="auto"/>
              <w:ind w:left="172" w:right="141"/>
              <w:textAlignment w:val="baseline"/>
              <w:rPr>
                <w:rFonts w:ascii="Calibri" w:eastAsia="Times New Roman" w:hAnsi="Calibri" w:cs="Calibri"/>
                <w:sz w:val="22"/>
                <w:szCs w:val="22"/>
                <w:lang w:eastAsia="en-GB"/>
              </w:rPr>
            </w:pPr>
            <w:r w:rsidRPr="00AE2B51">
              <w:rPr>
                <w:rFonts w:ascii="Calibri" w:eastAsia="Times New Roman" w:hAnsi="Calibri" w:cs="Calibri"/>
                <w:sz w:val="22"/>
                <w:szCs w:val="22"/>
                <w:lang w:eastAsia="en-GB"/>
              </w:rPr>
              <w:t>CT 0.2 FTE + 0.12 FTE probationer offer</w:t>
            </w:r>
            <w:r w:rsidR="004963F9">
              <w:rPr>
                <w:rFonts w:ascii="Calibri" w:eastAsia="Times New Roman" w:hAnsi="Calibri" w:cs="Calibri"/>
                <w:sz w:val="22"/>
                <w:szCs w:val="22"/>
                <w:lang w:eastAsia="en-GB"/>
              </w:rPr>
              <w:t xml:space="preserve"> – to implement </w:t>
            </w:r>
            <w:r w:rsidR="004963F9" w:rsidRPr="004963F9">
              <w:rPr>
                <w:rFonts w:ascii="Calibri" w:eastAsia="Times New Roman" w:hAnsi="Calibri" w:cs="Calibri"/>
                <w:sz w:val="22"/>
                <w:szCs w:val="22"/>
                <w:lang w:eastAsia="en-GB"/>
              </w:rPr>
              <w:t xml:space="preserve">  smaller P1 class sizes (15/17) through targeted staffing to maximise direct teaching time and individual feedback </w:t>
            </w:r>
          </w:p>
          <w:p w14:paraId="61C11EBD" w14:textId="376FC542" w:rsidR="004963F9" w:rsidRPr="004963F9" w:rsidRDefault="004963F9" w:rsidP="004963F9">
            <w:pPr>
              <w:spacing w:after="0" w:line="240" w:lineRule="auto"/>
              <w:ind w:left="172" w:right="141"/>
              <w:textAlignment w:val="baseline"/>
              <w:rPr>
                <w:rFonts w:ascii="Calibri" w:eastAsia="Times New Roman" w:hAnsi="Calibri" w:cs="Calibri"/>
                <w:sz w:val="22"/>
                <w:szCs w:val="22"/>
                <w:lang w:eastAsia="en-GB"/>
              </w:rPr>
            </w:pPr>
            <w:r w:rsidRPr="004963F9">
              <w:rPr>
                <w:rFonts w:ascii="Calibri" w:eastAsia="Times New Roman" w:hAnsi="Calibri" w:cs="Calibri"/>
                <w:sz w:val="22"/>
                <w:szCs w:val="22"/>
                <w:lang w:eastAsia="en-GB"/>
              </w:rPr>
              <w:t>Deploy staff flexibly to prioritise writing sessions and targeted groups</w:t>
            </w:r>
          </w:p>
          <w:p w14:paraId="18E6FAAC" w14:textId="2C3148E6" w:rsidR="00AE2B51" w:rsidRPr="00AE2B51" w:rsidRDefault="00AE2B51" w:rsidP="00572CC6">
            <w:pPr>
              <w:spacing w:after="0" w:line="240" w:lineRule="auto"/>
              <w:ind w:left="172" w:right="141"/>
              <w:textAlignment w:val="baseline"/>
              <w:rPr>
                <w:rFonts w:ascii="Calibri" w:eastAsia="Times New Roman" w:hAnsi="Calibri" w:cs="Calibri"/>
                <w:sz w:val="22"/>
                <w:szCs w:val="22"/>
                <w:lang w:eastAsia="en-GB"/>
              </w:rPr>
            </w:pPr>
          </w:p>
          <w:p w14:paraId="0A5B76FA" w14:textId="71EFFA35" w:rsidR="0033724B" w:rsidRDefault="0033724B" w:rsidP="00572CC6">
            <w:pPr>
              <w:spacing w:after="0" w:line="240" w:lineRule="auto"/>
              <w:ind w:left="172" w:right="141"/>
              <w:textAlignment w:val="baseline"/>
              <w:rPr>
                <w:rFonts w:ascii="Calibri" w:eastAsia="Times New Roman" w:hAnsi="Calibri" w:cs="Calibri"/>
                <w:sz w:val="22"/>
                <w:szCs w:val="22"/>
                <w:lang w:eastAsia="en-GB"/>
              </w:rPr>
            </w:pPr>
          </w:p>
          <w:p w14:paraId="1E5EB599" w14:textId="5FA48CB7" w:rsidR="0033724B" w:rsidRPr="00AE2B51" w:rsidRDefault="0033724B" w:rsidP="00572CC6">
            <w:pPr>
              <w:spacing w:after="0" w:line="240" w:lineRule="auto"/>
              <w:ind w:left="172" w:right="141"/>
              <w:textAlignment w:val="baseline"/>
              <w:rPr>
                <w:rFonts w:ascii="Calibri" w:eastAsia="Times New Roman" w:hAnsi="Calibri" w:cs="Calibri"/>
                <w:b/>
                <w:sz w:val="22"/>
                <w:szCs w:val="22"/>
                <w:lang w:eastAsia="en-GB"/>
              </w:rPr>
            </w:pPr>
            <w:r w:rsidRPr="00AE2B51">
              <w:rPr>
                <w:rFonts w:ascii="Calibri" w:eastAsia="Times New Roman" w:hAnsi="Calibri" w:cs="Calibri"/>
                <w:b/>
                <w:sz w:val="22"/>
                <w:szCs w:val="22"/>
                <w:lang w:eastAsia="en-GB"/>
              </w:rPr>
              <w:t>Early Intervention</w:t>
            </w:r>
          </w:p>
          <w:p w14:paraId="1AADD659" w14:textId="618A6B6B" w:rsidR="004963F9" w:rsidRPr="004963F9" w:rsidRDefault="004963F9" w:rsidP="004963F9">
            <w:pPr>
              <w:spacing w:after="0" w:line="240" w:lineRule="auto"/>
              <w:ind w:left="172" w:right="141"/>
              <w:textAlignment w:val="baseline"/>
              <w:rPr>
                <w:rFonts w:ascii="Calibri" w:eastAsia="Times New Roman" w:hAnsi="Calibri" w:cs="Calibri"/>
                <w:sz w:val="22"/>
                <w:szCs w:val="22"/>
                <w:lang w:eastAsia="en-GB"/>
              </w:rPr>
            </w:pPr>
            <w:r>
              <w:rPr>
                <w:rFonts w:ascii="Calibri" w:eastAsia="Times New Roman" w:hAnsi="Calibri" w:cs="Calibri"/>
                <w:sz w:val="22"/>
                <w:szCs w:val="22"/>
                <w:lang w:eastAsia="en-GB"/>
              </w:rPr>
              <w:t>D</w:t>
            </w:r>
            <w:r w:rsidRPr="004963F9">
              <w:rPr>
                <w:rFonts w:ascii="Calibri" w:eastAsia="Times New Roman" w:hAnsi="Calibri" w:cs="Calibri"/>
                <w:sz w:val="22"/>
                <w:szCs w:val="22"/>
                <w:lang w:eastAsia="en-GB"/>
              </w:rPr>
              <w:t xml:space="preserve">eliver a consistent, systematic phonics programme with PSA-supported practice </w:t>
            </w:r>
          </w:p>
          <w:p w14:paraId="1A04CC75" w14:textId="39B3F6AF" w:rsidR="004963F9" w:rsidRPr="004963F9" w:rsidRDefault="00AE6946" w:rsidP="004963F9">
            <w:pPr>
              <w:spacing w:after="0" w:line="240" w:lineRule="auto"/>
              <w:ind w:left="172" w:right="141"/>
              <w:textAlignment w:val="baseline"/>
              <w:rPr>
                <w:rFonts w:ascii="Calibri" w:eastAsia="Times New Roman" w:hAnsi="Calibri" w:cs="Calibri"/>
                <w:sz w:val="22"/>
                <w:szCs w:val="22"/>
                <w:lang w:eastAsia="en-GB"/>
              </w:rPr>
            </w:pPr>
            <w:r>
              <w:rPr>
                <w:rFonts w:ascii="Calibri" w:eastAsia="Times New Roman" w:hAnsi="Calibri" w:cs="Calibri"/>
                <w:sz w:val="22"/>
                <w:szCs w:val="22"/>
                <w:lang w:eastAsia="en-GB"/>
              </w:rPr>
              <w:t>From September in P2 and January in P1, u</w:t>
            </w:r>
            <w:r w:rsidR="004963F9" w:rsidRPr="004963F9">
              <w:rPr>
                <w:rFonts w:ascii="Calibri" w:eastAsia="Times New Roman" w:hAnsi="Calibri" w:cs="Calibri"/>
                <w:sz w:val="22"/>
                <w:szCs w:val="22"/>
                <w:lang w:eastAsia="en-GB"/>
              </w:rPr>
              <w:t xml:space="preserve">se 5 Minute Literacy Boxes daily to reinforce key writing skills (sentence structure, spelling, punctuation) </w:t>
            </w:r>
          </w:p>
          <w:p w14:paraId="452459DA" w14:textId="6A16E97E" w:rsidR="004963F9" w:rsidRPr="004963F9" w:rsidRDefault="004963F9" w:rsidP="004963F9">
            <w:pPr>
              <w:spacing w:after="0" w:line="240" w:lineRule="auto"/>
              <w:ind w:left="172" w:right="141"/>
              <w:textAlignment w:val="baseline"/>
              <w:rPr>
                <w:rFonts w:ascii="Calibri" w:eastAsia="Times New Roman" w:hAnsi="Calibri" w:cs="Calibri"/>
                <w:sz w:val="22"/>
                <w:szCs w:val="22"/>
                <w:lang w:eastAsia="en-GB"/>
              </w:rPr>
            </w:pPr>
            <w:r w:rsidRPr="004963F9">
              <w:rPr>
                <w:rFonts w:ascii="Calibri" w:eastAsia="Times New Roman" w:hAnsi="Calibri" w:cs="Calibri"/>
                <w:sz w:val="22"/>
                <w:szCs w:val="22"/>
                <w:lang w:eastAsia="en-GB"/>
              </w:rPr>
              <w:t>Accelerate identification and referral to</w:t>
            </w:r>
            <w:r>
              <w:rPr>
                <w:rFonts w:ascii="Calibri" w:eastAsia="Times New Roman" w:hAnsi="Calibri" w:cs="Calibri"/>
                <w:sz w:val="22"/>
                <w:szCs w:val="22"/>
                <w:lang w:eastAsia="en-GB"/>
              </w:rPr>
              <w:t xml:space="preserve"> SFL/</w:t>
            </w:r>
            <w:r w:rsidRPr="004963F9">
              <w:rPr>
                <w:rFonts w:ascii="Calibri" w:eastAsia="Times New Roman" w:hAnsi="Calibri" w:cs="Calibri"/>
                <w:sz w:val="22"/>
                <w:szCs w:val="22"/>
                <w:lang w:eastAsia="en-GB"/>
              </w:rPr>
              <w:t xml:space="preserve"> ATSS to address barriers at the earliest stage</w:t>
            </w:r>
          </w:p>
          <w:p w14:paraId="285B8BE6" w14:textId="77777777" w:rsidR="00091B5F" w:rsidRPr="0033724B" w:rsidRDefault="00091B5F" w:rsidP="00572CC6">
            <w:pPr>
              <w:spacing w:after="0" w:line="240" w:lineRule="auto"/>
              <w:ind w:left="172" w:right="141"/>
              <w:textAlignment w:val="baseline"/>
              <w:rPr>
                <w:rFonts w:ascii="Calibri" w:eastAsia="Times New Roman" w:hAnsi="Calibri" w:cs="Calibri"/>
                <w:sz w:val="22"/>
                <w:szCs w:val="22"/>
                <w:lang w:eastAsia="en-GB"/>
              </w:rPr>
            </w:pPr>
            <w:r w:rsidRPr="00AE2B51">
              <w:rPr>
                <w:rFonts w:ascii="Calibri" w:eastAsia="Times New Roman" w:hAnsi="Calibri" w:cs="Calibri"/>
                <w:sz w:val="22"/>
                <w:szCs w:val="22"/>
                <w:lang w:eastAsia="en-GB"/>
              </w:rPr>
              <w:t> </w:t>
            </w:r>
          </w:p>
          <w:p w14:paraId="6B925721" w14:textId="03364785" w:rsidR="00C07867" w:rsidRPr="00AE2B51" w:rsidRDefault="00C07867" w:rsidP="00572CC6">
            <w:pPr>
              <w:spacing w:after="0" w:line="240" w:lineRule="auto"/>
              <w:ind w:left="172" w:right="141"/>
              <w:textAlignment w:val="baseline"/>
              <w:rPr>
                <w:rFonts w:ascii="Calibri" w:eastAsia="Times New Roman" w:hAnsi="Calibri" w:cs="Calibri"/>
                <w:sz w:val="22"/>
                <w:szCs w:val="22"/>
                <w:lang w:eastAsia="en-GB"/>
              </w:rPr>
            </w:pPr>
            <w:r w:rsidRPr="00AE2B51">
              <w:rPr>
                <w:rFonts w:ascii="Calibri" w:eastAsia="Times New Roman" w:hAnsi="Calibri" w:cs="Calibri"/>
                <w:b/>
                <w:sz w:val="22"/>
                <w:szCs w:val="22"/>
                <w:lang w:eastAsia="en-GB"/>
              </w:rPr>
              <w:t>Support</w:t>
            </w:r>
            <w:r w:rsidRPr="00AE2B51">
              <w:rPr>
                <w:rFonts w:ascii="Calibri" w:eastAsia="Times New Roman" w:hAnsi="Calibri" w:cs="Calibri"/>
                <w:sz w:val="22"/>
                <w:szCs w:val="22"/>
                <w:lang w:eastAsia="en-GB"/>
              </w:rPr>
              <w:t>:</w:t>
            </w:r>
          </w:p>
          <w:p w14:paraId="43C6CE19" w14:textId="7F2433D1" w:rsidR="004963F9" w:rsidRPr="004963F9" w:rsidRDefault="004963F9" w:rsidP="004963F9">
            <w:pPr>
              <w:spacing w:after="0" w:line="240" w:lineRule="auto"/>
              <w:ind w:left="172" w:right="141"/>
              <w:textAlignment w:val="baseline"/>
              <w:rPr>
                <w:rFonts w:ascii="Calibri" w:eastAsia="Times New Roman" w:hAnsi="Calibri" w:cs="Calibri"/>
                <w:sz w:val="22"/>
                <w:szCs w:val="22"/>
                <w:lang w:eastAsia="en-GB"/>
              </w:rPr>
            </w:pPr>
            <w:r w:rsidRPr="004963F9">
              <w:rPr>
                <w:rFonts w:ascii="Calibri" w:eastAsia="Times New Roman" w:hAnsi="Calibri" w:cs="Calibri"/>
                <w:sz w:val="22"/>
                <w:szCs w:val="22"/>
                <w:lang w:eastAsia="en-GB"/>
              </w:rPr>
              <w:t xml:space="preserve">Ensure PSA support in all writing lessons to enable focused group teaching and immediate feedback </w:t>
            </w:r>
          </w:p>
          <w:p w14:paraId="3CDD80AE" w14:textId="6CDB1169" w:rsidR="004963F9" w:rsidRPr="004963F9" w:rsidRDefault="004963F9" w:rsidP="004963F9">
            <w:pPr>
              <w:spacing w:after="0" w:line="240" w:lineRule="auto"/>
              <w:ind w:left="172" w:right="141"/>
              <w:textAlignment w:val="baseline"/>
              <w:rPr>
                <w:rFonts w:ascii="Calibri" w:eastAsia="Times New Roman" w:hAnsi="Calibri" w:cs="Calibri"/>
                <w:sz w:val="22"/>
                <w:szCs w:val="22"/>
                <w:lang w:eastAsia="en-GB"/>
              </w:rPr>
            </w:pPr>
            <w:r w:rsidRPr="004963F9">
              <w:rPr>
                <w:rFonts w:ascii="Calibri" w:eastAsia="Times New Roman" w:hAnsi="Calibri" w:cs="Calibri"/>
                <w:sz w:val="22"/>
                <w:szCs w:val="22"/>
                <w:lang w:eastAsia="en-GB"/>
              </w:rPr>
              <w:t xml:space="preserve">Provide SFL team-teaching (100 mins/week) in each class, sharply focused on raising writing attainment </w:t>
            </w:r>
          </w:p>
          <w:p w14:paraId="189E66C2" w14:textId="650CEB54" w:rsidR="004963F9" w:rsidRPr="004963F9" w:rsidRDefault="004963F9" w:rsidP="004963F9">
            <w:pPr>
              <w:spacing w:after="0" w:line="240" w:lineRule="auto"/>
              <w:ind w:left="172" w:right="141"/>
              <w:textAlignment w:val="baseline"/>
              <w:rPr>
                <w:rFonts w:ascii="Calibri" w:eastAsia="Times New Roman" w:hAnsi="Calibri" w:cs="Calibri"/>
                <w:sz w:val="22"/>
                <w:szCs w:val="22"/>
                <w:lang w:eastAsia="en-GB"/>
              </w:rPr>
            </w:pPr>
            <w:r w:rsidRPr="004963F9">
              <w:rPr>
                <w:rFonts w:ascii="Calibri" w:eastAsia="Times New Roman" w:hAnsi="Calibri" w:cs="Calibri"/>
                <w:sz w:val="22"/>
                <w:szCs w:val="22"/>
                <w:lang w:eastAsia="en-GB"/>
              </w:rPr>
              <w:t>Increase targeted use of assistive technology (e.g. Clicker 8, speech-to-text) to support independence and reduce barriers</w:t>
            </w:r>
          </w:p>
          <w:p w14:paraId="538903AE" w14:textId="4A5F1043" w:rsidR="00C26C65" w:rsidRPr="0033724B" w:rsidRDefault="00C26C65" w:rsidP="00572CC6">
            <w:pPr>
              <w:spacing w:after="0" w:line="240" w:lineRule="auto"/>
              <w:ind w:left="172" w:right="141"/>
              <w:textAlignment w:val="baseline"/>
              <w:rPr>
                <w:rFonts w:ascii="Calibri" w:eastAsia="Times New Roman" w:hAnsi="Calibri" w:cs="Calibri"/>
                <w:sz w:val="22"/>
                <w:szCs w:val="22"/>
                <w:lang w:eastAsia="en-GB"/>
              </w:rPr>
            </w:pPr>
          </w:p>
          <w:p w14:paraId="3BFFC351" w14:textId="569B0E6D" w:rsidR="00C26C65" w:rsidRPr="00572CC6" w:rsidRDefault="00C26C65" w:rsidP="00572CC6">
            <w:pPr>
              <w:spacing w:after="0" w:line="240" w:lineRule="auto"/>
              <w:ind w:left="172" w:right="141"/>
              <w:textAlignment w:val="baseline"/>
              <w:rPr>
                <w:rFonts w:ascii="Calibri" w:eastAsia="Times New Roman" w:hAnsi="Calibri" w:cs="Calibri"/>
                <w:b/>
                <w:sz w:val="22"/>
                <w:szCs w:val="22"/>
                <w:lang w:eastAsia="en-GB"/>
              </w:rPr>
            </w:pPr>
            <w:r w:rsidRPr="00572CC6">
              <w:rPr>
                <w:rFonts w:ascii="Calibri" w:eastAsia="Times New Roman" w:hAnsi="Calibri" w:cs="Calibri"/>
                <w:b/>
                <w:sz w:val="22"/>
                <w:szCs w:val="22"/>
                <w:lang w:eastAsia="en-GB"/>
              </w:rPr>
              <w:t>Tracking</w:t>
            </w:r>
          </w:p>
          <w:p w14:paraId="3F130980" w14:textId="6CF02665" w:rsidR="004963F9" w:rsidRPr="004963F9" w:rsidRDefault="004963F9" w:rsidP="004963F9">
            <w:pPr>
              <w:spacing w:after="0" w:line="240" w:lineRule="auto"/>
              <w:ind w:left="172" w:right="141"/>
              <w:textAlignment w:val="baseline"/>
              <w:rPr>
                <w:rFonts w:ascii="Calibri" w:eastAsia="Times New Roman" w:hAnsi="Calibri" w:cs="Calibri"/>
                <w:sz w:val="22"/>
                <w:szCs w:val="22"/>
                <w:lang w:eastAsia="en-GB"/>
              </w:rPr>
            </w:pPr>
            <w:r w:rsidRPr="004963F9">
              <w:rPr>
                <w:rFonts w:ascii="Calibri" w:eastAsia="Times New Roman" w:hAnsi="Calibri" w:cs="Calibri"/>
                <w:sz w:val="22"/>
                <w:szCs w:val="22"/>
                <w:lang w:eastAsia="en-GB"/>
              </w:rPr>
              <w:t xml:space="preserve">Use robust baseline assessments to identify gaps and set clear targets </w:t>
            </w:r>
          </w:p>
          <w:p w14:paraId="58605BE0" w14:textId="2684D4CA" w:rsidR="004963F9" w:rsidRPr="004963F9" w:rsidRDefault="004963F9" w:rsidP="004963F9">
            <w:pPr>
              <w:spacing w:after="0" w:line="240" w:lineRule="auto"/>
              <w:ind w:left="172" w:right="141"/>
              <w:textAlignment w:val="baseline"/>
              <w:rPr>
                <w:rFonts w:ascii="Calibri" w:eastAsia="Times New Roman" w:hAnsi="Calibri" w:cs="Calibri"/>
                <w:sz w:val="22"/>
                <w:szCs w:val="22"/>
                <w:lang w:eastAsia="en-GB"/>
              </w:rPr>
            </w:pPr>
            <w:r w:rsidRPr="004963F9">
              <w:rPr>
                <w:rFonts w:ascii="Calibri" w:eastAsia="Times New Roman" w:hAnsi="Calibri" w:cs="Calibri"/>
                <w:sz w:val="22"/>
                <w:szCs w:val="22"/>
                <w:lang w:eastAsia="en-GB"/>
              </w:rPr>
              <w:t xml:space="preserve">Implement enhanced tracking of targeted learners (DHT-led), with regular review of progress </w:t>
            </w:r>
          </w:p>
          <w:p w14:paraId="03B17B31" w14:textId="3D54FCD8" w:rsidR="004963F9" w:rsidRPr="004963F9" w:rsidRDefault="004963F9" w:rsidP="004963F9">
            <w:pPr>
              <w:spacing w:after="0" w:line="240" w:lineRule="auto"/>
              <w:ind w:left="172" w:right="141"/>
              <w:textAlignment w:val="baseline"/>
              <w:rPr>
                <w:rFonts w:ascii="Calibri" w:eastAsia="Times New Roman" w:hAnsi="Calibri" w:cs="Calibri"/>
                <w:sz w:val="22"/>
                <w:szCs w:val="22"/>
                <w:lang w:eastAsia="en-GB"/>
              </w:rPr>
            </w:pPr>
            <w:r w:rsidRPr="004963F9">
              <w:rPr>
                <w:rFonts w:ascii="Calibri" w:eastAsia="Times New Roman" w:hAnsi="Calibri" w:cs="Calibri"/>
                <w:sz w:val="22"/>
                <w:szCs w:val="22"/>
                <w:lang w:eastAsia="en-GB"/>
              </w:rPr>
              <w:t xml:space="preserve">Apply improvement methodology (e.g. fishbone analysis) to evaluate interventions and refine practice quickly </w:t>
            </w:r>
          </w:p>
          <w:p w14:paraId="4ACFBFF9" w14:textId="09CF2CF4" w:rsidR="004963F9" w:rsidRPr="004963F9" w:rsidRDefault="004963F9" w:rsidP="004963F9">
            <w:pPr>
              <w:spacing w:after="0" w:line="240" w:lineRule="auto"/>
              <w:ind w:left="172" w:right="141"/>
              <w:textAlignment w:val="baseline"/>
              <w:rPr>
                <w:rFonts w:ascii="Calibri" w:eastAsia="Times New Roman" w:hAnsi="Calibri" w:cs="Calibri"/>
                <w:sz w:val="22"/>
                <w:szCs w:val="22"/>
                <w:lang w:eastAsia="en-GB"/>
              </w:rPr>
            </w:pPr>
            <w:r w:rsidRPr="004963F9">
              <w:rPr>
                <w:rFonts w:ascii="Calibri" w:eastAsia="Times New Roman" w:hAnsi="Calibri" w:cs="Calibri"/>
                <w:sz w:val="22"/>
                <w:szCs w:val="22"/>
                <w:lang w:eastAsia="en-GB"/>
              </w:rPr>
              <w:lastRenderedPageBreak/>
              <w:t>Build in regular moderation and peer observation to ensure consistent expectations and high-quality teaching</w:t>
            </w:r>
          </w:p>
          <w:p w14:paraId="6C6044E3" w14:textId="443FAE8D" w:rsidR="00572CC6" w:rsidRDefault="00572CC6" w:rsidP="00572CC6">
            <w:pPr>
              <w:spacing w:after="0" w:line="240" w:lineRule="auto"/>
              <w:ind w:left="172" w:right="141"/>
              <w:textAlignment w:val="baseline"/>
              <w:rPr>
                <w:rFonts w:ascii="Calibri" w:eastAsia="Times New Roman" w:hAnsi="Calibri" w:cs="Calibri"/>
                <w:sz w:val="22"/>
                <w:szCs w:val="22"/>
                <w:lang w:eastAsia="en-GB"/>
              </w:rPr>
            </w:pPr>
          </w:p>
          <w:p w14:paraId="011EA307" w14:textId="77777777" w:rsidR="004963F9" w:rsidRDefault="00572CC6" w:rsidP="004963F9">
            <w:pPr>
              <w:spacing w:after="0" w:line="240" w:lineRule="auto"/>
              <w:ind w:left="172" w:right="141"/>
              <w:textAlignment w:val="baseline"/>
              <w:rPr>
                <w:rFonts w:ascii="Calibri" w:eastAsia="Times New Roman" w:hAnsi="Calibri" w:cs="Calibri"/>
                <w:b/>
                <w:sz w:val="22"/>
                <w:szCs w:val="22"/>
                <w:lang w:eastAsia="en-GB"/>
              </w:rPr>
            </w:pPr>
            <w:r w:rsidRPr="00572CC6">
              <w:rPr>
                <w:rFonts w:ascii="Calibri" w:eastAsia="Times New Roman" w:hAnsi="Calibri" w:cs="Calibri"/>
                <w:b/>
                <w:sz w:val="22"/>
                <w:szCs w:val="22"/>
                <w:lang w:eastAsia="en-GB"/>
              </w:rPr>
              <w:t>Methodology</w:t>
            </w:r>
          </w:p>
          <w:p w14:paraId="0C329D62" w14:textId="5A902DDB" w:rsidR="004963F9" w:rsidRPr="004963F9" w:rsidRDefault="004963F9" w:rsidP="004963F9">
            <w:pPr>
              <w:spacing w:after="0" w:line="240" w:lineRule="auto"/>
              <w:ind w:left="172" w:right="141"/>
              <w:textAlignment w:val="baseline"/>
              <w:rPr>
                <w:rFonts w:ascii="Calibri" w:eastAsia="Times New Roman" w:hAnsi="Calibri" w:cs="Calibri"/>
                <w:sz w:val="22"/>
                <w:szCs w:val="22"/>
                <w:lang w:eastAsia="en-GB"/>
              </w:rPr>
            </w:pPr>
            <w:r w:rsidRPr="004963F9">
              <w:rPr>
                <w:rFonts w:ascii="Calibri" w:eastAsia="Times New Roman" w:hAnsi="Calibri" w:cs="Calibri"/>
                <w:sz w:val="22"/>
                <w:szCs w:val="22"/>
                <w:lang w:eastAsia="en-GB"/>
              </w:rPr>
              <w:t>Embed PM Writing approach consistently across all stages, with a clear progression of skills’</w:t>
            </w:r>
          </w:p>
          <w:p w14:paraId="0CCC6B55" w14:textId="7A245ADF" w:rsidR="004963F9" w:rsidRPr="004963F9" w:rsidRDefault="004963F9" w:rsidP="004963F9">
            <w:pPr>
              <w:spacing w:after="0" w:line="240" w:lineRule="auto"/>
              <w:ind w:left="172" w:right="141"/>
              <w:textAlignment w:val="baseline"/>
              <w:rPr>
                <w:rFonts w:ascii="Calibri" w:eastAsia="Times New Roman" w:hAnsi="Calibri" w:cs="Calibri"/>
                <w:sz w:val="22"/>
                <w:szCs w:val="22"/>
                <w:lang w:eastAsia="en-GB"/>
              </w:rPr>
            </w:pPr>
            <w:r w:rsidRPr="004963F9">
              <w:rPr>
                <w:rFonts w:ascii="Calibri" w:eastAsia="Times New Roman" w:hAnsi="Calibri" w:cs="Calibri"/>
                <w:sz w:val="22"/>
                <w:szCs w:val="22"/>
                <w:lang w:eastAsia="en-GB"/>
              </w:rPr>
              <w:t>Prioritise high-quality modelling, shared writing and structured opportunities for independent writing</w:t>
            </w:r>
          </w:p>
          <w:p w14:paraId="5FBF1A5D" w14:textId="17005846" w:rsidR="004963F9" w:rsidRPr="004963F9" w:rsidRDefault="004963F9" w:rsidP="004963F9">
            <w:pPr>
              <w:spacing w:after="0" w:line="240" w:lineRule="auto"/>
              <w:ind w:left="172" w:right="141"/>
              <w:textAlignment w:val="baseline"/>
              <w:rPr>
                <w:rFonts w:ascii="Calibri" w:eastAsia="Times New Roman" w:hAnsi="Calibri" w:cs="Calibri"/>
                <w:sz w:val="22"/>
                <w:szCs w:val="22"/>
                <w:lang w:eastAsia="en-GB"/>
              </w:rPr>
            </w:pPr>
            <w:r w:rsidRPr="004963F9">
              <w:rPr>
                <w:rFonts w:ascii="Calibri" w:eastAsia="Times New Roman" w:hAnsi="Calibri" w:cs="Calibri"/>
                <w:sz w:val="22"/>
                <w:szCs w:val="22"/>
                <w:lang w:eastAsia="en-GB"/>
              </w:rPr>
              <w:t xml:space="preserve">Additional adult support will ensure the provision of </w:t>
            </w:r>
            <w:r>
              <w:rPr>
                <w:rFonts w:ascii="Calibri" w:eastAsia="Times New Roman" w:hAnsi="Calibri" w:cs="Calibri"/>
                <w:sz w:val="22"/>
                <w:szCs w:val="22"/>
                <w:lang w:eastAsia="en-GB"/>
              </w:rPr>
              <w:t>high-quality</w:t>
            </w:r>
            <w:r w:rsidRPr="004963F9">
              <w:rPr>
                <w:rFonts w:ascii="Calibri" w:eastAsia="Times New Roman" w:hAnsi="Calibri" w:cs="Calibri"/>
                <w:sz w:val="22"/>
                <w:szCs w:val="22"/>
                <w:lang w:eastAsia="en-GB"/>
              </w:rPr>
              <w:t xml:space="preserve"> and timely feedback to support children in improving their writing.</w:t>
            </w:r>
          </w:p>
          <w:p w14:paraId="13FDE976" w14:textId="77777777" w:rsidR="00C26C65" w:rsidRPr="0033724B" w:rsidRDefault="00C26C65" w:rsidP="00572CC6">
            <w:pPr>
              <w:spacing w:after="0" w:line="240" w:lineRule="auto"/>
              <w:ind w:left="172" w:right="141"/>
              <w:textAlignment w:val="baseline"/>
              <w:rPr>
                <w:rFonts w:ascii="Calibri" w:eastAsia="Times New Roman" w:hAnsi="Calibri" w:cs="Calibri"/>
                <w:sz w:val="22"/>
                <w:szCs w:val="22"/>
                <w:lang w:eastAsia="en-GB"/>
              </w:rPr>
            </w:pPr>
          </w:p>
          <w:p w14:paraId="2C009E58" w14:textId="77777777" w:rsidR="00C26C65" w:rsidRPr="0033724B" w:rsidRDefault="00C26C65" w:rsidP="00572CC6">
            <w:pPr>
              <w:spacing w:after="0" w:line="240" w:lineRule="auto"/>
              <w:ind w:left="172" w:right="141"/>
              <w:textAlignment w:val="baseline"/>
              <w:rPr>
                <w:rFonts w:ascii="Calibri" w:eastAsia="Times New Roman" w:hAnsi="Calibri" w:cs="Calibri"/>
                <w:sz w:val="22"/>
                <w:szCs w:val="22"/>
                <w:lang w:eastAsia="en-GB"/>
              </w:rPr>
            </w:pPr>
          </w:p>
          <w:p w14:paraId="4A727220" w14:textId="6BC23A2A" w:rsidR="00C26C65" w:rsidRPr="00AE2B51" w:rsidRDefault="00C26C65" w:rsidP="00572CC6">
            <w:pPr>
              <w:spacing w:after="0" w:line="240" w:lineRule="auto"/>
              <w:ind w:left="172" w:right="141"/>
              <w:textAlignment w:val="baseline"/>
              <w:rPr>
                <w:rFonts w:ascii="Calibri" w:eastAsia="Times New Roman" w:hAnsi="Calibri" w:cs="Calibri"/>
                <w:b/>
                <w:sz w:val="22"/>
                <w:szCs w:val="22"/>
                <w:lang w:eastAsia="en-GB"/>
              </w:rPr>
            </w:pPr>
            <w:r w:rsidRPr="00AE2B51">
              <w:rPr>
                <w:rFonts w:ascii="Calibri" w:eastAsia="Times New Roman" w:hAnsi="Calibri" w:cs="Calibri"/>
                <w:b/>
                <w:sz w:val="22"/>
                <w:szCs w:val="22"/>
                <w:lang w:eastAsia="en-GB"/>
              </w:rPr>
              <w:t>At</w:t>
            </w:r>
            <w:r w:rsidR="0033724B" w:rsidRPr="00AE2B51">
              <w:rPr>
                <w:rFonts w:ascii="Calibri" w:eastAsia="Times New Roman" w:hAnsi="Calibri" w:cs="Calibri"/>
                <w:b/>
                <w:sz w:val="22"/>
                <w:szCs w:val="22"/>
                <w:lang w:eastAsia="en-GB"/>
              </w:rPr>
              <w:t>t</w:t>
            </w:r>
            <w:r w:rsidRPr="00AE2B51">
              <w:rPr>
                <w:rFonts w:ascii="Calibri" w:eastAsia="Times New Roman" w:hAnsi="Calibri" w:cs="Calibri"/>
                <w:b/>
                <w:sz w:val="22"/>
                <w:szCs w:val="22"/>
                <w:lang w:eastAsia="en-GB"/>
              </w:rPr>
              <w:t>endance</w:t>
            </w:r>
          </w:p>
          <w:p w14:paraId="2F2ADC30" w14:textId="3E3EA5A8" w:rsidR="00C26C65" w:rsidRDefault="00C26C65" w:rsidP="00572CC6">
            <w:pPr>
              <w:spacing w:after="0" w:line="240" w:lineRule="auto"/>
              <w:ind w:left="172" w:right="141"/>
              <w:textAlignment w:val="baseline"/>
              <w:rPr>
                <w:rFonts w:ascii="Calibri" w:eastAsia="Times New Roman" w:hAnsi="Calibri" w:cs="Calibri"/>
                <w:sz w:val="22"/>
                <w:szCs w:val="22"/>
                <w:lang w:eastAsia="en-GB"/>
              </w:rPr>
            </w:pPr>
            <w:r w:rsidRPr="0033724B">
              <w:rPr>
                <w:rFonts w:ascii="Calibri" w:eastAsia="Times New Roman" w:hAnsi="Calibri" w:cs="Calibri"/>
                <w:sz w:val="22"/>
                <w:szCs w:val="22"/>
                <w:lang w:eastAsia="en-GB"/>
              </w:rPr>
              <w:t>DHT to continue to rigorously monitor attendance</w:t>
            </w:r>
            <w:r w:rsidR="00572CC6">
              <w:rPr>
                <w:rFonts w:ascii="Calibri" w:eastAsia="Times New Roman" w:hAnsi="Calibri" w:cs="Calibri"/>
                <w:sz w:val="22"/>
                <w:szCs w:val="22"/>
                <w:lang w:eastAsia="en-GB"/>
              </w:rPr>
              <w:t xml:space="preserve"> to ensure that almost all targeted children are attending 90% of writing lessons.</w:t>
            </w:r>
          </w:p>
          <w:p w14:paraId="0465E5BE" w14:textId="77777777" w:rsidR="00784C81" w:rsidRDefault="00784C81" w:rsidP="00572CC6">
            <w:pPr>
              <w:spacing w:after="0" w:line="240" w:lineRule="auto"/>
              <w:ind w:left="172" w:right="141"/>
              <w:textAlignment w:val="baseline"/>
              <w:rPr>
                <w:rFonts w:ascii="Calibri" w:eastAsia="Times New Roman" w:hAnsi="Calibri" w:cs="Calibri"/>
                <w:sz w:val="22"/>
                <w:szCs w:val="22"/>
                <w:lang w:eastAsia="en-GB"/>
              </w:rPr>
            </w:pPr>
          </w:p>
          <w:p w14:paraId="5B12B3D8" w14:textId="1DE9D8B2" w:rsidR="009364D0" w:rsidRPr="0033724B" w:rsidRDefault="009364D0" w:rsidP="00572CC6">
            <w:pPr>
              <w:spacing w:after="0" w:line="240" w:lineRule="auto"/>
              <w:ind w:left="172" w:right="141"/>
              <w:textAlignment w:val="baseline"/>
              <w:rPr>
                <w:rFonts w:ascii="Calibri" w:eastAsia="Times New Roman" w:hAnsi="Calibri" w:cs="Calibri"/>
                <w:sz w:val="22"/>
                <w:szCs w:val="22"/>
                <w:lang w:eastAsia="en-GB"/>
              </w:rPr>
            </w:pPr>
          </w:p>
        </w:tc>
        <w:tc>
          <w:tcPr>
            <w:tcW w:w="3261" w:type="dxa"/>
            <w:tcBorders>
              <w:top w:val="single" w:sz="6" w:space="0" w:color="auto"/>
              <w:left w:val="single" w:sz="6" w:space="0" w:color="auto"/>
              <w:bottom w:val="double" w:sz="12" w:space="0" w:color="auto"/>
              <w:right w:val="single" w:sz="6" w:space="0" w:color="auto"/>
            </w:tcBorders>
            <w:hideMark/>
          </w:tcPr>
          <w:p w14:paraId="1A5D23FD" w14:textId="77A3E03F" w:rsidR="00AE2B51" w:rsidRPr="00572CC6" w:rsidRDefault="00091B5F" w:rsidP="00572CC6">
            <w:pPr>
              <w:spacing w:after="0" w:line="240" w:lineRule="auto"/>
              <w:ind w:left="142" w:right="278"/>
              <w:textAlignment w:val="baseline"/>
              <w:rPr>
                <w:rFonts w:ascii="Calibri" w:eastAsia="Times New Roman" w:hAnsi="Calibri" w:cs="Calibri"/>
                <w:sz w:val="22"/>
                <w:szCs w:val="22"/>
                <w:lang w:eastAsia="en-GB"/>
              </w:rPr>
            </w:pPr>
            <w:r w:rsidRPr="0033724B">
              <w:rPr>
                <w:rFonts w:ascii="Calibri" w:eastAsia="Times New Roman" w:hAnsi="Calibri" w:cs="Calibri"/>
                <w:color w:val="0000FF"/>
                <w:sz w:val="22"/>
                <w:szCs w:val="22"/>
                <w:lang w:eastAsia="en-GB"/>
              </w:rPr>
              <w:lastRenderedPageBreak/>
              <w:t> </w:t>
            </w:r>
            <w:r w:rsidR="00AE2B51" w:rsidRPr="00AE2B51">
              <w:rPr>
                <w:rFonts w:ascii="Calibri" w:eastAsia="Times New Roman" w:hAnsi="Calibri" w:cs="Calibri"/>
                <w:b/>
                <w:sz w:val="22"/>
                <w:szCs w:val="22"/>
                <w:lang w:eastAsia="en-GB"/>
              </w:rPr>
              <w:t>D</w:t>
            </w:r>
            <w:r w:rsidRPr="00AE2B51">
              <w:rPr>
                <w:rFonts w:ascii="Calibri" w:eastAsia="Times New Roman" w:hAnsi="Calibri" w:cs="Calibri"/>
                <w:b/>
                <w:sz w:val="22"/>
                <w:szCs w:val="22"/>
                <w:lang w:eastAsia="en-GB"/>
              </w:rPr>
              <w:t>ata</w:t>
            </w:r>
          </w:p>
          <w:p w14:paraId="277465CB" w14:textId="303A3ADB" w:rsidR="00AE2B51" w:rsidRDefault="00AE2B51" w:rsidP="00572CC6">
            <w:pPr>
              <w:spacing w:after="0" w:line="240" w:lineRule="auto"/>
              <w:ind w:left="142" w:right="278"/>
              <w:textAlignment w:val="baseline"/>
            </w:pPr>
            <w:r w:rsidRPr="00AE2B51">
              <w:rPr>
                <w:rFonts w:ascii="Calibri" w:eastAsia="Times New Roman" w:hAnsi="Calibri" w:cs="Calibri"/>
                <w:sz w:val="22"/>
                <w:szCs w:val="22"/>
                <w:lang w:eastAsia="en-GB"/>
              </w:rPr>
              <w:t xml:space="preserve">Attendance data </w:t>
            </w:r>
            <w:r w:rsidR="00572CC6">
              <w:rPr>
                <w:rFonts w:ascii="Calibri" w:eastAsia="Times New Roman" w:hAnsi="Calibri" w:cs="Calibri"/>
                <w:sz w:val="22"/>
                <w:szCs w:val="22"/>
                <w:lang w:eastAsia="en-GB"/>
              </w:rPr>
              <w:t>cross-referenced</w:t>
            </w:r>
            <w:r w:rsidRPr="00AE2B51">
              <w:rPr>
                <w:rFonts w:ascii="Calibri" w:eastAsia="Times New Roman" w:hAnsi="Calibri" w:cs="Calibri"/>
                <w:sz w:val="22"/>
                <w:szCs w:val="22"/>
                <w:lang w:eastAsia="en-GB"/>
              </w:rPr>
              <w:t xml:space="preserve"> with attainment</w:t>
            </w:r>
            <w:r>
              <w:rPr>
                <w:rFonts w:ascii="Calibri" w:eastAsia="Times New Roman" w:hAnsi="Calibri" w:cs="Calibri"/>
                <w:sz w:val="22"/>
                <w:szCs w:val="22"/>
                <w:lang w:eastAsia="en-GB"/>
              </w:rPr>
              <w:t xml:space="preserve">. </w:t>
            </w:r>
            <w:r>
              <w:t>Power BI Attendance Current Session (Cumulative) + AAE Current Session.</w:t>
            </w:r>
          </w:p>
          <w:p w14:paraId="7AF5407C" w14:textId="5697560B" w:rsidR="00AE2B51" w:rsidRPr="00AE2B51" w:rsidRDefault="00AE2B51" w:rsidP="00572CC6">
            <w:pPr>
              <w:spacing w:after="0" w:line="240" w:lineRule="auto"/>
              <w:ind w:left="142" w:right="278"/>
              <w:textAlignment w:val="baseline"/>
              <w:rPr>
                <w:rFonts w:ascii="Calibri" w:eastAsia="Times New Roman" w:hAnsi="Calibri" w:cs="Calibri"/>
                <w:sz w:val="22"/>
                <w:szCs w:val="22"/>
                <w:lang w:eastAsia="en-GB"/>
              </w:rPr>
            </w:pPr>
            <w:r>
              <w:t>In-house monitoring tracking alongside attainment data Tracking</w:t>
            </w:r>
            <w:r w:rsidR="00572CC6">
              <w:t xml:space="preserve"> and attainment</w:t>
            </w:r>
            <w:r>
              <w:t xml:space="preserve"> data</w:t>
            </w:r>
            <w:r w:rsidR="00572CC6">
              <w:t xml:space="preserve"> – particularly attainment over time in literacy.</w:t>
            </w:r>
          </w:p>
          <w:p w14:paraId="11F534F4" w14:textId="77777777" w:rsidR="00AE2B51" w:rsidRPr="00AE2B51" w:rsidRDefault="00AE2B51" w:rsidP="00572CC6">
            <w:pPr>
              <w:spacing w:after="0" w:line="240" w:lineRule="auto"/>
              <w:ind w:left="142" w:right="278"/>
              <w:textAlignment w:val="baseline"/>
              <w:rPr>
                <w:rFonts w:ascii="Calibri" w:eastAsia="Times New Roman" w:hAnsi="Calibri" w:cs="Calibri"/>
                <w:sz w:val="22"/>
                <w:szCs w:val="22"/>
                <w:lang w:eastAsia="en-GB"/>
              </w:rPr>
            </w:pPr>
          </w:p>
          <w:p w14:paraId="6BBD4A58" w14:textId="3E78A0CC" w:rsidR="00AE2B51" w:rsidRDefault="00AE2B51" w:rsidP="00572CC6">
            <w:pPr>
              <w:spacing w:after="0" w:line="240" w:lineRule="auto"/>
              <w:ind w:left="142" w:right="278"/>
              <w:textAlignment w:val="baseline"/>
              <w:rPr>
                <w:rFonts w:ascii="Calibri" w:eastAsia="Times New Roman" w:hAnsi="Calibri" w:cs="Calibri"/>
                <w:b/>
                <w:sz w:val="22"/>
                <w:szCs w:val="22"/>
                <w:lang w:eastAsia="en-GB"/>
              </w:rPr>
            </w:pPr>
            <w:r w:rsidRPr="00AE2B51">
              <w:rPr>
                <w:rFonts w:ascii="Calibri" w:eastAsia="Times New Roman" w:hAnsi="Calibri" w:cs="Calibri"/>
                <w:b/>
                <w:sz w:val="22"/>
                <w:szCs w:val="22"/>
                <w:lang w:eastAsia="en-GB"/>
              </w:rPr>
              <w:t>V</w:t>
            </w:r>
            <w:r w:rsidR="00091B5F" w:rsidRPr="00AE2B51">
              <w:rPr>
                <w:rFonts w:ascii="Calibri" w:eastAsia="Times New Roman" w:hAnsi="Calibri" w:cs="Calibri"/>
                <w:b/>
                <w:sz w:val="22"/>
                <w:szCs w:val="22"/>
                <w:lang w:eastAsia="en-GB"/>
              </w:rPr>
              <w:t>iew</w:t>
            </w:r>
            <w:r w:rsidR="00572CC6">
              <w:rPr>
                <w:rFonts w:ascii="Calibri" w:eastAsia="Times New Roman" w:hAnsi="Calibri" w:cs="Calibri"/>
                <w:b/>
                <w:sz w:val="22"/>
                <w:szCs w:val="22"/>
                <w:lang w:eastAsia="en-GB"/>
              </w:rPr>
              <w:t>s</w:t>
            </w:r>
          </w:p>
          <w:p w14:paraId="65BF704C" w14:textId="34BD8535" w:rsidR="00AE2B51" w:rsidRPr="00572CC6" w:rsidRDefault="00AE2B51" w:rsidP="00572CC6">
            <w:pPr>
              <w:spacing w:after="0" w:line="240" w:lineRule="auto"/>
              <w:ind w:left="142" w:right="278"/>
              <w:textAlignment w:val="baseline"/>
              <w:rPr>
                <w:rFonts w:ascii="Calibri" w:eastAsia="Times New Roman" w:hAnsi="Calibri" w:cs="Calibri"/>
                <w:sz w:val="22"/>
                <w:szCs w:val="22"/>
                <w:lang w:eastAsia="en-GB"/>
              </w:rPr>
            </w:pPr>
            <w:r w:rsidRPr="00572CC6">
              <w:rPr>
                <w:rFonts w:ascii="Calibri" w:eastAsia="Times New Roman" w:hAnsi="Calibri" w:cs="Calibri"/>
                <w:sz w:val="22"/>
                <w:szCs w:val="22"/>
                <w:lang w:eastAsia="en-GB"/>
              </w:rPr>
              <w:t>Pupil, staff and parent feedback</w:t>
            </w:r>
          </w:p>
          <w:p w14:paraId="65AC0696" w14:textId="09634084" w:rsidR="00572CC6" w:rsidRDefault="00572CC6" w:rsidP="00572CC6">
            <w:pPr>
              <w:spacing w:after="0" w:line="240" w:lineRule="auto"/>
              <w:ind w:left="142" w:right="278"/>
              <w:textAlignment w:val="baseline"/>
              <w:rPr>
                <w:rFonts w:ascii="Calibri" w:eastAsia="Times New Roman" w:hAnsi="Calibri" w:cs="Calibri"/>
                <w:sz w:val="22"/>
                <w:szCs w:val="22"/>
                <w:lang w:eastAsia="en-GB"/>
              </w:rPr>
            </w:pPr>
            <w:r w:rsidRPr="00572CC6">
              <w:rPr>
                <w:rFonts w:ascii="Calibri" w:eastAsia="Times New Roman" w:hAnsi="Calibri" w:cs="Calibri"/>
                <w:sz w:val="22"/>
                <w:szCs w:val="22"/>
                <w:lang w:eastAsia="en-GB"/>
              </w:rPr>
              <w:t xml:space="preserve">Staff self-evaluation </w:t>
            </w:r>
            <w:r w:rsidR="00DC67E8">
              <w:rPr>
                <w:rFonts w:ascii="Calibri" w:eastAsia="Times New Roman" w:hAnsi="Calibri" w:cs="Calibri"/>
                <w:sz w:val="22"/>
                <w:szCs w:val="22"/>
                <w:lang w:eastAsia="en-GB"/>
              </w:rPr>
              <w:t>–</w:t>
            </w:r>
            <w:r w:rsidRPr="00572CC6">
              <w:rPr>
                <w:rFonts w:ascii="Calibri" w:eastAsia="Times New Roman" w:hAnsi="Calibri" w:cs="Calibri"/>
                <w:sz w:val="22"/>
                <w:szCs w:val="22"/>
                <w:lang w:eastAsia="en-GB"/>
              </w:rPr>
              <w:t xml:space="preserve"> SQR</w:t>
            </w:r>
          </w:p>
          <w:p w14:paraId="010FBC2C" w14:textId="698A2CBF" w:rsidR="00DC67E8" w:rsidRPr="00572CC6" w:rsidRDefault="00DC67E8" w:rsidP="00572CC6">
            <w:pPr>
              <w:spacing w:after="0" w:line="240" w:lineRule="auto"/>
              <w:ind w:left="142" w:right="278"/>
              <w:textAlignment w:val="baseline"/>
              <w:rPr>
                <w:rFonts w:ascii="Calibri" w:eastAsia="Times New Roman" w:hAnsi="Calibri" w:cs="Calibri"/>
                <w:sz w:val="22"/>
                <w:szCs w:val="22"/>
                <w:lang w:eastAsia="en-GB"/>
              </w:rPr>
            </w:pPr>
            <w:r>
              <w:rPr>
                <w:rFonts w:ascii="Calibri" w:eastAsia="Times New Roman" w:hAnsi="Calibri" w:cs="Calibri"/>
                <w:sz w:val="22"/>
                <w:szCs w:val="22"/>
                <w:lang w:eastAsia="en-GB"/>
              </w:rPr>
              <w:t>Professional dialogue</w:t>
            </w:r>
          </w:p>
          <w:p w14:paraId="6521462B" w14:textId="77777777" w:rsidR="00AE2B51" w:rsidRPr="00AE2B51" w:rsidRDefault="00AE2B51" w:rsidP="00572CC6">
            <w:pPr>
              <w:spacing w:after="0" w:line="240" w:lineRule="auto"/>
              <w:ind w:left="142" w:right="278"/>
              <w:textAlignment w:val="baseline"/>
              <w:rPr>
                <w:rFonts w:ascii="Calibri" w:eastAsia="Times New Roman" w:hAnsi="Calibri" w:cs="Calibri"/>
                <w:b/>
                <w:sz w:val="22"/>
                <w:szCs w:val="22"/>
                <w:lang w:eastAsia="en-GB"/>
              </w:rPr>
            </w:pPr>
          </w:p>
          <w:p w14:paraId="60463E5A" w14:textId="77777777" w:rsidR="00AE2B51" w:rsidRPr="00AE2B51" w:rsidRDefault="00AE2B51" w:rsidP="00572CC6">
            <w:pPr>
              <w:spacing w:after="0" w:line="240" w:lineRule="auto"/>
              <w:ind w:left="142" w:right="278"/>
              <w:textAlignment w:val="baseline"/>
              <w:rPr>
                <w:rFonts w:ascii="Calibri" w:eastAsia="Times New Roman" w:hAnsi="Calibri" w:cs="Calibri"/>
                <w:sz w:val="22"/>
                <w:szCs w:val="22"/>
                <w:lang w:eastAsia="en-GB"/>
              </w:rPr>
            </w:pPr>
          </w:p>
          <w:p w14:paraId="6705D851" w14:textId="488DCA3E" w:rsidR="00091B5F" w:rsidRDefault="00AE2B51" w:rsidP="00572CC6">
            <w:pPr>
              <w:spacing w:after="0" w:line="240" w:lineRule="auto"/>
              <w:ind w:left="142" w:right="278"/>
              <w:textAlignment w:val="baseline"/>
              <w:rPr>
                <w:rFonts w:ascii="Calibri" w:eastAsia="Times New Roman" w:hAnsi="Calibri" w:cs="Calibri"/>
                <w:b/>
                <w:sz w:val="22"/>
                <w:szCs w:val="22"/>
                <w:lang w:eastAsia="en-GB"/>
              </w:rPr>
            </w:pPr>
            <w:r w:rsidRPr="00AE2B51">
              <w:rPr>
                <w:rFonts w:ascii="Calibri" w:eastAsia="Times New Roman" w:hAnsi="Calibri" w:cs="Calibri"/>
                <w:b/>
                <w:sz w:val="22"/>
                <w:szCs w:val="22"/>
                <w:lang w:eastAsia="en-GB"/>
              </w:rPr>
              <w:t>D</w:t>
            </w:r>
            <w:r w:rsidR="00091B5F" w:rsidRPr="00AE2B51">
              <w:rPr>
                <w:rFonts w:ascii="Calibri" w:eastAsia="Times New Roman" w:hAnsi="Calibri" w:cs="Calibri"/>
                <w:b/>
                <w:sz w:val="22"/>
                <w:szCs w:val="22"/>
                <w:lang w:eastAsia="en-GB"/>
              </w:rPr>
              <w:t>irect observations </w:t>
            </w:r>
          </w:p>
          <w:p w14:paraId="02949893" w14:textId="54E1DD7D" w:rsidR="00AE2B51" w:rsidRPr="00572CC6" w:rsidRDefault="00AE2B51" w:rsidP="00572CC6">
            <w:pPr>
              <w:spacing w:after="0" w:line="240" w:lineRule="auto"/>
              <w:ind w:left="142" w:right="278"/>
              <w:textAlignment w:val="baseline"/>
              <w:rPr>
                <w:rFonts w:ascii="Calibri" w:eastAsia="Times New Roman" w:hAnsi="Calibri" w:cs="Calibri"/>
                <w:sz w:val="22"/>
                <w:szCs w:val="22"/>
                <w:lang w:eastAsia="en-GB"/>
              </w:rPr>
            </w:pPr>
            <w:r w:rsidRPr="00572CC6">
              <w:rPr>
                <w:rFonts w:ascii="Calibri" w:eastAsia="Times New Roman" w:hAnsi="Calibri" w:cs="Calibri"/>
                <w:sz w:val="22"/>
                <w:szCs w:val="22"/>
                <w:lang w:eastAsia="en-GB"/>
              </w:rPr>
              <w:t>Peer observations of writing lessons</w:t>
            </w:r>
          </w:p>
          <w:p w14:paraId="77FAE823" w14:textId="2AEF6CC1" w:rsidR="00AE2B51" w:rsidRPr="00572CC6" w:rsidRDefault="00AE2B51" w:rsidP="00572CC6">
            <w:pPr>
              <w:spacing w:after="0" w:line="240" w:lineRule="auto"/>
              <w:ind w:left="142" w:right="278"/>
              <w:textAlignment w:val="baseline"/>
              <w:rPr>
                <w:rFonts w:ascii="Calibri" w:eastAsia="Times New Roman" w:hAnsi="Calibri" w:cs="Calibri"/>
                <w:sz w:val="22"/>
                <w:szCs w:val="22"/>
                <w:lang w:eastAsia="en-GB"/>
              </w:rPr>
            </w:pPr>
            <w:r w:rsidRPr="00572CC6">
              <w:rPr>
                <w:rFonts w:ascii="Calibri" w:eastAsia="Times New Roman" w:hAnsi="Calibri" w:cs="Calibri"/>
                <w:sz w:val="22"/>
                <w:szCs w:val="22"/>
                <w:lang w:eastAsia="en-GB"/>
              </w:rPr>
              <w:t>Learning Partnership evidence</w:t>
            </w:r>
            <w:r w:rsidR="00572CC6" w:rsidRPr="00572CC6">
              <w:rPr>
                <w:rFonts w:ascii="Calibri" w:eastAsia="Times New Roman" w:hAnsi="Calibri" w:cs="Calibri"/>
                <w:sz w:val="22"/>
                <w:szCs w:val="22"/>
                <w:lang w:eastAsia="en-GB"/>
              </w:rPr>
              <w:t>.</w:t>
            </w:r>
          </w:p>
          <w:p w14:paraId="3E2C03C0" w14:textId="720F4E9D" w:rsidR="00572CC6" w:rsidRDefault="00572CC6" w:rsidP="00572CC6">
            <w:pPr>
              <w:spacing w:after="0" w:line="240" w:lineRule="auto"/>
              <w:ind w:left="142" w:right="278"/>
              <w:textAlignment w:val="baseline"/>
            </w:pPr>
            <w:r w:rsidRPr="00572CC6">
              <w:t>Observations of the children in writing lessons</w:t>
            </w:r>
          </w:p>
          <w:p w14:paraId="5047CDE0" w14:textId="74E39CB6" w:rsidR="00572CC6" w:rsidRDefault="00572CC6" w:rsidP="00572CC6">
            <w:pPr>
              <w:spacing w:after="0" w:line="240" w:lineRule="auto"/>
              <w:ind w:left="142" w:right="278"/>
              <w:textAlignment w:val="baseline"/>
              <w:rPr>
                <w:rFonts w:ascii="Calibri" w:eastAsia="Times New Roman" w:hAnsi="Calibri" w:cs="Calibri"/>
                <w:sz w:val="22"/>
                <w:szCs w:val="22"/>
                <w:lang w:eastAsia="en-GB"/>
              </w:rPr>
            </w:pPr>
            <w:r>
              <w:rPr>
                <w:rFonts w:ascii="Calibri" w:eastAsia="Times New Roman" w:hAnsi="Calibri" w:cs="Calibri"/>
                <w:sz w:val="22"/>
                <w:szCs w:val="22"/>
                <w:lang w:eastAsia="en-GB"/>
              </w:rPr>
              <w:t>Jotter monitoring and moderation</w:t>
            </w:r>
          </w:p>
          <w:p w14:paraId="5AFFDF96" w14:textId="72DE6470" w:rsidR="00DC67E8" w:rsidRPr="00572CC6" w:rsidRDefault="00DC67E8" w:rsidP="00572CC6">
            <w:pPr>
              <w:spacing w:after="0" w:line="240" w:lineRule="auto"/>
              <w:ind w:left="142" w:right="278"/>
              <w:textAlignment w:val="baseline"/>
              <w:rPr>
                <w:rFonts w:ascii="Calibri" w:eastAsia="Times New Roman" w:hAnsi="Calibri" w:cs="Calibri"/>
                <w:sz w:val="22"/>
                <w:szCs w:val="22"/>
                <w:lang w:eastAsia="en-GB"/>
              </w:rPr>
            </w:pPr>
            <w:r>
              <w:rPr>
                <w:rFonts w:ascii="Calibri" w:eastAsia="Times New Roman" w:hAnsi="Calibri" w:cs="Calibri"/>
                <w:sz w:val="22"/>
                <w:szCs w:val="22"/>
                <w:lang w:eastAsia="en-GB"/>
              </w:rPr>
              <w:t>Use of new documentation and materials</w:t>
            </w:r>
          </w:p>
          <w:p w14:paraId="19299990" w14:textId="77777777" w:rsidR="00572CC6" w:rsidRPr="00AE2B51" w:rsidRDefault="00572CC6" w:rsidP="00572CC6">
            <w:pPr>
              <w:spacing w:after="0" w:line="240" w:lineRule="auto"/>
              <w:textAlignment w:val="baseline"/>
              <w:rPr>
                <w:rFonts w:ascii="Calibri" w:eastAsia="Times New Roman" w:hAnsi="Calibri" w:cs="Calibri"/>
                <w:b/>
                <w:sz w:val="22"/>
                <w:szCs w:val="22"/>
                <w:lang w:eastAsia="en-GB"/>
              </w:rPr>
            </w:pPr>
          </w:p>
          <w:p w14:paraId="66488C91" w14:textId="77777777" w:rsidR="00091B5F" w:rsidRPr="0033724B" w:rsidRDefault="00091B5F" w:rsidP="00572CC6">
            <w:pPr>
              <w:spacing w:after="0" w:line="240" w:lineRule="auto"/>
              <w:textAlignment w:val="baseline"/>
              <w:rPr>
                <w:rFonts w:ascii="Calibri" w:eastAsia="Times New Roman" w:hAnsi="Calibri" w:cs="Calibri"/>
                <w:sz w:val="22"/>
                <w:szCs w:val="22"/>
                <w:lang w:eastAsia="en-GB"/>
              </w:rPr>
            </w:pPr>
            <w:r w:rsidRPr="0033724B">
              <w:rPr>
                <w:rFonts w:ascii="Calibri" w:eastAsia="Times New Roman" w:hAnsi="Calibri" w:cs="Calibri"/>
                <w:color w:val="0000FF"/>
                <w:sz w:val="22"/>
                <w:szCs w:val="22"/>
                <w:lang w:eastAsia="en-GB"/>
              </w:rPr>
              <w:t> </w:t>
            </w:r>
          </w:p>
          <w:p w14:paraId="08457B29" w14:textId="77777777" w:rsidR="00091B5F" w:rsidRPr="0033724B" w:rsidRDefault="00091B5F" w:rsidP="00572CC6">
            <w:pPr>
              <w:spacing w:after="0" w:line="240" w:lineRule="auto"/>
              <w:textAlignment w:val="baseline"/>
              <w:rPr>
                <w:rFonts w:ascii="Calibri" w:eastAsia="Times New Roman" w:hAnsi="Calibri" w:cs="Calibri"/>
                <w:sz w:val="22"/>
                <w:szCs w:val="22"/>
                <w:lang w:eastAsia="en-GB"/>
              </w:rPr>
            </w:pPr>
            <w:r w:rsidRPr="0033724B">
              <w:rPr>
                <w:rFonts w:ascii="Calibri" w:eastAsia="Times New Roman" w:hAnsi="Calibri" w:cs="Calibri"/>
                <w:sz w:val="22"/>
                <w:szCs w:val="22"/>
                <w:lang w:eastAsia="en-GB"/>
              </w:rPr>
              <w:t> </w:t>
            </w:r>
          </w:p>
        </w:tc>
        <w:tc>
          <w:tcPr>
            <w:tcW w:w="2126" w:type="dxa"/>
            <w:tcBorders>
              <w:top w:val="single" w:sz="6" w:space="0" w:color="auto"/>
              <w:left w:val="single" w:sz="6" w:space="0" w:color="auto"/>
              <w:bottom w:val="double" w:sz="12" w:space="0" w:color="auto"/>
              <w:right w:val="double" w:sz="12" w:space="0" w:color="auto"/>
            </w:tcBorders>
            <w:hideMark/>
          </w:tcPr>
          <w:p w14:paraId="6C927742" w14:textId="77777777" w:rsidR="00091B5F" w:rsidRPr="0033724B" w:rsidRDefault="00091B5F" w:rsidP="00300860">
            <w:pPr>
              <w:spacing w:after="0" w:line="240" w:lineRule="auto"/>
              <w:textAlignment w:val="baseline"/>
              <w:rPr>
                <w:rFonts w:ascii="Calibri" w:eastAsia="Times New Roman" w:hAnsi="Calibri" w:cs="Calibri"/>
                <w:sz w:val="22"/>
                <w:szCs w:val="22"/>
                <w:lang w:eastAsia="en-GB"/>
              </w:rPr>
            </w:pPr>
            <w:r w:rsidRPr="0033724B">
              <w:rPr>
                <w:rFonts w:ascii="Calibri" w:eastAsia="Times New Roman" w:hAnsi="Calibri" w:cs="Calibri"/>
                <w:sz w:val="22"/>
                <w:szCs w:val="22"/>
                <w:lang w:eastAsia="en-GB"/>
              </w:rPr>
              <w:t> </w:t>
            </w:r>
          </w:p>
          <w:p w14:paraId="49F614FD" w14:textId="77777777" w:rsidR="00091B5F" w:rsidRPr="0033724B" w:rsidRDefault="00091B5F" w:rsidP="00300860">
            <w:pPr>
              <w:spacing w:after="0" w:line="240" w:lineRule="auto"/>
              <w:textAlignment w:val="baseline"/>
              <w:rPr>
                <w:rFonts w:ascii="Calibri" w:eastAsia="Times New Roman" w:hAnsi="Calibri" w:cs="Calibri"/>
                <w:sz w:val="22"/>
                <w:szCs w:val="22"/>
                <w:lang w:eastAsia="en-GB"/>
              </w:rPr>
            </w:pPr>
            <w:r w:rsidRPr="0033724B">
              <w:rPr>
                <w:rFonts w:ascii="Calibri" w:eastAsia="Times New Roman" w:hAnsi="Calibri" w:cs="Calibri"/>
                <w:sz w:val="22"/>
                <w:szCs w:val="22"/>
                <w:lang w:eastAsia="en-GB"/>
              </w:rPr>
              <w:t> </w:t>
            </w:r>
          </w:p>
          <w:p w14:paraId="31049CBC" w14:textId="77777777" w:rsidR="00091B5F" w:rsidRPr="0033724B" w:rsidRDefault="00091B5F" w:rsidP="00300860">
            <w:pPr>
              <w:spacing w:after="0" w:line="240" w:lineRule="auto"/>
              <w:textAlignment w:val="baseline"/>
              <w:rPr>
                <w:rFonts w:ascii="Calibri" w:eastAsia="Times New Roman" w:hAnsi="Calibri" w:cs="Calibri"/>
                <w:sz w:val="22"/>
                <w:szCs w:val="22"/>
                <w:lang w:eastAsia="en-GB"/>
              </w:rPr>
            </w:pPr>
            <w:r w:rsidRPr="0033724B">
              <w:rPr>
                <w:rFonts w:ascii="Calibri" w:eastAsia="Times New Roman" w:hAnsi="Calibri" w:cs="Calibri"/>
                <w:color w:val="0000FF"/>
                <w:sz w:val="22"/>
                <w:szCs w:val="22"/>
                <w:lang w:eastAsia="en-GB"/>
              </w:rPr>
              <w:t> </w:t>
            </w:r>
          </w:p>
          <w:p w14:paraId="18FD95D1" w14:textId="77777777" w:rsidR="00091B5F" w:rsidRPr="0033724B" w:rsidRDefault="00091B5F" w:rsidP="00300860">
            <w:pPr>
              <w:spacing w:after="0" w:line="240" w:lineRule="auto"/>
              <w:textAlignment w:val="baseline"/>
              <w:rPr>
                <w:rFonts w:ascii="Calibri" w:eastAsia="Times New Roman" w:hAnsi="Calibri" w:cs="Calibri"/>
                <w:sz w:val="22"/>
                <w:szCs w:val="22"/>
                <w:lang w:eastAsia="en-GB"/>
              </w:rPr>
            </w:pPr>
            <w:r w:rsidRPr="0033724B">
              <w:rPr>
                <w:rFonts w:ascii="Calibri" w:eastAsia="Times New Roman" w:hAnsi="Calibri" w:cs="Calibri"/>
                <w:sz w:val="22"/>
                <w:szCs w:val="22"/>
                <w:lang w:eastAsia="en-GB"/>
              </w:rPr>
              <w:t> </w:t>
            </w:r>
          </w:p>
        </w:tc>
      </w:tr>
    </w:tbl>
    <w:p w14:paraId="719C455C" w14:textId="5E9457F7" w:rsidR="00091B5F" w:rsidRDefault="00091B5F" w:rsidP="00091B5F">
      <w:pPr>
        <w:spacing w:line="257" w:lineRule="auto"/>
        <w:jc w:val="both"/>
        <w:rPr>
          <w:rFonts w:ascii="Calibri" w:hAnsi="Calibri" w:cs="Calibri"/>
          <w:b/>
          <w:bCs/>
          <w:sz w:val="28"/>
          <w:szCs w:val="28"/>
        </w:rPr>
      </w:pPr>
    </w:p>
    <w:p w14:paraId="7BFF8F6B" w14:textId="4E4B768C" w:rsidR="001B3CFB" w:rsidRDefault="001B3CFB" w:rsidP="00091B5F">
      <w:pPr>
        <w:spacing w:line="257" w:lineRule="auto"/>
        <w:jc w:val="both"/>
        <w:rPr>
          <w:rFonts w:ascii="Calibri" w:hAnsi="Calibri" w:cs="Calibri"/>
          <w:b/>
          <w:bCs/>
          <w:sz w:val="28"/>
          <w:szCs w:val="28"/>
        </w:rPr>
      </w:pPr>
    </w:p>
    <w:p w14:paraId="400FC70B" w14:textId="3853BBA0" w:rsidR="00847DBD" w:rsidRDefault="00847DBD" w:rsidP="00091B5F">
      <w:pPr>
        <w:spacing w:line="257" w:lineRule="auto"/>
        <w:jc w:val="both"/>
        <w:rPr>
          <w:rFonts w:ascii="Calibri" w:hAnsi="Calibri" w:cs="Calibri"/>
          <w:b/>
          <w:bCs/>
          <w:sz w:val="28"/>
          <w:szCs w:val="28"/>
        </w:rPr>
      </w:pPr>
    </w:p>
    <w:p w14:paraId="7F51BFAA" w14:textId="7E32D517" w:rsidR="00847DBD" w:rsidRDefault="00847DBD" w:rsidP="00091B5F">
      <w:pPr>
        <w:spacing w:line="257" w:lineRule="auto"/>
        <w:jc w:val="both"/>
        <w:rPr>
          <w:rFonts w:ascii="Calibri" w:hAnsi="Calibri" w:cs="Calibri"/>
          <w:b/>
          <w:bCs/>
          <w:sz w:val="28"/>
          <w:szCs w:val="28"/>
        </w:rPr>
      </w:pPr>
    </w:p>
    <w:p w14:paraId="7F25C8C4" w14:textId="6793F951" w:rsidR="00847DBD" w:rsidRDefault="00847DBD" w:rsidP="00091B5F">
      <w:pPr>
        <w:spacing w:line="257" w:lineRule="auto"/>
        <w:jc w:val="both"/>
        <w:rPr>
          <w:rFonts w:ascii="Calibri" w:hAnsi="Calibri" w:cs="Calibri"/>
          <w:b/>
          <w:bCs/>
          <w:sz w:val="28"/>
          <w:szCs w:val="28"/>
        </w:rPr>
      </w:pPr>
    </w:p>
    <w:p w14:paraId="32D08AD8" w14:textId="056B41F6" w:rsidR="00847DBD" w:rsidRDefault="00847DBD" w:rsidP="00091B5F">
      <w:pPr>
        <w:spacing w:line="257" w:lineRule="auto"/>
        <w:jc w:val="both"/>
        <w:rPr>
          <w:rFonts w:ascii="Calibri" w:hAnsi="Calibri" w:cs="Calibri"/>
          <w:b/>
          <w:bCs/>
          <w:sz w:val="28"/>
          <w:szCs w:val="28"/>
        </w:rPr>
      </w:pPr>
    </w:p>
    <w:p w14:paraId="7ECE2466" w14:textId="45575970" w:rsidR="00847DBD" w:rsidRDefault="00847DBD" w:rsidP="00091B5F">
      <w:pPr>
        <w:spacing w:line="257" w:lineRule="auto"/>
        <w:jc w:val="both"/>
        <w:rPr>
          <w:rFonts w:ascii="Calibri" w:hAnsi="Calibri" w:cs="Calibri"/>
          <w:b/>
          <w:bCs/>
          <w:sz w:val="28"/>
          <w:szCs w:val="28"/>
        </w:rPr>
      </w:pPr>
    </w:p>
    <w:p w14:paraId="430EE53F" w14:textId="2D7D6746" w:rsidR="00847DBD" w:rsidRDefault="00847DBD" w:rsidP="00091B5F">
      <w:pPr>
        <w:spacing w:line="257" w:lineRule="auto"/>
        <w:jc w:val="both"/>
        <w:rPr>
          <w:rFonts w:ascii="Calibri" w:hAnsi="Calibri" w:cs="Calibri"/>
          <w:b/>
          <w:bCs/>
          <w:sz w:val="28"/>
          <w:szCs w:val="28"/>
        </w:rPr>
      </w:pPr>
    </w:p>
    <w:p w14:paraId="3EEFA38C" w14:textId="0A6217C4" w:rsidR="00847DBD" w:rsidRDefault="00847DBD" w:rsidP="00091B5F">
      <w:pPr>
        <w:spacing w:line="257" w:lineRule="auto"/>
        <w:jc w:val="both"/>
        <w:rPr>
          <w:rFonts w:ascii="Calibri" w:hAnsi="Calibri" w:cs="Calibri"/>
          <w:b/>
          <w:bCs/>
          <w:sz w:val="28"/>
          <w:szCs w:val="28"/>
        </w:rPr>
      </w:pPr>
    </w:p>
    <w:p w14:paraId="61B41194" w14:textId="77777777" w:rsidR="009364D0" w:rsidRDefault="009364D0" w:rsidP="00091B5F">
      <w:pPr>
        <w:spacing w:line="257" w:lineRule="auto"/>
        <w:jc w:val="both"/>
        <w:rPr>
          <w:rFonts w:ascii="Calibri" w:hAnsi="Calibri" w:cs="Calibri"/>
          <w:b/>
          <w:bCs/>
          <w:sz w:val="28"/>
          <w:szCs w:val="28"/>
        </w:rPr>
      </w:pPr>
    </w:p>
    <w:p w14:paraId="28C457DA" w14:textId="1A0EFA68" w:rsidR="00091B5F" w:rsidRPr="005A6A3B" w:rsidRDefault="00091B5F" w:rsidP="005A6A3B">
      <w:pPr>
        <w:spacing w:line="257" w:lineRule="auto"/>
        <w:jc w:val="both"/>
        <w:rPr>
          <w:rFonts w:ascii="Calibri" w:hAnsi="Calibri" w:cs="Calibri"/>
          <w:b/>
          <w:bCs/>
          <w:sz w:val="28"/>
          <w:szCs w:val="28"/>
        </w:rPr>
      </w:pPr>
      <w:r w:rsidRPr="00A24C90">
        <w:rPr>
          <w:rFonts w:ascii="Calibri" w:hAnsi="Calibri" w:cs="Calibri"/>
          <w:b/>
          <w:bCs/>
          <w:sz w:val="28"/>
          <w:szCs w:val="28"/>
        </w:rPr>
        <w:lastRenderedPageBreak/>
        <w:t>Pupil Equity Financial Plan Session 202</w:t>
      </w:r>
      <w:r>
        <w:rPr>
          <w:rFonts w:ascii="Calibri" w:hAnsi="Calibri" w:cs="Calibri"/>
          <w:b/>
          <w:bCs/>
          <w:sz w:val="28"/>
          <w:szCs w:val="28"/>
        </w:rPr>
        <w:t>6</w:t>
      </w:r>
      <w:r w:rsidRPr="00A24C90">
        <w:rPr>
          <w:rFonts w:ascii="Calibri" w:hAnsi="Calibri" w:cs="Calibri"/>
          <w:b/>
          <w:bCs/>
          <w:sz w:val="28"/>
          <w:szCs w:val="28"/>
        </w:rPr>
        <w:t>-202</w:t>
      </w:r>
      <w:r>
        <w:rPr>
          <w:rFonts w:ascii="Calibri" w:hAnsi="Calibri" w:cs="Calibri"/>
          <w:b/>
          <w:bCs/>
          <w:sz w:val="28"/>
          <w:szCs w:val="28"/>
        </w:rPr>
        <w:t>7</w:t>
      </w:r>
    </w:p>
    <w:p w14:paraId="0F6B20DD" w14:textId="2F9CF454" w:rsidR="00091B5F" w:rsidRPr="00702066" w:rsidRDefault="00702066" w:rsidP="00091B5F">
      <w:pPr>
        <w:spacing w:after="0" w:line="360" w:lineRule="auto"/>
        <w:rPr>
          <w:rFonts w:ascii="Calibri" w:eastAsia="Calibri" w:hAnsi="Calibri" w:cs="Calibri"/>
          <w:i/>
        </w:rPr>
      </w:pPr>
      <w:r w:rsidRPr="00702066">
        <w:rPr>
          <w:rFonts w:ascii="Calibri" w:eastAsia="Calibri" w:hAnsi="Calibri" w:cs="Calibri"/>
          <w:i/>
        </w:rPr>
        <w:t>All costings are based on projections from April 2026 – August 2027</w:t>
      </w:r>
    </w:p>
    <w:p w14:paraId="33561794" w14:textId="0897F2F7" w:rsidR="00702066" w:rsidRDefault="00702066" w:rsidP="00091B5F">
      <w:pPr>
        <w:spacing w:after="0" w:line="360" w:lineRule="auto"/>
        <w:rPr>
          <w:rFonts w:ascii="Calibri" w:eastAsia="Calibri" w:hAnsi="Calibri" w:cs="Calibri"/>
        </w:rPr>
      </w:pPr>
      <w:r w:rsidRPr="00702066">
        <w:rPr>
          <w:rFonts w:ascii="Calibri" w:eastAsia="Calibri" w:hAnsi="Calibri" w:cs="Calibri"/>
          <w:noProof/>
        </w:rPr>
        <w:drawing>
          <wp:inline distT="0" distB="0" distL="0" distR="0" wp14:anchorId="4850A5B4" wp14:editId="0A41C50F">
            <wp:extent cx="9197396" cy="6124859"/>
            <wp:effectExtent l="0" t="0" r="381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9218506" cy="6138917"/>
                    </a:xfrm>
                    <a:prstGeom prst="rect">
                      <a:avLst/>
                    </a:prstGeom>
                  </pic:spPr>
                </pic:pic>
              </a:graphicData>
            </a:graphic>
          </wp:inline>
        </w:drawing>
      </w:r>
    </w:p>
    <w:p w14:paraId="328A9590" w14:textId="77777777" w:rsidR="00625C73" w:rsidRDefault="00625C73"/>
    <w:sectPr w:rsidR="00625C73" w:rsidSect="00091B5F">
      <w:pgSz w:w="16838" w:h="11906" w:orient="landscape"/>
      <w:pgMar w:top="851" w:right="1440" w:bottom="28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44A49"/>
    <w:multiLevelType w:val="multilevel"/>
    <w:tmpl w:val="0FAC9BB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CB385C"/>
    <w:multiLevelType w:val="multilevel"/>
    <w:tmpl w:val="A9220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9A71DA"/>
    <w:multiLevelType w:val="hybridMultilevel"/>
    <w:tmpl w:val="F22AD9BE"/>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C730EAE"/>
    <w:multiLevelType w:val="hybridMultilevel"/>
    <w:tmpl w:val="B46C25D0"/>
    <w:lvl w:ilvl="0" w:tplc="FCF856FE">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B64F68"/>
    <w:multiLevelType w:val="hybridMultilevel"/>
    <w:tmpl w:val="0070219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7A3EEF"/>
    <w:multiLevelType w:val="hybridMultilevel"/>
    <w:tmpl w:val="4D10C0DA"/>
    <w:lvl w:ilvl="0" w:tplc="08090005">
      <w:start w:val="1"/>
      <w:numFmt w:val="bullet"/>
      <w:lvlText w:val=""/>
      <w:lvlJc w:val="left"/>
      <w:pPr>
        <w:ind w:left="2520" w:hanging="360"/>
      </w:pPr>
      <w:rPr>
        <w:rFonts w:ascii="Wingdings" w:hAnsi="Wingdings" w:hint="default"/>
      </w:rPr>
    </w:lvl>
    <w:lvl w:ilvl="1" w:tplc="08090003">
      <w:start w:val="1"/>
      <w:numFmt w:val="bullet"/>
      <w:lvlText w:val="o"/>
      <w:lvlJc w:val="left"/>
      <w:pPr>
        <w:ind w:left="3240" w:hanging="360"/>
      </w:pPr>
      <w:rPr>
        <w:rFonts w:ascii="Courier New" w:hAnsi="Courier New" w:cs="Courier New" w:hint="default"/>
      </w:rPr>
    </w:lvl>
    <w:lvl w:ilvl="2" w:tplc="08090005">
      <w:start w:val="1"/>
      <w:numFmt w:val="bullet"/>
      <w:lvlText w:val=""/>
      <w:lvlJc w:val="left"/>
      <w:pPr>
        <w:ind w:left="3960" w:hanging="360"/>
      </w:pPr>
      <w:rPr>
        <w:rFonts w:ascii="Wingdings" w:hAnsi="Wingdings" w:hint="default"/>
      </w:rPr>
    </w:lvl>
    <w:lvl w:ilvl="3" w:tplc="08090001">
      <w:start w:val="1"/>
      <w:numFmt w:val="bullet"/>
      <w:lvlText w:val=""/>
      <w:lvlJc w:val="left"/>
      <w:pPr>
        <w:ind w:left="4680" w:hanging="360"/>
      </w:pPr>
      <w:rPr>
        <w:rFonts w:ascii="Symbol" w:hAnsi="Symbol" w:hint="default"/>
      </w:rPr>
    </w:lvl>
    <w:lvl w:ilvl="4" w:tplc="08090003">
      <w:start w:val="1"/>
      <w:numFmt w:val="bullet"/>
      <w:lvlText w:val="o"/>
      <w:lvlJc w:val="left"/>
      <w:pPr>
        <w:ind w:left="5400" w:hanging="360"/>
      </w:pPr>
      <w:rPr>
        <w:rFonts w:ascii="Courier New" w:hAnsi="Courier New" w:cs="Courier New" w:hint="default"/>
      </w:rPr>
    </w:lvl>
    <w:lvl w:ilvl="5" w:tplc="08090005">
      <w:start w:val="1"/>
      <w:numFmt w:val="bullet"/>
      <w:lvlText w:val=""/>
      <w:lvlJc w:val="left"/>
      <w:pPr>
        <w:ind w:left="6120" w:hanging="360"/>
      </w:pPr>
      <w:rPr>
        <w:rFonts w:ascii="Wingdings" w:hAnsi="Wingdings" w:hint="default"/>
      </w:rPr>
    </w:lvl>
    <w:lvl w:ilvl="6" w:tplc="08090001">
      <w:start w:val="1"/>
      <w:numFmt w:val="bullet"/>
      <w:lvlText w:val=""/>
      <w:lvlJc w:val="left"/>
      <w:pPr>
        <w:ind w:left="6840" w:hanging="360"/>
      </w:pPr>
      <w:rPr>
        <w:rFonts w:ascii="Symbol" w:hAnsi="Symbol" w:hint="default"/>
      </w:rPr>
    </w:lvl>
    <w:lvl w:ilvl="7" w:tplc="08090003">
      <w:start w:val="1"/>
      <w:numFmt w:val="bullet"/>
      <w:lvlText w:val="o"/>
      <w:lvlJc w:val="left"/>
      <w:pPr>
        <w:ind w:left="7560" w:hanging="360"/>
      </w:pPr>
      <w:rPr>
        <w:rFonts w:ascii="Courier New" w:hAnsi="Courier New" w:cs="Courier New" w:hint="default"/>
      </w:rPr>
    </w:lvl>
    <w:lvl w:ilvl="8" w:tplc="08090005">
      <w:start w:val="1"/>
      <w:numFmt w:val="bullet"/>
      <w:lvlText w:val=""/>
      <w:lvlJc w:val="left"/>
      <w:pPr>
        <w:ind w:left="8280" w:hanging="360"/>
      </w:pPr>
      <w:rPr>
        <w:rFonts w:ascii="Wingdings" w:hAnsi="Wingdings" w:hint="default"/>
      </w:rPr>
    </w:lvl>
  </w:abstractNum>
  <w:abstractNum w:abstractNumId="6" w15:restartNumberingAfterBreak="0">
    <w:nsid w:val="35B77E96"/>
    <w:multiLevelType w:val="hybridMultilevel"/>
    <w:tmpl w:val="B8309B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7F273CD"/>
    <w:multiLevelType w:val="hybridMultilevel"/>
    <w:tmpl w:val="9B324CA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FA6F1E"/>
    <w:multiLevelType w:val="multilevel"/>
    <w:tmpl w:val="23109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0449A1"/>
    <w:multiLevelType w:val="hybridMultilevel"/>
    <w:tmpl w:val="7DC0AF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4005422D"/>
    <w:multiLevelType w:val="hybridMultilevel"/>
    <w:tmpl w:val="00D0635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28362F0"/>
    <w:multiLevelType w:val="hybridMultilevel"/>
    <w:tmpl w:val="B60A316A"/>
    <w:lvl w:ilvl="0" w:tplc="F75C08F4">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46D637B4"/>
    <w:multiLevelType w:val="multilevel"/>
    <w:tmpl w:val="58B6D1D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D11180"/>
    <w:multiLevelType w:val="hybridMultilevel"/>
    <w:tmpl w:val="30DCB45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8271353"/>
    <w:multiLevelType w:val="multilevel"/>
    <w:tmpl w:val="F9249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5031E2"/>
    <w:multiLevelType w:val="multilevel"/>
    <w:tmpl w:val="EF2AC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B0144EE"/>
    <w:multiLevelType w:val="hybridMultilevel"/>
    <w:tmpl w:val="1F00C750"/>
    <w:lvl w:ilvl="0" w:tplc="08090001">
      <w:start w:val="1"/>
      <w:numFmt w:val="bullet"/>
      <w:lvlText w:val=""/>
      <w:lvlJc w:val="left"/>
      <w:pPr>
        <w:ind w:left="975" w:hanging="360"/>
      </w:pPr>
      <w:rPr>
        <w:rFonts w:ascii="Symbol" w:hAnsi="Symbol" w:hint="default"/>
      </w:rPr>
    </w:lvl>
    <w:lvl w:ilvl="1" w:tplc="08090003" w:tentative="1">
      <w:start w:val="1"/>
      <w:numFmt w:val="bullet"/>
      <w:lvlText w:val="o"/>
      <w:lvlJc w:val="left"/>
      <w:pPr>
        <w:ind w:left="1695" w:hanging="360"/>
      </w:pPr>
      <w:rPr>
        <w:rFonts w:ascii="Courier New" w:hAnsi="Courier New" w:cs="Courier New" w:hint="default"/>
      </w:rPr>
    </w:lvl>
    <w:lvl w:ilvl="2" w:tplc="08090005" w:tentative="1">
      <w:start w:val="1"/>
      <w:numFmt w:val="bullet"/>
      <w:lvlText w:val=""/>
      <w:lvlJc w:val="left"/>
      <w:pPr>
        <w:ind w:left="2415" w:hanging="360"/>
      </w:pPr>
      <w:rPr>
        <w:rFonts w:ascii="Wingdings" w:hAnsi="Wingdings" w:hint="default"/>
      </w:rPr>
    </w:lvl>
    <w:lvl w:ilvl="3" w:tplc="08090001" w:tentative="1">
      <w:start w:val="1"/>
      <w:numFmt w:val="bullet"/>
      <w:lvlText w:val=""/>
      <w:lvlJc w:val="left"/>
      <w:pPr>
        <w:ind w:left="3135" w:hanging="360"/>
      </w:pPr>
      <w:rPr>
        <w:rFonts w:ascii="Symbol" w:hAnsi="Symbol" w:hint="default"/>
      </w:rPr>
    </w:lvl>
    <w:lvl w:ilvl="4" w:tplc="08090003" w:tentative="1">
      <w:start w:val="1"/>
      <w:numFmt w:val="bullet"/>
      <w:lvlText w:val="o"/>
      <w:lvlJc w:val="left"/>
      <w:pPr>
        <w:ind w:left="3855" w:hanging="360"/>
      </w:pPr>
      <w:rPr>
        <w:rFonts w:ascii="Courier New" w:hAnsi="Courier New" w:cs="Courier New" w:hint="default"/>
      </w:rPr>
    </w:lvl>
    <w:lvl w:ilvl="5" w:tplc="08090005" w:tentative="1">
      <w:start w:val="1"/>
      <w:numFmt w:val="bullet"/>
      <w:lvlText w:val=""/>
      <w:lvlJc w:val="left"/>
      <w:pPr>
        <w:ind w:left="4575" w:hanging="360"/>
      </w:pPr>
      <w:rPr>
        <w:rFonts w:ascii="Wingdings" w:hAnsi="Wingdings" w:hint="default"/>
      </w:rPr>
    </w:lvl>
    <w:lvl w:ilvl="6" w:tplc="08090001" w:tentative="1">
      <w:start w:val="1"/>
      <w:numFmt w:val="bullet"/>
      <w:lvlText w:val=""/>
      <w:lvlJc w:val="left"/>
      <w:pPr>
        <w:ind w:left="5295" w:hanging="360"/>
      </w:pPr>
      <w:rPr>
        <w:rFonts w:ascii="Symbol" w:hAnsi="Symbol" w:hint="default"/>
      </w:rPr>
    </w:lvl>
    <w:lvl w:ilvl="7" w:tplc="08090003" w:tentative="1">
      <w:start w:val="1"/>
      <w:numFmt w:val="bullet"/>
      <w:lvlText w:val="o"/>
      <w:lvlJc w:val="left"/>
      <w:pPr>
        <w:ind w:left="6015" w:hanging="360"/>
      </w:pPr>
      <w:rPr>
        <w:rFonts w:ascii="Courier New" w:hAnsi="Courier New" w:cs="Courier New" w:hint="default"/>
      </w:rPr>
    </w:lvl>
    <w:lvl w:ilvl="8" w:tplc="08090005" w:tentative="1">
      <w:start w:val="1"/>
      <w:numFmt w:val="bullet"/>
      <w:lvlText w:val=""/>
      <w:lvlJc w:val="left"/>
      <w:pPr>
        <w:ind w:left="6735" w:hanging="360"/>
      </w:pPr>
      <w:rPr>
        <w:rFonts w:ascii="Wingdings" w:hAnsi="Wingdings" w:hint="default"/>
      </w:rPr>
    </w:lvl>
  </w:abstractNum>
  <w:abstractNum w:abstractNumId="17" w15:restartNumberingAfterBreak="0">
    <w:nsid w:val="6CAF5246"/>
    <w:multiLevelType w:val="multilevel"/>
    <w:tmpl w:val="1C347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C227787"/>
    <w:multiLevelType w:val="hybridMultilevel"/>
    <w:tmpl w:val="9F783E7E"/>
    <w:lvl w:ilvl="0" w:tplc="D18EE88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8"/>
  </w:num>
  <w:num w:numId="2">
    <w:abstractNumId w:val="9"/>
  </w:num>
  <w:num w:numId="3">
    <w:abstractNumId w:val="5"/>
  </w:num>
  <w:num w:numId="4">
    <w:abstractNumId w:val="11"/>
  </w:num>
  <w:num w:numId="5">
    <w:abstractNumId w:val="10"/>
  </w:num>
  <w:num w:numId="6">
    <w:abstractNumId w:val="7"/>
  </w:num>
  <w:num w:numId="7">
    <w:abstractNumId w:val="3"/>
  </w:num>
  <w:num w:numId="8">
    <w:abstractNumId w:val="6"/>
  </w:num>
  <w:num w:numId="9">
    <w:abstractNumId w:val="13"/>
  </w:num>
  <w:num w:numId="10">
    <w:abstractNumId w:val="14"/>
  </w:num>
  <w:num w:numId="11">
    <w:abstractNumId w:val="1"/>
  </w:num>
  <w:num w:numId="12">
    <w:abstractNumId w:val="16"/>
  </w:num>
  <w:num w:numId="13">
    <w:abstractNumId w:val="12"/>
  </w:num>
  <w:num w:numId="14">
    <w:abstractNumId w:val="0"/>
  </w:num>
  <w:num w:numId="15">
    <w:abstractNumId w:val="2"/>
  </w:num>
  <w:num w:numId="16">
    <w:abstractNumId w:val="4"/>
  </w:num>
  <w:num w:numId="17">
    <w:abstractNumId w:val="8"/>
  </w:num>
  <w:num w:numId="18">
    <w:abstractNumId w:val="17"/>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6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B5F"/>
    <w:rsid w:val="0005034A"/>
    <w:rsid w:val="00091B5F"/>
    <w:rsid w:val="000C095F"/>
    <w:rsid w:val="000D3824"/>
    <w:rsid w:val="000F1632"/>
    <w:rsid w:val="00111600"/>
    <w:rsid w:val="00131EF0"/>
    <w:rsid w:val="00141340"/>
    <w:rsid w:val="00192EFA"/>
    <w:rsid w:val="001A4D6B"/>
    <w:rsid w:val="001B3CFB"/>
    <w:rsid w:val="00210868"/>
    <w:rsid w:val="00224F69"/>
    <w:rsid w:val="00320D3D"/>
    <w:rsid w:val="0032600B"/>
    <w:rsid w:val="0033724B"/>
    <w:rsid w:val="00351106"/>
    <w:rsid w:val="003B589D"/>
    <w:rsid w:val="003C161B"/>
    <w:rsid w:val="003E4CAB"/>
    <w:rsid w:val="004265E9"/>
    <w:rsid w:val="004718CC"/>
    <w:rsid w:val="004963F9"/>
    <w:rsid w:val="00500F1F"/>
    <w:rsid w:val="0056398D"/>
    <w:rsid w:val="00572CC6"/>
    <w:rsid w:val="005A4044"/>
    <w:rsid w:val="005A47E5"/>
    <w:rsid w:val="005A6A3B"/>
    <w:rsid w:val="005B6A8E"/>
    <w:rsid w:val="005F2E14"/>
    <w:rsid w:val="00617882"/>
    <w:rsid w:val="00625C73"/>
    <w:rsid w:val="00630EF8"/>
    <w:rsid w:val="00702066"/>
    <w:rsid w:val="00784C81"/>
    <w:rsid w:val="007E68EC"/>
    <w:rsid w:val="007F776C"/>
    <w:rsid w:val="00815DA4"/>
    <w:rsid w:val="008404EA"/>
    <w:rsid w:val="00847DBD"/>
    <w:rsid w:val="008678AA"/>
    <w:rsid w:val="008A03D5"/>
    <w:rsid w:val="008A11B2"/>
    <w:rsid w:val="008B3DD5"/>
    <w:rsid w:val="008E16A7"/>
    <w:rsid w:val="008F086A"/>
    <w:rsid w:val="009364D0"/>
    <w:rsid w:val="009834A8"/>
    <w:rsid w:val="009A04E8"/>
    <w:rsid w:val="009D1A70"/>
    <w:rsid w:val="009D7ACE"/>
    <w:rsid w:val="009F3607"/>
    <w:rsid w:val="00A1037A"/>
    <w:rsid w:val="00A33BB2"/>
    <w:rsid w:val="00A44BA0"/>
    <w:rsid w:val="00A61CA1"/>
    <w:rsid w:val="00A72B25"/>
    <w:rsid w:val="00AE2B51"/>
    <w:rsid w:val="00AE6946"/>
    <w:rsid w:val="00BE232E"/>
    <w:rsid w:val="00C07867"/>
    <w:rsid w:val="00C26C65"/>
    <w:rsid w:val="00C35FD7"/>
    <w:rsid w:val="00C72E61"/>
    <w:rsid w:val="00C77AD4"/>
    <w:rsid w:val="00CA1A02"/>
    <w:rsid w:val="00CD6688"/>
    <w:rsid w:val="00CF0FBF"/>
    <w:rsid w:val="00CF2CA1"/>
    <w:rsid w:val="00CF6618"/>
    <w:rsid w:val="00D02E04"/>
    <w:rsid w:val="00D209F6"/>
    <w:rsid w:val="00D95231"/>
    <w:rsid w:val="00DC67E8"/>
    <w:rsid w:val="00DD396F"/>
    <w:rsid w:val="00E02EE3"/>
    <w:rsid w:val="00E1353E"/>
    <w:rsid w:val="00E17475"/>
    <w:rsid w:val="00E659A6"/>
    <w:rsid w:val="00E84BA3"/>
    <w:rsid w:val="00E8665B"/>
    <w:rsid w:val="00EC0A77"/>
    <w:rsid w:val="00EC7434"/>
    <w:rsid w:val="00F14061"/>
    <w:rsid w:val="00F32EE0"/>
    <w:rsid w:val="00F373F8"/>
    <w:rsid w:val="00F5795F"/>
    <w:rsid w:val="00FA709D"/>
    <w:rsid w:val="00FF0E39"/>
    <w:rsid w:val="00FF30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1F402"/>
  <w15:chartTrackingRefBased/>
  <w15:docId w15:val="{E1BD5EE6-6F02-4FFC-9D13-0734AA22F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91B5F"/>
    <w:pPr>
      <w:spacing w:line="279" w:lineRule="auto"/>
    </w:pPr>
    <w:rPr>
      <w:rFonts w:eastAsiaTheme="minorEastAsia"/>
      <w:kern w:val="0"/>
      <w:lang w:val="en-US" w:eastAsia="ja-JP"/>
      <w14:ligatures w14:val="none"/>
    </w:rPr>
  </w:style>
  <w:style w:type="paragraph" w:styleId="Heading1">
    <w:name w:val="heading 1"/>
    <w:basedOn w:val="Normal"/>
    <w:next w:val="Normal"/>
    <w:link w:val="Heading1Char"/>
    <w:uiPriority w:val="9"/>
    <w:qFormat/>
    <w:rsid w:val="00091B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1B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1B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1B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1B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1B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B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B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B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B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1B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1B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1B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1B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1B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B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B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B5F"/>
    <w:rPr>
      <w:rFonts w:eastAsiaTheme="majorEastAsia" w:cstheme="majorBidi"/>
      <w:color w:val="272727" w:themeColor="text1" w:themeTint="D8"/>
    </w:rPr>
  </w:style>
  <w:style w:type="paragraph" w:styleId="Title">
    <w:name w:val="Title"/>
    <w:basedOn w:val="Normal"/>
    <w:next w:val="Normal"/>
    <w:link w:val="TitleChar"/>
    <w:uiPriority w:val="10"/>
    <w:qFormat/>
    <w:rsid w:val="00091B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B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B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B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B5F"/>
    <w:pPr>
      <w:spacing w:before="160"/>
      <w:jc w:val="center"/>
    </w:pPr>
    <w:rPr>
      <w:i/>
      <w:iCs/>
      <w:color w:val="404040" w:themeColor="text1" w:themeTint="BF"/>
    </w:rPr>
  </w:style>
  <w:style w:type="character" w:customStyle="1" w:styleId="QuoteChar">
    <w:name w:val="Quote Char"/>
    <w:basedOn w:val="DefaultParagraphFont"/>
    <w:link w:val="Quote"/>
    <w:uiPriority w:val="29"/>
    <w:rsid w:val="00091B5F"/>
    <w:rPr>
      <w:i/>
      <w:iCs/>
      <w:color w:val="404040" w:themeColor="text1" w:themeTint="BF"/>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L"/>
    <w:basedOn w:val="Normal"/>
    <w:link w:val="ListParagraphChar"/>
    <w:uiPriority w:val="34"/>
    <w:qFormat/>
    <w:rsid w:val="00091B5F"/>
    <w:pPr>
      <w:ind w:left="720"/>
      <w:contextualSpacing/>
    </w:pPr>
  </w:style>
  <w:style w:type="character" w:styleId="IntenseEmphasis">
    <w:name w:val="Intense Emphasis"/>
    <w:basedOn w:val="DefaultParagraphFont"/>
    <w:uiPriority w:val="21"/>
    <w:qFormat/>
    <w:rsid w:val="00091B5F"/>
    <w:rPr>
      <w:i/>
      <w:iCs/>
      <w:color w:val="0F4761" w:themeColor="accent1" w:themeShade="BF"/>
    </w:rPr>
  </w:style>
  <w:style w:type="paragraph" w:styleId="IntenseQuote">
    <w:name w:val="Intense Quote"/>
    <w:basedOn w:val="Normal"/>
    <w:next w:val="Normal"/>
    <w:link w:val="IntenseQuoteChar"/>
    <w:uiPriority w:val="30"/>
    <w:qFormat/>
    <w:rsid w:val="00091B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1B5F"/>
    <w:rPr>
      <w:i/>
      <w:iCs/>
      <w:color w:val="0F4761" w:themeColor="accent1" w:themeShade="BF"/>
    </w:rPr>
  </w:style>
  <w:style w:type="character" w:styleId="IntenseReference">
    <w:name w:val="Intense Reference"/>
    <w:basedOn w:val="DefaultParagraphFont"/>
    <w:uiPriority w:val="32"/>
    <w:qFormat/>
    <w:rsid w:val="00091B5F"/>
    <w:rPr>
      <w:b/>
      <w:bCs/>
      <w:smallCaps/>
      <w:color w:val="0F4761" w:themeColor="accent1" w:themeShade="BF"/>
      <w:spacing w:val="5"/>
    </w:rPr>
  </w:style>
  <w:style w:type="table" w:styleId="TableGrid">
    <w:name w:val="Table Grid"/>
    <w:basedOn w:val="TableNormal"/>
    <w:uiPriority w:val="39"/>
    <w:rsid w:val="00091B5F"/>
    <w:pPr>
      <w:spacing w:after="0" w:line="240" w:lineRule="auto"/>
    </w:pPr>
    <w:rPr>
      <w:rFonts w:eastAsiaTheme="minorEastAsia"/>
      <w:kern w:val="0"/>
      <w:lang w:val="en-US" w:eastAsia="ja-JP"/>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qFormat/>
    <w:locked/>
    <w:rsid w:val="00091B5F"/>
  </w:style>
  <w:style w:type="character" w:styleId="Hyperlink">
    <w:name w:val="Hyperlink"/>
    <w:basedOn w:val="DefaultParagraphFont"/>
    <w:uiPriority w:val="99"/>
    <w:unhideWhenUsed/>
    <w:rsid w:val="008F086A"/>
    <w:rPr>
      <w:color w:val="467886"/>
      <w:u w:val="single"/>
    </w:rPr>
  </w:style>
  <w:style w:type="character" w:styleId="Strong">
    <w:name w:val="Strong"/>
    <w:basedOn w:val="DefaultParagraphFont"/>
    <w:uiPriority w:val="22"/>
    <w:qFormat/>
    <w:rsid w:val="00815DA4"/>
    <w:rPr>
      <w:b/>
      <w:bCs/>
    </w:rPr>
  </w:style>
  <w:style w:type="paragraph" w:styleId="NormalWeb">
    <w:name w:val="Normal (Web)"/>
    <w:basedOn w:val="Normal"/>
    <w:uiPriority w:val="99"/>
    <w:unhideWhenUsed/>
    <w:rsid w:val="00847DBD"/>
    <w:pPr>
      <w:spacing w:before="100" w:beforeAutospacing="1" w:after="100" w:afterAutospacing="1" w:line="240" w:lineRule="auto"/>
    </w:pPr>
    <w:rPr>
      <w:rFonts w:ascii="Times New Roman" w:eastAsia="Times New Roman" w:hAnsi="Times New Roman" w:cs="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96903">
      <w:bodyDiv w:val="1"/>
      <w:marLeft w:val="0"/>
      <w:marRight w:val="0"/>
      <w:marTop w:val="0"/>
      <w:marBottom w:val="0"/>
      <w:divBdr>
        <w:top w:val="none" w:sz="0" w:space="0" w:color="auto"/>
        <w:left w:val="none" w:sz="0" w:space="0" w:color="auto"/>
        <w:bottom w:val="none" w:sz="0" w:space="0" w:color="auto"/>
        <w:right w:val="none" w:sz="0" w:space="0" w:color="auto"/>
      </w:divBdr>
      <w:divsChild>
        <w:div w:id="991443155">
          <w:marLeft w:val="0"/>
          <w:marRight w:val="0"/>
          <w:marTop w:val="0"/>
          <w:marBottom w:val="0"/>
          <w:divBdr>
            <w:top w:val="none" w:sz="0" w:space="0" w:color="auto"/>
            <w:left w:val="none" w:sz="0" w:space="0" w:color="auto"/>
            <w:bottom w:val="none" w:sz="0" w:space="0" w:color="auto"/>
            <w:right w:val="none" w:sz="0" w:space="0" w:color="auto"/>
          </w:divBdr>
        </w:div>
      </w:divsChild>
    </w:div>
    <w:div w:id="43529932">
      <w:bodyDiv w:val="1"/>
      <w:marLeft w:val="0"/>
      <w:marRight w:val="0"/>
      <w:marTop w:val="0"/>
      <w:marBottom w:val="0"/>
      <w:divBdr>
        <w:top w:val="none" w:sz="0" w:space="0" w:color="auto"/>
        <w:left w:val="none" w:sz="0" w:space="0" w:color="auto"/>
        <w:bottom w:val="none" w:sz="0" w:space="0" w:color="auto"/>
        <w:right w:val="none" w:sz="0" w:space="0" w:color="auto"/>
      </w:divBdr>
    </w:div>
    <w:div w:id="49157457">
      <w:bodyDiv w:val="1"/>
      <w:marLeft w:val="0"/>
      <w:marRight w:val="0"/>
      <w:marTop w:val="0"/>
      <w:marBottom w:val="0"/>
      <w:divBdr>
        <w:top w:val="none" w:sz="0" w:space="0" w:color="auto"/>
        <w:left w:val="none" w:sz="0" w:space="0" w:color="auto"/>
        <w:bottom w:val="none" w:sz="0" w:space="0" w:color="auto"/>
        <w:right w:val="none" w:sz="0" w:space="0" w:color="auto"/>
      </w:divBdr>
      <w:divsChild>
        <w:div w:id="948122938">
          <w:marLeft w:val="0"/>
          <w:marRight w:val="0"/>
          <w:marTop w:val="0"/>
          <w:marBottom w:val="0"/>
          <w:divBdr>
            <w:top w:val="none" w:sz="0" w:space="0" w:color="auto"/>
            <w:left w:val="none" w:sz="0" w:space="0" w:color="auto"/>
            <w:bottom w:val="none" w:sz="0" w:space="0" w:color="auto"/>
            <w:right w:val="none" w:sz="0" w:space="0" w:color="auto"/>
          </w:divBdr>
        </w:div>
      </w:divsChild>
    </w:div>
    <w:div w:id="67659168">
      <w:bodyDiv w:val="1"/>
      <w:marLeft w:val="0"/>
      <w:marRight w:val="0"/>
      <w:marTop w:val="0"/>
      <w:marBottom w:val="0"/>
      <w:divBdr>
        <w:top w:val="none" w:sz="0" w:space="0" w:color="auto"/>
        <w:left w:val="none" w:sz="0" w:space="0" w:color="auto"/>
        <w:bottom w:val="none" w:sz="0" w:space="0" w:color="auto"/>
        <w:right w:val="none" w:sz="0" w:space="0" w:color="auto"/>
      </w:divBdr>
      <w:divsChild>
        <w:div w:id="1342313834">
          <w:marLeft w:val="0"/>
          <w:marRight w:val="0"/>
          <w:marTop w:val="0"/>
          <w:marBottom w:val="0"/>
          <w:divBdr>
            <w:top w:val="none" w:sz="0" w:space="0" w:color="auto"/>
            <w:left w:val="none" w:sz="0" w:space="0" w:color="auto"/>
            <w:bottom w:val="none" w:sz="0" w:space="0" w:color="auto"/>
            <w:right w:val="none" w:sz="0" w:space="0" w:color="auto"/>
          </w:divBdr>
        </w:div>
      </w:divsChild>
    </w:div>
    <w:div w:id="179514857">
      <w:bodyDiv w:val="1"/>
      <w:marLeft w:val="0"/>
      <w:marRight w:val="0"/>
      <w:marTop w:val="0"/>
      <w:marBottom w:val="0"/>
      <w:divBdr>
        <w:top w:val="none" w:sz="0" w:space="0" w:color="auto"/>
        <w:left w:val="none" w:sz="0" w:space="0" w:color="auto"/>
        <w:bottom w:val="none" w:sz="0" w:space="0" w:color="auto"/>
        <w:right w:val="none" w:sz="0" w:space="0" w:color="auto"/>
      </w:divBdr>
      <w:divsChild>
        <w:div w:id="1412848246">
          <w:marLeft w:val="0"/>
          <w:marRight w:val="0"/>
          <w:marTop w:val="0"/>
          <w:marBottom w:val="0"/>
          <w:divBdr>
            <w:top w:val="none" w:sz="0" w:space="0" w:color="auto"/>
            <w:left w:val="none" w:sz="0" w:space="0" w:color="auto"/>
            <w:bottom w:val="none" w:sz="0" w:space="0" w:color="auto"/>
            <w:right w:val="none" w:sz="0" w:space="0" w:color="auto"/>
          </w:divBdr>
        </w:div>
      </w:divsChild>
    </w:div>
    <w:div w:id="329065702">
      <w:bodyDiv w:val="1"/>
      <w:marLeft w:val="0"/>
      <w:marRight w:val="0"/>
      <w:marTop w:val="0"/>
      <w:marBottom w:val="0"/>
      <w:divBdr>
        <w:top w:val="none" w:sz="0" w:space="0" w:color="auto"/>
        <w:left w:val="none" w:sz="0" w:space="0" w:color="auto"/>
        <w:bottom w:val="none" w:sz="0" w:space="0" w:color="auto"/>
        <w:right w:val="none" w:sz="0" w:space="0" w:color="auto"/>
      </w:divBdr>
      <w:divsChild>
        <w:div w:id="1808474919">
          <w:marLeft w:val="0"/>
          <w:marRight w:val="0"/>
          <w:marTop w:val="0"/>
          <w:marBottom w:val="0"/>
          <w:divBdr>
            <w:top w:val="none" w:sz="0" w:space="0" w:color="auto"/>
            <w:left w:val="none" w:sz="0" w:space="0" w:color="auto"/>
            <w:bottom w:val="none" w:sz="0" w:space="0" w:color="auto"/>
            <w:right w:val="none" w:sz="0" w:space="0" w:color="auto"/>
          </w:divBdr>
        </w:div>
      </w:divsChild>
    </w:div>
    <w:div w:id="333803847">
      <w:bodyDiv w:val="1"/>
      <w:marLeft w:val="0"/>
      <w:marRight w:val="0"/>
      <w:marTop w:val="0"/>
      <w:marBottom w:val="0"/>
      <w:divBdr>
        <w:top w:val="none" w:sz="0" w:space="0" w:color="auto"/>
        <w:left w:val="none" w:sz="0" w:space="0" w:color="auto"/>
        <w:bottom w:val="none" w:sz="0" w:space="0" w:color="auto"/>
        <w:right w:val="none" w:sz="0" w:space="0" w:color="auto"/>
      </w:divBdr>
      <w:divsChild>
        <w:div w:id="1122190501">
          <w:marLeft w:val="0"/>
          <w:marRight w:val="0"/>
          <w:marTop w:val="0"/>
          <w:marBottom w:val="0"/>
          <w:divBdr>
            <w:top w:val="none" w:sz="0" w:space="0" w:color="auto"/>
            <w:left w:val="none" w:sz="0" w:space="0" w:color="auto"/>
            <w:bottom w:val="none" w:sz="0" w:space="0" w:color="auto"/>
            <w:right w:val="none" w:sz="0" w:space="0" w:color="auto"/>
          </w:divBdr>
        </w:div>
      </w:divsChild>
    </w:div>
    <w:div w:id="365298525">
      <w:bodyDiv w:val="1"/>
      <w:marLeft w:val="0"/>
      <w:marRight w:val="0"/>
      <w:marTop w:val="0"/>
      <w:marBottom w:val="0"/>
      <w:divBdr>
        <w:top w:val="none" w:sz="0" w:space="0" w:color="auto"/>
        <w:left w:val="none" w:sz="0" w:space="0" w:color="auto"/>
        <w:bottom w:val="none" w:sz="0" w:space="0" w:color="auto"/>
        <w:right w:val="none" w:sz="0" w:space="0" w:color="auto"/>
      </w:divBdr>
      <w:divsChild>
        <w:div w:id="1216815410">
          <w:marLeft w:val="0"/>
          <w:marRight w:val="0"/>
          <w:marTop w:val="0"/>
          <w:marBottom w:val="0"/>
          <w:divBdr>
            <w:top w:val="none" w:sz="0" w:space="0" w:color="auto"/>
            <w:left w:val="none" w:sz="0" w:space="0" w:color="auto"/>
            <w:bottom w:val="none" w:sz="0" w:space="0" w:color="auto"/>
            <w:right w:val="none" w:sz="0" w:space="0" w:color="auto"/>
          </w:divBdr>
        </w:div>
      </w:divsChild>
    </w:div>
    <w:div w:id="413747865">
      <w:bodyDiv w:val="1"/>
      <w:marLeft w:val="0"/>
      <w:marRight w:val="0"/>
      <w:marTop w:val="0"/>
      <w:marBottom w:val="0"/>
      <w:divBdr>
        <w:top w:val="none" w:sz="0" w:space="0" w:color="auto"/>
        <w:left w:val="none" w:sz="0" w:space="0" w:color="auto"/>
        <w:bottom w:val="none" w:sz="0" w:space="0" w:color="auto"/>
        <w:right w:val="none" w:sz="0" w:space="0" w:color="auto"/>
      </w:divBdr>
    </w:div>
    <w:div w:id="520244073">
      <w:bodyDiv w:val="1"/>
      <w:marLeft w:val="0"/>
      <w:marRight w:val="0"/>
      <w:marTop w:val="0"/>
      <w:marBottom w:val="0"/>
      <w:divBdr>
        <w:top w:val="none" w:sz="0" w:space="0" w:color="auto"/>
        <w:left w:val="none" w:sz="0" w:space="0" w:color="auto"/>
        <w:bottom w:val="none" w:sz="0" w:space="0" w:color="auto"/>
        <w:right w:val="none" w:sz="0" w:space="0" w:color="auto"/>
      </w:divBdr>
      <w:divsChild>
        <w:div w:id="229972404">
          <w:marLeft w:val="0"/>
          <w:marRight w:val="0"/>
          <w:marTop w:val="0"/>
          <w:marBottom w:val="0"/>
          <w:divBdr>
            <w:top w:val="none" w:sz="0" w:space="0" w:color="auto"/>
            <w:left w:val="none" w:sz="0" w:space="0" w:color="auto"/>
            <w:bottom w:val="none" w:sz="0" w:space="0" w:color="auto"/>
            <w:right w:val="none" w:sz="0" w:space="0" w:color="auto"/>
          </w:divBdr>
        </w:div>
      </w:divsChild>
    </w:div>
    <w:div w:id="528760181">
      <w:bodyDiv w:val="1"/>
      <w:marLeft w:val="0"/>
      <w:marRight w:val="0"/>
      <w:marTop w:val="0"/>
      <w:marBottom w:val="0"/>
      <w:divBdr>
        <w:top w:val="none" w:sz="0" w:space="0" w:color="auto"/>
        <w:left w:val="none" w:sz="0" w:space="0" w:color="auto"/>
        <w:bottom w:val="none" w:sz="0" w:space="0" w:color="auto"/>
        <w:right w:val="none" w:sz="0" w:space="0" w:color="auto"/>
      </w:divBdr>
      <w:divsChild>
        <w:div w:id="1688945579">
          <w:marLeft w:val="0"/>
          <w:marRight w:val="0"/>
          <w:marTop w:val="0"/>
          <w:marBottom w:val="0"/>
          <w:divBdr>
            <w:top w:val="none" w:sz="0" w:space="0" w:color="auto"/>
            <w:left w:val="none" w:sz="0" w:space="0" w:color="auto"/>
            <w:bottom w:val="none" w:sz="0" w:space="0" w:color="auto"/>
            <w:right w:val="none" w:sz="0" w:space="0" w:color="auto"/>
          </w:divBdr>
        </w:div>
      </w:divsChild>
    </w:div>
    <w:div w:id="548692338">
      <w:bodyDiv w:val="1"/>
      <w:marLeft w:val="0"/>
      <w:marRight w:val="0"/>
      <w:marTop w:val="0"/>
      <w:marBottom w:val="0"/>
      <w:divBdr>
        <w:top w:val="none" w:sz="0" w:space="0" w:color="auto"/>
        <w:left w:val="none" w:sz="0" w:space="0" w:color="auto"/>
        <w:bottom w:val="none" w:sz="0" w:space="0" w:color="auto"/>
        <w:right w:val="none" w:sz="0" w:space="0" w:color="auto"/>
      </w:divBdr>
      <w:divsChild>
        <w:div w:id="2063749233">
          <w:marLeft w:val="0"/>
          <w:marRight w:val="0"/>
          <w:marTop w:val="0"/>
          <w:marBottom w:val="0"/>
          <w:divBdr>
            <w:top w:val="none" w:sz="0" w:space="0" w:color="auto"/>
            <w:left w:val="none" w:sz="0" w:space="0" w:color="auto"/>
            <w:bottom w:val="none" w:sz="0" w:space="0" w:color="auto"/>
            <w:right w:val="none" w:sz="0" w:space="0" w:color="auto"/>
          </w:divBdr>
        </w:div>
      </w:divsChild>
    </w:div>
    <w:div w:id="606087707">
      <w:bodyDiv w:val="1"/>
      <w:marLeft w:val="0"/>
      <w:marRight w:val="0"/>
      <w:marTop w:val="0"/>
      <w:marBottom w:val="0"/>
      <w:divBdr>
        <w:top w:val="none" w:sz="0" w:space="0" w:color="auto"/>
        <w:left w:val="none" w:sz="0" w:space="0" w:color="auto"/>
        <w:bottom w:val="none" w:sz="0" w:space="0" w:color="auto"/>
        <w:right w:val="none" w:sz="0" w:space="0" w:color="auto"/>
      </w:divBdr>
      <w:divsChild>
        <w:div w:id="1033075745">
          <w:marLeft w:val="0"/>
          <w:marRight w:val="0"/>
          <w:marTop w:val="0"/>
          <w:marBottom w:val="0"/>
          <w:divBdr>
            <w:top w:val="none" w:sz="0" w:space="0" w:color="auto"/>
            <w:left w:val="none" w:sz="0" w:space="0" w:color="auto"/>
            <w:bottom w:val="none" w:sz="0" w:space="0" w:color="auto"/>
            <w:right w:val="none" w:sz="0" w:space="0" w:color="auto"/>
          </w:divBdr>
        </w:div>
      </w:divsChild>
    </w:div>
    <w:div w:id="617296405">
      <w:bodyDiv w:val="1"/>
      <w:marLeft w:val="0"/>
      <w:marRight w:val="0"/>
      <w:marTop w:val="0"/>
      <w:marBottom w:val="0"/>
      <w:divBdr>
        <w:top w:val="none" w:sz="0" w:space="0" w:color="auto"/>
        <w:left w:val="none" w:sz="0" w:space="0" w:color="auto"/>
        <w:bottom w:val="none" w:sz="0" w:space="0" w:color="auto"/>
        <w:right w:val="none" w:sz="0" w:space="0" w:color="auto"/>
      </w:divBdr>
    </w:div>
    <w:div w:id="640768503">
      <w:bodyDiv w:val="1"/>
      <w:marLeft w:val="0"/>
      <w:marRight w:val="0"/>
      <w:marTop w:val="0"/>
      <w:marBottom w:val="0"/>
      <w:divBdr>
        <w:top w:val="none" w:sz="0" w:space="0" w:color="auto"/>
        <w:left w:val="none" w:sz="0" w:space="0" w:color="auto"/>
        <w:bottom w:val="none" w:sz="0" w:space="0" w:color="auto"/>
        <w:right w:val="none" w:sz="0" w:space="0" w:color="auto"/>
      </w:divBdr>
      <w:divsChild>
        <w:div w:id="989358642">
          <w:marLeft w:val="0"/>
          <w:marRight w:val="0"/>
          <w:marTop w:val="0"/>
          <w:marBottom w:val="0"/>
          <w:divBdr>
            <w:top w:val="none" w:sz="0" w:space="0" w:color="auto"/>
            <w:left w:val="none" w:sz="0" w:space="0" w:color="auto"/>
            <w:bottom w:val="none" w:sz="0" w:space="0" w:color="auto"/>
            <w:right w:val="none" w:sz="0" w:space="0" w:color="auto"/>
          </w:divBdr>
        </w:div>
      </w:divsChild>
    </w:div>
    <w:div w:id="702050367">
      <w:bodyDiv w:val="1"/>
      <w:marLeft w:val="0"/>
      <w:marRight w:val="0"/>
      <w:marTop w:val="0"/>
      <w:marBottom w:val="0"/>
      <w:divBdr>
        <w:top w:val="none" w:sz="0" w:space="0" w:color="auto"/>
        <w:left w:val="none" w:sz="0" w:space="0" w:color="auto"/>
        <w:bottom w:val="none" w:sz="0" w:space="0" w:color="auto"/>
        <w:right w:val="none" w:sz="0" w:space="0" w:color="auto"/>
      </w:divBdr>
      <w:divsChild>
        <w:div w:id="1986083668">
          <w:marLeft w:val="0"/>
          <w:marRight w:val="0"/>
          <w:marTop w:val="0"/>
          <w:marBottom w:val="0"/>
          <w:divBdr>
            <w:top w:val="none" w:sz="0" w:space="0" w:color="auto"/>
            <w:left w:val="none" w:sz="0" w:space="0" w:color="auto"/>
            <w:bottom w:val="none" w:sz="0" w:space="0" w:color="auto"/>
            <w:right w:val="none" w:sz="0" w:space="0" w:color="auto"/>
          </w:divBdr>
        </w:div>
      </w:divsChild>
    </w:div>
    <w:div w:id="773327356">
      <w:bodyDiv w:val="1"/>
      <w:marLeft w:val="0"/>
      <w:marRight w:val="0"/>
      <w:marTop w:val="0"/>
      <w:marBottom w:val="0"/>
      <w:divBdr>
        <w:top w:val="none" w:sz="0" w:space="0" w:color="auto"/>
        <w:left w:val="none" w:sz="0" w:space="0" w:color="auto"/>
        <w:bottom w:val="none" w:sz="0" w:space="0" w:color="auto"/>
        <w:right w:val="none" w:sz="0" w:space="0" w:color="auto"/>
      </w:divBdr>
      <w:divsChild>
        <w:div w:id="342442727">
          <w:marLeft w:val="0"/>
          <w:marRight w:val="0"/>
          <w:marTop w:val="0"/>
          <w:marBottom w:val="0"/>
          <w:divBdr>
            <w:top w:val="none" w:sz="0" w:space="0" w:color="auto"/>
            <w:left w:val="none" w:sz="0" w:space="0" w:color="auto"/>
            <w:bottom w:val="none" w:sz="0" w:space="0" w:color="auto"/>
            <w:right w:val="none" w:sz="0" w:space="0" w:color="auto"/>
          </w:divBdr>
        </w:div>
      </w:divsChild>
    </w:div>
    <w:div w:id="878979864">
      <w:bodyDiv w:val="1"/>
      <w:marLeft w:val="0"/>
      <w:marRight w:val="0"/>
      <w:marTop w:val="0"/>
      <w:marBottom w:val="0"/>
      <w:divBdr>
        <w:top w:val="none" w:sz="0" w:space="0" w:color="auto"/>
        <w:left w:val="none" w:sz="0" w:space="0" w:color="auto"/>
        <w:bottom w:val="none" w:sz="0" w:space="0" w:color="auto"/>
        <w:right w:val="none" w:sz="0" w:space="0" w:color="auto"/>
      </w:divBdr>
      <w:divsChild>
        <w:div w:id="1052581211">
          <w:marLeft w:val="0"/>
          <w:marRight w:val="0"/>
          <w:marTop w:val="0"/>
          <w:marBottom w:val="0"/>
          <w:divBdr>
            <w:top w:val="none" w:sz="0" w:space="0" w:color="auto"/>
            <w:left w:val="none" w:sz="0" w:space="0" w:color="auto"/>
            <w:bottom w:val="none" w:sz="0" w:space="0" w:color="auto"/>
            <w:right w:val="none" w:sz="0" w:space="0" w:color="auto"/>
          </w:divBdr>
        </w:div>
      </w:divsChild>
    </w:div>
    <w:div w:id="889805469">
      <w:bodyDiv w:val="1"/>
      <w:marLeft w:val="0"/>
      <w:marRight w:val="0"/>
      <w:marTop w:val="0"/>
      <w:marBottom w:val="0"/>
      <w:divBdr>
        <w:top w:val="none" w:sz="0" w:space="0" w:color="auto"/>
        <w:left w:val="none" w:sz="0" w:space="0" w:color="auto"/>
        <w:bottom w:val="none" w:sz="0" w:space="0" w:color="auto"/>
        <w:right w:val="none" w:sz="0" w:space="0" w:color="auto"/>
      </w:divBdr>
      <w:divsChild>
        <w:div w:id="912278981">
          <w:marLeft w:val="0"/>
          <w:marRight w:val="0"/>
          <w:marTop w:val="0"/>
          <w:marBottom w:val="0"/>
          <w:divBdr>
            <w:top w:val="none" w:sz="0" w:space="0" w:color="auto"/>
            <w:left w:val="none" w:sz="0" w:space="0" w:color="auto"/>
            <w:bottom w:val="none" w:sz="0" w:space="0" w:color="auto"/>
            <w:right w:val="none" w:sz="0" w:space="0" w:color="auto"/>
          </w:divBdr>
        </w:div>
      </w:divsChild>
    </w:div>
    <w:div w:id="943614419">
      <w:bodyDiv w:val="1"/>
      <w:marLeft w:val="0"/>
      <w:marRight w:val="0"/>
      <w:marTop w:val="0"/>
      <w:marBottom w:val="0"/>
      <w:divBdr>
        <w:top w:val="none" w:sz="0" w:space="0" w:color="auto"/>
        <w:left w:val="none" w:sz="0" w:space="0" w:color="auto"/>
        <w:bottom w:val="none" w:sz="0" w:space="0" w:color="auto"/>
        <w:right w:val="none" w:sz="0" w:space="0" w:color="auto"/>
      </w:divBdr>
      <w:divsChild>
        <w:div w:id="132479877">
          <w:marLeft w:val="0"/>
          <w:marRight w:val="0"/>
          <w:marTop w:val="0"/>
          <w:marBottom w:val="0"/>
          <w:divBdr>
            <w:top w:val="none" w:sz="0" w:space="0" w:color="auto"/>
            <w:left w:val="none" w:sz="0" w:space="0" w:color="auto"/>
            <w:bottom w:val="none" w:sz="0" w:space="0" w:color="auto"/>
            <w:right w:val="none" w:sz="0" w:space="0" w:color="auto"/>
          </w:divBdr>
        </w:div>
      </w:divsChild>
    </w:div>
    <w:div w:id="1131559145">
      <w:bodyDiv w:val="1"/>
      <w:marLeft w:val="0"/>
      <w:marRight w:val="0"/>
      <w:marTop w:val="0"/>
      <w:marBottom w:val="0"/>
      <w:divBdr>
        <w:top w:val="none" w:sz="0" w:space="0" w:color="auto"/>
        <w:left w:val="none" w:sz="0" w:space="0" w:color="auto"/>
        <w:bottom w:val="none" w:sz="0" w:space="0" w:color="auto"/>
        <w:right w:val="none" w:sz="0" w:space="0" w:color="auto"/>
      </w:divBdr>
      <w:divsChild>
        <w:div w:id="204607187">
          <w:marLeft w:val="0"/>
          <w:marRight w:val="0"/>
          <w:marTop w:val="0"/>
          <w:marBottom w:val="0"/>
          <w:divBdr>
            <w:top w:val="none" w:sz="0" w:space="0" w:color="auto"/>
            <w:left w:val="none" w:sz="0" w:space="0" w:color="auto"/>
            <w:bottom w:val="none" w:sz="0" w:space="0" w:color="auto"/>
            <w:right w:val="none" w:sz="0" w:space="0" w:color="auto"/>
          </w:divBdr>
        </w:div>
      </w:divsChild>
    </w:div>
    <w:div w:id="1161232570">
      <w:bodyDiv w:val="1"/>
      <w:marLeft w:val="0"/>
      <w:marRight w:val="0"/>
      <w:marTop w:val="0"/>
      <w:marBottom w:val="0"/>
      <w:divBdr>
        <w:top w:val="none" w:sz="0" w:space="0" w:color="auto"/>
        <w:left w:val="none" w:sz="0" w:space="0" w:color="auto"/>
        <w:bottom w:val="none" w:sz="0" w:space="0" w:color="auto"/>
        <w:right w:val="none" w:sz="0" w:space="0" w:color="auto"/>
      </w:divBdr>
      <w:divsChild>
        <w:div w:id="958293091">
          <w:marLeft w:val="0"/>
          <w:marRight w:val="0"/>
          <w:marTop w:val="0"/>
          <w:marBottom w:val="0"/>
          <w:divBdr>
            <w:top w:val="none" w:sz="0" w:space="0" w:color="auto"/>
            <w:left w:val="none" w:sz="0" w:space="0" w:color="auto"/>
            <w:bottom w:val="none" w:sz="0" w:space="0" w:color="auto"/>
            <w:right w:val="none" w:sz="0" w:space="0" w:color="auto"/>
          </w:divBdr>
        </w:div>
      </w:divsChild>
    </w:div>
    <w:div w:id="1318218823">
      <w:bodyDiv w:val="1"/>
      <w:marLeft w:val="0"/>
      <w:marRight w:val="0"/>
      <w:marTop w:val="0"/>
      <w:marBottom w:val="0"/>
      <w:divBdr>
        <w:top w:val="none" w:sz="0" w:space="0" w:color="auto"/>
        <w:left w:val="none" w:sz="0" w:space="0" w:color="auto"/>
        <w:bottom w:val="none" w:sz="0" w:space="0" w:color="auto"/>
        <w:right w:val="none" w:sz="0" w:space="0" w:color="auto"/>
      </w:divBdr>
      <w:divsChild>
        <w:div w:id="732506550">
          <w:marLeft w:val="0"/>
          <w:marRight w:val="0"/>
          <w:marTop w:val="0"/>
          <w:marBottom w:val="0"/>
          <w:divBdr>
            <w:top w:val="none" w:sz="0" w:space="0" w:color="auto"/>
            <w:left w:val="none" w:sz="0" w:space="0" w:color="auto"/>
            <w:bottom w:val="none" w:sz="0" w:space="0" w:color="auto"/>
            <w:right w:val="none" w:sz="0" w:space="0" w:color="auto"/>
          </w:divBdr>
        </w:div>
      </w:divsChild>
    </w:div>
    <w:div w:id="1352150658">
      <w:bodyDiv w:val="1"/>
      <w:marLeft w:val="0"/>
      <w:marRight w:val="0"/>
      <w:marTop w:val="0"/>
      <w:marBottom w:val="0"/>
      <w:divBdr>
        <w:top w:val="none" w:sz="0" w:space="0" w:color="auto"/>
        <w:left w:val="none" w:sz="0" w:space="0" w:color="auto"/>
        <w:bottom w:val="none" w:sz="0" w:space="0" w:color="auto"/>
        <w:right w:val="none" w:sz="0" w:space="0" w:color="auto"/>
      </w:divBdr>
      <w:divsChild>
        <w:div w:id="1765763872">
          <w:marLeft w:val="0"/>
          <w:marRight w:val="0"/>
          <w:marTop w:val="0"/>
          <w:marBottom w:val="0"/>
          <w:divBdr>
            <w:top w:val="none" w:sz="0" w:space="0" w:color="auto"/>
            <w:left w:val="none" w:sz="0" w:space="0" w:color="auto"/>
            <w:bottom w:val="none" w:sz="0" w:space="0" w:color="auto"/>
            <w:right w:val="none" w:sz="0" w:space="0" w:color="auto"/>
          </w:divBdr>
        </w:div>
      </w:divsChild>
    </w:div>
    <w:div w:id="1384252833">
      <w:bodyDiv w:val="1"/>
      <w:marLeft w:val="0"/>
      <w:marRight w:val="0"/>
      <w:marTop w:val="0"/>
      <w:marBottom w:val="0"/>
      <w:divBdr>
        <w:top w:val="none" w:sz="0" w:space="0" w:color="auto"/>
        <w:left w:val="none" w:sz="0" w:space="0" w:color="auto"/>
        <w:bottom w:val="none" w:sz="0" w:space="0" w:color="auto"/>
        <w:right w:val="none" w:sz="0" w:space="0" w:color="auto"/>
      </w:divBdr>
      <w:divsChild>
        <w:div w:id="1235235589">
          <w:marLeft w:val="0"/>
          <w:marRight w:val="0"/>
          <w:marTop w:val="0"/>
          <w:marBottom w:val="0"/>
          <w:divBdr>
            <w:top w:val="none" w:sz="0" w:space="0" w:color="auto"/>
            <w:left w:val="none" w:sz="0" w:space="0" w:color="auto"/>
            <w:bottom w:val="none" w:sz="0" w:space="0" w:color="auto"/>
            <w:right w:val="none" w:sz="0" w:space="0" w:color="auto"/>
          </w:divBdr>
        </w:div>
      </w:divsChild>
    </w:div>
    <w:div w:id="1439910487">
      <w:bodyDiv w:val="1"/>
      <w:marLeft w:val="0"/>
      <w:marRight w:val="0"/>
      <w:marTop w:val="0"/>
      <w:marBottom w:val="0"/>
      <w:divBdr>
        <w:top w:val="none" w:sz="0" w:space="0" w:color="auto"/>
        <w:left w:val="none" w:sz="0" w:space="0" w:color="auto"/>
        <w:bottom w:val="none" w:sz="0" w:space="0" w:color="auto"/>
        <w:right w:val="none" w:sz="0" w:space="0" w:color="auto"/>
      </w:divBdr>
      <w:divsChild>
        <w:div w:id="1213349177">
          <w:marLeft w:val="0"/>
          <w:marRight w:val="0"/>
          <w:marTop w:val="0"/>
          <w:marBottom w:val="0"/>
          <w:divBdr>
            <w:top w:val="none" w:sz="0" w:space="0" w:color="auto"/>
            <w:left w:val="none" w:sz="0" w:space="0" w:color="auto"/>
            <w:bottom w:val="none" w:sz="0" w:space="0" w:color="auto"/>
            <w:right w:val="none" w:sz="0" w:space="0" w:color="auto"/>
          </w:divBdr>
        </w:div>
      </w:divsChild>
    </w:div>
    <w:div w:id="1523591524">
      <w:bodyDiv w:val="1"/>
      <w:marLeft w:val="0"/>
      <w:marRight w:val="0"/>
      <w:marTop w:val="0"/>
      <w:marBottom w:val="0"/>
      <w:divBdr>
        <w:top w:val="none" w:sz="0" w:space="0" w:color="auto"/>
        <w:left w:val="none" w:sz="0" w:space="0" w:color="auto"/>
        <w:bottom w:val="none" w:sz="0" w:space="0" w:color="auto"/>
        <w:right w:val="none" w:sz="0" w:space="0" w:color="auto"/>
      </w:divBdr>
      <w:divsChild>
        <w:div w:id="1611811504">
          <w:marLeft w:val="0"/>
          <w:marRight w:val="0"/>
          <w:marTop w:val="0"/>
          <w:marBottom w:val="0"/>
          <w:divBdr>
            <w:top w:val="none" w:sz="0" w:space="0" w:color="auto"/>
            <w:left w:val="none" w:sz="0" w:space="0" w:color="auto"/>
            <w:bottom w:val="none" w:sz="0" w:space="0" w:color="auto"/>
            <w:right w:val="none" w:sz="0" w:space="0" w:color="auto"/>
          </w:divBdr>
        </w:div>
      </w:divsChild>
    </w:div>
    <w:div w:id="1530414419">
      <w:bodyDiv w:val="1"/>
      <w:marLeft w:val="0"/>
      <w:marRight w:val="0"/>
      <w:marTop w:val="0"/>
      <w:marBottom w:val="0"/>
      <w:divBdr>
        <w:top w:val="none" w:sz="0" w:space="0" w:color="auto"/>
        <w:left w:val="none" w:sz="0" w:space="0" w:color="auto"/>
        <w:bottom w:val="none" w:sz="0" w:space="0" w:color="auto"/>
        <w:right w:val="none" w:sz="0" w:space="0" w:color="auto"/>
      </w:divBdr>
      <w:divsChild>
        <w:div w:id="465129790">
          <w:marLeft w:val="0"/>
          <w:marRight w:val="0"/>
          <w:marTop w:val="0"/>
          <w:marBottom w:val="0"/>
          <w:divBdr>
            <w:top w:val="none" w:sz="0" w:space="0" w:color="auto"/>
            <w:left w:val="none" w:sz="0" w:space="0" w:color="auto"/>
            <w:bottom w:val="none" w:sz="0" w:space="0" w:color="auto"/>
            <w:right w:val="none" w:sz="0" w:space="0" w:color="auto"/>
          </w:divBdr>
        </w:div>
      </w:divsChild>
    </w:div>
    <w:div w:id="1586300079">
      <w:bodyDiv w:val="1"/>
      <w:marLeft w:val="0"/>
      <w:marRight w:val="0"/>
      <w:marTop w:val="0"/>
      <w:marBottom w:val="0"/>
      <w:divBdr>
        <w:top w:val="none" w:sz="0" w:space="0" w:color="auto"/>
        <w:left w:val="none" w:sz="0" w:space="0" w:color="auto"/>
        <w:bottom w:val="none" w:sz="0" w:space="0" w:color="auto"/>
        <w:right w:val="none" w:sz="0" w:space="0" w:color="auto"/>
      </w:divBdr>
      <w:divsChild>
        <w:div w:id="411969881">
          <w:marLeft w:val="0"/>
          <w:marRight w:val="0"/>
          <w:marTop w:val="0"/>
          <w:marBottom w:val="0"/>
          <w:divBdr>
            <w:top w:val="none" w:sz="0" w:space="0" w:color="auto"/>
            <w:left w:val="none" w:sz="0" w:space="0" w:color="auto"/>
            <w:bottom w:val="none" w:sz="0" w:space="0" w:color="auto"/>
            <w:right w:val="none" w:sz="0" w:space="0" w:color="auto"/>
          </w:divBdr>
        </w:div>
      </w:divsChild>
    </w:div>
    <w:div w:id="1602224474">
      <w:bodyDiv w:val="1"/>
      <w:marLeft w:val="0"/>
      <w:marRight w:val="0"/>
      <w:marTop w:val="0"/>
      <w:marBottom w:val="0"/>
      <w:divBdr>
        <w:top w:val="none" w:sz="0" w:space="0" w:color="auto"/>
        <w:left w:val="none" w:sz="0" w:space="0" w:color="auto"/>
        <w:bottom w:val="none" w:sz="0" w:space="0" w:color="auto"/>
        <w:right w:val="none" w:sz="0" w:space="0" w:color="auto"/>
      </w:divBdr>
      <w:divsChild>
        <w:div w:id="94794526">
          <w:marLeft w:val="0"/>
          <w:marRight w:val="0"/>
          <w:marTop w:val="0"/>
          <w:marBottom w:val="0"/>
          <w:divBdr>
            <w:top w:val="none" w:sz="0" w:space="0" w:color="auto"/>
            <w:left w:val="none" w:sz="0" w:space="0" w:color="auto"/>
            <w:bottom w:val="none" w:sz="0" w:space="0" w:color="auto"/>
            <w:right w:val="none" w:sz="0" w:space="0" w:color="auto"/>
          </w:divBdr>
        </w:div>
      </w:divsChild>
    </w:div>
    <w:div w:id="1725639418">
      <w:bodyDiv w:val="1"/>
      <w:marLeft w:val="0"/>
      <w:marRight w:val="0"/>
      <w:marTop w:val="0"/>
      <w:marBottom w:val="0"/>
      <w:divBdr>
        <w:top w:val="none" w:sz="0" w:space="0" w:color="auto"/>
        <w:left w:val="none" w:sz="0" w:space="0" w:color="auto"/>
        <w:bottom w:val="none" w:sz="0" w:space="0" w:color="auto"/>
        <w:right w:val="none" w:sz="0" w:space="0" w:color="auto"/>
      </w:divBdr>
      <w:divsChild>
        <w:div w:id="1212154893">
          <w:marLeft w:val="0"/>
          <w:marRight w:val="0"/>
          <w:marTop w:val="0"/>
          <w:marBottom w:val="0"/>
          <w:divBdr>
            <w:top w:val="none" w:sz="0" w:space="0" w:color="auto"/>
            <w:left w:val="none" w:sz="0" w:space="0" w:color="auto"/>
            <w:bottom w:val="none" w:sz="0" w:space="0" w:color="auto"/>
            <w:right w:val="none" w:sz="0" w:space="0" w:color="auto"/>
          </w:divBdr>
        </w:div>
      </w:divsChild>
    </w:div>
    <w:div w:id="1833720991">
      <w:bodyDiv w:val="1"/>
      <w:marLeft w:val="0"/>
      <w:marRight w:val="0"/>
      <w:marTop w:val="0"/>
      <w:marBottom w:val="0"/>
      <w:divBdr>
        <w:top w:val="none" w:sz="0" w:space="0" w:color="auto"/>
        <w:left w:val="none" w:sz="0" w:space="0" w:color="auto"/>
        <w:bottom w:val="none" w:sz="0" w:space="0" w:color="auto"/>
        <w:right w:val="none" w:sz="0" w:space="0" w:color="auto"/>
      </w:divBdr>
      <w:divsChild>
        <w:div w:id="2036881901">
          <w:marLeft w:val="0"/>
          <w:marRight w:val="0"/>
          <w:marTop w:val="0"/>
          <w:marBottom w:val="0"/>
          <w:divBdr>
            <w:top w:val="none" w:sz="0" w:space="0" w:color="auto"/>
            <w:left w:val="none" w:sz="0" w:space="0" w:color="auto"/>
            <w:bottom w:val="none" w:sz="0" w:space="0" w:color="auto"/>
            <w:right w:val="none" w:sz="0" w:space="0" w:color="auto"/>
          </w:divBdr>
        </w:div>
      </w:divsChild>
    </w:div>
    <w:div w:id="1922832458">
      <w:bodyDiv w:val="1"/>
      <w:marLeft w:val="0"/>
      <w:marRight w:val="0"/>
      <w:marTop w:val="0"/>
      <w:marBottom w:val="0"/>
      <w:divBdr>
        <w:top w:val="none" w:sz="0" w:space="0" w:color="auto"/>
        <w:left w:val="none" w:sz="0" w:space="0" w:color="auto"/>
        <w:bottom w:val="none" w:sz="0" w:space="0" w:color="auto"/>
        <w:right w:val="none" w:sz="0" w:space="0" w:color="auto"/>
      </w:divBdr>
    </w:div>
    <w:div w:id="1933511856">
      <w:bodyDiv w:val="1"/>
      <w:marLeft w:val="0"/>
      <w:marRight w:val="0"/>
      <w:marTop w:val="0"/>
      <w:marBottom w:val="0"/>
      <w:divBdr>
        <w:top w:val="none" w:sz="0" w:space="0" w:color="auto"/>
        <w:left w:val="none" w:sz="0" w:space="0" w:color="auto"/>
        <w:bottom w:val="none" w:sz="0" w:space="0" w:color="auto"/>
        <w:right w:val="none" w:sz="0" w:space="0" w:color="auto"/>
      </w:divBdr>
      <w:divsChild>
        <w:div w:id="832373620">
          <w:marLeft w:val="0"/>
          <w:marRight w:val="0"/>
          <w:marTop w:val="0"/>
          <w:marBottom w:val="0"/>
          <w:divBdr>
            <w:top w:val="none" w:sz="0" w:space="0" w:color="auto"/>
            <w:left w:val="none" w:sz="0" w:space="0" w:color="auto"/>
            <w:bottom w:val="none" w:sz="0" w:space="0" w:color="auto"/>
            <w:right w:val="none" w:sz="0" w:space="0" w:color="auto"/>
          </w:divBdr>
        </w:div>
      </w:divsChild>
    </w:div>
    <w:div w:id="1979534980">
      <w:bodyDiv w:val="1"/>
      <w:marLeft w:val="0"/>
      <w:marRight w:val="0"/>
      <w:marTop w:val="0"/>
      <w:marBottom w:val="0"/>
      <w:divBdr>
        <w:top w:val="none" w:sz="0" w:space="0" w:color="auto"/>
        <w:left w:val="none" w:sz="0" w:space="0" w:color="auto"/>
        <w:bottom w:val="none" w:sz="0" w:space="0" w:color="auto"/>
        <w:right w:val="none" w:sz="0" w:space="0" w:color="auto"/>
      </w:divBdr>
      <w:divsChild>
        <w:div w:id="1983342372">
          <w:marLeft w:val="0"/>
          <w:marRight w:val="0"/>
          <w:marTop w:val="0"/>
          <w:marBottom w:val="0"/>
          <w:divBdr>
            <w:top w:val="none" w:sz="0" w:space="0" w:color="auto"/>
            <w:left w:val="none" w:sz="0" w:space="0" w:color="auto"/>
            <w:bottom w:val="none" w:sz="0" w:space="0" w:color="auto"/>
            <w:right w:val="none" w:sz="0" w:space="0" w:color="auto"/>
          </w:divBdr>
        </w:div>
      </w:divsChild>
    </w:div>
    <w:div w:id="1995602428">
      <w:bodyDiv w:val="1"/>
      <w:marLeft w:val="0"/>
      <w:marRight w:val="0"/>
      <w:marTop w:val="0"/>
      <w:marBottom w:val="0"/>
      <w:divBdr>
        <w:top w:val="none" w:sz="0" w:space="0" w:color="auto"/>
        <w:left w:val="none" w:sz="0" w:space="0" w:color="auto"/>
        <w:bottom w:val="none" w:sz="0" w:space="0" w:color="auto"/>
        <w:right w:val="none" w:sz="0" w:space="0" w:color="auto"/>
      </w:divBdr>
      <w:divsChild>
        <w:div w:id="13672191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fifecloud.sharepoint.com/sites/EdLearning/Fife%20Progression%20Pathways/Forms/AllItems.aspx?viewid=9c54ae0d%2D24a0%2D49bb%2D84cb%2D050275fa9012&amp;id=%2Fsites%2FEdLearning%2FFife%20Progression%20Pathways%2FTechnologies%20%2D%20Digital%20Literacy%2Epdf&amp;parent=%2Fsites%2FEdLearning%2FFife%20Progression%20Pathways" TargetMode="External"/><Relationship Id="rId18"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fifecloud.sharepoint.com/sites/EdLearning/Fife%20Progression%20Pathways/Forms/AllItems.aspx?viewid=9c54ae0d%2D24a0%2D49bb%2D84cb%2D050275fa9012&amp;id=%2Fsites%2FEdLearning%2FFife%20Progression%20Pathways%2FTechnologies%20%2D%20Computing%20Science%20%28Early%20to%20Second%29%2Epdf&amp;parent=%2Fsites%2FEdLearning%2FFife%20Progression%20Pathways" TargetMode="Externa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ad.bookcreator.com/yQE92Ji3VjAxkSIyGTYl-bU8YWKXeDYwS4n6QcLoQgU/0T0WNlVzSdyELGcm9EdIuA/iolHQokfSV2rmVUjkSAmmQ" TargetMode="External"/><Relationship Id="rId5" Type="http://schemas.openxmlformats.org/officeDocument/2006/relationships/styles" Target="styles.xml"/><Relationship Id="rId15" Type="http://schemas.openxmlformats.org/officeDocument/2006/relationships/hyperlink" Target="https://blogs.glowscotland.org.uk/glowblogs/digilearn/elc/" TargetMode="Externa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hyperlink" Target="https://www.myworldofwork.co.uk/tools-and-quizzes/profi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CD37439FB0F5449472828C7B1EEE95" ma:contentTypeVersion="11" ma:contentTypeDescription="Create a new document." ma:contentTypeScope="" ma:versionID="7797678eea019811ce43c6eabd9b3ff3">
  <xsd:schema xmlns:xsd="http://www.w3.org/2001/XMLSchema" xmlns:xs="http://www.w3.org/2001/XMLSchema" xmlns:p="http://schemas.microsoft.com/office/2006/metadata/properties" xmlns:ns2="113d6992-3138-497f-adb5-9715167e2f10" xmlns:ns3="70e57fde-16ee-47e8-a230-4ff4f574fa45" targetNamespace="http://schemas.microsoft.com/office/2006/metadata/properties" ma:root="true" ma:fieldsID="da37b7e9c332611ba22dd2634bb406d5" ns2:_="" ns3:_="">
    <xsd:import namespace="113d6992-3138-497f-adb5-9715167e2f10"/>
    <xsd:import namespace="70e57fde-16ee-47e8-a230-4ff4f574fa4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3d6992-3138-497f-adb5-9715167e2f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91404d7-7751-41e8-a4ee-909c4e7c55f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e57fde-16ee-47e8-a230-4ff4f574fa4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83521c-9215-4817-a806-b11e8ec2a301}" ma:internalName="TaxCatchAll" ma:showField="CatchAllData" ma:web="70e57fde-16ee-47e8-a230-4ff4f574fa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13d6992-3138-497f-adb5-9715167e2f10">
      <Terms xmlns="http://schemas.microsoft.com/office/infopath/2007/PartnerControls"/>
    </lcf76f155ced4ddcb4097134ff3c332f>
    <TaxCatchAll xmlns="70e57fde-16ee-47e8-a230-4ff4f574fa4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A61AD4-DDBA-41B7-8828-1CFE4C41FA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3d6992-3138-497f-adb5-9715167e2f10"/>
    <ds:schemaRef ds:uri="70e57fde-16ee-47e8-a230-4ff4f574fa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96993B-DFB8-47D5-BAEA-4829B1514225}">
  <ds:schemaRefs>
    <ds:schemaRef ds:uri="http://schemas.microsoft.com/office/2006/metadata/properties"/>
    <ds:schemaRef ds:uri="http://schemas.microsoft.com/office/infopath/2007/PartnerControls"/>
    <ds:schemaRef ds:uri="113d6992-3138-497f-adb5-9715167e2f10"/>
    <ds:schemaRef ds:uri="70e57fde-16ee-47e8-a230-4ff4f574fa45"/>
  </ds:schemaRefs>
</ds:datastoreItem>
</file>

<file path=customXml/itemProps3.xml><?xml version="1.0" encoding="utf-8"?>
<ds:datastoreItem xmlns:ds="http://schemas.openxmlformats.org/officeDocument/2006/customXml" ds:itemID="{74D76316-FBFB-4292-B427-DEDD9F2131A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849</TotalTime>
  <Pages>17</Pages>
  <Words>4438</Words>
  <Characters>25303</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Henderson-Edu</dc:creator>
  <cp:keywords/>
  <dc:description/>
  <cp:lastModifiedBy>Lorraine Taylor</cp:lastModifiedBy>
  <cp:revision>46</cp:revision>
  <dcterms:created xsi:type="dcterms:W3CDTF">2026-03-27T16:47:00Z</dcterms:created>
  <dcterms:modified xsi:type="dcterms:W3CDTF">2026-09-22T13:24:00Z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0x010100F1CD37439FB0F5449472828C7B1EEE95</vt:lpwstr>
  </property>
  <property fmtid="{D5CDD505-2E9C-101B-9397-08002B2CF9AE}" pid="3" name="GrammarlyDocumentId">
    <vt:lpwstr>45949a8b-249f-4608-b820-fd53db34a156</vt:lpwstr>
  </property>
</Properties>
</file>