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314"/>
      </w:tblGrid>
      <w:tr w:rsidR="00F4674A" w:rsidRPr="0041011B" w14:paraId="6FA368E1" w14:textId="77777777" w:rsidTr="000D213C">
        <w:trPr>
          <w:trHeight w:val="1089"/>
        </w:trPr>
        <w:tc>
          <w:tcPr>
            <w:tcW w:w="10314" w:type="dxa"/>
            <w:vAlign w:val="center"/>
          </w:tcPr>
          <w:p w14:paraId="0209906D" w14:textId="1143A019" w:rsidR="00F4674A" w:rsidRPr="0041011B" w:rsidRDefault="00254234" w:rsidP="000D213C">
            <w:pPr>
              <w:jc w:val="center"/>
              <w:rPr>
                <w:rFonts w:ascii="Arial" w:hAnsi="Arial"/>
                <w:b/>
                <w:i/>
                <w:szCs w:val="24"/>
              </w:rPr>
            </w:pPr>
            <w:r>
              <w:rPr>
                <w:rFonts w:ascii="Arial" w:hAnsi="Arial"/>
                <w:b/>
                <w:i/>
                <w:szCs w:val="24"/>
              </w:rPr>
              <w:t>Leuchars Primary</w:t>
            </w:r>
            <w:r w:rsidR="00F4674A" w:rsidRPr="0041011B">
              <w:rPr>
                <w:rFonts w:ascii="Arial" w:hAnsi="Arial"/>
                <w:b/>
                <w:i/>
                <w:szCs w:val="24"/>
              </w:rPr>
              <w:t xml:space="preserve"> School</w:t>
            </w:r>
            <w:r>
              <w:rPr>
                <w:rFonts w:ascii="Arial" w:hAnsi="Arial"/>
                <w:b/>
                <w:i/>
                <w:szCs w:val="24"/>
              </w:rPr>
              <w:t xml:space="preserve"> &amp; </w:t>
            </w:r>
            <w:r w:rsidR="00F4674A" w:rsidRPr="0041011B">
              <w:rPr>
                <w:rFonts w:ascii="Arial" w:hAnsi="Arial"/>
                <w:b/>
                <w:i/>
                <w:szCs w:val="24"/>
              </w:rPr>
              <w:t>ELC</w:t>
            </w:r>
          </w:p>
          <w:p w14:paraId="43F65ED8" w14:textId="77777777" w:rsidR="00F4674A" w:rsidRPr="0041011B" w:rsidRDefault="00F4674A" w:rsidP="000D213C">
            <w:pPr>
              <w:jc w:val="center"/>
              <w:rPr>
                <w:rFonts w:ascii="Arial" w:hAnsi="Arial"/>
                <w:b/>
                <w:szCs w:val="24"/>
              </w:rPr>
            </w:pPr>
          </w:p>
          <w:p w14:paraId="5DA1559E" w14:textId="5744A02A" w:rsidR="00F4674A" w:rsidRPr="0041011B" w:rsidRDefault="00F4674A" w:rsidP="000D213C">
            <w:pPr>
              <w:jc w:val="center"/>
              <w:rPr>
                <w:rFonts w:ascii="Arial" w:hAnsi="Arial"/>
                <w:b/>
                <w:szCs w:val="24"/>
              </w:rPr>
            </w:pPr>
            <w:r w:rsidRPr="0041011B">
              <w:rPr>
                <w:rFonts w:ascii="Arial" w:hAnsi="Arial"/>
                <w:b/>
                <w:szCs w:val="24"/>
              </w:rPr>
              <w:t>Standards and Quality Report</w:t>
            </w:r>
            <w:r w:rsidR="00A74FF3">
              <w:rPr>
                <w:rFonts w:ascii="Arial" w:hAnsi="Arial"/>
                <w:b/>
                <w:szCs w:val="24"/>
              </w:rPr>
              <w:t xml:space="preserve"> 2023-2024</w:t>
            </w:r>
          </w:p>
          <w:p w14:paraId="115E7461" w14:textId="77777777" w:rsidR="00F4674A" w:rsidRPr="0041011B" w:rsidRDefault="00F4674A" w:rsidP="000D213C">
            <w:pPr>
              <w:jc w:val="center"/>
              <w:rPr>
                <w:b/>
                <w:i/>
                <w:szCs w:val="24"/>
              </w:rPr>
            </w:pPr>
            <w:r w:rsidRPr="0041011B">
              <w:rPr>
                <w:rFonts w:ascii="Arial" w:hAnsi="Arial"/>
                <w:b/>
                <w:i/>
                <w:szCs w:val="24"/>
              </w:rPr>
              <w:t>Achieving Excellence and Equity</w:t>
            </w:r>
          </w:p>
        </w:tc>
      </w:tr>
    </w:tbl>
    <w:p w14:paraId="6AFB700E" w14:textId="77777777" w:rsidR="00F4674A" w:rsidRPr="0041011B" w:rsidRDefault="00F4674A" w:rsidP="00F4674A">
      <w:pPr>
        <w:rPr>
          <w:rFonts w:ascii="Arial" w:hAnsi="Arial"/>
          <w:b/>
        </w:rPr>
      </w:pPr>
    </w:p>
    <w:tbl>
      <w:tblPr>
        <w:tblStyle w:val="TableGrid"/>
        <w:tblW w:w="0" w:type="auto"/>
        <w:tblLook w:val="04A0" w:firstRow="1" w:lastRow="0" w:firstColumn="1" w:lastColumn="0" w:noHBand="0" w:noVBand="1"/>
      </w:tblPr>
      <w:tblGrid>
        <w:gridCol w:w="10456"/>
      </w:tblGrid>
      <w:tr w:rsidR="00F4674A" w:rsidRPr="0041011B" w14:paraId="473905D6" w14:textId="77777777" w:rsidTr="000D213C">
        <w:tc>
          <w:tcPr>
            <w:tcW w:w="10456" w:type="dxa"/>
          </w:tcPr>
          <w:p w14:paraId="4B06ADB7" w14:textId="77777777" w:rsidR="00F4674A" w:rsidRPr="0041011B" w:rsidRDefault="00F4674A" w:rsidP="000D213C">
            <w:pPr>
              <w:jc w:val="center"/>
              <w:rPr>
                <w:rFonts w:ascii="Arial" w:hAnsi="Arial"/>
                <w:b/>
                <w:szCs w:val="24"/>
              </w:rPr>
            </w:pPr>
            <w:r w:rsidRPr="0041011B">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F4674A" w:rsidRPr="0041011B" w14:paraId="0D65234A" w14:textId="77777777" w:rsidTr="000D213C">
              <w:tc>
                <w:tcPr>
                  <w:tcW w:w="4196" w:type="dxa"/>
                </w:tcPr>
                <w:p w14:paraId="5A431D38" w14:textId="77777777" w:rsidR="00F4674A" w:rsidRDefault="00F4674A" w:rsidP="000D213C">
                  <w:pPr>
                    <w:rPr>
                      <w:rFonts w:ascii="Arial" w:hAnsi="Arial"/>
                      <w:b/>
                      <w:szCs w:val="24"/>
                    </w:rPr>
                  </w:pPr>
                  <w:r w:rsidRPr="0041011B">
                    <w:rPr>
                      <w:rFonts w:ascii="Arial" w:hAnsi="Arial"/>
                      <w:b/>
                      <w:szCs w:val="24"/>
                    </w:rPr>
                    <w:t>Setting/School Roll (including ELC/ASC)</w:t>
                  </w:r>
                </w:p>
                <w:p w14:paraId="5BC4E215" w14:textId="77777777" w:rsidR="00F4674A" w:rsidRDefault="00F4674A" w:rsidP="00F4674A">
                  <w:pPr>
                    <w:pStyle w:val="ListParagraph"/>
                    <w:numPr>
                      <w:ilvl w:val="0"/>
                      <w:numId w:val="9"/>
                    </w:numPr>
                    <w:rPr>
                      <w:rFonts w:ascii="Arial" w:hAnsi="Arial"/>
                      <w:bCs/>
                      <w:szCs w:val="24"/>
                    </w:rPr>
                  </w:pPr>
                  <w:r>
                    <w:rPr>
                      <w:rFonts w:ascii="Arial" w:hAnsi="Arial"/>
                      <w:bCs/>
                      <w:szCs w:val="24"/>
                    </w:rPr>
                    <w:t>Can also include number of classes</w:t>
                  </w:r>
                </w:p>
                <w:p w14:paraId="2B221952" w14:textId="77777777" w:rsidR="00F4674A" w:rsidRDefault="00F4674A" w:rsidP="00F4674A">
                  <w:pPr>
                    <w:pStyle w:val="ListParagraph"/>
                    <w:numPr>
                      <w:ilvl w:val="0"/>
                      <w:numId w:val="9"/>
                    </w:numPr>
                    <w:rPr>
                      <w:rFonts w:ascii="Arial" w:hAnsi="Arial"/>
                      <w:bCs/>
                      <w:szCs w:val="24"/>
                    </w:rPr>
                  </w:pPr>
                  <w:r>
                    <w:rPr>
                      <w:rFonts w:ascii="Arial" w:hAnsi="Arial"/>
                      <w:bCs/>
                      <w:szCs w:val="24"/>
                    </w:rPr>
                    <w:t>Can also include ELC setting times</w:t>
                  </w:r>
                </w:p>
                <w:p w14:paraId="56322286" w14:textId="77777777" w:rsidR="00F4674A" w:rsidRPr="00014BEA" w:rsidRDefault="00F4674A" w:rsidP="00F4674A">
                  <w:pPr>
                    <w:pStyle w:val="ListParagraph"/>
                    <w:numPr>
                      <w:ilvl w:val="0"/>
                      <w:numId w:val="9"/>
                    </w:numPr>
                    <w:rPr>
                      <w:rFonts w:ascii="Arial" w:hAnsi="Arial"/>
                      <w:bCs/>
                      <w:szCs w:val="24"/>
                    </w:rPr>
                  </w:pPr>
                  <w:r>
                    <w:rPr>
                      <w:rFonts w:ascii="Arial" w:hAnsi="Arial"/>
                      <w:bCs/>
                      <w:szCs w:val="24"/>
                    </w:rPr>
                    <w:t xml:space="preserve">May include specific cohorts relevant to your context </w:t>
                  </w:r>
                  <w:proofErr w:type="spellStart"/>
                  <w:r>
                    <w:rPr>
                      <w:rFonts w:ascii="Arial" w:hAnsi="Arial"/>
                      <w:bCs/>
                      <w:szCs w:val="24"/>
                    </w:rPr>
                    <w:t>eg</w:t>
                  </w:r>
                  <w:proofErr w:type="spellEnd"/>
                  <w:r>
                    <w:rPr>
                      <w:rFonts w:ascii="Arial" w:hAnsi="Arial"/>
                      <w:bCs/>
                      <w:szCs w:val="24"/>
                    </w:rPr>
                    <w:t xml:space="preserve"> Care experiences, EAL etc</w:t>
                  </w:r>
                </w:p>
              </w:tc>
              <w:tc>
                <w:tcPr>
                  <w:tcW w:w="5535" w:type="dxa"/>
                  <w:gridSpan w:val="4"/>
                </w:tcPr>
                <w:p w14:paraId="5C63504F" w14:textId="00B606B3" w:rsidR="00F4674A" w:rsidRPr="00C50D0D" w:rsidRDefault="00A74FF3" w:rsidP="000D213C">
                  <w:pPr>
                    <w:rPr>
                      <w:rFonts w:ascii="Arial" w:hAnsi="Arial"/>
                      <w:bCs/>
                      <w:i/>
                      <w:iCs/>
                      <w:color w:val="FF0000"/>
                    </w:rPr>
                  </w:pPr>
                  <w:r w:rsidRPr="00C50D0D">
                    <w:rPr>
                      <w:rFonts w:ascii="Arial" w:hAnsi="Arial"/>
                      <w:bCs/>
                    </w:rPr>
                    <w:t xml:space="preserve">Total roll N-P7:       </w:t>
                  </w:r>
                  <w:r w:rsidR="00C50D0D">
                    <w:rPr>
                      <w:rFonts w:ascii="Arial" w:hAnsi="Arial"/>
                      <w:bCs/>
                    </w:rPr>
                    <w:t>269</w:t>
                  </w:r>
                  <w:r w:rsidRPr="00C50D0D">
                    <w:rPr>
                      <w:rFonts w:ascii="Arial" w:hAnsi="Arial"/>
                      <w:bCs/>
                    </w:rPr>
                    <w:t xml:space="preserve">               </w:t>
                  </w:r>
                </w:p>
                <w:p w14:paraId="690CDA89" w14:textId="77777777" w:rsidR="00F4674A" w:rsidRPr="008D6AE9" w:rsidRDefault="00F4674A" w:rsidP="000D213C">
                  <w:pPr>
                    <w:rPr>
                      <w:rFonts w:ascii="Arial" w:hAnsi="Arial"/>
                      <w:bCs/>
                      <w:i/>
                      <w:iCs/>
                      <w:color w:val="FF0000"/>
                      <w:highlight w:val="yellow"/>
                    </w:rPr>
                  </w:pPr>
                </w:p>
                <w:p w14:paraId="5653726F" w14:textId="77777777" w:rsidR="00A74FF3" w:rsidRPr="00563422" w:rsidRDefault="00A74FF3" w:rsidP="00A74FF3">
                  <w:pPr>
                    <w:rPr>
                      <w:rFonts w:ascii="Arial" w:hAnsi="Arial"/>
                      <w:bCs/>
                    </w:rPr>
                  </w:pPr>
                  <w:r w:rsidRPr="00563422">
                    <w:rPr>
                      <w:rFonts w:ascii="Arial" w:hAnsi="Arial"/>
                      <w:bCs/>
                    </w:rPr>
                    <w:t>Nursery school roll:    Total</w:t>
                  </w:r>
                </w:p>
                <w:p w14:paraId="7F2BE295" w14:textId="12B6159E" w:rsidR="00A74FF3" w:rsidRPr="00563422" w:rsidRDefault="00A74FF3" w:rsidP="00A74FF3">
                  <w:pPr>
                    <w:pStyle w:val="ListParagraph"/>
                    <w:numPr>
                      <w:ilvl w:val="0"/>
                      <w:numId w:val="16"/>
                    </w:numPr>
                    <w:rPr>
                      <w:rFonts w:ascii="Arial" w:hAnsi="Arial"/>
                      <w:bCs/>
                    </w:rPr>
                  </w:pPr>
                  <w:r w:rsidRPr="00563422">
                    <w:rPr>
                      <w:rFonts w:ascii="Arial" w:hAnsi="Arial"/>
                      <w:bCs/>
                    </w:rPr>
                    <w:t>Under 3s</w:t>
                  </w:r>
                  <w:r w:rsidR="00C50D0D" w:rsidRPr="00563422">
                    <w:rPr>
                      <w:rFonts w:ascii="Arial" w:hAnsi="Arial"/>
                      <w:bCs/>
                    </w:rPr>
                    <w:t xml:space="preserve"> : 10</w:t>
                  </w:r>
                </w:p>
                <w:p w14:paraId="566F1EA2" w14:textId="1F2E28D0" w:rsidR="00A74FF3" w:rsidRPr="00563422" w:rsidRDefault="00A74FF3" w:rsidP="00A74FF3">
                  <w:pPr>
                    <w:pStyle w:val="ListParagraph"/>
                    <w:numPr>
                      <w:ilvl w:val="0"/>
                      <w:numId w:val="16"/>
                    </w:numPr>
                    <w:rPr>
                      <w:rFonts w:ascii="Arial" w:hAnsi="Arial"/>
                      <w:bCs/>
                    </w:rPr>
                  </w:pPr>
                  <w:r w:rsidRPr="00563422">
                    <w:rPr>
                      <w:rFonts w:ascii="Arial" w:hAnsi="Arial"/>
                      <w:bCs/>
                    </w:rPr>
                    <w:t>N4</w:t>
                  </w:r>
                  <w:r w:rsidR="00C50D0D" w:rsidRPr="00563422">
                    <w:rPr>
                      <w:rFonts w:ascii="Arial" w:hAnsi="Arial"/>
                      <w:bCs/>
                    </w:rPr>
                    <w:t xml:space="preserve"> : </w:t>
                  </w:r>
                  <w:r w:rsidR="00563422" w:rsidRPr="00563422">
                    <w:rPr>
                      <w:rFonts w:ascii="Arial" w:hAnsi="Arial"/>
                      <w:bCs/>
                    </w:rPr>
                    <w:t>18</w:t>
                  </w:r>
                </w:p>
                <w:p w14:paraId="22E0C272" w14:textId="279FD747" w:rsidR="00A74FF3" w:rsidRPr="00563422" w:rsidRDefault="00A74FF3" w:rsidP="00A74FF3">
                  <w:pPr>
                    <w:pStyle w:val="ListParagraph"/>
                    <w:numPr>
                      <w:ilvl w:val="0"/>
                      <w:numId w:val="16"/>
                    </w:numPr>
                    <w:rPr>
                      <w:rFonts w:ascii="Arial" w:hAnsi="Arial"/>
                      <w:bCs/>
                    </w:rPr>
                  </w:pPr>
                  <w:r w:rsidRPr="00563422">
                    <w:rPr>
                      <w:rFonts w:ascii="Arial" w:hAnsi="Arial"/>
                      <w:bCs/>
                    </w:rPr>
                    <w:t xml:space="preserve">N5 </w:t>
                  </w:r>
                  <w:r w:rsidR="00563422" w:rsidRPr="00563422">
                    <w:rPr>
                      <w:rFonts w:ascii="Arial" w:hAnsi="Arial"/>
                      <w:bCs/>
                    </w:rPr>
                    <w:t>: 28</w:t>
                  </w:r>
                  <w:r w:rsidRPr="00563422">
                    <w:rPr>
                      <w:rFonts w:ascii="Arial" w:hAnsi="Arial"/>
                      <w:bCs/>
                    </w:rPr>
                    <w:t xml:space="preserve">       </w:t>
                  </w:r>
                </w:p>
                <w:p w14:paraId="3AA71FDE" w14:textId="77777777" w:rsidR="00A74FF3" w:rsidRPr="00563422" w:rsidRDefault="00A74FF3" w:rsidP="00A74FF3">
                  <w:pPr>
                    <w:rPr>
                      <w:rFonts w:ascii="Arial" w:hAnsi="Arial"/>
                      <w:bCs/>
                    </w:rPr>
                  </w:pPr>
                </w:p>
                <w:p w14:paraId="64859D89" w14:textId="44DFE1B4" w:rsidR="00A74FF3" w:rsidRPr="00563422" w:rsidRDefault="00A74FF3" w:rsidP="00A74FF3">
                  <w:pPr>
                    <w:rPr>
                      <w:rFonts w:ascii="Arial" w:hAnsi="Arial"/>
                      <w:bCs/>
                    </w:rPr>
                  </w:pPr>
                  <w:r w:rsidRPr="00563422">
                    <w:rPr>
                      <w:rFonts w:ascii="Arial" w:hAnsi="Arial"/>
                      <w:bCs/>
                    </w:rPr>
                    <w:t xml:space="preserve">Primary 1 to Primary 7 roll:  </w:t>
                  </w:r>
                  <w:r w:rsidR="00563422" w:rsidRPr="00563422">
                    <w:rPr>
                      <w:rFonts w:ascii="Arial" w:hAnsi="Arial"/>
                      <w:bCs/>
                    </w:rPr>
                    <w:t>213</w:t>
                  </w:r>
                  <w:r w:rsidRPr="00563422">
                    <w:rPr>
                      <w:rFonts w:ascii="Arial" w:hAnsi="Arial"/>
                      <w:bCs/>
                    </w:rPr>
                    <w:t xml:space="preserve"> in 8 classes    </w:t>
                  </w:r>
                </w:p>
                <w:p w14:paraId="0A88EB1F" w14:textId="77777777" w:rsidR="008D6AE9" w:rsidRPr="00563422" w:rsidRDefault="008D6AE9" w:rsidP="00A74FF3">
                  <w:pPr>
                    <w:rPr>
                      <w:rFonts w:ascii="Arial" w:hAnsi="Arial"/>
                      <w:bCs/>
                    </w:rPr>
                  </w:pPr>
                </w:p>
                <w:p w14:paraId="7DD41972" w14:textId="002B95B6" w:rsidR="00A74FF3" w:rsidRPr="00563422" w:rsidRDefault="00A74FF3" w:rsidP="00A74FF3">
                  <w:pPr>
                    <w:rPr>
                      <w:rFonts w:ascii="Arial" w:hAnsi="Arial"/>
                      <w:bCs/>
                    </w:rPr>
                  </w:pPr>
                  <w:r w:rsidRPr="00563422">
                    <w:rPr>
                      <w:rFonts w:ascii="Arial" w:hAnsi="Arial"/>
                      <w:bCs/>
                    </w:rPr>
                    <w:t>Care Experienced:</w:t>
                  </w:r>
                  <w:r w:rsidR="00A02D3E" w:rsidRPr="00563422">
                    <w:rPr>
                      <w:rFonts w:ascii="Arial" w:hAnsi="Arial"/>
                      <w:bCs/>
                    </w:rPr>
                    <w:t xml:space="preserve"> 15</w:t>
                  </w:r>
                </w:p>
                <w:p w14:paraId="2D28B2EE" w14:textId="37C95D49" w:rsidR="00F4674A" w:rsidRPr="008D6AE9" w:rsidRDefault="00A74FF3" w:rsidP="00A74FF3">
                  <w:pPr>
                    <w:rPr>
                      <w:rFonts w:ascii="Arial" w:hAnsi="Arial"/>
                      <w:bCs/>
                    </w:rPr>
                  </w:pPr>
                  <w:r w:rsidRPr="00563422">
                    <w:rPr>
                      <w:rFonts w:ascii="Arial" w:hAnsi="Arial"/>
                      <w:bCs/>
                    </w:rPr>
                    <w:t>EAL:</w:t>
                  </w:r>
                  <w:r w:rsidR="00A02D3E" w:rsidRPr="00563422">
                    <w:rPr>
                      <w:rFonts w:ascii="Arial" w:hAnsi="Arial"/>
                      <w:bCs/>
                    </w:rPr>
                    <w:t xml:space="preserve"> 3</w:t>
                  </w:r>
                  <w:r w:rsidR="004928EF" w:rsidRPr="00563422">
                    <w:rPr>
                      <w:rFonts w:ascii="Arial" w:hAnsi="Arial"/>
                      <w:bCs/>
                    </w:rPr>
                    <w:t>2</w:t>
                  </w:r>
                  <w:r w:rsidRPr="008D6AE9">
                    <w:rPr>
                      <w:rFonts w:ascii="Arial" w:hAnsi="Arial"/>
                      <w:bCs/>
                    </w:rPr>
                    <w:t xml:space="preserve">                 </w:t>
                  </w:r>
                </w:p>
              </w:tc>
            </w:tr>
            <w:tr w:rsidR="00F4674A" w:rsidRPr="0041011B" w14:paraId="1F5A2B10" w14:textId="77777777" w:rsidTr="000D213C">
              <w:tc>
                <w:tcPr>
                  <w:tcW w:w="4196" w:type="dxa"/>
                </w:tcPr>
                <w:p w14:paraId="7C0784A7" w14:textId="77777777" w:rsidR="00F4674A" w:rsidRPr="0041011B" w:rsidRDefault="00F4674A" w:rsidP="000D213C">
                  <w:pPr>
                    <w:rPr>
                      <w:rFonts w:ascii="Arial" w:hAnsi="Arial"/>
                      <w:bCs/>
                      <w:i/>
                      <w:iCs/>
                      <w:color w:val="FF0000"/>
                      <w:sz w:val="18"/>
                      <w:szCs w:val="18"/>
                    </w:rPr>
                  </w:pPr>
                  <w:r w:rsidRPr="0041011B">
                    <w:rPr>
                      <w:rFonts w:ascii="Arial" w:hAnsi="Arial"/>
                      <w:b/>
                      <w:szCs w:val="24"/>
                    </w:rPr>
                    <w:t xml:space="preserve">FME </w:t>
                  </w:r>
                </w:p>
              </w:tc>
              <w:tc>
                <w:tcPr>
                  <w:tcW w:w="5535" w:type="dxa"/>
                  <w:gridSpan w:val="4"/>
                </w:tcPr>
                <w:p w14:paraId="05F83D73" w14:textId="7C86BE32" w:rsidR="00F4674A" w:rsidRPr="00511183" w:rsidRDefault="00511183" w:rsidP="000D213C">
                  <w:pPr>
                    <w:rPr>
                      <w:rFonts w:ascii="Arial" w:hAnsi="Arial"/>
                      <w:bCs/>
                      <w:iCs/>
                    </w:rPr>
                  </w:pPr>
                  <w:r w:rsidRPr="00511183">
                    <w:rPr>
                      <w:rFonts w:ascii="Arial" w:hAnsi="Arial"/>
                      <w:bCs/>
                      <w:iCs/>
                    </w:rPr>
                    <w:t>25%</w:t>
                  </w:r>
                </w:p>
              </w:tc>
            </w:tr>
            <w:tr w:rsidR="00254234" w:rsidRPr="0041011B" w14:paraId="1B481FC4" w14:textId="77777777" w:rsidTr="000D213C">
              <w:tc>
                <w:tcPr>
                  <w:tcW w:w="4196" w:type="dxa"/>
                </w:tcPr>
                <w:p w14:paraId="6132C6D3" w14:textId="77777777" w:rsidR="00254234" w:rsidRPr="0041011B" w:rsidRDefault="00254234" w:rsidP="00254234">
                  <w:pPr>
                    <w:rPr>
                      <w:rFonts w:ascii="Arial" w:hAnsi="Arial"/>
                      <w:b/>
                      <w:szCs w:val="24"/>
                    </w:rPr>
                  </w:pPr>
                  <w:r>
                    <w:rPr>
                      <w:rFonts w:ascii="Arial" w:hAnsi="Arial"/>
                      <w:b/>
                      <w:szCs w:val="24"/>
                    </w:rPr>
                    <w:t>SIMD Profile for establishment</w:t>
                  </w:r>
                </w:p>
              </w:tc>
              <w:tc>
                <w:tcPr>
                  <w:tcW w:w="5535" w:type="dxa"/>
                  <w:gridSpan w:val="4"/>
                </w:tcPr>
                <w:p w14:paraId="74026776" w14:textId="759EBA38" w:rsidR="00254234" w:rsidRPr="00511183" w:rsidRDefault="00254234" w:rsidP="00254234">
                  <w:pPr>
                    <w:rPr>
                      <w:rFonts w:ascii="Arial" w:hAnsi="Arial"/>
                      <w:bCs/>
                      <w:iCs/>
                      <w:color w:val="FF0000"/>
                    </w:rPr>
                  </w:pPr>
                  <w:r w:rsidRPr="00511183">
                    <w:rPr>
                      <w:rFonts w:ascii="Arial" w:hAnsi="Arial"/>
                      <w:bCs/>
                      <w:iCs/>
                    </w:rPr>
                    <w:t>4.3</w:t>
                  </w:r>
                </w:p>
              </w:tc>
            </w:tr>
            <w:tr w:rsidR="00254234" w:rsidRPr="0041011B" w14:paraId="20F582A7" w14:textId="77777777" w:rsidTr="00511183">
              <w:trPr>
                <w:trHeight w:val="340"/>
              </w:trPr>
              <w:tc>
                <w:tcPr>
                  <w:tcW w:w="4196" w:type="dxa"/>
                </w:tcPr>
                <w:p w14:paraId="38F76C75" w14:textId="1F47353F" w:rsidR="00254234" w:rsidRPr="0041011B" w:rsidRDefault="00254234" w:rsidP="00254234">
                  <w:pPr>
                    <w:rPr>
                      <w:rFonts w:ascii="Arial" w:hAnsi="Arial"/>
                      <w:b/>
                      <w:szCs w:val="24"/>
                    </w:rPr>
                  </w:pPr>
                  <w:r w:rsidRPr="0041011B">
                    <w:rPr>
                      <w:rFonts w:ascii="Arial" w:hAnsi="Arial"/>
                      <w:b/>
                      <w:szCs w:val="24"/>
                    </w:rPr>
                    <w:t xml:space="preserve">Attendance (%)  </w:t>
                  </w:r>
                  <w:r w:rsidR="00124F5C">
                    <w:rPr>
                      <w:rFonts w:ascii="Arial" w:hAnsi="Arial"/>
                      <w:b/>
                      <w:szCs w:val="24"/>
                    </w:rPr>
                    <w:t>94.05</w:t>
                  </w:r>
                  <w:bookmarkStart w:id="0" w:name="_GoBack"/>
                  <w:bookmarkEnd w:id="0"/>
                </w:p>
              </w:tc>
              <w:tc>
                <w:tcPr>
                  <w:tcW w:w="1843" w:type="dxa"/>
                </w:tcPr>
                <w:p w14:paraId="07089E92" w14:textId="77777777" w:rsidR="00254234" w:rsidRPr="0041011B" w:rsidRDefault="00254234" w:rsidP="00254234">
                  <w:pPr>
                    <w:rPr>
                      <w:rFonts w:ascii="Arial" w:hAnsi="Arial"/>
                      <w:b/>
                      <w:szCs w:val="24"/>
                    </w:rPr>
                  </w:pPr>
                  <w:r w:rsidRPr="0041011B">
                    <w:rPr>
                      <w:rFonts w:ascii="Arial" w:hAnsi="Arial"/>
                      <w:b/>
                      <w:szCs w:val="24"/>
                    </w:rPr>
                    <w:t>Authorised</w:t>
                  </w:r>
                </w:p>
              </w:tc>
              <w:tc>
                <w:tcPr>
                  <w:tcW w:w="850" w:type="dxa"/>
                </w:tcPr>
                <w:p w14:paraId="70B80740" w14:textId="138BC94B" w:rsidR="00254234" w:rsidRPr="0041011B" w:rsidRDefault="00124F5C" w:rsidP="00254234">
                  <w:pPr>
                    <w:rPr>
                      <w:rFonts w:ascii="Arial" w:hAnsi="Arial"/>
                      <w:b/>
                      <w:szCs w:val="24"/>
                    </w:rPr>
                  </w:pPr>
                  <w:r>
                    <w:rPr>
                      <w:rFonts w:ascii="Arial" w:hAnsi="Arial"/>
                      <w:b/>
                      <w:szCs w:val="24"/>
                    </w:rPr>
                    <w:t>4.58</w:t>
                  </w:r>
                  <w:r w:rsidR="001E6273">
                    <w:rPr>
                      <w:rFonts w:ascii="Arial" w:hAnsi="Arial"/>
                      <w:b/>
                      <w:szCs w:val="24"/>
                    </w:rPr>
                    <w:t>%</w:t>
                  </w:r>
                </w:p>
              </w:tc>
              <w:tc>
                <w:tcPr>
                  <w:tcW w:w="1985" w:type="dxa"/>
                </w:tcPr>
                <w:p w14:paraId="5EFB15A3" w14:textId="77777777" w:rsidR="00254234" w:rsidRPr="0041011B" w:rsidRDefault="00254234" w:rsidP="00254234">
                  <w:pPr>
                    <w:rPr>
                      <w:rFonts w:ascii="Arial" w:hAnsi="Arial"/>
                      <w:b/>
                      <w:szCs w:val="24"/>
                    </w:rPr>
                  </w:pPr>
                  <w:r w:rsidRPr="0041011B">
                    <w:rPr>
                      <w:rFonts w:ascii="Arial" w:hAnsi="Arial"/>
                      <w:b/>
                      <w:szCs w:val="24"/>
                    </w:rPr>
                    <w:t>Unauthorised</w:t>
                  </w:r>
                </w:p>
              </w:tc>
              <w:tc>
                <w:tcPr>
                  <w:tcW w:w="857" w:type="dxa"/>
                </w:tcPr>
                <w:p w14:paraId="617A03ED" w14:textId="74B5F5DE" w:rsidR="00254234" w:rsidRPr="0041011B" w:rsidRDefault="00124F5C" w:rsidP="00254234">
                  <w:pPr>
                    <w:rPr>
                      <w:rFonts w:ascii="Arial" w:hAnsi="Arial"/>
                      <w:b/>
                      <w:szCs w:val="24"/>
                    </w:rPr>
                  </w:pPr>
                  <w:r>
                    <w:rPr>
                      <w:rFonts w:ascii="Arial" w:hAnsi="Arial"/>
                      <w:b/>
                      <w:szCs w:val="24"/>
                    </w:rPr>
                    <w:t>1.35</w:t>
                  </w:r>
                  <w:r w:rsidR="001E6273">
                    <w:rPr>
                      <w:rFonts w:ascii="Arial" w:hAnsi="Arial"/>
                      <w:b/>
                      <w:szCs w:val="24"/>
                    </w:rPr>
                    <w:t>%</w:t>
                  </w:r>
                </w:p>
              </w:tc>
            </w:tr>
            <w:tr w:rsidR="00254234" w:rsidRPr="0041011B" w14:paraId="1DBF4B2A" w14:textId="77777777" w:rsidTr="000D213C">
              <w:tc>
                <w:tcPr>
                  <w:tcW w:w="4196" w:type="dxa"/>
                </w:tcPr>
                <w:p w14:paraId="05A1F532" w14:textId="7C7151CB" w:rsidR="00254234" w:rsidRPr="0041011B" w:rsidRDefault="00254234" w:rsidP="00254234">
                  <w:pPr>
                    <w:rPr>
                      <w:rFonts w:ascii="Arial" w:hAnsi="Arial"/>
                      <w:b/>
                      <w:szCs w:val="24"/>
                    </w:rPr>
                  </w:pPr>
                  <w:r w:rsidRPr="0041011B">
                    <w:rPr>
                      <w:rFonts w:ascii="Arial" w:hAnsi="Arial"/>
                      <w:b/>
                      <w:szCs w:val="24"/>
                    </w:rPr>
                    <w:t>Exclusion (%)</w:t>
                  </w:r>
                  <w:r w:rsidR="00124F5C">
                    <w:rPr>
                      <w:rFonts w:ascii="Arial" w:hAnsi="Arial"/>
                      <w:b/>
                      <w:szCs w:val="24"/>
                    </w:rPr>
                    <w:t xml:space="preserve"> </w:t>
                  </w:r>
                </w:p>
              </w:tc>
              <w:tc>
                <w:tcPr>
                  <w:tcW w:w="5535" w:type="dxa"/>
                  <w:gridSpan w:val="4"/>
                </w:tcPr>
                <w:p w14:paraId="31483F4E" w14:textId="225BDB59" w:rsidR="00254234" w:rsidRPr="00511183" w:rsidRDefault="00124F5C" w:rsidP="00254234">
                  <w:pPr>
                    <w:rPr>
                      <w:rFonts w:ascii="Arial" w:hAnsi="Arial"/>
                      <w:bCs/>
                      <w:i/>
                      <w:iCs/>
                      <w:color w:val="FF0000"/>
                      <w:sz w:val="20"/>
                    </w:rPr>
                  </w:pPr>
                  <w:r w:rsidRPr="00511183">
                    <w:rPr>
                      <w:rFonts w:ascii="Arial" w:hAnsi="Arial"/>
                      <w:szCs w:val="24"/>
                    </w:rPr>
                    <w:t>0.01</w:t>
                  </w:r>
                </w:p>
                <w:p w14:paraId="3BB15965" w14:textId="77777777" w:rsidR="00254234" w:rsidRPr="0041011B" w:rsidRDefault="00254234" w:rsidP="00254234">
                  <w:pPr>
                    <w:rPr>
                      <w:rFonts w:ascii="Arial" w:hAnsi="Arial"/>
                      <w:bCs/>
                      <w:i/>
                      <w:iCs/>
                      <w:color w:val="FF0000"/>
                      <w:sz w:val="20"/>
                    </w:rPr>
                  </w:pPr>
                </w:p>
              </w:tc>
            </w:tr>
            <w:tr w:rsidR="00254234" w:rsidRPr="0041011B" w14:paraId="64EC145D" w14:textId="77777777" w:rsidTr="000D213C">
              <w:tc>
                <w:tcPr>
                  <w:tcW w:w="4196" w:type="dxa"/>
                </w:tcPr>
                <w:p w14:paraId="4EB34B12" w14:textId="77777777" w:rsidR="00254234" w:rsidRPr="0041011B" w:rsidRDefault="00254234" w:rsidP="00254234">
                  <w:pPr>
                    <w:rPr>
                      <w:rFonts w:ascii="Arial" w:hAnsi="Arial"/>
                      <w:b/>
                      <w:szCs w:val="24"/>
                    </w:rPr>
                  </w:pPr>
                  <w:r w:rsidRPr="0041011B">
                    <w:rPr>
                      <w:rFonts w:ascii="Arial" w:hAnsi="Arial"/>
                      <w:b/>
                      <w:szCs w:val="24"/>
                    </w:rPr>
                    <w:t>Attainment Scotland Fund Allocation (PEF and SAC)</w:t>
                  </w:r>
                </w:p>
              </w:tc>
              <w:tc>
                <w:tcPr>
                  <w:tcW w:w="5535" w:type="dxa"/>
                  <w:gridSpan w:val="4"/>
                </w:tcPr>
                <w:p w14:paraId="4F53CFF3" w14:textId="189CF769" w:rsidR="00254234" w:rsidRPr="00FD7CEC" w:rsidRDefault="00254234" w:rsidP="00254234">
                  <w:pPr>
                    <w:rPr>
                      <w:rFonts w:ascii="Arial" w:hAnsi="Arial"/>
                      <w:bCs/>
                      <w:color w:val="000000" w:themeColor="text1"/>
                      <w:sz w:val="20"/>
                    </w:rPr>
                  </w:pPr>
                  <w:r w:rsidRPr="00FD7CEC">
                    <w:rPr>
                      <w:rFonts w:ascii="Arial" w:hAnsi="Arial"/>
                      <w:bCs/>
                      <w:color w:val="000000" w:themeColor="text1"/>
                      <w:sz w:val="20"/>
                    </w:rPr>
                    <w:t>£37 467</w:t>
                  </w:r>
                </w:p>
                <w:p w14:paraId="5D5D7205" w14:textId="77777777" w:rsidR="00254234" w:rsidRPr="0041011B" w:rsidRDefault="00254234" w:rsidP="00254234">
                  <w:pPr>
                    <w:rPr>
                      <w:rFonts w:ascii="Arial" w:hAnsi="Arial"/>
                      <w:bCs/>
                      <w:i/>
                      <w:iCs/>
                      <w:color w:val="FF0000"/>
                      <w:sz w:val="20"/>
                    </w:rPr>
                  </w:pPr>
                </w:p>
              </w:tc>
            </w:tr>
            <w:tr w:rsidR="00A74FF3" w:rsidRPr="0041011B" w14:paraId="3E41F5DE" w14:textId="77777777" w:rsidTr="000D213C">
              <w:tc>
                <w:tcPr>
                  <w:tcW w:w="4196" w:type="dxa"/>
                </w:tcPr>
                <w:p w14:paraId="2A68EF51" w14:textId="23AF0AC2" w:rsidR="00A74FF3" w:rsidRPr="0041011B" w:rsidRDefault="00A74FF3" w:rsidP="00A74FF3">
                  <w:pPr>
                    <w:rPr>
                      <w:rFonts w:ascii="Arial" w:hAnsi="Arial"/>
                      <w:b/>
                      <w:szCs w:val="24"/>
                    </w:rPr>
                  </w:pPr>
                  <w:r>
                    <w:rPr>
                      <w:rFonts w:ascii="Arial" w:hAnsi="Arial"/>
                      <w:b/>
                      <w:szCs w:val="24"/>
                    </w:rPr>
                    <w:t xml:space="preserve">Cost of the school day statement </w:t>
                  </w:r>
                </w:p>
              </w:tc>
              <w:tc>
                <w:tcPr>
                  <w:tcW w:w="5535" w:type="dxa"/>
                  <w:gridSpan w:val="4"/>
                </w:tcPr>
                <w:p w14:paraId="25CF380C" w14:textId="5102FA9F" w:rsidR="006A76CD" w:rsidRDefault="006A76CD" w:rsidP="00A74FF3">
                  <w:pPr>
                    <w:rPr>
                      <w:rFonts w:ascii="Arial" w:hAnsi="Arial" w:cs="Arial"/>
                    </w:rPr>
                  </w:pPr>
                  <w:r>
                    <w:rPr>
                      <w:rFonts w:ascii="Arial" w:hAnsi="Arial" w:cs="Arial"/>
                    </w:rPr>
                    <w:t>At</w:t>
                  </w:r>
                  <w:r w:rsidR="00A74FF3" w:rsidRPr="00362607">
                    <w:rPr>
                      <w:rFonts w:ascii="Arial" w:hAnsi="Arial" w:cs="Arial"/>
                    </w:rPr>
                    <w:t xml:space="preserve"> </w:t>
                  </w:r>
                  <w:r w:rsidR="00A74FF3">
                    <w:rPr>
                      <w:rFonts w:ascii="Arial" w:hAnsi="Arial" w:cs="Arial"/>
                    </w:rPr>
                    <w:t>Leuchars</w:t>
                  </w:r>
                  <w:r w:rsidR="00A74FF3" w:rsidRPr="00362607">
                    <w:rPr>
                      <w:rFonts w:ascii="Arial" w:hAnsi="Arial" w:cs="Arial"/>
                    </w:rPr>
                    <w:t xml:space="preserve"> P</w:t>
                  </w:r>
                  <w:r>
                    <w:rPr>
                      <w:rFonts w:ascii="Arial" w:hAnsi="Arial" w:cs="Arial"/>
                    </w:rPr>
                    <w:t xml:space="preserve">rimary </w:t>
                  </w:r>
                  <w:r w:rsidR="00A74FF3" w:rsidRPr="00362607">
                    <w:rPr>
                      <w:rFonts w:ascii="Arial" w:hAnsi="Arial" w:cs="Arial"/>
                    </w:rPr>
                    <w:t>S</w:t>
                  </w:r>
                  <w:r>
                    <w:rPr>
                      <w:rFonts w:ascii="Arial" w:hAnsi="Arial" w:cs="Arial"/>
                    </w:rPr>
                    <w:t>chool</w:t>
                  </w:r>
                  <w:r w:rsidR="00A74FF3" w:rsidRPr="00362607">
                    <w:rPr>
                      <w:rFonts w:ascii="Arial" w:hAnsi="Arial" w:cs="Arial"/>
                    </w:rPr>
                    <w:t xml:space="preserve"> we recognise the need to reduce the Cost of the School Day for all our children, and particularly for our children who are already experiencing poverty. We try to keep costs as low as possible when thinking about the following areas of school life: </w:t>
                  </w:r>
                  <w:r w:rsidR="004928EF" w:rsidRPr="004928EF">
                    <w:rPr>
                      <w:rFonts w:ascii="Arial" w:hAnsi="Arial" w:cs="Arial"/>
                    </w:rPr>
                    <w:t>u</w:t>
                  </w:r>
                  <w:r w:rsidR="00A74FF3" w:rsidRPr="004928EF">
                    <w:rPr>
                      <w:rFonts w:ascii="Arial" w:hAnsi="Arial" w:cs="Arial"/>
                    </w:rPr>
                    <w:t xml:space="preserve">niform, </w:t>
                  </w:r>
                  <w:r w:rsidR="004928EF" w:rsidRPr="004928EF">
                    <w:rPr>
                      <w:rFonts w:ascii="Arial" w:hAnsi="Arial" w:cs="Arial"/>
                    </w:rPr>
                    <w:t>l</w:t>
                  </w:r>
                  <w:r w:rsidR="00A74FF3" w:rsidRPr="004928EF">
                    <w:rPr>
                      <w:rFonts w:ascii="Arial" w:hAnsi="Arial" w:cs="Arial"/>
                    </w:rPr>
                    <w:t xml:space="preserve">earning, </w:t>
                  </w:r>
                  <w:r w:rsidR="004928EF" w:rsidRPr="004928EF">
                    <w:rPr>
                      <w:rFonts w:ascii="Arial" w:hAnsi="Arial" w:cs="Arial"/>
                    </w:rPr>
                    <w:t>f</w:t>
                  </w:r>
                  <w:r w:rsidR="00A74FF3" w:rsidRPr="004928EF">
                    <w:rPr>
                      <w:rFonts w:ascii="Arial" w:hAnsi="Arial" w:cs="Arial"/>
                    </w:rPr>
                    <w:t xml:space="preserve">riendship and </w:t>
                  </w:r>
                  <w:r w:rsidR="004928EF" w:rsidRPr="004928EF">
                    <w:rPr>
                      <w:rFonts w:ascii="Arial" w:hAnsi="Arial" w:cs="Arial"/>
                    </w:rPr>
                    <w:t>c</w:t>
                  </w:r>
                  <w:r w:rsidR="00A74FF3" w:rsidRPr="004928EF">
                    <w:rPr>
                      <w:rFonts w:ascii="Arial" w:hAnsi="Arial" w:cs="Arial"/>
                    </w:rPr>
                    <w:t xml:space="preserve">ommunity, </w:t>
                  </w:r>
                  <w:r w:rsidR="004928EF" w:rsidRPr="004928EF">
                    <w:rPr>
                      <w:rFonts w:ascii="Arial" w:hAnsi="Arial" w:cs="Arial"/>
                    </w:rPr>
                    <w:t>c</w:t>
                  </w:r>
                  <w:r w:rsidR="00A74FF3" w:rsidRPr="004928EF">
                    <w:rPr>
                      <w:rFonts w:ascii="Arial" w:hAnsi="Arial" w:cs="Arial"/>
                    </w:rPr>
                    <w:t xml:space="preserve">lubs and </w:t>
                  </w:r>
                  <w:r w:rsidR="004928EF" w:rsidRPr="004928EF">
                    <w:rPr>
                      <w:rFonts w:ascii="Arial" w:hAnsi="Arial" w:cs="Arial"/>
                    </w:rPr>
                    <w:t>h</w:t>
                  </w:r>
                  <w:r w:rsidR="00A74FF3" w:rsidRPr="004928EF">
                    <w:rPr>
                      <w:rFonts w:ascii="Arial" w:hAnsi="Arial" w:cs="Arial"/>
                    </w:rPr>
                    <w:t>ome learning.</w:t>
                  </w:r>
                  <w:r w:rsidR="00A74FF3" w:rsidRPr="00362607">
                    <w:rPr>
                      <w:rFonts w:ascii="Arial" w:hAnsi="Arial" w:cs="Arial"/>
                    </w:rPr>
                    <w:t xml:space="preserve"> Some of the steps we have taken to reduce the cost of the school day</w:t>
                  </w:r>
                  <w:r>
                    <w:rPr>
                      <w:rFonts w:ascii="Arial" w:hAnsi="Arial" w:cs="Arial"/>
                    </w:rPr>
                    <w:t>:</w:t>
                  </w:r>
                </w:p>
                <w:p w14:paraId="3C28B013" w14:textId="77777777" w:rsidR="006A76CD" w:rsidRDefault="006A76CD" w:rsidP="00A74FF3">
                  <w:pPr>
                    <w:rPr>
                      <w:rFonts w:ascii="Arial" w:hAnsi="Arial" w:cs="Arial"/>
                    </w:rPr>
                  </w:pPr>
                </w:p>
                <w:p w14:paraId="4B3AE358" w14:textId="369D2365" w:rsidR="006A76CD" w:rsidRPr="006A76CD" w:rsidRDefault="006A76CD" w:rsidP="006A76CD">
                  <w:pPr>
                    <w:rPr>
                      <w:rFonts w:ascii="Arial" w:eastAsia="Calibri" w:hAnsi="Arial" w:cs="Times New Roman"/>
                      <w:bCs/>
                      <w:szCs w:val="18"/>
                    </w:rPr>
                  </w:pPr>
                  <w:r w:rsidRPr="006A76CD">
                    <w:rPr>
                      <w:rFonts w:ascii="Arial" w:eastAsia="Calibri" w:hAnsi="Arial" w:cs="Times New Roman"/>
                      <w:bCs/>
                      <w:szCs w:val="18"/>
                    </w:rPr>
                    <w:t>Uniform:  We promote the school clothing grant through our website, school emails, school website and at the P1 Information Session.  We share promotions run by our school uniform provider (e.g. 20% off) and promote uniform recycling.</w:t>
                  </w:r>
                </w:p>
                <w:p w14:paraId="4563A093" w14:textId="1A13FACD" w:rsidR="006A76CD" w:rsidRPr="006A76CD" w:rsidRDefault="006A76CD" w:rsidP="006A76CD">
                  <w:pPr>
                    <w:rPr>
                      <w:rFonts w:ascii="Arial" w:eastAsia="Calibri" w:hAnsi="Arial" w:cs="Times New Roman"/>
                      <w:bCs/>
                      <w:szCs w:val="18"/>
                    </w:rPr>
                  </w:pPr>
                </w:p>
                <w:p w14:paraId="4C00C05F" w14:textId="77777777" w:rsidR="006A76CD" w:rsidRPr="006A76CD" w:rsidRDefault="006A76CD" w:rsidP="006A76CD">
                  <w:pPr>
                    <w:rPr>
                      <w:rFonts w:ascii="Arial" w:eastAsia="Calibri" w:hAnsi="Arial" w:cs="Times New Roman"/>
                      <w:bCs/>
                      <w:szCs w:val="18"/>
                    </w:rPr>
                  </w:pPr>
                  <w:r w:rsidRPr="006A76CD">
                    <w:rPr>
                      <w:rFonts w:ascii="Arial" w:eastAsia="Calibri" w:hAnsi="Arial" w:cs="Times New Roman"/>
                      <w:bCs/>
                      <w:szCs w:val="18"/>
                    </w:rPr>
                    <w:t>Travel:  To support any costs connected to school excursions we try to use the Under 22s Free travel Cards.</w:t>
                  </w:r>
                </w:p>
                <w:p w14:paraId="0B894452" w14:textId="53E0EA95" w:rsidR="006A76CD" w:rsidRPr="006A76CD" w:rsidRDefault="006A76CD" w:rsidP="006A76CD">
                  <w:pPr>
                    <w:rPr>
                      <w:rFonts w:ascii="Arial" w:eastAsia="Calibri" w:hAnsi="Arial" w:cs="Times New Roman"/>
                      <w:bCs/>
                      <w:szCs w:val="18"/>
                    </w:rPr>
                  </w:pPr>
                </w:p>
                <w:p w14:paraId="7FB2522D" w14:textId="2E6C7A23" w:rsidR="006A76CD" w:rsidRPr="006A76CD" w:rsidRDefault="006A76CD" w:rsidP="006A76CD">
                  <w:pPr>
                    <w:rPr>
                      <w:rFonts w:ascii="Arial" w:eastAsia="Calibri" w:hAnsi="Arial" w:cs="Times New Roman"/>
                      <w:bCs/>
                      <w:szCs w:val="18"/>
                    </w:rPr>
                  </w:pPr>
                  <w:r w:rsidRPr="006A76CD">
                    <w:rPr>
                      <w:rFonts w:ascii="Arial" w:eastAsia="Calibri" w:hAnsi="Arial" w:cs="Times New Roman"/>
                      <w:bCs/>
                      <w:szCs w:val="18"/>
                    </w:rPr>
                    <w:t xml:space="preserve">Eating:  All children in Primary 1-5 have access to free school meals. Free school meal grants are promoted to all families.  The grant also enables access to free school milk.  Fruit is available for children who do not have a snack, for whatever reason. Active Schools also provide an </w:t>
                  </w:r>
                  <w:proofErr w:type="spellStart"/>
                  <w:r w:rsidRPr="006A76CD">
                    <w:rPr>
                      <w:rFonts w:ascii="Arial" w:eastAsia="Calibri" w:hAnsi="Arial" w:cs="Times New Roman"/>
                      <w:bCs/>
                      <w:szCs w:val="18"/>
                    </w:rPr>
                    <w:t>ActivEat</w:t>
                  </w:r>
                  <w:proofErr w:type="spellEnd"/>
                  <w:r w:rsidRPr="006A76CD">
                    <w:rPr>
                      <w:rFonts w:ascii="Arial" w:eastAsia="Calibri" w:hAnsi="Arial" w:cs="Times New Roman"/>
                      <w:bCs/>
                      <w:szCs w:val="18"/>
                    </w:rPr>
                    <w:t xml:space="preserve"> session on a Monday to help promote healthy choices. </w:t>
                  </w:r>
                </w:p>
                <w:p w14:paraId="12965ABF" w14:textId="2D24168C" w:rsidR="006A76CD" w:rsidRPr="006A76CD" w:rsidRDefault="006A76CD" w:rsidP="006A76CD">
                  <w:pPr>
                    <w:rPr>
                      <w:rFonts w:ascii="Arial" w:eastAsia="Calibri" w:hAnsi="Arial" w:cs="Times New Roman"/>
                      <w:bCs/>
                      <w:szCs w:val="18"/>
                    </w:rPr>
                  </w:pPr>
                </w:p>
                <w:p w14:paraId="442EEBC5" w14:textId="7A559447" w:rsidR="006A76CD" w:rsidRDefault="006A76CD" w:rsidP="006A76CD">
                  <w:pPr>
                    <w:rPr>
                      <w:rFonts w:ascii="Arial" w:eastAsia="Calibri" w:hAnsi="Arial" w:cs="Times New Roman"/>
                      <w:bCs/>
                      <w:szCs w:val="18"/>
                    </w:rPr>
                  </w:pPr>
                  <w:r w:rsidRPr="006A76CD">
                    <w:rPr>
                      <w:rFonts w:ascii="Arial" w:eastAsia="Calibri" w:hAnsi="Arial" w:cs="Times New Roman"/>
                      <w:bCs/>
                      <w:szCs w:val="18"/>
                    </w:rPr>
                    <w:t>Remote Learning: Digital Devices are provided for children who do not have access to them at home.  Children requiring a device are identified through an annual digital access survey.</w:t>
                  </w:r>
                </w:p>
                <w:p w14:paraId="402664EC" w14:textId="1BFA98C3" w:rsidR="006A76CD" w:rsidRDefault="006A76CD" w:rsidP="006A76CD">
                  <w:pPr>
                    <w:rPr>
                      <w:rFonts w:ascii="Arial" w:eastAsia="Calibri" w:hAnsi="Arial" w:cs="Times New Roman"/>
                      <w:bCs/>
                      <w:szCs w:val="18"/>
                    </w:rPr>
                  </w:pPr>
                </w:p>
                <w:p w14:paraId="77C3414F" w14:textId="3A22589C" w:rsidR="006A76CD" w:rsidRPr="006A76CD" w:rsidRDefault="006A76CD" w:rsidP="006A76CD">
                  <w:pPr>
                    <w:rPr>
                      <w:rFonts w:ascii="Arial" w:eastAsia="Calibri" w:hAnsi="Arial" w:cs="Times New Roman"/>
                      <w:bCs/>
                      <w:szCs w:val="18"/>
                    </w:rPr>
                  </w:pPr>
                  <w:r>
                    <w:rPr>
                      <w:rFonts w:ascii="Arial" w:eastAsia="Calibri" w:hAnsi="Arial" w:cs="Times New Roman"/>
                      <w:bCs/>
                      <w:szCs w:val="18"/>
                    </w:rPr>
                    <w:lastRenderedPageBreak/>
                    <w:t xml:space="preserve">School Trips: These are always planned with the minimum contribution expected from families, our Primary 7 trip to </w:t>
                  </w:r>
                  <w:proofErr w:type="spellStart"/>
                  <w:r>
                    <w:rPr>
                      <w:rFonts w:ascii="Arial" w:eastAsia="Calibri" w:hAnsi="Arial" w:cs="Times New Roman"/>
                      <w:bCs/>
                      <w:szCs w:val="18"/>
                    </w:rPr>
                    <w:t>Ardroy</w:t>
                  </w:r>
                  <w:proofErr w:type="spellEnd"/>
                  <w:r>
                    <w:rPr>
                      <w:rFonts w:ascii="Arial" w:eastAsia="Calibri" w:hAnsi="Arial" w:cs="Times New Roman"/>
                      <w:bCs/>
                      <w:szCs w:val="18"/>
                    </w:rPr>
                    <w:t xml:space="preserve"> is subsidised wherever possible for families who are unable to fund this themselves through grant applications. </w:t>
                  </w:r>
                </w:p>
                <w:p w14:paraId="16B1CE3F" w14:textId="7DAA152A" w:rsidR="00A74FF3" w:rsidRPr="006A76CD" w:rsidRDefault="00A74FF3" w:rsidP="00A74FF3">
                  <w:pPr>
                    <w:rPr>
                      <w:rFonts w:ascii="Arial" w:hAnsi="Arial" w:cs="Arial"/>
                    </w:rPr>
                  </w:pPr>
                </w:p>
              </w:tc>
            </w:tr>
          </w:tbl>
          <w:p w14:paraId="4FD618DD" w14:textId="77777777" w:rsidR="00F4674A" w:rsidRPr="0041011B" w:rsidRDefault="00F4674A" w:rsidP="000D213C">
            <w:pPr>
              <w:jc w:val="center"/>
              <w:rPr>
                <w:rFonts w:ascii="Arial" w:hAnsi="Arial"/>
                <w:b/>
              </w:rPr>
            </w:pPr>
          </w:p>
          <w:p w14:paraId="4C4AA255" w14:textId="764543A4" w:rsidR="00254234" w:rsidRPr="00AA1499" w:rsidRDefault="00254234" w:rsidP="00254234">
            <w:pPr>
              <w:spacing w:after="160" w:line="257" w:lineRule="auto"/>
              <w:jc w:val="both"/>
              <w:rPr>
                <w:rFonts w:ascii="Arial" w:eastAsia="Arial" w:hAnsi="Arial" w:cs="Arial"/>
              </w:rPr>
            </w:pPr>
            <w:r w:rsidRPr="00AA1499">
              <w:rPr>
                <w:rFonts w:ascii="Arial" w:eastAsia="Arial" w:hAnsi="Arial" w:cs="Arial"/>
              </w:rPr>
              <w:t xml:space="preserve">Leuchars Primary School and Nursery serves the village of Leuchars, the MOD housing associated with Leuchars Station, a British Army base and the surrounding rural area. </w:t>
            </w:r>
            <w:r w:rsidR="00090703">
              <w:rPr>
                <w:rFonts w:ascii="Arial" w:eastAsia="Arial" w:hAnsi="Arial" w:cs="Arial"/>
              </w:rPr>
              <w:t>15</w:t>
            </w:r>
            <w:r w:rsidRPr="00090703">
              <w:rPr>
                <w:rFonts w:ascii="Arial" w:eastAsia="Arial" w:hAnsi="Arial" w:cs="Arial"/>
                <w:color w:val="000000" w:themeColor="text1"/>
              </w:rPr>
              <w:t>%</w:t>
            </w:r>
            <w:r w:rsidRPr="00AA1499">
              <w:rPr>
                <w:rFonts w:ascii="Arial" w:eastAsia="Arial" w:hAnsi="Arial" w:cs="Arial"/>
                <w:color w:val="000000" w:themeColor="text1"/>
              </w:rPr>
              <w:t xml:space="preserve"> of our Nursery roll and </w:t>
            </w:r>
            <w:r w:rsidR="00FD5BE0" w:rsidRPr="00FD5BE0">
              <w:rPr>
                <w:rFonts w:ascii="Arial" w:eastAsia="Arial" w:hAnsi="Arial" w:cs="Arial"/>
                <w:color w:val="000000" w:themeColor="text1"/>
              </w:rPr>
              <w:t>3</w:t>
            </w:r>
            <w:r w:rsidR="00FD5BE0">
              <w:rPr>
                <w:rFonts w:ascii="Arial" w:eastAsia="Arial" w:hAnsi="Arial" w:cs="Arial"/>
                <w:color w:val="000000" w:themeColor="text1"/>
              </w:rPr>
              <w:t>5</w:t>
            </w:r>
            <w:r w:rsidRPr="00FD5BE0">
              <w:rPr>
                <w:rFonts w:ascii="Arial" w:eastAsia="Arial" w:hAnsi="Arial" w:cs="Arial"/>
                <w:color w:val="000000" w:themeColor="text1"/>
              </w:rPr>
              <w:t>%</w:t>
            </w:r>
            <w:r w:rsidRPr="00AA1499">
              <w:rPr>
                <w:rFonts w:ascii="Arial" w:eastAsia="Arial" w:hAnsi="Arial" w:cs="Arial"/>
                <w:color w:val="000000" w:themeColor="text1"/>
              </w:rPr>
              <w:t xml:space="preserve"> of </w:t>
            </w:r>
            <w:r w:rsidRPr="00AA1499">
              <w:rPr>
                <w:rFonts w:ascii="Arial" w:eastAsia="Arial" w:hAnsi="Arial" w:cs="Arial"/>
              </w:rPr>
              <w:t xml:space="preserve">our </w:t>
            </w:r>
            <w:r w:rsidR="00FD7CEC" w:rsidRPr="00AA1499">
              <w:rPr>
                <w:rFonts w:ascii="Arial" w:eastAsia="Arial" w:hAnsi="Arial" w:cs="Arial"/>
              </w:rPr>
              <w:t>s</w:t>
            </w:r>
            <w:r w:rsidRPr="00AA1499">
              <w:rPr>
                <w:rFonts w:ascii="Arial" w:eastAsia="Arial" w:hAnsi="Arial" w:cs="Arial"/>
              </w:rPr>
              <w:t xml:space="preserve">chool roll are comprised of </w:t>
            </w:r>
            <w:r w:rsidR="00FD7CEC" w:rsidRPr="00AA1499">
              <w:rPr>
                <w:rFonts w:ascii="Arial" w:eastAsia="Arial" w:hAnsi="Arial" w:cs="Arial"/>
              </w:rPr>
              <w:t>s</w:t>
            </w:r>
            <w:r w:rsidRPr="00AA1499">
              <w:rPr>
                <w:rFonts w:ascii="Arial" w:eastAsia="Arial" w:hAnsi="Arial" w:cs="Arial"/>
              </w:rPr>
              <w:t xml:space="preserve">ervice </w:t>
            </w:r>
            <w:r w:rsidR="00FD7CEC" w:rsidRPr="00AA1499">
              <w:rPr>
                <w:rFonts w:ascii="Arial" w:eastAsia="Arial" w:hAnsi="Arial" w:cs="Arial"/>
              </w:rPr>
              <w:t>f</w:t>
            </w:r>
            <w:r w:rsidRPr="00AA1499">
              <w:rPr>
                <w:rFonts w:ascii="Arial" w:eastAsia="Arial" w:hAnsi="Arial" w:cs="Arial"/>
              </w:rPr>
              <w:t xml:space="preserve">amilies.  The high population of </w:t>
            </w:r>
            <w:r w:rsidR="00FD7CEC" w:rsidRPr="00AA1499">
              <w:rPr>
                <w:rFonts w:ascii="Arial" w:eastAsia="Arial" w:hAnsi="Arial" w:cs="Arial"/>
              </w:rPr>
              <w:t>s</w:t>
            </w:r>
            <w:r w:rsidRPr="00AA1499">
              <w:rPr>
                <w:rFonts w:ascii="Arial" w:eastAsia="Arial" w:hAnsi="Arial" w:cs="Arial"/>
              </w:rPr>
              <w:t xml:space="preserve">ervice </w:t>
            </w:r>
            <w:r w:rsidR="00FD7CEC" w:rsidRPr="00AA1499">
              <w:rPr>
                <w:rFonts w:ascii="Arial" w:eastAsia="Arial" w:hAnsi="Arial" w:cs="Arial"/>
              </w:rPr>
              <w:t>f</w:t>
            </w:r>
            <w:r w:rsidRPr="00AA1499">
              <w:rPr>
                <w:rFonts w:ascii="Arial" w:eastAsia="Arial" w:hAnsi="Arial" w:cs="Arial"/>
              </w:rPr>
              <w:t xml:space="preserve">amilies means that the school roll is transient.  Children of </w:t>
            </w:r>
            <w:r w:rsidR="00FD7CEC" w:rsidRPr="00AA1499">
              <w:rPr>
                <w:rFonts w:ascii="Arial" w:eastAsia="Arial" w:hAnsi="Arial" w:cs="Arial"/>
              </w:rPr>
              <w:t>s</w:t>
            </w:r>
            <w:r w:rsidRPr="00AA1499">
              <w:rPr>
                <w:rFonts w:ascii="Arial" w:eastAsia="Arial" w:hAnsi="Arial" w:cs="Arial"/>
              </w:rPr>
              <w:t xml:space="preserve">ervice </w:t>
            </w:r>
            <w:r w:rsidR="00FD7CEC" w:rsidRPr="00AA1499">
              <w:rPr>
                <w:rFonts w:ascii="Arial" w:eastAsia="Arial" w:hAnsi="Arial" w:cs="Arial"/>
              </w:rPr>
              <w:t>f</w:t>
            </w:r>
            <w:r w:rsidRPr="00AA1499">
              <w:rPr>
                <w:rFonts w:ascii="Arial" w:eastAsia="Arial" w:hAnsi="Arial" w:cs="Arial"/>
              </w:rPr>
              <w:t xml:space="preserve">amilies often require additional support due to separation and mobility.  </w:t>
            </w:r>
            <w:r w:rsidR="00FD7CEC" w:rsidRPr="00AA1499">
              <w:rPr>
                <w:rFonts w:ascii="Arial" w:eastAsia="Arial" w:hAnsi="Arial" w:cs="Arial"/>
              </w:rPr>
              <w:t>Between Novem</w:t>
            </w:r>
            <w:r w:rsidR="005B0B38" w:rsidRPr="00AA1499">
              <w:rPr>
                <w:rFonts w:ascii="Arial" w:eastAsia="Arial" w:hAnsi="Arial" w:cs="Arial"/>
              </w:rPr>
              <w:t>be</w:t>
            </w:r>
            <w:r w:rsidR="00FD7CEC" w:rsidRPr="00AA1499">
              <w:rPr>
                <w:rFonts w:ascii="Arial" w:eastAsia="Arial" w:hAnsi="Arial" w:cs="Arial"/>
              </w:rPr>
              <w:t xml:space="preserve">r 2023 and </w:t>
            </w:r>
            <w:r w:rsidR="006A76CD">
              <w:rPr>
                <w:rFonts w:ascii="Arial" w:eastAsia="Arial" w:hAnsi="Arial" w:cs="Arial"/>
              </w:rPr>
              <w:t>June</w:t>
            </w:r>
            <w:r w:rsidR="00FD7CEC" w:rsidRPr="00AA1499">
              <w:rPr>
                <w:rFonts w:ascii="Arial" w:eastAsia="Arial" w:hAnsi="Arial" w:cs="Arial"/>
              </w:rPr>
              <w:t xml:space="preserve"> 2024, </w:t>
            </w:r>
            <w:r w:rsidR="004928EF">
              <w:rPr>
                <w:rFonts w:ascii="Arial" w:eastAsia="Arial" w:hAnsi="Arial" w:cs="Arial"/>
              </w:rPr>
              <w:t>3</w:t>
            </w:r>
            <w:r w:rsidR="006A76CD">
              <w:rPr>
                <w:rFonts w:ascii="Arial" w:eastAsia="Arial" w:hAnsi="Arial" w:cs="Arial"/>
              </w:rPr>
              <w:t>5</w:t>
            </w:r>
            <w:r w:rsidR="00FD7CEC" w:rsidRPr="00AA1499">
              <w:rPr>
                <w:rFonts w:ascii="Arial" w:eastAsia="Arial" w:hAnsi="Arial" w:cs="Arial"/>
              </w:rPr>
              <w:t xml:space="preserve"> Afghan children were enrolled in the school when their families </w:t>
            </w:r>
            <w:r w:rsidR="006A76CD">
              <w:rPr>
                <w:rFonts w:ascii="Arial" w:eastAsia="Arial" w:hAnsi="Arial" w:cs="Arial"/>
              </w:rPr>
              <w:t>were resettled in</w:t>
            </w:r>
            <w:r w:rsidR="00FD7CEC" w:rsidRPr="00AA1499">
              <w:rPr>
                <w:rFonts w:ascii="Arial" w:eastAsia="Arial" w:hAnsi="Arial" w:cs="Arial"/>
              </w:rPr>
              <w:t xml:space="preserve">to MOD houses. </w:t>
            </w:r>
            <w:r w:rsidR="005B0B38" w:rsidRPr="00AA1499">
              <w:rPr>
                <w:rFonts w:ascii="Arial" w:eastAsia="Arial" w:hAnsi="Arial" w:cs="Arial"/>
              </w:rPr>
              <w:t xml:space="preserve">This number is due to increase over a period of time. </w:t>
            </w:r>
            <w:r w:rsidR="00FD7CEC" w:rsidRPr="00AA1499">
              <w:rPr>
                <w:rFonts w:ascii="Arial" w:eastAsia="Arial" w:hAnsi="Arial" w:cs="Arial"/>
              </w:rPr>
              <w:t>Staff are</w:t>
            </w:r>
            <w:r w:rsidRPr="00AA1499">
              <w:rPr>
                <w:rFonts w:ascii="Arial" w:eastAsia="Arial" w:hAnsi="Arial" w:cs="Arial"/>
              </w:rPr>
              <w:t xml:space="preserve"> also mindful of supporting the static population who experience frequent changes in peer group</w:t>
            </w:r>
            <w:r w:rsidR="004928EF">
              <w:rPr>
                <w:rFonts w:ascii="Arial" w:eastAsia="Arial" w:hAnsi="Arial" w:cs="Arial"/>
              </w:rPr>
              <w:t xml:space="preserve"> due to mobilisation and deployment of service personnel. MOD families need support due to regular deployment of a parent/carer.</w:t>
            </w:r>
            <w:r w:rsidRPr="00AA1499">
              <w:rPr>
                <w:rFonts w:ascii="Arial" w:eastAsia="Arial" w:hAnsi="Arial" w:cs="Arial"/>
              </w:rPr>
              <w:t xml:space="preserve"> The </w:t>
            </w:r>
            <w:r w:rsidR="00FD7CEC" w:rsidRPr="00AA1499">
              <w:rPr>
                <w:rFonts w:ascii="Arial" w:eastAsia="Arial" w:hAnsi="Arial" w:cs="Arial"/>
              </w:rPr>
              <w:t>s</w:t>
            </w:r>
            <w:r w:rsidRPr="00AA1499">
              <w:rPr>
                <w:rFonts w:ascii="Arial" w:eastAsia="Arial" w:hAnsi="Arial" w:cs="Arial"/>
              </w:rPr>
              <w:t xml:space="preserve">chool catchment sits within SIMD </w:t>
            </w:r>
            <w:r w:rsidR="00FD7CEC" w:rsidRPr="00AA1499">
              <w:rPr>
                <w:rFonts w:ascii="Arial" w:eastAsia="Arial" w:hAnsi="Arial" w:cs="Arial"/>
              </w:rPr>
              <w:t>d</w:t>
            </w:r>
            <w:r w:rsidRPr="00AA1499">
              <w:rPr>
                <w:rFonts w:ascii="Arial" w:eastAsia="Arial" w:hAnsi="Arial" w:cs="Arial"/>
              </w:rPr>
              <w:t xml:space="preserve">eciles </w:t>
            </w:r>
            <w:r w:rsidRPr="006A76CD">
              <w:rPr>
                <w:rFonts w:ascii="Arial" w:eastAsia="Arial" w:hAnsi="Arial" w:cs="Arial"/>
              </w:rPr>
              <w:t>5 -10</w:t>
            </w:r>
            <w:r w:rsidRPr="00AA1499">
              <w:rPr>
                <w:rFonts w:ascii="Arial" w:eastAsia="Arial" w:hAnsi="Arial" w:cs="Arial"/>
              </w:rPr>
              <w:t>, however, due to the high percentage of MOD housing, the rating is not viewed as being an accurate reflection of relative deprivation.</w:t>
            </w:r>
            <w:r w:rsidR="005B0B38" w:rsidRPr="00AA1499">
              <w:rPr>
                <w:rFonts w:ascii="Arial" w:eastAsia="Arial" w:hAnsi="Arial" w:cs="Arial"/>
              </w:rPr>
              <w:t xml:space="preserve"> There are </w:t>
            </w:r>
            <w:r w:rsidR="005B0B38" w:rsidRPr="004928EF">
              <w:rPr>
                <w:rFonts w:ascii="Arial" w:eastAsia="Arial" w:hAnsi="Arial" w:cs="Arial"/>
              </w:rPr>
              <w:t>currently 15</w:t>
            </w:r>
            <w:r w:rsidR="005B0B38" w:rsidRPr="00AA1499">
              <w:rPr>
                <w:rFonts w:ascii="Arial" w:eastAsia="Arial" w:hAnsi="Arial" w:cs="Arial"/>
              </w:rPr>
              <w:t xml:space="preserve"> care experienced children on the school roll</w:t>
            </w:r>
            <w:r w:rsidR="004928EF">
              <w:rPr>
                <w:rFonts w:ascii="Arial" w:eastAsia="Arial" w:hAnsi="Arial" w:cs="Arial"/>
              </w:rPr>
              <w:t>.</w:t>
            </w:r>
          </w:p>
          <w:p w14:paraId="0F367D24" w14:textId="06DC162B" w:rsidR="00F4674A" w:rsidRPr="0023558B" w:rsidRDefault="00254234" w:rsidP="0023558B">
            <w:pPr>
              <w:spacing w:after="160" w:line="257" w:lineRule="auto"/>
              <w:jc w:val="both"/>
              <w:rPr>
                <w:rFonts w:ascii="Arial" w:eastAsia="Arial" w:hAnsi="Arial" w:cs="Arial"/>
              </w:rPr>
            </w:pPr>
            <w:r w:rsidRPr="00AA1499">
              <w:rPr>
                <w:rFonts w:ascii="Arial" w:eastAsia="Arial" w:hAnsi="Arial" w:cs="Arial"/>
              </w:rPr>
              <w:t xml:space="preserve">Leuchars Primary School is situated in close proximity to </w:t>
            </w:r>
            <w:proofErr w:type="spellStart"/>
            <w:r w:rsidRPr="00AA1499">
              <w:rPr>
                <w:rFonts w:ascii="Arial" w:eastAsia="Arial" w:hAnsi="Arial" w:cs="Arial"/>
              </w:rPr>
              <w:t>Tentsmuir</w:t>
            </w:r>
            <w:proofErr w:type="spellEnd"/>
            <w:r w:rsidRPr="00AA1499">
              <w:rPr>
                <w:rFonts w:ascii="Arial" w:eastAsia="Arial" w:hAnsi="Arial" w:cs="Arial"/>
              </w:rPr>
              <w:t xml:space="preserve"> National Nature Reserve, </w:t>
            </w:r>
            <w:proofErr w:type="spellStart"/>
            <w:r w:rsidRPr="00AA1499">
              <w:rPr>
                <w:rFonts w:ascii="Arial" w:eastAsia="Arial" w:hAnsi="Arial" w:cs="Arial"/>
              </w:rPr>
              <w:t>Earlshall</w:t>
            </w:r>
            <w:proofErr w:type="spellEnd"/>
            <w:r w:rsidRPr="00AA1499">
              <w:rPr>
                <w:rFonts w:ascii="Arial" w:eastAsia="Arial" w:hAnsi="Arial" w:cs="Arial"/>
              </w:rPr>
              <w:t xml:space="preserve"> Castle and the historical town of St. Andrews.  Six miles north of Leuchars lies the city of Dundee which has been recognised by the United Nations as a City of Design and home to the Dundee V&amp;A, Scotland’s first design museum.  </w:t>
            </w:r>
            <w:r w:rsidR="004928EF">
              <w:rPr>
                <w:rFonts w:ascii="Arial" w:eastAsia="Arial" w:hAnsi="Arial" w:cs="Arial"/>
              </w:rPr>
              <w:t>The nursery make good use of the local environment and woods.</w:t>
            </w:r>
          </w:p>
          <w:p w14:paraId="73D05B68" w14:textId="75CCAD00" w:rsidR="00DB5867" w:rsidRDefault="005B0B38" w:rsidP="005B0B38">
            <w:pPr>
              <w:rPr>
                <w:rFonts w:ascii="Arial" w:hAnsi="Arial"/>
                <w:bCs/>
              </w:rPr>
            </w:pPr>
            <w:r w:rsidRPr="0023558B">
              <w:rPr>
                <w:rFonts w:ascii="Arial" w:hAnsi="Arial"/>
                <w:bCs/>
              </w:rPr>
              <w:t>From August 2023 the school received additional support from the local authority. This consisted of the Learning with Care Team visiting weekly, working with support staff and teachers on inclusion and nurture; Supporting Learners Service (ASIST) provided guidance</w:t>
            </w:r>
            <w:r w:rsidR="00635404">
              <w:rPr>
                <w:rFonts w:ascii="Arial" w:hAnsi="Arial"/>
                <w:bCs/>
              </w:rPr>
              <w:t xml:space="preserve"> on meeting learners’ needs</w:t>
            </w:r>
            <w:r w:rsidR="001A68D1" w:rsidRPr="0023558B">
              <w:rPr>
                <w:rFonts w:ascii="Arial" w:hAnsi="Arial"/>
                <w:bCs/>
              </w:rPr>
              <w:t>,</w:t>
            </w:r>
            <w:r w:rsidRPr="0023558B">
              <w:rPr>
                <w:rFonts w:ascii="Arial" w:hAnsi="Arial"/>
                <w:bCs/>
              </w:rPr>
              <w:t xml:space="preserve"> terms 1 &amp; 2; a supporting headteacher worked with SLT one day per week on strategic developments; </w:t>
            </w:r>
            <w:r w:rsidR="00DB5867">
              <w:rPr>
                <w:rFonts w:ascii="Arial" w:hAnsi="Arial"/>
                <w:bCs/>
              </w:rPr>
              <w:t>t</w:t>
            </w:r>
            <w:r w:rsidRPr="0023558B">
              <w:rPr>
                <w:rFonts w:ascii="Arial" w:hAnsi="Arial"/>
                <w:bCs/>
              </w:rPr>
              <w:t xml:space="preserve">wice weekly </w:t>
            </w:r>
            <w:r w:rsidR="007E3AEE">
              <w:rPr>
                <w:rFonts w:ascii="Arial" w:hAnsi="Arial"/>
                <w:bCs/>
              </w:rPr>
              <w:t xml:space="preserve">collaborative teaching </w:t>
            </w:r>
            <w:r w:rsidRPr="0023558B">
              <w:rPr>
                <w:rFonts w:ascii="Arial" w:hAnsi="Arial"/>
                <w:bCs/>
              </w:rPr>
              <w:t xml:space="preserve">support from cluster </w:t>
            </w:r>
            <w:r w:rsidR="006A76CD">
              <w:rPr>
                <w:rFonts w:ascii="Arial" w:hAnsi="Arial"/>
                <w:bCs/>
              </w:rPr>
              <w:t>R</w:t>
            </w:r>
            <w:r w:rsidRPr="0023558B">
              <w:rPr>
                <w:rFonts w:ascii="Arial" w:hAnsi="Arial"/>
                <w:bCs/>
              </w:rPr>
              <w:t xml:space="preserve">aising </w:t>
            </w:r>
            <w:r w:rsidR="006A76CD">
              <w:rPr>
                <w:rFonts w:ascii="Arial" w:hAnsi="Arial"/>
                <w:bCs/>
              </w:rPr>
              <w:t>A</w:t>
            </w:r>
            <w:r w:rsidRPr="0023558B">
              <w:rPr>
                <w:rFonts w:ascii="Arial" w:hAnsi="Arial"/>
                <w:bCs/>
              </w:rPr>
              <w:t>ttainment P</w:t>
            </w:r>
            <w:r w:rsidR="006A76CD">
              <w:rPr>
                <w:rFonts w:ascii="Arial" w:hAnsi="Arial"/>
                <w:bCs/>
              </w:rPr>
              <w:t xml:space="preserve">rincipal </w:t>
            </w:r>
            <w:r w:rsidRPr="0023558B">
              <w:rPr>
                <w:rFonts w:ascii="Arial" w:hAnsi="Arial"/>
                <w:bCs/>
              </w:rPr>
              <w:t>T</w:t>
            </w:r>
            <w:r w:rsidR="006A76CD">
              <w:rPr>
                <w:rFonts w:ascii="Arial" w:hAnsi="Arial"/>
                <w:bCs/>
              </w:rPr>
              <w:t>eacher</w:t>
            </w:r>
            <w:r w:rsidRPr="0023558B">
              <w:rPr>
                <w:rFonts w:ascii="Arial" w:hAnsi="Arial"/>
                <w:bCs/>
              </w:rPr>
              <w:t xml:space="preserve"> with a focus on literacy</w:t>
            </w:r>
            <w:r w:rsidR="001A68D1" w:rsidRPr="0023558B">
              <w:rPr>
                <w:rFonts w:ascii="Arial" w:hAnsi="Arial"/>
                <w:bCs/>
              </w:rPr>
              <w:t xml:space="preserve">. </w:t>
            </w:r>
            <w:r w:rsidR="007E3AEE">
              <w:rPr>
                <w:rFonts w:ascii="Arial" w:hAnsi="Arial"/>
                <w:bCs/>
              </w:rPr>
              <w:t xml:space="preserve">Data </w:t>
            </w:r>
            <w:r w:rsidR="00BD456C">
              <w:rPr>
                <w:rFonts w:ascii="Arial" w:hAnsi="Arial"/>
                <w:bCs/>
              </w:rPr>
              <w:t xml:space="preserve">noted </w:t>
            </w:r>
            <w:r w:rsidR="007E3AEE">
              <w:rPr>
                <w:rFonts w:ascii="Arial" w:hAnsi="Arial"/>
                <w:bCs/>
              </w:rPr>
              <w:t xml:space="preserve">below </w:t>
            </w:r>
            <w:r w:rsidR="00BD456C">
              <w:rPr>
                <w:rFonts w:ascii="Arial" w:hAnsi="Arial"/>
                <w:bCs/>
              </w:rPr>
              <w:t xml:space="preserve">in </w:t>
            </w:r>
            <w:r w:rsidR="009F5FAF">
              <w:rPr>
                <w:rFonts w:ascii="Arial" w:hAnsi="Arial"/>
                <w:bCs/>
              </w:rPr>
              <w:t xml:space="preserve">priority 1 </w:t>
            </w:r>
            <w:r w:rsidR="007E3AEE">
              <w:rPr>
                <w:rFonts w:ascii="Arial" w:hAnsi="Arial"/>
                <w:bCs/>
              </w:rPr>
              <w:t>indicates the impact of the PT</w:t>
            </w:r>
            <w:r w:rsidR="00AE364E">
              <w:rPr>
                <w:rFonts w:ascii="Arial" w:hAnsi="Arial"/>
                <w:bCs/>
              </w:rPr>
              <w:t>’s input:</w:t>
            </w:r>
          </w:p>
          <w:p w14:paraId="2F0C0E1E" w14:textId="04B6F974" w:rsidR="005B0B38" w:rsidRPr="0023558B" w:rsidRDefault="001A68D1" w:rsidP="005B0B38">
            <w:pPr>
              <w:rPr>
                <w:rFonts w:ascii="Arial" w:hAnsi="Arial"/>
                <w:bCs/>
              </w:rPr>
            </w:pPr>
            <w:r w:rsidRPr="0023558B">
              <w:rPr>
                <w:rFonts w:ascii="Arial" w:hAnsi="Arial"/>
                <w:bCs/>
              </w:rPr>
              <w:t xml:space="preserve">In term 4 the Supporting Learners Service (EAL) provided </w:t>
            </w:r>
            <w:r w:rsidR="002E14A4">
              <w:rPr>
                <w:rFonts w:ascii="Arial" w:hAnsi="Arial"/>
                <w:bCs/>
              </w:rPr>
              <w:t xml:space="preserve">daily </w:t>
            </w:r>
            <w:r w:rsidRPr="0023558B">
              <w:rPr>
                <w:rFonts w:ascii="Arial" w:hAnsi="Arial"/>
                <w:bCs/>
              </w:rPr>
              <w:t xml:space="preserve">curricular support </w:t>
            </w:r>
            <w:r w:rsidR="00732CE4">
              <w:rPr>
                <w:rFonts w:ascii="Arial" w:hAnsi="Arial"/>
                <w:bCs/>
              </w:rPr>
              <w:t xml:space="preserve">through a teacher or </w:t>
            </w:r>
            <w:r w:rsidR="002E14A4">
              <w:rPr>
                <w:rFonts w:ascii="Arial" w:hAnsi="Arial"/>
                <w:bCs/>
              </w:rPr>
              <w:t xml:space="preserve">support member of staff </w:t>
            </w:r>
            <w:r w:rsidRPr="0023558B">
              <w:rPr>
                <w:rFonts w:ascii="Arial" w:hAnsi="Arial"/>
                <w:bCs/>
              </w:rPr>
              <w:t xml:space="preserve">for the </w:t>
            </w:r>
            <w:r w:rsidR="00BA49CF" w:rsidRPr="0023558B">
              <w:rPr>
                <w:rFonts w:ascii="Arial" w:hAnsi="Arial"/>
                <w:bCs/>
              </w:rPr>
              <w:t>ever-increasing</w:t>
            </w:r>
            <w:r w:rsidRPr="0023558B">
              <w:rPr>
                <w:rFonts w:ascii="Arial" w:hAnsi="Arial"/>
                <w:bCs/>
              </w:rPr>
              <w:t xml:space="preserve"> </w:t>
            </w:r>
            <w:r w:rsidR="00BA49CF">
              <w:rPr>
                <w:rFonts w:ascii="Arial" w:hAnsi="Arial"/>
                <w:bCs/>
              </w:rPr>
              <w:t xml:space="preserve">number of </w:t>
            </w:r>
            <w:r w:rsidRPr="0023558B">
              <w:rPr>
                <w:rFonts w:ascii="Arial" w:hAnsi="Arial"/>
                <w:bCs/>
              </w:rPr>
              <w:t>Afghan children.</w:t>
            </w:r>
          </w:p>
          <w:p w14:paraId="4AE04B04" w14:textId="77777777" w:rsidR="001A68D1" w:rsidRPr="0023558B" w:rsidRDefault="001A68D1" w:rsidP="005B0B38">
            <w:pPr>
              <w:rPr>
                <w:rFonts w:ascii="Arial" w:hAnsi="Arial"/>
                <w:bCs/>
              </w:rPr>
            </w:pPr>
          </w:p>
          <w:p w14:paraId="2CDC8679" w14:textId="02243C49" w:rsidR="001A68D1" w:rsidRDefault="001A68D1" w:rsidP="005B0B38">
            <w:pPr>
              <w:rPr>
                <w:rFonts w:ascii="Arial" w:hAnsi="Arial"/>
                <w:bCs/>
              </w:rPr>
            </w:pPr>
            <w:r w:rsidRPr="0023558B">
              <w:rPr>
                <w:rFonts w:ascii="Arial" w:hAnsi="Arial"/>
                <w:bCs/>
              </w:rPr>
              <w:t>Due to the high level of support</w:t>
            </w:r>
            <w:r w:rsidR="002E14A4">
              <w:rPr>
                <w:rFonts w:ascii="Arial" w:hAnsi="Arial"/>
                <w:bCs/>
              </w:rPr>
              <w:t xml:space="preserve"> in the school</w:t>
            </w:r>
            <w:r w:rsidRPr="0023558B">
              <w:rPr>
                <w:rFonts w:ascii="Arial" w:hAnsi="Arial"/>
                <w:bCs/>
              </w:rPr>
              <w:t xml:space="preserve">, it was agreed with the Education Manager that an Intensive Support Plan would supersede the 2023-24 school improvement priorities. It was essential that all parties supporting the school were clear on the actions required to achieve the relevant outcomes. </w:t>
            </w:r>
            <w:r w:rsidRPr="004928EF">
              <w:rPr>
                <w:rFonts w:ascii="Arial" w:hAnsi="Arial"/>
                <w:bCs/>
              </w:rPr>
              <w:t xml:space="preserve">A copy of the Intensive Action Plan </w:t>
            </w:r>
            <w:r w:rsidR="006059A1" w:rsidRPr="004928EF">
              <w:rPr>
                <w:rFonts w:ascii="Arial" w:hAnsi="Arial"/>
                <w:bCs/>
              </w:rPr>
              <w:t>and Exten</w:t>
            </w:r>
            <w:r w:rsidR="00E64AF4" w:rsidRPr="004928EF">
              <w:rPr>
                <w:rFonts w:ascii="Arial" w:hAnsi="Arial"/>
                <w:bCs/>
              </w:rPr>
              <w:t xml:space="preserve">sion to this IAP </w:t>
            </w:r>
            <w:r w:rsidRPr="004928EF">
              <w:rPr>
                <w:rFonts w:ascii="Arial" w:hAnsi="Arial"/>
                <w:bCs/>
              </w:rPr>
              <w:t>will be sent with this document.</w:t>
            </w:r>
            <w:r w:rsidR="00366611" w:rsidRPr="004928EF">
              <w:rPr>
                <w:rFonts w:ascii="Arial" w:hAnsi="Arial"/>
                <w:bCs/>
              </w:rPr>
              <w:t xml:space="preserve"> Progress and impact are recorded on these plans.</w:t>
            </w:r>
          </w:p>
          <w:p w14:paraId="6295B608" w14:textId="77777777" w:rsidR="00591C8E" w:rsidRPr="0023558B" w:rsidRDefault="00591C8E" w:rsidP="005B0B38">
            <w:pPr>
              <w:rPr>
                <w:rFonts w:ascii="Arial" w:hAnsi="Arial"/>
                <w:bCs/>
              </w:rPr>
            </w:pPr>
          </w:p>
          <w:p w14:paraId="4FF1CD34" w14:textId="77777777" w:rsidR="001A68D1" w:rsidRDefault="001A68D1" w:rsidP="005B0B38">
            <w:pPr>
              <w:rPr>
                <w:rFonts w:ascii="Arial" w:hAnsi="Arial"/>
                <w:bCs/>
              </w:rPr>
            </w:pPr>
            <w:r w:rsidRPr="0023558B">
              <w:rPr>
                <w:rFonts w:ascii="Arial" w:hAnsi="Arial"/>
                <w:bCs/>
              </w:rPr>
              <w:t>When relevant,</w:t>
            </w:r>
            <w:r w:rsidR="0023148F" w:rsidRPr="0023558B">
              <w:rPr>
                <w:rFonts w:ascii="Arial" w:hAnsi="Arial"/>
                <w:bCs/>
              </w:rPr>
              <w:t xml:space="preserve"> a few of</w:t>
            </w:r>
            <w:r w:rsidRPr="0023558B">
              <w:rPr>
                <w:rFonts w:ascii="Arial" w:hAnsi="Arial"/>
                <w:bCs/>
              </w:rPr>
              <w:t xml:space="preserve"> the identified priorities from SIP 2023-24 were actioned and progress has been noted below</w:t>
            </w:r>
            <w:r w:rsidR="0023148F" w:rsidRPr="0023558B">
              <w:rPr>
                <w:rFonts w:ascii="Arial" w:hAnsi="Arial"/>
                <w:bCs/>
              </w:rPr>
              <w:t>.</w:t>
            </w:r>
          </w:p>
          <w:p w14:paraId="3C61B58F" w14:textId="77777777" w:rsidR="000058EF" w:rsidRDefault="000058EF" w:rsidP="005B0B38">
            <w:pPr>
              <w:rPr>
                <w:rFonts w:ascii="Arial" w:hAnsi="Arial"/>
                <w:bCs/>
                <w:sz w:val="20"/>
                <w:szCs w:val="20"/>
              </w:rPr>
            </w:pPr>
          </w:p>
          <w:p w14:paraId="61F700A6" w14:textId="77777777" w:rsidR="000058EF" w:rsidRDefault="000058EF" w:rsidP="005B0B38">
            <w:pPr>
              <w:rPr>
                <w:rFonts w:ascii="Arial" w:hAnsi="Arial"/>
                <w:bCs/>
              </w:rPr>
            </w:pPr>
            <w:r w:rsidRPr="00AB6F20">
              <w:rPr>
                <w:rFonts w:ascii="Arial" w:hAnsi="Arial"/>
                <w:bCs/>
              </w:rPr>
              <w:t>Across this sessio</w:t>
            </w:r>
            <w:r w:rsidR="004928EF">
              <w:rPr>
                <w:rFonts w:ascii="Arial" w:hAnsi="Arial"/>
                <w:bCs/>
              </w:rPr>
              <w:t>n,</w:t>
            </w:r>
            <w:r w:rsidR="006347D1" w:rsidRPr="00AB6F20">
              <w:rPr>
                <w:rFonts w:ascii="Arial" w:hAnsi="Arial"/>
                <w:bCs/>
              </w:rPr>
              <w:t xml:space="preserve"> 3 headteachers</w:t>
            </w:r>
            <w:r w:rsidR="00A02D3E">
              <w:rPr>
                <w:rFonts w:ascii="Arial" w:hAnsi="Arial"/>
                <w:bCs/>
              </w:rPr>
              <w:t xml:space="preserve"> have been in post</w:t>
            </w:r>
            <w:r w:rsidR="006347D1" w:rsidRPr="00AB6F20">
              <w:rPr>
                <w:rFonts w:ascii="Arial" w:hAnsi="Arial"/>
                <w:bCs/>
              </w:rPr>
              <w:t xml:space="preserve"> so this report </w:t>
            </w:r>
            <w:r w:rsidR="00AB6F20" w:rsidRPr="00AB6F20">
              <w:rPr>
                <w:rFonts w:ascii="Arial" w:hAnsi="Arial"/>
                <w:bCs/>
              </w:rPr>
              <w:t>reflects evidence from a range of sources</w:t>
            </w:r>
            <w:r w:rsidR="007D35B1">
              <w:rPr>
                <w:rFonts w:ascii="Arial" w:hAnsi="Arial"/>
                <w:bCs/>
              </w:rPr>
              <w:t xml:space="preserve"> including an Extended Learning Partnership</w:t>
            </w:r>
            <w:r w:rsidR="00AB6F20" w:rsidRPr="00AB6F20">
              <w:rPr>
                <w:rFonts w:ascii="Arial" w:hAnsi="Arial"/>
                <w:bCs/>
              </w:rPr>
              <w:t xml:space="preserve"> and feedback from all supporting colleagues.</w:t>
            </w:r>
          </w:p>
          <w:p w14:paraId="57940C23" w14:textId="77777777" w:rsidR="005C7D2C" w:rsidRDefault="005C7D2C" w:rsidP="005B0B38">
            <w:pPr>
              <w:rPr>
                <w:rFonts w:ascii="Arial" w:hAnsi="Arial"/>
                <w:bCs/>
              </w:rPr>
            </w:pPr>
          </w:p>
          <w:p w14:paraId="0709620D" w14:textId="77777777" w:rsidR="005C7D2C" w:rsidRDefault="005C7D2C" w:rsidP="005B0B38">
            <w:pPr>
              <w:rPr>
                <w:rFonts w:ascii="Arial" w:hAnsi="Arial"/>
                <w:bCs/>
              </w:rPr>
            </w:pPr>
            <w:r>
              <w:rPr>
                <w:rFonts w:ascii="Arial" w:hAnsi="Arial"/>
                <w:bCs/>
              </w:rPr>
              <w:t>Leuchars Primary School’s Vision Values and Aims were updated in 2022 with an overarching visio</w:t>
            </w:r>
            <w:r w:rsidR="00BE7C9D">
              <w:rPr>
                <w:rFonts w:ascii="Arial" w:hAnsi="Arial"/>
                <w:bCs/>
              </w:rPr>
              <w:t>n</w:t>
            </w:r>
            <w:r>
              <w:rPr>
                <w:rFonts w:ascii="Arial" w:hAnsi="Arial"/>
                <w:bCs/>
              </w:rPr>
              <w:t xml:space="preserve"> to “Be the Best you can Be”. This is underpinned by our values of</w:t>
            </w:r>
            <w:r w:rsidR="00BE7C9D">
              <w:rPr>
                <w:rFonts w:ascii="Arial" w:hAnsi="Arial"/>
                <w:bCs/>
              </w:rPr>
              <w:t>:</w:t>
            </w:r>
          </w:p>
          <w:p w14:paraId="115B5ADE" w14:textId="77777777" w:rsidR="00BE7C9D" w:rsidRDefault="00BE7C9D" w:rsidP="00BE7C9D">
            <w:pPr>
              <w:pStyle w:val="ListParagraph"/>
              <w:numPr>
                <w:ilvl w:val="0"/>
                <w:numId w:val="20"/>
              </w:numPr>
              <w:rPr>
                <w:rFonts w:ascii="Arial" w:hAnsi="Arial"/>
                <w:bCs/>
              </w:rPr>
            </w:pPr>
            <w:r>
              <w:rPr>
                <w:rFonts w:ascii="Arial" w:hAnsi="Arial"/>
                <w:bCs/>
              </w:rPr>
              <w:t>Kindness</w:t>
            </w:r>
          </w:p>
          <w:p w14:paraId="21907C1B" w14:textId="77777777" w:rsidR="00BE7C9D" w:rsidRDefault="00BE7C9D" w:rsidP="00BE7C9D">
            <w:pPr>
              <w:pStyle w:val="ListParagraph"/>
              <w:numPr>
                <w:ilvl w:val="0"/>
                <w:numId w:val="20"/>
              </w:numPr>
              <w:rPr>
                <w:rFonts w:ascii="Arial" w:hAnsi="Arial"/>
                <w:bCs/>
              </w:rPr>
            </w:pPr>
            <w:r>
              <w:rPr>
                <w:rFonts w:ascii="Arial" w:hAnsi="Arial"/>
                <w:bCs/>
              </w:rPr>
              <w:t>Tolerance</w:t>
            </w:r>
          </w:p>
          <w:p w14:paraId="7C2B63F5" w14:textId="495E0819" w:rsidR="00BE7C9D" w:rsidRDefault="00BE7C9D" w:rsidP="00BE7C9D">
            <w:pPr>
              <w:pStyle w:val="ListParagraph"/>
              <w:numPr>
                <w:ilvl w:val="0"/>
                <w:numId w:val="20"/>
              </w:numPr>
              <w:rPr>
                <w:rFonts w:ascii="Arial" w:hAnsi="Arial"/>
                <w:bCs/>
              </w:rPr>
            </w:pPr>
            <w:r>
              <w:rPr>
                <w:rFonts w:ascii="Arial" w:hAnsi="Arial"/>
                <w:bCs/>
              </w:rPr>
              <w:t>Responsibility</w:t>
            </w:r>
          </w:p>
          <w:p w14:paraId="4DB60A16" w14:textId="339EB626" w:rsidR="00BE7C9D" w:rsidRDefault="00BE7C9D" w:rsidP="00BE7C9D">
            <w:pPr>
              <w:pStyle w:val="ListParagraph"/>
              <w:numPr>
                <w:ilvl w:val="0"/>
                <w:numId w:val="20"/>
              </w:numPr>
              <w:rPr>
                <w:rFonts w:ascii="Arial" w:hAnsi="Arial"/>
                <w:bCs/>
              </w:rPr>
            </w:pPr>
            <w:r>
              <w:rPr>
                <w:rFonts w:ascii="Arial" w:hAnsi="Arial"/>
                <w:bCs/>
              </w:rPr>
              <w:t>Ambition</w:t>
            </w:r>
          </w:p>
          <w:p w14:paraId="1C681BFF" w14:textId="77777777" w:rsidR="00BE7C9D" w:rsidRDefault="00BE7C9D" w:rsidP="00BE7C9D">
            <w:pPr>
              <w:pStyle w:val="ListParagraph"/>
              <w:numPr>
                <w:ilvl w:val="0"/>
                <w:numId w:val="20"/>
              </w:numPr>
              <w:rPr>
                <w:rFonts w:ascii="Arial" w:hAnsi="Arial"/>
                <w:bCs/>
              </w:rPr>
            </w:pPr>
            <w:r>
              <w:rPr>
                <w:rFonts w:ascii="Arial" w:hAnsi="Arial"/>
                <w:bCs/>
              </w:rPr>
              <w:t>Honesty</w:t>
            </w:r>
          </w:p>
          <w:p w14:paraId="67A5D6D5" w14:textId="77777777" w:rsidR="00BE7C9D" w:rsidRDefault="00BE7C9D" w:rsidP="00BE7C9D">
            <w:pPr>
              <w:pStyle w:val="ListParagraph"/>
              <w:numPr>
                <w:ilvl w:val="0"/>
                <w:numId w:val="20"/>
              </w:numPr>
              <w:rPr>
                <w:rFonts w:ascii="Arial" w:hAnsi="Arial"/>
                <w:bCs/>
              </w:rPr>
            </w:pPr>
            <w:r>
              <w:rPr>
                <w:rFonts w:ascii="Arial" w:hAnsi="Arial"/>
                <w:bCs/>
              </w:rPr>
              <w:t xml:space="preserve">Teamwork </w:t>
            </w:r>
          </w:p>
          <w:p w14:paraId="2F1B20B5" w14:textId="77777777" w:rsidR="00BE7C9D" w:rsidRDefault="00BE7C9D" w:rsidP="00BE7C9D">
            <w:pPr>
              <w:rPr>
                <w:rFonts w:ascii="Arial" w:hAnsi="Arial"/>
                <w:bCs/>
              </w:rPr>
            </w:pPr>
            <w:r>
              <w:rPr>
                <w:rFonts w:ascii="Arial" w:hAnsi="Arial"/>
                <w:bCs/>
              </w:rPr>
              <w:t>With the aims to:</w:t>
            </w:r>
          </w:p>
          <w:p w14:paraId="76500EF1" w14:textId="6004DE55" w:rsidR="00BE7C9D" w:rsidRDefault="00BE7C9D" w:rsidP="00BE7C9D">
            <w:pPr>
              <w:pStyle w:val="ListParagraph"/>
              <w:numPr>
                <w:ilvl w:val="0"/>
                <w:numId w:val="21"/>
              </w:numPr>
              <w:rPr>
                <w:rFonts w:ascii="Arial" w:hAnsi="Arial"/>
                <w:bCs/>
              </w:rPr>
            </w:pPr>
            <w:r>
              <w:rPr>
                <w:rFonts w:ascii="Arial" w:hAnsi="Arial"/>
                <w:bCs/>
              </w:rPr>
              <w:t>Educate our children and prepare them for the future</w:t>
            </w:r>
          </w:p>
          <w:p w14:paraId="03FCF58A" w14:textId="77777777" w:rsidR="00BE7C9D" w:rsidRDefault="00BE7C9D" w:rsidP="00BE7C9D">
            <w:pPr>
              <w:pStyle w:val="ListParagraph"/>
              <w:numPr>
                <w:ilvl w:val="0"/>
                <w:numId w:val="21"/>
              </w:numPr>
              <w:rPr>
                <w:rFonts w:ascii="Arial" w:hAnsi="Arial"/>
                <w:bCs/>
              </w:rPr>
            </w:pPr>
            <w:r>
              <w:rPr>
                <w:rFonts w:ascii="Arial" w:hAnsi="Arial"/>
                <w:bCs/>
              </w:rPr>
              <w:t>Provide a safe, welcoming and nurturing environment</w:t>
            </w:r>
          </w:p>
          <w:p w14:paraId="452C1A05" w14:textId="77777777" w:rsidR="00BE7C9D" w:rsidRDefault="00BE7C9D" w:rsidP="00BE7C9D">
            <w:pPr>
              <w:pStyle w:val="ListParagraph"/>
              <w:numPr>
                <w:ilvl w:val="0"/>
                <w:numId w:val="21"/>
              </w:numPr>
              <w:rPr>
                <w:rFonts w:ascii="Arial" w:hAnsi="Arial"/>
                <w:bCs/>
              </w:rPr>
            </w:pPr>
            <w:r>
              <w:rPr>
                <w:rFonts w:ascii="Arial" w:hAnsi="Arial"/>
                <w:bCs/>
              </w:rPr>
              <w:t>Develop respect and empathy</w:t>
            </w:r>
          </w:p>
          <w:p w14:paraId="3A70788B" w14:textId="1A62EC03" w:rsidR="00BE7C9D" w:rsidRDefault="00BE7C9D" w:rsidP="00BE7C9D">
            <w:pPr>
              <w:pStyle w:val="ListParagraph"/>
              <w:numPr>
                <w:ilvl w:val="0"/>
                <w:numId w:val="21"/>
              </w:numPr>
              <w:rPr>
                <w:rFonts w:ascii="Arial" w:hAnsi="Arial"/>
                <w:bCs/>
              </w:rPr>
            </w:pPr>
            <w:r>
              <w:rPr>
                <w:rFonts w:ascii="Arial" w:hAnsi="Arial"/>
                <w:bCs/>
              </w:rPr>
              <w:t>Meet the needs of every child</w:t>
            </w:r>
          </w:p>
          <w:p w14:paraId="53CEFFD2" w14:textId="6ED51EE3" w:rsidR="00BE7C9D" w:rsidRPr="00BE7C9D" w:rsidRDefault="00BE7C9D" w:rsidP="00BE7C9D">
            <w:pPr>
              <w:pStyle w:val="ListParagraph"/>
              <w:numPr>
                <w:ilvl w:val="0"/>
                <w:numId w:val="21"/>
              </w:numPr>
              <w:rPr>
                <w:rFonts w:ascii="Arial" w:hAnsi="Arial"/>
                <w:bCs/>
              </w:rPr>
            </w:pPr>
            <w:r>
              <w:rPr>
                <w:rFonts w:ascii="Arial" w:hAnsi="Arial"/>
                <w:bCs/>
              </w:rPr>
              <w:t>Develop strong links with the local community.</w:t>
            </w:r>
          </w:p>
        </w:tc>
      </w:tr>
    </w:tbl>
    <w:p w14:paraId="71A1C7D1" w14:textId="0A4E655B" w:rsidR="00F4674A" w:rsidRDefault="00F4674A" w:rsidP="00F4674A">
      <w:pPr>
        <w:rPr>
          <w:rFonts w:ascii="Arial" w:hAnsi="Arial"/>
          <w:b/>
        </w:rPr>
      </w:pPr>
    </w:p>
    <w:p w14:paraId="68470410" w14:textId="77777777" w:rsidR="003E3AC4" w:rsidRPr="0041011B" w:rsidRDefault="003E3AC4" w:rsidP="00F4674A">
      <w:pPr>
        <w:rPr>
          <w:rFonts w:ascii="Arial" w:hAnsi="Arial"/>
          <w:b/>
        </w:rPr>
      </w:pPr>
    </w:p>
    <w:tbl>
      <w:tblPr>
        <w:tblStyle w:val="TableGrid"/>
        <w:tblW w:w="0" w:type="auto"/>
        <w:tblLayout w:type="fixed"/>
        <w:tblLook w:val="04A0" w:firstRow="1" w:lastRow="0" w:firstColumn="1" w:lastColumn="0" w:noHBand="0" w:noVBand="1"/>
      </w:tblPr>
      <w:tblGrid>
        <w:gridCol w:w="3964"/>
        <w:gridCol w:w="1182"/>
        <w:gridCol w:w="837"/>
        <w:gridCol w:w="47"/>
        <w:gridCol w:w="1210"/>
        <w:gridCol w:w="326"/>
        <w:gridCol w:w="2424"/>
        <w:gridCol w:w="466"/>
      </w:tblGrid>
      <w:tr w:rsidR="00F4674A" w:rsidRPr="0041011B" w14:paraId="433050ED" w14:textId="77777777" w:rsidTr="002936C4">
        <w:trPr>
          <w:trHeight w:val="165"/>
        </w:trPr>
        <w:tc>
          <w:tcPr>
            <w:tcW w:w="10456" w:type="dxa"/>
            <w:gridSpan w:val="8"/>
          </w:tcPr>
          <w:p w14:paraId="667B9E66" w14:textId="416339C2" w:rsidR="00F4674A" w:rsidRDefault="00F4674A" w:rsidP="000D213C">
            <w:pPr>
              <w:jc w:val="center"/>
              <w:rPr>
                <w:rFonts w:ascii="Arial" w:hAnsi="Arial"/>
                <w:b/>
                <w:szCs w:val="24"/>
              </w:rPr>
            </w:pPr>
            <w:r w:rsidRPr="0041011B">
              <w:rPr>
                <w:rFonts w:ascii="Arial" w:hAnsi="Arial"/>
                <w:b/>
                <w:szCs w:val="24"/>
              </w:rPr>
              <w:t>Improvement Priority Session 202</w:t>
            </w:r>
            <w:r w:rsidR="00777964">
              <w:rPr>
                <w:rFonts w:ascii="Arial" w:hAnsi="Arial"/>
                <w:b/>
                <w:szCs w:val="24"/>
              </w:rPr>
              <w:t>3</w:t>
            </w:r>
            <w:r>
              <w:rPr>
                <w:rFonts w:ascii="Arial" w:hAnsi="Arial"/>
                <w:b/>
                <w:szCs w:val="24"/>
              </w:rPr>
              <w:t xml:space="preserve"> – 202</w:t>
            </w:r>
            <w:r w:rsidR="00777964">
              <w:rPr>
                <w:rFonts w:ascii="Arial" w:hAnsi="Arial"/>
                <w:b/>
                <w:szCs w:val="24"/>
              </w:rPr>
              <w:t>4</w:t>
            </w:r>
            <w:r>
              <w:rPr>
                <w:rFonts w:ascii="Arial" w:hAnsi="Arial"/>
                <w:b/>
                <w:szCs w:val="24"/>
              </w:rPr>
              <w:t xml:space="preserve"> </w:t>
            </w:r>
          </w:p>
          <w:p w14:paraId="2F78AA77" w14:textId="1C21A467" w:rsidR="00F4674A" w:rsidRPr="0041011B" w:rsidRDefault="00F4674A" w:rsidP="000D213C">
            <w:pPr>
              <w:jc w:val="center"/>
              <w:rPr>
                <w:rFonts w:ascii="Arial" w:hAnsi="Arial"/>
                <w:szCs w:val="24"/>
              </w:rPr>
            </w:pPr>
          </w:p>
        </w:tc>
      </w:tr>
      <w:tr w:rsidR="00F4674A" w:rsidRPr="0041011B" w14:paraId="016919F8" w14:textId="77777777" w:rsidTr="002936C4">
        <w:trPr>
          <w:trHeight w:val="165"/>
        </w:trPr>
        <w:tc>
          <w:tcPr>
            <w:tcW w:w="10456" w:type="dxa"/>
            <w:gridSpan w:val="8"/>
          </w:tcPr>
          <w:p w14:paraId="2F9D68B1" w14:textId="0BF6F449" w:rsidR="00F4674A" w:rsidRDefault="00F4674A" w:rsidP="000D213C">
            <w:pPr>
              <w:rPr>
                <w:rFonts w:ascii="Arial" w:hAnsi="Arial"/>
                <w:b/>
                <w:szCs w:val="24"/>
              </w:rPr>
            </w:pPr>
            <w:r>
              <w:rPr>
                <w:rFonts w:ascii="Arial" w:hAnsi="Arial"/>
                <w:b/>
                <w:szCs w:val="24"/>
              </w:rPr>
              <w:t xml:space="preserve">Priority 1 – </w:t>
            </w:r>
            <w:r w:rsidR="002558DF" w:rsidRPr="1F07D41B">
              <w:rPr>
                <w:rFonts w:ascii="Arial" w:hAnsi="Arial" w:cs="Arial"/>
                <w:b/>
                <w:bCs/>
                <w:sz w:val="24"/>
                <w:szCs w:val="24"/>
              </w:rPr>
              <w:t xml:space="preserve">To raise </w:t>
            </w:r>
            <w:r w:rsidR="002558DF">
              <w:rPr>
                <w:rFonts w:ascii="Arial" w:hAnsi="Arial" w:cs="Arial"/>
                <w:b/>
                <w:bCs/>
                <w:sz w:val="24"/>
                <w:szCs w:val="24"/>
              </w:rPr>
              <w:t>a</w:t>
            </w:r>
            <w:r w:rsidR="002558DF" w:rsidRPr="1F07D41B">
              <w:rPr>
                <w:rFonts w:ascii="Arial" w:hAnsi="Arial" w:cs="Arial"/>
                <w:b/>
                <w:bCs/>
                <w:sz w:val="24"/>
                <w:szCs w:val="24"/>
              </w:rPr>
              <w:t>ttainment in Literacy and Numeracy</w:t>
            </w:r>
          </w:p>
          <w:p w14:paraId="44C62AEA" w14:textId="77777777" w:rsidR="00F4674A" w:rsidRPr="0041011B" w:rsidRDefault="00F4674A" w:rsidP="000D213C">
            <w:pPr>
              <w:rPr>
                <w:rFonts w:ascii="Arial" w:hAnsi="Arial"/>
                <w:b/>
                <w:szCs w:val="24"/>
              </w:rPr>
            </w:pPr>
          </w:p>
        </w:tc>
      </w:tr>
      <w:tr w:rsidR="00F4674A" w:rsidRPr="0041011B" w14:paraId="7882F2A9" w14:textId="77777777" w:rsidTr="002936C4">
        <w:trPr>
          <w:trHeight w:val="165"/>
        </w:trPr>
        <w:tc>
          <w:tcPr>
            <w:tcW w:w="5983" w:type="dxa"/>
            <w:gridSpan w:val="3"/>
          </w:tcPr>
          <w:p w14:paraId="0775050C" w14:textId="77777777" w:rsidR="002936C4" w:rsidRDefault="00F4674A" w:rsidP="000D213C">
            <w:pPr>
              <w:rPr>
                <w:rFonts w:ascii="Arial" w:hAnsi="Arial"/>
                <w:szCs w:val="24"/>
              </w:rPr>
            </w:pPr>
            <w:r w:rsidRPr="0041011B">
              <w:rPr>
                <w:rFonts w:ascii="Arial" w:hAnsi="Arial"/>
                <w:szCs w:val="24"/>
                <w:u w:val="single"/>
              </w:rPr>
              <w:t xml:space="preserve">NIF </w:t>
            </w:r>
            <w:r w:rsidR="007321DA" w:rsidRPr="0041011B">
              <w:rPr>
                <w:rFonts w:ascii="Arial" w:hAnsi="Arial"/>
                <w:szCs w:val="24"/>
                <w:u w:val="single"/>
              </w:rPr>
              <w:t>Priority</w:t>
            </w:r>
            <w:r w:rsidR="007321DA" w:rsidRPr="009F5C43">
              <w:rPr>
                <w:rFonts w:ascii="Arial" w:hAnsi="Arial"/>
                <w:szCs w:val="24"/>
              </w:rPr>
              <w:t xml:space="preserve"> </w:t>
            </w:r>
          </w:p>
          <w:p w14:paraId="3815F318" w14:textId="45206950" w:rsidR="00F4674A" w:rsidRPr="0041011B" w:rsidRDefault="007321DA" w:rsidP="000D213C">
            <w:pPr>
              <w:rPr>
                <w:rFonts w:ascii="Arial" w:hAnsi="Arial"/>
                <w:szCs w:val="24"/>
                <w:u w:val="single"/>
              </w:rPr>
            </w:pPr>
            <w:r w:rsidRPr="007321DA">
              <w:rPr>
                <w:rFonts w:ascii="Arial" w:hAnsi="Arial"/>
              </w:rPr>
              <w:t>Improvement</w:t>
            </w:r>
            <w:r w:rsidR="00493AB5" w:rsidRPr="007321DA">
              <w:rPr>
                <w:rFonts w:ascii="Arial" w:hAnsi="Arial" w:cs="Arial"/>
              </w:rPr>
              <w:t xml:space="preserve"> in attainment in literacy and numeracy through ensuring rigour in planning, lesson delivery and feedback/assessment</w:t>
            </w:r>
            <w:r w:rsidR="00493AB5" w:rsidRPr="1F07D41B">
              <w:rPr>
                <w:rFonts w:ascii="Arial" w:hAnsi="Arial" w:cs="Arial"/>
                <w:sz w:val="20"/>
                <w:szCs w:val="20"/>
              </w:rPr>
              <w:t xml:space="preserve">        </w:t>
            </w:r>
          </w:p>
          <w:p w14:paraId="3D1BBBCF" w14:textId="77777777" w:rsidR="00F4674A" w:rsidRPr="0041011B" w:rsidRDefault="00F4674A" w:rsidP="000D213C">
            <w:pPr>
              <w:rPr>
                <w:rFonts w:ascii="Arial" w:hAnsi="Arial"/>
                <w:i/>
                <w:szCs w:val="24"/>
              </w:rPr>
            </w:pPr>
          </w:p>
          <w:p w14:paraId="58E69EBD" w14:textId="77777777" w:rsidR="007321DA" w:rsidRDefault="007321DA" w:rsidP="000D213C">
            <w:pPr>
              <w:rPr>
                <w:rFonts w:ascii="Arial" w:hAnsi="Arial"/>
                <w:szCs w:val="24"/>
                <w:u w:val="single"/>
              </w:rPr>
            </w:pPr>
          </w:p>
          <w:p w14:paraId="0AB64340" w14:textId="77777777" w:rsidR="007321DA" w:rsidRDefault="007321DA" w:rsidP="000D213C">
            <w:pPr>
              <w:rPr>
                <w:rFonts w:ascii="Arial" w:hAnsi="Arial"/>
                <w:szCs w:val="24"/>
                <w:u w:val="single"/>
              </w:rPr>
            </w:pPr>
          </w:p>
          <w:p w14:paraId="6C00BC34" w14:textId="2264A90E" w:rsidR="00F4674A" w:rsidRPr="0041011B" w:rsidRDefault="00F4674A" w:rsidP="000D213C">
            <w:pPr>
              <w:rPr>
                <w:rFonts w:ascii="Arial" w:hAnsi="Arial"/>
                <w:szCs w:val="24"/>
                <w:u w:val="single"/>
              </w:rPr>
            </w:pPr>
            <w:r w:rsidRPr="0041011B">
              <w:rPr>
                <w:rFonts w:ascii="Arial" w:hAnsi="Arial"/>
                <w:szCs w:val="24"/>
                <w:u w:val="single"/>
              </w:rPr>
              <w:t>NIF Driver</w:t>
            </w:r>
          </w:p>
          <w:p w14:paraId="73410615" w14:textId="77777777" w:rsidR="00F4674A" w:rsidRPr="0041011B" w:rsidRDefault="00F4674A" w:rsidP="000D213C">
            <w:pPr>
              <w:rPr>
                <w:rFonts w:ascii="Arial" w:hAnsi="Arial"/>
                <w:i/>
                <w:szCs w:val="24"/>
              </w:rPr>
            </w:pPr>
          </w:p>
        </w:tc>
        <w:tc>
          <w:tcPr>
            <w:tcW w:w="4473" w:type="dxa"/>
            <w:gridSpan w:val="5"/>
          </w:tcPr>
          <w:p w14:paraId="209342C0" w14:textId="77777777" w:rsidR="00F4674A" w:rsidRDefault="00F4674A" w:rsidP="000D213C">
            <w:pPr>
              <w:rPr>
                <w:rFonts w:ascii="Arial" w:hAnsi="Arial"/>
                <w:szCs w:val="24"/>
                <w:u w:val="single"/>
              </w:rPr>
            </w:pPr>
            <w:r w:rsidRPr="0041011B">
              <w:rPr>
                <w:rFonts w:ascii="Arial" w:hAnsi="Arial"/>
                <w:szCs w:val="24"/>
                <w:u w:val="single"/>
              </w:rPr>
              <w:t>HGIOS 4 Quality Indicators</w:t>
            </w:r>
          </w:p>
          <w:tbl>
            <w:tblPr>
              <w:tblW w:w="0" w:type="auto"/>
              <w:tblLayout w:type="fixed"/>
              <w:tblLook w:val="06A0" w:firstRow="1" w:lastRow="0" w:firstColumn="1" w:lastColumn="0" w:noHBand="1" w:noVBand="1"/>
            </w:tblPr>
            <w:tblGrid>
              <w:gridCol w:w="7386"/>
            </w:tblGrid>
            <w:tr w:rsidR="00591C8E" w14:paraId="42E1D645" w14:textId="77777777" w:rsidTr="002936C4">
              <w:trPr>
                <w:trHeight w:val="300"/>
              </w:trPr>
              <w:tc>
                <w:tcPr>
                  <w:tcW w:w="7386" w:type="dxa"/>
                  <w:tcMar>
                    <w:left w:w="180" w:type="dxa"/>
                    <w:right w:w="180" w:type="dxa"/>
                  </w:tcMar>
                </w:tcPr>
                <w:p w14:paraId="3C51D476" w14:textId="77777777" w:rsidR="00591C8E" w:rsidRDefault="00591C8E" w:rsidP="00591C8E">
                  <w:pPr>
                    <w:spacing w:after="0" w:line="257" w:lineRule="auto"/>
                    <w:rPr>
                      <w:rFonts w:ascii="Arial" w:eastAsia="Arial" w:hAnsi="Arial" w:cs="Arial"/>
                      <w:sz w:val="20"/>
                      <w:szCs w:val="20"/>
                    </w:rPr>
                  </w:pPr>
                  <w:r w:rsidRPr="1F07D41B">
                    <w:rPr>
                      <w:rFonts w:ascii="Arial" w:eastAsia="Arial" w:hAnsi="Arial" w:cs="Arial"/>
                      <w:sz w:val="20"/>
                      <w:szCs w:val="20"/>
                    </w:rPr>
                    <w:t>1.4: Self-evaluation for self-improvement</w:t>
                  </w:r>
                </w:p>
                <w:p w14:paraId="2A5093C0" w14:textId="77777777" w:rsidR="00591C8E" w:rsidRDefault="00591C8E" w:rsidP="00591C8E">
                  <w:pPr>
                    <w:spacing w:after="0" w:line="257" w:lineRule="auto"/>
                    <w:rPr>
                      <w:rFonts w:ascii="Arial" w:eastAsia="Arial" w:hAnsi="Arial" w:cs="Arial"/>
                      <w:sz w:val="20"/>
                      <w:szCs w:val="20"/>
                    </w:rPr>
                  </w:pPr>
                  <w:r w:rsidRPr="1F07D41B">
                    <w:rPr>
                      <w:rFonts w:ascii="Arial" w:eastAsia="Arial" w:hAnsi="Arial" w:cs="Arial"/>
                      <w:sz w:val="20"/>
                      <w:szCs w:val="20"/>
                    </w:rPr>
                    <w:t>1.5: Leadership of learning</w:t>
                  </w:r>
                </w:p>
                <w:p w14:paraId="70410144" w14:textId="77777777" w:rsidR="00591C8E" w:rsidRDefault="00591C8E" w:rsidP="00591C8E">
                  <w:pPr>
                    <w:spacing w:after="0" w:line="257" w:lineRule="auto"/>
                    <w:rPr>
                      <w:rFonts w:ascii="Arial" w:eastAsia="Arial" w:hAnsi="Arial" w:cs="Arial"/>
                      <w:sz w:val="20"/>
                      <w:szCs w:val="20"/>
                    </w:rPr>
                  </w:pPr>
                  <w:r w:rsidRPr="1F07D41B">
                    <w:rPr>
                      <w:rFonts w:ascii="Arial" w:eastAsia="Arial" w:hAnsi="Arial" w:cs="Arial"/>
                      <w:sz w:val="20"/>
                      <w:szCs w:val="20"/>
                    </w:rPr>
                    <w:t>2.4: Curriculum</w:t>
                  </w:r>
                </w:p>
                <w:p w14:paraId="08DA89B7" w14:textId="77777777" w:rsidR="00591C8E" w:rsidRDefault="00591C8E" w:rsidP="00591C8E">
                  <w:pPr>
                    <w:spacing w:after="0" w:line="257" w:lineRule="auto"/>
                    <w:rPr>
                      <w:rFonts w:ascii="Arial" w:eastAsia="Arial" w:hAnsi="Arial" w:cs="Arial"/>
                      <w:sz w:val="20"/>
                      <w:szCs w:val="20"/>
                    </w:rPr>
                  </w:pPr>
                  <w:r w:rsidRPr="1F07D41B">
                    <w:rPr>
                      <w:rFonts w:ascii="Arial" w:eastAsia="Arial" w:hAnsi="Arial" w:cs="Arial"/>
                      <w:sz w:val="20"/>
                      <w:szCs w:val="20"/>
                    </w:rPr>
                    <w:t>2.5: Learning, teaching and assessment</w:t>
                  </w:r>
                </w:p>
              </w:tc>
            </w:tr>
          </w:tbl>
          <w:p w14:paraId="18602AAC" w14:textId="6CE5F605" w:rsidR="00591C8E" w:rsidRPr="0041011B" w:rsidRDefault="00591C8E" w:rsidP="000D213C">
            <w:pPr>
              <w:rPr>
                <w:rFonts w:ascii="Arial" w:hAnsi="Arial"/>
                <w:szCs w:val="24"/>
                <w:u w:val="single"/>
              </w:rPr>
            </w:pPr>
            <w:r w:rsidRPr="1F07D41B">
              <w:rPr>
                <w:rFonts w:ascii="Arial" w:eastAsia="Arial" w:hAnsi="Arial" w:cs="Arial"/>
                <w:sz w:val="20"/>
                <w:szCs w:val="20"/>
              </w:rPr>
              <w:t xml:space="preserve">   3.2: Raising attainment and achievement</w:t>
            </w:r>
          </w:p>
          <w:p w14:paraId="4C74819D" w14:textId="77777777" w:rsidR="00F4674A" w:rsidRPr="0041011B" w:rsidRDefault="00F4674A" w:rsidP="000D213C">
            <w:pPr>
              <w:rPr>
                <w:rFonts w:ascii="Arial" w:hAnsi="Arial"/>
                <w:szCs w:val="24"/>
                <w:u w:val="single"/>
              </w:rPr>
            </w:pPr>
            <w:r w:rsidRPr="0041011B">
              <w:rPr>
                <w:rFonts w:ascii="Arial" w:hAnsi="Arial"/>
                <w:szCs w:val="24"/>
                <w:u w:val="single"/>
              </w:rPr>
              <w:t>HGIOELC Quality Indicators</w:t>
            </w:r>
          </w:p>
          <w:p w14:paraId="2C9D30EA" w14:textId="77777777" w:rsidR="00F4674A" w:rsidRPr="0041011B" w:rsidRDefault="00F4674A" w:rsidP="000D213C">
            <w:pPr>
              <w:rPr>
                <w:rFonts w:ascii="Arial" w:hAnsi="Arial"/>
                <w:szCs w:val="24"/>
                <w:u w:val="single"/>
              </w:rPr>
            </w:pPr>
          </w:p>
          <w:p w14:paraId="256A426C" w14:textId="77777777" w:rsidR="00F4674A" w:rsidRPr="0041011B" w:rsidRDefault="00F4674A" w:rsidP="000D213C">
            <w:pPr>
              <w:rPr>
                <w:rFonts w:ascii="Arial" w:hAnsi="Arial"/>
                <w:szCs w:val="24"/>
              </w:rPr>
            </w:pPr>
          </w:p>
        </w:tc>
      </w:tr>
      <w:tr w:rsidR="002936C4" w:rsidRPr="0041011B" w14:paraId="74DC6981" w14:textId="77777777" w:rsidTr="002936C4">
        <w:trPr>
          <w:trHeight w:val="165"/>
        </w:trPr>
        <w:tc>
          <w:tcPr>
            <w:tcW w:w="3964" w:type="dxa"/>
          </w:tcPr>
          <w:p w14:paraId="52A43DE5" w14:textId="77777777" w:rsidR="00F4674A" w:rsidRDefault="00F4674A" w:rsidP="000D213C">
            <w:pPr>
              <w:rPr>
                <w:rFonts w:ascii="Arial" w:hAnsi="Arial"/>
                <w:szCs w:val="24"/>
              </w:rPr>
            </w:pPr>
            <w:r w:rsidRPr="00014BEA">
              <w:rPr>
                <w:rFonts w:ascii="Arial" w:hAnsi="Arial"/>
                <w:szCs w:val="24"/>
              </w:rPr>
              <w:t xml:space="preserve">Has this </w:t>
            </w:r>
            <w:r>
              <w:rPr>
                <w:rFonts w:ascii="Arial" w:hAnsi="Arial"/>
                <w:szCs w:val="24"/>
              </w:rPr>
              <w:t>priority been:</w:t>
            </w:r>
          </w:p>
          <w:p w14:paraId="01E767D1" w14:textId="4317AE73" w:rsidR="00F4674A" w:rsidRPr="00014BEA" w:rsidRDefault="00F4674A" w:rsidP="000D213C">
            <w:pPr>
              <w:rPr>
                <w:rFonts w:ascii="Arial" w:hAnsi="Arial"/>
                <w:szCs w:val="24"/>
              </w:rPr>
            </w:pPr>
          </w:p>
        </w:tc>
        <w:tc>
          <w:tcPr>
            <w:tcW w:w="1182" w:type="dxa"/>
          </w:tcPr>
          <w:p w14:paraId="25866670" w14:textId="77777777" w:rsidR="00F4674A" w:rsidRPr="00014BEA" w:rsidRDefault="00F4674A" w:rsidP="000D213C">
            <w:pPr>
              <w:rPr>
                <w:rFonts w:ascii="Arial" w:hAnsi="Arial"/>
                <w:szCs w:val="24"/>
              </w:rPr>
            </w:pPr>
            <w:r w:rsidRPr="00014BEA">
              <w:rPr>
                <w:rFonts w:ascii="Arial" w:hAnsi="Arial"/>
                <w:szCs w:val="24"/>
              </w:rPr>
              <w:t>Fully</w:t>
            </w:r>
          </w:p>
          <w:p w14:paraId="3014A24B" w14:textId="77777777" w:rsidR="00F4674A" w:rsidRPr="00014BEA" w:rsidRDefault="00F4674A" w:rsidP="000D213C">
            <w:pPr>
              <w:rPr>
                <w:rFonts w:ascii="Arial" w:hAnsi="Arial"/>
                <w:szCs w:val="24"/>
              </w:rPr>
            </w:pPr>
            <w:r w:rsidRPr="00014BEA">
              <w:rPr>
                <w:rFonts w:ascii="Arial" w:hAnsi="Arial"/>
                <w:szCs w:val="24"/>
              </w:rPr>
              <w:t>Achieved</w:t>
            </w:r>
          </w:p>
        </w:tc>
        <w:tc>
          <w:tcPr>
            <w:tcW w:w="884" w:type="dxa"/>
            <w:gridSpan w:val="2"/>
          </w:tcPr>
          <w:p w14:paraId="22A2EC4B" w14:textId="77777777" w:rsidR="00F4674A" w:rsidRPr="00014BEA" w:rsidRDefault="00F4674A" w:rsidP="000D213C">
            <w:pPr>
              <w:rPr>
                <w:rFonts w:ascii="Arial" w:hAnsi="Arial"/>
                <w:szCs w:val="24"/>
              </w:rPr>
            </w:pPr>
          </w:p>
        </w:tc>
        <w:tc>
          <w:tcPr>
            <w:tcW w:w="1210" w:type="dxa"/>
          </w:tcPr>
          <w:p w14:paraId="5F4FB2F0" w14:textId="77777777" w:rsidR="00F4674A" w:rsidRPr="00014BEA" w:rsidRDefault="00F4674A" w:rsidP="000D213C">
            <w:pPr>
              <w:rPr>
                <w:rFonts w:ascii="Arial" w:hAnsi="Arial"/>
                <w:szCs w:val="24"/>
              </w:rPr>
            </w:pPr>
            <w:r w:rsidRPr="00014BEA">
              <w:rPr>
                <w:rFonts w:ascii="Arial" w:hAnsi="Arial"/>
                <w:szCs w:val="24"/>
              </w:rPr>
              <w:t xml:space="preserve">Partially </w:t>
            </w:r>
          </w:p>
          <w:p w14:paraId="0F909C26" w14:textId="77777777" w:rsidR="00F4674A" w:rsidRPr="00014BEA" w:rsidRDefault="00F4674A" w:rsidP="000D213C">
            <w:pPr>
              <w:rPr>
                <w:rFonts w:ascii="Arial" w:hAnsi="Arial"/>
                <w:szCs w:val="24"/>
              </w:rPr>
            </w:pPr>
            <w:r w:rsidRPr="00014BEA">
              <w:rPr>
                <w:rFonts w:ascii="Arial" w:hAnsi="Arial"/>
                <w:szCs w:val="24"/>
              </w:rPr>
              <w:t>achieved</w:t>
            </w:r>
          </w:p>
        </w:tc>
        <w:tc>
          <w:tcPr>
            <w:tcW w:w="326" w:type="dxa"/>
          </w:tcPr>
          <w:p w14:paraId="39C3140E" w14:textId="24754965" w:rsidR="00F4674A" w:rsidRPr="0041011B" w:rsidRDefault="00591C8E" w:rsidP="000D213C">
            <w:pPr>
              <w:rPr>
                <w:rFonts w:ascii="Arial" w:hAnsi="Arial"/>
                <w:szCs w:val="24"/>
                <w:u w:val="single"/>
              </w:rPr>
            </w:pPr>
            <w:r>
              <w:rPr>
                <w:rFonts w:ascii="Arial" w:hAnsi="Arial"/>
                <w:szCs w:val="24"/>
                <w:u w:val="single"/>
              </w:rPr>
              <w:t>x</w:t>
            </w:r>
          </w:p>
        </w:tc>
        <w:tc>
          <w:tcPr>
            <w:tcW w:w="2424" w:type="dxa"/>
          </w:tcPr>
          <w:p w14:paraId="0BE5240C" w14:textId="77777777" w:rsidR="00F4674A" w:rsidRPr="00F9335D" w:rsidRDefault="00F4674A" w:rsidP="000D213C">
            <w:pPr>
              <w:rPr>
                <w:rFonts w:ascii="Arial" w:hAnsi="Arial"/>
                <w:szCs w:val="24"/>
              </w:rPr>
            </w:pPr>
            <w:r w:rsidRPr="00F9335D">
              <w:rPr>
                <w:rFonts w:ascii="Arial" w:hAnsi="Arial"/>
                <w:szCs w:val="24"/>
              </w:rPr>
              <w:t>Continued into next session</w:t>
            </w:r>
          </w:p>
        </w:tc>
        <w:tc>
          <w:tcPr>
            <w:tcW w:w="466" w:type="dxa"/>
          </w:tcPr>
          <w:p w14:paraId="70A4945B" w14:textId="77777777" w:rsidR="00F4674A" w:rsidRPr="0041011B" w:rsidRDefault="00F4674A" w:rsidP="000D213C">
            <w:pPr>
              <w:rPr>
                <w:rFonts w:ascii="Arial" w:hAnsi="Arial"/>
                <w:szCs w:val="24"/>
                <w:u w:val="single"/>
              </w:rPr>
            </w:pPr>
          </w:p>
        </w:tc>
      </w:tr>
      <w:tr w:rsidR="00F4674A" w:rsidRPr="0041011B" w14:paraId="401C8890" w14:textId="77777777" w:rsidTr="002936C4">
        <w:trPr>
          <w:trHeight w:val="2369"/>
        </w:trPr>
        <w:tc>
          <w:tcPr>
            <w:tcW w:w="10456" w:type="dxa"/>
            <w:gridSpan w:val="8"/>
          </w:tcPr>
          <w:p w14:paraId="46C88335" w14:textId="51B35317" w:rsidR="00F4674A" w:rsidRPr="00BE7C9D" w:rsidRDefault="00F4674A" w:rsidP="000D213C">
            <w:pPr>
              <w:rPr>
                <w:rFonts w:ascii="Arial" w:hAnsi="Arial"/>
                <w:b/>
                <w:szCs w:val="24"/>
              </w:rPr>
            </w:pPr>
            <w:r w:rsidRPr="00BE7C9D">
              <w:rPr>
                <w:rFonts w:ascii="Arial" w:hAnsi="Arial"/>
                <w:b/>
                <w:szCs w:val="24"/>
              </w:rPr>
              <w:t>Progress</w:t>
            </w:r>
            <w:r w:rsidR="007449F7" w:rsidRPr="00BE7C9D">
              <w:rPr>
                <w:rFonts w:ascii="Arial" w:hAnsi="Arial"/>
                <w:b/>
                <w:szCs w:val="24"/>
              </w:rPr>
              <w:t xml:space="preserve"> &amp; Impact</w:t>
            </w:r>
          </w:p>
          <w:p w14:paraId="4865F657" w14:textId="2C3BE989" w:rsidR="006C097A" w:rsidRPr="00BE7C9D" w:rsidRDefault="006C097A" w:rsidP="006F2CED">
            <w:pPr>
              <w:pStyle w:val="ListParagraph"/>
              <w:numPr>
                <w:ilvl w:val="0"/>
                <w:numId w:val="17"/>
              </w:numPr>
              <w:rPr>
                <w:rFonts w:ascii="Arial" w:hAnsi="Arial" w:cs="Arial"/>
                <w:iCs/>
              </w:rPr>
            </w:pPr>
            <w:r w:rsidRPr="00BE7C9D">
              <w:rPr>
                <w:rFonts w:ascii="Arial" w:hAnsi="Arial" w:cs="Arial"/>
                <w:iCs/>
              </w:rPr>
              <w:t>Attainment in numeracy rises to at least 75% in P1, P4, P7</w:t>
            </w:r>
          </w:p>
          <w:p w14:paraId="42F31E4D" w14:textId="10F8B6D7" w:rsidR="007449F7" w:rsidRPr="00BE7C9D" w:rsidRDefault="006C097A" w:rsidP="0014494D">
            <w:pPr>
              <w:pStyle w:val="ListParagraph"/>
              <w:numPr>
                <w:ilvl w:val="0"/>
                <w:numId w:val="17"/>
              </w:numPr>
              <w:rPr>
                <w:rFonts w:ascii="Arial" w:hAnsi="Arial" w:cs="Arial"/>
                <w:bCs/>
              </w:rPr>
            </w:pPr>
            <w:r w:rsidRPr="00BE7C9D">
              <w:rPr>
                <w:rFonts w:ascii="Arial" w:hAnsi="Arial" w:cs="Arial"/>
                <w:bCs/>
              </w:rPr>
              <w:t>Attainment in literacy rises to at least 80% in P1, P4, P7</w:t>
            </w:r>
          </w:p>
          <w:p w14:paraId="00010D06" w14:textId="3F783C3C" w:rsidR="007449F7" w:rsidRPr="00BE7C9D" w:rsidRDefault="007449F7" w:rsidP="007449F7">
            <w:pPr>
              <w:spacing w:after="120"/>
              <w:rPr>
                <w:rFonts w:ascii="Arial" w:hAnsi="Arial" w:cs="Arial"/>
              </w:rPr>
            </w:pPr>
            <w:r w:rsidRPr="00BE7C9D">
              <w:rPr>
                <w:rFonts w:ascii="Arial" w:hAnsi="Arial" w:cs="Arial"/>
              </w:rPr>
              <w:t xml:space="preserve">The school has been supported by the cluster PT through a collegiate session with refreshing their writing policy to incorporate Fife’s Core approach of Workshop for Literacy, QI Writing and Creating Written Texts. The school are now at the early stages of implementing the new policies and early indications suggest an improvement in outcomes for learners. </w:t>
            </w:r>
          </w:p>
          <w:p w14:paraId="435D3DAD" w14:textId="77777777" w:rsidR="007449F7" w:rsidRPr="00BE7C9D" w:rsidRDefault="007449F7" w:rsidP="007449F7">
            <w:pPr>
              <w:spacing w:after="120"/>
              <w:rPr>
                <w:rFonts w:ascii="Arial" w:hAnsi="Arial" w:cs="Arial"/>
              </w:rPr>
            </w:pPr>
            <w:r w:rsidRPr="00BE7C9D">
              <w:rPr>
                <w:rFonts w:ascii="Arial" w:hAnsi="Arial" w:cs="Arial"/>
              </w:rPr>
              <w:t xml:space="preserve">The creation of a Glow page to share resources and good practice as a ‘one stop shop’ for literacy has resulted in staff reporting feeling more confident in the teaching of literacy using high quality resources, which is positively impacting on the learning for the children. </w:t>
            </w:r>
          </w:p>
          <w:p w14:paraId="7AB3A3DE" w14:textId="77777777" w:rsidR="007449F7" w:rsidRPr="00BE7C9D" w:rsidRDefault="007449F7" w:rsidP="007449F7">
            <w:pPr>
              <w:rPr>
                <w:rFonts w:ascii="Arial" w:hAnsi="Arial" w:cs="Arial"/>
              </w:rPr>
            </w:pPr>
          </w:p>
          <w:p w14:paraId="2339A0AA" w14:textId="77777777" w:rsidR="00BD456C" w:rsidRPr="00BE7C9D" w:rsidRDefault="00BD456C" w:rsidP="00BD456C">
            <w:pPr>
              <w:spacing w:after="120"/>
              <w:rPr>
                <w:rFonts w:ascii="Arial" w:hAnsi="Arial" w:cs="Arial"/>
              </w:rPr>
            </w:pPr>
            <w:r w:rsidRPr="00BE7C9D">
              <w:rPr>
                <w:rFonts w:ascii="Arial" w:hAnsi="Arial" w:cs="Arial"/>
              </w:rPr>
              <w:t>74% of pupils in P3 (an increase of 18% or 9 pupils) will achieve 1st level in writing initial engagement by May 2024. March ’24, 8/9 now on track, 9/9 predicted for May ‘24.</w:t>
            </w:r>
          </w:p>
          <w:p w14:paraId="74D55852" w14:textId="77777777" w:rsidR="00BD456C" w:rsidRPr="00BE7C9D" w:rsidRDefault="00BD456C" w:rsidP="00BD456C">
            <w:pPr>
              <w:spacing w:after="120"/>
              <w:rPr>
                <w:rFonts w:ascii="Arial" w:hAnsi="Arial" w:cs="Arial"/>
              </w:rPr>
            </w:pPr>
            <w:r w:rsidRPr="00BE7C9D">
              <w:rPr>
                <w:rFonts w:ascii="Arial" w:hAnsi="Arial" w:cs="Arial"/>
              </w:rPr>
              <w:t>83% of pupils in P7 (an increase of 18% or 5 pupils) will achieve 2nd level in writing by May 24. Baseline 65%. March ’24, 4/5 children now on track. 5/5 predicted for May ‘24</w:t>
            </w:r>
          </w:p>
          <w:p w14:paraId="37AA3554" w14:textId="77777777" w:rsidR="00BD456C" w:rsidRPr="00BE7C9D" w:rsidRDefault="00BD456C" w:rsidP="00BD456C">
            <w:pPr>
              <w:spacing w:after="120"/>
              <w:rPr>
                <w:rFonts w:ascii="Arial" w:hAnsi="Arial" w:cs="Arial"/>
              </w:rPr>
            </w:pPr>
            <w:r w:rsidRPr="00BE7C9D">
              <w:rPr>
                <w:rFonts w:ascii="Arial" w:hAnsi="Arial" w:cs="Arial"/>
              </w:rPr>
              <w:t xml:space="preserve">From pupil voice data: 88% of children in the targeted classes now say they ‘feel successful’ in writing, compared with a 51% baseline. </w:t>
            </w:r>
          </w:p>
          <w:p w14:paraId="645F83BE" w14:textId="3BABB512" w:rsidR="0014494D" w:rsidRPr="00BE7C9D" w:rsidRDefault="00BD456C" w:rsidP="00BD456C">
            <w:pPr>
              <w:spacing w:after="120"/>
              <w:rPr>
                <w:rFonts w:ascii="Arial" w:hAnsi="Arial" w:cs="Arial"/>
              </w:rPr>
            </w:pPr>
            <w:r w:rsidRPr="00BE7C9D">
              <w:rPr>
                <w:rFonts w:ascii="Arial" w:hAnsi="Arial" w:cs="Arial"/>
              </w:rPr>
              <w:t>92% of pupils now feel they know what is expected of them in writing (what their Success Criteria is), compared with a 43% baseline.</w:t>
            </w:r>
          </w:p>
          <w:p w14:paraId="4C738492" w14:textId="51BC9638" w:rsidR="00070E54" w:rsidRPr="00BE7C9D" w:rsidRDefault="006C097A" w:rsidP="00ED194B">
            <w:pPr>
              <w:pStyle w:val="ListParagraph"/>
              <w:numPr>
                <w:ilvl w:val="0"/>
                <w:numId w:val="17"/>
              </w:numPr>
              <w:rPr>
                <w:rFonts w:ascii="Arial" w:hAnsi="Arial" w:cs="Arial"/>
                <w:bCs/>
              </w:rPr>
            </w:pPr>
            <w:r w:rsidRPr="00BE7C9D">
              <w:rPr>
                <w:rFonts w:ascii="Arial" w:hAnsi="Arial" w:cs="Arial"/>
                <w:bCs/>
              </w:rPr>
              <w:t>Attendance rises from the current 93% to 95%</w:t>
            </w:r>
          </w:p>
          <w:p w14:paraId="69F34A78" w14:textId="2082BF1D" w:rsidR="004928EF" w:rsidRPr="00BE7C9D" w:rsidRDefault="004928EF" w:rsidP="004928EF">
            <w:pPr>
              <w:rPr>
                <w:rFonts w:ascii="Arial" w:hAnsi="Arial" w:cs="Arial"/>
              </w:rPr>
            </w:pPr>
            <w:r w:rsidRPr="00BE7C9D">
              <w:rPr>
                <w:rFonts w:ascii="Arial" w:hAnsi="Arial" w:cs="Arial"/>
              </w:rPr>
              <w:t xml:space="preserve">SLT </w:t>
            </w:r>
            <w:r w:rsidR="005B1D2A" w:rsidRPr="00BE7C9D">
              <w:rPr>
                <w:rFonts w:ascii="Arial" w:hAnsi="Arial" w:cs="Arial"/>
              </w:rPr>
              <w:t>are supporting</w:t>
            </w:r>
            <w:r w:rsidRPr="00BE7C9D">
              <w:rPr>
                <w:rFonts w:ascii="Arial" w:hAnsi="Arial" w:cs="Arial"/>
              </w:rPr>
              <w:t xml:space="preserve"> </w:t>
            </w:r>
            <w:r w:rsidR="005B1D2A" w:rsidRPr="00BE7C9D">
              <w:rPr>
                <w:rFonts w:ascii="Arial" w:hAnsi="Arial" w:cs="Arial"/>
              </w:rPr>
              <w:t xml:space="preserve">5 </w:t>
            </w:r>
            <w:r w:rsidRPr="00BE7C9D">
              <w:rPr>
                <w:rFonts w:ascii="Arial" w:hAnsi="Arial" w:cs="Arial"/>
              </w:rPr>
              <w:t xml:space="preserve">parent/carers to </w:t>
            </w:r>
            <w:r w:rsidR="005B1D2A" w:rsidRPr="00BE7C9D">
              <w:rPr>
                <w:rFonts w:ascii="Arial" w:hAnsi="Arial" w:cs="Arial"/>
              </w:rPr>
              <w:t xml:space="preserve">improve attendance of their children, Approved </w:t>
            </w:r>
            <w:r w:rsidR="0077157F" w:rsidRPr="00BE7C9D">
              <w:rPr>
                <w:rFonts w:ascii="Arial" w:hAnsi="Arial" w:cs="Arial"/>
              </w:rPr>
              <w:t>reduced attendance plans are in place and reviewed regularly.</w:t>
            </w:r>
          </w:p>
          <w:p w14:paraId="6FCAD61B" w14:textId="0324B215" w:rsidR="005041AD" w:rsidRPr="00BE7C9D" w:rsidRDefault="006C097A" w:rsidP="005041AD">
            <w:pPr>
              <w:pStyle w:val="ListParagraph"/>
              <w:numPr>
                <w:ilvl w:val="0"/>
                <w:numId w:val="17"/>
              </w:numPr>
              <w:rPr>
                <w:rFonts w:ascii="Arial" w:hAnsi="Arial" w:cs="Arial"/>
                <w:bCs/>
              </w:rPr>
            </w:pPr>
            <w:r w:rsidRPr="00BE7C9D">
              <w:rPr>
                <w:rFonts w:ascii="Arial" w:hAnsi="Arial" w:cs="Arial"/>
                <w:bCs/>
              </w:rPr>
              <w:t>All teachers will have access to meaningful and reliable assessment data which will be used to inform future planning</w:t>
            </w:r>
            <w:r w:rsidR="006553B5" w:rsidRPr="00BE7C9D">
              <w:rPr>
                <w:rFonts w:ascii="Arial" w:hAnsi="Arial" w:cs="Arial"/>
                <w:bCs/>
              </w:rPr>
              <w:t>.</w:t>
            </w:r>
          </w:p>
          <w:p w14:paraId="009E9678" w14:textId="542FB18B" w:rsidR="00783041" w:rsidRPr="00BE7C9D" w:rsidRDefault="004B61B8" w:rsidP="005041AD">
            <w:pPr>
              <w:rPr>
                <w:rFonts w:ascii="Arial" w:hAnsi="Arial" w:cs="Arial"/>
              </w:rPr>
            </w:pPr>
            <w:r w:rsidRPr="00BE7C9D">
              <w:rPr>
                <w:rFonts w:ascii="Arial" w:hAnsi="Arial" w:cs="Arial"/>
              </w:rPr>
              <w:t>The school’s P</w:t>
            </w:r>
            <w:r w:rsidR="0072029B" w:rsidRPr="00BE7C9D">
              <w:rPr>
                <w:rFonts w:ascii="Arial" w:hAnsi="Arial" w:cs="Arial"/>
              </w:rPr>
              <w:t xml:space="preserve">rincipal </w:t>
            </w:r>
            <w:r w:rsidRPr="00BE7C9D">
              <w:rPr>
                <w:rFonts w:ascii="Arial" w:hAnsi="Arial" w:cs="Arial"/>
              </w:rPr>
              <w:t>T</w:t>
            </w:r>
            <w:r w:rsidR="0072029B" w:rsidRPr="00BE7C9D">
              <w:rPr>
                <w:rFonts w:ascii="Arial" w:hAnsi="Arial" w:cs="Arial"/>
              </w:rPr>
              <w:t>eacher</w:t>
            </w:r>
            <w:r w:rsidRPr="00BE7C9D">
              <w:rPr>
                <w:rFonts w:ascii="Arial" w:hAnsi="Arial" w:cs="Arial"/>
              </w:rPr>
              <w:t xml:space="preserve"> has devised </w:t>
            </w:r>
            <w:r w:rsidR="001F5CA5" w:rsidRPr="00BE7C9D">
              <w:rPr>
                <w:rFonts w:ascii="Arial" w:hAnsi="Arial" w:cs="Arial"/>
              </w:rPr>
              <w:t xml:space="preserve">a robust tracking system which </w:t>
            </w:r>
            <w:r w:rsidR="0042315A" w:rsidRPr="00BE7C9D">
              <w:rPr>
                <w:rFonts w:ascii="Arial" w:hAnsi="Arial" w:cs="Arial"/>
              </w:rPr>
              <w:t>effectively supports the identification of pupils who are off track</w:t>
            </w:r>
            <w:r w:rsidR="00525CE9" w:rsidRPr="00BE7C9D">
              <w:rPr>
                <w:rFonts w:ascii="Arial" w:hAnsi="Arial" w:cs="Arial"/>
              </w:rPr>
              <w:t>.</w:t>
            </w:r>
            <w:r w:rsidR="00D96C82" w:rsidRPr="00BE7C9D">
              <w:rPr>
                <w:rFonts w:ascii="Arial" w:hAnsi="Arial" w:cs="Arial"/>
              </w:rPr>
              <w:t xml:space="preserve"> </w:t>
            </w:r>
            <w:r w:rsidR="00FD1EB2" w:rsidRPr="00BE7C9D">
              <w:rPr>
                <w:rFonts w:ascii="Arial" w:hAnsi="Arial" w:cs="Arial"/>
              </w:rPr>
              <w:t xml:space="preserve">The school </w:t>
            </w:r>
            <w:r w:rsidR="00D319BA" w:rsidRPr="00BE7C9D">
              <w:rPr>
                <w:rFonts w:ascii="Arial" w:hAnsi="Arial" w:cs="Arial"/>
              </w:rPr>
              <w:t xml:space="preserve">now </w:t>
            </w:r>
            <w:r w:rsidR="00FD1EB2" w:rsidRPr="00BE7C9D">
              <w:rPr>
                <w:rFonts w:ascii="Arial" w:hAnsi="Arial" w:cs="Arial"/>
              </w:rPr>
              <w:t xml:space="preserve">has clear information of levels achieved, current progress and predicted achievement. This supports </w:t>
            </w:r>
            <w:r w:rsidR="00D319BA" w:rsidRPr="00BE7C9D">
              <w:rPr>
                <w:rFonts w:ascii="Arial" w:hAnsi="Arial" w:cs="Arial"/>
              </w:rPr>
              <w:t xml:space="preserve">the </w:t>
            </w:r>
            <w:r w:rsidR="00447A7C" w:rsidRPr="00BE7C9D">
              <w:rPr>
                <w:rFonts w:ascii="Arial" w:hAnsi="Arial" w:cs="Arial"/>
              </w:rPr>
              <w:t xml:space="preserve">newly established, </w:t>
            </w:r>
            <w:r w:rsidR="00D319BA" w:rsidRPr="00BE7C9D">
              <w:rPr>
                <w:rFonts w:ascii="Arial" w:hAnsi="Arial" w:cs="Arial"/>
              </w:rPr>
              <w:t xml:space="preserve">termly </w:t>
            </w:r>
            <w:r w:rsidR="00FD1EB2" w:rsidRPr="00BE7C9D">
              <w:rPr>
                <w:rFonts w:ascii="Arial" w:hAnsi="Arial" w:cs="Arial"/>
              </w:rPr>
              <w:t xml:space="preserve">discussions </w:t>
            </w:r>
            <w:r w:rsidR="00D319BA" w:rsidRPr="00BE7C9D">
              <w:rPr>
                <w:rFonts w:ascii="Arial" w:hAnsi="Arial" w:cs="Arial"/>
              </w:rPr>
              <w:t xml:space="preserve">between teachers and SLT </w:t>
            </w:r>
            <w:r w:rsidR="00FD1EB2" w:rsidRPr="00BE7C9D">
              <w:rPr>
                <w:rFonts w:ascii="Arial" w:hAnsi="Arial" w:cs="Arial"/>
              </w:rPr>
              <w:t xml:space="preserve">about </w:t>
            </w:r>
            <w:r w:rsidR="00601B84" w:rsidRPr="00BE7C9D">
              <w:rPr>
                <w:rFonts w:ascii="Arial" w:hAnsi="Arial" w:cs="Arial"/>
              </w:rPr>
              <w:t xml:space="preserve">progress and </w:t>
            </w:r>
            <w:r w:rsidR="00FD1EB2" w:rsidRPr="00BE7C9D">
              <w:rPr>
                <w:rFonts w:ascii="Arial" w:hAnsi="Arial" w:cs="Arial"/>
              </w:rPr>
              <w:t>the pace of children’s learning across the school</w:t>
            </w:r>
            <w:r w:rsidR="00601B84" w:rsidRPr="00BE7C9D">
              <w:rPr>
                <w:rFonts w:ascii="Arial" w:hAnsi="Arial" w:cs="Arial"/>
              </w:rPr>
              <w:t xml:space="preserve"> and consultations between teachers and </w:t>
            </w:r>
            <w:proofErr w:type="spellStart"/>
            <w:r w:rsidR="00601B84" w:rsidRPr="00BE7C9D">
              <w:rPr>
                <w:rFonts w:ascii="Arial" w:hAnsi="Arial" w:cs="Arial"/>
              </w:rPr>
              <w:t>SfL</w:t>
            </w:r>
            <w:proofErr w:type="spellEnd"/>
            <w:r w:rsidR="00601B84" w:rsidRPr="00BE7C9D">
              <w:rPr>
                <w:rFonts w:ascii="Arial" w:hAnsi="Arial" w:cs="Arial"/>
              </w:rPr>
              <w:t xml:space="preserve"> teacher about appropriate support to meet learners’ needs and raise attainment.</w:t>
            </w:r>
          </w:p>
          <w:p w14:paraId="1E829F75" w14:textId="77777777" w:rsidR="0072029B" w:rsidRPr="00BE7C9D" w:rsidRDefault="0072029B" w:rsidP="005041AD">
            <w:pPr>
              <w:rPr>
                <w:rFonts w:ascii="Arial" w:hAnsi="Arial" w:cs="Arial"/>
              </w:rPr>
            </w:pPr>
          </w:p>
          <w:p w14:paraId="491A4A18" w14:textId="4E80811A" w:rsidR="006C097A" w:rsidRPr="00BE7C9D" w:rsidRDefault="006C097A" w:rsidP="006F2CED">
            <w:pPr>
              <w:pStyle w:val="ListParagraph"/>
              <w:numPr>
                <w:ilvl w:val="0"/>
                <w:numId w:val="17"/>
              </w:numPr>
              <w:rPr>
                <w:rFonts w:ascii="Arial" w:hAnsi="Arial" w:cs="Arial"/>
                <w:iCs/>
              </w:rPr>
            </w:pPr>
            <w:r w:rsidRPr="00BE7C9D">
              <w:rPr>
                <w:rFonts w:ascii="Arial" w:hAnsi="Arial" w:cs="Arial"/>
                <w:iCs/>
              </w:rPr>
              <w:t>All teachers will have collected evidence through assessments and samples of work which will aid both planning and moderation activities</w:t>
            </w:r>
            <w:r w:rsidR="002E4F36" w:rsidRPr="00BE7C9D">
              <w:rPr>
                <w:rFonts w:ascii="Arial" w:hAnsi="Arial" w:cs="Arial"/>
                <w:iCs/>
              </w:rPr>
              <w:t>.</w:t>
            </w:r>
          </w:p>
          <w:p w14:paraId="6D95206F" w14:textId="68D8CCD9" w:rsidR="002E4F36" w:rsidRPr="00BE7C9D" w:rsidRDefault="002E4F36" w:rsidP="002E4F36">
            <w:pPr>
              <w:pStyle w:val="ListParagraph"/>
              <w:numPr>
                <w:ilvl w:val="0"/>
                <w:numId w:val="17"/>
              </w:numPr>
              <w:rPr>
                <w:rFonts w:ascii="Arial" w:hAnsi="Arial" w:cs="Arial"/>
                <w:iCs/>
              </w:rPr>
            </w:pPr>
            <w:r w:rsidRPr="00BE7C9D">
              <w:rPr>
                <w:rFonts w:ascii="Arial" w:hAnsi="Arial" w:cs="Arial"/>
                <w:iCs/>
              </w:rPr>
              <w:t>All children across the school are well supported within Literacy and Numeracy by learning activities which are suitably differentiated to meet their needs</w:t>
            </w:r>
          </w:p>
          <w:p w14:paraId="4C324248" w14:textId="18532400" w:rsidR="0014494D" w:rsidRPr="00BE7C9D" w:rsidRDefault="002E4F36" w:rsidP="0014494D">
            <w:pPr>
              <w:pStyle w:val="ListParagraph"/>
              <w:numPr>
                <w:ilvl w:val="0"/>
                <w:numId w:val="17"/>
              </w:numPr>
              <w:rPr>
                <w:rFonts w:ascii="Arial" w:hAnsi="Arial" w:cs="Arial"/>
                <w:bCs/>
              </w:rPr>
            </w:pPr>
            <w:r w:rsidRPr="00BE7C9D">
              <w:rPr>
                <w:rFonts w:ascii="Arial" w:hAnsi="Arial" w:cs="Arial"/>
                <w:bCs/>
              </w:rPr>
              <w:t>All children receive appropriate support to support their individual needs as well as considering the needs of the whole class.</w:t>
            </w:r>
          </w:p>
          <w:p w14:paraId="2A9234A4" w14:textId="77777777" w:rsidR="002E4F36" w:rsidRPr="00BE7C9D" w:rsidRDefault="002E4F36" w:rsidP="002E4F36">
            <w:pPr>
              <w:pStyle w:val="ListParagraph"/>
              <w:numPr>
                <w:ilvl w:val="0"/>
                <w:numId w:val="17"/>
              </w:numPr>
              <w:rPr>
                <w:rFonts w:ascii="Arial" w:hAnsi="Arial" w:cs="Arial"/>
                <w:iCs/>
              </w:rPr>
            </w:pPr>
            <w:r w:rsidRPr="00BE7C9D">
              <w:rPr>
                <w:rFonts w:ascii="Arial" w:hAnsi="Arial" w:cs="Arial"/>
                <w:iCs/>
              </w:rPr>
              <w:lastRenderedPageBreak/>
              <w:t>All children have access to sensory equipment/spaces with support from graduates/postgraduates from University of Dundee</w:t>
            </w:r>
          </w:p>
          <w:p w14:paraId="2E83E45D" w14:textId="77777777" w:rsidR="002E4F36" w:rsidRPr="00BE7C9D" w:rsidRDefault="002E4F36" w:rsidP="002E4F36">
            <w:pPr>
              <w:ind w:left="360"/>
              <w:rPr>
                <w:rFonts w:ascii="Arial" w:hAnsi="Arial" w:cs="Arial"/>
              </w:rPr>
            </w:pPr>
          </w:p>
          <w:p w14:paraId="609B47C0" w14:textId="77777777" w:rsidR="00F4674A" w:rsidRPr="00BE7C9D" w:rsidRDefault="00F4674A" w:rsidP="006C097A">
            <w:pPr>
              <w:rPr>
                <w:rFonts w:ascii="Arial" w:hAnsi="Arial"/>
                <w:b/>
                <w:i/>
                <w:szCs w:val="24"/>
              </w:rPr>
            </w:pPr>
          </w:p>
        </w:tc>
      </w:tr>
      <w:tr w:rsidR="00F4674A" w:rsidRPr="0041011B" w14:paraId="00A7E69B" w14:textId="77777777" w:rsidTr="00601B84">
        <w:trPr>
          <w:trHeight w:val="1265"/>
        </w:trPr>
        <w:tc>
          <w:tcPr>
            <w:tcW w:w="10456" w:type="dxa"/>
            <w:gridSpan w:val="8"/>
          </w:tcPr>
          <w:p w14:paraId="0A135EC7" w14:textId="77777777" w:rsidR="00F4674A" w:rsidRPr="0041011B" w:rsidRDefault="00F4674A" w:rsidP="000D213C">
            <w:pPr>
              <w:rPr>
                <w:rFonts w:ascii="Arial" w:hAnsi="Arial"/>
                <w:b/>
                <w:szCs w:val="24"/>
              </w:rPr>
            </w:pPr>
            <w:r w:rsidRPr="0041011B">
              <w:rPr>
                <w:rFonts w:ascii="Arial" w:hAnsi="Arial"/>
                <w:b/>
                <w:szCs w:val="24"/>
              </w:rPr>
              <w:lastRenderedPageBreak/>
              <w:t>Next Steps:</w:t>
            </w:r>
          </w:p>
          <w:p w14:paraId="75BAF075" w14:textId="4B345F1D" w:rsidR="00F4674A" w:rsidRPr="00026E0E" w:rsidRDefault="00BE7C9D" w:rsidP="00BE7C9D">
            <w:pPr>
              <w:pStyle w:val="ListParagraph"/>
              <w:numPr>
                <w:ilvl w:val="0"/>
                <w:numId w:val="22"/>
              </w:numPr>
              <w:rPr>
                <w:rFonts w:ascii="Arial" w:hAnsi="Arial"/>
                <w:bCs/>
                <w:iCs/>
              </w:rPr>
            </w:pPr>
            <w:r w:rsidRPr="00026E0E">
              <w:rPr>
                <w:rFonts w:ascii="Arial" w:hAnsi="Arial"/>
                <w:bCs/>
                <w:iCs/>
              </w:rPr>
              <w:t xml:space="preserve">Cluster PT will continue to work with identified classes and pupils to further develop capacity in the learning and teaching of writing and increase pupil attainment. </w:t>
            </w:r>
          </w:p>
          <w:p w14:paraId="3331B54D" w14:textId="430F3B19" w:rsidR="00BE7C9D" w:rsidRPr="00026E0E" w:rsidRDefault="00BE7C9D" w:rsidP="00BE7C9D">
            <w:pPr>
              <w:pStyle w:val="ListParagraph"/>
              <w:numPr>
                <w:ilvl w:val="0"/>
                <w:numId w:val="22"/>
              </w:numPr>
              <w:rPr>
                <w:rFonts w:ascii="Arial" w:hAnsi="Arial"/>
                <w:bCs/>
                <w:iCs/>
              </w:rPr>
            </w:pPr>
            <w:r w:rsidRPr="00026E0E">
              <w:rPr>
                <w:rFonts w:ascii="Arial" w:hAnsi="Arial"/>
                <w:bCs/>
                <w:iCs/>
              </w:rPr>
              <w:t>Through the authority wide launch of the Progress Tool for reporting on pupil attainment</w:t>
            </w:r>
            <w:r w:rsidR="00026E0E">
              <w:rPr>
                <w:rFonts w:ascii="Arial" w:hAnsi="Arial"/>
                <w:bCs/>
                <w:iCs/>
              </w:rPr>
              <w:t xml:space="preserve">, data will be robust and evidence gathered will be moderated. </w:t>
            </w:r>
          </w:p>
          <w:p w14:paraId="1CB967D1" w14:textId="77777777" w:rsidR="00BE7C9D" w:rsidRPr="00BE7C9D" w:rsidRDefault="00BE7C9D" w:rsidP="000D213C">
            <w:pPr>
              <w:rPr>
                <w:rFonts w:ascii="Arial" w:hAnsi="Arial"/>
                <w:bCs/>
                <w:iCs/>
                <w:sz w:val="20"/>
              </w:rPr>
            </w:pPr>
          </w:p>
          <w:p w14:paraId="1FA7BA6F" w14:textId="77777777" w:rsidR="00F4674A" w:rsidRPr="0041011B" w:rsidRDefault="00F4674A" w:rsidP="000D213C">
            <w:pPr>
              <w:rPr>
                <w:rFonts w:ascii="Arial" w:hAnsi="Arial"/>
                <w:bCs/>
                <w:i/>
                <w:iCs/>
                <w:color w:val="FF0000"/>
                <w:sz w:val="20"/>
              </w:rPr>
            </w:pPr>
          </w:p>
        </w:tc>
      </w:tr>
    </w:tbl>
    <w:p w14:paraId="46E43542" w14:textId="77777777" w:rsidR="003E3AC4" w:rsidRDefault="003E3AC4"/>
    <w:tbl>
      <w:tblPr>
        <w:tblStyle w:val="TableGrid"/>
        <w:tblW w:w="0" w:type="auto"/>
        <w:tblLayout w:type="fixed"/>
        <w:tblLook w:val="04A0" w:firstRow="1" w:lastRow="0" w:firstColumn="1" w:lastColumn="0" w:noHBand="0" w:noVBand="1"/>
      </w:tblPr>
      <w:tblGrid>
        <w:gridCol w:w="2689"/>
        <w:gridCol w:w="1275"/>
        <w:gridCol w:w="1040"/>
        <w:gridCol w:w="979"/>
        <w:gridCol w:w="739"/>
        <w:gridCol w:w="692"/>
        <w:gridCol w:w="2238"/>
        <w:gridCol w:w="804"/>
      </w:tblGrid>
      <w:tr w:rsidR="007321DA" w:rsidRPr="0041011B" w14:paraId="225F88F9" w14:textId="77777777" w:rsidTr="002936C4">
        <w:trPr>
          <w:trHeight w:val="388"/>
        </w:trPr>
        <w:tc>
          <w:tcPr>
            <w:tcW w:w="10456" w:type="dxa"/>
            <w:gridSpan w:val="8"/>
          </w:tcPr>
          <w:p w14:paraId="3E56C8BB" w14:textId="6F02A7B2" w:rsidR="007321DA" w:rsidRPr="001A7228" w:rsidRDefault="00750ADB" w:rsidP="000D213C">
            <w:pPr>
              <w:rPr>
                <w:rFonts w:ascii="Arial" w:hAnsi="Arial" w:cs="Arial"/>
                <w:b/>
              </w:rPr>
            </w:pPr>
            <w:r w:rsidRPr="001A7228">
              <w:rPr>
                <w:rFonts w:ascii="Arial" w:hAnsi="Arial" w:cs="Arial"/>
                <w:b/>
              </w:rPr>
              <w:t xml:space="preserve">Priority </w:t>
            </w:r>
            <w:r w:rsidR="00BB5D67" w:rsidRPr="001A7228">
              <w:rPr>
                <w:rFonts w:ascii="Arial" w:hAnsi="Arial" w:cs="Arial"/>
                <w:b/>
              </w:rPr>
              <w:t xml:space="preserve">2 </w:t>
            </w:r>
            <w:r w:rsidR="00BB5D67" w:rsidRPr="00BB5D67">
              <w:rPr>
                <w:rFonts w:ascii="Arial" w:hAnsi="Arial" w:cs="Arial"/>
                <w:bCs/>
              </w:rPr>
              <w:t>To</w:t>
            </w:r>
            <w:r w:rsidR="001A7228" w:rsidRPr="001A7228">
              <w:rPr>
                <w:rFonts w:ascii="Arial" w:eastAsia="Calibri" w:hAnsi="Arial" w:cs="Arial"/>
              </w:rPr>
              <w:t xml:space="preserve"> establish sustainable approaches and structures for supporting the mental wellbeing of our staff, pupils and families, and thereby improve inclusion, engagement in learning and consequently pupils’ potential for attainment.</w:t>
            </w:r>
          </w:p>
        </w:tc>
      </w:tr>
      <w:tr w:rsidR="00750ADB" w:rsidRPr="0041011B" w14:paraId="68EFCDFA" w14:textId="77777777" w:rsidTr="002936C4">
        <w:trPr>
          <w:trHeight w:val="2369"/>
        </w:trPr>
        <w:tc>
          <w:tcPr>
            <w:tcW w:w="5983" w:type="dxa"/>
            <w:gridSpan w:val="4"/>
          </w:tcPr>
          <w:p w14:paraId="5EAD96F6" w14:textId="77777777" w:rsidR="008E1393" w:rsidRPr="001A7228" w:rsidRDefault="00750ADB" w:rsidP="00750ADB">
            <w:pPr>
              <w:rPr>
                <w:rFonts w:ascii="Arial" w:hAnsi="Arial" w:cs="Arial"/>
              </w:rPr>
            </w:pPr>
            <w:r w:rsidRPr="001A7228">
              <w:rPr>
                <w:rFonts w:ascii="Arial" w:hAnsi="Arial" w:cs="Arial"/>
                <w:u w:val="single"/>
              </w:rPr>
              <w:t>NIF Priority</w:t>
            </w:r>
            <w:r w:rsidRPr="001A7228">
              <w:rPr>
                <w:rFonts w:ascii="Arial" w:hAnsi="Arial" w:cs="Arial"/>
              </w:rPr>
              <w:t xml:space="preserve"> </w:t>
            </w:r>
          </w:p>
          <w:p w14:paraId="3E5F5BCE" w14:textId="44854C2C" w:rsidR="00750ADB" w:rsidRPr="001A7228" w:rsidRDefault="008E1393" w:rsidP="00750ADB">
            <w:pPr>
              <w:rPr>
                <w:rFonts w:ascii="Arial" w:hAnsi="Arial" w:cs="Arial"/>
              </w:rPr>
            </w:pPr>
            <w:r w:rsidRPr="001A7228">
              <w:rPr>
                <w:rFonts w:ascii="Arial" w:hAnsi="Arial" w:cs="Arial"/>
              </w:rPr>
              <w:t>Improvement in health and wellbeing for the whole school community</w:t>
            </w:r>
          </w:p>
          <w:p w14:paraId="26AD27C6" w14:textId="77777777" w:rsidR="00750ADB" w:rsidRPr="001A7228" w:rsidRDefault="00750ADB" w:rsidP="00750ADB">
            <w:pPr>
              <w:rPr>
                <w:rFonts w:ascii="Arial" w:hAnsi="Arial" w:cs="Arial"/>
                <w:i/>
              </w:rPr>
            </w:pPr>
          </w:p>
          <w:p w14:paraId="5BDB9C9D" w14:textId="77777777" w:rsidR="00750ADB" w:rsidRPr="001A7228" w:rsidRDefault="00750ADB" w:rsidP="00750ADB">
            <w:pPr>
              <w:rPr>
                <w:rFonts w:ascii="Arial" w:hAnsi="Arial" w:cs="Arial"/>
                <w:u w:val="single"/>
              </w:rPr>
            </w:pPr>
          </w:p>
          <w:p w14:paraId="13140A08" w14:textId="77777777" w:rsidR="00750ADB" w:rsidRPr="001A7228" w:rsidRDefault="00750ADB" w:rsidP="00750ADB">
            <w:pPr>
              <w:rPr>
                <w:rFonts w:ascii="Arial" w:hAnsi="Arial" w:cs="Arial"/>
                <w:u w:val="single"/>
              </w:rPr>
            </w:pPr>
          </w:p>
          <w:p w14:paraId="02D183F7" w14:textId="77777777" w:rsidR="00750ADB" w:rsidRPr="001A7228" w:rsidRDefault="00750ADB" w:rsidP="00750ADB">
            <w:pPr>
              <w:rPr>
                <w:rFonts w:ascii="Arial" w:hAnsi="Arial" w:cs="Arial"/>
                <w:u w:val="single"/>
              </w:rPr>
            </w:pPr>
            <w:r w:rsidRPr="001A7228">
              <w:rPr>
                <w:rFonts w:ascii="Arial" w:hAnsi="Arial" w:cs="Arial"/>
                <w:u w:val="single"/>
              </w:rPr>
              <w:t>NIF Driver</w:t>
            </w:r>
          </w:p>
          <w:p w14:paraId="2614BCC4" w14:textId="77777777" w:rsidR="00750ADB" w:rsidRPr="001A7228" w:rsidRDefault="00750ADB" w:rsidP="00750ADB">
            <w:pPr>
              <w:rPr>
                <w:rFonts w:ascii="Arial" w:hAnsi="Arial" w:cs="Arial"/>
                <w:b/>
              </w:rPr>
            </w:pPr>
          </w:p>
        </w:tc>
        <w:tc>
          <w:tcPr>
            <w:tcW w:w="4473" w:type="dxa"/>
            <w:gridSpan w:val="4"/>
          </w:tcPr>
          <w:p w14:paraId="3AC050E7" w14:textId="77777777" w:rsidR="00750ADB" w:rsidRPr="001A7228" w:rsidRDefault="00750ADB" w:rsidP="00750ADB">
            <w:pPr>
              <w:rPr>
                <w:rFonts w:ascii="Arial" w:hAnsi="Arial" w:cs="Arial"/>
                <w:u w:val="single"/>
              </w:rPr>
            </w:pPr>
            <w:r w:rsidRPr="001A7228">
              <w:rPr>
                <w:rFonts w:ascii="Arial" w:hAnsi="Arial" w:cs="Arial"/>
                <w:u w:val="single"/>
              </w:rPr>
              <w:t>HGIOS 4 Quality Indicators</w:t>
            </w:r>
          </w:p>
          <w:p w14:paraId="75034F63" w14:textId="77777777" w:rsidR="00970910" w:rsidRPr="005E52AD" w:rsidRDefault="00970910" w:rsidP="00970910">
            <w:pPr>
              <w:tabs>
                <w:tab w:val="left" w:pos="2520"/>
              </w:tabs>
              <w:rPr>
                <w:rFonts w:ascii="Arial" w:hAnsi="Arial" w:cs="Arial"/>
                <w:color w:val="FF0000"/>
                <w:sz w:val="20"/>
                <w:szCs w:val="20"/>
              </w:rPr>
            </w:pPr>
            <w:r w:rsidRPr="005E52AD">
              <w:rPr>
                <w:rFonts w:ascii="Arial" w:eastAsia="Arial" w:hAnsi="Arial" w:cs="Arial"/>
                <w:sz w:val="20"/>
                <w:szCs w:val="20"/>
              </w:rPr>
              <w:t>1.3.1: Developing a shared vision, values and aims relevant to the school and its community</w:t>
            </w:r>
          </w:p>
          <w:p w14:paraId="1B098F2A" w14:textId="77777777" w:rsidR="00970910" w:rsidRPr="005E52AD" w:rsidRDefault="00970910" w:rsidP="00970910">
            <w:pPr>
              <w:tabs>
                <w:tab w:val="left" w:pos="2520"/>
              </w:tabs>
              <w:rPr>
                <w:rFonts w:ascii="Arial" w:eastAsia="Arial" w:hAnsi="Arial" w:cs="Arial"/>
                <w:sz w:val="20"/>
                <w:szCs w:val="20"/>
              </w:rPr>
            </w:pPr>
            <w:r w:rsidRPr="005E52AD">
              <w:rPr>
                <w:rFonts w:ascii="Arial" w:eastAsia="Arial" w:hAnsi="Arial" w:cs="Arial"/>
                <w:sz w:val="20"/>
                <w:szCs w:val="20"/>
              </w:rPr>
              <w:t>2.3.1  Learning and engagement</w:t>
            </w:r>
          </w:p>
          <w:p w14:paraId="58C5FE05" w14:textId="77777777" w:rsidR="00970910" w:rsidRPr="005E52AD" w:rsidRDefault="00970910" w:rsidP="00970910">
            <w:pPr>
              <w:tabs>
                <w:tab w:val="left" w:pos="2520"/>
              </w:tabs>
              <w:rPr>
                <w:rFonts w:ascii="Arial" w:eastAsia="Arial" w:hAnsi="Arial" w:cs="Arial"/>
                <w:sz w:val="20"/>
                <w:szCs w:val="20"/>
              </w:rPr>
            </w:pPr>
            <w:r w:rsidRPr="005E52AD">
              <w:rPr>
                <w:rFonts w:ascii="Arial" w:eastAsia="Arial" w:hAnsi="Arial" w:cs="Arial"/>
                <w:sz w:val="20"/>
                <w:szCs w:val="20"/>
              </w:rPr>
              <w:t>2.4.3 Removal of potential barriers to learning</w:t>
            </w:r>
          </w:p>
          <w:p w14:paraId="3EAEF5C2" w14:textId="77777777" w:rsidR="00970910" w:rsidRPr="005E52AD" w:rsidRDefault="00970910" w:rsidP="00970910">
            <w:pPr>
              <w:tabs>
                <w:tab w:val="left" w:pos="2520"/>
              </w:tabs>
              <w:rPr>
                <w:rFonts w:ascii="Arial" w:eastAsia="Arial" w:hAnsi="Arial" w:cs="Arial"/>
                <w:sz w:val="20"/>
                <w:szCs w:val="20"/>
              </w:rPr>
            </w:pPr>
            <w:r w:rsidRPr="005E52AD">
              <w:rPr>
                <w:rFonts w:ascii="Arial" w:eastAsia="Arial" w:hAnsi="Arial" w:cs="Arial"/>
                <w:sz w:val="20"/>
                <w:szCs w:val="20"/>
              </w:rPr>
              <w:t>3.1.1 Wellbeing</w:t>
            </w:r>
          </w:p>
          <w:p w14:paraId="5A3D1960" w14:textId="5916FB8D" w:rsidR="00970910" w:rsidRPr="005E52AD" w:rsidRDefault="00970910" w:rsidP="00970910">
            <w:pPr>
              <w:rPr>
                <w:rFonts w:ascii="Arial" w:hAnsi="Arial" w:cs="Arial"/>
                <w:sz w:val="20"/>
                <w:szCs w:val="20"/>
                <w:u w:val="single"/>
              </w:rPr>
            </w:pPr>
            <w:r w:rsidRPr="005E52AD">
              <w:rPr>
                <w:rFonts w:ascii="Arial" w:eastAsia="Arial" w:hAnsi="Arial" w:cs="Arial"/>
                <w:sz w:val="20"/>
                <w:szCs w:val="20"/>
              </w:rPr>
              <w:t>3.1.3 Inclusion and equality</w:t>
            </w:r>
          </w:p>
          <w:p w14:paraId="2F8B442E" w14:textId="77777777" w:rsidR="00750ADB" w:rsidRPr="001A7228" w:rsidRDefault="00750ADB" w:rsidP="00750ADB">
            <w:pPr>
              <w:rPr>
                <w:rFonts w:ascii="Arial" w:hAnsi="Arial" w:cs="Arial"/>
                <w:u w:val="single"/>
              </w:rPr>
            </w:pPr>
          </w:p>
          <w:p w14:paraId="7C326021" w14:textId="0EF386E9" w:rsidR="00750ADB" w:rsidRPr="001A7228" w:rsidRDefault="00750ADB" w:rsidP="00750ADB">
            <w:pPr>
              <w:rPr>
                <w:rFonts w:ascii="Arial" w:hAnsi="Arial" w:cs="Arial"/>
                <w:u w:val="single"/>
              </w:rPr>
            </w:pPr>
            <w:r w:rsidRPr="001A7228">
              <w:rPr>
                <w:rFonts w:ascii="Arial" w:hAnsi="Arial" w:cs="Arial"/>
                <w:u w:val="single"/>
              </w:rPr>
              <w:t>HGIOELC Quality Indicators</w:t>
            </w:r>
          </w:p>
          <w:p w14:paraId="339ED5CA" w14:textId="77777777" w:rsidR="00750ADB" w:rsidRPr="001A7228" w:rsidRDefault="00750ADB" w:rsidP="00750ADB">
            <w:pPr>
              <w:rPr>
                <w:rFonts w:ascii="Arial" w:hAnsi="Arial" w:cs="Arial"/>
                <w:u w:val="single"/>
              </w:rPr>
            </w:pPr>
          </w:p>
          <w:p w14:paraId="2075F975" w14:textId="174AA7D1" w:rsidR="00750ADB" w:rsidRPr="001A7228" w:rsidRDefault="00750ADB" w:rsidP="00750ADB">
            <w:pPr>
              <w:rPr>
                <w:rFonts w:ascii="Arial" w:hAnsi="Arial" w:cs="Arial"/>
                <w:b/>
              </w:rPr>
            </w:pPr>
          </w:p>
        </w:tc>
      </w:tr>
      <w:tr w:rsidR="002936C4" w:rsidRPr="0041011B" w14:paraId="53AE84D2" w14:textId="77777777" w:rsidTr="002936C4">
        <w:trPr>
          <w:trHeight w:val="583"/>
        </w:trPr>
        <w:tc>
          <w:tcPr>
            <w:tcW w:w="2689" w:type="dxa"/>
          </w:tcPr>
          <w:p w14:paraId="61268E05" w14:textId="77777777" w:rsidR="002936C4" w:rsidRDefault="002936C4" w:rsidP="002936C4">
            <w:pPr>
              <w:rPr>
                <w:rFonts w:ascii="Arial" w:hAnsi="Arial"/>
                <w:szCs w:val="24"/>
              </w:rPr>
            </w:pPr>
            <w:r w:rsidRPr="00014BEA">
              <w:rPr>
                <w:rFonts w:ascii="Arial" w:hAnsi="Arial"/>
                <w:szCs w:val="24"/>
              </w:rPr>
              <w:t xml:space="preserve">Has this </w:t>
            </w:r>
            <w:r>
              <w:rPr>
                <w:rFonts w:ascii="Arial" w:hAnsi="Arial"/>
                <w:szCs w:val="24"/>
              </w:rPr>
              <w:t>priority been:</w:t>
            </w:r>
          </w:p>
          <w:p w14:paraId="0DD1E4A7" w14:textId="77777777" w:rsidR="002936C4" w:rsidRPr="0041011B" w:rsidRDefault="002936C4" w:rsidP="002936C4">
            <w:pPr>
              <w:rPr>
                <w:rFonts w:ascii="Arial" w:hAnsi="Arial"/>
                <w:b/>
                <w:szCs w:val="24"/>
              </w:rPr>
            </w:pPr>
          </w:p>
        </w:tc>
        <w:tc>
          <w:tcPr>
            <w:tcW w:w="1275" w:type="dxa"/>
          </w:tcPr>
          <w:p w14:paraId="1F2348E9" w14:textId="77777777" w:rsidR="002936C4" w:rsidRPr="00014BEA" w:rsidRDefault="002936C4" w:rsidP="002936C4">
            <w:pPr>
              <w:rPr>
                <w:rFonts w:ascii="Arial" w:hAnsi="Arial"/>
                <w:szCs w:val="24"/>
              </w:rPr>
            </w:pPr>
            <w:r w:rsidRPr="00014BEA">
              <w:rPr>
                <w:rFonts w:ascii="Arial" w:hAnsi="Arial"/>
                <w:szCs w:val="24"/>
              </w:rPr>
              <w:t>Fully</w:t>
            </w:r>
          </w:p>
          <w:p w14:paraId="483D88F9" w14:textId="27B0C61F" w:rsidR="002936C4" w:rsidRPr="0041011B" w:rsidRDefault="002936C4" w:rsidP="002936C4">
            <w:pPr>
              <w:rPr>
                <w:rFonts w:ascii="Arial" w:hAnsi="Arial"/>
                <w:b/>
                <w:szCs w:val="24"/>
              </w:rPr>
            </w:pPr>
            <w:r w:rsidRPr="00014BEA">
              <w:rPr>
                <w:rFonts w:ascii="Arial" w:hAnsi="Arial"/>
                <w:szCs w:val="24"/>
              </w:rPr>
              <w:t>Achieved</w:t>
            </w:r>
          </w:p>
        </w:tc>
        <w:tc>
          <w:tcPr>
            <w:tcW w:w="1040" w:type="dxa"/>
          </w:tcPr>
          <w:p w14:paraId="7BBC9C09" w14:textId="77777777" w:rsidR="002936C4" w:rsidRPr="0041011B" w:rsidRDefault="002936C4" w:rsidP="002936C4">
            <w:pPr>
              <w:rPr>
                <w:rFonts w:ascii="Arial" w:hAnsi="Arial"/>
                <w:b/>
                <w:szCs w:val="24"/>
              </w:rPr>
            </w:pPr>
          </w:p>
        </w:tc>
        <w:tc>
          <w:tcPr>
            <w:tcW w:w="1718" w:type="dxa"/>
            <w:gridSpan w:val="2"/>
          </w:tcPr>
          <w:p w14:paraId="43AD64EF" w14:textId="77777777" w:rsidR="002936C4" w:rsidRPr="00014BEA" w:rsidRDefault="002936C4" w:rsidP="002936C4">
            <w:pPr>
              <w:rPr>
                <w:rFonts w:ascii="Arial" w:hAnsi="Arial"/>
                <w:szCs w:val="24"/>
              </w:rPr>
            </w:pPr>
            <w:r w:rsidRPr="00014BEA">
              <w:rPr>
                <w:rFonts w:ascii="Arial" w:hAnsi="Arial"/>
                <w:szCs w:val="24"/>
              </w:rPr>
              <w:t xml:space="preserve">Partially </w:t>
            </w:r>
          </w:p>
          <w:p w14:paraId="0DBAEE79" w14:textId="6E05FE36" w:rsidR="002936C4" w:rsidRPr="0041011B" w:rsidRDefault="002936C4" w:rsidP="002936C4">
            <w:pPr>
              <w:rPr>
                <w:rFonts w:ascii="Arial" w:hAnsi="Arial"/>
                <w:b/>
                <w:szCs w:val="24"/>
              </w:rPr>
            </w:pPr>
            <w:r w:rsidRPr="00014BEA">
              <w:rPr>
                <w:rFonts w:ascii="Arial" w:hAnsi="Arial"/>
                <w:szCs w:val="24"/>
              </w:rPr>
              <w:t>achieved</w:t>
            </w:r>
          </w:p>
        </w:tc>
        <w:tc>
          <w:tcPr>
            <w:tcW w:w="692" w:type="dxa"/>
          </w:tcPr>
          <w:p w14:paraId="575B4C55" w14:textId="42A62A62" w:rsidR="002936C4" w:rsidRPr="0041011B" w:rsidRDefault="002936C4" w:rsidP="002936C4">
            <w:pPr>
              <w:rPr>
                <w:rFonts w:ascii="Arial" w:hAnsi="Arial"/>
                <w:b/>
                <w:szCs w:val="24"/>
              </w:rPr>
            </w:pPr>
          </w:p>
        </w:tc>
        <w:tc>
          <w:tcPr>
            <w:tcW w:w="2238" w:type="dxa"/>
          </w:tcPr>
          <w:p w14:paraId="648C3171" w14:textId="62BC8701" w:rsidR="002936C4" w:rsidRPr="0041011B" w:rsidRDefault="002936C4" w:rsidP="002936C4">
            <w:pPr>
              <w:rPr>
                <w:rFonts w:ascii="Arial" w:hAnsi="Arial"/>
                <w:b/>
                <w:szCs w:val="24"/>
              </w:rPr>
            </w:pPr>
            <w:r w:rsidRPr="00F9335D">
              <w:rPr>
                <w:rFonts w:ascii="Arial" w:hAnsi="Arial"/>
                <w:szCs w:val="24"/>
              </w:rPr>
              <w:t>Continued into next session</w:t>
            </w:r>
          </w:p>
        </w:tc>
        <w:tc>
          <w:tcPr>
            <w:tcW w:w="804" w:type="dxa"/>
          </w:tcPr>
          <w:p w14:paraId="246BB940" w14:textId="0804A103" w:rsidR="002936C4" w:rsidRPr="0041011B" w:rsidRDefault="00BB5D67" w:rsidP="002936C4">
            <w:pPr>
              <w:rPr>
                <w:rFonts w:ascii="Arial" w:hAnsi="Arial"/>
                <w:b/>
                <w:szCs w:val="24"/>
              </w:rPr>
            </w:pPr>
            <w:r>
              <w:rPr>
                <w:rFonts w:ascii="Arial" w:hAnsi="Arial"/>
                <w:b/>
                <w:szCs w:val="24"/>
              </w:rPr>
              <w:t>x</w:t>
            </w:r>
          </w:p>
        </w:tc>
      </w:tr>
      <w:tr w:rsidR="00025426" w:rsidRPr="0041011B" w14:paraId="2AF25806" w14:textId="77777777" w:rsidTr="002936C4">
        <w:trPr>
          <w:trHeight w:val="2369"/>
        </w:trPr>
        <w:tc>
          <w:tcPr>
            <w:tcW w:w="10456" w:type="dxa"/>
            <w:gridSpan w:val="8"/>
          </w:tcPr>
          <w:p w14:paraId="4CFC9CCE" w14:textId="77777777" w:rsidR="00025426" w:rsidRPr="003D618A" w:rsidRDefault="00025426" w:rsidP="00CA4038">
            <w:pPr>
              <w:pStyle w:val="ListParagraph"/>
              <w:numPr>
                <w:ilvl w:val="0"/>
                <w:numId w:val="17"/>
              </w:numPr>
              <w:rPr>
                <w:rFonts w:ascii="Arial" w:eastAsia="Arial" w:hAnsi="Arial" w:cs="Arial"/>
                <w:iCs/>
              </w:rPr>
            </w:pPr>
            <w:r w:rsidRPr="003D618A">
              <w:rPr>
                <w:rFonts w:ascii="Arial" w:eastAsia="Arial" w:hAnsi="Arial" w:cs="Arial"/>
                <w:iCs/>
              </w:rPr>
              <w:t>All children and staff will be more resilient and more able to cope with setbacks in their school and home life</w:t>
            </w:r>
          </w:p>
          <w:p w14:paraId="4CCF9309" w14:textId="43560BFE" w:rsidR="00025426" w:rsidRPr="003D618A" w:rsidRDefault="00025426" w:rsidP="00CA4038">
            <w:pPr>
              <w:pStyle w:val="ListParagraph"/>
              <w:numPr>
                <w:ilvl w:val="0"/>
                <w:numId w:val="17"/>
              </w:numPr>
              <w:rPr>
                <w:rFonts w:ascii="Arial" w:eastAsia="Arial" w:hAnsi="Arial" w:cs="Arial"/>
                <w:iCs/>
              </w:rPr>
            </w:pPr>
            <w:r w:rsidRPr="003D618A">
              <w:rPr>
                <w:rFonts w:ascii="Arial" w:eastAsia="Arial" w:hAnsi="Arial" w:cs="Arial"/>
                <w:iCs/>
              </w:rPr>
              <w:t>All children and adults will be less anxious in all areas of the school</w:t>
            </w:r>
          </w:p>
          <w:p w14:paraId="48B41A2B" w14:textId="7D21D298" w:rsidR="00025426" w:rsidRPr="003D618A" w:rsidRDefault="00025426" w:rsidP="00CA4038">
            <w:pPr>
              <w:pStyle w:val="ListParagraph"/>
              <w:numPr>
                <w:ilvl w:val="0"/>
                <w:numId w:val="17"/>
              </w:numPr>
              <w:rPr>
                <w:rFonts w:ascii="Arial" w:eastAsia="Arial" w:hAnsi="Arial" w:cs="Arial"/>
                <w:iCs/>
              </w:rPr>
            </w:pPr>
            <w:r w:rsidRPr="003D618A">
              <w:rPr>
                <w:rFonts w:ascii="Arial" w:eastAsia="Arial" w:hAnsi="Arial" w:cs="Arial"/>
                <w:iCs/>
              </w:rPr>
              <w:t>All children will be more emotionally literate, and able to communicate their needs and feelings in healthy ways</w:t>
            </w:r>
          </w:p>
          <w:p w14:paraId="405CBD76" w14:textId="77777777" w:rsidR="00025426" w:rsidRPr="003D618A" w:rsidRDefault="00025426" w:rsidP="00CA4038">
            <w:pPr>
              <w:pStyle w:val="ListParagraph"/>
              <w:numPr>
                <w:ilvl w:val="0"/>
                <w:numId w:val="17"/>
              </w:numPr>
              <w:rPr>
                <w:rFonts w:ascii="Arial" w:eastAsia="Arial" w:hAnsi="Arial" w:cs="Arial"/>
                <w:iCs/>
              </w:rPr>
            </w:pPr>
            <w:r w:rsidRPr="003D618A">
              <w:rPr>
                <w:rFonts w:ascii="Arial" w:eastAsia="Arial" w:hAnsi="Arial" w:cs="Arial"/>
                <w:iCs/>
              </w:rPr>
              <w:t>The school will be a calmer and more inclusive environment, in which children and adults feel safe and able to participate in their teaching and learning</w:t>
            </w:r>
          </w:p>
          <w:p w14:paraId="350F87B3" w14:textId="7869B8D3" w:rsidR="00025426" w:rsidRPr="003D618A" w:rsidRDefault="00025426" w:rsidP="00CA4038">
            <w:pPr>
              <w:pStyle w:val="ListParagraph"/>
              <w:numPr>
                <w:ilvl w:val="0"/>
                <w:numId w:val="17"/>
              </w:numPr>
              <w:rPr>
                <w:rFonts w:ascii="Arial" w:eastAsia="Arial" w:hAnsi="Arial" w:cs="Arial"/>
                <w:iCs/>
              </w:rPr>
            </w:pPr>
            <w:r w:rsidRPr="003D618A">
              <w:rPr>
                <w:rFonts w:ascii="Arial" w:eastAsia="Arial" w:hAnsi="Arial" w:cs="Arial"/>
                <w:iCs/>
              </w:rPr>
              <w:t>All staff will have a range of strategies for supporting children who are anxious or distressed</w:t>
            </w:r>
          </w:p>
          <w:p w14:paraId="169D487B" w14:textId="2FD5B0F9" w:rsidR="00025426" w:rsidRPr="00CA4038" w:rsidRDefault="00025426" w:rsidP="00CA4038">
            <w:pPr>
              <w:pStyle w:val="ListParagraph"/>
              <w:numPr>
                <w:ilvl w:val="0"/>
                <w:numId w:val="17"/>
              </w:numPr>
              <w:rPr>
                <w:rFonts w:ascii="Arial" w:hAnsi="Arial"/>
                <w:b/>
                <w:i/>
                <w:iCs/>
              </w:rPr>
            </w:pPr>
            <w:r w:rsidRPr="003D618A">
              <w:rPr>
                <w:rFonts w:ascii="Arial" w:eastAsia="Arial" w:hAnsi="Arial" w:cs="Arial"/>
                <w:iCs/>
              </w:rPr>
              <w:t>Increased pupil engagement in teaching and learning will lead to raised attainment across the curriculum</w:t>
            </w:r>
          </w:p>
        </w:tc>
      </w:tr>
      <w:tr w:rsidR="00026E0E" w:rsidRPr="0041011B" w14:paraId="7E9C29E0" w14:textId="77777777" w:rsidTr="00601B84">
        <w:trPr>
          <w:trHeight w:val="1691"/>
        </w:trPr>
        <w:tc>
          <w:tcPr>
            <w:tcW w:w="10456" w:type="dxa"/>
            <w:gridSpan w:val="8"/>
          </w:tcPr>
          <w:p w14:paraId="15D2B169" w14:textId="6C5A626E" w:rsidR="00026E0E" w:rsidRDefault="00026E0E" w:rsidP="00026E0E">
            <w:pPr>
              <w:rPr>
                <w:rFonts w:ascii="Arial" w:hAnsi="Arial"/>
                <w:b/>
                <w:szCs w:val="24"/>
              </w:rPr>
            </w:pPr>
            <w:r w:rsidRPr="00BE7C9D">
              <w:rPr>
                <w:rFonts w:ascii="Arial" w:hAnsi="Arial"/>
                <w:b/>
                <w:szCs w:val="24"/>
              </w:rPr>
              <w:t>Progress &amp; Impact</w:t>
            </w:r>
            <w:r>
              <w:rPr>
                <w:rFonts w:ascii="Arial" w:hAnsi="Arial"/>
                <w:b/>
                <w:szCs w:val="24"/>
              </w:rPr>
              <w:t>:</w:t>
            </w:r>
          </w:p>
          <w:p w14:paraId="52400F6A" w14:textId="495198C9" w:rsidR="00026E0E" w:rsidRDefault="00026E0E" w:rsidP="00DB67D0">
            <w:pPr>
              <w:rPr>
                <w:rFonts w:ascii="Arial" w:hAnsi="Arial"/>
                <w:b/>
                <w:szCs w:val="24"/>
              </w:rPr>
            </w:pPr>
            <w:r>
              <w:rPr>
                <w:rFonts w:ascii="Arial" w:hAnsi="Arial"/>
                <w:szCs w:val="24"/>
              </w:rPr>
              <w:t xml:space="preserve">This priority </w:t>
            </w:r>
            <w:r w:rsidR="00DB67D0">
              <w:rPr>
                <w:rFonts w:ascii="Arial" w:hAnsi="Arial"/>
                <w:szCs w:val="24"/>
              </w:rPr>
              <w:t xml:space="preserve">remains an area for development, the progress was limited during the session and the </w:t>
            </w:r>
            <w:r w:rsidR="00DB67D0" w:rsidRPr="0023558B">
              <w:rPr>
                <w:rFonts w:ascii="Arial" w:hAnsi="Arial"/>
                <w:bCs/>
              </w:rPr>
              <w:t>Intensive Support Plan</w:t>
            </w:r>
            <w:r w:rsidR="00DB67D0">
              <w:rPr>
                <w:rFonts w:ascii="Arial" w:hAnsi="Arial"/>
                <w:bCs/>
              </w:rPr>
              <w:t xml:space="preserve"> implemented in school took precedence. </w:t>
            </w:r>
          </w:p>
        </w:tc>
      </w:tr>
      <w:tr w:rsidR="00025426" w:rsidRPr="0041011B" w14:paraId="64C9ABE9" w14:textId="77777777" w:rsidTr="00601B84">
        <w:trPr>
          <w:trHeight w:val="1691"/>
        </w:trPr>
        <w:tc>
          <w:tcPr>
            <w:tcW w:w="10456" w:type="dxa"/>
            <w:gridSpan w:val="8"/>
          </w:tcPr>
          <w:p w14:paraId="1152548E" w14:textId="77777777" w:rsidR="00025426" w:rsidRDefault="00025426" w:rsidP="00025426">
            <w:pPr>
              <w:rPr>
                <w:rFonts w:ascii="Arial" w:hAnsi="Arial"/>
                <w:b/>
                <w:szCs w:val="24"/>
              </w:rPr>
            </w:pPr>
            <w:r>
              <w:rPr>
                <w:rFonts w:ascii="Arial" w:hAnsi="Arial"/>
                <w:b/>
                <w:szCs w:val="24"/>
              </w:rPr>
              <w:t>Next Steps:</w:t>
            </w:r>
          </w:p>
          <w:p w14:paraId="414A91D7" w14:textId="4C361E32" w:rsidR="00DB67D0" w:rsidRPr="00DB67D0" w:rsidRDefault="00DB67D0" w:rsidP="00025426">
            <w:pPr>
              <w:rPr>
                <w:rFonts w:ascii="Arial" w:hAnsi="Arial"/>
                <w:szCs w:val="24"/>
              </w:rPr>
            </w:pPr>
            <w:r w:rsidRPr="00DB67D0">
              <w:rPr>
                <w:rFonts w:ascii="Arial" w:hAnsi="Arial"/>
                <w:szCs w:val="24"/>
              </w:rPr>
              <w:t>This priority is a key part of next year</w:t>
            </w:r>
            <w:r>
              <w:rPr>
                <w:rFonts w:ascii="Arial" w:hAnsi="Arial"/>
                <w:szCs w:val="24"/>
              </w:rPr>
              <w:t>’</w:t>
            </w:r>
            <w:r w:rsidRPr="00DB67D0">
              <w:rPr>
                <w:rFonts w:ascii="Arial" w:hAnsi="Arial"/>
                <w:szCs w:val="24"/>
              </w:rPr>
              <w:t xml:space="preserve">s School Improvement Planning around relationships and behaviour. </w:t>
            </w:r>
          </w:p>
        </w:tc>
      </w:tr>
    </w:tbl>
    <w:p w14:paraId="3B33C57E" w14:textId="4C2C450B" w:rsidR="003E3AC4" w:rsidRDefault="003E3AC4"/>
    <w:p w14:paraId="5961A1C5" w14:textId="1187D631" w:rsidR="003E3AC4" w:rsidRDefault="003E3AC4"/>
    <w:p w14:paraId="2330BE30" w14:textId="1FFD0D9B" w:rsidR="003E3AC4" w:rsidRDefault="003E3AC4"/>
    <w:p w14:paraId="49FFC8CD" w14:textId="74C743F9" w:rsidR="003E3AC4" w:rsidRDefault="003E3AC4"/>
    <w:p w14:paraId="1B87B00E" w14:textId="3F79C1A8" w:rsidR="003E3AC4" w:rsidRDefault="003E3AC4"/>
    <w:p w14:paraId="3D072931" w14:textId="56C40A80" w:rsidR="003E3AC4" w:rsidRDefault="003E3AC4"/>
    <w:p w14:paraId="39D3B834" w14:textId="77777777" w:rsidR="003E3AC4" w:rsidRDefault="003E3AC4"/>
    <w:tbl>
      <w:tblPr>
        <w:tblStyle w:val="TableGrid"/>
        <w:tblW w:w="0" w:type="auto"/>
        <w:tblLayout w:type="fixed"/>
        <w:tblLook w:val="04A0" w:firstRow="1" w:lastRow="0" w:firstColumn="1" w:lastColumn="0" w:noHBand="0" w:noVBand="1"/>
      </w:tblPr>
      <w:tblGrid>
        <w:gridCol w:w="10402"/>
        <w:gridCol w:w="54"/>
      </w:tblGrid>
      <w:tr w:rsidR="00025426" w:rsidRPr="0041011B" w14:paraId="5E584794" w14:textId="77777777" w:rsidTr="002936C4">
        <w:trPr>
          <w:trHeight w:val="438"/>
        </w:trPr>
        <w:tc>
          <w:tcPr>
            <w:tcW w:w="10456" w:type="dxa"/>
            <w:gridSpan w:val="2"/>
          </w:tcPr>
          <w:p w14:paraId="57D3EFCF" w14:textId="77777777" w:rsidR="00025426" w:rsidRDefault="00025426" w:rsidP="00025426">
            <w:pPr>
              <w:rPr>
                <w:rFonts w:ascii="Arial" w:hAnsi="Arial"/>
                <w:b/>
                <w:szCs w:val="24"/>
              </w:rPr>
            </w:pPr>
            <w:r w:rsidRPr="0041011B">
              <w:rPr>
                <w:rFonts w:ascii="Arial" w:hAnsi="Arial"/>
                <w:b/>
                <w:szCs w:val="24"/>
              </w:rPr>
              <w:t>Attainment of Children and Young People (Primary</w:t>
            </w:r>
            <w:r>
              <w:rPr>
                <w:rFonts w:ascii="Arial" w:hAnsi="Arial"/>
                <w:b/>
                <w:szCs w:val="24"/>
              </w:rPr>
              <w:t>)</w:t>
            </w:r>
          </w:p>
          <w:p w14:paraId="602AF7BA" w14:textId="0885C373" w:rsidR="00601B84" w:rsidRPr="00601B84" w:rsidRDefault="00601B84" w:rsidP="00025426">
            <w:pPr>
              <w:rPr>
                <w:rFonts w:ascii="Arial" w:hAnsi="Arial"/>
                <w:bCs/>
                <w:szCs w:val="24"/>
              </w:rPr>
            </w:pPr>
            <w:r w:rsidRPr="00601B84">
              <w:rPr>
                <w:rFonts w:ascii="Arial" w:hAnsi="Arial"/>
                <w:bCs/>
                <w:szCs w:val="24"/>
              </w:rPr>
              <w:t xml:space="preserve">The data recorded below </w:t>
            </w:r>
            <w:r>
              <w:rPr>
                <w:rFonts w:ascii="Arial" w:hAnsi="Arial"/>
                <w:bCs/>
                <w:szCs w:val="24"/>
              </w:rPr>
              <w:t xml:space="preserve">indicates levels achieved excluding EAL </w:t>
            </w:r>
            <w:r w:rsidR="0061227B">
              <w:rPr>
                <w:rFonts w:ascii="Arial" w:hAnsi="Arial"/>
                <w:bCs/>
                <w:szCs w:val="24"/>
              </w:rPr>
              <w:t xml:space="preserve">- </w:t>
            </w:r>
            <w:r>
              <w:rPr>
                <w:rFonts w:ascii="Arial" w:hAnsi="Arial"/>
                <w:bCs/>
                <w:szCs w:val="24"/>
              </w:rPr>
              <w:t xml:space="preserve">32 Afghan children </w:t>
            </w:r>
            <w:r w:rsidR="003B5C30">
              <w:rPr>
                <w:rFonts w:ascii="Arial" w:hAnsi="Arial"/>
                <w:bCs/>
                <w:szCs w:val="24"/>
              </w:rPr>
              <w:t xml:space="preserve">recently arrived </w:t>
            </w:r>
            <w:r>
              <w:rPr>
                <w:rFonts w:ascii="Arial" w:hAnsi="Arial"/>
                <w:bCs/>
                <w:szCs w:val="24"/>
              </w:rPr>
              <w:t>with no English</w:t>
            </w:r>
            <w:r w:rsidR="003B5C30">
              <w:rPr>
                <w:rFonts w:ascii="Arial" w:hAnsi="Arial"/>
                <w:bCs/>
                <w:szCs w:val="24"/>
              </w:rPr>
              <w:t>.</w:t>
            </w:r>
          </w:p>
          <w:p w14:paraId="44467737" w14:textId="33423C38" w:rsidR="00601B84" w:rsidRPr="00601B84" w:rsidRDefault="00601B84" w:rsidP="00025426">
            <w:pPr>
              <w:rPr>
                <w:rFonts w:ascii="Arial" w:hAnsi="Arial"/>
                <w:bCs/>
                <w:i/>
                <w:iCs/>
                <w:color w:val="FF0000"/>
                <w:sz w:val="20"/>
              </w:rPr>
            </w:pPr>
          </w:p>
        </w:tc>
      </w:tr>
      <w:tr w:rsidR="00025426" w:rsidRPr="0041011B" w14:paraId="4665EF0C" w14:textId="77777777" w:rsidTr="002936C4">
        <w:trPr>
          <w:trHeight w:val="438"/>
        </w:trPr>
        <w:tc>
          <w:tcPr>
            <w:tcW w:w="10456" w:type="dxa"/>
            <w:gridSpan w:val="2"/>
          </w:tcPr>
          <w:p w14:paraId="396027D1" w14:textId="77777777" w:rsidR="00025426" w:rsidRPr="00F9335D" w:rsidRDefault="00025426" w:rsidP="00025426">
            <w:pPr>
              <w:rPr>
                <w:rFonts w:ascii="Arial" w:hAnsi="Arial"/>
                <w:bCs/>
                <w:color w:val="000000" w:themeColor="text1"/>
                <w:sz w:val="20"/>
              </w:rPr>
            </w:pPr>
          </w:p>
          <w:tbl>
            <w:tblPr>
              <w:tblStyle w:val="TableGrid"/>
              <w:tblW w:w="0" w:type="auto"/>
              <w:tblLayout w:type="fixed"/>
              <w:tblLook w:val="04A0" w:firstRow="1" w:lastRow="0" w:firstColumn="1" w:lastColumn="0" w:noHBand="0" w:noVBand="1"/>
            </w:tblPr>
            <w:tblGrid>
              <w:gridCol w:w="2028"/>
              <w:gridCol w:w="2031"/>
              <w:gridCol w:w="2029"/>
              <w:gridCol w:w="2033"/>
              <w:gridCol w:w="2035"/>
            </w:tblGrid>
            <w:tr w:rsidR="00025426" w:rsidRPr="0041011B" w14:paraId="26776687" w14:textId="77777777" w:rsidTr="002936C4">
              <w:tc>
                <w:tcPr>
                  <w:tcW w:w="2028" w:type="dxa"/>
                </w:tcPr>
                <w:p w14:paraId="38E45CE9" w14:textId="77777777" w:rsidR="00025426" w:rsidRPr="0041011B" w:rsidRDefault="00025426" w:rsidP="00025426">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Stage</w:t>
                  </w:r>
                </w:p>
              </w:tc>
              <w:tc>
                <w:tcPr>
                  <w:tcW w:w="2031" w:type="dxa"/>
                </w:tcPr>
                <w:p w14:paraId="2BCD2446" w14:textId="77777777" w:rsidR="00025426" w:rsidRPr="0041011B" w:rsidRDefault="00025426" w:rsidP="00025426">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Reading</w:t>
                  </w:r>
                </w:p>
              </w:tc>
              <w:tc>
                <w:tcPr>
                  <w:tcW w:w="2029" w:type="dxa"/>
                </w:tcPr>
                <w:p w14:paraId="77F54BCC" w14:textId="77777777" w:rsidR="00025426" w:rsidRPr="0041011B" w:rsidRDefault="00025426" w:rsidP="00025426">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Writing</w:t>
                  </w:r>
                </w:p>
              </w:tc>
              <w:tc>
                <w:tcPr>
                  <w:tcW w:w="2033" w:type="dxa"/>
                </w:tcPr>
                <w:p w14:paraId="1869BE0F" w14:textId="77777777" w:rsidR="00025426" w:rsidRPr="0041011B" w:rsidRDefault="00025426" w:rsidP="00025426">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Listening and Talking</w:t>
                  </w:r>
                </w:p>
              </w:tc>
              <w:tc>
                <w:tcPr>
                  <w:tcW w:w="2035" w:type="dxa"/>
                </w:tcPr>
                <w:p w14:paraId="2BACFD1F" w14:textId="77777777" w:rsidR="00025426" w:rsidRPr="0041011B" w:rsidRDefault="00025426" w:rsidP="00025426">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Numeracy</w:t>
                  </w:r>
                </w:p>
              </w:tc>
            </w:tr>
            <w:tr w:rsidR="00025426" w:rsidRPr="0041011B" w14:paraId="26DF8F8B" w14:textId="77777777" w:rsidTr="002936C4">
              <w:tc>
                <w:tcPr>
                  <w:tcW w:w="2028" w:type="dxa"/>
                </w:tcPr>
                <w:p w14:paraId="4DA521D5" w14:textId="77777777" w:rsidR="00025426" w:rsidRPr="0041011B" w:rsidRDefault="00025426" w:rsidP="00025426">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P1</w:t>
                  </w:r>
                </w:p>
              </w:tc>
              <w:tc>
                <w:tcPr>
                  <w:tcW w:w="2031" w:type="dxa"/>
                </w:tcPr>
                <w:p w14:paraId="530FCB95" w14:textId="41EBD04C"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82</w:t>
                  </w:r>
                  <w:r w:rsidR="003E3AC4">
                    <w:rPr>
                      <w:rFonts w:ascii="Arial" w:hAnsi="Arial" w:cs="Arial"/>
                      <w:b/>
                      <w:color w:val="333333"/>
                      <w:sz w:val="24"/>
                      <w:szCs w:val="24"/>
                    </w:rPr>
                    <w:t>%</w:t>
                  </w:r>
                </w:p>
              </w:tc>
              <w:tc>
                <w:tcPr>
                  <w:tcW w:w="2029" w:type="dxa"/>
                </w:tcPr>
                <w:p w14:paraId="2001FFDA" w14:textId="771EF080"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82</w:t>
                  </w:r>
                  <w:r w:rsidR="003E3AC4">
                    <w:rPr>
                      <w:rFonts w:ascii="Arial" w:hAnsi="Arial" w:cs="Arial"/>
                      <w:b/>
                      <w:color w:val="333333"/>
                      <w:sz w:val="24"/>
                      <w:szCs w:val="24"/>
                    </w:rPr>
                    <w:t>%</w:t>
                  </w:r>
                </w:p>
              </w:tc>
              <w:tc>
                <w:tcPr>
                  <w:tcW w:w="2033" w:type="dxa"/>
                </w:tcPr>
                <w:p w14:paraId="07C1172E" w14:textId="43A0E1BC"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82</w:t>
                  </w:r>
                  <w:r w:rsidR="003E3AC4">
                    <w:rPr>
                      <w:rFonts w:ascii="Arial" w:hAnsi="Arial" w:cs="Arial"/>
                      <w:b/>
                      <w:color w:val="333333"/>
                      <w:sz w:val="24"/>
                      <w:szCs w:val="24"/>
                    </w:rPr>
                    <w:t>%</w:t>
                  </w:r>
                </w:p>
              </w:tc>
              <w:tc>
                <w:tcPr>
                  <w:tcW w:w="2035" w:type="dxa"/>
                </w:tcPr>
                <w:p w14:paraId="15A2F00B" w14:textId="7B501E0A"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77</w:t>
                  </w:r>
                  <w:r w:rsidR="003E3AC4">
                    <w:rPr>
                      <w:rFonts w:ascii="Arial" w:hAnsi="Arial" w:cs="Arial"/>
                      <w:b/>
                      <w:color w:val="333333"/>
                      <w:sz w:val="24"/>
                      <w:szCs w:val="24"/>
                    </w:rPr>
                    <w:t>%</w:t>
                  </w:r>
                </w:p>
              </w:tc>
            </w:tr>
            <w:tr w:rsidR="00025426" w:rsidRPr="0041011B" w14:paraId="60C79192" w14:textId="77777777" w:rsidTr="002936C4">
              <w:tc>
                <w:tcPr>
                  <w:tcW w:w="2028" w:type="dxa"/>
                </w:tcPr>
                <w:p w14:paraId="69928E27" w14:textId="77777777" w:rsidR="00025426" w:rsidRPr="0041011B" w:rsidRDefault="00025426" w:rsidP="00025426">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P4</w:t>
                  </w:r>
                </w:p>
              </w:tc>
              <w:tc>
                <w:tcPr>
                  <w:tcW w:w="2031" w:type="dxa"/>
                </w:tcPr>
                <w:p w14:paraId="36645306" w14:textId="294F339B"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84</w:t>
                  </w:r>
                  <w:r w:rsidR="003E3AC4">
                    <w:rPr>
                      <w:rFonts w:ascii="Arial" w:hAnsi="Arial" w:cs="Arial"/>
                      <w:b/>
                      <w:color w:val="333333"/>
                      <w:sz w:val="24"/>
                      <w:szCs w:val="24"/>
                    </w:rPr>
                    <w:t>%</w:t>
                  </w:r>
                </w:p>
              </w:tc>
              <w:tc>
                <w:tcPr>
                  <w:tcW w:w="2029" w:type="dxa"/>
                </w:tcPr>
                <w:p w14:paraId="41D1D363" w14:textId="61DC41E3"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71</w:t>
                  </w:r>
                  <w:r w:rsidR="003E3AC4">
                    <w:rPr>
                      <w:rFonts w:ascii="Arial" w:hAnsi="Arial" w:cs="Arial"/>
                      <w:b/>
                      <w:color w:val="333333"/>
                      <w:sz w:val="24"/>
                      <w:szCs w:val="24"/>
                    </w:rPr>
                    <w:t>%</w:t>
                  </w:r>
                </w:p>
              </w:tc>
              <w:tc>
                <w:tcPr>
                  <w:tcW w:w="2033" w:type="dxa"/>
                </w:tcPr>
                <w:p w14:paraId="29A75E60" w14:textId="274E5D02"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90</w:t>
                  </w:r>
                  <w:r w:rsidR="003E3AC4">
                    <w:rPr>
                      <w:rFonts w:ascii="Arial" w:hAnsi="Arial" w:cs="Arial"/>
                      <w:b/>
                      <w:color w:val="333333"/>
                      <w:sz w:val="24"/>
                      <w:szCs w:val="24"/>
                    </w:rPr>
                    <w:t>%</w:t>
                  </w:r>
                </w:p>
              </w:tc>
              <w:tc>
                <w:tcPr>
                  <w:tcW w:w="2035" w:type="dxa"/>
                </w:tcPr>
                <w:p w14:paraId="14DC4173" w14:textId="6ABDA71F"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68</w:t>
                  </w:r>
                  <w:r w:rsidR="003E3AC4">
                    <w:rPr>
                      <w:rFonts w:ascii="Arial" w:hAnsi="Arial" w:cs="Arial"/>
                      <w:b/>
                      <w:color w:val="333333"/>
                      <w:sz w:val="24"/>
                      <w:szCs w:val="24"/>
                    </w:rPr>
                    <w:t>%</w:t>
                  </w:r>
                </w:p>
              </w:tc>
            </w:tr>
            <w:tr w:rsidR="00025426" w:rsidRPr="0041011B" w14:paraId="0DCAD590" w14:textId="77777777" w:rsidTr="002936C4">
              <w:tc>
                <w:tcPr>
                  <w:tcW w:w="2028" w:type="dxa"/>
                </w:tcPr>
                <w:p w14:paraId="6328821A" w14:textId="77777777" w:rsidR="00025426" w:rsidRPr="0041011B" w:rsidRDefault="00025426" w:rsidP="00025426">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P7</w:t>
                  </w:r>
                </w:p>
              </w:tc>
              <w:tc>
                <w:tcPr>
                  <w:tcW w:w="2031" w:type="dxa"/>
                </w:tcPr>
                <w:p w14:paraId="24140726" w14:textId="6FE05B9F" w:rsidR="00025426" w:rsidRPr="0041011B" w:rsidRDefault="003B5C3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58%</w:t>
                  </w:r>
                </w:p>
              </w:tc>
              <w:tc>
                <w:tcPr>
                  <w:tcW w:w="2029" w:type="dxa"/>
                </w:tcPr>
                <w:p w14:paraId="2F62FF44" w14:textId="0F7BC0D1" w:rsidR="00025426" w:rsidRPr="0041011B" w:rsidRDefault="003B5C3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61%</w:t>
                  </w:r>
                  <w:r w:rsidR="00844470">
                    <w:rPr>
                      <w:rFonts w:ascii="Arial" w:hAnsi="Arial" w:cs="Arial"/>
                      <w:b/>
                      <w:color w:val="333333"/>
                      <w:sz w:val="24"/>
                      <w:szCs w:val="24"/>
                    </w:rPr>
                    <w:t xml:space="preserve"> </w:t>
                  </w:r>
                </w:p>
              </w:tc>
              <w:tc>
                <w:tcPr>
                  <w:tcW w:w="2033" w:type="dxa"/>
                </w:tcPr>
                <w:p w14:paraId="03E7B1F8" w14:textId="19A0C8A0"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8</w:t>
                  </w:r>
                  <w:r w:rsidR="003B5C30">
                    <w:rPr>
                      <w:rFonts w:ascii="Arial" w:hAnsi="Arial" w:cs="Arial"/>
                      <w:b/>
                      <w:color w:val="333333"/>
                      <w:sz w:val="24"/>
                      <w:szCs w:val="24"/>
                    </w:rPr>
                    <w:t>0%</w:t>
                  </w:r>
                </w:p>
              </w:tc>
              <w:tc>
                <w:tcPr>
                  <w:tcW w:w="2035" w:type="dxa"/>
                </w:tcPr>
                <w:p w14:paraId="6AA31789" w14:textId="06400756" w:rsidR="00025426" w:rsidRPr="0041011B" w:rsidRDefault="00844470" w:rsidP="00025426">
                  <w:pPr>
                    <w:tabs>
                      <w:tab w:val="center" w:pos="4513"/>
                      <w:tab w:val="right" w:pos="9026"/>
                    </w:tabs>
                    <w:rPr>
                      <w:rFonts w:ascii="Arial" w:hAnsi="Arial" w:cs="Arial"/>
                      <w:b/>
                      <w:color w:val="333333"/>
                      <w:sz w:val="24"/>
                      <w:szCs w:val="24"/>
                    </w:rPr>
                  </w:pPr>
                  <w:r>
                    <w:rPr>
                      <w:rFonts w:ascii="Arial" w:hAnsi="Arial" w:cs="Arial"/>
                      <w:b/>
                      <w:color w:val="333333"/>
                      <w:sz w:val="24"/>
                      <w:szCs w:val="24"/>
                    </w:rPr>
                    <w:t>52</w:t>
                  </w:r>
                  <w:r w:rsidR="003B5C30">
                    <w:rPr>
                      <w:rFonts w:ascii="Arial" w:hAnsi="Arial" w:cs="Arial"/>
                      <w:b/>
                      <w:color w:val="333333"/>
                      <w:sz w:val="24"/>
                      <w:szCs w:val="24"/>
                    </w:rPr>
                    <w:t>%</w:t>
                  </w:r>
                </w:p>
              </w:tc>
            </w:tr>
          </w:tbl>
          <w:p w14:paraId="2E10F5E7" w14:textId="77777777" w:rsidR="00025426" w:rsidRDefault="00025426" w:rsidP="00025426">
            <w:pPr>
              <w:rPr>
                <w:rFonts w:ascii="Arial" w:hAnsi="Arial"/>
                <w:bCs/>
                <w:i/>
                <w:iCs/>
                <w:color w:val="FF0000"/>
                <w:sz w:val="20"/>
              </w:rPr>
            </w:pPr>
          </w:p>
          <w:tbl>
            <w:tblPr>
              <w:tblStyle w:val="TableGrid"/>
              <w:tblW w:w="0" w:type="auto"/>
              <w:tblLayout w:type="fixed"/>
              <w:tblLook w:val="04A0" w:firstRow="1" w:lastRow="0" w:firstColumn="1" w:lastColumn="0" w:noHBand="0" w:noVBand="1"/>
            </w:tblPr>
            <w:tblGrid>
              <w:gridCol w:w="3385"/>
              <w:gridCol w:w="3385"/>
              <w:gridCol w:w="3386"/>
            </w:tblGrid>
            <w:tr w:rsidR="00025426" w14:paraId="7D80B2FB" w14:textId="77777777" w:rsidTr="002936C4">
              <w:tc>
                <w:tcPr>
                  <w:tcW w:w="10156" w:type="dxa"/>
                  <w:gridSpan w:val="3"/>
                </w:tcPr>
                <w:p w14:paraId="5BB658FC" w14:textId="77777777" w:rsidR="00025426" w:rsidRPr="00AA34F6" w:rsidRDefault="00025426" w:rsidP="00025426">
                  <w:pPr>
                    <w:jc w:val="center"/>
                    <w:rPr>
                      <w:rFonts w:ascii="Arial" w:hAnsi="Arial"/>
                      <w:b/>
                      <w:color w:val="000000" w:themeColor="text1"/>
                      <w:sz w:val="24"/>
                      <w:szCs w:val="24"/>
                    </w:rPr>
                  </w:pPr>
                  <w:r w:rsidRPr="00AA34F6">
                    <w:rPr>
                      <w:rFonts w:ascii="Arial" w:hAnsi="Arial"/>
                      <w:b/>
                      <w:color w:val="000000" w:themeColor="text1"/>
                      <w:sz w:val="24"/>
                      <w:szCs w:val="24"/>
                    </w:rPr>
                    <w:t xml:space="preserve">Overall </w:t>
                  </w:r>
                  <w:r>
                    <w:rPr>
                      <w:rFonts w:ascii="Arial" w:hAnsi="Arial"/>
                      <w:b/>
                      <w:color w:val="000000" w:themeColor="text1"/>
                      <w:sz w:val="24"/>
                      <w:szCs w:val="24"/>
                    </w:rPr>
                    <w:t>Attainment for 2023 - 2024</w:t>
                  </w:r>
                </w:p>
              </w:tc>
            </w:tr>
            <w:tr w:rsidR="00025426" w14:paraId="20BBD22B" w14:textId="77777777" w:rsidTr="002936C4">
              <w:tc>
                <w:tcPr>
                  <w:tcW w:w="3385" w:type="dxa"/>
                </w:tcPr>
                <w:p w14:paraId="4D5F358D" w14:textId="77777777" w:rsidR="00025426" w:rsidRPr="00AA34F6" w:rsidRDefault="00025426" w:rsidP="00025426">
                  <w:pPr>
                    <w:jc w:val="center"/>
                    <w:rPr>
                      <w:rFonts w:ascii="Arial" w:hAnsi="Arial"/>
                      <w:b/>
                      <w:color w:val="000000" w:themeColor="text1"/>
                      <w:sz w:val="24"/>
                      <w:szCs w:val="24"/>
                    </w:rPr>
                  </w:pPr>
                </w:p>
              </w:tc>
              <w:tc>
                <w:tcPr>
                  <w:tcW w:w="3385" w:type="dxa"/>
                </w:tcPr>
                <w:p w14:paraId="5896517D" w14:textId="77777777" w:rsidR="00025426" w:rsidRPr="00AA34F6" w:rsidRDefault="00025426" w:rsidP="00025426">
                  <w:pPr>
                    <w:jc w:val="center"/>
                    <w:rPr>
                      <w:rFonts w:ascii="Arial" w:hAnsi="Arial"/>
                      <w:b/>
                      <w:color w:val="000000" w:themeColor="text1"/>
                      <w:sz w:val="24"/>
                      <w:szCs w:val="24"/>
                    </w:rPr>
                  </w:pPr>
                  <w:r w:rsidRPr="00AA34F6">
                    <w:rPr>
                      <w:rFonts w:ascii="Arial" w:hAnsi="Arial"/>
                      <w:b/>
                      <w:color w:val="000000" w:themeColor="text1"/>
                      <w:sz w:val="24"/>
                      <w:szCs w:val="24"/>
                    </w:rPr>
                    <w:t>Literacy</w:t>
                  </w:r>
                </w:p>
              </w:tc>
              <w:tc>
                <w:tcPr>
                  <w:tcW w:w="3386" w:type="dxa"/>
                </w:tcPr>
                <w:p w14:paraId="19C11E80" w14:textId="77777777" w:rsidR="00025426" w:rsidRPr="00AA34F6" w:rsidRDefault="00025426" w:rsidP="00025426">
                  <w:pPr>
                    <w:jc w:val="center"/>
                    <w:rPr>
                      <w:rFonts w:ascii="Arial" w:hAnsi="Arial"/>
                      <w:b/>
                      <w:color w:val="000000" w:themeColor="text1"/>
                      <w:sz w:val="24"/>
                      <w:szCs w:val="24"/>
                    </w:rPr>
                  </w:pPr>
                  <w:r w:rsidRPr="00AA34F6">
                    <w:rPr>
                      <w:rFonts w:ascii="Arial" w:hAnsi="Arial"/>
                      <w:b/>
                      <w:color w:val="000000" w:themeColor="text1"/>
                      <w:sz w:val="24"/>
                      <w:szCs w:val="24"/>
                    </w:rPr>
                    <w:t>Numeracy</w:t>
                  </w:r>
                </w:p>
              </w:tc>
            </w:tr>
            <w:tr w:rsidR="00025426" w14:paraId="58CA91FB" w14:textId="77777777" w:rsidTr="002936C4">
              <w:tc>
                <w:tcPr>
                  <w:tcW w:w="3385" w:type="dxa"/>
                </w:tcPr>
                <w:p w14:paraId="607A81E7" w14:textId="77777777" w:rsidR="00025426" w:rsidRPr="00AA34F6" w:rsidRDefault="00025426" w:rsidP="00025426">
                  <w:pPr>
                    <w:jc w:val="center"/>
                    <w:rPr>
                      <w:rFonts w:ascii="Arial" w:hAnsi="Arial"/>
                      <w:b/>
                      <w:color w:val="000000" w:themeColor="text1"/>
                      <w:sz w:val="24"/>
                      <w:szCs w:val="24"/>
                    </w:rPr>
                  </w:pPr>
                  <w:r w:rsidRPr="00AA34F6">
                    <w:rPr>
                      <w:rFonts w:ascii="Arial" w:hAnsi="Arial"/>
                      <w:b/>
                      <w:color w:val="000000" w:themeColor="text1"/>
                      <w:sz w:val="24"/>
                      <w:szCs w:val="24"/>
                    </w:rPr>
                    <w:t>P1</w:t>
                  </w:r>
                </w:p>
              </w:tc>
              <w:tc>
                <w:tcPr>
                  <w:tcW w:w="3385" w:type="dxa"/>
                </w:tcPr>
                <w:p w14:paraId="56D6634B" w14:textId="61D1BA80" w:rsidR="00025426" w:rsidRPr="00AA34F6" w:rsidRDefault="003B5C30" w:rsidP="00025426">
                  <w:pPr>
                    <w:jc w:val="center"/>
                    <w:rPr>
                      <w:rFonts w:ascii="Arial" w:hAnsi="Arial"/>
                      <w:b/>
                      <w:color w:val="000000" w:themeColor="text1"/>
                      <w:sz w:val="24"/>
                      <w:szCs w:val="24"/>
                    </w:rPr>
                  </w:pPr>
                  <w:r>
                    <w:rPr>
                      <w:rFonts w:ascii="Arial" w:hAnsi="Arial"/>
                      <w:b/>
                      <w:color w:val="000000" w:themeColor="text1"/>
                      <w:sz w:val="24"/>
                      <w:szCs w:val="24"/>
                    </w:rPr>
                    <w:t>82%</w:t>
                  </w:r>
                </w:p>
              </w:tc>
              <w:tc>
                <w:tcPr>
                  <w:tcW w:w="3386" w:type="dxa"/>
                </w:tcPr>
                <w:p w14:paraId="79AC0F0E" w14:textId="51FD7686" w:rsidR="00025426" w:rsidRPr="00AA34F6" w:rsidRDefault="003B5C30" w:rsidP="00025426">
                  <w:pPr>
                    <w:jc w:val="center"/>
                    <w:rPr>
                      <w:rFonts w:ascii="Arial" w:hAnsi="Arial"/>
                      <w:b/>
                      <w:color w:val="000000" w:themeColor="text1"/>
                      <w:sz w:val="24"/>
                      <w:szCs w:val="24"/>
                    </w:rPr>
                  </w:pPr>
                  <w:r>
                    <w:rPr>
                      <w:rFonts w:ascii="Arial" w:hAnsi="Arial"/>
                      <w:b/>
                      <w:color w:val="000000" w:themeColor="text1"/>
                      <w:sz w:val="24"/>
                      <w:szCs w:val="24"/>
                    </w:rPr>
                    <w:t>77%</w:t>
                  </w:r>
                </w:p>
              </w:tc>
            </w:tr>
            <w:tr w:rsidR="00025426" w14:paraId="35749D2D" w14:textId="77777777" w:rsidTr="002936C4">
              <w:tc>
                <w:tcPr>
                  <w:tcW w:w="3385" w:type="dxa"/>
                </w:tcPr>
                <w:p w14:paraId="6E4F3ACC" w14:textId="77777777" w:rsidR="00025426" w:rsidRPr="00AA34F6" w:rsidRDefault="00025426" w:rsidP="00025426">
                  <w:pPr>
                    <w:jc w:val="center"/>
                    <w:rPr>
                      <w:rFonts w:ascii="Arial" w:hAnsi="Arial"/>
                      <w:b/>
                      <w:color w:val="000000" w:themeColor="text1"/>
                      <w:sz w:val="24"/>
                      <w:szCs w:val="24"/>
                    </w:rPr>
                  </w:pPr>
                  <w:r w:rsidRPr="00AA34F6">
                    <w:rPr>
                      <w:rFonts w:ascii="Arial" w:hAnsi="Arial"/>
                      <w:b/>
                      <w:color w:val="000000" w:themeColor="text1"/>
                      <w:sz w:val="24"/>
                      <w:szCs w:val="24"/>
                    </w:rPr>
                    <w:t>P4</w:t>
                  </w:r>
                </w:p>
              </w:tc>
              <w:tc>
                <w:tcPr>
                  <w:tcW w:w="3385" w:type="dxa"/>
                </w:tcPr>
                <w:p w14:paraId="708FA489" w14:textId="47173459" w:rsidR="00025426" w:rsidRPr="00AA34F6" w:rsidRDefault="003B5C30" w:rsidP="00025426">
                  <w:pPr>
                    <w:jc w:val="center"/>
                    <w:rPr>
                      <w:rFonts w:ascii="Arial" w:hAnsi="Arial"/>
                      <w:b/>
                      <w:color w:val="000000" w:themeColor="text1"/>
                      <w:sz w:val="24"/>
                      <w:szCs w:val="24"/>
                    </w:rPr>
                  </w:pPr>
                  <w:r>
                    <w:rPr>
                      <w:rFonts w:ascii="Arial" w:hAnsi="Arial"/>
                      <w:b/>
                      <w:color w:val="000000" w:themeColor="text1"/>
                      <w:sz w:val="24"/>
                      <w:szCs w:val="24"/>
                    </w:rPr>
                    <w:t>82%</w:t>
                  </w:r>
                </w:p>
              </w:tc>
              <w:tc>
                <w:tcPr>
                  <w:tcW w:w="3386" w:type="dxa"/>
                </w:tcPr>
                <w:p w14:paraId="51A8027F" w14:textId="14D9209A" w:rsidR="00025426" w:rsidRPr="00AA34F6" w:rsidRDefault="00601B84" w:rsidP="00025426">
                  <w:pPr>
                    <w:jc w:val="center"/>
                    <w:rPr>
                      <w:rFonts w:ascii="Arial" w:hAnsi="Arial"/>
                      <w:b/>
                      <w:color w:val="000000" w:themeColor="text1"/>
                      <w:sz w:val="24"/>
                      <w:szCs w:val="24"/>
                    </w:rPr>
                  </w:pPr>
                  <w:r>
                    <w:rPr>
                      <w:rFonts w:ascii="Arial" w:hAnsi="Arial"/>
                      <w:b/>
                      <w:color w:val="000000" w:themeColor="text1"/>
                      <w:sz w:val="24"/>
                      <w:szCs w:val="24"/>
                    </w:rPr>
                    <w:t>82</w:t>
                  </w:r>
                  <w:r w:rsidR="00427E5D">
                    <w:rPr>
                      <w:rFonts w:ascii="Arial" w:hAnsi="Arial"/>
                      <w:b/>
                      <w:color w:val="000000" w:themeColor="text1"/>
                      <w:sz w:val="24"/>
                      <w:szCs w:val="24"/>
                    </w:rPr>
                    <w:t>%</w:t>
                  </w:r>
                </w:p>
              </w:tc>
            </w:tr>
            <w:tr w:rsidR="00025426" w14:paraId="0596B1B5" w14:textId="77777777" w:rsidTr="002936C4">
              <w:tc>
                <w:tcPr>
                  <w:tcW w:w="3385" w:type="dxa"/>
                </w:tcPr>
                <w:p w14:paraId="55BE956C" w14:textId="77777777" w:rsidR="00025426" w:rsidRPr="00AA34F6" w:rsidRDefault="00025426" w:rsidP="00025426">
                  <w:pPr>
                    <w:jc w:val="center"/>
                    <w:rPr>
                      <w:rFonts w:ascii="Arial" w:hAnsi="Arial"/>
                      <w:b/>
                      <w:color w:val="000000" w:themeColor="text1"/>
                      <w:sz w:val="24"/>
                      <w:szCs w:val="24"/>
                    </w:rPr>
                  </w:pPr>
                  <w:r w:rsidRPr="00AA34F6">
                    <w:rPr>
                      <w:rFonts w:ascii="Arial" w:hAnsi="Arial"/>
                      <w:b/>
                      <w:color w:val="000000" w:themeColor="text1"/>
                      <w:sz w:val="24"/>
                      <w:szCs w:val="24"/>
                    </w:rPr>
                    <w:t>P7</w:t>
                  </w:r>
                </w:p>
              </w:tc>
              <w:tc>
                <w:tcPr>
                  <w:tcW w:w="3385" w:type="dxa"/>
                </w:tcPr>
                <w:p w14:paraId="0B77346B" w14:textId="73CBBD14" w:rsidR="00025426" w:rsidRPr="00AA34F6" w:rsidRDefault="00427E5D" w:rsidP="00025426">
                  <w:pPr>
                    <w:jc w:val="center"/>
                    <w:rPr>
                      <w:rFonts w:ascii="Arial" w:hAnsi="Arial"/>
                      <w:b/>
                      <w:color w:val="000000" w:themeColor="text1"/>
                      <w:sz w:val="24"/>
                      <w:szCs w:val="24"/>
                    </w:rPr>
                  </w:pPr>
                  <w:r>
                    <w:rPr>
                      <w:rFonts w:ascii="Arial" w:hAnsi="Arial"/>
                      <w:b/>
                      <w:color w:val="000000" w:themeColor="text1"/>
                      <w:sz w:val="24"/>
                      <w:szCs w:val="24"/>
                    </w:rPr>
                    <w:t>66%</w:t>
                  </w:r>
                </w:p>
              </w:tc>
              <w:tc>
                <w:tcPr>
                  <w:tcW w:w="3386" w:type="dxa"/>
                </w:tcPr>
                <w:p w14:paraId="77229AB9" w14:textId="68C46279" w:rsidR="00025426" w:rsidRPr="00AA34F6" w:rsidRDefault="00601B84" w:rsidP="00025426">
                  <w:pPr>
                    <w:jc w:val="center"/>
                    <w:rPr>
                      <w:rFonts w:ascii="Arial" w:hAnsi="Arial"/>
                      <w:b/>
                      <w:color w:val="000000" w:themeColor="text1"/>
                      <w:sz w:val="24"/>
                      <w:szCs w:val="24"/>
                    </w:rPr>
                  </w:pPr>
                  <w:r>
                    <w:rPr>
                      <w:rFonts w:ascii="Arial" w:hAnsi="Arial"/>
                      <w:b/>
                      <w:color w:val="000000" w:themeColor="text1"/>
                      <w:sz w:val="24"/>
                      <w:szCs w:val="24"/>
                    </w:rPr>
                    <w:t>80</w:t>
                  </w:r>
                  <w:r w:rsidR="00427E5D">
                    <w:rPr>
                      <w:rFonts w:ascii="Arial" w:hAnsi="Arial"/>
                      <w:b/>
                      <w:color w:val="000000" w:themeColor="text1"/>
                      <w:sz w:val="24"/>
                      <w:szCs w:val="24"/>
                    </w:rPr>
                    <w:t>%</w:t>
                  </w:r>
                </w:p>
              </w:tc>
            </w:tr>
          </w:tbl>
          <w:p w14:paraId="012C2208" w14:textId="77777777" w:rsidR="00025426" w:rsidRDefault="00025426" w:rsidP="00025426">
            <w:pPr>
              <w:rPr>
                <w:rFonts w:ascii="Arial" w:hAnsi="Arial"/>
                <w:bCs/>
                <w:i/>
                <w:iCs/>
                <w:color w:val="FF0000"/>
                <w:sz w:val="20"/>
              </w:rPr>
            </w:pPr>
          </w:p>
          <w:p w14:paraId="15224601" w14:textId="77777777" w:rsidR="00025426" w:rsidRPr="0041011B" w:rsidRDefault="00025426" w:rsidP="00025426">
            <w:pPr>
              <w:rPr>
                <w:rFonts w:ascii="Arial" w:hAnsi="Arial"/>
                <w:bCs/>
                <w:i/>
                <w:iCs/>
                <w:color w:val="FF0000"/>
                <w:sz w:val="20"/>
              </w:rPr>
            </w:pPr>
          </w:p>
          <w:tbl>
            <w:tblPr>
              <w:tblStyle w:val="TableGrid"/>
              <w:tblW w:w="0" w:type="auto"/>
              <w:tblLayout w:type="fixed"/>
              <w:tblLook w:val="04A0" w:firstRow="1" w:lastRow="0" w:firstColumn="1" w:lastColumn="0" w:noHBand="0" w:noVBand="1"/>
            </w:tblPr>
            <w:tblGrid>
              <w:gridCol w:w="2520"/>
              <w:gridCol w:w="2520"/>
              <w:gridCol w:w="2520"/>
              <w:gridCol w:w="2521"/>
            </w:tblGrid>
            <w:tr w:rsidR="00025426" w14:paraId="23FFC8D6" w14:textId="77777777" w:rsidTr="002936C4">
              <w:tc>
                <w:tcPr>
                  <w:tcW w:w="5040" w:type="dxa"/>
                  <w:gridSpan w:val="2"/>
                </w:tcPr>
                <w:p w14:paraId="5EE45793" w14:textId="77777777" w:rsidR="00025426" w:rsidRDefault="00025426" w:rsidP="0002542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Literacy</w:t>
                  </w:r>
                </w:p>
              </w:tc>
              <w:tc>
                <w:tcPr>
                  <w:tcW w:w="5041" w:type="dxa"/>
                  <w:gridSpan w:val="2"/>
                </w:tcPr>
                <w:p w14:paraId="7900851E" w14:textId="77777777" w:rsidR="00025426" w:rsidRDefault="00025426" w:rsidP="0002542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Numeracy</w:t>
                  </w:r>
                </w:p>
              </w:tc>
            </w:tr>
            <w:tr w:rsidR="00025426" w14:paraId="3833E9C2" w14:textId="77777777" w:rsidTr="002936C4">
              <w:tc>
                <w:tcPr>
                  <w:tcW w:w="2520" w:type="dxa"/>
                </w:tcPr>
                <w:p w14:paraId="26C873D0" w14:textId="77777777" w:rsidR="00025426" w:rsidRDefault="00025426" w:rsidP="0002542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Stretch Target</w:t>
                  </w:r>
                </w:p>
              </w:tc>
              <w:tc>
                <w:tcPr>
                  <w:tcW w:w="2520" w:type="dxa"/>
                </w:tcPr>
                <w:p w14:paraId="730FC3A2" w14:textId="77777777" w:rsidR="00025426" w:rsidRDefault="00025426" w:rsidP="0002542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520" w:type="dxa"/>
                </w:tcPr>
                <w:p w14:paraId="3ED10C39" w14:textId="77777777" w:rsidR="00025426" w:rsidRDefault="00025426" w:rsidP="0002542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Stretch Target</w:t>
                  </w:r>
                </w:p>
              </w:tc>
              <w:tc>
                <w:tcPr>
                  <w:tcW w:w="2521" w:type="dxa"/>
                </w:tcPr>
                <w:p w14:paraId="74CEAF9C" w14:textId="77777777" w:rsidR="00025426" w:rsidRDefault="00025426" w:rsidP="0002542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r>
            <w:tr w:rsidR="00025426" w14:paraId="00E2D2E3" w14:textId="77777777" w:rsidTr="002936C4">
              <w:tc>
                <w:tcPr>
                  <w:tcW w:w="2520" w:type="dxa"/>
                </w:tcPr>
                <w:p w14:paraId="3A9B9B82" w14:textId="3A680183" w:rsidR="00025426" w:rsidRDefault="00025426" w:rsidP="00025426">
                  <w:pPr>
                    <w:tabs>
                      <w:tab w:val="center" w:pos="4513"/>
                      <w:tab w:val="right" w:pos="9026"/>
                    </w:tabs>
                    <w:jc w:val="center"/>
                    <w:rPr>
                      <w:rFonts w:ascii="Arial" w:hAnsi="Arial" w:cs="Arial"/>
                      <w:b/>
                      <w:color w:val="333333"/>
                      <w:sz w:val="24"/>
                      <w:szCs w:val="24"/>
                    </w:rPr>
                  </w:pPr>
                  <w:r w:rsidRPr="00601B84">
                    <w:rPr>
                      <w:rFonts w:ascii="Arial" w:hAnsi="Arial" w:cs="Arial"/>
                      <w:b/>
                      <w:color w:val="333333"/>
                      <w:sz w:val="24"/>
                      <w:szCs w:val="24"/>
                    </w:rPr>
                    <w:t>8</w:t>
                  </w:r>
                  <w:r w:rsidR="00601B84">
                    <w:rPr>
                      <w:rFonts w:ascii="Arial" w:hAnsi="Arial" w:cs="Arial"/>
                      <w:b/>
                      <w:color w:val="333333"/>
                      <w:sz w:val="24"/>
                      <w:szCs w:val="24"/>
                    </w:rPr>
                    <w:t>5</w:t>
                  </w:r>
                  <w:r w:rsidRPr="00601B84">
                    <w:rPr>
                      <w:rFonts w:ascii="Arial" w:hAnsi="Arial" w:cs="Arial"/>
                      <w:b/>
                      <w:color w:val="333333"/>
                      <w:sz w:val="24"/>
                      <w:szCs w:val="24"/>
                    </w:rPr>
                    <w:t>%</w:t>
                  </w:r>
                </w:p>
              </w:tc>
              <w:tc>
                <w:tcPr>
                  <w:tcW w:w="2520" w:type="dxa"/>
                </w:tcPr>
                <w:p w14:paraId="7EA99081" w14:textId="1F443865" w:rsidR="00025426" w:rsidRDefault="00427E5D" w:rsidP="0002542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76%</w:t>
                  </w:r>
                </w:p>
              </w:tc>
              <w:tc>
                <w:tcPr>
                  <w:tcW w:w="2520" w:type="dxa"/>
                </w:tcPr>
                <w:p w14:paraId="4A19B39A" w14:textId="43DF3529" w:rsidR="00025426" w:rsidRDefault="00601B84" w:rsidP="0002542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76</w:t>
                  </w:r>
                  <w:r w:rsidR="00025426" w:rsidRPr="00601B84">
                    <w:rPr>
                      <w:rFonts w:ascii="Arial" w:hAnsi="Arial" w:cs="Arial"/>
                      <w:b/>
                      <w:color w:val="333333"/>
                      <w:sz w:val="24"/>
                      <w:szCs w:val="24"/>
                    </w:rPr>
                    <w:t>%</w:t>
                  </w:r>
                </w:p>
              </w:tc>
              <w:tc>
                <w:tcPr>
                  <w:tcW w:w="2521" w:type="dxa"/>
                </w:tcPr>
                <w:p w14:paraId="570BF5D5" w14:textId="6822A9CE" w:rsidR="00025426" w:rsidRDefault="00427E5D" w:rsidP="0002542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79%</w:t>
                  </w:r>
                </w:p>
              </w:tc>
            </w:tr>
          </w:tbl>
          <w:p w14:paraId="18C0EE2A" w14:textId="77777777" w:rsidR="00025426" w:rsidRDefault="00025426" w:rsidP="00025426">
            <w:pPr>
              <w:tabs>
                <w:tab w:val="center" w:pos="4513"/>
                <w:tab w:val="right" w:pos="9026"/>
              </w:tabs>
              <w:rPr>
                <w:rFonts w:ascii="Arial" w:hAnsi="Arial" w:cs="Arial"/>
                <w:b/>
                <w:color w:val="333333"/>
                <w:sz w:val="24"/>
                <w:szCs w:val="24"/>
              </w:rPr>
            </w:pPr>
          </w:p>
          <w:p w14:paraId="3C7D6E5E" w14:textId="77777777" w:rsidR="00025426" w:rsidRDefault="00025426" w:rsidP="00025426">
            <w:pPr>
              <w:tabs>
                <w:tab w:val="center" w:pos="4513"/>
                <w:tab w:val="right" w:pos="9026"/>
              </w:tabs>
              <w:rPr>
                <w:rFonts w:ascii="Arial" w:hAnsi="Arial" w:cs="Arial"/>
                <w:b/>
                <w:color w:val="333333"/>
                <w:sz w:val="24"/>
                <w:szCs w:val="24"/>
              </w:rPr>
            </w:pPr>
          </w:p>
          <w:p w14:paraId="32FFD877" w14:textId="77777777" w:rsidR="00025426" w:rsidRPr="0041011B" w:rsidRDefault="00025426" w:rsidP="00025426">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Evaluative statement of attainment over time.</w:t>
            </w:r>
          </w:p>
          <w:p w14:paraId="1C2013F7" w14:textId="77777777" w:rsidR="00025426" w:rsidRDefault="00025426" w:rsidP="00025426">
            <w:pPr>
              <w:rPr>
                <w:rFonts w:ascii="Arial" w:hAnsi="Arial"/>
                <w:bCs/>
                <w:i/>
                <w:iCs/>
                <w:color w:val="FF0000"/>
                <w:sz w:val="20"/>
              </w:rPr>
            </w:pPr>
          </w:p>
          <w:p w14:paraId="79DB5597" w14:textId="2C1A9473" w:rsidR="00025426" w:rsidRDefault="00025426" w:rsidP="00025426">
            <w:pPr>
              <w:rPr>
                <w:rFonts w:ascii="Arial" w:hAnsi="Arial" w:cs="Arial"/>
              </w:rPr>
            </w:pPr>
            <w:r w:rsidRPr="004C52AD">
              <w:rPr>
                <w:rFonts w:ascii="Arial" w:hAnsi="Arial" w:cs="Arial"/>
              </w:rPr>
              <w:t xml:space="preserve">Overall, attainment in </w:t>
            </w:r>
            <w:r w:rsidR="00427E5D">
              <w:rPr>
                <w:rFonts w:ascii="Arial" w:hAnsi="Arial" w:cs="Arial"/>
              </w:rPr>
              <w:t>N</w:t>
            </w:r>
            <w:r w:rsidRPr="004C52AD">
              <w:rPr>
                <w:rFonts w:ascii="Arial" w:hAnsi="Arial" w:cs="Arial"/>
              </w:rPr>
              <w:t xml:space="preserve">umeracy and </w:t>
            </w:r>
            <w:r w:rsidR="00427E5D">
              <w:rPr>
                <w:rFonts w:ascii="Arial" w:hAnsi="Arial" w:cs="Arial"/>
              </w:rPr>
              <w:t>M</w:t>
            </w:r>
            <w:r w:rsidRPr="004C52AD">
              <w:rPr>
                <w:rFonts w:ascii="Arial" w:hAnsi="Arial" w:cs="Arial"/>
              </w:rPr>
              <w:t xml:space="preserve">aths, and </w:t>
            </w:r>
            <w:r w:rsidR="00427E5D">
              <w:rPr>
                <w:rFonts w:ascii="Arial" w:hAnsi="Arial" w:cs="Arial"/>
              </w:rPr>
              <w:t>L</w:t>
            </w:r>
            <w:r w:rsidRPr="004C52AD">
              <w:rPr>
                <w:rFonts w:ascii="Arial" w:hAnsi="Arial" w:cs="Arial"/>
              </w:rPr>
              <w:t>iteracy is</w:t>
            </w:r>
            <w:r w:rsidR="00263733">
              <w:rPr>
                <w:rFonts w:ascii="Arial" w:hAnsi="Arial" w:cs="Arial"/>
              </w:rPr>
              <w:t xml:space="preserve"> </w:t>
            </w:r>
            <w:r w:rsidR="00263733" w:rsidRPr="00427E5D">
              <w:rPr>
                <w:rFonts w:ascii="Arial" w:hAnsi="Arial" w:cs="Arial"/>
              </w:rPr>
              <w:t>satisfactory</w:t>
            </w:r>
            <w:r w:rsidRPr="004C52AD">
              <w:rPr>
                <w:rFonts w:ascii="Arial" w:hAnsi="Arial" w:cs="Arial"/>
              </w:rPr>
              <w:t xml:space="preserve">.  We </w:t>
            </w:r>
            <w:r w:rsidR="0061227B" w:rsidRPr="00427E5D">
              <w:rPr>
                <w:rFonts w:ascii="Arial" w:hAnsi="Arial" w:cs="Arial"/>
              </w:rPr>
              <w:t>are working towards</w:t>
            </w:r>
            <w:r w:rsidRPr="004C52AD">
              <w:rPr>
                <w:rFonts w:ascii="Arial" w:hAnsi="Arial" w:cs="Arial"/>
              </w:rPr>
              <w:t xml:space="preserve"> our literacy</w:t>
            </w:r>
            <w:r w:rsidR="0061227B">
              <w:rPr>
                <w:rFonts w:ascii="Arial" w:hAnsi="Arial" w:cs="Arial"/>
              </w:rPr>
              <w:t xml:space="preserve"> </w:t>
            </w:r>
            <w:r w:rsidRPr="004C52AD">
              <w:rPr>
                <w:rFonts w:ascii="Arial" w:hAnsi="Arial" w:cs="Arial"/>
              </w:rPr>
              <w:t xml:space="preserve">stretch targets at P1, P4, </w:t>
            </w:r>
            <w:r w:rsidR="00427E5D" w:rsidRPr="004C52AD">
              <w:rPr>
                <w:rFonts w:ascii="Arial" w:hAnsi="Arial" w:cs="Arial"/>
              </w:rPr>
              <w:t>and P</w:t>
            </w:r>
            <w:r w:rsidR="00427E5D">
              <w:rPr>
                <w:rFonts w:ascii="Arial" w:hAnsi="Arial" w:cs="Arial"/>
              </w:rPr>
              <w:t xml:space="preserve">7. We have exceeded our numeracy stretch target at P1, P4 and P7. </w:t>
            </w:r>
            <w:r>
              <w:rPr>
                <w:rFonts w:ascii="Arial" w:hAnsi="Arial" w:cs="Arial"/>
              </w:rPr>
              <w:t>Our attainment data is supported by the results of t</w:t>
            </w:r>
            <w:r w:rsidRPr="004C52AD">
              <w:rPr>
                <w:rFonts w:ascii="Arial" w:hAnsi="Arial" w:cs="Arial"/>
              </w:rPr>
              <w:t>he National Standardised Assessments carried out at P4 and P</w:t>
            </w:r>
            <w:r>
              <w:rPr>
                <w:rFonts w:ascii="Arial" w:hAnsi="Arial" w:cs="Arial"/>
              </w:rPr>
              <w:t>7, and BASE assessments at P1.</w:t>
            </w:r>
          </w:p>
          <w:p w14:paraId="6E6F8115" w14:textId="77777777" w:rsidR="00025426" w:rsidRDefault="00025426" w:rsidP="00025426">
            <w:pPr>
              <w:rPr>
                <w:rFonts w:ascii="Arial" w:hAnsi="Arial" w:cs="Arial"/>
                <w:highlight w:val="cyan"/>
              </w:rPr>
            </w:pPr>
          </w:p>
          <w:p w14:paraId="46B7ECF4" w14:textId="670A7D05" w:rsidR="00025426" w:rsidRPr="004C52AD" w:rsidRDefault="00025426" w:rsidP="00025426">
            <w:pPr>
              <w:rPr>
                <w:rFonts w:ascii="Arial" w:hAnsi="Arial" w:cs="Arial"/>
              </w:rPr>
            </w:pPr>
            <w:r w:rsidRPr="004C52AD">
              <w:rPr>
                <w:rFonts w:ascii="Arial" w:hAnsi="Arial" w:cs="Arial"/>
              </w:rPr>
              <w:t xml:space="preserve">Across Early, First and Second Levels, </w:t>
            </w:r>
            <w:r w:rsidR="00427E5D" w:rsidRPr="00427E5D">
              <w:rPr>
                <w:rFonts w:ascii="Arial" w:hAnsi="Arial" w:cs="Arial"/>
              </w:rPr>
              <w:t>the majority of</w:t>
            </w:r>
            <w:r w:rsidR="0061227B">
              <w:rPr>
                <w:rFonts w:ascii="Arial" w:hAnsi="Arial" w:cs="Arial"/>
              </w:rPr>
              <w:t xml:space="preserve"> children, </w:t>
            </w:r>
            <w:r w:rsidR="0061227B" w:rsidRPr="00427E5D">
              <w:rPr>
                <w:rFonts w:ascii="Arial" w:hAnsi="Arial" w:cs="Arial"/>
              </w:rPr>
              <w:t>(excluding EAL children)</w:t>
            </w:r>
            <w:r w:rsidRPr="004C52AD">
              <w:rPr>
                <w:rFonts w:ascii="Arial" w:hAnsi="Arial" w:cs="Arial"/>
              </w:rPr>
              <w:t xml:space="preserve"> achieve national expected levels of attainment in numeracy and maths, and literacy.  </w:t>
            </w:r>
          </w:p>
          <w:p w14:paraId="46596B3C" w14:textId="77777777" w:rsidR="00025426" w:rsidRDefault="00025426" w:rsidP="00025426">
            <w:pPr>
              <w:rPr>
                <w:rFonts w:ascii="Arial" w:hAnsi="Arial"/>
                <w:bCs/>
                <w:color w:val="FF0000"/>
                <w:sz w:val="20"/>
              </w:rPr>
            </w:pPr>
          </w:p>
          <w:p w14:paraId="6F73BEA7" w14:textId="77777777" w:rsidR="00025426" w:rsidRPr="0041011B" w:rsidRDefault="00025426" w:rsidP="00025426">
            <w:pPr>
              <w:rPr>
                <w:rFonts w:ascii="Arial" w:hAnsi="Arial"/>
                <w:bCs/>
                <w:color w:val="FF0000"/>
                <w:sz w:val="20"/>
              </w:rPr>
            </w:pPr>
          </w:p>
        </w:tc>
      </w:tr>
      <w:tr w:rsidR="00025426" w:rsidRPr="0041011B" w14:paraId="553A6B7C" w14:textId="77777777" w:rsidTr="002936C4">
        <w:trPr>
          <w:gridAfter w:val="1"/>
          <w:wAfter w:w="54" w:type="dxa"/>
          <w:trHeight w:val="371"/>
        </w:trPr>
        <w:tc>
          <w:tcPr>
            <w:tcW w:w="10402" w:type="dxa"/>
          </w:tcPr>
          <w:p w14:paraId="2277490E" w14:textId="77777777" w:rsidR="00025426" w:rsidRPr="0041011B" w:rsidRDefault="00025426" w:rsidP="00025426">
            <w:pPr>
              <w:rPr>
                <w:rFonts w:ascii="Arial" w:hAnsi="Arial"/>
                <w:b/>
                <w:szCs w:val="24"/>
              </w:rPr>
            </w:pPr>
            <w:r w:rsidRPr="0041011B">
              <w:rPr>
                <w:rFonts w:ascii="Arial" w:hAnsi="Arial"/>
                <w:b/>
                <w:szCs w:val="24"/>
              </w:rPr>
              <w:t>Evidence of significant wider achievements</w:t>
            </w:r>
          </w:p>
        </w:tc>
      </w:tr>
      <w:tr w:rsidR="00025426" w:rsidRPr="0041011B" w14:paraId="0471051C" w14:textId="77777777" w:rsidTr="002936C4">
        <w:trPr>
          <w:gridAfter w:val="1"/>
          <w:wAfter w:w="54" w:type="dxa"/>
          <w:trHeight w:val="1691"/>
        </w:trPr>
        <w:tc>
          <w:tcPr>
            <w:tcW w:w="10402" w:type="dxa"/>
          </w:tcPr>
          <w:p w14:paraId="13B56766" w14:textId="5B281F91" w:rsidR="00025426" w:rsidRPr="00D01E3E" w:rsidRDefault="00025426" w:rsidP="00025426">
            <w:pPr>
              <w:rPr>
                <w:rFonts w:ascii="Arial" w:hAnsi="Arial" w:cs="Arial"/>
                <w:color w:val="ED0000"/>
              </w:rPr>
            </w:pPr>
            <w:r w:rsidRPr="008A1046">
              <w:rPr>
                <w:rFonts w:ascii="Arial" w:hAnsi="Arial" w:cs="Arial"/>
              </w:rPr>
              <w:t xml:space="preserve">There has been </w:t>
            </w:r>
            <w:r w:rsidRPr="0061227B">
              <w:rPr>
                <w:rFonts w:ascii="Arial" w:hAnsi="Arial" w:cs="Arial"/>
              </w:rPr>
              <w:t>a range</w:t>
            </w:r>
            <w:r w:rsidRPr="008A1046">
              <w:rPr>
                <w:rFonts w:ascii="Arial" w:hAnsi="Arial" w:cs="Arial"/>
              </w:rPr>
              <w:t xml:space="preserve"> of wider achievement opportunities across </w:t>
            </w:r>
            <w:r>
              <w:rPr>
                <w:rFonts w:ascii="Arial" w:hAnsi="Arial" w:cs="Arial"/>
              </w:rPr>
              <w:t>Leuchars</w:t>
            </w:r>
            <w:r w:rsidRPr="008A1046">
              <w:rPr>
                <w:rFonts w:ascii="Arial" w:hAnsi="Arial" w:cs="Arial"/>
              </w:rPr>
              <w:t xml:space="preserve"> PS and Nursery this session.  </w:t>
            </w:r>
            <w:r>
              <w:rPr>
                <w:rFonts w:ascii="Arial" w:hAnsi="Arial" w:cs="Arial"/>
              </w:rPr>
              <w:t>These o</w:t>
            </w:r>
            <w:r w:rsidRPr="008A1046">
              <w:rPr>
                <w:rFonts w:ascii="Arial" w:hAnsi="Arial" w:cs="Arial"/>
              </w:rPr>
              <w:t xml:space="preserve">pportunities have developed a range of skills linked to the 4 capacities:  Effective Contributors, Successful Learners, Responsible Citizens, and Confident Individuals.  </w:t>
            </w:r>
            <w:r w:rsidRPr="0061227B">
              <w:rPr>
                <w:rFonts w:ascii="Arial" w:hAnsi="Arial" w:cs="Arial"/>
              </w:rPr>
              <w:t xml:space="preserve">These have also been linked to our school values </w:t>
            </w:r>
            <w:r w:rsidRPr="0061227B">
              <w:rPr>
                <w:rStyle w:val="normaltextrun"/>
                <w:rFonts w:ascii="Arial" w:hAnsi="Arial" w:cs="Arial"/>
                <w:color w:val="000000"/>
              </w:rPr>
              <w:t xml:space="preserve">and our work on children’s rights.  </w:t>
            </w:r>
            <w:r w:rsidR="0061227B">
              <w:rPr>
                <w:rStyle w:val="normaltextrun"/>
                <w:rFonts w:ascii="Arial" w:hAnsi="Arial" w:cs="Arial"/>
                <w:color w:val="000000"/>
              </w:rPr>
              <w:t>Most</w:t>
            </w:r>
            <w:r w:rsidRPr="0061227B">
              <w:rPr>
                <w:rStyle w:val="normaltextrun"/>
                <w:rFonts w:ascii="Arial" w:hAnsi="Arial" w:cs="Arial"/>
                <w:color w:val="000000"/>
              </w:rPr>
              <w:t xml:space="preserve"> children are at the early stages</w:t>
            </w:r>
            <w:r w:rsidRPr="00D01E3E">
              <w:rPr>
                <w:rStyle w:val="normaltextrun"/>
                <w:rFonts w:ascii="Arial" w:hAnsi="Arial" w:cs="Arial"/>
                <w:color w:val="000000"/>
              </w:rPr>
              <w:t xml:space="preserve"> in being able to identify and discuss the skills that they are learning and applying these in a range of contexts.</w:t>
            </w:r>
          </w:p>
          <w:p w14:paraId="314C7445" w14:textId="77777777" w:rsidR="00025426" w:rsidRPr="008A1046" w:rsidRDefault="00025426" w:rsidP="00025426">
            <w:pPr>
              <w:rPr>
                <w:rFonts w:ascii="Arial" w:hAnsi="Arial" w:cs="Arial"/>
                <w:color w:val="ED0000"/>
              </w:rPr>
            </w:pPr>
          </w:p>
          <w:p w14:paraId="147B9012" w14:textId="603B6E07" w:rsidR="00025426" w:rsidRPr="008A1046" w:rsidRDefault="00025426" w:rsidP="00025426">
            <w:pPr>
              <w:rPr>
                <w:rFonts w:ascii="Arial" w:hAnsi="Arial" w:cs="Arial"/>
              </w:rPr>
            </w:pPr>
            <w:r w:rsidRPr="008A1046">
              <w:rPr>
                <w:rFonts w:ascii="Arial" w:hAnsi="Arial" w:cs="Arial"/>
              </w:rPr>
              <w:t xml:space="preserve">Our achievements have been shared throughout the session through </w:t>
            </w:r>
            <w:r>
              <w:rPr>
                <w:rFonts w:ascii="Arial" w:hAnsi="Arial" w:cs="Arial"/>
              </w:rPr>
              <w:t xml:space="preserve">weekly </w:t>
            </w:r>
            <w:r w:rsidRPr="008A1046">
              <w:rPr>
                <w:rFonts w:ascii="Arial" w:hAnsi="Arial" w:cs="Arial"/>
              </w:rPr>
              <w:t>school</w:t>
            </w:r>
            <w:r>
              <w:rPr>
                <w:rFonts w:ascii="Arial" w:hAnsi="Arial" w:cs="Arial"/>
              </w:rPr>
              <w:t xml:space="preserve"> SWAYs</w:t>
            </w:r>
            <w:r w:rsidRPr="008A1046">
              <w:rPr>
                <w:rFonts w:ascii="Arial" w:hAnsi="Arial" w:cs="Arial"/>
              </w:rPr>
              <w:t>,</w:t>
            </w:r>
            <w:r>
              <w:rPr>
                <w:rFonts w:ascii="Arial" w:hAnsi="Arial" w:cs="Arial"/>
              </w:rPr>
              <w:t xml:space="preserve"> </w:t>
            </w:r>
            <w:r w:rsidRPr="008A1046">
              <w:rPr>
                <w:rFonts w:ascii="Arial" w:hAnsi="Arial" w:cs="Arial"/>
              </w:rPr>
              <w:t>on Seesaw (for nursery</w:t>
            </w:r>
            <w:r>
              <w:rPr>
                <w:rFonts w:ascii="Arial" w:hAnsi="Arial" w:cs="Arial"/>
              </w:rPr>
              <w:t xml:space="preserve"> &amp; </w:t>
            </w:r>
            <w:r w:rsidR="0061227B">
              <w:rPr>
                <w:rFonts w:ascii="Arial" w:hAnsi="Arial" w:cs="Arial"/>
              </w:rPr>
              <w:t xml:space="preserve">infant </w:t>
            </w:r>
            <w:r>
              <w:rPr>
                <w:rFonts w:ascii="Arial" w:hAnsi="Arial" w:cs="Arial"/>
              </w:rPr>
              <w:t>classes</w:t>
            </w:r>
            <w:r w:rsidRPr="008A1046">
              <w:rPr>
                <w:rFonts w:ascii="Arial" w:hAnsi="Arial" w:cs="Arial"/>
              </w:rPr>
              <w:t xml:space="preserve">), </w:t>
            </w:r>
            <w:r w:rsidRPr="008A1046">
              <w:rPr>
                <w:rFonts w:ascii="Arial" w:hAnsi="Arial" w:cs="Arial"/>
                <w:color w:val="000000" w:themeColor="text1"/>
              </w:rPr>
              <w:t>and</w:t>
            </w:r>
            <w:r w:rsidRPr="008A1046">
              <w:rPr>
                <w:rFonts w:ascii="Arial" w:hAnsi="Arial" w:cs="Arial"/>
              </w:rPr>
              <w:t xml:space="preserve"> celebrated </w:t>
            </w:r>
            <w:r>
              <w:rPr>
                <w:rFonts w:ascii="Arial" w:hAnsi="Arial" w:cs="Arial"/>
              </w:rPr>
              <w:t>at</w:t>
            </w:r>
            <w:r w:rsidRPr="008A1046">
              <w:rPr>
                <w:rFonts w:ascii="Arial" w:hAnsi="Arial" w:cs="Arial"/>
              </w:rPr>
              <w:t xml:space="preserve"> our </w:t>
            </w:r>
            <w:r>
              <w:rPr>
                <w:rFonts w:ascii="Arial" w:hAnsi="Arial" w:cs="Arial"/>
              </w:rPr>
              <w:t xml:space="preserve">weekly celebration </w:t>
            </w:r>
            <w:r w:rsidRPr="008A1046">
              <w:rPr>
                <w:rFonts w:ascii="Arial" w:hAnsi="Arial" w:cs="Arial"/>
              </w:rPr>
              <w:t>assembly</w:t>
            </w:r>
            <w:r>
              <w:rPr>
                <w:rFonts w:ascii="Arial" w:hAnsi="Arial" w:cs="Arial"/>
              </w:rPr>
              <w:t>.</w:t>
            </w:r>
          </w:p>
          <w:p w14:paraId="6352C3BA" w14:textId="60677D6E" w:rsidR="00025426" w:rsidRDefault="0061227B" w:rsidP="00025426">
            <w:pPr>
              <w:spacing w:before="100" w:beforeAutospacing="1" w:after="100" w:afterAutospacing="1"/>
              <w:rPr>
                <w:rFonts w:ascii="Arial" w:hAnsi="Arial" w:cs="Arial"/>
                <w:color w:val="000000"/>
              </w:rPr>
            </w:pPr>
            <w:r>
              <w:rPr>
                <w:rFonts w:ascii="Arial" w:hAnsi="Arial" w:cs="Arial"/>
                <w:color w:val="000000"/>
              </w:rPr>
              <w:t>P5 and P6 children have been</w:t>
            </w:r>
            <w:r w:rsidR="00025426" w:rsidRPr="00763039">
              <w:rPr>
                <w:rFonts w:ascii="Arial" w:hAnsi="Arial" w:cs="Arial"/>
                <w:color w:val="000000"/>
              </w:rPr>
              <w:t xml:space="preserve"> confident individuals </w:t>
            </w:r>
            <w:r>
              <w:rPr>
                <w:rFonts w:ascii="Arial" w:hAnsi="Arial" w:cs="Arial"/>
                <w:color w:val="000000"/>
              </w:rPr>
              <w:t xml:space="preserve">supporting nursery and P1 with transition and reading with their buddies. </w:t>
            </w:r>
            <w:r w:rsidR="004835E7">
              <w:rPr>
                <w:rFonts w:ascii="Arial" w:hAnsi="Arial" w:cs="Arial"/>
                <w:color w:val="000000"/>
              </w:rPr>
              <w:t xml:space="preserve">Junior Leaders and </w:t>
            </w:r>
            <w:r>
              <w:rPr>
                <w:rFonts w:ascii="Arial" w:hAnsi="Arial" w:cs="Arial"/>
                <w:color w:val="000000"/>
              </w:rPr>
              <w:t xml:space="preserve">mall groups of children have led </w:t>
            </w:r>
            <w:r w:rsidR="004835E7">
              <w:rPr>
                <w:rFonts w:ascii="Arial" w:hAnsi="Arial" w:cs="Arial"/>
                <w:color w:val="000000"/>
              </w:rPr>
              <w:t xml:space="preserve">, sports, play, </w:t>
            </w:r>
            <w:r>
              <w:rPr>
                <w:rFonts w:ascii="Arial" w:hAnsi="Arial" w:cs="Arial"/>
                <w:color w:val="000000"/>
              </w:rPr>
              <w:t>drama, dance and social games clubs over lunchtimes.</w:t>
            </w:r>
          </w:p>
          <w:p w14:paraId="2B0D509A" w14:textId="1C7CCA1E" w:rsidR="000D188B" w:rsidRPr="000D188B" w:rsidRDefault="000D188B" w:rsidP="00025426">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House captains and vice-captains support many activities across the school year e.g. sports’ day, charity events.</w:t>
            </w:r>
          </w:p>
          <w:p w14:paraId="6BE6715B" w14:textId="77777777" w:rsidR="004835E7" w:rsidRPr="00006341" w:rsidRDefault="004835E7" w:rsidP="004835E7">
            <w:pPr>
              <w:spacing w:before="100" w:beforeAutospacing="1" w:after="100" w:afterAutospacing="1"/>
              <w:rPr>
                <w:rFonts w:ascii="Arial" w:eastAsia="Times New Roman" w:hAnsi="Arial" w:cs="Arial"/>
                <w:color w:val="000000"/>
                <w:lang w:eastAsia="en-GB"/>
              </w:rPr>
            </w:pPr>
            <w:r w:rsidRPr="00006341">
              <w:rPr>
                <w:rFonts w:ascii="Arial" w:eastAsia="Times New Roman" w:hAnsi="Arial" w:cs="Arial"/>
                <w:color w:val="000000"/>
                <w:lang w:eastAsia="en-GB"/>
              </w:rPr>
              <w:t>Play opportunities were further developed this year b</w:t>
            </w:r>
            <w:r>
              <w:rPr>
                <w:rFonts w:ascii="Arial" w:eastAsia="Times New Roman" w:hAnsi="Arial" w:cs="Arial"/>
                <w:color w:val="000000"/>
                <w:lang w:eastAsia="en-GB"/>
              </w:rPr>
              <w:t>y Junior Leaders.</w:t>
            </w:r>
            <w:r w:rsidRPr="004835E7">
              <w:rPr>
                <w:rFonts w:ascii="Arial" w:eastAsia="Times New Roman" w:hAnsi="Arial" w:cs="Arial"/>
                <w:color w:val="000000"/>
                <w:lang w:eastAsia="en-GB"/>
              </w:rPr>
              <w:t xml:space="preserve"> All P1-3 children were involved in sharing their ideas for our new garden area and created a range of resources </w:t>
            </w:r>
            <w:r>
              <w:rPr>
                <w:rFonts w:ascii="Arial" w:eastAsia="Times New Roman" w:hAnsi="Arial" w:cs="Arial"/>
                <w:color w:val="000000"/>
                <w:lang w:eastAsia="en-GB"/>
              </w:rPr>
              <w:t xml:space="preserve">with support of parent volunteers </w:t>
            </w:r>
            <w:r w:rsidRPr="004835E7">
              <w:rPr>
                <w:rFonts w:ascii="Arial" w:eastAsia="Times New Roman" w:hAnsi="Arial" w:cs="Arial"/>
                <w:color w:val="000000"/>
                <w:lang w:eastAsia="en-GB"/>
              </w:rPr>
              <w:t>for gardening and loose parts play. T</w:t>
            </w:r>
            <w:r>
              <w:rPr>
                <w:rFonts w:ascii="Arial" w:eastAsia="Times New Roman" w:hAnsi="Arial" w:cs="Arial"/>
                <w:color w:val="000000"/>
                <w:lang w:eastAsia="en-GB"/>
              </w:rPr>
              <w:t>he children have been developing social, creative, and communication skills through developing and playing in the new playground/garden area.</w:t>
            </w:r>
          </w:p>
          <w:p w14:paraId="721EFE2E" w14:textId="7D43D0EE" w:rsidR="00025426" w:rsidRDefault="00025426" w:rsidP="00025426">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w:t>
            </w:r>
            <w:r w:rsidRPr="00006341">
              <w:rPr>
                <w:rFonts w:ascii="Arial" w:eastAsia="Times New Roman" w:hAnsi="Arial" w:cs="Arial"/>
                <w:color w:val="000000"/>
                <w:lang w:eastAsia="en-GB"/>
              </w:rPr>
              <w:t xml:space="preserve">n application </w:t>
            </w:r>
            <w:r>
              <w:rPr>
                <w:rFonts w:ascii="Arial" w:eastAsia="Times New Roman" w:hAnsi="Arial" w:cs="Arial"/>
                <w:color w:val="000000"/>
                <w:lang w:eastAsia="en-GB"/>
              </w:rPr>
              <w:t xml:space="preserve">was made </w:t>
            </w:r>
            <w:r w:rsidRPr="00006341">
              <w:rPr>
                <w:rFonts w:ascii="Arial" w:eastAsia="Times New Roman" w:hAnsi="Arial" w:cs="Arial"/>
                <w:color w:val="000000"/>
                <w:lang w:eastAsia="en-GB"/>
              </w:rPr>
              <w:t xml:space="preserve">to the </w:t>
            </w:r>
            <w:r>
              <w:rPr>
                <w:rFonts w:ascii="Arial" w:eastAsia="Times New Roman" w:hAnsi="Arial" w:cs="Arial"/>
                <w:color w:val="000000"/>
                <w:lang w:eastAsia="en-GB"/>
              </w:rPr>
              <w:t>C</w:t>
            </w:r>
            <w:r w:rsidRPr="00006341">
              <w:rPr>
                <w:rFonts w:ascii="Arial" w:eastAsia="Times New Roman" w:hAnsi="Arial" w:cs="Arial"/>
                <w:color w:val="000000"/>
                <w:lang w:eastAsia="en-GB"/>
              </w:rPr>
              <w:t xml:space="preserve">ouncil for permission for new planters and we will soon be able to grow our </w:t>
            </w:r>
            <w:r w:rsidR="0061227B">
              <w:rPr>
                <w:rFonts w:ascii="Arial" w:eastAsia="Times New Roman" w:hAnsi="Arial" w:cs="Arial"/>
                <w:color w:val="000000"/>
                <w:lang w:eastAsia="en-GB"/>
              </w:rPr>
              <w:t>whea</w:t>
            </w:r>
            <w:r w:rsidRPr="00006341">
              <w:rPr>
                <w:rFonts w:ascii="Arial" w:eastAsia="Times New Roman" w:hAnsi="Arial" w:cs="Arial"/>
                <w:color w:val="000000"/>
                <w:lang w:eastAsia="en-GB"/>
              </w:rPr>
              <w:t>t and vegetables within our own playground garden</w:t>
            </w:r>
            <w:r>
              <w:rPr>
                <w:rFonts w:ascii="Arial" w:eastAsia="Times New Roman" w:hAnsi="Arial" w:cs="Arial"/>
                <w:color w:val="000000"/>
                <w:lang w:eastAsia="en-GB"/>
              </w:rPr>
              <w:t xml:space="preserve">, as we successfully secured permission.  In the meantime, </w:t>
            </w:r>
            <w:r w:rsidRPr="0061227B">
              <w:rPr>
                <w:rFonts w:ascii="Arial" w:eastAsia="Times New Roman" w:hAnsi="Arial" w:cs="Arial"/>
                <w:color w:val="000000"/>
                <w:lang w:eastAsia="en-GB"/>
              </w:rPr>
              <w:t>small groups of children have</w:t>
            </w:r>
            <w:r>
              <w:rPr>
                <w:rFonts w:ascii="Arial" w:eastAsia="Times New Roman" w:hAnsi="Arial" w:cs="Arial"/>
                <w:color w:val="000000"/>
                <w:lang w:eastAsia="en-GB"/>
              </w:rPr>
              <w:t xml:space="preserve"> been developing their awareness of the biodiversity in our school grounds by nurturing and taking responsibility for keeping all existing planting areas tidy and clear for plants to grow.</w:t>
            </w:r>
          </w:p>
          <w:p w14:paraId="17781C02" w14:textId="36CCD6A9" w:rsidR="00025426" w:rsidRPr="00006341" w:rsidRDefault="00025426" w:rsidP="00025426">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Nursery have also </w:t>
            </w:r>
            <w:r w:rsidRPr="00006341">
              <w:rPr>
                <w:rFonts w:ascii="Arial" w:eastAsia="Times New Roman" w:hAnsi="Arial" w:cs="Arial"/>
                <w:color w:val="000000"/>
                <w:lang w:eastAsia="en-GB"/>
              </w:rPr>
              <w:t xml:space="preserve">created a plan for a new </w:t>
            </w:r>
            <w:r>
              <w:rPr>
                <w:rFonts w:ascii="Arial" w:eastAsia="Times New Roman" w:hAnsi="Arial" w:cs="Arial"/>
                <w:color w:val="000000"/>
                <w:lang w:eastAsia="en-GB"/>
              </w:rPr>
              <w:t xml:space="preserve">growing </w:t>
            </w:r>
            <w:r w:rsidRPr="00006341">
              <w:rPr>
                <w:rFonts w:ascii="Arial" w:eastAsia="Times New Roman" w:hAnsi="Arial" w:cs="Arial"/>
                <w:color w:val="000000"/>
                <w:lang w:eastAsia="en-GB"/>
              </w:rPr>
              <w:t xml:space="preserve">area within </w:t>
            </w:r>
            <w:r>
              <w:rPr>
                <w:rFonts w:ascii="Arial" w:eastAsia="Times New Roman" w:hAnsi="Arial" w:cs="Arial"/>
                <w:color w:val="000000"/>
                <w:lang w:eastAsia="en-GB"/>
              </w:rPr>
              <w:t>their</w:t>
            </w:r>
            <w:r w:rsidRPr="00006341">
              <w:rPr>
                <w:rFonts w:ascii="Arial" w:eastAsia="Times New Roman" w:hAnsi="Arial" w:cs="Arial"/>
                <w:color w:val="000000"/>
                <w:lang w:eastAsia="en-GB"/>
              </w:rPr>
              <w:t xml:space="preserve"> playground. </w:t>
            </w:r>
            <w:r w:rsidR="004835E7">
              <w:rPr>
                <w:rFonts w:ascii="Arial" w:eastAsia="Times New Roman" w:hAnsi="Arial" w:cs="Arial"/>
                <w:color w:val="000000"/>
                <w:lang w:eastAsia="en-GB"/>
              </w:rPr>
              <w:t>Parents/carers have been consulted and it is hoped to further develop their involvement through Stay and Play sessions.</w:t>
            </w:r>
          </w:p>
          <w:p w14:paraId="0A6B3ABD" w14:textId="5E42A6F2" w:rsidR="00025426" w:rsidRPr="00497398" w:rsidRDefault="004835E7" w:rsidP="00025426">
            <w:pPr>
              <w:spacing w:before="100" w:beforeAutospacing="1" w:after="100" w:afterAutospacing="1"/>
              <w:rPr>
                <w:rFonts w:ascii="Arial" w:eastAsia="Times New Roman" w:hAnsi="Arial" w:cs="Arial"/>
                <w:color w:val="000000"/>
                <w:lang w:eastAsia="en-GB"/>
              </w:rPr>
            </w:pPr>
            <w:r w:rsidRPr="000D188B">
              <w:rPr>
                <w:rFonts w:ascii="Arial" w:eastAsia="Times New Roman" w:hAnsi="Arial" w:cs="Arial"/>
                <w:color w:val="000000"/>
                <w:lang w:eastAsia="en-GB"/>
              </w:rPr>
              <w:t xml:space="preserve">Through the whole school Christmas show </w:t>
            </w:r>
            <w:r w:rsidR="00025426" w:rsidRPr="000D188B">
              <w:rPr>
                <w:rFonts w:ascii="Arial" w:eastAsia="Times New Roman" w:hAnsi="Arial" w:cs="Arial"/>
                <w:color w:val="000000"/>
                <w:lang w:eastAsia="en-GB"/>
              </w:rPr>
              <w:t xml:space="preserve">the children have shown themselves to be confident individuals, taking performing on stage to </w:t>
            </w:r>
            <w:r w:rsidRPr="000D188B">
              <w:rPr>
                <w:rFonts w:ascii="Arial" w:eastAsia="Times New Roman" w:hAnsi="Arial" w:cs="Arial"/>
                <w:color w:val="000000"/>
                <w:lang w:eastAsia="en-GB"/>
              </w:rPr>
              <w:t xml:space="preserve">a </w:t>
            </w:r>
            <w:r w:rsidR="00025426" w:rsidRPr="000D188B">
              <w:rPr>
                <w:rFonts w:ascii="Arial" w:eastAsia="Times New Roman" w:hAnsi="Arial" w:cs="Arial"/>
                <w:color w:val="000000"/>
                <w:lang w:eastAsia="en-GB"/>
              </w:rPr>
              <w:t xml:space="preserve">large audience and applying drama, music, and dance skills in </w:t>
            </w:r>
            <w:r w:rsidR="005A3137" w:rsidRPr="000D188B">
              <w:rPr>
                <w:rFonts w:ascii="Arial" w:eastAsia="Times New Roman" w:hAnsi="Arial" w:cs="Arial"/>
                <w:color w:val="000000"/>
                <w:lang w:eastAsia="en-GB"/>
              </w:rPr>
              <w:t>the</w:t>
            </w:r>
            <w:r w:rsidR="00025426" w:rsidRPr="000D188B">
              <w:rPr>
                <w:rFonts w:ascii="Arial" w:eastAsia="Times New Roman" w:hAnsi="Arial" w:cs="Arial"/>
                <w:color w:val="000000"/>
                <w:lang w:eastAsia="en-GB"/>
              </w:rPr>
              <w:t xml:space="preserve"> performance.</w:t>
            </w:r>
            <w:r w:rsidR="00025426">
              <w:rPr>
                <w:rFonts w:ascii="Arial" w:eastAsia="Times New Roman" w:hAnsi="Arial" w:cs="Arial"/>
                <w:color w:val="000000"/>
                <w:lang w:eastAsia="en-GB"/>
              </w:rPr>
              <w:t xml:space="preserve">  </w:t>
            </w:r>
            <w:r>
              <w:rPr>
                <w:rFonts w:ascii="Arial" w:eastAsia="Times New Roman" w:hAnsi="Arial" w:cs="Arial"/>
                <w:color w:val="000000"/>
                <w:lang w:eastAsia="en-GB"/>
              </w:rPr>
              <w:t>Leuchars PS choir performed at “Light Up Leuchars” event.</w:t>
            </w:r>
          </w:p>
          <w:p w14:paraId="36836EC7" w14:textId="77777777" w:rsidR="00025426" w:rsidRDefault="00F55DCF" w:rsidP="00025426">
            <w:pPr>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As Responsible </w:t>
            </w:r>
            <w:r w:rsidR="00025426">
              <w:rPr>
                <w:rFonts w:ascii="Arial" w:eastAsia="Times New Roman" w:hAnsi="Arial" w:cs="Arial"/>
                <w:color w:val="000000"/>
                <w:lang w:eastAsia="en-GB"/>
              </w:rPr>
              <w:t xml:space="preserve">Citizens </w:t>
            </w:r>
            <w:r w:rsidR="00807660">
              <w:rPr>
                <w:rFonts w:ascii="Arial" w:eastAsia="Times New Roman" w:hAnsi="Arial" w:cs="Arial"/>
                <w:color w:val="000000"/>
                <w:lang w:eastAsia="en-GB"/>
              </w:rPr>
              <w:t xml:space="preserve">we are </w:t>
            </w:r>
            <w:r w:rsidR="00025426">
              <w:rPr>
                <w:rFonts w:ascii="Arial" w:eastAsia="Times New Roman" w:hAnsi="Arial" w:cs="Arial"/>
                <w:color w:val="000000"/>
                <w:lang w:eastAsia="en-GB"/>
              </w:rPr>
              <w:t>learning about the United Nations Convention on the Rights of the Child</w:t>
            </w:r>
            <w:r w:rsidR="00807660">
              <w:rPr>
                <w:rFonts w:ascii="Arial" w:eastAsia="Times New Roman" w:hAnsi="Arial" w:cs="Arial"/>
                <w:color w:val="000000"/>
                <w:lang w:eastAsia="en-GB"/>
              </w:rPr>
              <w:t xml:space="preserve"> in assemblies</w:t>
            </w:r>
            <w:r w:rsidR="00983776">
              <w:rPr>
                <w:rFonts w:ascii="Arial" w:eastAsia="Times New Roman" w:hAnsi="Arial" w:cs="Arial"/>
                <w:color w:val="000000"/>
                <w:lang w:eastAsia="en-GB"/>
              </w:rPr>
              <w:t xml:space="preserve"> and plan to </w:t>
            </w:r>
            <w:r w:rsidR="00025426">
              <w:rPr>
                <w:rFonts w:ascii="Arial" w:eastAsia="Times New Roman" w:hAnsi="Arial" w:cs="Arial"/>
                <w:color w:val="000000"/>
                <w:lang w:eastAsia="en-GB"/>
              </w:rPr>
              <w:t xml:space="preserve">embed within our school and share more widely within our community.  </w:t>
            </w:r>
          </w:p>
          <w:p w14:paraId="3D3A663D" w14:textId="7298906E" w:rsidR="000D188B" w:rsidRPr="00EE5C96" w:rsidRDefault="000D188B" w:rsidP="00025426">
            <w:pPr>
              <w:spacing w:before="100" w:beforeAutospacing="1" w:after="100" w:afterAutospacing="1"/>
              <w:rPr>
                <w:rFonts w:ascii="Arial" w:eastAsia="Times New Roman" w:hAnsi="Arial" w:cs="Arial"/>
                <w:color w:val="000000"/>
                <w:lang w:eastAsia="en-GB"/>
              </w:rPr>
            </w:pPr>
          </w:p>
        </w:tc>
      </w:tr>
    </w:tbl>
    <w:p w14:paraId="7339D527" w14:textId="77777777" w:rsidR="00427E5D" w:rsidRDefault="00427E5D"/>
    <w:tbl>
      <w:tblPr>
        <w:tblStyle w:val="TableGrid"/>
        <w:tblW w:w="0" w:type="auto"/>
        <w:tblLayout w:type="fixed"/>
        <w:tblLook w:val="04A0" w:firstRow="1" w:lastRow="0" w:firstColumn="1" w:lastColumn="0" w:noHBand="0" w:noVBand="1"/>
      </w:tblPr>
      <w:tblGrid>
        <w:gridCol w:w="10402"/>
      </w:tblGrid>
      <w:tr w:rsidR="00025426" w:rsidRPr="0041011B" w14:paraId="1B24EAEF" w14:textId="77777777" w:rsidTr="002936C4">
        <w:trPr>
          <w:trHeight w:val="310"/>
        </w:trPr>
        <w:tc>
          <w:tcPr>
            <w:tcW w:w="10402" w:type="dxa"/>
          </w:tcPr>
          <w:p w14:paraId="7EDDB991" w14:textId="42E4945C" w:rsidR="00025426" w:rsidRPr="00380DA2" w:rsidRDefault="00025426" w:rsidP="00025426">
            <w:pPr>
              <w:rPr>
                <w:rFonts w:ascii="Arial" w:hAnsi="Arial"/>
                <w:b/>
                <w:bCs/>
                <w:color w:val="000000" w:themeColor="text1"/>
              </w:rPr>
            </w:pPr>
            <w:r w:rsidRPr="00380DA2">
              <w:rPr>
                <w:rFonts w:ascii="Arial" w:hAnsi="Arial"/>
                <w:b/>
                <w:bCs/>
                <w:color w:val="000000" w:themeColor="text1"/>
              </w:rPr>
              <w:t>Feedback from External Scrutiny</w:t>
            </w:r>
            <w:r>
              <w:rPr>
                <w:rFonts w:ascii="Arial" w:hAnsi="Arial"/>
                <w:b/>
                <w:bCs/>
                <w:color w:val="000000" w:themeColor="text1"/>
              </w:rPr>
              <w:t xml:space="preserve"> </w:t>
            </w:r>
          </w:p>
        </w:tc>
      </w:tr>
      <w:tr w:rsidR="00025426" w:rsidRPr="0041011B" w14:paraId="5AA8949F" w14:textId="77777777" w:rsidTr="002936C4">
        <w:trPr>
          <w:trHeight w:val="310"/>
        </w:trPr>
        <w:tc>
          <w:tcPr>
            <w:tcW w:w="10402" w:type="dxa"/>
          </w:tcPr>
          <w:p w14:paraId="7255A505" w14:textId="0A161664" w:rsidR="00025426" w:rsidRPr="00380DA2" w:rsidRDefault="00025426" w:rsidP="00025426">
            <w:pPr>
              <w:rPr>
                <w:rFonts w:ascii="Arial" w:hAnsi="Arial"/>
                <w:b/>
                <w:bCs/>
                <w:color w:val="000000" w:themeColor="text1"/>
              </w:rPr>
            </w:pPr>
            <w:r w:rsidRPr="00D179A6">
              <w:rPr>
                <w:rFonts w:ascii="Arial" w:hAnsi="Arial" w:cs="Arial"/>
                <w:b/>
                <w:bCs/>
                <w:color w:val="000000" w:themeColor="text1"/>
              </w:rPr>
              <w:t>Extended Learning Partnership</w:t>
            </w:r>
            <w:r>
              <w:rPr>
                <w:rFonts w:ascii="Arial" w:hAnsi="Arial" w:cs="Arial"/>
                <w:b/>
                <w:bCs/>
                <w:color w:val="000000" w:themeColor="text1"/>
              </w:rPr>
              <w:t>.</w:t>
            </w:r>
            <w:r>
              <w:rPr>
                <w:rFonts w:ascii="Arial" w:hAnsi="Arial"/>
                <w:b/>
                <w:bCs/>
                <w:color w:val="000000" w:themeColor="text1"/>
              </w:rPr>
              <w:t xml:space="preserve"> Strengths and Areas for Improvement</w:t>
            </w:r>
            <w:r w:rsidR="00427E5D">
              <w:rPr>
                <w:rFonts w:ascii="Arial" w:hAnsi="Arial"/>
                <w:b/>
                <w:bCs/>
                <w:color w:val="000000" w:themeColor="text1"/>
              </w:rPr>
              <w:t xml:space="preserve"> – 31</w:t>
            </w:r>
            <w:r w:rsidR="00427E5D" w:rsidRPr="00427E5D">
              <w:rPr>
                <w:rFonts w:ascii="Arial" w:hAnsi="Arial"/>
                <w:b/>
                <w:bCs/>
                <w:color w:val="000000" w:themeColor="text1"/>
                <w:vertAlign w:val="superscript"/>
              </w:rPr>
              <w:t>st</w:t>
            </w:r>
            <w:r w:rsidR="00427E5D">
              <w:rPr>
                <w:rFonts w:ascii="Arial" w:hAnsi="Arial"/>
                <w:b/>
                <w:bCs/>
                <w:color w:val="000000" w:themeColor="text1"/>
              </w:rPr>
              <w:t xml:space="preserve"> January 2024</w:t>
            </w:r>
          </w:p>
        </w:tc>
      </w:tr>
      <w:tr w:rsidR="00025426" w:rsidRPr="0041011B" w14:paraId="26E8DBDA" w14:textId="77777777" w:rsidTr="002936C4">
        <w:trPr>
          <w:trHeight w:val="310"/>
        </w:trPr>
        <w:tc>
          <w:tcPr>
            <w:tcW w:w="10402" w:type="dxa"/>
          </w:tcPr>
          <w:p w14:paraId="57156363" w14:textId="10CDA51A" w:rsidR="00025426" w:rsidRDefault="00025426" w:rsidP="00025426">
            <w:pPr>
              <w:rPr>
                <w:rFonts w:ascii="Arial" w:eastAsia="Times New Roman" w:hAnsi="Arial" w:cs="Arial"/>
                <w:b/>
                <w:bCs/>
                <w:color w:val="000000"/>
                <w:u w:val="single"/>
                <w:lang w:eastAsia="en-GB"/>
              </w:rPr>
            </w:pPr>
            <w:r w:rsidRPr="009B3F25">
              <w:rPr>
                <w:rFonts w:ascii="Arial" w:eastAsia="Times New Roman" w:hAnsi="Arial" w:cs="Arial"/>
                <w:b/>
                <w:bCs/>
                <w:color w:val="000000"/>
                <w:u w:val="single"/>
                <w:lang w:eastAsia="en-GB"/>
              </w:rPr>
              <w:t>Strengths</w:t>
            </w:r>
          </w:p>
          <w:p w14:paraId="00A66AFC" w14:textId="2D9C9D97" w:rsidR="00025426" w:rsidRPr="000C6E58" w:rsidRDefault="00025426" w:rsidP="00025426">
            <w:pPr>
              <w:spacing w:before="100" w:beforeAutospacing="1"/>
              <w:rPr>
                <w:rFonts w:ascii="Arial" w:eastAsia="Times New Roman" w:hAnsi="Arial" w:cs="Arial"/>
                <w:b/>
                <w:bCs/>
                <w:color w:val="000000"/>
                <w:lang w:eastAsia="en-GB"/>
              </w:rPr>
            </w:pPr>
            <w:r w:rsidRPr="000C6E58">
              <w:rPr>
                <w:rFonts w:ascii="Arial" w:eastAsia="Times New Roman" w:hAnsi="Arial" w:cs="Arial"/>
                <w:b/>
                <w:bCs/>
                <w:color w:val="000000"/>
                <w:lang w:eastAsia="en-GB"/>
              </w:rPr>
              <w:t>QI 2.3 Learning, Teaching &amp; Assessment: Engagement of Learners, High Quality Teaching, Use of Assessment</w:t>
            </w:r>
          </w:p>
          <w:p w14:paraId="351A2AB6" w14:textId="43F1990B" w:rsidR="00025426" w:rsidRPr="009B3F25" w:rsidRDefault="00025426" w:rsidP="00025426">
            <w:pPr>
              <w:rPr>
                <w:rFonts w:ascii="Arial" w:eastAsia="Times New Roman" w:hAnsi="Arial" w:cs="Arial"/>
                <w:color w:val="000000"/>
                <w:lang w:eastAsia="en-GB"/>
              </w:rPr>
            </w:pPr>
            <w:r w:rsidRPr="009B3F25">
              <w:rPr>
                <w:rFonts w:ascii="Arial" w:eastAsia="Times New Roman" w:hAnsi="Arial" w:cs="Arial"/>
                <w:color w:val="000000"/>
                <w:lang w:eastAsia="en-GB"/>
              </w:rPr>
              <w:t>In Nursery observation all children were engaged in learning, which was not disrupted by the presence of</w:t>
            </w:r>
            <w:r>
              <w:rPr>
                <w:rFonts w:ascii="Arial" w:eastAsia="Times New Roman" w:hAnsi="Arial" w:cs="Arial"/>
                <w:color w:val="000000"/>
                <w:lang w:eastAsia="en-GB"/>
              </w:rPr>
              <w:t xml:space="preserve"> </w:t>
            </w:r>
            <w:r w:rsidRPr="009B3F25">
              <w:rPr>
                <w:rFonts w:ascii="Arial" w:eastAsia="Times New Roman" w:hAnsi="Arial" w:cs="Arial"/>
                <w:color w:val="000000"/>
                <w:lang w:eastAsia="en-GB"/>
              </w:rPr>
              <w:t>unfamiliar adults in the room.</w:t>
            </w:r>
            <w:r>
              <w:rPr>
                <w:rFonts w:ascii="Arial" w:eastAsia="Times New Roman" w:hAnsi="Arial" w:cs="Arial"/>
                <w:color w:val="000000"/>
                <w:lang w:eastAsia="en-GB"/>
              </w:rPr>
              <w:t xml:space="preserve"> T</w:t>
            </w:r>
            <w:r w:rsidRPr="009B3F25">
              <w:rPr>
                <w:rFonts w:ascii="Arial" w:eastAsia="Times New Roman" w:hAnsi="Arial" w:cs="Arial"/>
                <w:color w:val="000000"/>
                <w:lang w:eastAsia="en-GB"/>
              </w:rPr>
              <w:t>here is good practice in room-based communications between staff.</w:t>
            </w:r>
          </w:p>
          <w:p w14:paraId="56E0B4B3" w14:textId="77777777" w:rsidR="00025426" w:rsidRDefault="00025426" w:rsidP="00025426">
            <w:pPr>
              <w:rPr>
                <w:rFonts w:ascii="Arial" w:eastAsia="Times New Roman" w:hAnsi="Arial" w:cs="Arial"/>
                <w:color w:val="000000"/>
                <w:lang w:eastAsia="en-GB"/>
              </w:rPr>
            </w:pPr>
          </w:p>
          <w:p w14:paraId="54A5BC11" w14:textId="2C5D06DA" w:rsidR="00025426" w:rsidRPr="009B3F25" w:rsidRDefault="00025426" w:rsidP="00025426">
            <w:pPr>
              <w:rPr>
                <w:rFonts w:ascii="Arial" w:eastAsia="Times New Roman" w:hAnsi="Arial" w:cs="Arial"/>
                <w:color w:val="000000"/>
                <w:lang w:eastAsia="en-GB"/>
              </w:rPr>
            </w:pPr>
            <w:r w:rsidRPr="009B3F25">
              <w:rPr>
                <w:rFonts w:ascii="Arial" w:eastAsia="Times New Roman" w:hAnsi="Arial" w:cs="Arial"/>
                <w:color w:val="000000"/>
                <w:lang w:eastAsia="en-GB"/>
              </w:rPr>
              <w:t>A robust system, quality assured with a partner school, has been introduced for tracking and monitoring of</w:t>
            </w:r>
            <w:r>
              <w:rPr>
                <w:rFonts w:ascii="Arial" w:eastAsia="Times New Roman" w:hAnsi="Arial" w:cs="Arial"/>
                <w:color w:val="000000"/>
                <w:lang w:eastAsia="en-GB"/>
              </w:rPr>
              <w:t xml:space="preserve"> </w:t>
            </w:r>
            <w:r w:rsidRPr="009B3F25">
              <w:rPr>
                <w:rFonts w:ascii="Arial" w:eastAsia="Times New Roman" w:hAnsi="Arial" w:cs="Arial"/>
                <w:color w:val="000000"/>
                <w:lang w:eastAsia="en-GB"/>
              </w:rPr>
              <w:t>the school’s practice in working to improve experiences and attainment for all learners. When fully applied</w:t>
            </w:r>
            <w:r>
              <w:rPr>
                <w:rFonts w:ascii="Arial" w:eastAsia="Times New Roman" w:hAnsi="Arial" w:cs="Arial"/>
                <w:color w:val="000000"/>
                <w:lang w:eastAsia="en-GB"/>
              </w:rPr>
              <w:t xml:space="preserve"> </w:t>
            </w:r>
            <w:r w:rsidRPr="009B3F25">
              <w:rPr>
                <w:rFonts w:ascii="Arial" w:eastAsia="Times New Roman" w:hAnsi="Arial" w:cs="Arial"/>
                <w:color w:val="000000"/>
                <w:lang w:eastAsia="en-GB"/>
              </w:rPr>
              <w:t>this system aims to help the school to be effective in taking into account the context of transient families</w:t>
            </w:r>
            <w:r>
              <w:rPr>
                <w:rFonts w:ascii="Arial" w:eastAsia="Times New Roman" w:hAnsi="Arial" w:cs="Arial"/>
                <w:color w:val="000000"/>
                <w:lang w:eastAsia="en-GB"/>
              </w:rPr>
              <w:t xml:space="preserve"> </w:t>
            </w:r>
            <w:r w:rsidRPr="009B3F25">
              <w:rPr>
                <w:rFonts w:ascii="Arial" w:eastAsia="Times New Roman" w:hAnsi="Arial" w:cs="Arial"/>
                <w:color w:val="000000"/>
                <w:lang w:eastAsia="en-GB"/>
              </w:rPr>
              <w:t>who join the school.</w:t>
            </w:r>
          </w:p>
          <w:p w14:paraId="36E767CC" w14:textId="77777777" w:rsidR="00025426" w:rsidRDefault="00025426" w:rsidP="00025426">
            <w:pPr>
              <w:rPr>
                <w:rFonts w:ascii="Arial" w:eastAsia="Times New Roman" w:hAnsi="Arial" w:cs="Arial"/>
                <w:color w:val="000000"/>
                <w:lang w:eastAsia="en-GB"/>
              </w:rPr>
            </w:pPr>
          </w:p>
          <w:p w14:paraId="4E7F7795" w14:textId="7C615C82" w:rsidR="00025426" w:rsidRPr="009B3F25" w:rsidRDefault="00025426" w:rsidP="00025426">
            <w:pPr>
              <w:rPr>
                <w:rFonts w:ascii="Arial" w:eastAsia="Times New Roman" w:hAnsi="Arial" w:cs="Arial"/>
                <w:color w:val="000000"/>
                <w:lang w:eastAsia="en-GB"/>
              </w:rPr>
            </w:pPr>
            <w:r w:rsidRPr="009B3F25">
              <w:rPr>
                <w:rFonts w:ascii="Arial" w:eastAsia="Times New Roman" w:hAnsi="Arial" w:cs="Arial"/>
                <w:color w:val="000000"/>
                <w:lang w:eastAsia="en-GB"/>
              </w:rPr>
              <w:t xml:space="preserve">Quality Improvement practice in </w:t>
            </w:r>
            <w:r>
              <w:rPr>
                <w:rFonts w:ascii="Arial" w:eastAsia="Times New Roman" w:hAnsi="Arial" w:cs="Arial"/>
                <w:color w:val="000000"/>
                <w:lang w:eastAsia="en-GB"/>
              </w:rPr>
              <w:t>w</w:t>
            </w:r>
            <w:r w:rsidRPr="009B3F25">
              <w:rPr>
                <w:rFonts w:ascii="Arial" w:eastAsia="Times New Roman" w:hAnsi="Arial" w:cs="Arial"/>
                <w:color w:val="000000"/>
                <w:lang w:eastAsia="en-GB"/>
              </w:rPr>
              <w:t>riting is delivering positive impacts for individual children in Primary 7 in</w:t>
            </w:r>
            <w:r w:rsidR="005A3137">
              <w:rPr>
                <w:rFonts w:ascii="Arial" w:eastAsia="Times New Roman" w:hAnsi="Arial" w:cs="Arial"/>
                <w:color w:val="000000"/>
                <w:lang w:eastAsia="en-GB"/>
              </w:rPr>
              <w:t xml:space="preserve"> </w:t>
            </w:r>
            <w:r w:rsidRPr="009B3F25">
              <w:rPr>
                <w:rFonts w:ascii="Arial" w:eastAsia="Times New Roman" w:hAnsi="Arial" w:cs="Arial"/>
                <w:color w:val="000000"/>
                <w:lang w:eastAsia="en-GB"/>
              </w:rPr>
              <w:t xml:space="preserve">terms of their ability to talk about their progress in writing. Focus </w:t>
            </w:r>
            <w:r w:rsidR="005A3137">
              <w:rPr>
                <w:rFonts w:ascii="Arial" w:eastAsia="Times New Roman" w:hAnsi="Arial" w:cs="Arial"/>
                <w:color w:val="000000"/>
                <w:lang w:eastAsia="en-GB"/>
              </w:rPr>
              <w:t>c</w:t>
            </w:r>
            <w:r w:rsidRPr="009B3F25">
              <w:rPr>
                <w:rFonts w:ascii="Arial" w:eastAsia="Times New Roman" w:hAnsi="Arial" w:cs="Arial"/>
                <w:color w:val="000000"/>
                <w:lang w:eastAsia="en-GB"/>
              </w:rPr>
              <w:t>hildren in Primary 3 and Primary 5</w:t>
            </w:r>
          </w:p>
          <w:p w14:paraId="35C4C1B3" w14:textId="3E26D67F" w:rsidR="00025426" w:rsidRDefault="00025426" w:rsidP="00025426">
            <w:pPr>
              <w:rPr>
                <w:rFonts w:ascii="Arial" w:eastAsia="Times New Roman" w:hAnsi="Arial" w:cs="Arial"/>
                <w:color w:val="000000"/>
                <w:lang w:eastAsia="en-GB"/>
              </w:rPr>
            </w:pPr>
            <w:r w:rsidRPr="009B3F25">
              <w:rPr>
                <w:rFonts w:ascii="Arial" w:eastAsia="Times New Roman" w:hAnsi="Arial" w:cs="Arial"/>
                <w:color w:val="000000"/>
                <w:lang w:eastAsia="en-GB"/>
              </w:rPr>
              <w:t>are experiencing additional, targeted supports which are ensuring that they are now each on track to attain</w:t>
            </w:r>
            <w:r w:rsidR="005A3137">
              <w:rPr>
                <w:rFonts w:ascii="Arial" w:eastAsia="Times New Roman" w:hAnsi="Arial" w:cs="Arial"/>
                <w:color w:val="000000"/>
                <w:lang w:eastAsia="en-GB"/>
              </w:rPr>
              <w:t xml:space="preserve"> </w:t>
            </w:r>
            <w:r w:rsidRPr="009B3F25">
              <w:rPr>
                <w:rFonts w:ascii="Arial" w:eastAsia="Times New Roman" w:hAnsi="Arial" w:cs="Arial"/>
                <w:color w:val="000000"/>
                <w:lang w:eastAsia="en-GB"/>
              </w:rPr>
              <w:t>their stretch targets. For most of these children this is closing the gap and for a few it’s narrowing the gap.</w:t>
            </w:r>
          </w:p>
          <w:p w14:paraId="0A56CF73" w14:textId="77777777" w:rsidR="00025426" w:rsidRPr="009B3F25" w:rsidRDefault="00025426" w:rsidP="00025426">
            <w:pPr>
              <w:rPr>
                <w:rFonts w:ascii="Arial" w:eastAsia="Times New Roman" w:hAnsi="Arial" w:cs="Arial"/>
                <w:color w:val="000000"/>
                <w:lang w:eastAsia="en-GB"/>
              </w:rPr>
            </w:pPr>
          </w:p>
          <w:p w14:paraId="5847ADD8" w14:textId="77777777" w:rsidR="00025426" w:rsidRPr="009B3F25" w:rsidRDefault="00025426" w:rsidP="00025426">
            <w:pPr>
              <w:rPr>
                <w:rFonts w:ascii="Arial" w:eastAsia="Times New Roman" w:hAnsi="Arial" w:cs="Arial"/>
                <w:color w:val="000000"/>
                <w:lang w:eastAsia="en-GB"/>
              </w:rPr>
            </w:pPr>
            <w:r w:rsidRPr="009B3F25">
              <w:rPr>
                <w:rFonts w:ascii="Arial" w:eastAsia="Times New Roman" w:hAnsi="Arial" w:cs="Arial"/>
                <w:color w:val="000000"/>
                <w:lang w:eastAsia="en-GB"/>
              </w:rPr>
              <w:t>All children in the First and Second level focus groups were able to talk about key features of effective</w:t>
            </w:r>
          </w:p>
          <w:p w14:paraId="50E50BB0" w14:textId="77777777" w:rsidR="00025426" w:rsidRDefault="00025426" w:rsidP="00025426">
            <w:pPr>
              <w:rPr>
                <w:rFonts w:ascii="Arial" w:eastAsia="Times New Roman" w:hAnsi="Arial" w:cs="Arial"/>
                <w:color w:val="000000"/>
                <w:lang w:eastAsia="en-GB"/>
              </w:rPr>
            </w:pPr>
            <w:r w:rsidRPr="009B3F25">
              <w:rPr>
                <w:rFonts w:ascii="Arial" w:eastAsia="Times New Roman" w:hAnsi="Arial" w:cs="Arial"/>
                <w:color w:val="000000"/>
                <w:lang w:eastAsia="en-GB"/>
              </w:rPr>
              <w:t>writing and were able to talk about VCOP approaches, showing growing confidence in tools for writing.</w:t>
            </w:r>
          </w:p>
          <w:p w14:paraId="0D603E4C" w14:textId="77777777" w:rsidR="00025426" w:rsidRPr="009B3F25" w:rsidRDefault="00025426" w:rsidP="00025426">
            <w:pPr>
              <w:rPr>
                <w:rFonts w:ascii="Arial" w:eastAsia="Times New Roman" w:hAnsi="Arial" w:cs="Arial"/>
                <w:color w:val="000000"/>
                <w:lang w:eastAsia="en-GB"/>
              </w:rPr>
            </w:pPr>
          </w:p>
          <w:p w14:paraId="736C38F0" w14:textId="77777777" w:rsidR="00025426" w:rsidRPr="009B3F25" w:rsidRDefault="00025426" w:rsidP="00025426">
            <w:pPr>
              <w:rPr>
                <w:rFonts w:ascii="Arial" w:eastAsia="Times New Roman" w:hAnsi="Arial" w:cs="Arial"/>
                <w:color w:val="000000"/>
                <w:lang w:eastAsia="en-GB"/>
              </w:rPr>
            </w:pPr>
            <w:r w:rsidRPr="009B3F25">
              <w:rPr>
                <w:rFonts w:ascii="Arial" w:eastAsia="Times New Roman" w:hAnsi="Arial" w:cs="Arial"/>
                <w:color w:val="000000"/>
                <w:lang w:eastAsia="en-GB"/>
              </w:rPr>
              <w:t>In the majority of classroom observations children were seen to be experiencing structured learning</w:t>
            </w:r>
          </w:p>
          <w:p w14:paraId="28C3083B" w14:textId="08F18318" w:rsidR="00025426" w:rsidRDefault="00025426" w:rsidP="00025426">
            <w:pPr>
              <w:rPr>
                <w:rFonts w:ascii="Arial" w:eastAsia="Times New Roman" w:hAnsi="Arial" w:cs="Arial"/>
                <w:color w:val="000000"/>
                <w:lang w:eastAsia="en-GB"/>
              </w:rPr>
            </w:pPr>
            <w:r w:rsidRPr="009B3F25">
              <w:rPr>
                <w:rFonts w:ascii="Arial" w:eastAsia="Times New Roman" w:hAnsi="Arial" w:cs="Arial"/>
                <w:color w:val="000000"/>
                <w:lang w:eastAsia="en-GB"/>
              </w:rPr>
              <w:t>experiences with a planned learning focus.</w:t>
            </w:r>
            <w:r>
              <w:rPr>
                <w:rFonts w:ascii="Arial" w:eastAsia="Times New Roman" w:hAnsi="Arial" w:cs="Arial"/>
                <w:color w:val="000000"/>
                <w:lang w:eastAsia="en-GB"/>
              </w:rPr>
              <w:t xml:space="preserve"> </w:t>
            </w:r>
            <w:r w:rsidR="005A3137">
              <w:rPr>
                <w:rFonts w:ascii="Arial" w:eastAsia="Times New Roman" w:hAnsi="Arial" w:cs="Arial"/>
                <w:color w:val="000000"/>
                <w:lang w:eastAsia="en-GB"/>
              </w:rPr>
              <w:t>During the</w:t>
            </w:r>
            <w:r w:rsidRPr="009B3F25">
              <w:rPr>
                <w:rFonts w:ascii="Arial" w:eastAsia="Times New Roman" w:hAnsi="Arial" w:cs="Arial"/>
                <w:color w:val="000000"/>
                <w:lang w:eastAsia="en-GB"/>
              </w:rPr>
              <w:t xml:space="preserve"> visit there </w:t>
            </w:r>
            <w:r w:rsidR="005A3137">
              <w:rPr>
                <w:rFonts w:ascii="Arial" w:eastAsia="Times New Roman" w:hAnsi="Arial" w:cs="Arial"/>
                <w:color w:val="000000"/>
                <w:lang w:eastAsia="en-GB"/>
              </w:rPr>
              <w:t>wa</w:t>
            </w:r>
            <w:r w:rsidRPr="009B3F25">
              <w:rPr>
                <w:rFonts w:ascii="Arial" w:eastAsia="Times New Roman" w:hAnsi="Arial" w:cs="Arial"/>
                <w:color w:val="000000"/>
                <w:lang w:eastAsia="en-GB"/>
              </w:rPr>
              <w:t>s a mixed picture of pupil engagement but progress was noted. In the majority of</w:t>
            </w:r>
            <w:r>
              <w:rPr>
                <w:rFonts w:ascii="Arial" w:eastAsia="Times New Roman" w:hAnsi="Arial" w:cs="Arial"/>
                <w:color w:val="000000"/>
                <w:lang w:eastAsia="en-GB"/>
              </w:rPr>
              <w:t xml:space="preserve"> </w:t>
            </w:r>
            <w:r w:rsidRPr="009B3F25">
              <w:rPr>
                <w:rFonts w:ascii="Arial" w:eastAsia="Times New Roman" w:hAnsi="Arial" w:cs="Arial"/>
                <w:color w:val="000000"/>
                <w:lang w:eastAsia="en-GB"/>
              </w:rPr>
              <w:t xml:space="preserve">classroom visits almost all children were engaged in learning for almost all of the time. </w:t>
            </w:r>
          </w:p>
          <w:p w14:paraId="0A68C866" w14:textId="77777777" w:rsidR="00025426" w:rsidRPr="00C80B2A" w:rsidRDefault="00025426" w:rsidP="00025426">
            <w:pPr>
              <w:rPr>
                <w:rFonts w:ascii="Arial" w:eastAsia="Times New Roman" w:hAnsi="Arial" w:cs="Arial"/>
                <w:b/>
                <w:bCs/>
                <w:color w:val="000000"/>
                <w:lang w:eastAsia="en-GB"/>
              </w:rPr>
            </w:pPr>
          </w:p>
          <w:p w14:paraId="5ACEF084" w14:textId="6A8E5EF7" w:rsidR="00025426" w:rsidRPr="00C80B2A" w:rsidRDefault="00025426" w:rsidP="00025426">
            <w:pPr>
              <w:rPr>
                <w:rFonts w:ascii="Arial" w:hAnsi="Arial" w:cs="Arial"/>
                <w:b/>
                <w:bCs/>
                <w:color w:val="000000"/>
              </w:rPr>
            </w:pPr>
            <w:r w:rsidRPr="00C80B2A">
              <w:rPr>
                <w:rFonts w:ascii="Arial" w:hAnsi="Arial" w:cs="Arial"/>
                <w:b/>
                <w:bCs/>
                <w:color w:val="000000"/>
              </w:rPr>
              <w:t>QI 2.4 Personalised Support – Universal Support / Summary of Supports</w:t>
            </w:r>
          </w:p>
          <w:p w14:paraId="6E70A36F" w14:textId="343EF5DA" w:rsidR="00025426" w:rsidRDefault="00025426" w:rsidP="00025426">
            <w:pPr>
              <w:rPr>
                <w:rFonts w:ascii="Arial" w:hAnsi="Arial" w:cs="Arial"/>
                <w:color w:val="000000"/>
              </w:rPr>
            </w:pPr>
            <w:r w:rsidRPr="00C80B2A">
              <w:rPr>
                <w:rFonts w:ascii="Arial" w:hAnsi="Arial" w:cs="Arial"/>
                <w:color w:val="000000"/>
              </w:rPr>
              <w:t>Children from Afghan families in P4-7 are well-engaged and supported by a strong</w:t>
            </w:r>
            <w:r w:rsidR="005A3137">
              <w:rPr>
                <w:rFonts w:ascii="Arial" w:hAnsi="Arial" w:cs="Arial"/>
                <w:color w:val="000000"/>
              </w:rPr>
              <w:t>,</w:t>
            </w:r>
            <w:r w:rsidRPr="00C80B2A">
              <w:rPr>
                <w:rFonts w:ascii="Arial" w:hAnsi="Arial" w:cs="Arial"/>
                <w:color w:val="000000"/>
              </w:rPr>
              <w:t xml:space="preserve"> visual cues, positive interactions with school staff (and many children) and effective use of Read, Write, Inc. Staff are reflective about cultural needs and the approaches they use to support the children and families.</w:t>
            </w:r>
          </w:p>
          <w:p w14:paraId="0612ED00" w14:textId="77777777" w:rsidR="00025426" w:rsidRDefault="00025426" w:rsidP="00025426">
            <w:pPr>
              <w:rPr>
                <w:rFonts w:ascii="Arial" w:hAnsi="Arial" w:cs="Arial"/>
                <w:color w:val="000000"/>
              </w:rPr>
            </w:pPr>
          </w:p>
          <w:p w14:paraId="5635F124" w14:textId="77777777" w:rsidR="00025426" w:rsidRPr="00ED1E4B" w:rsidRDefault="00025426" w:rsidP="00025426">
            <w:pPr>
              <w:rPr>
                <w:rFonts w:ascii="Arial" w:hAnsi="Arial" w:cs="Arial"/>
                <w:b/>
                <w:bCs/>
                <w:color w:val="000000"/>
              </w:rPr>
            </w:pPr>
            <w:r w:rsidRPr="00ED1E4B">
              <w:rPr>
                <w:rFonts w:ascii="Arial" w:hAnsi="Arial" w:cs="Arial"/>
                <w:b/>
                <w:bCs/>
                <w:color w:val="000000"/>
              </w:rPr>
              <w:t xml:space="preserve">QI 3.1 Equality, Wellbeing and Inclusion </w:t>
            </w:r>
          </w:p>
          <w:p w14:paraId="1B458C7F" w14:textId="6E6A86A2" w:rsidR="00025426" w:rsidRDefault="00025426" w:rsidP="00025426">
            <w:pPr>
              <w:rPr>
                <w:rFonts w:ascii="Arial" w:hAnsi="Arial" w:cs="Arial"/>
                <w:color w:val="000000"/>
              </w:rPr>
            </w:pPr>
            <w:r w:rsidRPr="00ED1E4B">
              <w:rPr>
                <w:rFonts w:ascii="Arial" w:hAnsi="Arial" w:cs="Arial"/>
                <w:color w:val="000000"/>
              </w:rPr>
              <w:t xml:space="preserve">The school is working with a wide range of agencies to build effective practice in supporting children and families. </w:t>
            </w:r>
            <w:r>
              <w:rPr>
                <w:rFonts w:ascii="Arial" w:hAnsi="Arial" w:cs="Arial"/>
                <w:color w:val="000000"/>
              </w:rPr>
              <w:t xml:space="preserve">This partnership working is </w:t>
            </w:r>
            <w:r w:rsidRPr="00ED1E4B">
              <w:rPr>
                <w:rFonts w:ascii="Arial" w:hAnsi="Arial" w:cs="Arial"/>
                <w:color w:val="000000"/>
              </w:rPr>
              <w:t>deliver</w:t>
            </w:r>
            <w:r>
              <w:rPr>
                <w:rFonts w:ascii="Arial" w:hAnsi="Arial" w:cs="Arial"/>
                <w:color w:val="000000"/>
              </w:rPr>
              <w:t>ing</w:t>
            </w:r>
            <w:r w:rsidRPr="00ED1E4B">
              <w:rPr>
                <w:rFonts w:ascii="Arial" w:hAnsi="Arial" w:cs="Arial"/>
                <w:color w:val="000000"/>
              </w:rPr>
              <w:t xml:space="preserve"> positive impacts</w:t>
            </w:r>
            <w:r>
              <w:rPr>
                <w:rFonts w:ascii="Arial" w:hAnsi="Arial" w:cs="Arial"/>
                <w:color w:val="000000"/>
              </w:rPr>
              <w:t>;</w:t>
            </w:r>
            <w:r w:rsidRPr="00ED1E4B">
              <w:rPr>
                <w:rFonts w:ascii="Arial" w:hAnsi="Arial" w:cs="Arial"/>
                <w:color w:val="000000"/>
              </w:rPr>
              <w:t xml:space="preserve"> services feel welcomed</w:t>
            </w:r>
            <w:r w:rsidR="005A3137">
              <w:rPr>
                <w:rFonts w:ascii="Arial" w:hAnsi="Arial" w:cs="Arial"/>
                <w:color w:val="000000"/>
              </w:rPr>
              <w:t>,</w:t>
            </w:r>
            <w:r w:rsidRPr="00ED1E4B">
              <w:rPr>
                <w:rFonts w:ascii="Arial" w:hAnsi="Arial" w:cs="Arial"/>
                <w:color w:val="000000"/>
              </w:rPr>
              <w:t xml:space="preserve"> and they can see progress being made. PSAs commented that these services are helping them to be skilled and confident in their approaches. </w:t>
            </w:r>
          </w:p>
          <w:p w14:paraId="63C87829" w14:textId="77777777" w:rsidR="00025426" w:rsidRDefault="00025426" w:rsidP="00025426">
            <w:pPr>
              <w:rPr>
                <w:rFonts w:ascii="Arial" w:hAnsi="Arial" w:cs="Arial"/>
                <w:color w:val="000000"/>
              </w:rPr>
            </w:pPr>
          </w:p>
          <w:p w14:paraId="245F94DC" w14:textId="2C5BA245" w:rsidR="00025426" w:rsidRDefault="00025426" w:rsidP="00025426">
            <w:pPr>
              <w:rPr>
                <w:rFonts w:ascii="Arial" w:hAnsi="Arial" w:cs="Arial"/>
                <w:color w:val="000000"/>
              </w:rPr>
            </w:pPr>
            <w:r w:rsidRPr="00ED1E4B">
              <w:rPr>
                <w:rFonts w:ascii="Arial" w:hAnsi="Arial" w:cs="Arial"/>
                <w:color w:val="000000"/>
              </w:rPr>
              <w:t xml:space="preserve">There has been a very collaborative and thorough process in improving practice in Proactive Management Plans and considerable progress was noted in developing Summaries of Support across the whole school. Over the past year the school has grown its use of effective planned interventions and individualised programmes and approaches for children. </w:t>
            </w:r>
          </w:p>
          <w:p w14:paraId="37FA0CA0" w14:textId="77777777" w:rsidR="00025426" w:rsidRDefault="00025426" w:rsidP="00025426">
            <w:pPr>
              <w:rPr>
                <w:rFonts w:ascii="Arial" w:hAnsi="Arial" w:cs="Arial"/>
                <w:color w:val="000000"/>
              </w:rPr>
            </w:pPr>
          </w:p>
          <w:p w14:paraId="2ED5995C" w14:textId="28F40A04" w:rsidR="00025426" w:rsidRDefault="00025426" w:rsidP="00025426">
            <w:pPr>
              <w:rPr>
                <w:rFonts w:ascii="Arial" w:hAnsi="Arial" w:cs="Arial"/>
                <w:color w:val="000000"/>
              </w:rPr>
            </w:pPr>
            <w:r w:rsidRPr="00ED1E4B">
              <w:rPr>
                <w:rFonts w:ascii="Arial" w:hAnsi="Arial" w:cs="Arial"/>
                <w:color w:val="000000"/>
              </w:rPr>
              <w:t xml:space="preserve">Targeted supports are in place to support children’s wellbeing. PSAs in the focus group expressed how much they value weekly meetings and support from their colleague class teachers and office staff as well as strategies which have been brought into the school from partner leads. They feel they know their children very well, are clear on universal strategies and the extended range of targeted strategies they can deploy which will help. They continue to be committed to ongoing professional learning. </w:t>
            </w:r>
          </w:p>
          <w:p w14:paraId="4DDA486C" w14:textId="77777777" w:rsidR="00025426" w:rsidRDefault="00025426" w:rsidP="00025426">
            <w:pPr>
              <w:rPr>
                <w:rFonts w:ascii="Arial" w:hAnsi="Arial" w:cs="Arial"/>
                <w:color w:val="000000"/>
              </w:rPr>
            </w:pPr>
          </w:p>
          <w:p w14:paraId="68B44165" w14:textId="77777777" w:rsidR="00025426" w:rsidRDefault="00025426" w:rsidP="00025426">
            <w:pPr>
              <w:rPr>
                <w:rFonts w:ascii="Arial" w:hAnsi="Arial" w:cs="Arial"/>
                <w:color w:val="000000"/>
              </w:rPr>
            </w:pPr>
            <w:r w:rsidRPr="00ED1E4B">
              <w:rPr>
                <w:rFonts w:ascii="Arial" w:hAnsi="Arial" w:cs="Arial"/>
                <w:color w:val="000000"/>
              </w:rPr>
              <w:t xml:space="preserve">A whole school approach has been agreed and is being implemented to promote positive behaviours and self-regulation (lanyards, scripting, shared language). </w:t>
            </w:r>
          </w:p>
          <w:p w14:paraId="4C56BE37" w14:textId="77777777" w:rsidR="005A3137" w:rsidRDefault="005A3137" w:rsidP="00025426">
            <w:pPr>
              <w:rPr>
                <w:rFonts w:ascii="Arial" w:hAnsi="Arial" w:cs="Arial"/>
                <w:color w:val="000000"/>
              </w:rPr>
            </w:pPr>
          </w:p>
          <w:p w14:paraId="0DD77865" w14:textId="1ACBCCB1" w:rsidR="00025426" w:rsidRDefault="00025426" w:rsidP="00025426">
            <w:pPr>
              <w:rPr>
                <w:rFonts w:ascii="Arial" w:hAnsi="Arial" w:cs="Arial"/>
                <w:color w:val="000000"/>
              </w:rPr>
            </w:pPr>
            <w:r w:rsidRPr="00ED1E4B">
              <w:rPr>
                <w:rFonts w:ascii="Arial" w:hAnsi="Arial" w:cs="Arial"/>
                <w:color w:val="000000"/>
              </w:rPr>
              <w:t xml:space="preserve">All staff within nursery are able to explain how they are working to reduce the barriers to learning for the children they work with, and are discussing approaches to this between Home and School. </w:t>
            </w:r>
          </w:p>
          <w:p w14:paraId="0FBEF90A" w14:textId="77777777" w:rsidR="00025426" w:rsidRDefault="00025426" w:rsidP="00025426">
            <w:pPr>
              <w:rPr>
                <w:rFonts w:ascii="Arial" w:hAnsi="Arial" w:cs="Arial"/>
                <w:color w:val="000000"/>
              </w:rPr>
            </w:pPr>
          </w:p>
          <w:p w14:paraId="60BEC607" w14:textId="1E326E52" w:rsidR="00025426" w:rsidRPr="00ED1E4B" w:rsidRDefault="00025426" w:rsidP="00025426">
            <w:pPr>
              <w:rPr>
                <w:rFonts w:ascii="Arial" w:eastAsia="Times New Roman" w:hAnsi="Arial" w:cs="Arial"/>
                <w:color w:val="000000"/>
                <w:lang w:eastAsia="en-GB"/>
              </w:rPr>
            </w:pPr>
            <w:r w:rsidRPr="00ED1E4B">
              <w:rPr>
                <w:rFonts w:ascii="Arial" w:hAnsi="Arial" w:cs="Arial"/>
                <w:color w:val="000000"/>
              </w:rPr>
              <w:t>Application of the ‘Bingo Ball’ technique is helping to build deeper understanding of how children feel about their school. There is a sound basis to continue to this and to broaden the extent to which children’s views can be taken account of in planning for improvements and aspects of decision making.</w:t>
            </w:r>
          </w:p>
          <w:p w14:paraId="19D13DC9" w14:textId="5D1F88B6" w:rsidR="00025426" w:rsidRPr="009B3F25" w:rsidRDefault="00025426" w:rsidP="00025426">
            <w:pPr>
              <w:rPr>
                <w:rFonts w:ascii="Arial" w:eastAsia="Times New Roman" w:hAnsi="Arial" w:cs="Arial"/>
                <w:color w:val="000000"/>
                <w:lang w:eastAsia="en-GB"/>
              </w:rPr>
            </w:pPr>
          </w:p>
          <w:p w14:paraId="060374ED" w14:textId="06997E14" w:rsidR="00025426" w:rsidRDefault="00025426" w:rsidP="00025426">
            <w:pPr>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Areas for Improvement</w:t>
            </w:r>
          </w:p>
          <w:p w14:paraId="47E9B627" w14:textId="77777777" w:rsidR="00025426" w:rsidRPr="009B3F25" w:rsidRDefault="00025426" w:rsidP="00025426">
            <w:pPr>
              <w:rPr>
                <w:rFonts w:ascii="Arial" w:eastAsia="Times New Roman" w:hAnsi="Arial" w:cs="Arial"/>
                <w:b/>
                <w:bCs/>
                <w:color w:val="000000"/>
                <w:u w:val="single"/>
                <w:lang w:eastAsia="en-GB"/>
              </w:rPr>
            </w:pPr>
          </w:p>
          <w:p w14:paraId="78462321" w14:textId="279D42B8" w:rsidR="00025426" w:rsidRPr="009B3F25" w:rsidRDefault="00025426" w:rsidP="00025426">
            <w:pPr>
              <w:rPr>
                <w:rFonts w:ascii="Arial" w:eastAsia="Times New Roman" w:hAnsi="Arial" w:cs="Arial"/>
                <w:b/>
                <w:bCs/>
                <w:color w:val="000000"/>
                <w:lang w:eastAsia="en-GB"/>
              </w:rPr>
            </w:pPr>
            <w:r w:rsidRPr="0064650D">
              <w:rPr>
                <w:rFonts w:ascii="Arial" w:eastAsia="Times New Roman" w:hAnsi="Arial" w:cs="Arial"/>
                <w:b/>
                <w:bCs/>
                <w:color w:val="000000"/>
                <w:lang w:eastAsia="en-GB"/>
              </w:rPr>
              <w:t>QI 2.3 Learning, Teaching &amp; Assessment: Engagement of Learners, High Quality Teaching, Use of</w:t>
            </w:r>
            <w:r w:rsidRPr="009B3F25">
              <w:rPr>
                <w:rFonts w:ascii="Arial" w:eastAsia="Times New Roman" w:hAnsi="Arial" w:cs="Arial"/>
                <w:b/>
                <w:bCs/>
                <w:color w:val="000000"/>
                <w:lang w:eastAsia="en-GB"/>
              </w:rPr>
              <w:t xml:space="preserve"> </w:t>
            </w:r>
            <w:r w:rsidRPr="0064650D">
              <w:rPr>
                <w:rFonts w:ascii="Arial" w:eastAsia="Times New Roman" w:hAnsi="Arial" w:cs="Arial"/>
                <w:b/>
                <w:bCs/>
                <w:color w:val="000000"/>
                <w:lang w:eastAsia="en-GB"/>
              </w:rPr>
              <w:t>Assessment</w:t>
            </w:r>
          </w:p>
          <w:p w14:paraId="18A0C379" w14:textId="604F0720" w:rsidR="00025426" w:rsidRPr="009B3F25" w:rsidRDefault="00025426" w:rsidP="00025426">
            <w:pPr>
              <w:rPr>
                <w:rFonts w:ascii="Arial" w:hAnsi="Arial" w:cs="Arial"/>
                <w:color w:val="000000"/>
              </w:rPr>
            </w:pPr>
            <w:r w:rsidRPr="009B3F25">
              <w:rPr>
                <w:rFonts w:ascii="Arial" w:hAnsi="Arial" w:cs="Arial"/>
                <w:color w:val="000000"/>
              </w:rPr>
              <w:t>Continue work already underway to support and build consistency in teachers’ practice and confidence within the use of planning approaches. Build use of Records of Understanding to support teachers’ professional judgements in assessing and planning. Monitor effectiveness and suitability of planning practices.</w:t>
            </w:r>
          </w:p>
          <w:p w14:paraId="2DFB9E21" w14:textId="77777777" w:rsidR="00025426" w:rsidRDefault="00025426" w:rsidP="00025426">
            <w:pPr>
              <w:rPr>
                <w:rFonts w:ascii="Arial" w:hAnsi="Arial" w:cs="Arial"/>
                <w:color w:val="000000"/>
              </w:rPr>
            </w:pPr>
          </w:p>
          <w:p w14:paraId="6669E8B8" w14:textId="506CE9C7" w:rsidR="00025426" w:rsidRPr="009B3F25" w:rsidRDefault="00025426" w:rsidP="00025426">
            <w:pPr>
              <w:rPr>
                <w:rFonts w:ascii="Arial" w:hAnsi="Arial" w:cs="Arial"/>
                <w:color w:val="000000"/>
              </w:rPr>
            </w:pPr>
            <w:r w:rsidRPr="009B3F25">
              <w:rPr>
                <w:rFonts w:ascii="Arial" w:hAnsi="Arial" w:cs="Arial"/>
                <w:color w:val="000000"/>
              </w:rPr>
              <w:t xml:space="preserve">Continue to build consistency of good practice in: a) Imbedding behaviour Management Strategies      </w:t>
            </w:r>
            <w:r w:rsidR="005A3137">
              <w:rPr>
                <w:rFonts w:ascii="Arial" w:hAnsi="Arial" w:cs="Arial"/>
                <w:color w:val="000000"/>
              </w:rPr>
              <w:t xml:space="preserve">  </w:t>
            </w:r>
            <w:r w:rsidRPr="009B3F25">
              <w:rPr>
                <w:rFonts w:ascii="Arial" w:hAnsi="Arial" w:cs="Arial"/>
                <w:color w:val="000000"/>
              </w:rPr>
              <w:t xml:space="preserve">b) Use of Feedback c) Classroom practice in meeting children’s needs (e.g. differentiation, challenge in learning) </w:t>
            </w:r>
          </w:p>
          <w:p w14:paraId="547EC93F" w14:textId="77777777" w:rsidR="00025426" w:rsidRDefault="00025426" w:rsidP="00025426">
            <w:pPr>
              <w:rPr>
                <w:rFonts w:ascii="Arial" w:hAnsi="Arial" w:cs="Arial"/>
                <w:color w:val="000000"/>
              </w:rPr>
            </w:pPr>
          </w:p>
          <w:p w14:paraId="2C167AAF" w14:textId="28EE2E9B" w:rsidR="00025426" w:rsidRPr="009B3F25" w:rsidRDefault="00025426" w:rsidP="00025426">
            <w:pPr>
              <w:rPr>
                <w:rFonts w:ascii="Arial" w:hAnsi="Arial" w:cs="Arial"/>
                <w:color w:val="000000"/>
              </w:rPr>
            </w:pPr>
            <w:r w:rsidRPr="009B3F25">
              <w:rPr>
                <w:rFonts w:ascii="Arial" w:hAnsi="Arial" w:cs="Arial"/>
                <w:color w:val="000000"/>
              </w:rPr>
              <w:t>Carry out an audit of digital literacy resources across the school and ensure practical measures are put in place to so that IT resources within the school are accessible and available to use.</w:t>
            </w:r>
          </w:p>
          <w:p w14:paraId="35B61F19" w14:textId="77777777" w:rsidR="005A3137" w:rsidRDefault="005A3137" w:rsidP="00025426">
            <w:pPr>
              <w:rPr>
                <w:rFonts w:ascii="Arial" w:hAnsi="Arial" w:cs="Arial"/>
                <w:color w:val="000000"/>
              </w:rPr>
            </w:pPr>
          </w:p>
          <w:p w14:paraId="778C3AF0" w14:textId="7D515EFE" w:rsidR="00025426" w:rsidRPr="009B3F25" w:rsidRDefault="00025426" w:rsidP="00025426">
            <w:pPr>
              <w:rPr>
                <w:rFonts w:ascii="Arial" w:hAnsi="Arial" w:cs="Arial"/>
                <w:color w:val="000000"/>
              </w:rPr>
            </w:pPr>
            <w:r w:rsidRPr="009B3F25">
              <w:rPr>
                <w:rFonts w:ascii="Arial" w:hAnsi="Arial" w:cs="Arial"/>
                <w:color w:val="000000"/>
              </w:rPr>
              <w:t>Continue to develop depth of practice in promoting literacy and numeracy principles with nursery children who are older/more able.</w:t>
            </w:r>
          </w:p>
          <w:p w14:paraId="2DAC5C06" w14:textId="77777777" w:rsidR="00025426" w:rsidRDefault="00025426" w:rsidP="00025426">
            <w:pPr>
              <w:rPr>
                <w:rFonts w:ascii="Arial" w:hAnsi="Arial" w:cs="Arial"/>
                <w:b/>
                <w:bCs/>
                <w:color w:val="000000"/>
              </w:rPr>
            </w:pPr>
          </w:p>
          <w:p w14:paraId="44A489F6" w14:textId="1EFB6708" w:rsidR="00025426" w:rsidRPr="009B3F25" w:rsidRDefault="00025426" w:rsidP="00025426">
            <w:pPr>
              <w:rPr>
                <w:rFonts w:ascii="Arial" w:hAnsi="Arial" w:cs="Arial"/>
                <w:color w:val="000000"/>
              </w:rPr>
            </w:pPr>
            <w:r w:rsidRPr="009B3F25">
              <w:rPr>
                <w:rFonts w:ascii="Arial" w:hAnsi="Arial" w:cs="Arial"/>
                <w:b/>
                <w:bCs/>
                <w:color w:val="000000"/>
              </w:rPr>
              <w:t>QI 2.4 Personalised Support – Universal Support / Summary of Supports</w:t>
            </w:r>
            <w:r w:rsidRPr="009B3F25">
              <w:rPr>
                <w:rFonts w:ascii="Arial" w:hAnsi="Arial" w:cs="Arial"/>
                <w:color w:val="000000"/>
              </w:rPr>
              <w:t xml:space="preserve"> </w:t>
            </w:r>
          </w:p>
          <w:p w14:paraId="4023B6E4" w14:textId="5C2B29E2" w:rsidR="00025426" w:rsidRPr="009B3F25" w:rsidRDefault="00025426" w:rsidP="00025426">
            <w:pPr>
              <w:rPr>
                <w:rFonts w:ascii="Arial" w:hAnsi="Arial" w:cs="Arial"/>
                <w:color w:val="000000"/>
              </w:rPr>
            </w:pPr>
            <w:r w:rsidRPr="009B3F25">
              <w:rPr>
                <w:rFonts w:ascii="Arial" w:hAnsi="Arial" w:cs="Arial"/>
                <w:color w:val="000000"/>
              </w:rPr>
              <w:t>Consider transition practices for settling children into school out-with P1 entry in August and in the course of the school year.</w:t>
            </w:r>
          </w:p>
          <w:p w14:paraId="3762894B" w14:textId="77777777" w:rsidR="00025426" w:rsidRDefault="00025426" w:rsidP="00025426">
            <w:pPr>
              <w:rPr>
                <w:rFonts w:ascii="Arial" w:hAnsi="Arial" w:cs="Arial"/>
                <w:color w:val="000000"/>
              </w:rPr>
            </w:pPr>
          </w:p>
          <w:p w14:paraId="636CE75F" w14:textId="48531BE9" w:rsidR="00025426" w:rsidRPr="009B3F25" w:rsidRDefault="00025426" w:rsidP="00025426">
            <w:pPr>
              <w:rPr>
                <w:rFonts w:ascii="Arial" w:hAnsi="Arial" w:cs="Arial"/>
                <w:color w:val="000000"/>
              </w:rPr>
            </w:pPr>
            <w:r w:rsidRPr="009B3F25">
              <w:rPr>
                <w:rFonts w:ascii="Arial" w:hAnsi="Arial" w:cs="Arial"/>
                <w:color w:val="000000"/>
              </w:rPr>
              <w:t xml:space="preserve">Explore ways to join up/synchronise processes of recording and tracking information to ensure information reaches staff members who will use it to plan for meeting children’s needs. (e.g. when a new child joins the school). </w:t>
            </w:r>
          </w:p>
          <w:p w14:paraId="7938A41A" w14:textId="77777777" w:rsidR="00025426" w:rsidRDefault="00025426" w:rsidP="00025426">
            <w:pPr>
              <w:rPr>
                <w:rFonts w:ascii="Arial" w:hAnsi="Arial" w:cs="Arial"/>
                <w:color w:val="000000"/>
              </w:rPr>
            </w:pPr>
          </w:p>
          <w:p w14:paraId="7EE0C3E4" w14:textId="5A39DF4E" w:rsidR="00025426" w:rsidRPr="009B3F25" w:rsidRDefault="00025426" w:rsidP="00025426">
            <w:pPr>
              <w:rPr>
                <w:rFonts w:ascii="Arial" w:hAnsi="Arial" w:cs="Arial"/>
                <w:color w:val="000000"/>
              </w:rPr>
            </w:pPr>
            <w:r w:rsidRPr="009B3F25">
              <w:rPr>
                <w:rFonts w:ascii="Arial" w:hAnsi="Arial" w:cs="Arial"/>
                <w:color w:val="000000"/>
              </w:rPr>
              <w:t xml:space="preserve">Continue to build the capacity and confidence of staff within the school to support individual children, imbedding the principles of Trauma Informed Practice as a whole school approach to wellbeing practice. </w:t>
            </w:r>
          </w:p>
          <w:p w14:paraId="493330C0" w14:textId="77777777" w:rsidR="00025426" w:rsidRDefault="00025426" w:rsidP="00025426">
            <w:pPr>
              <w:rPr>
                <w:rFonts w:ascii="Arial" w:hAnsi="Arial" w:cs="Arial"/>
                <w:color w:val="000000"/>
              </w:rPr>
            </w:pPr>
          </w:p>
          <w:p w14:paraId="79B6213C" w14:textId="0CFC6173" w:rsidR="00025426" w:rsidRPr="0064650D" w:rsidRDefault="00025426" w:rsidP="00025426">
            <w:pPr>
              <w:rPr>
                <w:rFonts w:ascii="Arial" w:eastAsia="Times New Roman" w:hAnsi="Arial" w:cs="Arial"/>
                <w:color w:val="000000"/>
                <w:lang w:eastAsia="en-GB"/>
              </w:rPr>
            </w:pPr>
            <w:r w:rsidRPr="009B3F25">
              <w:rPr>
                <w:rFonts w:ascii="Arial" w:hAnsi="Arial" w:cs="Arial"/>
                <w:color w:val="000000"/>
              </w:rPr>
              <w:t xml:space="preserve">Senior EYOs and SLT to define expected and agreed collaborative practices and procedures of Nursery leadership. (e.g. frequency of meetings, agenda setting practices, associating practice). </w:t>
            </w:r>
          </w:p>
          <w:p w14:paraId="38AE1A59" w14:textId="77777777" w:rsidR="00025426" w:rsidRDefault="00025426" w:rsidP="00025426">
            <w:pPr>
              <w:rPr>
                <w:rFonts w:ascii="Arial" w:hAnsi="Arial" w:cs="Arial"/>
                <w:b/>
                <w:bCs/>
                <w:color w:val="000000"/>
              </w:rPr>
            </w:pPr>
          </w:p>
          <w:p w14:paraId="3D9F6829" w14:textId="4BE20386" w:rsidR="00025426" w:rsidRPr="009B3F25" w:rsidRDefault="00025426" w:rsidP="00025426">
            <w:pPr>
              <w:rPr>
                <w:rFonts w:ascii="Arial" w:hAnsi="Arial" w:cs="Arial"/>
                <w:color w:val="000000"/>
              </w:rPr>
            </w:pPr>
            <w:r w:rsidRPr="009B3F25">
              <w:rPr>
                <w:rFonts w:ascii="Arial" w:hAnsi="Arial" w:cs="Arial"/>
                <w:b/>
                <w:bCs/>
                <w:color w:val="000000"/>
              </w:rPr>
              <w:t>QI 3.1 Equality, Wellbeing and Inclusion</w:t>
            </w:r>
            <w:r w:rsidRPr="009B3F25">
              <w:rPr>
                <w:rFonts w:ascii="Arial" w:hAnsi="Arial" w:cs="Arial"/>
                <w:color w:val="000000"/>
              </w:rPr>
              <w:t xml:space="preserve"> </w:t>
            </w:r>
          </w:p>
          <w:p w14:paraId="2CA9D0C2" w14:textId="57D6D215" w:rsidR="00025426" w:rsidRPr="009B3F25" w:rsidRDefault="00025426" w:rsidP="00025426">
            <w:pPr>
              <w:rPr>
                <w:rFonts w:ascii="Arial" w:hAnsi="Arial" w:cs="Arial"/>
                <w:color w:val="000000"/>
              </w:rPr>
            </w:pPr>
            <w:r w:rsidRPr="009B3F25">
              <w:rPr>
                <w:rFonts w:ascii="Arial" w:hAnsi="Arial" w:cs="Arial"/>
                <w:color w:val="000000"/>
              </w:rPr>
              <w:t xml:space="preserve">Review the supports for children from Afghan families in P1-3. Continue to develop environments and range of resources which reflect and support the cultural diversity of the children and families of the school’s community. </w:t>
            </w:r>
          </w:p>
          <w:p w14:paraId="0791170C" w14:textId="77777777" w:rsidR="00025426" w:rsidRPr="009B3F25" w:rsidRDefault="00025426" w:rsidP="00025426">
            <w:pPr>
              <w:rPr>
                <w:rFonts w:ascii="Arial" w:hAnsi="Arial" w:cs="Arial"/>
                <w:color w:val="000000"/>
              </w:rPr>
            </w:pPr>
          </w:p>
          <w:p w14:paraId="4FC4BDAE" w14:textId="3375FB95" w:rsidR="00025426" w:rsidRPr="009B3F25" w:rsidRDefault="00025426" w:rsidP="00025426">
            <w:pPr>
              <w:rPr>
                <w:rFonts w:ascii="Arial" w:hAnsi="Arial" w:cs="Arial"/>
                <w:color w:val="000000"/>
              </w:rPr>
            </w:pPr>
            <w:r w:rsidRPr="009B3F25">
              <w:rPr>
                <w:rFonts w:ascii="Arial" w:hAnsi="Arial" w:cs="Arial"/>
                <w:color w:val="000000"/>
              </w:rPr>
              <w:t xml:space="preserve">Staff and lead pupils to review and agree universal approaches and resources used to support wellbeing through a) Building Resilience – 3 year rolling programme and b) use of Fix It Folders and    c) Restorative Approaches/Self-Regulation. </w:t>
            </w:r>
          </w:p>
          <w:p w14:paraId="35CF3AD9" w14:textId="77777777" w:rsidR="00025426" w:rsidRPr="009B3F25" w:rsidRDefault="00025426" w:rsidP="00025426">
            <w:pPr>
              <w:rPr>
                <w:rFonts w:ascii="Arial" w:hAnsi="Arial" w:cs="Arial"/>
                <w:color w:val="000000"/>
              </w:rPr>
            </w:pPr>
          </w:p>
          <w:p w14:paraId="7874763C" w14:textId="6D886C91" w:rsidR="00025426" w:rsidRPr="009B3F25" w:rsidRDefault="00025426" w:rsidP="00025426">
            <w:pPr>
              <w:rPr>
                <w:rFonts w:ascii="Arial" w:hAnsi="Arial" w:cs="Arial"/>
                <w:b/>
                <w:bCs/>
                <w:color w:val="000000" w:themeColor="text1"/>
              </w:rPr>
            </w:pPr>
            <w:r w:rsidRPr="009B3F25">
              <w:rPr>
                <w:rFonts w:ascii="Arial" w:hAnsi="Arial" w:cs="Arial"/>
                <w:color w:val="000000"/>
              </w:rPr>
              <w:t xml:space="preserve">Reflect upon practices in place to support staff wellbeing across team members; to include staff development sessions, staff meetings, peer supports and PRD and PU practices. </w:t>
            </w:r>
          </w:p>
        </w:tc>
      </w:tr>
      <w:tr w:rsidR="00025426" w:rsidRPr="0041011B" w14:paraId="148B54F7" w14:textId="77777777" w:rsidTr="002936C4">
        <w:trPr>
          <w:trHeight w:val="310"/>
        </w:trPr>
        <w:tc>
          <w:tcPr>
            <w:tcW w:w="10402" w:type="dxa"/>
          </w:tcPr>
          <w:p w14:paraId="4E46FE01" w14:textId="77777777" w:rsidR="00025426" w:rsidRPr="00380DA2" w:rsidRDefault="00025426" w:rsidP="00025426">
            <w:pPr>
              <w:rPr>
                <w:rFonts w:ascii="Arial" w:hAnsi="Arial"/>
                <w:b/>
                <w:bCs/>
                <w:color w:val="000000" w:themeColor="text1"/>
              </w:rPr>
            </w:pPr>
            <w:r>
              <w:rPr>
                <w:rFonts w:ascii="Arial" w:hAnsi="Arial"/>
                <w:b/>
                <w:bCs/>
                <w:color w:val="000000" w:themeColor="text1"/>
              </w:rPr>
              <w:lastRenderedPageBreak/>
              <w:t>Education Scotland - Strengths and Areas for Improvement</w:t>
            </w:r>
          </w:p>
        </w:tc>
      </w:tr>
      <w:tr w:rsidR="00025426" w:rsidRPr="0041011B" w14:paraId="6253F28F" w14:textId="77777777" w:rsidTr="002936C4">
        <w:trPr>
          <w:trHeight w:val="310"/>
        </w:trPr>
        <w:tc>
          <w:tcPr>
            <w:tcW w:w="10402" w:type="dxa"/>
          </w:tcPr>
          <w:p w14:paraId="0AFE8C2B" w14:textId="77649882" w:rsidR="00025426" w:rsidRDefault="00025426" w:rsidP="00025426">
            <w:pPr>
              <w:rPr>
                <w:rFonts w:ascii="Arial" w:hAnsi="Arial"/>
                <w:b/>
                <w:bCs/>
                <w:color w:val="000000" w:themeColor="text1"/>
              </w:rPr>
            </w:pPr>
            <w:r w:rsidRPr="005A3137">
              <w:rPr>
                <w:rFonts w:ascii="Arial" w:hAnsi="Arial"/>
                <w:i/>
                <w:iCs/>
                <w:sz w:val="20"/>
                <w:szCs w:val="20"/>
              </w:rPr>
              <w:t>N/A</w:t>
            </w:r>
          </w:p>
        </w:tc>
      </w:tr>
      <w:tr w:rsidR="00025426" w:rsidRPr="0041011B" w14:paraId="3F31B598" w14:textId="77777777" w:rsidTr="002936C4">
        <w:trPr>
          <w:trHeight w:val="310"/>
        </w:trPr>
        <w:tc>
          <w:tcPr>
            <w:tcW w:w="10402" w:type="dxa"/>
          </w:tcPr>
          <w:p w14:paraId="2284E237" w14:textId="77777777" w:rsidR="00025426" w:rsidRPr="00323D6C" w:rsidRDefault="00025426" w:rsidP="00025426">
            <w:pPr>
              <w:rPr>
                <w:rFonts w:ascii="Arial" w:eastAsia="Arial" w:hAnsi="Arial" w:cs="Arial"/>
                <w:b/>
                <w:bCs/>
              </w:rPr>
            </w:pPr>
            <w:r w:rsidRPr="00323D6C">
              <w:rPr>
                <w:rFonts w:ascii="Arial" w:eastAsia="Arial" w:hAnsi="Arial" w:cs="Arial"/>
                <w:b/>
                <w:bCs/>
              </w:rPr>
              <w:t>Care Inspectorate Report: 13/01/23: All grades were “Very Good”</w:t>
            </w:r>
          </w:p>
          <w:p w14:paraId="5EE71485" w14:textId="77777777" w:rsidR="00025426" w:rsidRPr="00323D6C" w:rsidRDefault="00025426" w:rsidP="00025426">
            <w:pPr>
              <w:rPr>
                <w:rFonts w:ascii="Arial" w:eastAsia="Arial" w:hAnsi="Arial" w:cs="Arial"/>
                <w:b/>
                <w:bCs/>
              </w:rPr>
            </w:pPr>
          </w:p>
          <w:p w14:paraId="620B2987" w14:textId="77777777" w:rsidR="00025426" w:rsidRPr="00323D6C" w:rsidRDefault="00025426" w:rsidP="00025426">
            <w:pPr>
              <w:rPr>
                <w:rFonts w:ascii="Arial" w:eastAsia="Arial" w:hAnsi="Arial" w:cs="Arial"/>
                <w:b/>
                <w:bCs/>
              </w:rPr>
            </w:pPr>
            <w:r w:rsidRPr="00323D6C">
              <w:rPr>
                <w:rFonts w:ascii="Arial" w:eastAsia="Arial" w:hAnsi="Arial" w:cs="Arial"/>
                <w:b/>
                <w:bCs/>
              </w:rPr>
              <w:t xml:space="preserve">Strengths: </w:t>
            </w:r>
          </w:p>
          <w:p w14:paraId="6144F981" w14:textId="77777777" w:rsidR="00025426" w:rsidRPr="00323D6C" w:rsidRDefault="00025426" w:rsidP="00025426">
            <w:pPr>
              <w:pStyle w:val="ListParagraph"/>
              <w:numPr>
                <w:ilvl w:val="0"/>
                <w:numId w:val="14"/>
              </w:numPr>
              <w:rPr>
                <w:rFonts w:ascii="Arial" w:eastAsia="Arial" w:hAnsi="Arial" w:cs="Arial"/>
              </w:rPr>
            </w:pPr>
            <w:r w:rsidRPr="00323D6C">
              <w:rPr>
                <w:rFonts w:ascii="Arial" w:eastAsia="Arial" w:hAnsi="Arial" w:cs="Arial"/>
              </w:rPr>
              <w:t xml:space="preserve">Children were confident and independent. • They were engaged and having fun, taking part in various activities both indoors and outdoors. • Staff effectively shared information and strategies for children to ensure consistent approaches, which meant that children were very well supported. • The staff team was passionate and enthusiastic about providing high quality early learning and childcare. • There was a strong reflective staff team who were flexible in supporting each other to ensure children's needs were met. • The service should ensure that families and children are regularly involved in evaluating the quality of the service. </w:t>
            </w:r>
          </w:p>
          <w:p w14:paraId="2E24C56C" w14:textId="77777777" w:rsidR="00025426" w:rsidRPr="00323D6C" w:rsidRDefault="00025426" w:rsidP="00025426">
            <w:pPr>
              <w:rPr>
                <w:rFonts w:ascii="Arial" w:eastAsia="Arial" w:hAnsi="Arial" w:cs="Arial"/>
              </w:rPr>
            </w:pPr>
          </w:p>
          <w:p w14:paraId="53B687DD" w14:textId="77777777" w:rsidR="00025426" w:rsidRPr="00323D6C" w:rsidRDefault="00025426" w:rsidP="00025426">
            <w:pPr>
              <w:rPr>
                <w:rFonts w:ascii="Arial" w:eastAsia="Arial" w:hAnsi="Arial" w:cs="Arial"/>
                <w:b/>
                <w:bCs/>
              </w:rPr>
            </w:pPr>
            <w:r w:rsidRPr="00323D6C">
              <w:rPr>
                <w:rFonts w:ascii="Arial" w:eastAsia="Arial" w:hAnsi="Arial" w:cs="Arial"/>
                <w:b/>
                <w:bCs/>
              </w:rPr>
              <w:t>Next Steps:</w:t>
            </w:r>
          </w:p>
          <w:p w14:paraId="1C871C01" w14:textId="77777777" w:rsidR="00025426" w:rsidRPr="00323D6C" w:rsidRDefault="00025426" w:rsidP="00025426">
            <w:pPr>
              <w:pStyle w:val="ListParagraph"/>
              <w:numPr>
                <w:ilvl w:val="0"/>
                <w:numId w:val="14"/>
              </w:numPr>
              <w:rPr>
                <w:rFonts w:ascii="Arial" w:eastAsia="Arial" w:hAnsi="Arial" w:cs="Arial"/>
              </w:rPr>
            </w:pPr>
            <w:r w:rsidRPr="00323D6C">
              <w:rPr>
                <w:rFonts w:ascii="Arial" w:eastAsia="Arial" w:hAnsi="Arial" w:cs="Arial"/>
              </w:rPr>
              <w:t>Senior EYOs have regular individual review meetings with staff to give them the opportunity to discuss their own training and development needs. This will further support staff to build on their confidence to take on leadership roles</w:t>
            </w:r>
          </w:p>
          <w:p w14:paraId="064A095D" w14:textId="77777777" w:rsidR="00025426" w:rsidRPr="00323D6C" w:rsidRDefault="00025426" w:rsidP="00025426">
            <w:pPr>
              <w:pStyle w:val="ListParagraph"/>
              <w:numPr>
                <w:ilvl w:val="0"/>
                <w:numId w:val="14"/>
              </w:numPr>
              <w:rPr>
                <w:rFonts w:ascii="Arial" w:eastAsia="Arial" w:hAnsi="Arial" w:cs="Arial"/>
              </w:rPr>
            </w:pPr>
            <w:r w:rsidRPr="00323D6C">
              <w:rPr>
                <w:rFonts w:ascii="Arial" w:eastAsia="Arial" w:hAnsi="Arial" w:cs="Arial"/>
              </w:rPr>
              <w:t>To introduce an auditing system to ensure that medication policies and procedures are consistently adhered to and monitored.</w:t>
            </w:r>
          </w:p>
          <w:p w14:paraId="6155F4B3" w14:textId="77777777" w:rsidR="00025426" w:rsidRPr="00323D6C" w:rsidRDefault="00025426" w:rsidP="00025426">
            <w:pPr>
              <w:pStyle w:val="ListParagraph"/>
              <w:numPr>
                <w:ilvl w:val="0"/>
                <w:numId w:val="14"/>
              </w:numPr>
              <w:rPr>
                <w:rFonts w:ascii="Arial" w:eastAsia="Arial" w:hAnsi="Arial" w:cs="Arial"/>
              </w:rPr>
            </w:pPr>
            <w:r w:rsidRPr="00323D6C">
              <w:rPr>
                <w:rFonts w:ascii="Arial" w:eastAsia="Arial" w:hAnsi="Arial" w:cs="Arial"/>
              </w:rPr>
              <w:t>To further improve the induction process for new staff</w:t>
            </w:r>
          </w:p>
          <w:p w14:paraId="35170D86" w14:textId="77777777" w:rsidR="00025426" w:rsidRPr="00323D6C" w:rsidRDefault="00025426" w:rsidP="00025426">
            <w:pPr>
              <w:rPr>
                <w:rFonts w:ascii="Arial" w:hAnsi="Arial"/>
                <w:b/>
                <w:bCs/>
                <w:color w:val="000000" w:themeColor="text1"/>
              </w:rPr>
            </w:pPr>
          </w:p>
          <w:p w14:paraId="506EA160" w14:textId="77777777" w:rsidR="00025426" w:rsidRPr="00323D6C" w:rsidRDefault="00025426" w:rsidP="00025426">
            <w:pPr>
              <w:rPr>
                <w:rFonts w:ascii="Arial" w:hAnsi="Arial"/>
                <w:b/>
                <w:bCs/>
                <w:color w:val="000000" w:themeColor="text1"/>
              </w:rPr>
            </w:pPr>
          </w:p>
        </w:tc>
      </w:tr>
      <w:tr w:rsidR="00FC001A" w:rsidRPr="0041011B" w14:paraId="722DAD86" w14:textId="77777777" w:rsidTr="002936C4">
        <w:trPr>
          <w:trHeight w:val="310"/>
        </w:trPr>
        <w:tc>
          <w:tcPr>
            <w:tcW w:w="10402" w:type="dxa"/>
          </w:tcPr>
          <w:p w14:paraId="584BE219" w14:textId="48AF0035" w:rsidR="00FC001A" w:rsidRPr="00323D6C" w:rsidRDefault="00FC001A" w:rsidP="00FC001A">
            <w:pPr>
              <w:rPr>
                <w:rFonts w:ascii="Arial" w:eastAsia="Arial" w:hAnsi="Arial" w:cs="Arial"/>
                <w:b/>
                <w:bCs/>
              </w:rPr>
            </w:pPr>
            <w:r w:rsidRPr="00517279">
              <w:rPr>
                <w:rFonts w:ascii="Arial" w:hAnsi="Arial"/>
                <w:b/>
                <w:bCs/>
              </w:rPr>
              <w:t>Consultation with Stakeholders</w:t>
            </w:r>
            <w:r>
              <w:rPr>
                <w:rFonts w:ascii="Arial" w:hAnsi="Arial"/>
                <w:b/>
                <w:bCs/>
              </w:rPr>
              <w:t xml:space="preserve">  </w:t>
            </w:r>
          </w:p>
        </w:tc>
      </w:tr>
      <w:tr w:rsidR="00FC001A" w:rsidRPr="0041011B" w14:paraId="5FED4B5A" w14:textId="77777777" w:rsidTr="000D188B">
        <w:trPr>
          <w:trHeight w:val="2759"/>
        </w:trPr>
        <w:tc>
          <w:tcPr>
            <w:tcW w:w="10402" w:type="dxa"/>
          </w:tcPr>
          <w:p w14:paraId="4D497C54" w14:textId="10C770F5" w:rsidR="00FC001A" w:rsidRPr="00594970" w:rsidRDefault="00FC001A" w:rsidP="00FC001A">
            <w:pPr>
              <w:rPr>
                <w:rFonts w:ascii="Arial" w:hAnsi="Arial"/>
                <w:color w:val="000000" w:themeColor="text1"/>
              </w:rPr>
            </w:pPr>
            <w:r w:rsidRPr="004F70A9">
              <w:rPr>
                <w:rFonts w:ascii="Arial" w:hAnsi="Arial"/>
                <w:color w:val="000000" w:themeColor="text1"/>
              </w:rPr>
              <w:t>As part of our approaches to self-evaluation, we try to engage stakeholders (children, families, and staff) in a range of ways so that we have robust data that informs our improvement priorities.  This year, this has included:</w:t>
            </w:r>
          </w:p>
          <w:p w14:paraId="0583DBC8" w14:textId="05687614" w:rsidR="000D188B" w:rsidRDefault="000D188B" w:rsidP="000D188B">
            <w:pPr>
              <w:pStyle w:val="ListParagraph"/>
              <w:numPr>
                <w:ilvl w:val="0"/>
                <w:numId w:val="19"/>
              </w:numPr>
              <w:rPr>
                <w:rFonts w:ascii="Arial" w:hAnsi="Arial"/>
                <w:color w:val="000000" w:themeColor="text1"/>
              </w:rPr>
            </w:pPr>
            <w:r w:rsidRPr="000D188B">
              <w:rPr>
                <w:rFonts w:ascii="Arial" w:hAnsi="Arial"/>
                <w:color w:val="000000" w:themeColor="text1"/>
              </w:rPr>
              <w:t>Weekly SWAY</w:t>
            </w:r>
            <w:r>
              <w:rPr>
                <w:rFonts w:ascii="Arial" w:hAnsi="Arial"/>
                <w:color w:val="000000" w:themeColor="text1"/>
              </w:rPr>
              <w:t xml:space="preserve"> shares information, wider achievements and each class shares their Learning once a term and parents/cares may respond. Parents/carers respond positively to this communication.</w:t>
            </w:r>
          </w:p>
          <w:p w14:paraId="2E05776C" w14:textId="1D8B568B" w:rsidR="00FC001A" w:rsidRPr="000D188B" w:rsidRDefault="00FC001A" w:rsidP="000D188B">
            <w:pPr>
              <w:pStyle w:val="ListParagraph"/>
              <w:numPr>
                <w:ilvl w:val="0"/>
                <w:numId w:val="19"/>
              </w:numPr>
              <w:rPr>
                <w:rFonts w:ascii="Arial" w:hAnsi="Arial"/>
                <w:color w:val="000000" w:themeColor="text1"/>
              </w:rPr>
            </w:pPr>
            <w:r w:rsidRPr="000D188B">
              <w:rPr>
                <w:rFonts w:ascii="Arial" w:hAnsi="Arial"/>
                <w:color w:val="000000" w:themeColor="text1"/>
              </w:rPr>
              <w:t xml:space="preserve">a parent focus group was part of our </w:t>
            </w:r>
            <w:r w:rsidR="000D188B" w:rsidRPr="000D188B">
              <w:rPr>
                <w:rFonts w:ascii="Arial" w:hAnsi="Arial"/>
                <w:color w:val="000000" w:themeColor="text1"/>
              </w:rPr>
              <w:t xml:space="preserve">Extended </w:t>
            </w:r>
            <w:r w:rsidRPr="000D188B">
              <w:rPr>
                <w:rFonts w:ascii="Arial" w:hAnsi="Arial"/>
                <w:color w:val="000000" w:themeColor="text1"/>
              </w:rPr>
              <w:t xml:space="preserve">Learning Partnership visit </w:t>
            </w:r>
          </w:p>
          <w:p w14:paraId="22C32774" w14:textId="6789517B" w:rsidR="00FC001A" w:rsidRPr="00C84557" w:rsidRDefault="00FC001A" w:rsidP="00FC001A">
            <w:pPr>
              <w:pStyle w:val="ListParagraph"/>
              <w:numPr>
                <w:ilvl w:val="0"/>
                <w:numId w:val="19"/>
              </w:numPr>
              <w:rPr>
                <w:rFonts w:ascii="Arial" w:hAnsi="Arial"/>
                <w:color w:val="000000" w:themeColor="text1"/>
              </w:rPr>
            </w:pPr>
            <w:r w:rsidRPr="00C84557">
              <w:rPr>
                <w:rFonts w:ascii="Arial" w:hAnsi="Arial"/>
                <w:color w:val="000000" w:themeColor="text1"/>
              </w:rPr>
              <w:t>children’s ongoing feedback is collected through assembly groups</w:t>
            </w:r>
            <w:r w:rsidR="000D188B">
              <w:rPr>
                <w:rFonts w:ascii="Arial" w:hAnsi="Arial"/>
                <w:color w:val="000000" w:themeColor="text1"/>
              </w:rPr>
              <w:t xml:space="preserve"> (Bingo Balls)</w:t>
            </w:r>
            <w:r w:rsidRPr="00C84557">
              <w:rPr>
                <w:rFonts w:ascii="Arial" w:hAnsi="Arial"/>
                <w:color w:val="000000" w:themeColor="text1"/>
              </w:rPr>
              <w:t xml:space="preserve"> and class discussions.</w:t>
            </w:r>
          </w:p>
          <w:p w14:paraId="33CD4FFA" w14:textId="22263CD3" w:rsidR="00FC001A" w:rsidRPr="00C84557" w:rsidRDefault="000D188B" w:rsidP="00FC001A">
            <w:pPr>
              <w:pStyle w:val="ListParagraph"/>
              <w:numPr>
                <w:ilvl w:val="0"/>
                <w:numId w:val="19"/>
              </w:numPr>
              <w:rPr>
                <w:rFonts w:ascii="Arial" w:hAnsi="Arial"/>
                <w:color w:val="000000" w:themeColor="text1"/>
              </w:rPr>
            </w:pPr>
            <w:r>
              <w:rPr>
                <w:rFonts w:ascii="Arial" w:hAnsi="Arial"/>
                <w:color w:val="000000" w:themeColor="text1"/>
              </w:rPr>
              <w:t>P</w:t>
            </w:r>
            <w:r w:rsidR="00FC001A" w:rsidRPr="00C84557">
              <w:rPr>
                <w:rFonts w:ascii="Arial" w:hAnsi="Arial"/>
                <w:color w:val="000000" w:themeColor="text1"/>
              </w:rPr>
              <w:t>upil</w:t>
            </w:r>
            <w:r>
              <w:rPr>
                <w:rFonts w:ascii="Arial" w:hAnsi="Arial"/>
                <w:color w:val="000000" w:themeColor="text1"/>
              </w:rPr>
              <w:t>-</w:t>
            </w:r>
            <w:r w:rsidR="00FC001A" w:rsidRPr="00C84557">
              <w:rPr>
                <w:rFonts w:ascii="Arial" w:hAnsi="Arial"/>
                <w:color w:val="000000" w:themeColor="text1"/>
              </w:rPr>
              <w:t xml:space="preserve">wise, </w:t>
            </w:r>
            <w:r>
              <w:rPr>
                <w:rFonts w:ascii="Arial" w:hAnsi="Arial"/>
                <w:color w:val="000000" w:themeColor="text1"/>
              </w:rPr>
              <w:t>P</w:t>
            </w:r>
            <w:r w:rsidR="00FC001A" w:rsidRPr="00C84557">
              <w:rPr>
                <w:rFonts w:ascii="Arial" w:hAnsi="Arial"/>
                <w:color w:val="000000" w:themeColor="text1"/>
              </w:rPr>
              <w:t>arent</w:t>
            </w:r>
            <w:r>
              <w:rPr>
                <w:rFonts w:ascii="Arial" w:hAnsi="Arial"/>
                <w:color w:val="000000" w:themeColor="text1"/>
              </w:rPr>
              <w:t>-</w:t>
            </w:r>
            <w:r w:rsidR="00FC001A" w:rsidRPr="00C84557">
              <w:rPr>
                <w:rFonts w:ascii="Arial" w:hAnsi="Arial"/>
                <w:color w:val="000000" w:themeColor="text1"/>
              </w:rPr>
              <w:t xml:space="preserve">wise and </w:t>
            </w:r>
            <w:r>
              <w:rPr>
                <w:rFonts w:ascii="Arial" w:hAnsi="Arial"/>
                <w:color w:val="000000" w:themeColor="text1"/>
              </w:rPr>
              <w:t>S</w:t>
            </w:r>
            <w:r w:rsidR="00FC001A" w:rsidRPr="00C84557">
              <w:rPr>
                <w:rFonts w:ascii="Arial" w:hAnsi="Arial"/>
                <w:color w:val="000000" w:themeColor="text1"/>
              </w:rPr>
              <w:t xml:space="preserve">taff </w:t>
            </w:r>
            <w:r>
              <w:rPr>
                <w:rFonts w:ascii="Arial" w:hAnsi="Arial"/>
                <w:color w:val="000000" w:themeColor="text1"/>
              </w:rPr>
              <w:t>-</w:t>
            </w:r>
            <w:r w:rsidR="00FC001A" w:rsidRPr="00C84557">
              <w:rPr>
                <w:rFonts w:ascii="Arial" w:hAnsi="Arial"/>
                <w:color w:val="000000" w:themeColor="text1"/>
              </w:rPr>
              <w:t xml:space="preserve"> surveys</w:t>
            </w:r>
          </w:p>
          <w:p w14:paraId="6682048E" w14:textId="5B60C6B5" w:rsidR="00FC001A" w:rsidRPr="00C84557" w:rsidRDefault="000D188B" w:rsidP="00FC001A">
            <w:pPr>
              <w:pStyle w:val="ListParagraph"/>
              <w:numPr>
                <w:ilvl w:val="0"/>
                <w:numId w:val="19"/>
              </w:numPr>
              <w:rPr>
                <w:rFonts w:ascii="Arial" w:hAnsi="Arial"/>
                <w:color w:val="000000" w:themeColor="text1"/>
              </w:rPr>
            </w:pPr>
            <w:r>
              <w:rPr>
                <w:rFonts w:ascii="Arial" w:hAnsi="Arial"/>
                <w:color w:val="000000" w:themeColor="text1"/>
              </w:rPr>
              <w:t>informal</w:t>
            </w:r>
            <w:r w:rsidR="00FC001A" w:rsidRPr="00C84557">
              <w:rPr>
                <w:rFonts w:ascii="Arial" w:hAnsi="Arial"/>
                <w:color w:val="000000" w:themeColor="text1"/>
              </w:rPr>
              <w:t xml:space="preserve"> discussions</w:t>
            </w:r>
            <w:r>
              <w:rPr>
                <w:rFonts w:ascii="Arial" w:hAnsi="Arial"/>
                <w:color w:val="000000" w:themeColor="text1"/>
              </w:rPr>
              <w:t xml:space="preserve"> between previous headteacher and the 3 members of the Parent Council.</w:t>
            </w:r>
          </w:p>
          <w:p w14:paraId="4F147C31" w14:textId="77777777" w:rsidR="00FC001A" w:rsidRPr="000D188B" w:rsidRDefault="00FC001A" w:rsidP="000D188B">
            <w:pPr>
              <w:rPr>
                <w:rFonts w:ascii="Arial" w:eastAsia="Arial" w:hAnsi="Arial" w:cs="Arial"/>
                <w:b/>
                <w:bCs/>
              </w:rPr>
            </w:pPr>
          </w:p>
        </w:tc>
      </w:tr>
      <w:tr w:rsidR="007205EA" w:rsidRPr="0041011B" w14:paraId="67B0E4E8" w14:textId="77777777" w:rsidTr="002936C4">
        <w:trPr>
          <w:trHeight w:val="310"/>
        </w:trPr>
        <w:tc>
          <w:tcPr>
            <w:tcW w:w="10402" w:type="dxa"/>
          </w:tcPr>
          <w:p w14:paraId="534DB8A1" w14:textId="07BC391F" w:rsidR="007205EA" w:rsidRPr="00323D6C" w:rsidRDefault="007205EA" w:rsidP="007205EA">
            <w:pPr>
              <w:rPr>
                <w:rFonts w:ascii="Arial" w:eastAsia="Arial" w:hAnsi="Arial" w:cs="Arial"/>
                <w:b/>
                <w:bCs/>
              </w:rPr>
            </w:pPr>
            <w:r>
              <w:rPr>
                <w:rFonts w:ascii="Arial" w:hAnsi="Arial"/>
                <w:b/>
                <w:bCs/>
              </w:rPr>
              <w:t>How is SQR, IP and PEF Plan shared with stakeholders?</w:t>
            </w:r>
          </w:p>
        </w:tc>
      </w:tr>
      <w:tr w:rsidR="007205EA" w:rsidRPr="0041011B" w14:paraId="7E1CA986" w14:textId="77777777" w:rsidTr="002936C4">
        <w:trPr>
          <w:trHeight w:val="310"/>
        </w:trPr>
        <w:tc>
          <w:tcPr>
            <w:tcW w:w="10402" w:type="dxa"/>
          </w:tcPr>
          <w:p w14:paraId="5AE8033F" w14:textId="77777777" w:rsidR="007205EA" w:rsidRDefault="007205EA" w:rsidP="007205EA">
            <w:pPr>
              <w:rPr>
                <w:rFonts w:ascii="Arial" w:hAnsi="Arial"/>
                <w:color w:val="000000" w:themeColor="text1"/>
                <w:sz w:val="20"/>
                <w:szCs w:val="20"/>
              </w:rPr>
            </w:pPr>
          </w:p>
          <w:p w14:paraId="11D16F71" w14:textId="64C9F3AE" w:rsidR="007205EA" w:rsidRPr="008A3255" w:rsidRDefault="007205EA" w:rsidP="007205EA">
            <w:pPr>
              <w:rPr>
                <w:rFonts w:ascii="Arial" w:hAnsi="Arial"/>
                <w:color w:val="000000" w:themeColor="text1"/>
              </w:rPr>
            </w:pPr>
            <w:r w:rsidRPr="008A3255">
              <w:rPr>
                <w:rFonts w:ascii="Arial" w:hAnsi="Arial"/>
                <w:color w:val="000000" w:themeColor="text1"/>
              </w:rPr>
              <w:t xml:space="preserve">In September our school and nursery Improvement Plans and our Standards and Quality Report are shared with all families through our normal communication channels, e.g. emailed via </w:t>
            </w:r>
            <w:proofErr w:type="spellStart"/>
            <w:r w:rsidRPr="008A3255">
              <w:rPr>
                <w:rFonts w:ascii="Arial" w:hAnsi="Arial"/>
                <w:color w:val="000000" w:themeColor="text1"/>
              </w:rPr>
              <w:t>Groupcall</w:t>
            </w:r>
            <w:proofErr w:type="spellEnd"/>
            <w:r w:rsidRPr="008A3255">
              <w:rPr>
                <w:rFonts w:ascii="Arial" w:hAnsi="Arial"/>
                <w:color w:val="000000" w:themeColor="text1"/>
              </w:rPr>
              <w:t>, shared on Seesaw (</w:t>
            </w:r>
            <w:r w:rsidRPr="004D3620">
              <w:rPr>
                <w:rFonts w:ascii="Arial" w:hAnsi="Arial"/>
                <w:color w:val="000000" w:themeColor="text1"/>
              </w:rPr>
              <w:t>nursery</w:t>
            </w:r>
            <w:r w:rsidR="004D3620" w:rsidRPr="004D3620">
              <w:rPr>
                <w:rFonts w:ascii="Arial" w:hAnsi="Arial"/>
                <w:color w:val="000000" w:themeColor="text1"/>
              </w:rPr>
              <w:t xml:space="preserve"> </w:t>
            </w:r>
            <w:r w:rsidR="004D3620">
              <w:rPr>
                <w:rFonts w:ascii="Arial" w:hAnsi="Arial"/>
                <w:color w:val="000000" w:themeColor="text1"/>
              </w:rPr>
              <w:t>&amp;</w:t>
            </w:r>
            <w:r w:rsidR="004D3620" w:rsidRPr="004D3620">
              <w:rPr>
                <w:rFonts w:ascii="Arial" w:hAnsi="Arial"/>
                <w:color w:val="000000" w:themeColor="text1"/>
              </w:rPr>
              <w:t xml:space="preserve"> infant </w:t>
            </w:r>
            <w:r w:rsidR="005A3137" w:rsidRPr="004D3620">
              <w:rPr>
                <w:rFonts w:ascii="Arial" w:hAnsi="Arial"/>
                <w:color w:val="000000" w:themeColor="text1"/>
              </w:rPr>
              <w:t>classes</w:t>
            </w:r>
            <w:r w:rsidRPr="004D3620">
              <w:rPr>
                <w:rFonts w:ascii="Arial" w:hAnsi="Arial"/>
                <w:color w:val="000000" w:themeColor="text1"/>
              </w:rPr>
              <w:t>)</w:t>
            </w:r>
            <w:r w:rsidRPr="008A3255">
              <w:rPr>
                <w:rFonts w:ascii="Arial" w:hAnsi="Arial"/>
                <w:color w:val="000000" w:themeColor="text1"/>
              </w:rPr>
              <w:t xml:space="preserve"> and posted on our website.</w:t>
            </w:r>
          </w:p>
          <w:p w14:paraId="2AACF694" w14:textId="77777777" w:rsidR="007205EA" w:rsidRPr="008A3255" w:rsidRDefault="007205EA" w:rsidP="007205EA">
            <w:pPr>
              <w:rPr>
                <w:rFonts w:ascii="Arial" w:hAnsi="Arial"/>
                <w:color w:val="000000" w:themeColor="text1"/>
              </w:rPr>
            </w:pPr>
          </w:p>
          <w:p w14:paraId="487C4BE7" w14:textId="1F89DC27" w:rsidR="007205EA" w:rsidRPr="008A3255" w:rsidRDefault="007205EA" w:rsidP="007205EA">
            <w:pPr>
              <w:rPr>
                <w:rFonts w:ascii="Arial" w:hAnsi="Arial"/>
                <w:color w:val="000000" w:themeColor="text1"/>
              </w:rPr>
            </w:pPr>
            <w:r w:rsidRPr="004D3620">
              <w:rPr>
                <w:rFonts w:ascii="Arial" w:hAnsi="Arial"/>
                <w:color w:val="000000" w:themeColor="text1"/>
              </w:rPr>
              <w:t xml:space="preserve">We have improvement planning </w:t>
            </w:r>
            <w:proofErr w:type="spellStart"/>
            <w:r w:rsidRPr="004D3620">
              <w:rPr>
                <w:rFonts w:ascii="Arial" w:hAnsi="Arial"/>
                <w:color w:val="000000" w:themeColor="text1"/>
              </w:rPr>
              <w:t>floorbooks</w:t>
            </w:r>
            <w:proofErr w:type="spellEnd"/>
            <w:r w:rsidRPr="004D3620">
              <w:rPr>
                <w:rFonts w:ascii="Arial" w:hAnsi="Arial"/>
                <w:color w:val="000000" w:themeColor="text1"/>
              </w:rPr>
              <w:t xml:space="preserve"> within nursery </w:t>
            </w:r>
            <w:r w:rsidR="004D3620" w:rsidRPr="004D3620">
              <w:rPr>
                <w:rFonts w:ascii="Arial" w:hAnsi="Arial"/>
                <w:color w:val="000000" w:themeColor="text1"/>
              </w:rPr>
              <w:t>which</w:t>
            </w:r>
            <w:r w:rsidRPr="004D3620">
              <w:rPr>
                <w:rFonts w:ascii="Arial" w:hAnsi="Arial"/>
                <w:color w:val="000000" w:themeColor="text1"/>
              </w:rPr>
              <w:t xml:space="preserve"> are updated throughout the year with evidence, children, staff, and families’ evaluations and identified next steps.</w:t>
            </w:r>
            <w:r w:rsidRPr="008A3255">
              <w:rPr>
                <w:rFonts w:ascii="Arial" w:hAnsi="Arial"/>
                <w:color w:val="000000" w:themeColor="text1"/>
              </w:rPr>
              <w:t xml:space="preserve">  Regular updates about learning are also shared on </w:t>
            </w:r>
            <w:r w:rsidR="00594970" w:rsidRPr="004D3620">
              <w:rPr>
                <w:rFonts w:ascii="Arial" w:hAnsi="Arial"/>
                <w:color w:val="000000" w:themeColor="text1"/>
              </w:rPr>
              <w:t>S</w:t>
            </w:r>
            <w:r w:rsidR="004D3620" w:rsidRPr="004D3620">
              <w:rPr>
                <w:rFonts w:ascii="Arial" w:hAnsi="Arial"/>
                <w:color w:val="000000" w:themeColor="text1"/>
              </w:rPr>
              <w:t>WAY</w:t>
            </w:r>
            <w:r w:rsidR="00594970">
              <w:rPr>
                <w:rFonts w:ascii="Arial" w:hAnsi="Arial"/>
                <w:color w:val="000000" w:themeColor="text1"/>
              </w:rPr>
              <w:t xml:space="preserve"> </w:t>
            </w:r>
            <w:r w:rsidRPr="008A3255">
              <w:rPr>
                <w:rFonts w:ascii="Arial" w:hAnsi="Arial"/>
                <w:color w:val="000000" w:themeColor="text1"/>
              </w:rPr>
              <w:t>by all classes</w:t>
            </w:r>
            <w:r w:rsidR="004D3620">
              <w:rPr>
                <w:rFonts w:ascii="Arial" w:hAnsi="Arial"/>
                <w:color w:val="000000" w:themeColor="text1"/>
              </w:rPr>
              <w:t>;</w:t>
            </w:r>
            <w:r w:rsidRPr="008A3255">
              <w:rPr>
                <w:rFonts w:ascii="Arial" w:hAnsi="Arial"/>
                <w:color w:val="000000" w:themeColor="text1"/>
              </w:rPr>
              <w:t xml:space="preserve"> </w:t>
            </w:r>
            <w:r w:rsidR="004D3620">
              <w:rPr>
                <w:rFonts w:ascii="Arial" w:hAnsi="Arial"/>
                <w:color w:val="000000" w:themeColor="text1"/>
              </w:rPr>
              <w:t>Nursery -P4</w:t>
            </w:r>
            <w:r w:rsidRPr="008A3255">
              <w:rPr>
                <w:rFonts w:ascii="Arial" w:hAnsi="Arial"/>
                <w:color w:val="000000" w:themeColor="text1"/>
              </w:rPr>
              <w:t xml:space="preserve"> on Seesaw.  </w:t>
            </w:r>
          </w:p>
          <w:p w14:paraId="2FD449B6" w14:textId="77777777" w:rsidR="007205EA" w:rsidRPr="00323D6C" w:rsidRDefault="007205EA" w:rsidP="004D3620">
            <w:pPr>
              <w:rPr>
                <w:rFonts w:ascii="Arial" w:eastAsia="Arial" w:hAnsi="Arial" w:cs="Arial"/>
                <w:b/>
                <w:bCs/>
              </w:rPr>
            </w:pPr>
          </w:p>
        </w:tc>
      </w:tr>
      <w:tr w:rsidR="00025426" w:rsidRPr="0041011B" w14:paraId="1B63B893" w14:textId="77777777" w:rsidTr="0065059D">
        <w:trPr>
          <w:trHeight w:val="370"/>
        </w:trPr>
        <w:tc>
          <w:tcPr>
            <w:tcW w:w="10402" w:type="dxa"/>
          </w:tcPr>
          <w:p w14:paraId="71105A43" w14:textId="08558202" w:rsidR="00025426" w:rsidRPr="0065059D" w:rsidRDefault="00025426" w:rsidP="0065059D">
            <w:pPr>
              <w:rPr>
                <w:rFonts w:ascii="Arial" w:hAnsi="Arial"/>
                <w:b/>
                <w:bCs/>
                <w:i/>
                <w:iCs/>
                <w:color w:val="FF0000"/>
                <w:sz w:val="18"/>
                <w:szCs w:val="18"/>
              </w:rPr>
            </w:pPr>
            <w:r>
              <w:rPr>
                <w:rFonts w:ascii="Arial" w:hAnsi="Arial"/>
                <w:b/>
                <w:bCs/>
                <w:color w:val="000000" w:themeColor="text1"/>
                <w:szCs w:val="24"/>
              </w:rPr>
              <w:t xml:space="preserve">PEF Evaluation/Impact </w:t>
            </w:r>
          </w:p>
        </w:tc>
      </w:tr>
      <w:tr w:rsidR="00025426" w:rsidRPr="0041011B" w14:paraId="62BDBB59" w14:textId="77777777" w:rsidTr="002936C4">
        <w:trPr>
          <w:trHeight w:val="469"/>
        </w:trPr>
        <w:tc>
          <w:tcPr>
            <w:tcW w:w="10402" w:type="dxa"/>
          </w:tcPr>
          <w:p w14:paraId="5BAC992C" w14:textId="754DB13E" w:rsidR="00025426" w:rsidRDefault="00025426" w:rsidP="00025426">
            <w:pPr>
              <w:rPr>
                <w:rFonts w:ascii="Arial" w:hAnsi="Arial"/>
                <w:i/>
                <w:iCs/>
                <w:color w:val="FF0000"/>
                <w:sz w:val="20"/>
                <w:szCs w:val="20"/>
              </w:rPr>
            </w:pPr>
            <w:r w:rsidRPr="001E454F">
              <w:rPr>
                <w:rFonts w:ascii="Arial" w:hAnsi="Arial"/>
                <w:b/>
                <w:bCs/>
                <w:color w:val="000000" w:themeColor="text1"/>
                <w:szCs w:val="24"/>
              </w:rPr>
              <w:lastRenderedPageBreak/>
              <w:t>Targeted Interventions</w:t>
            </w:r>
            <w:r>
              <w:rPr>
                <w:rFonts w:ascii="Arial" w:hAnsi="Arial"/>
                <w:color w:val="000000" w:themeColor="text1"/>
                <w:szCs w:val="24"/>
              </w:rPr>
              <w:t xml:space="preserve"> </w:t>
            </w:r>
          </w:p>
          <w:p w14:paraId="284905ED" w14:textId="77777777" w:rsidR="0065059D" w:rsidRPr="0065059D" w:rsidRDefault="0065059D" w:rsidP="0065059D">
            <w:pPr>
              <w:pStyle w:val="ListParagraph"/>
              <w:numPr>
                <w:ilvl w:val="0"/>
                <w:numId w:val="10"/>
              </w:numPr>
              <w:rPr>
                <w:rFonts w:ascii="Arial" w:eastAsia="Arial" w:hAnsi="Arial" w:cs="Arial"/>
                <w:color w:val="000000" w:themeColor="text1"/>
              </w:rPr>
            </w:pPr>
            <w:r w:rsidRPr="0065059D">
              <w:rPr>
                <w:rFonts w:ascii="Arial" w:eastAsia="Arial" w:hAnsi="Arial" w:cs="Arial"/>
                <w:color w:val="000000" w:themeColor="text1"/>
              </w:rPr>
              <w:t xml:space="preserve">Extending the hours of our </w:t>
            </w:r>
            <w:proofErr w:type="spellStart"/>
            <w:r w:rsidRPr="0065059D">
              <w:rPr>
                <w:rFonts w:ascii="Arial" w:eastAsia="Arial" w:hAnsi="Arial" w:cs="Arial"/>
                <w:color w:val="000000" w:themeColor="text1"/>
              </w:rPr>
              <w:t>SfL</w:t>
            </w:r>
            <w:proofErr w:type="spellEnd"/>
            <w:r w:rsidRPr="0065059D">
              <w:rPr>
                <w:rFonts w:ascii="Arial" w:eastAsia="Arial" w:hAnsi="Arial" w:cs="Arial"/>
                <w:color w:val="000000" w:themeColor="text1"/>
              </w:rPr>
              <w:t xml:space="preserve"> teacher</w:t>
            </w:r>
          </w:p>
          <w:p w14:paraId="14752AD2" w14:textId="77777777" w:rsidR="0065059D" w:rsidRPr="0065059D" w:rsidRDefault="0065059D" w:rsidP="0065059D">
            <w:pPr>
              <w:pStyle w:val="ListParagraph"/>
              <w:numPr>
                <w:ilvl w:val="0"/>
                <w:numId w:val="10"/>
              </w:numPr>
              <w:rPr>
                <w:rFonts w:ascii="Arial" w:eastAsia="Arial" w:hAnsi="Arial" w:cs="Arial"/>
                <w:color w:val="000000" w:themeColor="text1"/>
              </w:rPr>
            </w:pPr>
            <w:r w:rsidRPr="0065059D">
              <w:rPr>
                <w:rFonts w:ascii="Arial" w:eastAsia="Arial" w:hAnsi="Arial" w:cs="Arial"/>
                <w:color w:val="000000" w:themeColor="text1"/>
              </w:rPr>
              <w:t>PT additionality with focus on developing new tracking system, ensuring consistent levelling of children (TRAMS) as well as improving communications between school and home (weekly SWAY linked to school values)</w:t>
            </w:r>
          </w:p>
          <w:p w14:paraId="6DF865F8" w14:textId="77777777" w:rsidR="0065059D" w:rsidRPr="0065059D" w:rsidRDefault="0065059D" w:rsidP="0065059D">
            <w:pPr>
              <w:pStyle w:val="ListParagraph"/>
              <w:numPr>
                <w:ilvl w:val="0"/>
                <w:numId w:val="10"/>
              </w:numPr>
              <w:rPr>
                <w:rFonts w:ascii="Arial" w:eastAsia="Arial" w:hAnsi="Arial" w:cs="Arial"/>
                <w:color w:val="000000" w:themeColor="text1"/>
              </w:rPr>
            </w:pPr>
            <w:r w:rsidRPr="0065059D">
              <w:rPr>
                <w:rFonts w:ascii="Arial" w:eastAsia="Arial" w:hAnsi="Arial" w:cs="Arial"/>
                <w:color w:val="000000" w:themeColor="text1"/>
              </w:rPr>
              <w:t>Additional PSA hours focussing on supporting specific children</w:t>
            </w:r>
          </w:p>
          <w:p w14:paraId="2CCF1035" w14:textId="77777777" w:rsidR="00025426" w:rsidRDefault="00025426" w:rsidP="004D3620">
            <w:pPr>
              <w:pStyle w:val="ListParagraph"/>
              <w:rPr>
                <w:rFonts w:ascii="Arial" w:hAnsi="Arial"/>
                <w:color w:val="000000" w:themeColor="text1"/>
                <w:szCs w:val="24"/>
              </w:rPr>
            </w:pPr>
          </w:p>
          <w:p w14:paraId="077D088D" w14:textId="77777777" w:rsidR="004D3620" w:rsidRPr="001E454F" w:rsidRDefault="004D3620" w:rsidP="004D3620">
            <w:pPr>
              <w:pStyle w:val="ListParagraph"/>
              <w:rPr>
                <w:rFonts w:ascii="Arial" w:hAnsi="Arial"/>
                <w:color w:val="000000" w:themeColor="text1"/>
                <w:szCs w:val="24"/>
              </w:rPr>
            </w:pPr>
          </w:p>
        </w:tc>
      </w:tr>
      <w:tr w:rsidR="00025426" w:rsidRPr="0041011B" w14:paraId="54B83D57" w14:textId="77777777" w:rsidTr="002936C4">
        <w:trPr>
          <w:trHeight w:val="469"/>
        </w:trPr>
        <w:tc>
          <w:tcPr>
            <w:tcW w:w="10402" w:type="dxa"/>
          </w:tcPr>
          <w:p w14:paraId="23C93307" w14:textId="3E93ED3F" w:rsidR="00025426" w:rsidRPr="00607174" w:rsidRDefault="00025426" w:rsidP="00025426">
            <w:pPr>
              <w:rPr>
                <w:rFonts w:ascii="Arial" w:hAnsi="Arial"/>
                <w:color w:val="000000" w:themeColor="text1"/>
                <w:szCs w:val="24"/>
              </w:rPr>
            </w:pPr>
            <w:r w:rsidRPr="00607174">
              <w:rPr>
                <w:rFonts w:ascii="Arial" w:hAnsi="Arial"/>
                <w:color w:val="000000" w:themeColor="text1"/>
                <w:szCs w:val="24"/>
              </w:rPr>
              <w:t>Progress</w:t>
            </w:r>
            <w:r w:rsidR="0065059D" w:rsidRPr="00607174">
              <w:rPr>
                <w:rFonts w:ascii="Arial" w:hAnsi="Arial"/>
                <w:color w:val="000000" w:themeColor="text1"/>
                <w:szCs w:val="24"/>
              </w:rPr>
              <w:t xml:space="preserve"> &amp; Impact:</w:t>
            </w:r>
          </w:p>
          <w:p w14:paraId="5C3CC214" w14:textId="0F21CBC3" w:rsidR="00025426" w:rsidRDefault="00EE07F5" w:rsidP="00EE07F5">
            <w:pPr>
              <w:pStyle w:val="ListParagraph"/>
              <w:numPr>
                <w:ilvl w:val="0"/>
                <w:numId w:val="18"/>
              </w:numPr>
              <w:rPr>
                <w:rFonts w:ascii="Arial" w:hAnsi="Arial"/>
                <w:color w:val="000000" w:themeColor="text1"/>
                <w:szCs w:val="24"/>
              </w:rPr>
            </w:pPr>
            <w:r w:rsidRPr="00607174">
              <w:rPr>
                <w:rFonts w:ascii="Arial" w:hAnsi="Arial"/>
                <w:color w:val="000000" w:themeColor="text1"/>
                <w:szCs w:val="24"/>
              </w:rPr>
              <w:t xml:space="preserve">Significant progress has been made on establishing </w:t>
            </w:r>
            <w:r w:rsidR="009A0E34">
              <w:rPr>
                <w:rFonts w:ascii="Arial" w:hAnsi="Arial"/>
                <w:color w:val="000000" w:themeColor="text1"/>
                <w:szCs w:val="24"/>
              </w:rPr>
              <w:t xml:space="preserve">a </w:t>
            </w:r>
            <w:r w:rsidR="00E44F62">
              <w:rPr>
                <w:rFonts w:ascii="Arial" w:hAnsi="Arial"/>
                <w:color w:val="000000" w:themeColor="text1"/>
                <w:szCs w:val="24"/>
              </w:rPr>
              <w:t>record</w:t>
            </w:r>
            <w:r w:rsidR="005D39EF">
              <w:rPr>
                <w:rFonts w:ascii="Arial" w:hAnsi="Arial"/>
                <w:color w:val="000000" w:themeColor="text1"/>
                <w:szCs w:val="24"/>
              </w:rPr>
              <w:t>-keeping system</w:t>
            </w:r>
            <w:r w:rsidR="009A0E34">
              <w:rPr>
                <w:rFonts w:ascii="Arial" w:hAnsi="Arial"/>
                <w:color w:val="000000" w:themeColor="text1"/>
                <w:szCs w:val="24"/>
              </w:rPr>
              <w:t xml:space="preserve"> for children with additional support needs</w:t>
            </w:r>
            <w:r w:rsidR="00E44F62">
              <w:rPr>
                <w:rFonts w:ascii="Arial" w:hAnsi="Arial"/>
                <w:color w:val="000000" w:themeColor="text1"/>
                <w:szCs w:val="24"/>
              </w:rPr>
              <w:t>/vulnerable groups</w:t>
            </w:r>
            <w:r w:rsidR="005D39EF">
              <w:rPr>
                <w:rFonts w:ascii="Arial" w:hAnsi="Arial"/>
                <w:color w:val="000000" w:themeColor="text1"/>
                <w:szCs w:val="24"/>
              </w:rPr>
              <w:t>. There is a clear monitoring overview</w:t>
            </w:r>
            <w:r w:rsidR="00291DD4">
              <w:rPr>
                <w:rFonts w:ascii="Arial" w:hAnsi="Arial"/>
                <w:color w:val="000000" w:themeColor="text1"/>
                <w:szCs w:val="24"/>
              </w:rPr>
              <w:t>, nursery to P7</w:t>
            </w:r>
            <w:r w:rsidR="00E511A4">
              <w:rPr>
                <w:rFonts w:ascii="Arial" w:hAnsi="Arial"/>
                <w:color w:val="000000" w:themeColor="text1"/>
                <w:szCs w:val="24"/>
              </w:rPr>
              <w:t>,</w:t>
            </w:r>
            <w:r w:rsidR="00291DD4">
              <w:rPr>
                <w:rFonts w:ascii="Arial" w:hAnsi="Arial"/>
                <w:color w:val="000000" w:themeColor="text1"/>
                <w:szCs w:val="24"/>
              </w:rPr>
              <w:t xml:space="preserve"> </w:t>
            </w:r>
            <w:r w:rsidR="006D3546">
              <w:rPr>
                <w:rFonts w:ascii="Arial" w:hAnsi="Arial"/>
                <w:color w:val="000000" w:themeColor="text1"/>
                <w:szCs w:val="24"/>
              </w:rPr>
              <w:t>shared with SLT and teachers</w:t>
            </w:r>
            <w:r w:rsidR="00E2769E">
              <w:rPr>
                <w:rFonts w:ascii="Arial" w:hAnsi="Arial"/>
                <w:color w:val="000000" w:themeColor="text1"/>
                <w:szCs w:val="24"/>
              </w:rPr>
              <w:t xml:space="preserve"> outlining a child’s needs, review dates</w:t>
            </w:r>
            <w:r w:rsidR="005218DB">
              <w:rPr>
                <w:rFonts w:ascii="Arial" w:hAnsi="Arial"/>
                <w:color w:val="000000" w:themeColor="text1"/>
                <w:szCs w:val="24"/>
              </w:rPr>
              <w:t>, professionals involved and referrals</w:t>
            </w:r>
            <w:r w:rsidR="004C4DC1">
              <w:rPr>
                <w:rFonts w:ascii="Arial" w:hAnsi="Arial"/>
                <w:color w:val="000000" w:themeColor="text1"/>
                <w:szCs w:val="24"/>
              </w:rPr>
              <w:t>.</w:t>
            </w:r>
            <w:r w:rsidR="006D3546">
              <w:rPr>
                <w:rFonts w:ascii="Arial" w:hAnsi="Arial"/>
                <w:color w:val="000000" w:themeColor="text1"/>
                <w:szCs w:val="24"/>
              </w:rPr>
              <w:t xml:space="preserve"> Most children requiring Child’s Plans, </w:t>
            </w:r>
            <w:r w:rsidR="00D72387">
              <w:rPr>
                <w:rFonts w:ascii="Arial" w:hAnsi="Arial"/>
                <w:color w:val="000000" w:themeColor="text1"/>
                <w:szCs w:val="24"/>
              </w:rPr>
              <w:t xml:space="preserve">PAMPs and </w:t>
            </w:r>
            <w:r w:rsidR="006D3546">
              <w:rPr>
                <w:rFonts w:ascii="Arial" w:hAnsi="Arial"/>
                <w:color w:val="000000" w:themeColor="text1"/>
                <w:szCs w:val="24"/>
              </w:rPr>
              <w:t>Summary of Supports</w:t>
            </w:r>
            <w:r w:rsidR="00D72387">
              <w:rPr>
                <w:rFonts w:ascii="Arial" w:hAnsi="Arial"/>
                <w:color w:val="000000" w:themeColor="text1"/>
                <w:szCs w:val="24"/>
              </w:rPr>
              <w:t xml:space="preserve"> now have one completed.</w:t>
            </w:r>
            <w:r w:rsidR="006C02D9">
              <w:rPr>
                <w:rFonts w:ascii="Arial" w:hAnsi="Arial"/>
                <w:color w:val="000000" w:themeColor="text1"/>
                <w:szCs w:val="24"/>
              </w:rPr>
              <w:t xml:space="preserve"> </w:t>
            </w:r>
            <w:r w:rsidR="005A3137">
              <w:rPr>
                <w:rFonts w:ascii="Arial" w:hAnsi="Arial"/>
                <w:color w:val="000000" w:themeColor="text1"/>
                <w:szCs w:val="24"/>
              </w:rPr>
              <w:t>Chronologies are</w:t>
            </w:r>
            <w:r w:rsidR="006C02D9">
              <w:rPr>
                <w:rFonts w:ascii="Arial" w:hAnsi="Arial"/>
                <w:color w:val="000000" w:themeColor="text1"/>
                <w:szCs w:val="24"/>
              </w:rPr>
              <w:t xml:space="preserve"> now</w:t>
            </w:r>
            <w:r w:rsidR="005A3137">
              <w:rPr>
                <w:rFonts w:ascii="Arial" w:hAnsi="Arial"/>
                <w:color w:val="000000" w:themeColor="text1"/>
                <w:szCs w:val="24"/>
              </w:rPr>
              <w:t xml:space="preserve"> in</w:t>
            </w:r>
            <w:r w:rsidR="006C02D9">
              <w:rPr>
                <w:rFonts w:ascii="Arial" w:hAnsi="Arial"/>
                <w:color w:val="000000" w:themeColor="text1"/>
                <w:szCs w:val="24"/>
              </w:rPr>
              <w:t xml:space="preserve"> </w:t>
            </w:r>
            <w:r w:rsidR="005A3137">
              <w:rPr>
                <w:rFonts w:ascii="Arial" w:hAnsi="Arial"/>
                <w:color w:val="000000" w:themeColor="text1"/>
                <w:szCs w:val="24"/>
              </w:rPr>
              <w:t xml:space="preserve">place to record </w:t>
            </w:r>
            <w:r w:rsidR="006C02D9">
              <w:rPr>
                <w:rFonts w:ascii="Arial" w:hAnsi="Arial"/>
                <w:color w:val="000000" w:themeColor="text1"/>
                <w:szCs w:val="24"/>
              </w:rPr>
              <w:t xml:space="preserve">significant incidents. </w:t>
            </w:r>
            <w:r w:rsidR="003B0DE5">
              <w:rPr>
                <w:rFonts w:ascii="Arial" w:hAnsi="Arial"/>
                <w:color w:val="000000" w:themeColor="text1"/>
                <w:szCs w:val="24"/>
              </w:rPr>
              <w:t xml:space="preserve">This </w:t>
            </w:r>
            <w:r w:rsidR="00AE677A">
              <w:rPr>
                <w:rFonts w:ascii="Arial" w:hAnsi="Arial"/>
                <w:color w:val="000000" w:themeColor="text1"/>
                <w:szCs w:val="24"/>
              </w:rPr>
              <w:t>provides</w:t>
            </w:r>
            <w:r w:rsidR="003B0DE5">
              <w:rPr>
                <w:rFonts w:ascii="Arial" w:hAnsi="Arial"/>
                <w:color w:val="000000" w:themeColor="text1"/>
                <w:szCs w:val="24"/>
              </w:rPr>
              <w:t xml:space="preserve"> a co-ordinated plan</w:t>
            </w:r>
            <w:r w:rsidR="006C02D9">
              <w:rPr>
                <w:rFonts w:ascii="Arial" w:hAnsi="Arial"/>
                <w:color w:val="000000" w:themeColor="text1"/>
                <w:szCs w:val="24"/>
              </w:rPr>
              <w:t>,</w:t>
            </w:r>
            <w:r w:rsidR="003B0DE5">
              <w:rPr>
                <w:rFonts w:ascii="Arial" w:hAnsi="Arial"/>
                <w:color w:val="000000" w:themeColor="text1"/>
                <w:szCs w:val="24"/>
              </w:rPr>
              <w:t xml:space="preserve"> involving a range of professionals</w:t>
            </w:r>
            <w:r w:rsidR="006C02D9">
              <w:rPr>
                <w:rFonts w:ascii="Arial" w:hAnsi="Arial"/>
                <w:color w:val="000000" w:themeColor="text1"/>
                <w:szCs w:val="24"/>
              </w:rPr>
              <w:t>,</w:t>
            </w:r>
            <w:r w:rsidR="003B0DE5">
              <w:rPr>
                <w:rFonts w:ascii="Arial" w:hAnsi="Arial"/>
                <w:color w:val="000000" w:themeColor="text1"/>
                <w:szCs w:val="24"/>
              </w:rPr>
              <w:t xml:space="preserve"> </w:t>
            </w:r>
            <w:r w:rsidR="00BA69CD">
              <w:rPr>
                <w:rFonts w:ascii="Arial" w:hAnsi="Arial"/>
                <w:color w:val="000000" w:themeColor="text1"/>
                <w:szCs w:val="24"/>
              </w:rPr>
              <w:t xml:space="preserve">to ensure </w:t>
            </w:r>
            <w:r w:rsidR="003B0DE5">
              <w:rPr>
                <w:rFonts w:ascii="Arial" w:hAnsi="Arial"/>
                <w:color w:val="000000" w:themeColor="text1"/>
                <w:szCs w:val="24"/>
              </w:rPr>
              <w:t>all children’s needs are being effectively met.</w:t>
            </w:r>
          </w:p>
          <w:p w14:paraId="5ED6A194" w14:textId="77777777" w:rsidR="00291DD4" w:rsidRDefault="002B617A" w:rsidP="00291DD4">
            <w:pPr>
              <w:pStyle w:val="ListParagraph"/>
              <w:rPr>
                <w:rFonts w:ascii="Arial" w:hAnsi="Arial"/>
                <w:color w:val="000000" w:themeColor="text1"/>
                <w:szCs w:val="24"/>
              </w:rPr>
            </w:pPr>
            <w:r>
              <w:rPr>
                <w:rFonts w:ascii="Arial" w:hAnsi="Arial"/>
                <w:color w:val="000000" w:themeColor="text1"/>
                <w:szCs w:val="24"/>
              </w:rPr>
              <w:t xml:space="preserve">The </w:t>
            </w:r>
            <w:proofErr w:type="spellStart"/>
            <w:r>
              <w:rPr>
                <w:rFonts w:ascii="Arial" w:hAnsi="Arial"/>
                <w:color w:val="000000" w:themeColor="text1"/>
                <w:szCs w:val="24"/>
              </w:rPr>
              <w:t>SfL</w:t>
            </w:r>
            <w:proofErr w:type="spellEnd"/>
            <w:r>
              <w:rPr>
                <w:rFonts w:ascii="Arial" w:hAnsi="Arial"/>
                <w:color w:val="000000" w:themeColor="text1"/>
                <w:szCs w:val="24"/>
              </w:rPr>
              <w:t xml:space="preserve"> teacher is collaborating with </w:t>
            </w:r>
            <w:r w:rsidR="0045235E">
              <w:rPr>
                <w:rFonts w:ascii="Arial" w:hAnsi="Arial"/>
                <w:color w:val="000000" w:themeColor="text1"/>
                <w:szCs w:val="24"/>
              </w:rPr>
              <w:t xml:space="preserve">a </w:t>
            </w:r>
            <w:r>
              <w:rPr>
                <w:rFonts w:ascii="Arial" w:hAnsi="Arial"/>
                <w:color w:val="000000" w:themeColor="text1"/>
                <w:szCs w:val="24"/>
              </w:rPr>
              <w:t xml:space="preserve">colleague from another Fife school to establish a programme of training for </w:t>
            </w:r>
            <w:r w:rsidR="0045235E">
              <w:rPr>
                <w:rFonts w:ascii="Arial" w:hAnsi="Arial"/>
                <w:color w:val="000000" w:themeColor="text1"/>
                <w:szCs w:val="24"/>
              </w:rPr>
              <w:t>all PSAs.</w:t>
            </w:r>
          </w:p>
          <w:p w14:paraId="5196FB48" w14:textId="65E5CA51" w:rsidR="00814C46" w:rsidRPr="00552104" w:rsidRDefault="00ED7BF4" w:rsidP="00FF5AD5">
            <w:pPr>
              <w:pStyle w:val="ListParagraph"/>
              <w:numPr>
                <w:ilvl w:val="0"/>
                <w:numId w:val="18"/>
              </w:numPr>
              <w:rPr>
                <w:rFonts w:ascii="Arial" w:hAnsi="Arial"/>
                <w:color w:val="000000" w:themeColor="text1"/>
                <w:szCs w:val="24"/>
              </w:rPr>
            </w:pPr>
            <w:r>
              <w:rPr>
                <w:rFonts w:ascii="Arial" w:eastAsia="Times New Roman" w:hAnsi="Arial" w:cs="Arial"/>
                <w:color w:val="000000"/>
                <w:lang w:eastAsia="en-GB"/>
              </w:rPr>
              <w:t>The Principal Teacher</w:t>
            </w:r>
            <w:r w:rsidR="00F80C45">
              <w:rPr>
                <w:rFonts w:ascii="Arial" w:eastAsia="Times New Roman" w:hAnsi="Arial" w:cs="Arial"/>
                <w:color w:val="000000"/>
                <w:lang w:eastAsia="en-GB"/>
              </w:rPr>
              <w:t xml:space="preserve"> has created a</w:t>
            </w:r>
            <w:r w:rsidRPr="00ED7BF4">
              <w:rPr>
                <w:rFonts w:ascii="Arial" w:eastAsia="Times New Roman" w:hAnsi="Arial" w:cs="Arial"/>
                <w:color w:val="000000"/>
                <w:lang w:eastAsia="en-GB"/>
              </w:rPr>
              <w:t xml:space="preserve"> robust system, quality assured with a partner school, of the school’s practice in working to improve experiences and attainment for all learners. </w:t>
            </w:r>
            <w:r w:rsidR="004D3620">
              <w:rPr>
                <w:rFonts w:ascii="Arial" w:eastAsia="Times New Roman" w:hAnsi="Arial" w:cs="Arial"/>
                <w:color w:val="000000"/>
                <w:lang w:eastAsia="en-GB"/>
              </w:rPr>
              <w:t xml:space="preserve">A Fife framework for planning was adapted by the PT to suit the needs of the school and to ensure all teachers had a consistent approach to planning. </w:t>
            </w:r>
            <w:r w:rsidR="006C02D9">
              <w:rPr>
                <w:rFonts w:ascii="Arial" w:eastAsia="Times New Roman" w:hAnsi="Arial" w:cs="Arial"/>
                <w:color w:val="000000"/>
                <w:lang w:eastAsia="en-GB"/>
              </w:rPr>
              <w:t>The PT</w:t>
            </w:r>
            <w:r w:rsidR="004B1231">
              <w:rPr>
                <w:rFonts w:ascii="Arial" w:eastAsia="Times New Roman" w:hAnsi="Arial" w:cs="Arial"/>
                <w:color w:val="000000"/>
                <w:lang w:eastAsia="en-GB"/>
              </w:rPr>
              <w:t xml:space="preserve"> has also established </w:t>
            </w:r>
            <w:r w:rsidR="00462E2B">
              <w:rPr>
                <w:rFonts w:ascii="Arial" w:eastAsia="Times New Roman" w:hAnsi="Arial" w:cs="Arial"/>
                <w:color w:val="000000"/>
                <w:lang w:eastAsia="en-GB"/>
              </w:rPr>
              <w:t xml:space="preserve">termly </w:t>
            </w:r>
            <w:r w:rsidR="004D3620">
              <w:rPr>
                <w:rFonts w:ascii="Arial" w:eastAsia="Times New Roman" w:hAnsi="Arial" w:cs="Arial"/>
                <w:color w:val="000000"/>
                <w:lang w:eastAsia="en-GB"/>
              </w:rPr>
              <w:t xml:space="preserve">tracking and monitoring </w:t>
            </w:r>
            <w:r w:rsidR="00462E2B">
              <w:rPr>
                <w:rFonts w:ascii="Arial" w:eastAsia="Times New Roman" w:hAnsi="Arial" w:cs="Arial"/>
                <w:color w:val="000000"/>
                <w:lang w:eastAsia="en-GB"/>
              </w:rPr>
              <w:t>consultation</w:t>
            </w:r>
            <w:r w:rsidR="004D3620">
              <w:rPr>
                <w:rFonts w:ascii="Arial" w:eastAsia="Times New Roman" w:hAnsi="Arial" w:cs="Arial"/>
                <w:color w:val="000000"/>
                <w:lang w:eastAsia="en-GB"/>
              </w:rPr>
              <w:t>s</w:t>
            </w:r>
            <w:r w:rsidR="00462E2B">
              <w:rPr>
                <w:rFonts w:ascii="Arial" w:eastAsia="Times New Roman" w:hAnsi="Arial" w:cs="Arial"/>
                <w:color w:val="000000"/>
                <w:lang w:eastAsia="en-GB"/>
              </w:rPr>
              <w:t xml:space="preserve"> with all teachers to discuss attainment</w:t>
            </w:r>
            <w:r w:rsidR="00AE1B81">
              <w:rPr>
                <w:rFonts w:ascii="Arial" w:eastAsia="Times New Roman" w:hAnsi="Arial" w:cs="Arial"/>
                <w:color w:val="000000"/>
                <w:lang w:eastAsia="en-GB"/>
              </w:rPr>
              <w:t xml:space="preserve"> and identify those needing support or challenge</w:t>
            </w:r>
            <w:r w:rsidR="00504CD5">
              <w:rPr>
                <w:rFonts w:ascii="Arial" w:eastAsia="Times New Roman" w:hAnsi="Arial" w:cs="Arial"/>
                <w:color w:val="000000"/>
                <w:lang w:eastAsia="en-GB"/>
              </w:rPr>
              <w:t>.</w:t>
            </w:r>
            <w:r w:rsidR="005F5C2C">
              <w:rPr>
                <w:rFonts w:ascii="Arial" w:eastAsia="Times New Roman" w:hAnsi="Arial" w:cs="Arial"/>
                <w:color w:val="000000"/>
                <w:lang w:eastAsia="en-GB"/>
              </w:rPr>
              <w:t xml:space="preserve"> </w:t>
            </w:r>
            <w:r w:rsidR="006C02D9">
              <w:rPr>
                <w:rFonts w:ascii="Arial" w:eastAsia="Times New Roman" w:hAnsi="Arial" w:cs="Arial"/>
                <w:color w:val="000000"/>
                <w:lang w:eastAsia="en-GB"/>
              </w:rPr>
              <w:t>The PT</w:t>
            </w:r>
            <w:r w:rsidR="005F5C2C">
              <w:rPr>
                <w:rFonts w:ascii="Arial" w:eastAsia="Times New Roman" w:hAnsi="Arial" w:cs="Arial"/>
                <w:color w:val="000000"/>
                <w:lang w:eastAsia="en-GB"/>
              </w:rPr>
              <w:t xml:space="preserve"> participates in weekly </w:t>
            </w:r>
            <w:r w:rsidR="0043060F">
              <w:rPr>
                <w:rFonts w:ascii="Arial" w:eastAsia="Times New Roman" w:hAnsi="Arial" w:cs="Arial"/>
                <w:color w:val="000000"/>
                <w:lang w:eastAsia="en-GB"/>
              </w:rPr>
              <w:t>m</w:t>
            </w:r>
            <w:r w:rsidR="005F5C2C">
              <w:rPr>
                <w:rFonts w:ascii="Arial" w:eastAsia="Times New Roman" w:hAnsi="Arial" w:cs="Arial"/>
                <w:color w:val="000000"/>
                <w:lang w:eastAsia="en-GB"/>
              </w:rPr>
              <w:t xml:space="preserve">eetings with </w:t>
            </w:r>
            <w:proofErr w:type="spellStart"/>
            <w:r w:rsidR="005F5C2C">
              <w:rPr>
                <w:rFonts w:ascii="Arial" w:eastAsia="Times New Roman" w:hAnsi="Arial" w:cs="Arial"/>
                <w:color w:val="000000"/>
                <w:lang w:eastAsia="en-GB"/>
              </w:rPr>
              <w:t>SfL</w:t>
            </w:r>
            <w:proofErr w:type="spellEnd"/>
            <w:r w:rsidR="005F5C2C">
              <w:rPr>
                <w:rFonts w:ascii="Arial" w:eastAsia="Times New Roman" w:hAnsi="Arial" w:cs="Arial"/>
                <w:color w:val="000000"/>
                <w:lang w:eastAsia="en-GB"/>
              </w:rPr>
              <w:t xml:space="preserve"> teacher and PSAs to </w:t>
            </w:r>
            <w:r w:rsidR="0043060F">
              <w:rPr>
                <w:rFonts w:ascii="Arial" w:eastAsia="Times New Roman" w:hAnsi="Arial" w:cs="Arial"/>
                <w:color w:val="000000"/>
                <w:lang w:eastAsia="en-GB"/>
              </w:rPr>
              <w:t>monitor how well children’s needs are being met.</w:t>
            </w:r>
            <w:r w:rsidR="00F07CE1">
              <w:rPr>
                <w:rFonts w:ascii="Arial" w:eastAsia="Times New Roman" w:hAnsi="Arial" w:cs="Arial"/>
                <w:color w:val="000000"/>
                <w:lang w:eastAsia="en-GB"/>
              </w:rPr>
              <w:t xml:space="preserve"> </w:t>
            </w:r>
            <w:r w:rsidR="00814C46" w:rsidRPr="00FF5AD5">
              <w:rPr>
                <w:rFonts w:ascii="Arial" w:hAnsi="Arial" w:cs="Arial"/>
              </w:rPr>
              <w:t>As a result, senior leaders identify promptly children requiring further support to overcome barriers to learning.</w:t>
            </w:r>
          </w:p>
          <w:p w14:paraId="12B99DFB" w14:textId="77777777" w:rsidR="00552104" w:rsidRDefault="00DA50A9" w:rsidP="00552104">
            <w:pPr>
              <w:pStyle w:val="ListParagraph"/>
              <w:rPr>
                <w:rFonts w:ascii="Arial" w:hAnsi="Arial" w:cs="Arial"/>
              </w:rPr>
            </w:pPr>
            <w:r>
              <w:rPr>
                <w:rFonts w:ascii="Arial" w:hAnsi="Arial" w:cs="Arial"/>
              </w:rPr>
              <w:t>The weekly SWAYs are co-ordinated by the PT</w:t>
            </w:r>
            <w:r w:rsidR="00C96386">
              <w:rPr>
                <w:rFonts w:ascii="Arial" w:hAnsi="Arial" w:cs="Arial"/>
              </w:rPr>
              <w:t>. As well as sharing school information</w:t>
            </w:r>
            <w:r>
              <w:rPr>
                <w:rFonts w:ascii="Arial" w:hAnsi="Arial" w:cs="Arial"/>
              </w:rPr>
              <w:t xml:space="preserve"> these share </w:t>
            </w:r>
            <w:r w:rsidR="00C96386">
              <w:rPr>
                <w:rFonts w:ascii="Arial" w:hAnsi="Arial" w:cs="Arial"/>
              </w:rPr>
              <w:t>the learning and celebrate success with home.</w:t>
            </w:r>
          </w:p>
          <w:p w14:paraId="2F791F73" w14:textId="52B4CCC5" w:rsidR="00C96386" w:rsidRPr="00C96386" w:rsidRDefault="00A80ED2" w:rsidP="00C96386">
            <w:pPr>
              <w:pStyle w:val="ListParagraph"/>
              <w:numPr>
                <w:ilvl w:val="0"/>
                <w:numId w:val="18"/>
              </w:numPr>
              <w:rPr>
                <w:rFonts w:ascii="Arial" w:hAnsi="Arial"/>
                <w:color w:val="000000" w:themeColor="text1"/>
                <w:szCs w:val="24"/>
              </w:rPr>
            </w:pPr>
            <w:r>
              <w:rPr>
                <w:rFonts w:ascii="Arial" w:hAnsi="Arial"/>
                <w:color w:val="000000" w:themeColor="text1"/>
                <w:szCs w:val="24"/>
              </w:rPr>
              <w:t>In August</w:t>
            </w:r>
            <w:r w:rsidR="008B5A3A">
              <w:rPr>
                <w:rFonts w:ascii="Arial" w:hAnsi="Arial"/>
                <w:color w:val="000000" w:themeColor="text1"/>
                <w:szCs w:val="24"/>
              </w:rPr>
              <w:t xml:space="preserve"> 2023</w:t>
            </w:r>
            <w:r>
              <w:rPr>
                <w:rFonts w:ascii="Arial" w:hAnsi="Arial"/>
                <w:color w:val="000000" w:themeColor="text1"/>
                <w:szCs w:val="24"/>
              </w:rPr>
              <w:t xml:space="preserve"> there were 12 children significantly disengaged from learning</w:t>
            </w:r>
            <w:r w:rsidR="008B5A3A">
              <w:rPr>
                <w:rFonts w:ascii="Arial" w:hAnsi="Arial"/>
                <w:color w:val="000000" w:themeColor="text1"/>
                <w:szCs w:val="24"/>
              </w:rPr>
              <w:t xml:space="preserve"> from a range of classes. The additional PSA hours has allowed staff to create </w:t>
            </w:r>
            <w:r w:rsidR="008F68CB">
              <w:rPr>
                <w:rFonts w:ascii="Arial" w:hAnsi="Arial"/>
                <w:color w:val="000000" w:themeColor="text1"/>
                <w:szCs w:val="24"/>
              </w:rPr>
              <w:t xml:space="preserve">the </w:t>
            </w:r>
            <w:r w:rsidR="00360BE2">
              <w:rPr>
                <w:rFonts w:ascii="Arial" w:hAnsi="Arial"/>
                <w:color w:val="000000" w:themeColor="text1"/>
                <w:szCs w:val="24"/>
              </w:rPr>
              <w:t>“</w:t>
            </w:r>
            <w:r w:rsidR="008B5A3A">
              <w:rPr>
                <w:rFonts w:ascii="Arial" w:hAnsi="Arial"/>
                <w:color w:val="000000" w:themeColor="text1"/>
                <w:szCs w:val="24"/>
              </w:rPr>
              <w:t xml:space="preserve">Together </w:t>
            </w:r>
            <w:r w:rsidR="00360BE2">
              <w:rPr>
                <w:rFonts w:ascii="Arial" w:hAnsi="Arial"/>
                <w:color w:val="000000" w:themeColor="text1"/>
                <w:szCs w:val="24"/>
              </w:rPr>
              <w:t xml:space="preserve">room” and “Sunshine room” to focus approaches </w:t>
            </w:r>
            <w:r w:rsidR="00BA69CD">
              <w:rPr>
                <w:rFonts w:ascii="Arial" w:hAnsi="Arial"/>
                <w:color w:val="000000" w:themeColor="text1"/>
                <w:szCs w:val="24"/>
              </w:rPr>
              <w:t>of</w:t>
            </w:r>
            <w:r w:rsidR="00360BE2">
              <w:rPr>
                <w:rFonts w:ascii="Arial" w:hAnsi="Arial"/>
                <w:color w:val="000000" w:themeColor="text1"/>
                <w:szCs w:val="24"/>
              </w:rPr>
              <w:t xml:space="preserve"> small group sessions to re-engage </w:t>
            </w:r>
            <w:r w:rsidR="0065763E">
              <w:rPr>
                <w:rFonts w:ascii="Arial" w:hAnsi="Arial"/>
                <w:color w:val="000000" w:themeColor="text1"/>
                <w:szCs w:val="24"/>
              </w:rPr>
              <w:t xml:space="preserve">within a </w:t>
            </w:r>
            <w:r w:rsidR="00730F78">
              <w:rPr>
                <w:rFonts w:ascii="Arial" w:hAnsi="Arial"/>
                <w:color w:val="000000" w:themeColor="text1"/>
                <w:szCs w:val="24"/>
              </w:rPr>
              <w:t xml:space="preserve">calm, </w:t>
            </w:r>
            <w:r w:rsidR="0065763E">
              <w:rPr>
                <w:rFonts w:ascii="Arial" w:hAnsi="Arial"/>
                <w:color w:val="000000" w:themeColor="text1"/>
                <w:szCs w:val="24"/>
              </w:rPr>
              <w:t xml:space="preserve">supportive learning environment. As of June 2024, </w:t>
            </w:r>
            <w:r w:rsidR="008F21D3">
              <w:rPr>
                <w:rFonts w:ascii="Arial" w:hAnsi="Arial"/>
                <w:color w:val="000000" w:themeColor="text1"/>
                <w:szCs w:val="24"/>
              </w:rPr>
              <w:t>almost all the initial 12 children have re-e</w:t>
            </w:r>
            <w:r w:rsidR="00730F78">
              <w:rPr>
                <w:rFonts w:ascii="Arial" w:hAnsi="Arial"/>
                <w:color w:val="000000" w:themeColor="text1"/>
                <w:szCs w:val="24"/>
              </w:rPr>
              <w:t>n</w:t>
            </w:r>
            <w:r w:rsidR="008F21D3">
              <w:rPr>
                <w:rFonts w:ascii="Arial" w:hAnsi="Arial"/>
                <w:color w:val="000000" w:themeColor="text1"/>
                <w:szCs w:val="24"/>
              </w:rPr>
              <w:t>gaged most of the time with their mainstream class.</w:t>
            </w:r>
          </w:p>
        </w:tc>
      </w:tr>
    </w:tbl>
    <w:p w14:paraId="4BF48998" w14:textId="77777777" w:rsidR="00F4674A" w:rsidRDefault="00F4674A" w:rsidP="00F4674A">
      <w:pPr>
        <w:rPr>
          <w:rFonts w:ascii="Arial" w:hAnsi="Arial"/>
          <w:b/>
        </w:rPr>
      </w:pPr>
    </w:p>
    <w:p w14:paraId="7CC172AA" w14:textId="77777777" w:rsidR="00323D6C" w:rsidRPr="0041011B" w:rsidRDefault="00323D6C" w:rsidP="00F4674A">
      <w:pPr>
        <w:rPr>
          <w:rFonts w:ascii="Arial" w:hAnsi="Arial"/>
          <w:b/>
        </w:rPr>
      </w:pPr>
    </w:p>
    <w:p w14:paraId="7F4F7B2F" w14:textId="43E25BDD" w:rsidR="00F4674A" w:rsidRPr="0041011B" w:rsidRDefault="00F4674A" w:rsidP="00F4674A">
      <w:pPr>
        <w:rPr>
          <w:rFonts w:ascii="Arial" w:hAnsi="Arial"/>
          <w:b/>
        </w:rPr>
      </w:pPr>
      <w:r w:rsidRPr="0041011B">
        <w:rPr>
          <w:rFonts w:ascii="Arial" w:hAnsi="Arial"/>
          <w:b/>
        </w:rPr>
        <w:t>School/Setting Name</w:t>
      </w:r>
      <w:r w:rsidR="00864DDA">
        <w:rPr>
          <w:rFonts w:ascii="Arial" w:hAnsi="Arial"/>
          <w:b/>
        </w:rPr>
        <w:t xml:space="preserve">        Leuchars PS &amp; ELC</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F4674A" w:rsidRPr="0041011B" w14:paraId="534666D1" w14:textId="77777777" w:rsidTr="000D213C">
        <w:trPr>
          <w:trHeight w:val="756"/>
        </w:trPr>
        <w:tc>
          <w:tcPr>
            <w:tcW w:w="10456" w:type="dxa"/>
            <w:gridSpan w:val="5"/>
            <w:vAlign w:val="center"/>
          </w:tcPr>
          <w:p w14:paraId="2735BAA7" w14:textId="77777777" w:rsidR="00F4674A" w:rsidRPr="0041011B" w:rsidRDefault="00F4674A" w:rsidP="000D213C">
            <w:pPr>
              <w:jc w:val="center"/>
              <w:rPr>
                <w:rFonts w:ascii="Arial" w:hAnsi="Arial"/>
                <w:b/>
              </w:rPr>
            </w:pPr>
            <w:r w:rsidRPr="0041011B">
              <w:rPr>
                <w:rFonts w:ascii="Arial" w:hAnsi="Arial"/>
                <w:b/>
              </w:rPr>
              <w:t>NIF Quality Indicators (HGIOS 4) School Self- Evaluation</w:t>
            </w:r>
          </w:p>
        </w:tc>
      </w:tr>
      <w:tr w:rsidR="00F4674A" w:rsidRPr="0041011B" w14:paraId="06226D1F" w14:textId="77777777" w:rsidTr="000D213C">
        <w:trPr>
          <w:cantSplit/>
          <w:trHeight w:val="979"/>
        </w:trPr>
        <w:tc>
          <w:tcPr>
            <w:tcW w:w="3424" w:type="dxa"/>
            <w:vAlign w:val="center"/>
          </w:tcPr>
          <w:p w14:paraId="4EE34B13" w14:textId="77777777" w:rsidR="00F4674A" w:rsidRPr="0041011B" w:rsidRDefault="00F4674A" w:rsidP="000D213C">
            <w:pPr>
              <w:jc w:val="center"/>
              <w:rPr>
                <w:rFonts w:ascii="Arial" w:hAnsi="Arial"/>
                <w:b/>
              </w:rPr>
            </w:pPr>
            <w:r w:rsidRPr="0041011B">
              <w:rPr>
                <w:rFonts w:ascii="Arial" w:hAnsi="Arial"/>
                <w:b/>
              </w:rPr>
              <w:t>Quality Indicator</w:t>
            </w:r>
          </w:p>
        </w:tc>
        <w:tc>
          <w:tcPr>
            <w:tcW w:w="1597" w:type="dxa"/>
            <w:vAlign w:val="center"/>
          </w:tcPr>
          <w:p w14:paraId="00C3E801" w14:textId="5C8C4A4B" w:rsidR="00F4674A" w:rsidRPr="0041011B" w:rsidRDefault="00F4674A" w:rsidP="000D213C">
            <w:pPr>
              <w:jc w:val="center"/>
              <w:rPr>
                <w:rFonts w:ascii="Arial" w:hAnsi="Arial"/>
                <w:b/>
              </w:rPr>
            </w:pPr>
            <w:r w:rsidRPr="0041011B">
              <w:rPr>
                <w:rFonts w:ascii="Arial" w:hAnsi="Arial"/>
                <w:b/>
              </w:rPr>
              <w:t>20</w:t>
            </w:r>
            <w:r>
              <w:rPr>
                <w:rFonts w:ascii="Arial" w:hAnsi="Arial"/>
                <w:b/>
              </w:rPr>
              <w:t>2</w:t>
            </w:r>
            <w:r w:rsidR="002C36FC">
              <w:rPr>
                <w:rFonts w:ascii="Arial" w:hAnsi="Arial"/>
                <w:b/>
              </w:rPr>
              <w:t>1</w:t>
            </w:r>
            <w:r>
              <w:rPr>
                <w:rFonts w:ascii="Arial" w:hAnsi="Arial"/>
                <w:b/>
              </w:rPr>
              <w:t xml:space="preserve"> -202</w:t>
            </w:r>
            <w:r w:rsidR="002C36FC">
              <w:rPr>
                <w:rFonts w:ascii="Arial" w:hAnsi="Arial"/>
                <w:b/>
              </w:rPr>
              <w:t>2</w:t>
            </w:r>
          </w:p>
        </w:tc>
        <w:tc>
          <w:tcPr>
            <w:tcW w:w="1598" w:type="dxa"/>
            <w:vAlign w:val="center"/>
          </w:tcPr>
          <w:p w14:paraId="76A82881" w14:textId="5C8D45EF" w:rsidR="00F4674A" w:rsidRPr="0041011B" w:rsidRDefault="00F4674A" w:rsidP="000D213C">
            <w:pPr>
              <w:jc w:val="center"/>
              <w:rPr>
                <w:rFonts w:ascii="Arial" w:hAnsi="Arial"/>
                <w:b/>
              </w:rPr>
            </w:pPr>
            <w:r>
              <w:rPr>
                <w:rFonts w:ascii="Arial" w:hAnsi="Arial"/>
                <w:b/>
              </w:rPr>
              <w:t>202</w:t>
            </w:r>
            <w:r w:rsidR="002C36FC">
              <w:rPr>
                <w:rFonts w:ascii="Arial" w:hAnsi="Arial"/>
                <w:b/>
              </w:rPr>
              <w:t>2</w:t>
            </w:r>
            <w:r>
              <w:rPr>
                <w:rFonts w:ascii="Arial" w:hAnsi="Arial"/>
                <w:b/>
              </w:rPr>
              <w:t>- 202</w:t>
            </w:r>
            <w:r w:rsidR="002C36FC">
              <w:rPr>
                <w:rFonts w:ascii="Arial" w:hAnsi="Arial"/>
                <w:b/>
              </w:rPr>
              <w:t>3</w:t>
            </w:r>
          </w:p>
        </w:tc>
        <w:tc>
          <w:tcPr>
            <w:tcW w:w="1598" w:type="dxa"/>
            <w:vAlign w:val="center"/>
          </w:tcPr>
          <w:p w14:paraId="2C26DB45" w14:textId="5CB3E282" w:rsidR="00F4674A" w:rsidRPr="0041011B" w:rsidRDefault="00F4674A" w:rsidP="000D213C">
            <w:pPr>
              <w:jc w:val="center"/>
              <w:rPr>
                <w:rFonts w:ascii="Arial" w:hAnsi="Arial"/>
                <w:b/>
              </w:rPr>
            </w:pPr>
            <w:r>
              <w:rPr>
                <w:rFonts w:ascii="Arial" w:hAnsi="Arial"/>
                <w:b/>
              </w:rPr>
              <w:t>202</w:t>
            </w:r>
            <w:r w:rsidR="002C36FC">
              <w:rPr>
                <w:rFonts w:ascii="Arial" w:hAnsi="Arial"/>
                <w:b/>
              </w:rPr>
              <w:t>3</w:t>
            </w:r>
            <w:r>
              <w:rPr>
                <w:rFonts w:ascii="Arial" w:hAnsi="Arial"/>
                <w:b/>
              </w:rPr>
              <w:t>-202</w:t>
            </w:r>
            <w:r w:rsidR="002C36FC">
              <w:rPr>
                <w:rFonts w:ascii="Arial" w:hAnsi="Arial"/>
                <w:b/>
              </w:rPr>
              <w:t>4</w:t>
            </w:r>
          </w:p>
        </w:tc>
        <w:tc>
          <w:tcPr>
            <w:tcW w:w="2239" w:type="dxa"/>
            <w:vAlign w:val="center"/>
          </w:tcPr>
          <w:p w14:paraId="69B6B590" w14:textId="77777777" w:rsidR="00F4674A" w:rsidRPr="0041011B" w:rsidRDefault="00F4674A" w:rsidP="000D213C">
            <w:pPr>
              <w:jc w:val="center"/>
              <w:rPr>
                <w:rFonts w:ascii="Arial" w:hAnsi="Arial"/>
                <w:b/>
              </w:rPr>
            </w:pPr>
            <w:r w:rsidRPr="0041011B">
              <w:rPr>
                <w:rFonts w:ascii="Arial" w:hAnsi="Arial"/>
                <w:b/>
              </w:rPr>
              <w:t>Inspection Evaluation</w:t>
            </w:r>
          </w:p>
          <w:p w14:paraId="21604ACD" w14:textId="21EA47AE" w:rsidR="00F4674A" w:rsidRPr="00411851" w:rsidRDefault="00F4674A" w:rsidP="000D213C">
            <w:pPr>
              <w:jc w:val="center"/>
              <w:rPr>
                <w:rFonts w:ascii="Arial" w:hAnsi="Arial"/>
                <w:i/>
                <w:sz w:val="20"/>
                <w:szCs w:val="20"/>
              </w:rPr>
            </w:pPr>
            <w:r w:rsidRPr="00411851">
              <w:rPr>
                <w:rFonts w:ascii="Arial" w:hAnsi="Arial"/>
                <w:i/>
                <w:sz w:val="20"/>
                <w:szCs w:val="20"/>
              </w:rPr>
              <w:t>(since August 202</w:t>
            </w:r>
            <w:r w:rsidR="00745416">
              <w:rPr>
                <w:rFonts w:ascii="Arial" w:hAnsi="Arial"/>
                <w:i/>
                <w:sz w:val="20"/>
                <w:szCs w:val="20"/>
              </w:rPr>
              <w:t>2</w:t>
            </w:r>
            <w:r w:rsidRPr="00411851">
              <w:rPr>
                <w:rFonts w:ascii="Arial" w:hAnsi="Arial"/>
                <w:i/>
                <w:sz w:val="20"/>
                <w:szCs w:val="20"/>
              </w:rPr>
              <w:t>)</w:t>
            </w:r>
          </w:p>
        </w:tc>
      </w:tr>
      <w:tr w:rsidR="002C36FC" w:rsidRPr="0041011B" w14:paraId="4CC5A56F" w14:textId="77777777" w:rsidTr="000D213C">
        <w:trPr>
          <w:trHeight w:val="567"/>
        </w:trPr>
        <w:tc>
          <w:tcPr>
            <w:tcW w:w="3424" w:type="dxa"/>
            <w:vAlign w:val="center"/>
          </w:tcPr>
          <w:p w14:paraId="71C0FF26" w14:textId="77777777" w:rsidR="002C36FC" w:rsidRPr="0041011B" w:rsidRDefault="002C36FC" w:rsidP="002C36FC">
            <w:pPr>
              <w:rPr>
                <w:rFonts w:ascii="Arial" w:hAnsi="Arial"/>
                <w:b/>
                <w:bCs/>
                <w:sz w:val="20"/>
              </w:rPr>
            </w:pPr>
            <w:r w:rsidRPr="0041011B">
              <w:rPr>
                <w:rFonts w:ascii="Arial" w:hAnsi="Arial"/>
                <w:b/>
                <w:bCs/>
                <w:sz w:val="20"/>
              </w:rPr>
              <w:t>1.3 Leadership of change</w:t>
            </w:r>
          </w:p>
        </w:tc>
        <w:tc>
          <w:tcPr>
            <w:tcW w:w="1597" w:type="dxa"/>
            <w:vAlign w:val="center"/>
          </w:tcPr>
          <w:p w14:paraId="14093A30" w14:textId="393FE7F1" w:rsidR="002C36FC" w:rsidRPr="0041011B" w:rsidRDefault="002C36FC" w:rsidP="002C36FC">
            <w:pPr>
              <w:rPr>
                <w:rFonts w:ascii="Arial" w:hAnsi="Arial"/>
              </w:rPr>
            </w:pPr>
            <w:r w:rsidRPr="1F07D41B">
              <w:rPr>
                <w:rFonts w:ascii="Arial" w:hAnsi="Arial"/>
              </w:rPr>
              <w:t>Good</w:t>
            </w:r>
          </w:p>
        </w:tc>
        <w:tc>
          <w:tcPr>
            <w:tcW w:w="1598" w:type="dxa"/>
            <w:vAlign w:val="center"/>
          </w:tcPr>
          <w:p w14:paraId="4109EDC6" w14:textId="63B1CE3B" w:rsidR="002C36FC" w:rsidRPr="0041011B" w:rsidRDefault="002C36FC" w:rsidP="002C36FC">
            <w:pPr>
              <w:rPr>
                <w:rFonts w:ascii="Arial" w:hAnsi="Arial"/>
              </w:rPr>
            </w:pPr>
            <w:r w:rsidRPr="1F07D41B">
              <w:rPr>
                <w:rFonts w:ascii="Arial" w:hAnsi="Arial"/>
              </w:rPr>
              <w:t>Good</w:t>
            </w:r>
          </w:p>
        </w:tc>
        <w:tc>
          <w:tcPr>
            <w:tcW w:w="1598" w:type="dxa"/>
            <w:vAlign w:val="center"/>
          </w:tcPr>
          <w:p w14:paraId="34F39075" w14:textId="425182CB" w:rsidR="002C36FC" w:rsidRPr="0041011B" w:rsidRDefault="002C36FC" w:rsidP="002C36FC">
            <w:pPr>
              <w:rPr>
                <w:rFonts w:ascii="Arial" w:hAnsi="Arial"/>
              </w:rPr>
            </w:pPr>
            <w:r>
              <w:rPr>
                <w:rFonts w:ascii="Arial" w:hAnsi="Arial"/>
              </w:rPr>
              <w:t>S</w:t>
            </w:r>
            <w:r w:rsidR="004D3620">
              <w:rPr>
                <w:rFonts w:ascii="Arial" w:hAnsi="Arial"/>
              </w:rPr>
              <w:t>atisfactory</w:t>
            </w:r>
          </w:p>
        </w:tc>
        <w:tc>
          <w:tcPr>
            <w:tcW w:w="2239" w:type="dxa"/>
            <w:vAlign w:val="center"/>
          </w:tcPr>
          <w:p w14:paraId="7EF9B5F0" w14:textId="77777777" w:rsidR="002C36FC" w:rsidRPr="0041011B" w:rsidRDefault="002C36FC" w:rsidP="002C36FC">
            <w:pPr>
              <w:rPr>
                <w:rFonts w:ascii="Arial" w:hAnsi="Arial"/>
              </w:rPr>
            </w:pPr>
          </w:p>
        </w:tc>
      </w:tr>
      <w:tr w:rsidR="002C36FC" w:rsidRPr="0041011B" w14:paraId="3A31E8D2" w14:textId="77777777" w:rsidTr="000D213C">
        <w:trPr>
          <w:trHeight w:val="567"/>
        </w:trPr>
        <w:tc>
          <w:tcPr>
            <w:tcW w:w="3424" w:type="dxa"/>
            <w:vAlign w:val="center"/>
          </w:tcPr>
          <w:p w14:paraId="556866DE" w14:textId="77777777" w:rsidR="002C36FC" w:rsidRPr="0041011B" w:rsidRDefault="002C36FC" w:rsidP="002C36FC">
            <w:pPr>
              <w:rPr>
                <w:rFonts w:ascii="Arial" w:hAnsi="Arial"/>
                <w:b/>
                <w:bCs/>
                <w:sz w:val="20"/>
              </w:rPr>
            </w:pPr>
            <w:r w:rsidRPr="0041011B">
              <w:rPr>
                <w:rFonts w:ascii="Arial" w:hAnsi="Arial"/>
                <w:b/>
                <w:bCs/>
                <w:sz w:val="20"/>
              </w:rPr>
              <w:t>2.3 Learning, teaching and assessment</w:t>
            </w:r>
          </w:p>
        </w:tc>
        <w:tc>
          <w:tcPr>
            <w:tcW w:w="1597" w:type="dxa"/>
            <w:vAlign w:val="center"/>
          </w:tcPr>
          <w:p w14:paraId="213F40CC" w14:textId="3741AACA" w:rsidR="002C36FC" w:rsidRPr="0041011B" w:rsidRDefault="002C36FC" w:rsidP="002C36FC">
            <w:pPr>
              <w:rPr>
                <w:rFonts w:ascii="Arial" w:hAnsi="Arial"/>
              </w:rPr>
            </w:pPr>
            <w:r w:rsidRPr="1F07D41B">
              <w:rPr>
                <w:rFonts w:ascii="Arial" w:hAnsi="Arial"/>
              </w:rPr>
              <w:t xml:space="preserve">Good </w:t>
            </w:r>
          </w:p>
        </w:tc>
        <w:tc>
          <w:tcPr>
            <w:tcW w:w="1598" w:type="dxa"/>
            <w:vAlign w:val="center"/>
          </w:tcPr>
          <w:p w14:paraId="12A5860A" w14:textId="6D41DCCC" w:rsidR="002C36FC" w:rsidRPr="0041011B" w:rsidRDefault="002C36FC" w:rsidP="002C36FC">
            <w:pPr>
              <w:rPr>
                <w:rFonts w:ascii="Arial" w:hAnsi="Arial"/>
              </w:rPr>
            </w:pPr>
            <w:r w:rsidRPr="1F07D41B">
              <w:rPr>
                <w:rFonts w:ascii="Arial" w:hAnsi="Arial"/>
              </w:rPr>
              <w:t>Good</w:t>
            </w:r>
          </w:p>
        </w:tc>
        <w:tc>
          <w:tcPr>
            <w:tcW w:w="1598" w:type="dxa"/>
            <w:vAlign w:val="center"/>
          </w:tcPr>
          <w:p w14:paraId="7313DC63" w14:textId="7F98FC4D" w:rsidR="002C36FC" w:rsidRPr="0041011B" w:rsidRDefault="004D3620" w:rsidP="002C36FC">
            <w:pPr>
              <w:rPr>
                <w:rFonts w:ascii="Arial" w:hAnsi="Arial"/>
              </w:rPr>
            </w:pPr>
            <w:r>
              <w:rPr>
                <w:rFonts w:ascii="Arial" w:hAnsi="Arial"/>
              </w:rPr>
              <w:t>Satisfactory</w:t>
            </w:r>
            <w:r w:rsidR="002C36FC">
              <w:rPr>
                <w:rFonts w:ascii="Arial" w:hAnsi="Arial"/>
              </w:rPr>
              <w:t xml:space="preserve"> </w:t>
            </w:r>
          </w:p>
        </w:tc>
        <w:tc>
          <w:tcPr>
            <w:tcW w:w="2239" w:type="dxa"/>
            <w:vAlign w:val="center"/>
          </w:tcPr>
          <w:p w14:paraId="5BFAA8FD" w14:textId="77777777" w:rsidR="002C36FC" w:rsidRPr="0041011B" w:rsidRDefault="002C36FC" w:rsidP="002C36FC">
            <w:pPr>
              <w:rPr>
                <w:rFonts w:ascii="Arial" w:hAnsi="Arial"/>
              </w:rPr>
            </w:pPr>
          </w:p>
        </w:tc>
      </w:tr>
      <w:tr w:rsidR="002C36FC" w:rsidRPr="0041011B" w14:paraId="366F29ED" w14:textId="77777777" w:rsidTr="000D213C">
        <w:trPr>
          <w:trHeight w:val="567"/>
        </w:trPr>
        <w:tc>
          <w:tcPr>
            <w:tcW w:w="3424" w:type="dxa"/>
            <w:vAlign w:val="center"/>
          </w:tcPr>
          <w:p w14:paraId="27BDA43F" w14:textId="77777777" w:rsidR="002C36FC" w:rsidRPr="0041011B" w:rsidRDefault="002C36FC" w:rsidP="002C36FC">
            <w:pPr>
              <w:rPr>
                <w:rFonts w:ascii="Arial" w:hAnsi="Arial"/>
                <w:b/>
                <w:bCs/>
                <w:sz w:val="20"/>
              </w:rPr>
            </w:pPr>
            <w:r w:rsidRPr="0041011B">
              <w:rPr>
                <w:rFonts w:ascii="Arial" w:hAnsi="Arial"/>
                <w:b/>
                <w:bCs/>
                <w:sz w:val="20"/>
              </w:rPr>
              <w:t>3.1 Ensuring wellbeing, equity and inclusion</w:t>
            </w:r>
          </w:p>
        </w:tc>
        <w:tc>
          <w:tcPr>
            <w:tcW w:w="1597" w:type="dxa"/>
            <w:vAlign w:val="center"/>
          </w:tcPr>
          <w:p w14:paraId="3152C434" w14:textId="12C08103" w:rsidR="002C36FC" w:rsidRPr="0041011B" w:rsidRDefault="002C36FC" w:rsidP="002C36FC">
            <w:pPr>
              <w:rPr>
                <w:rFonts w:ascii="Arial" w:hAnsi="Arial"/>
              </w:rPr>
            </w:pPr>
            <w:r w:rsidRPr="1F07D41B">
              <w:rPr>
                <w:rFonts w:ascii="Arial" w:hAnsi="Arial"/>
              </w:rPr>
              <w:t>Good</w:t>
            </w:r>
          </w:p>
        </w:tc>
        <w:tc>
          <w:tcPr>
            <w:tcW w:w="1598" w:type="dxa"/>
            <w:vAlign w:val="center"/>
          </w:tcPr>
          <w:p w14:paraId="4F3DC506" w14:textId="7E221026" w:rsidR="002C36FC" w:rsidRPr="0041011B" w:rsidRDefault="002C36FC" w:rsidP="002C36FC">
            <w:pPr>
              <w:rPr>
                <w:rFonts w:ascii="Arial" w:hAnsi="Arial"/>
              </w:rPr>
            </w:pPr>
            <w:r w:rsidRPr="1F07D41B">
              <w:rPr>
                <w:rFonts w:ascii="Arial" w:hAnsi="Arial"/>
              </w:rPr>
              <w:t>Good</w:t>
            </w:r>
          </w:p>
        </w:tc>
        <w:tc>
          <w:tcPr>
            <w:tcW w:w="1598" w:type="dxa"/>
            <w:vAlign w:val="center"/>
          </w:tcPr>
          <w:p w14:paraId="0FBC519F" w14:textId="3A8FC618" w:rsidR="002C36FC" w:rsidRPr="0041011B" w:rsidRDefault="004D3620" w:rsidP="002C36FC">
            <w:pPr>
              <w:rPr>
                <w:rFonts w:ascii="Arial" w:hAnsi="Arial"/>
              </w:rPr>
            </w:pPr>
            <w:r>
              <w:rPr>
                <w:rFonts w:ascii="Arial" w:hAnsi="Arial"/>
              </w:rPr>
              <w:t>Satisfactory</w:t>
            </w:r>
          </w:p>
        </w:tc>
        <w:tc>
          <w:tcPr>
            <w:tcW w:w="2239" w:type="dxa"/>
            <w:vAlign w:val="center"/>
          </w:tcPr>
          <w:p w14:paraId="4693FD74" w14:textId="77777777" w:rsidR="002C36FC" w:rsidRPr="0041011B" w:rsidRDefault="002C36FC" w:rsidP="002C36FC">
            <w:pPr>
              <w:rPr>
                <w:rFonts w:ascii="Arial" w:hAnsi="Arial"/>
              </w:rPr>
            </w:pPr>
          </w:p>
        </w:tc>
      </w:tr>
      <w:tr w:rsidR="002C36FC" w:rsidRPr="0041011B" w14:paraId="407A1EF4" w14:textId="77777777" w:rsidTr="000D213C">
        <w:trPr>
          <w:trHeight w:val="567"/>
        </w:trPr>
        <w:tc>
          <w:tcPr>
            <w:tcW w:w="3424" w:type="dxa"/>
            <w:vAlign w:val="center"/>
          </w:tcPr>
          <w:p w14:paraId="61A83A51" w14:textId="77777777" w:rsidR="002C36FC" w:rsidRPr="0041011B" w:rsidRDefault="002C36FC" w:rsidP="002C36FC">
            <w:pPr>
              <w:rPr>
                <w:rFonts w:ascii="Arial" w:hAnsi="Arial"/>
                <w:b/>
                <w:bCs/>
                <w:sz w:val="20"/>
              </w:rPr>
            </w:pPr>
            <w:r w:rsidRPr="0041011B">
              <w:rPr>
                <w:rFonts w:ascii="Arial" w:hAnsi="Arial"/>
                <w:b/>
                <w:bCs/>
                <w:sz w:val="20"/>
              </w:rPr>
              <w:t>3.2 Raising attainment and achievement</w:t>
            </w:r>
          </w:p>
        </w:tc>
        <w:tc>
          <w:tcPr>
            <w:tcW w:w="1597" w:type="dxa"/>
            <w:vAlign w:val="center"/>
          </w:tcPr>
          <w:p w14:paraId="0DD231BC" w14:textId="7BD28D9E" w:rsidR="002C36FC" w:rsidRPr="0041011B" w:rsidRDefault="002C36FC" w:rsidP="002C36FC">
            <w:pPr>
              <w:rPr>
                <w:rFonts w:ascii="Arial" w:hAnsi="Arial"/>
              </w:rPr>
            </w:pPr>
            <w:r w:rsidRPr="1F07D41B">
              <w:rPr>
                <w:rFonts w:ascii="Arial" w:hAnsi="Arial"/>
              </w:rPr>
              <w:t>Good</w:t>
            </w:r>
          </w:p>
        </w:tc>
        <w:tc>
          <w:tcPr>
            <w:tcW w:w="1598" w:type="dxa"/>
            <w:vAlign w:val="center"/>
          </w:tcPr>
          <w:p w14:paraId="53CAB9E2" w14:textId="578FE480" w:rsidR="002C36FC" w:rsidRPr="0041011B" w:rsidRDefault="002C36FC" w:rsidP="002C36FC">
            <w:pPr>
              <w:rPr>
                <w:rFonts w:ascii="Arial" w:hAnsi="Arial"/>
              </w:rPr>
            </w:pPr>
            <w:r w:rsidRPr="1F07D41B">
              <w:rPr>
                <w:rFonts w:ascii="Arial" w:hAnsi="Arial"/>
              </w:rPr>
              <w:t>Good</w:t>
            </w:r>
          </w:p>
        </w:tc>
        <w:tc>
          <w:tcPr>
            <w:tcW w:w="1598" w:type="dxa"/>
            <w:vAlign w:val="center"/>
          </w:tcPr>
          <w:p w14:paraId="234A02F9" w14:textId="3C62B0C0" w:rsidR="002C36FC" w:rsidRPr="0041011B" w:rsidRDefault="004D3620" w:rsidP="002C36FC">
            <w:pPr>
              <w:rPr>
                <w:rFonts w:ascii="Arial" w:hAnsi="Arial"/>
              </w:rPr>
            </w:pPr>
            <w:r>
              <w:rPr>
                <w:rFonts w:ascii="Arial" w:hAnsi="Arial"/>
              </w:rPr>
              <w:t>Satisfactory</w:t>
            </w:r>
          </w:p>
        </w:tc>
        <w:tc>
          <w:tcPr>
            <w:tcW w:w="2239" w:type="dxa"/>
            <w:vAlign w:val="center"/>
          </w:tcPr>
          <w:p w14:paraId="6960C533" w14:textId="77777777" w:rsidR="002C36FC" w:rsidRPr="0041011B" w:rsidRDefault="002C36FC" w:rsidP="002C36FC">
            <w:pPr>
              <w:rPr>
                <w:rFonts w:ascii="Arial" w:hAnsi="Arial"/>
              </w:rPr>
            </w:pPr>
          </w:p>
        </w:tc>
      </w:tr>
    </w:tbl>
    <w:p w14:paraId="28023FEC" w14:textId="77777777" w:rsidR="00F4674A" w:rsidRPr="0041011B" w:rsidRDefault="00F4674A" w:rsidP="00F4674A">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F4674A" w:rsidRPr="0041011B" w14:paraId="350C229D" w14:textId="77777777" w:rsidTr="000D213C">
        <w:trPr>
          <w:trHeight w:val="756"/>
        </w:trPr>
        <w:tc>
          <w:tcPr>
            <w:tcW w:w="10456" w:type="dxa"/>
            <w:gridSpan w:val="5"/>
            <w:vAlign w:val="center"/>
          </w:tcPr>
          <w:p w14:paraId="795B0CEF" w14:textId="77777777" w:rsidR="00F4674A" w:rsidRPr="0041011B" w:rsidRDefault="00F4674A" w:rsidP="000D213C">
            <w:pPr>
              <w:jc w:val="center"/>
              <w:rPr>
                <w:rFonts w:ascii="Arial" w:hAnsi="Arial"/>
                <w:b/>
                <w:sz w:val="20"/>
              </w:rPr>
            </w:pPr>
            <w:r w:rsidRPr="0041011B">
              <w:rPr>
                <w:rFonts w:ascii="Arial" w:hAnsi="Arial"/>
                <w:b/>
                <w:sz w:val="20"/>
              </w:rPr>
              <w:t>NIF Quality Indicators (HGIOS ELC) Early Years Self- Evaluation (Nursery)</w:t>
            </w:r>
          </w:p>
        </w:tc>
      </w:tr>
      <w:tr w:rsidR="00F4674A" w:rsidRPr="0041011B" w14:paraId="56D223D1" w14:textId="77777777" w:rsidTr="000D213C">
        <w:trPr>
          <w:cantSplit/>
          <w:trHeight w:val="1005"/>
        </w:trPr>
        <w:tc>
          <w:tcPr>
            <w:tcW w:w="3424" w:type="dxa"/>
            <w:vAlign w:val="center"/>
          </w:tcPr>
          <w:p w14:paraId="2D98A931" w14:textId="77777777" w:rsidR="00F4674A" w:rsidRPr="0041011B" w:rsidRDefault="00F4674A" w:rsidP="000D213C">
            <w:pPr>
              <w:jc w:val="center"/>
              <w:rPr>
                <w:rFonts w:ascii="Arial" w:hAnsi="Arial"/>
                <w:b/>
                <w:sz w:val="20"/>
              </w:rPr>
            </w:pPr>
            <w:r w:rsidRPr="0041011B">
              <w:rPr>
                <w:rFonts w:ascii="Arial" w:hAnsi="Arial"/>
                <w:b/>
                <w:sz w:val="20"/>
              </w:rPr>
              <w:lastRenderedPageBreak/>
              <w:t>Quality Indicator</w:t>
            </w:r>
          </w:p>
        </w:tc>
        <w:tc>
          <w:tcPr>
            <w:tcW w:w="1597" w:type="dxa"/>
            <w:vAlign w:val="center"/>
          </w:tcPr>
          <w:p w14:paraId="549F9391" w14:textId="61E535A6" w:rsidR="00F4674A" w:rsidRPr="0041011B" w:rsidRDefault="00F4674A" w:rsidP="000D213C">
            <w:pPr>
              <w:jc w:val="center"/>
              <w:rPr>
                <w:rFonts w:ascii="Arial" w:hAnsi="Arial"/>
                <w:b/>
                <w:sz w:val="20"/>
              </w:rPr>
            </w:pPr>
            <w:r w:rsidRPr="0041011B">
              <w:rPr>
                <w:rFonts w:ascii="Arial" w:hAnsi="Arial"/>
                <w:b/>
              </w:rPr>
              <w:t>20</w:t>
            </w:r>
            <w:r>
              <w:rPr>
                <w:rFonts w:ascii="Arial" w:hAnsi="Arial"/>
                <w:b/>
              </w:rPr>
              <w:t>2</w:t>
            </w:r>
            <w:r w:rsidR="002C36FC">
              <w:rPr>
                <w:rFonts w:ascii="Arial" w:hAnsi="Arial"/>
                <w:b/>
              </w:rPr>
              <w:t>1</w:t>
            </w:r>
            <w:r>
              <w:rPr>
                <w:rFonts w:ascii="Arial" w:hAnsi="Arial"/>
                <w:b/>
              </w:rPr>
              <w:t xml:space="preserve"> -202</w:t>
            </w:r>
            <w:r w:rsidR="002C36FC">
              <w:rPr>
                <w:rFonts w:ascii="Arial" w:hAnsi="Arial"/>
                <w:b/>
              </w:rPr>
              <w:t>2</w:t>
            </w:r>
          </w:p>
        </w:tc>
        <w:tc>
          <w:tcPr>
            <w:tcW w:w="1598" w:type="dxa"/>
            <w:vAlign w:val="center"/>
          </w:tcPr>
          <w:p w14:paraId="08ED088E" w14:textId="1E68AB59" w:rsidR="00F4674A" w:rsidRPr="0041011B" w:rsidRDefault="00F4674A" w:rsidP="000D213C">
            <w:pPr>
              <w:jc w:val="center"/>
              <w:rPr>
                <w:rFonts w:ascii="Arial" w:hAnsi="Arial"/>
                <w:b/>
                <w:sz w:val="20"/>
              </w:rPr>
            </w:pPr>
            <w:r>
              <w:rPr>
                <w:rFonts w:ascii="Arial" w:hAnsi="Arial"/>
                <w:b/>
              </w:rPr>
              <w:t>202</w:t>
            </w:r>
            <w:r w:rsidR="006053E6">
              <w:rPr>
                <w:rFonts w:ascii="Arial" w:hAnsi="Arial"/>
                <w:b/>
              </w:rPr>
              <w:t>2</w:t>
            </w:r>
            <w:r>
              <w:rPr>
                <w:rFonts w:ascii="Arial" w:hAnsi="Arial"/>
                <w:b/>
              </w:rPr>
              <w:t>- 202</w:t>
            </w:r>
            <w:r w:rsidR="006053E6">
              <w:rPr>
                <w:rFonts w:ascii="Arial" w:hAnsi="Arial"/>
                <w:b/>
              </w:rPr>
              <w:t>3</w:t>
            </w:r>
          </w:p>
        </w:tc>
        <w:tc>
          <w:tcPr>
            <w:tcW w:w="1598" w:type="dxa"/>
            <w:vAlign w:val="center"/>
          </w:tcPr>
          <w:p w14:paraId="086DF220" w14:textId="23B6751A" w:rsidR="00F4674A" w:rsidRPr="0041011B" w:rsidRDefault="00F4674A" w:rsidP="000D213C">
            <w:pPr>
              <w:jc w:val="center"/>
              <w:rPr>
                <w:rFonts w:ascii="Arial" w:hAnsi="Arial"/>
                <w:b/>
                <w:sz w:val="20"/>
              </w:rPr>
            </w:pPr>
            <w:r>
              <w:rPr>
                <w:rFonts w:ascii="Arial" w:hAnsi="Arial"/>
                <w:b/>
              </w:rPr>
              <w:t>202</w:t>
            </w:r>
            <w:r w:rsidR="006053E6">
              <w:rPr>
                <w:rFonts w:ascii="Arial" w:hAnsi="Arial"/>
                <w:b/>
              </w:rPr>
              <w:t>3</w:t>
            </w:r>
            <w:r>
              <w:rPr>
                <w:rFonts w:ascii="Arial" w:hAnsi="Arial"/>
                <w:b/>
              </w:rPr>
              <w:t>-202</w:t>
            </w:r>
            <w:r w:rsidR="006053E6">
              <w:rPr>
                <w:rFonts w:ascii="Arial" w:hAnsi="Arial"/>
                <w:b/>
              </w:rPr>
              <w:t>4</w:t>
            </w:r>
          </w:p>
        </w:tc>
        <w:tc>
          <w:tcPr>
            <w:tcW w:w="2239" w:type="dxa"/>
            <w:vAlign w:val="center"/>
          </w:tcPr>
          <w:p w14:paraId="7CEE747D" w14:textId="77777777" w:rsidR="00F4674A" w:rsidRPr="0041011B" w:rsidRDefault="00F4674A" w:rsidP="000D213C">
            <w:pPr>
              <w:jc w:val="center"/>
              <w:rPr>
                <w:rFonts w:ascii="Arial" w:hAnsi="Arial"/>
                <w:b/>
                <w:sz w:val="20"/>
              </w:rPr>
            </w:pPr>
            <w:r w:rsidRPr="0041011B">
              <w:rPr>
                <w:rFonts w:ascii="Arial" w:hAnsi="Arial"/>
                <w:b/>
                <w:sz w:val="20"/>
              </w:rPr>
              <w:t>Inspection Evaluation</w:t>
            </w:r>
          </w:p>
          <w:p w14:paraId="62F7C875" w14:textId="77777777" w:rsidR="00F4674A" w:rsidRPr="0041011B" w:rsidRDefault="00F4674A" w:rsidP="000D213C">
            <w:pPr>
              <w:jc w:val="center"/>
              <w:rPr>
                <w:rFonts w:ascii="Arial" w:hAnsi="Arial"/>
                <w:i/>
                <w:sz w:val="20"/>
              </w:rPr>
            </w:pPr>
            <w:r w:rsidRPr="0041011B">
              <w:rPr>
                <w:rFonts w:ascii="Arial" w:hAnsi="Arial"/>
                <w:i/>
                <w:sz w:val="20"/>
              </w:rPr>
              <w:t>(</w:t>
            </w:r>
            <w:r>
              <w:rPr>
                <w:rFonts w:ascii="Arial" w:hAnsi="Arial"/>
                <w:i/>
                <w:sz w:val="20"/>
              </w:rPr>
              <w:t>since August 2022</w:t>
            </w:r>
            <w:r w:rsidRPr="0041011B">
              <w:rPr>
                <w:rFonts w:ascii="Arial" w:hAnsi="Arial"/>
                <w:i/>
                <w:sz w:val="20"/>
              </w:rPr>
              <w:t>)</w:t>
            </w:r>
          </w:p>
        </w:tc>
      </w:tr>
      <w:tr w:rsidR="006053E6" w:rsidRPr="0041011B" w14:paraId="4604BF5B" w14:textId="77777777" w:rsidTr="000D213C">
        <w:trPr>
          <w:trHeight w:val="567"/>
        </w:trPr>
        <w:tc>
          <w:tcPr>
            <w:tcW w:w="3424" w:type="dxa"/>
            <w:vAlign w:val="center"/>
          </w:tcPr>
          <w:p w14:paraId="56B4F7AB" w14:textId="77777777" w:rsidR="006053E6" w:rsidRPr="0041011B" w:rsidRDefault="006053E6" w:rsidP="006053E6">
            <w:pPr>
              <w:rPr>
                <w:rFonts w:ascii="Arial" w:hAnsi="Arial"/>
                <w:b/>
                <w:sz w:val="20"/>
              </w:rPr>
            </w:pPr>
            <w:r w:rsidRPr="0041011B">
              <w:rPr>
                <w:rFonts w:ascii="Arial" w:hAnsi="Arial"/>
                <w:b/>
                <w:sz w:val="20"/>
              </w:rPr>
              <w:t>1.3 Leadership of change</w:t>
            </w:r>
          </w:p>
        </w:tc>
        <w:tc>
          <w:tcPr>
            <w:tcW w:w="1597" w:type="dxa"/>
            <w:vAlign w:val="center"/>
          </w:tcPr>
          <w:p w14:paraId="778E46CA" w14:textId="4F080C14" w:rsidR="006053E6" w:rsidRPr="0041011B" w:rsidRDefault="006053E6" w:rsidP="006053E6">
            <w:pPr>
              <w:rPr>
                <w:rFonts w:ascii="Arial" w:hAnsi="Arial"/>
                <w:sz w:val="20"/>
              </w:rPr>
            </w:pPr>
            <w:r w:rsidRPr="6F39E63E">
              <w:rPr>
                <w:rFonts w:ascii="Arial" w:hAnsi="Arial"/>
                <w:sz w:val="20"/>
                <w:szCs w:val="20"/>
              </w:rPr>
              <w:t>Good</w:t>
            </w:r>
          </w:p>
        </w:tc>
        <w:tc>
          <w:tcPr>
            <w:tcW w:w="1598" w:type="dxa"/>
            <w:vAlign w:val="center"/>
          </w:tcPr>
          <w:p w14:paraId="283EB443" w14:textId="02C440B9" w:rsidR="006053E6" w:rsidRPr="0041011B" w:rsidRDefault="006053E6" w:rsidP="006053E6">
            <w:pPr>
              <w:rPr>
                <w:rFonts w:ascii="Arial" w:hAnsi="Arial"/>
                <w:sz w:val="20"/>
              </w:rPr>
            </w:pPr>
            <w:r w:rsidRPr="1F07D41B">
              <w:rPr>
                <w:rFonts w:ascii="Arial" w:hAnsi="Arial"/>
                <w:sz w:val="20"/>
                <w:szCs w:val="20"/>
              </w:rPr>
              <w:t>Very Good</w:t>
            </w:r>
          </w:p>
        </w:tc>
        <w:tc>
          <w:tcPr>
            <w:tcW w:w="1598" w:type="dxa"/>
            <w:vAlign w:val="center"/>
          </w:tcPr>
          <w:p w14:paraId="08963201" w14:textId="3CA72840" w:rsidR="006053E6" w:rsidRPr="0041011B" w:rsidRDefault="004D3620" w:rsidP="006053E6">
            <w:pPr>
              <w:rPr>
                <w:rFonts w:ascii="Arial" w:hAnsi="Arial"/>
                <w:sz w:val="20"/>
              </w:rPr>
            </w:pPr>
            <w:r>
              <w:rPr>
                <w:rFonts w:ascii="Arial" w:hAnsi="Arial"/>
                <w:sz w:val="20"/>
              </w:rPr>
              <w:t>Good</w:t>
            </w:r>
          </w:p>
        </w:tc>
        <w:tc>
          <w:tcPr>
            <w:tcW w:w="2239" w:type="dxa"/>
            <w:vAlign w:val="center"/>
          </w:tcPr>
          <w:p w14:paraId="050904AB" w14:textId="77777777" w:rsidR="006053E6" w:rsidRPr="0041011B" w:rsidRDefault="006053E6" w:rsidP="006053E6">
            <w:pPr>
              <w:rPr>
                <w:rFonts w:ascii="Arial" w:hAnsi="Arial"/>
                <w:sz w:val="20"/>
              </w:rPr>
            </w:pPr>
          </w:p>
        </w:tc>
      </w:tr>
      <w:tr w:rsidR="006053E6" w:rsidRPr="0041011B" w14:paraId="20094533" w14:textId="77777777" w:rsidTr="000D213C">
        <w:trPr>
          <w:trHeight w:val="567"/>
        </w:trPr>
        <w:tc>
          <w:tcPr>
            <w:tcW w:w="3424" w:type="dxa"/>
            <w:vAlign w:val="center"/>
          </w:tcPr>
          <w:p w14:paraId="3F2DD87B" w14:textId="77777777" w:rsidR="006053E6" w:rsidRPr="0041011B" w:rsidRDefault="006053E6" w:rsidP="006053E6">
            <w:pPr>
              <w:rPr>
                <w:rFonts w:ascii="Arial" w:hAnsi="Arial"/>
                <w:b/>
                <w:sz w:val="20"/>
              </w:rPr>
            </w:pPr>
            <w:r w:rsidRPr="0041011B">
              <w:rPr>
                <w:rFonts w:ascii="Arial" w:hAnsi="Arial"/>
                <w:b/>
                <w:sz w:val="20"/>
              </w:rPr>
              <w:t>2.3 Learning, teaching and assessment</w:t>
            </w:r>
          </w:p>
        </w:tc>
        <w:tc>
          <w:tcPr>
            <w:tcW w:w="1597" w:type="dxa"/>
            <w:vAlign w:val="center"/>
          </w:tcPr>
          <w:p w14:paraId="5CD6B907" w14:textId="3DF3AA6F" w:rsidR="006053E6" w:rsidRPr="0041011B" w:rsidRDefault="006053E6" w:rsidP="006053E6">
            <w:pPr>
              <w:rPr>
                <w:rFonts w:ascii="Arial" w:hAnsi="Arial"/>
                <w:sz w:val="20"/>
              </w:rPr>
            </w:pPr>
            <w:r w:rsidRPr="6F39E63E">
              <w:rPr>
                <w:rFonts w:ascii="Arial" w:hAnsi="Arial"/>
                <w:sz w:val="20"/>
                <w:szCs w:val="20"/>
              </w:rPr>
              <w:t>Good</w:t>
            </w:r>
          </w:p>
        </w:tc>
        <w:tc>
          <w:tcPr>
            <w:tcW w:w="1598" w:type="dxa"/>
            <w:vAlign w:val="center"/>
          </w:tcPr>
          <w:p w14:paraId="34853349" w14:textId="47DE4B21" w:rsidR="006053E6" w:rsidRPr="0041011B" w:rsidRDefault="006053E6" w:rsidP="006053E6">
            <w:pPr>
              <w:rPr>
                <w:rFonts w:ascii="Arial" w:hAnsi="Arial"/>
                <w:sz w:val="20"/>
              </w:rPr>
            </w:pPr>
            <w:r w:rsidRPr="1F07D41B">
              <w:rPr>
                <w:rFonts w:ascii="Arial" w:hAnsi="Arial"/>
                <w:sz w:val="20"/>
                <w:szCs w:val="20"/>
              </w:rPr>
              <w:t>Very Good</w:t>
            </w:r>
          </w:p>
        </w:tc>
        <w:tc>
          <w:tcPr>
            <w:tcW w:w="1598" w:type="dxa"/>
            <w:vAlign w:val="center"/>
          </w:tcPr>
          <w:p w14:paraId="750D4704" w14:textId="1696D823" w:rsidR="006053E6" w:rsidRPr="0041011B" w:rsidRDefault="004D3620" w:rsidP="006053E6">
            <w:pPr>
              <w:rPr>
                <w:rFonts w:ascii="Arial" w:hAnsi="Arial"/>
                <w:sz w:val="20"/>
              </w:rPr>
            </w:pPr>
            <w:r>
              <w:rPr>
                <w:rFonts w:ascii="Arial" w:hAnsi="Arial"/>
                <w:sz w:val="20"/>
              </w:rPr>
              <w:t>Very good</w:t>
            </w:r>
          </w:p>
        </w:tc>
        <w:tc>
          <w:tcPr>
            <w:tcW w:w="2239" w:type="dxa"/>
            <w:vAlign w:val="center"/>
          </w:tcPr>
          <w:p w14:paraId="196A59F2" w14:textId="77777777" w:rsidR="006053E6" w:rsidRPr="0041011B" w:rsidRDefault="006053E6" w:rsidP="006053E6">
            <w:pPr>
              <w:rPr>
                <w:rFonts w:ascii="Arial" w:hAnsi="Arial"/>
                <w:sz w:val="20"/>
              </w:rPr>
            </w:pPr>
          </w:p>
        </w:tc>
      </w:tr>
      <w:tr w:rsidR="006053E6" w:rsidRPr="0041011B" w14:paraId="12F8AF30" w14:textId="77777777" w:rsidTr="000D213C">
        <w:trPr>
          <w:trHeight w:val="567"/>
        </w:trPr>
        <w:tc>
          <w:tcPr>
            <w:tcW w:w="3424" w:type="dxa"/>
            <w:vAlign w:val="center"/>
          </w:tcPr>
          <w:p w14:paraId="1EB0766B" w14:textId="77777777" w:rsidR="006053E6" w:rsidRPr="0041011B" w:rsidRDefault="006053E6" w:rsidP="006053E6">
            <w:pPr>
              <w:rPr>
                <w:rFonts w:ascii="Arial" w:hAnsi="Arial"/>
                <w:b/>
                <w:sz w:val="20"/>
              </w:rPr>
            </w:pPr>
            <w:r w:rsidRPr="0041011B">
              <w:rPr>
                <w:rFonts w:ascii="Arial" w:hAnsi="Arial"/>
                <w:b/>
                <w:sz w:val="20"/>
              </w:rPr>
              <w:t>3.1 Ensuring wellbeing, equity and inclusion</w:t>
            </w:r>
          </w:p>
        </w:tc>
        <w:tc>
          <w:tcPr>
            <w:tcW w:w="1597" w:type="dxa"/>
            <w:vAlign w:val="center"/>
          </w:tcPr>
          <w:p w14:paraId="72BBA5E2" w14:textId="35F5038F" w:rsidR="006053E6" w:rsidRPr="0041011B" w:rsidRDefault="006053E6" w:rsidP="006053E6">
            <w:pPr>
              <w:rPr>
                <w:rFonts w:ascii="Arial" w:hAnsi="Arial"/>
                <w:sz w:val="20"/>
              </w:rPr>
            </w:pPr>
            <w:r w:rsidRPr="6F39E63E">
              <w:rPr>
                <w:rFonts w:ascii="Arial" w:hAnsi="Arial"/>
                <w:sz w:val="20"/>
                <w:szCs w:val="20"/>
              </w:rPr>
              <w:t>Good</w:t>
            </w:r>
          </w:p>
        </w:tc>
        <w:tc>
          <w:tcPr>
            <w:tcW w:w="1598" w:type="dxa"/>
            <w:vAlign w:val="center"/>
          </w:tcPr>
          <w:p w14:paraId="23D7C617" w14:textId="1396653C" w:rsidR="006053E6" w:rsidRPr="0041011B" w:rsidRDefault="006053E6" w:rsidP="006053E6">
            <w:pPr>
              <w:rPr>
                <w:rFonts w:ascii="Arial" w:hAnsi="Arial"/>
                <w:sz w:val="20"/>
              </w:rPr>
            </w:pPr>
            <w:r w:rsidRPr="1F07D41B">
              <w:rPr>
                <w:rFonts w:ascii="Arial" w:hAnsi="Arial"/>
                <w:sz w:val="20"/>
                <w:szCs w:val="20"/>
              </w:rPr>
              <w:t>Very Good</w:t>
            </w:r>
          </w:p>
        </w:tc>
        <w:tc>
          <w:tcPr>
            <w:tcW w:w="1598" w:type="dxa"/>
            <w:vAlign w:val="center"/>
          </w:tcPr>
          <w:p w14:paraId="27D724EB" w14:textId="127F5F8E" w:rsidR="006053E6" w:rsidRPr="0041011B" w:rsidRDefault="004D3620" w:rsidP="006053E6">
            <w:pPr>
              <w:rPr>
                <w:rFonts w:ascii="Arial" w:hAnsi="Arial"/>
                <w:sz w:val="20"/>
              </w:rPr>
            </w:pPr>
            <w:r>
              <w:rPr>
                <w:rFonts w:ascii="Arial" w:hAnsi="Arial"/>
                <w:sz w:val="20"/>
              </w:rPr>
              <w:t>Good</w:t>
            </w:r>
          </w:p>
        </w:tc>
        <w:tc>
          <w:tcPr>
            <w:tcW w:w="2239" w:type="dxa"/>
            <w:vAlign w:val="center"/>
          </w:tcPr>
          <w:p w14:paraId="03B00692" w14:textId="77777777" w:rsidR="006053E6" w:rsidRPr="0041011B" w:rsidRDefault="006053E6" w:rsidP="006053E6">
            <w:pPr>
              <w:rPr>
                <w:rFonts w:ascii="Arial" w:hAnsi="Arial"/>
                <w:sz w:val="20"/>
              </w:rPr>
            </w:pPr>
          </w:p>
        </w:tc>
      </w:tr>
      <w:tr w:rsidR="006053E6" w:rsidRPr="0041011B" w14:paraId="34607338" w14:textId="77777777" w:rsidTr="000D213C">
        <w:trPr>
          <w:trHeight w:val="567"/>
        </w:trPr>
        <w:tc>
          <w:tcPr>
            <w:tcW w:w="3424" w:type="dxa"/>
            <w:vAlign w:val="center"/>
          </w:tcPr>
          <w:p w14:paraId="696574FD" w14:textId="77777777" w:rsidR="006053E6" w:rsidRPr="0041011B" w:rsidRDefault="006053E6" w:rsidP="006053E6">
            <w:pPr>
              <w:rPr>
                <w:rFonts w:ascii="Arial" w:hAnsi="Arial"/>
                <w:b/>
                <w:sz w:val="20"/>
              </w:rPr>
            </w:pPr>
            <w:r w:rsidRPr="0041011B">
              <w:rPr>
                <w:rFonts w:ascii="Arial" w:hAnsi="Arial"/>
                <w:b/>
                <w:sz w:val="20"/>
              </w:rPr>
              <w:t>3.2 Securing children’s progress</w:t>
            </w:r>
          </w:p>
        </w:tc>
        <w:tc>
          <w:tcPr>
            <w:tcW w:w="1597" w:type="dxa"/>
            <w:vAlign w:val="center"/>
          </w:tcPr>
          <w:p w14:paraId="744602B8" w14:textId="0BB671F0" w:rsidR="006053E6" w:rsidRPr="0041011B" w:rsidRDefault="006053E6" w:rsidP="006053E6">
            <w:pPr>
              <w:rPr>
                <w:rFonts w:ascii="Arial" w:hAnsi="Arial"/>
                <w:sz w:val="20"/>
              </w:rPr>
            </w:pPr>
            <w:r w:rsidRPr="6F39E63E">
              <w:rPr>
                <w:rFonts w:ascii="Arial" w:hAnsi="Arial"/>
                <w:sz w:val="20"/>
                <w:szCs w:val="20"/>
              </w:rPr>
              <w:t>Good</w:t>
            </w:r>
          </w:p>
        </w:tc>
        <w:tc>
          <w:tcPr>
            <w:tcW w:w="1598" w:type="dxa"/>
            <w:vAlign w:val="center"/>
          </w:tcPr>
          <w:p w14:paraId="3CE353DD" w14:textId="713DAE12" w:rsidR="006053E6" w:rsidRPr="0041011B" w:rsidRDefault="006053E6" w:rsidP="006053E6">
            <w:pPr>
              <w:rPr>
                <w:rFonts w:ascii="Arial" w:hAnsi="Arial"/>
                <w:sz w:val="20"/>
              </w:rPr>
            </w:pPr>
            <w:r w:rsidRPr="1F07D41B">
              <w:rPr>
                <w:rFonts w:ascii="Arial" w:hAnsi="Arial"/>
                <w:sz w:val="20"/>
                <w:szCs w:val="20"/>
              </w:rPr>
              <w:t>Very Good</w:t>
            </w:r>
          </w:p>
        </w:tc>
        <w:tc>
          <w:tcPr>
            <w:tcW w:w="1598" w:type="dxa"/>
            <w:vAlign w:val="center"/>
          </w:tcPr>
          <w:p w14:paraId="78152B69" w14:textId="35AC1ABE" w:rsidR="006053E6" w:rsidRPr="0041011B" w:rsidRDefault="004D3620" w:rsidP="006053E6">
            <w:pPr>
              <w:rPr>
                <w:rFonts w:ascii="Arial" w:hAnsi="Arial"/>
                <w:sz w:val="20"/>
              </w:rPr>
            </w:pPr>
            <w:r>
              <w:rPr>
                <w:rFonts w:ascii="Arial" w:hAnsi="Arial"/>
                <w:sz w:val="20"/>
              </w:rPr>
              <w:t>Very good</w:t>
            </w:r>
          </w:p>
        </w:tc>
        <w:tc>
          <w:tcPr>
            <w:tcW w:w="2239" w:type="dxa"/>
            <w:vAlign w:val="center"/>
          </w:tcPr>
          <w:p w14:paraId="5F2F4B16" w14:textId="77777777" w:rsidR="006053E6" w:rsidRPr="0041011B" w:rsidRDefault="006053E6" w:rsidP="006053E6">
            <w:pPr>
              <w:rPr>
                <w:rFonts w:ascii="Arial" w:hAnsi="Arial"/>
                <w:sz w:val="20"/>
              </w:rPr>
            </w:pPr>
          </w:p>
        </w:tc>
      </w:tr>
    </w:tbl>
    <w:p w14:paraId="7330F838" w14:textId="77777777" w:rsidR="00F4674A" w:rsidRPr="0041011B" w:rsidRDefault="00F4674A" w:rsidP="00F4674A">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F4674A" w:rsidRPr="0041011B" w14:paraId="215CBA50" w14:textId="77777777" w:rsidTr="000D213C">
        <w:trPr>
          <w:trHeight w:val="624"/>
        </w:trPr>
        <w:tc>
          <w:tcPr>
            <w:tcW w:w="5228" w:type="dxa"/>
          </w:tcPr>
          <w:p w14:paraId="38AF641F" w14:textId="77777777" w:rsidR="00F4674A" w:rsidRPr="0041011B" w:rsidRDefault="00F4674A" w:rsidP="000D213C">
            <w:pPr>
              <w:rPr>
                <w:rFonts w:ascii="Arial" w:hAnsi="Arial"/>
                <w:b/>
                <w:sz w:val="20"/>
              </w:rPr>
            </w:pPr>
            <w:r w:rsidRPr="0041011B">
              <w:rPr>
                <w:rFonts w:ascii="Arial" w:hAnsi="Arial"/>
                <w:b/>
                <w:sz w:val="20"/>
              </w:rPr>
              <w:t>Care Inspectorate (within last 3 years)</w:t>
            </w:r>
          </w:p>
        </w:tc>
        <w:tc>
          <w:tcPr>
            <w:tcW w:w="5228" w:type="dxa"/>
            <w:gridSpan w:val="3"/>
          </w:tcPr>
          <w:p w14:paraId="3BA0C2C4" w14:textId="77777777" w:rsidR="00F4674A" w:rsidRPr="0041011B" w:rsidRDefault="00F4674A" w:rsidP="000D213C">
            <w:pPr>
              <w:rPr>
                <w:rFonts w:ascii="Arial" w:hAnsi="Arial"/>
                <w:b/>
                <w:sz w:val="20"/>
              </w:rPr>
            </w:pPr>
            <w:r w:rsidRPr="0041011B">
              <w:rPr>
                <w:rFonts w:ascii="Arial" w:hAnsi="Arial"/>
                <w:b/>
                <w:sz w:val="20"/>
              </w:rPr>
              <w:t>Grade (if applicable)</w:t>
            </w:r>
          </w:p>
        </w:tc>
      </w:tr>
      <w:tr w:rsidR="006053E6" w:rsidRPr="0041011B" w14:paraId="1B6FF7E6" w14:textId="77777777" w:rsidTr="000D213C">
        <w:tc>
          <w:tcPr>
            <w:tcW w:w="5228" w:type="dxa"/>
          </w:tcPr>
          <w:p w14:paraId="7D64521F" w14:textId="77777777" w:rsidR="006053E6" w:rsidRPr="0041011B" w:rsidRDefault="006053E6" w:rsidP="006053E6">
            <w:pPr>
              <w:rPr>
                <w:rFonts w:ascii="Arial" w:hAnsi="Arial"/>
                <w:b/>
                <w:sz w:val="20"/>
              </w:rPr>
            </w:pPr>
          </w:p>
        </w:tc>
        <w:tc>
          <w:tcPr>
            <w:tcW w:w="1742" w:type="dxa"/>
            <w:vAlign w:val="center"/>
          </w:tcPr>
          <w:p w14:paraId="0CAF5EE9" w14:textId="208D3593" w:rsidR="006053E6" w:rsidRPr="0041011B" w:rsidRDefault="006053E6" w:rsidP="006053E6">
            <w:pPr>
              <w:jc w:val="center"/>
              <w:rPr>
                <w:rFonts w:ascii="Arial" w:hAnsi="Arial"/>
                <w:b/>
                <w:sz w:val="20"/>
              </w:rPr>
            </w:pPr>
            <w:r>
              <w:rPr>
                <w:rFonts w:ascii="Arial" w:hAnsi="Arial"/>
                <w:b/>
              </w:rPr>
              <w:t>2021- 2022</w:t>
            </w:r>
          </w:p>
        </w:tc>
        <w:tc>
          <w:tcPr>
            <w:tcW w:w="1743" w:type="dxa"/>
            <w:vAlign w:val="center"/>
          </w:tcPr>
          <w:p w14:paraId="3ED8B6A2" w14:textId="797E8BDD" w:rsidR="006053E6" w:rsidRPr="0041011B" w:rsidRDefault="006053E6" w:rsidP="006053E6">
            <w:pPr>
              <w:jc w:val="center"/>
              <w:rPr>
                <w:rFonts w:ascii="Arial" w:hAnsi="Arial"/>
                <w:b/>
                <w:sz w:val="20"/>
              </w:rPr>
            </w:pPr>
            <w:r>
              <w:rPr>
                <w:rFonts w:ascii="Arial" w:hAnsi="Arial"/>
                <w:b/>
              </w:rPr>
              <w:t>2022-2023</w:t>
            </w:r>
          </w:p>
        </w:tc>
        <w:tc>
          <w:tcPr>
            <w:tcW w:w="1743" w:type="dxa"/>
            <w:vAlign w:val="center"/>
          </w:tcPr>
          <w:p w14:paraId="1AE34237" w14:textId="60D48E03" w:rsidR="006053E6" w:rsidRPr="0041011B" w:rsidRDefault="006053E6" w:rsidP="006053E6">
            <w:pPr>
              <w:jc w:val="center"/>
              <w:rPr>
                <w:rFonts w:ascii="Arial" w:hAnsi="Arial"/>
                <w:b/>
                <w:sz w:val="20"/>
              </w:rPr>
            </w:pPr>
            <w:r>
              <w:rPr>
                <w:rFonts w:ascii="Arial" w:hAnsi="Arial"/>
                <w:b/>
              </w:rPr>
              <w:t>2023-2024</w:t>
            </w:r>
          </w:p>
        </w:tc>
      </w:tr>
      <w:tr w:rsidR="006053E6" w:rsidRPr="0041011B" w14:paraId="25BDFE89" w14:textId="77777777" w:rsidTr="000D213C">
        <w:trPr>
          <w:trHeight w:val="20"/>
        </w:trPr>
        <w:tc>
          <w:tcPr>
            <w:tcW w:w="5228" w:type="dxa"/>
          </w:tcPr>
          <w:p w14:paraId="3185E3B5" w14:textId="77777777" w:rsidR="006053E6" w:rsidRPr="0041011B" w:rsidRDefault="006053E6" w:rsidP="006053E6">
            <w:pPr>
              <w:rPr>
                <w:rFonts w:ascii="Arial" w:hAnsi="Arial"/>
                <w:b/>
                <w:sz w:val="20"/>
              </w:rPr>
            </w:pPr>
            <w:r w:rsidRPr="0041011B">
              <w:rPr>
                <w:rFonts w:ascii="Arial" w:hAnsi="Arial"/>
                <w:b/>
                <w:sz w:val="20"/>
              </w:rPr>
              <w:t>Quality of care and support</w:t>
            </w:r>
          </w:p>
        </w:tc>
        <w:tc>
          <w:tcPr>
            <w:tcW w:w="1742" w:type="dxa"/>
          </w:tcPr>
          <w:p w14:paraId="787D7696" w14:textId="77777777" w:rsidR="006053E6" w:rsidRPr="0041011B" w:rsidRDefault="006053E6" w:rsidP="006053E6">
            <w:pPr>
              <w:rPr>
                <w:rFonts w:ascii="Arial" w:hAnsi="Arial"/>
                <w:b/>
                <w:sz w:val="20"/>
              </w:rPr>
            </w:pPr>
          </w:p>
        </w:tc>
        <w:tc>
          <w:tcPr>
            <w:tcW w:w="1743" w:type="dxa"/>
          </w:tcPr>
          <w:p w14:paraId="003B3E8C" w14:textId="5DE8785F" w:rsidR="006053E6" w:rsidRPr="0041011B" w:rsidRDefault="006053E6" w:rsidP="006053E6">
            <w:pPr>
              <w:rPr>
                <w:rFonts w:ascii="Arial" w:hAnsi="Arial"/>
                <w:b/>
                <w:sz w:val="20"/>
              </w:rPr>
            </w:pPr>
            <w:r>
              <w:rPr>
                <w:rFonts w:ascii="Arial" w:hAnsi="Arial"/>
                <w:b/>
                <w:sz w:val="20"/>
              </w:rPr>
              <w:t>Very Good</w:t>
            </w:r>
          </w:p>
        </w:tc>
        <w:tc>
          <w:tcPr>
            <w:tcW w:w="1743" w:type="dxa"/>
          </w:tcPr>
          <w:p w14:paraId="7BDB439E" w14:textId="77777777" w:rsidR="006053E6" w:rsidRPr="0041011B" w:rsidRDefault="006053E6" w:rsidP="006053E6">
            <w:pPr>
              <w:rPr>
                <w:rFonts w:ascii="Arial" w:hAnsi="Arial"/>
                <w:b/>
                <w:sz w:val="20"/>
              </w:rPr>
            </w:pPr>
          </w:p>
        </w:tc>
      </w:tr>
      <w:tr w:rsidR="006053E6" w:rsidRPr="0041011B" w14:paraId="2499AB01" w14:textId="77777777" w:rsidTr="000D213C">
        <w:trPr>
          <w:trHeight w:val="20"/>
        </w:trPr>
        <w:tc>
          <w:tcPr>
            <w:tcW w:w="5228" w:type="dxa"/>
          </w:tcPr>
          <w:p w14:paraId="04DA927C" w14:textId="77777777" w:rsidR="006053E6" w:rsidRPr="0041011B" w:rsidRDefault="006053E6" w:rsidP="006053E6">
            <w:pPr>
              <w:rPr>
                <w:rFonts w:ascii="Arial" w:hAnsi="Arial"/>
                <w:b/>
                <w:sz w:val="20"/>
              </w:rPr>
            </w:pPr>
            <w:r w:rsidRPr="0041011B">
              <w:rPr>
                <w:rFonts w:ascii="Arial" w:hAnsi="Arial"/>
                <w:b/>
                <w:sz w:val="20"/>
              </w:rPr>
              <w:t>Quality of environment</w:t>
            </w:r>
          </w:p>
        </w:tc>
        <w:tc>
          <w:tcPr>
            <w:tcW w:w="1742" w:type="dxa"/>
          </w:tcPr>
          <w:p w14:paraId="503241D0" w14:textId="77777777" w:rsidR="006053E6" w:rsidRPr="0041011B" w:rsidRDefault="006053E6" w:rsidP="006053E6">
            <w:pPr>
              <w:rPr>
                <w:rFonts w:ascii="Arial" w:hAnsi="Arial"/>
                <w:b/>
                <w:sz w:val="20"/>
              </w:rPr>
            </w:pPr>
          </w:p>
        </w:tc>
        <w:tc>
          <w:tcPr>
            <w:tcW w:w="1743" w:type="dxa"/>
          </w:tcPr>
          <w:p w14:paraId="3313AD31" w14:textId="5D988143" w:rsidR="006053E6" w:rsidRPr="0041011B" w:rsidRDefault="006053E6" w:rsidP="006053E6">
            <w:pPr>
              <w:rPr>
                <w:rFonts w:ascii="Arial" w:hAnsi="Arial"/>
                <w:b/>
                <w:sz w:val="20"/>
              </w:rPr>
            </w:pPr>
            <w:r>
              <w:rPr>
                <w:rFonts w:ascii="Arial" w:hAnsi="Arial"/>
                <w:b/>
                <w:sz w:val="20"/>
              </w:rPr>
              <w:t>Very Good</w:t>
            </w:r>
          </w:p>
        </w:tc>
        <w:tc>
          <w:tcPr>
            <w:tcW w:w="1743" w:type="dxa"/>
          </w:tcPr>
          <w:p w14:paraId="14E80878" w14:textId="77777777" w:rsidR="006053E6" w:rsidRPr="0041011B" w:rsidRDefault="006053E6" w:rsidP="006053E6">
            <w:pPr>
              <w:rPr>
                <w:rFonts w:ascii="Arial" w:hAnsi="Arial"/>
                <w:b/>
                <w:sz w:val="20"/>
              </w:rPr>
            </w:pPr>
          </w:p>
        </w:tc>
      </w:tr>
      <w:tr w:rsidR="006053E6" w:rsidRPr="0041011B" w14:paraId="04FB8DC9" w14:textId="77777777" w:rsidTr="000D213C">
        <w:trPr>
          <w:trHeight w:val="20"/>
        </w:trPr>
        <w:tc>
          <w:tcPr>
            <w:tcW w:w="5228" w:type="dxa"/>
          </w:tcPr>
          <w:p w14:paraId="3641FCD0" w14:textId="77777777" w:rsidR="006053E6" w:rsidRPr="0041011B" w:rsidRDefault="006053E6" w:rsidP="006053E6">
            <w:pPr>
              <w:rPr>
                <w:rFonts w:ascii="Arial" w:hAnsi="Arial"/>
                <w:b/>
                <w:sz w:val="20"/>
              </w:rPr>
            </w:pPr>
            <w:r w:rsidRPr="0041011B">
              <w:rPr>
                <w:rFonts w:ascii="Arial" w:hAnsi="Arial"/>
                <w:b/>
                <w:sz w:val="20"/>
              </w:rPr>
              <w:t>Quality of staffing</w:t>
            </w:r>
          </w:p>
        </w:tc>
        <w:tc>
          <w:tcPr>
            <w:tcW w:w="1742" w:type="dxa"/>
          </w:tcPr>
          <w:p w14:paraId="1C8C7AED" w14:textId="77777777" w:rsidR="006053E6" w:rsidRPr="0041011B" w:rsidRDefault="006053E6" w:rsidP="006053E6">
            <w:pPr>
              <w:rPr>
                <w:rFonts w:ascii="Arial" w:hAnsi="Arial"/>
                <w:b/>
                <w:sz w:val="20"/>
              </w:rPr>
            </w:pPr>
          </w:p>
        </w:tc>
        <w:tc>
          <w:tcPr>
            <w:tcW w:w="1743" w:type="dxa"/>
          </w:tcPr>
          <w:p w14:paraId="545494E3" w14:textId="3EA3D0EA" w:rsidR="006053E6" w:rsidRPr="0041011B" w:rsidRDefault="006053E6" w:rsidP="006053E6">
            <w:pPr>
              <w:rPr>
                <w:rFonts w:ascii="Arial" w:hAnsi="Arial"/>
                <w:b/>
                <w:sz w:val="20"/>
              </w:rPr>
            </w:pPr>
            <w:r>
              <w:rPr>
                <w:rFonts w:ascii="Arial" w:hAnsi="Arial"/>
                <w:b/>
                <w:sz w:val="20"/>
              </w:rPr>
              <w:t>Very Good</w:t>
            </w:r>
          </w:p>
        </w:tc>
        <w:tc>
          <w:tcPr>
            <w:tcW w:w="1743" w:type="dxa"/>
          </w:tcPr>
          <w:p w14:paraId="4BE0AA8C" w14:textId="77777777" w:rsidR="006053E6" w:rsidRPr="0041011B" w:rsidRDefault="006053E6" w:rsidP="006053E6">
            <w:pPr>
              <w:rPr>
                <w:rFonts w:ascii="Arial" w:hAnsi="Arial"/>
                <w:b/>
                <w:sz w:val="20"/>
              </w:rPr>
            </w:pPr>
          </w:p>
        </w:tc>
      </w:tr>
      <w:tr w:rsidR="006053E6" w:rsidRPr="0041011B" w14:paraId="7612D2DA" w14:textId="77777777" w:rsidTr="000D213C">
        <w:trPr>
          <w:trHeight w:val="20"/>
        </w:trPr>
        <w:tc>
          <w:tcPr>
            <w:tcW w:w="5228" w:type="dxa"/>
          </w:tcPr>
          <w:p w14:paraId="417B1217" w14:textId="77777777" w:rsidR="006053E6" w:rsidRPr="0041011B" w:rsidRDefault="006053E6" w:rsidP="006053E6">
            <w:pPr>
              <w:rPr>
                <w:rFonts w:ascii="Arial" w:hAnsi="Arial"/>
                <w:b/>
                <w:sz w:val="20"/>
              </w:rPr>
            </w:pPr>
            <w:r w:rsidRPr="0041011B">
              <w:rPr>
                <w:rFonts w:ascii="Arial" w:hAnsi="Arial"/>
                <w:b/>
                <w:sz w:val="20"/>
              </w:rPr>
              <w:t xml:space="preserve">Quality of leadership and management </w:t>
            </w:r>
          </w:p>
        </w:tc>
        <w:tc>
          <w:tcPr>
            <w:tcW w:w="1742" w:type="dxa"/>
          </w:tcPr>
          <w:p w14:paraId="2971CD6E" w14:textId="77777777" w:rsidR="006053E6" w:rsidRPr="0041011B" w:rsidRDefault="006053E6" w:rsidP="006053E6">
            <w:pPr>
              <w:rPr>
                <w:rFonts w:ascii="Arial" w:hAnsi="Arial"/>
                <w:b/>
                <w:sz w:val="20"/>
              </w:rPr>
            </w:pPr>
          </w:p>
        </w:tc>
        <w:tc>
          <w:tcPr>
            <w:tcW w:w="1743" w:type="dxa"/>
          </w:tcPr>
          <w:p w14:paraId="0DE2BCF8" w14:textId="2D92783A" w:rsidR="006053E6" w:rsidRPr="0041011B" w:rsidRDefault="006053E6" w:rsidP="006053E6">
            <w:pPr>
              <w:rPr>
                <w:rFonts w:ascii="Arial" w:hAnsi="Arial"/>
                <w:b/>
                <w:sz w:val="20"/>
              </w:rPr>
            </w:pPr>
            <w:r>
              <w:rPr>
                <w:rFonts w:ascii="Arial" w:hAnsi="Arial"/>
                <w:b/>
                <w:sz w:val="20"/>
              </w:rPr>
              <w:t>Very Good</w:t>
            </w:r>
          </w:p>
        </w:tc>
        <w:tc>
          <w:tcPr>
            <w:tcW w:w="1743" w:type="dxa"/>
          </w:tcPr>
          <w:p w14:paraId="4E783EEC" w14:textId="77777777" w:rsidR="006053E6" w:rsidRPr="0041011B" w:rsidRDefault="006053E6" w:rsidP="006053E6">
            <w:pPr>
              <w:rPr>
                <w:rFonts w:ascii="Arial" w:hAnsi="Arial"/>
                <w:b/>
                <w:sz w:val="20"/>
              </w:rPr>
            </w:pPr>
          </w:p>
        </w:tc>
      </w:tr>
    </w:tbl>
    <w:p w14:paraId="4B2FDD58" w14:textId="77777777" w:rsidR="00F4674A" w:rsidRPr="0041011B" w:rsidRDefault="00F4674A" w:rsidP="00F4674A">
      <w:pPr>
        <w:spacing w:after="0" w:line="360" w:lineRule="auto"/>
        <w:rPr>
          <w:rFonts w:ascii="Arial" w:hAnsi="Arial"/>
        </w:rPr>
      </w:pPr>
    </w:p>
    <w:p w14:paraId="064B6565" w14:textId="77777777" w:rsidR="00F4674A" w:rsidRDefault="00F4674A" w:rsidP="00F4674A">
      <w:pPr>
        <w:rPr>
          <w:rFonts w:ascii="Arial" w:hAnsi="Arial"/>
        </w:rPr>
      </w:pPr>
    </w:p>
    <w:p w14:paraId="157D80CD" w14:textId="4338CCC6" w:rsidR="00F4674A" w:rsidRDefault="00F4674A" w:rsidP="00F4674A">
      <w:pPr>
        <w:rPr>
          <w:rFonts w:ascii="Arial" w:hAnsi="Arial"/>
        </w:rPr>
      </w:pPr>
      <w:r w:rsidRPr="00C1101F">
        <w:rPr>
          <w:rFonts w:ascii="Arial" w:hAnsi="Arial"/>
          <w:b/>
          <w:bCs/>
        </w:rPr>
        <w:t>Headteacher</w:t>
      </w:r>
      <w:r>
        <w:rPr>
          <w:rFonts w:ascii="Arial" w:hAnsi="Arial"/>
        </w:rPr>
        <w:t xml:space="preserve"> </w:t>
      </w:r>
    </w:p>
    <w:p w14:paraId="7514A164" w14:textId="7C7E5114" w:rsidR="000D213C" w:rsidRPr="0041011B" w:rsidRDefault="000D213C" w:rsidP="00F4674A">
      <w:pPr>
        <w:rPr>
          <w:rFonts w:ascii="Arial" w:hAnsi="Arial"/>
        </w:rPr>
      </w:pPr>
      <w:r>
        <w:rPr>
          <w:rFonts w:ascii="Arial" w:hAnsi="Arial"/>
        </w:rPr>
        <w:t>Gemma Friel</w:t>
      </w:r>
    </w:p>
    <w:p w14:paraId="0AC2F94A" w14:textId="77777777" w:rsidR="00F4674A" w:rsidRPr="0041011B" w:rsidRDefault="00F4674A" w:rsidP="00F4674A">
      <w:pPr>
        <w:rPr>
          <w:rFonts w:ascii="Arial" w:hAnsi="Arial"/>
        </w:rPr>
      </w:pPr>
    </w:p>
    <w:p w14:paraId="74E243ED" w14:textId="77777777" w:rsidR="00F4674A" w:rsidRPr="0041011B" w:rsidRDefault="00F4674A" w:rsidP="00F4674A">
      <w:pPr>
        <w:rPr>
          <w:rFonts w:ascii="Arial" w:hAnsi="Arial"/>
        </w:rPr>
      </w:pPr>
    </w:p>
    <w:p w14:paraId="2754D635" w14:textId="77777777" w:rsidR="00F4674A" w:rsidRDefault="00F4674A" w:rsidP="00F4674A">
      <w:pPr>
        <w:rPr>
          <w:rFonts w:ascii="Arial" w:hAnsi="Arial"/>
          <w:b/>
        </w:rPr>
      </w:pPr>
    </w:p>
    <w:p w14:paraId="7CAA7383" w14:textId="77777777" w:rsidR="00F4674A" w:rsidRDefault="00F4674A" w:rsidP="00F4674A">
      <w:pPr>
        <w:rPr>
          <w:rFonts w:ascii="Arial" w:hAnsi="Arial"/>
          <w:b/>
        </w:rPr>
      </w:pPr>
    </w:p>
    <w:p w14:paraId="321E54A3" w14:textId="77777777" w:rsidR="00F4674A" w:rsidRPr="007E0728" w:rsidRDefault="00F4674A" w:rsidP="00F4674A">
      <w:pPr>
        <w:rPr>
          <w:rFonts w:ascii="Arial" w:hAnsi="Arial"/>
          <w:b/>
          <w:highlight w:val="yellow"/>
        </w:rPr>
      </w:pPr>
    </w:p>
    <w:p w14:paraId="504B8DEC" w14:textId="454CF1ED" w:rsidR="0063652D" w:rsidRDefault="0063652D" w:rsidP="00362373">
      <w:pPr>
        <w:rPr>
          <w:rFonts w:ascii="Arial" w:hAnsi="Arial" w:cs="Arial"/>
          <w:b/>
          <w:bCs/>
        </w:rPr>
        <w:sectPr w:rsidR="0063652D" w:rsidSect="0057226E">
          <w:pgSz w:w="11906" w:h="16838"/>
          <w:pgMar w:top="720" w:right="720" w:bottom="720" w:left="720" w:header="708" w:footer="708" w:gutter="0"/>
          <w:cols w:space="708"/>
          <w:docGrid w:linePitch="360"/>
        </w:sectPr>
      </w:pPr>
    </w:p>
    <w:tbl>
      <w:tblPr>
        <w:tblW w:w="153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4397"/>
        <w:gridCol w:w="163"/>
        <w:gridCol w:w="3153"/>
        <w:gridCol w:w="4521"/>
      </w:tblGrid>
      <w:tr w:rsidR="000D213C" w:rsidRPr="0051545A" w14:paraId="4298897D" w14:textId="77777777" w:rsidTr="0094475D">
        <w:trPr>
          <w:trHeight w:val="555"/>
        </w:trPr>
        <w:tc>
          <w:tcPr>
            <w:tcW w:w="7634"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0F951F42" w14:textId="77777777" w:rsidR="000D213C" w:rsidRPr="0051545A" w:rsidRDefault="000D213C" w:rsidP="000D213C">
            <w:pPr>
              <w:spacing w:after="0" w:line="240" w:lineRule="auto"/>
              <w:textAlignment w:val="baseline"/>
              <w:rPr>
                <w:rFonts w:ascii="Segoe UI" w:eastAsia="Times New Roman" w:hAnsi="Segoe UI" w:cs="Segoe UI"/>
                <w:sz w:val="18"/>
                <w:szCs w:val="18"/>
                <w:lang w:eastAsia="en-GB"/>
              </w:rPr>
            </w:pPr>
            <w:bookmarkStart w:id="1" w:name="_Hlk178145739"/>
            <w:r w:rsidRPr="0051545A">
              <w:rPr>
                <w:rFonts w:ascii="Arial" w:eastAsia="Times New Roman" w:hAnsi="Arial" w:cs="Arial"/>
                <w:b/>
                <w:bCs/>
                <w:color w:val="000000"/>
                <w:sz w:val="28"/>
                <w:szCs w:val="28"/>
                <w:lang w:eastAsia="en-GB"/>
              </w:rPr>
              <w:lastRenderedPageBreak/>
              <w:t>Rationale</w:t>
            </w:r>
            <w:r w:rsidRPr="0051545A">
              <w:rPr>
                <w:rFonts w:ascii="Arial" w:eastAsia="Times New Roman" w:hAnsi="Arial" w:cs="Arial"/>
                <w:color w:val="000000"/>
                <w:sz w:val="28"/>
                <w:szCs w:val="28"/>
                <w:lang w:eastAsia="en-GB"/>
              </w:rPr>
              <w:t> </w:t>
            </w:r>
          </w:p>
          <w:p w14:paraId="43912069" w14:textId="1A607648" w:rsidR="000D213C" w:rsidRPr="0051545A" w:rsidRDefault="000D213C" w:rsidP="000D213C">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color w:val="000000"/>
                <w:sz w:val="20"/>
                <w:szCs w:val="20"/>
                <w:lang w:eastAsia="en-GB"/>
              </w:rPr>
              <w:t>Improve</w:t>
            </w:r>
            <w:r w:rsidR="007501F1">
              <w:rPr>
                <w:rFonts w:ascii="Arial" w:eastAsia="Times New Roman" w:hAnsi="Arial" w:cs="Arial"/>
                <w:color w:val="000000"/>
                <w:sz w:val="20"/>
                <w:szCs w:val="20"/>
                <w:lang w:eastAsia="en-GB"/>
              </w:rPr>
              <w:t xml:space="preserve"> wellbeing and resilience for pupils across Primary 4-7 </w:t>
            </w:r>
            <w:r w:rsidRPr="0051545A">
              <w:rPr>
                <w:rFonts w:ascii="Arial" w:eastAsia="Times New Roman" w:hAnsi="Arial" w:cs="Arial"/>
                <w:color w:val="000000"/>
                <w:sz w:val="20"/>
                <w:szCs w:val="20"/>
                <w:lang w:eastAsia="en-GB"/>
              </w:rPr>
              <w:t> </w:t>
            </w:r>
          </w:p>
        </w:tc>
        <w:tc>
          <w:tcPr>
            <w:tcW w:w="7674"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31952AD2" w14:textId="34D93196" w:rsidR="000D213C" w:rsidRPr="0051545A" w:rsidRDefault="000D213C" w:rsidP="000D213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(if appropriate) £</w:t>
            </w:r>
            <w:r w:rsidRPr="0051545A">
              <w:rPr>
                <w:rFonts w:ascii="Arial" w:eastAsia="Times New Roman" w:hAnsi="Arial" w:cs="Arial"/>
                <w:color w:val="000000"/>
                <w:sz w:val="28"/>
                <w:szCs w:val="28"/>
                <w:lang w:eastAsia="en-GB"/>
              </w:rPr>
              <w:t> </w:t>
            </w:r>
            <w:r w:rsidR="007501F1">
              <w:rPr>
                <w:rFonts w:ascii="Arial" w:eastAsia="Times New Roman" w:hAnsi="Arial" w:cs="Arial"/>
                <w:color w:val="000000"/>
                <w:sz w:val="28"/>
                <w:szCs w:val="28"/>
                <w:lang w:eastAsia="en-GB"/>
              </w:rPr>
              <w:t>6,000</w:t>
            </w:r>
          </w:p>
        </w:tc>
      </w:tr>
      <w:tr w:rsidR="000D213C" w:rsidRPr="0051545A" w14:paraId="25C06B87" w14:textId="77777777" w:rsidTr="0094475D">
        <w:trPr>
          <w:trHeight w:val="840"/>
        </w:trPr>
        <w:tc>
          <w:tcPr>
            <w:tcW w:w="15308"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438D7B4F" w14:textId="2A936A80" w:rsidR="000D213C" w:rsidRPr="0051545A" w:rsidRDefault="007501F1" w:rsidP="000D213C">
            <w:pPr>
              <w:spacing w:after="0" w:line="240" w:lineRule="auto"/>
              <w:textAlignment w:val="baseline"/>
              <w:rPr>
                <w:rFonts w:ascii="Segoe UI" w:eastAsia="Times New Roman" w:hAnsi="Segoe UI" w:cs="Segoe UI"/>
                <w:sz w:val="18"/>
                <w:szCs w:val="18"/>
                <w:lang w:eastAsia="en-GB"/>
              </w:rPr>
            </w:pPr>
            <w:r w:rsidRPr="007501F1">
              <w:rPr>
                <w:rFonts w:ascii="Arial" w:eastAsia="Times New Roman" w:hAnsi="Arial" w:cs="Arial"/>
                <w:sz w:val="20"/>
                <w:szCs w:val="20"/>
                <w:lang w:eastAsia="en-GB"/>
              </w:rPr>
              <w:t xml:space="preserve">We have identified a small number of pupils across the school who require support to build resilience, and in turn increase their wellbeing, to access and benefit from their classroom environment. </w:t>
            </w:r>
            <w:r w:rsidR="000D213C" w:rsidRPr="007501F1">
              <w:rPr>
                <w:rFonts w:ascii="Arial" w:eastAsia="Times New Roman" w:hAnsi="Arial" w:cs="Arial"/>
                <w:sz w:val="20"/>
                <w:szCs w:val="20"/>
                <w:lang w:eastAsia="en-GB"/>
              </w:rPr>
              <w:t> </w:t>
            </w:r>
          </w:p>
        </w:tc>
      </w:tr>
      <w:tr w:rsidR="007501F1" w:rsidRPr="0051545A" w14:paraId="3FE462DD" w14:textId="77777777" w:rsidTr="0094475D">
        <w:trPr>
          <w:trHeight w:val="1125"/>
        </w:trPr>
        <w:tc>
          <w:tcPr>
            <w:tcW w:w="307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61E9EE1C"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6660A0BB"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240309BD"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23996F67"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3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390CB"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30E69570"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1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FFAD6D"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23ACE9DE"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21"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3B94B720"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5342196B"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29D61310"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14:paraId="14A60397" w14:textId="77777777" w:rsidR="000D213C" w:rsidRPr="0051545A" w:rsidRDefault="000D213C" w:rsidP="000D213C">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7501F1" w:rsidRPr="0051545A" w14:paraId="2CE0B2D1" w14:textId="77777777" w:rsidTr="0094475D">
        <w:trPr>
          <w:trHeight w:val="5205"/>
        </w:trPr>
        <w:tc>
          <w:tcPr>
            <w:tcW w:w="3074" w:type="dxa"/>
            <w:tcBorders>
              <w:top w:val="single" w:sz="6" w:space="0" w:color="auto"/>
              <w:left w:val="double" w:sz="12" w:space="0" w:color="auto"/>
              <w:bottom w:val="double" w:sz="12" w:space="0" w:color="auto"/>
              <w:right w:val="single" w:sz="6" w:space="0" w:color="auto"/>
            </w:tcBorders>
            <w:shd w:val="clear" w:color="auto" w:fill="auto"/>
            <w:hideMark/>
          </w:tcPr>
          <w:p w14:paraId="0BFD445A" w14:textId="2D81F0C4" w:rsidR="000D213C" w:rsidRDefault="007501F1" w:rsidP="000D213C">
            <w:pPr>
              <w:spacing w:after="0" w:line="240" w:lineRule="auto"/>
              <w:textAlignment w:val="baseline"/>
              <w:rPr>
                <w:rFonts w:ascii="Arial" w:hAnsi="Arial" w:cs="Arial"/>
                <w:sz w:val="20"/>
                <w:szCs w:val="24"/>
              </w:rPr>
            </w:pPr>
            <w:r>
              <w:rPr>
                <w:rFonts w:ascii="Arial" w:eastAsia="Times New Roman" w:hAnsi="Arial" w:cs="Arial"/>
                <w:sz w:val="20"/>
                <w:szCs w:val="20"/>
                <w:lang w:eastAsia="en-GB"/>
              </w:rPr>
              <w:t xml:space="preserve">Building resilience amongst a targeted group of children to develop strategies to access their classroom and increase attainment. This is aligned with our </w:t>
            </w:r>
            <w:r w:rsidRPr="007501F1">
              <w:rPr>
                <w:rFonts w:ascii="Arial" w:eastAsia="Times New Roman" w:hAnsi="Arial" w:cs="Arial"/>
                <w:sz w:val="20"/>
                <w:szCs w:val="20"/>
                <w:lang w:eastAsia="en-GB"/>
              </w:rPr>
              <w:t xml:space="preserve">School Improvement Priority 1:  </w:t>
            </w:r>
            <w:r>
              <w:rPr>
                <w:rFonts w:ascii="Arial" w:eastAsia="Times New Roman" w:hAnsi="Arial" w:cs="Arial"/>
                <w:sz w:val="20"/>
                <w:szCs w:val="20"/>
                <w:lang w:eastAsia="en-GB"/>
              </w:rPr>
              <w:t>T</w:t>
            </w:r>
            <w:r w:rsidRPr="007501F1">
              <w:rPr>
                <w:rFonts w:ascii="Arial" w:hAnsi="Arial" w:cs="Arial"/>
                <w:sz w:val="20"/>
                <w:szCs w:val="24"/>
              </w:rPr>
              <w:t xml:space="preserve">o develop an effective and consistent approach to relationships across the whole school community which will promote positive interactions and behaviours. </w:t>
            </w:r>
          </w:p>
          <w:p w14:paraId="6CFE667E" w14:textId="76AEE110" w:rsidR="007501F1" w:rsidRDefault="007501F1" w:rsidP="000D213C">
            <w:pPr>
              <w:spacing w:after="0" w:line="240" w:lineRule="auto"/>
              <w:textAlignment w:val="baseline"/>
              <w:rPr>
                <w:rFonts w:ascii="Segoe UI" w:eastAsia="Times New Roman" w:hAnsi="Segoe UI" w:cs="Segoe UI"/>
                <w:sz w:val="18"/>
                <w:szCs w:val="18"/>
                <w:lang w:eastAsia="en-GB"/>
              </w:rPr>
            </w:pPr>
          </w:p>
          <w:p w14:paraId="2DFD153B" w14:textId="56BBEFC9" w:rsidR="007501F1" w:rsidRDefault="007501F1" w:rsidP="000D213C">
            <w:pPr>
              <w:spacing w:after="0" w:line="240" w:lineRule="auto"/>
              <w:textAlignment w:val="baseline"/>
              <w:rPr>
                <w:rFonts w:ascii="Arial" w:eastAsia="Times New Roman" w:hAnsi="Arial" w:cs="Arial"/>
                <w:sz w:val="20"/>
                <w:szCs w:val="18"/>
                <w:lang w:eastAsia="en-GB"/>
              </w:rPr>
            </w:pPr>
            <w:r w:rsidRPr="0094475D">
              <w:rPr>
                <w:rFonts w:ascii="Arial" w:eastAsia="Times New Roman" w:hAnsi="Arial" w:cs="Arial"/>
                <w:sz w:val="20"/>
                <w:szCs w:val="18"/>
                <w:lang w:eastAsia="en-GB"/>
              </w:rPr>
              <w:t xml:space="preserve">Through designated and planned support throughout the day, identified children will be able to recall and </w:t>
            </w:r>
            <w:r w:rsidR="0094475D" w:rsidRPr="0094475D">
              <w:rPr>
                <w:rFonts w:ascii="Arial" w:eastAsia="Times New Roman" w:hAnsi="Arial" w:cs="Arial"/>
                <w:sz w:val="20"/>
                <w:szCs w:val="18"/>
                <w:lang w:eastAsia="en-GB"/>
              </w:rPr>
              <w:t>utilise strategies</w:t>
            </w:r>
            <w:r w:rsidRPr="0094475D">
              <w:rPr>
                <w:rFonts w:ascii="Arial" w:eastAsia="Times New Roman" w:hAnsi="Arial" w:cs="Arial"/>
                <w:sz w:val="20"/>
                <w:szCs w:val="18"/>
                <w:lang w:eastAsia="en-GB"/>
              </w:rPr>
              <w:t xml:space="preserve"> </w:t>
            </w:r>
            <w:r w:rsidR="0094475D" w:rsidRPr="0094475D">
              <w:rPr>
                <w:rFonts w:ascii="Arial" w:eastAsia="Times New Roman" w:hAnsi="Arial" w:cs="Arial"/>
                <w:sz w:val="20"/>
                <w:szCs w:val="18"/>
                <w:lang w:eastAsia="en-GB"/>
              </w:rPr>
              <w:t xml:space="preserve">to deal with emotionally </w:t>
            </w:r>
            <w:r w:rsidR="0094475D">
              <w:rPr>
                <w:rFonts w:ascii="Arial" w:eastAsia="Times New Roman" w:hAnsi="Arial" w:cs="Arial"/>
                <w:sz w:val="20"/>
                <w:szCs w:val="18"/>
                <w:lang w:eastAsia="en-GB"/>
              </w:rPr>
              <w:t xml:space="preserve">overwhelming </w:t>
            </w:r>
            <w:r w:rsidR="0094475D" w:rsidRPr="0094475D">
              <w:rPr>
                <w:rFonts w:ascii="Arial" w:eastAsia="Times New Roman" w:hAnsi="Arial" w:cs="Arial"/>
                <w:sz w:val="20"/>
                <w:szCs w:val="18"/>
                <w:lang w:eastAsia="en-GB"/>
              </w:rPr>
              <w:t xml:space="preserve">events </w:t>
            </w:r>
            <w:r w:rsidR="0094475D">
              <w:rPr>
                <w:rFonts w:ascii="Arial" w:eastAsia="Times New Roman" w:hAnsi="Arial" w:cs="Arial"/>
                <w:sz w:val="20"/>
                <w:szCs w:val="18"/>
                <w:lang w:eastAsia="en-GB"/>
              </w:rPr>
              <w:t>and</w:t>
            </w:r>
            <w:r w:rsidR="0094475D" w:rsidRPr="0094475D">
              <w:rPr>
                <w:rFonts w:ascii="Arial" w:eastAsia="Times New Roman" w:hAnsi="Arial" w:cs="Arial"/>
                <w:sz w:val="20"/>
                <w:szCs w:val="18"/>
                <w:lang w:eastAsia="en-GB"/>
              </w:rPr>
              <w:t xml:space="preserve"> remain in their classroom. </w:t>
            </w:r>
          </w:p>
          <w:p w14:paraId="02EAE82F" w14:textId="08DA17B6" w:rsidR="0094475D" w:rsidRDefault="0094475D" w:rsidP="000D213C">
            <w:pPr>
              <w:spacing w:after="0" w:line="240" w:lineRule="auto"/>
              <w:textAlignment w:val="baseline"/>
              <w:rPr>
                <w:rFonts w:ascii="Arial" w:eastAsia="Times New Roman" w:hAnsi="Arial" w:cs="Arial"/>
                <w:sz w:val="20"/>
                <w:szCs w:val="18"/>
                <w:lang w:eastAsia="en-GB"/>
              </w:rPr>
            </w:pPr>
          </w:p>
          <w:p w14:paraId="04AE95A6" w14:textId="77777777" w:rsidR="0094475D" w:rsidRDefault="0094475D" w:rsidP="000D213C">
            <w:pPr>
              <w:spacing w:after="0" w:line="240" w:lineRule="auto"/>
              <w:textAlignment w:val="baseline"/>
              <w:rPr>
                <w:rFonts w:ascii="Arial" w:eastAsia="Times New Roman" w:hAnsi="Arial" w:cs="Arial"/>
                <w:sz w:val="20"/>
                <w:szCs w:val="18"/>
                <w:lang w:eastAsia="en-GB"/>
              </w:rPr>
            </w:pPr>
            <w:r>
              <w:rPr>
                <w:rFonts w:ascii="Arial" w:eastAsia="Times New Roman" w:hAnsi="Arial" w:cs="Arial"/>
                <w:sz w:val="20"/>
                <w:szCs w:val="18"/>
                <w:lang w:eastAsia="en-GB"/>
              </w:rPr>
              <w:t>Identified pupils will be more able to access mainstream curriculum and be surrounded by their peers.</w:t>
            </w:r>
          </w:p>
          <w:p w14:paraId="45A64620" w14:textId="77777777" w:rsidR="0094475D" w:rsidRDefault="0094475D" w:rsidP="000D213C">
            <w:pPr>
              <w:spacing w:after="0" w:line="240" w:lineRule="auto"/>
              <w:textAlignment w:val="baseline"/>
              <w:rPr>
                <w:rFonts w:ascii="Arial" w:eastAsia="Times New Roman" w:hAnsi="Arial" w:cs="Arial"/>
                <w:sz w:val="20"/>
                <w:szCs w:val="18"/>
                <w:lang w:eastAsia="en-GB"/>
              </w:rPr>
            </w:pPr>
          </w:p>
          <w:p w14:paraId="31CC6348" w14:textId="1D8CAE3E" w:rsidR="0094475D" w:rsidRPr="0094475D" w:rsidRDefault="0094475D" w:rsidP="000D213C">
            <w:pPr>
              <w:spacing w:after="0" w:line="240" w:lineRule="auto"/>
              <w:textAlignment w:val="baseline"/>
              <w:rPr>
                <w:rFonts w:ascii="Arial" w:eastAsia="Times New Roman" w:hAnsi="Arial" w:cs="Arial"/>
                <w:sz w:val="20"/>
                <w:szCs w:val="18"/>
                <w:lang w:eastAsia="en-GB"/>
              </w:rPr>
            </w:pPr>
            <w:r>
              <w:rPr>
                <w:rFonts w:ascii="Arial" w:eastAsia="Times New Roman" w:hAnsi="Arial" w:cs="Arial"/>
                <w:sz w:val="20"/>
                <w:szCs w:val="18"/>
                <w:lang w:eastAsia="en-GB"/>
              </w:rPr>
              <w:t xml:space="preserve">Identified pupils, their peers and staff will all benefit from this intervention. Calmer classroom environments will lead to increased attainment and </w:t>
            </w:r>
            <w:r>
              <w:rPr>
                <w:rFonts w:ascii="Arial" w:eastAsia="Times New Roman" w:hAnsi="Arial" w:cs="Arial"/>
                <w:sz w:val="20"/>
                <w:szCs w:val="18"/>
                <w:lang w:eastAsia="en-GB"/>
              </w:rPr>
              <w:lastRenderedPageBreak/>
              <w:t xml:space="preserve">attendance across Primaries 4-7. This intervention aims to have an impact on attainment of individual pupils evidenced through attainment data.  </w:t>
            </w:r>
          </w:p>
          <w:p w14:paraId="778EA01C" w14:textId="77777777" w:rsidR="007501F1" w:rsidRDefault="007501F1" w:rsidP="000D213C">
            <w:pPr>
              <w:spacing w:after="0" w:line="240" w:lineRule="auto"/>
              <w:textAlignment w:val="baseline"/>
              <w:rPr>
                <w:rFonts w:ascii="Segoe UI" w:eastAsia="Times New Roman" w:hAnsi="Segoe UI" w:cs="Segoe UI"/>
                <w:sz w:val="18"/>
                <w:szCs w:val="18"/>
                <w:lang w:eastAsia="en-GB"/>
              </w:rPr>
            </w:pPr>
          </w:p>
          <w:p w14:paraId="35A15380" w14:textId="77777777" w:rsidR="007501F1" w:rsidRPr="0051545A" w:rsidRDefault="007501F1" w:rsidP="007501F1">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35C2F376" w14:textId="0E33E2C0" w:rsidR="007501F1" w:rsidRPr="007501F1" w:rsidRDefault="007501F1" w:rsidP="00B121C3">
            <w:pPr>
              <w:spacing w:after="0" w:line="240" w:lineRule="auto"/>
              <w:textAlignment w:val="baseline"/>
              <w:rPr>
                <w:rFonts w:ascii="Segoe UI" w:eastAsia="Times New Roman" w:hAnsi="Segoe UI" w:cs="Segoe UI"/>
                <w:sz w:val="18"/>
                <w:szCs w:val="18"/>
                <w:lang w:eastAsia="en-GB"/>
              </w:rPr>
            </w:pPr>
          </w:p>
        </w:tc>
        <w:tc>
          <w:tcPr>
            <w:tcW w:w="4397" w:type="dxa"/>
            <w:tcBorders>
              <w:top w:val="single" w:sz="6" w:space="0" w:color="auto"/>
              <w:left w:val="single" w:sz="6" w:space="0" w:color="auto"/>
              <w:bottom w:val="double" w:sz="12" w:space="0" w:color="auto"/>
              <w:right w:val="single" w:sz="6" w:space="0" w:color="auto"/>
            </w:tcBorders>
            <w:shd w:val="clear" w:color="auto" w:fill="auto"/>
            <w:hideMark/>
          </w:tcPr>
          <w:p w14:paraId="2ED124E7" w14:textId="44B42575" w:rsidR="000D213C" w:rsidRPr="0094475D" w:rsidRDefault="0094475D" w:rsidP="002B6F0F">
            <w:pPr>
              <w:spacing w:after="0" w:line="240" w:lineRule="auto"/>
              <w:ind w:left="142"/>
              <w:textAlignment w:val="baseline"/>
              <w:rPr>
                <w:rFonts w:ascii="Arial" w:eastAsia="Times New Roman" w:hAnsi="Arial" w:cs="Arial"/>
                <w:sz w:val="20"/>
                <w:szCs w:val="20"/>
                <w:lang w:eastAsia="en-GB"/>
              </w:rPr>
            </w:pPr>
            <w:r w:rsidRPr="0094475D">
              <w:rPr>
                <w:rFonts w:ascii="Arial" w:eastAsia="Times New Roman" w:hAnsi="Arial" w:cs="Arial"/>
                <w:sz w:val="20"/>
                <w:szCs w:val="20"/>
                <w:lang w:eastAsia="en-GB"/>
              </w:rPr>
              <w:lastRenderedPageBreak/>
              <w:t>Targeted children will be supported by a designated PSA</w:t>
            </w:r>
            <w:r>
              <w:rPr>
                <w:rFonts w:ascii="Arial" w:eastAsia="Times New Roman" w:hAnsi="Arial" w:cs="Arial"/>
                <w:sz w:val="20"/>
                <w:szCs w:val="20"/>
                <w:lang w:eastAsia="en-GB"/>
              </w:rPr>
              <w:t>. A</w:t>
            </w:r>
            <w:r w:rsidRPr="0094475D">
              <w:rPr>
                <w:rFonts w:ascii="Arial" w:eastAsia="Times New Roman" w:hAnsi="Arial" w:cs="Arial"/>
                <w:sz w:val="20"/>
                <w:szCs w:val="20"/>
                <w:lang w:eastAsia="en-GB"/>
              </w:rPr>
              <w:t xml:space="preserve">ctivities </w:t>
            </w:r>
            <w:r w:rsidR="002B6F0F">
              <w:rPr>
                <w:rFonts w:ascii="Arial" w:eastAsia="Times New Roman" w:hAnsi="Arial" w:cs="Arial"/>
                <w:sz w:val="20"/>
                <w:szCs w:val="20"/>
                <w:lang w:eastAsia="en-GB"/>
              </w:rPr>
              <w:t xml:space="preserve">will be </w:t>
            </w:r>
            <w:r>
              <w:rPr>
                <w:rFonts w:ascii="Arial" w:eastAsia="Times New Roman" w:hAnsi="Arial" w:cs="Arial"/>
                <w:sz w:val="20"/>
                <w:szCs w:val="20"/>
                <w:lang w:eastAsia="en-GB"/>
              </w:rPr>
              <w:t xml:space="preserve">aimed at developing </w:t>
            </w:r>
            <w:r w:rsidRPr="0094475D">
              <w:rPr>
                <w:rFonts w:ascii="Arial" w:eastAsia="Times New Roman" w:hAnsi="Arial" w:cs="Arial"/>
                <w:sz w:val="20"/>
                <w:szCs w:val="20"/>
                <w:lang w:eastAsia="en-GB"/>
              </w:rPr>
              <w:t xml:space="preserve">strategies </w:t>
            </w:r>
            <w:r>
              <w:rPr>
                <w:rFonts w:ascii="Arial" w:eastAsia="Times New Roman" w:hAnsi="Arial" w:cs="Arial"/>
                <w:sz w:val="20"/>
                <w:szCs w:val="20"/>
                <w:lang w:eastAsia="en-GB"/>
              </w:rPr>
              <w:t xml:space="preserve">to </w:t>
            </w:r>
            <w:r w:rsidR="002B6F0F">
              <w:rPr>
                <w:rFonts w:ascii="Arial" w:eastAsia="Times New Roman" w:hAnsi="Arial" w:cs="Arial"/>
                <w:sz w:val="20"/>
                <w:szCs w:val="20"/>
                <w:lang w:eastAsia="en-GB"/>
              </w:rPr>
              <w:t xml:space="preserve">approach adversity and stressful events which occur in the classroom and wider school setting. Over time, these strategies </w:t>
            </w:r>
            <w:r w:rsidR="00B121C3">
              <w:rPr>
                <w:rFonts w:ascii="Arial" w:eastAsia="Times New Roman" w:hAnsi="Arial" w:cs="Arial"/>
                <w:sz w:val="20"/>
                <w:szCs w:val="20"/>
                <w:lang w:eastAsia="en-GB"/>
              </w:rPr>
              <w:t>should</w:t>
            </w:r>
            <w:r w:rsidR="002B6F0F">
              <w:rPr>
                <w:rFonts w:ascii="Arial" w:eastAsia="Times New Roman" w:hAnsi="Arial" w:cs="Arial"/>
                <w:sz w:val="20"/>
                <w:szCs w:val="20"/>
                <w:lang w:eastAsia="en-GB"/>
              </w:rPr>
              <w:t xml:space="preserve"> become inherent and natural to coping with this type of event</w:t>
            </w:r>
            <w:r w:rsidR="00B121C3">
              <w:rPr>
                <w:rFonts w:ascii="Arial" w:eastAsia="Times New Roman" w:hAnsi="Arial" w:cs="Arial"/>
                <w:sz w:val="20"/>
                <w:szCs w:val="20"/>
                <w:lang w:eastAsia="en-GB"/>
              </w:rPr>
              <w:t>s resulting in p</w:t>
            </w:r>
            <w:r w:rsidR="002B6F0F">
              <w:rPr>
                <w:rFonts w:ascii="Arial" w:eastAsia="Times New Roman" w:hAnsi="Arial" w:cs="Arial"/>
                <w:sz w:val="20"/>
                <w:szCs w:val="20"/>
                <w:lang w:eastAsia="en-GB"/>
              </w:rPr>
              <w:t>upils be</w:t>
            </w:r>
            <w:r w:rsidR="00B121C3">
              <w:rPr>
                <w:rFonts w:ascii="Arial" w:eastAsia="Times New Roman" w:hAnsi="Arial" w:cs="Arial"/>
                <w:sz w:val="20"/>
                <w:szCs w:val="20"/>
                <w:lang w:eastAsia="en-GB"/>
              </w:rPr>
              <w:t>ing</w:t>
            </w:r>
            <w:r w:rsidR="002B6F0F">
              <w:rPr>
                <w:rFonts w:ascii="Arial" w:eastAsia="Times New Roman" w:hAnsi="Arial" w:cs="Arial"/>
                <w:sz w:val="20"/>
                <w:szCs w:val="20"/>
                <w:lang w:eastAsia="en-GB"/>
              </w:rPr>
              <w:t xml:space="preserve"> better equipped to successfully navigate difficult scenarios independently. </w:t>
            </w:r>
          </w:p>
          <w:p w14:paraId="288186AA" w14:textId="77777777" w:rsidR="000D213C" w:rsidRPr="0051545A" w:rsidRDefault="000D213C" w:rsidP="000D213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3316" w:type="dxa"/>
            <w:gridSpan w:val="2"/>
            <w:tcBorders>
              <w:top w:val="single" w:sz="6" w:space="0" w:color="auto"/>
              <w:left w:val="single" w:sz="6" w:space="0" w:color="auto"/>
              <w:bottom w:val="double" w:sz="12" w:space="0" w:color="auto"/>
              <w:right w:val="single" w:sz="6" w:space="0" w:color="auto"/>
            </w:tcBorders>
            <w:shd w:val="clear" w:color="auto" w:fill="auto"/>
            <w:hideMark/>
          </w:tcPr>
          <w:p w14:paraId="17D940FE" w14:textId="1C434EBF" w:rsidR="000D213C" w:rsidRDefault="00B121C3" w:rsidP="000D213C">
            <w:pPr>
              <w:spacing w:after="0" w:line="240" w:lineRule="auto"/>
              <w:textAlignment w:val="baseline"/>
              <w:rPr>
                <w:rFonts w:ascii="Arial" w:eastAsia="Times New Roman" w:hAnsi="Arial" w:cs="Arial"/>
                <w:sz w:val="20"/>
                <w:szCs w:val="28"/>
                <w:lang w:eastAsia="en-GB"/>
              </w:rPr>
            </w:pPr>
            <w:r w:rsidRPr="00B121C3">
              <w:rPr>
                <w:rFonts w:ascii="Arial" w:eastAsia="Times New Roman" w:hAnsi="Arial" w:cs="Arial"/>
                <w:sz w:val="20"/>
                <w:szCs w:val="28"/>
                <w:lang w:eastAsia="en-GB"/>
              </w:rPr>
              <w:t>Wellbeing survey conducted at key points through</w:t>
            </w:r>
            <w:r>
              <w:rPr>
                <w:rFonts w:ascii="Arial" w:eastAsia="Times New Roman" w:hAnsi="Arial" w:cs="Arial"/>
                <w:sz w:val="20"/>
                <w:szCs w:val="28"/>
                <w:lang w:eastAsia="en-GB"/>
              </w:rPr>
              <w:t>out</w:t>
            </w:r>
            <w:r w:rsidRPr="00B121C3">
              <w:rPr>
                <w:rFonts w:ascii="Arial" w:eastAsia="Times New Roman" w:hAnsi="Arial" w:cs="Arial"/>
                <w:sz w:val="20"/>
                <w:szCs w:val="28"/>
                <w:lang w:eastAsia="en-GB"/>
              </w:rPr>
              <w:t xml:space="preserve"> the year to monitor impact of </w:t>
            </w:r>
            <w:r>
              <w:rPr>
                <w:rFonts w:ascii="Arial" w:eastAsia="Times New Roman" w:hAnsi="Arial" w:cs="Arial"/>
                <w:sz w:val="20"/>
                <w:szCs w:val="28"/>
                <w:lang w:eastAsia="en-GB"/>
              </w:rPr>
              <w:t xml:space="preserve">interventions on pupils’ perception of SHANARRI. </w:t>
            </w:r>
          </w:p>
          <w:p w14:paraId="20EF911E" w14:textId="219EF76E" w:rsidR="00B121C3" w:rsidRDefault="00B121C3" w:rsidP="000D213C">
            <w:pPr>
              <w:spacing w:after="0" w:line="240" w:lineRule="auto"/>
              <w:textAlignment w:val="baseline"/>
              <w:rPr>
                <w:rFonts w:ascii="Segoe UI" w:eastAsia="Times New Roman" w:hAnsi="Segoe UI" w:cs="Segoe UI"/>
                <w:sz w:val="18"/>
                <w:szCs w:val="18"/>
                <w:lang w:eastAsia="en-GB"/>
              </w:rPr>
            </w:pPr>
          </w:p>
          <w:p w14:paraId="6A86EE08" w14:textId="18E25CAC" w:rsidR="00B121C3" w:rsidRDefault="00B121C3" w:rsidP="000D213C">
            <w:pPr>
              <w:spacing w:after="0" w:line="240" w:lineRule="auto"/>
              <w:textAlignment w:val="baseline"/>
              <w:rPr>
                <w:rFonts w:ascii="Arial" w:eastAsia="Times New Roman" w:hAnsi="Arial" w:cs="Arial"/>
                <w:sz w:val="20"/>
                <w:szCs w:val="18"/>
                <w:lang w:eastAsia="en-GB"/>
              </w:rPr>
            </w:pPr>
            <w:r>
              <w:rPr>
                <w:rFonts w:ascii="Arial" w:eastAsia="Times New Roman" w:hAnsi="Arial" w:cs="Arial"/>
                <w:sz w:val="20"/>
                <w:szCs w:val="18"/>
                <w:lang w:eastAsia="en-GB"/>
              </w:rPr>
              <w:t>Volume</w:t>
            </w:r>
            <w:r w:rsidRPr="00B121C3">
              <w:rPr>
                <w:rFonts w:ascii="Arial" w:eastAsia="Times New Roman" w:hAnsi="Arial" w:cs="Arial"/>
                <w:sz w:val="20"/>
                <w:szCs w:val="18"/>
                <w:lang w:eastAsia="en-GB"/>
              </w:rPr>
              <w:t xml:space="preserve"> and frequency of HS1 forms completed for each identified child to monitor if a reduction is seen. </w:t>
            </w:r>
          </w:p>
          <w:p w14:paraId="3C24F20B" w14:textId="70666ACE" w:rsidR="00B121C3" w:rsidRDefault="00B121C3" w:rsidP="000D213C">
            <w:pPr>
              <w:spacing w:after="0" w:line="240" w:lineRule="auto"/>
              <w:textAlignment w:val="baseline"/>
              <w:rPr>
                <w:rFonts w:ascii="Arial" w:eastAsia="Times New Roman" w:hAnsi="Arial" w:cs="Arial"/>
                <w:sz w:val="20"/>
                <w:szCs w:val="18"/>
                <w:lang w:eastAsia="en-GB"/>
              </w:rPr>
            </w:pPr>
          </w:p>
          <w:p w14:paraId="241C66BC" w14:textId="5D30A51D" w:rsidR="00B121C3" w:rsidRDefault="00B121C3" w:rsidP="000D213C">
            <w:pPr>
              <w:spacing w:after="0" w:line="240" w:lineRule="auto"/>
              <w:textAlignment w:val="baseline"/>
              <w:rPr>
                <w:rFonts w:ascii="Arial" w:eastAsia="Times New Roman" w:hAnsi="Arial" w:cs="Arial"/>
                <w:sz w:val="20"/>
                <w:szCs w:val="18"/>
                <w:lang w:eastAsia="en-GB"/>
              </w:rPr>
            </w:pPr>
            <w:r>
              <w:rPr>
                <w:rFonts w:ascii="Arial" w:eastAsia="Times New Roman" w:hAnsi="Arial" w:cs="Arial"/>
                <w:sz w:val="20"/>
                <w:szCs w:val="18"/>
                <w:lang w:eastAsia="en-GB"/>
              </w:rPr>
              <w:t xml:space="preserve">Communication with parents/carers reviewed for frequency. </w:t>
            </w:r>
          </w:p>
          <w:p w14:paraId="2E3B3E6D" w14:textId="31D69CDD" w:rsidR="00B121C3" w:rsidRDefault="00B121C3" w:rsidP="000D213C">
            <w:pPr>
              <w:spacing w:after="0" w:line="240" w:lineRule="auto"/>
              <w:textAlignment w:val="baseline"/>
              <w:rPr>
                <w:rFonts w:ascii="Arial" w:eastAsia="Times New Roman" w:hAnsi="Arial" w:cs="Arial"/>
                <w:sz w:val="20"/>
                <w:szCs w:val="18"/>
                <w:lang w:eastAsia="en-GB"/>
              </w:rPr>
            </w:pPr>
          </w:p>
          <w:p w14:paraId="114C85C8" w14:textId="63ED047F" w:rsidR="00B121C3" w:rsidRPr="00B121C3" w:rsidRDefault="00B121C3" w:rsidP="000D213C">
            <w:pPr>
              <w:spacing w:after="0" w:line="240" w:lineRule="auto"/>
              <w:textAlignment w:val="baseline"/>
              <w:rPr>
                <w:rFonts w:ascii="Arial" w:eastAsia="Times New Roman" w:hAnsi="Arial" w:cs="Arial"/>
                <w:sz w:val="20"/>
                <w:szCs w:val="18"/>
                <w:lang w:eastAsia="en-GB"/>
              </w:rPr>
            </w:pPr>
            <w:r>
              <w:rPr>
                <w:rFonts w:ascii="Arial" w:eastAsia="Times New Roman" w:hAnsi="Arial" w:cs="Arial"/>
                <w:sz w:val="20"/>
                <w:szCs w:val="18"/>
                <w:lang w:eastAsia="en-GB"/>
              </w:rPr>
              <w:t xml:space="preserve">Updates to Proactive Management Plans to </w:t>
            </w:r>
            <w:r w:rsidR="00312A75">
              <w:rPr>
                <w:rFonts w:ascii="Arial" w:eastAsia="Times New Roman" w:hAnsi="Arial" w:cs="Arial"/>
                <w:sz w:val="20"/>
                <w:szCs w:val="18"/>
                <w:lang w:eastAsia="en-GB"/>
              </w:rPr>
              <w:t xml:space="preserve">ascertain if approaches/measures can be reduced. </w:t>
            </w:r>
          </w:p>
          <w:p w14:paraId="049F09F9" w14:textId="77777777" w:rsidR="000D213C" w:rsidRPr="0051545A" w:rsidRDefault="000D213C" w:rsidP="000D213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4521" w:type="dxa"/>
            <w:tcBorders>
              <w:top w:val="single" w:sz="6" w:space="0" w:color="auto"/>
              <w:left w:val="single" w:sz="6" w:space="0" w:color="auto"/>
              <w:bottom w:val="double" w:sz="12" w:space="0" w:color="auto"/>
              <w:right w:val="double" w:sz="12" w:space="0" w:color="auto"/>
            </w:tcBorders>
            <w:shd w:val="clear" w:color="auto" w:fill="auto"/>
            <w:hideMark/>
          </w:tcPr>
          <w:p w14:paraId="644E43B0" w14:textId="77777777" w:rsidR="000D213C" w:rsidRPr="0051545A" w:rsidRDefault="000D213C" w:rsidP="000D213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5ECE7213" w14:textId="7BE72798" w:rsidR="000D213C" w:rsidRPr="0051545A" w:rsidRDefault="000D213C" w:rsidP="000D213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30FB1EFE" w14:textId="77777777" w:rsidR="000D213C" w:rsidRPr="0051545A" w:rsidRDefault="000D213C" w:rsidP="000D213C">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bookmarkEnd w:id="1"/>
    </w:tbl>
    <w:p w14:paraId="10185A1D" w14:textId="77777777" w:rsidR="001921DB" w:rsidRDefault="001921DB" w:rsidP="006C02D9"/>
    <w:sectPr w:rsidR="001921DB" w:rsidSect="0063652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BCD12" w14:textId="77777777" w:rsidR="000D213C" w:rsidRDefault="000D213C" w:rsidP="0063652D">
      <w:pPr>
        <w:spacing w:after="0" w:line="240" w:lineRule="auto"/>
      </w:pPr>
      <w:r>
        <w:separator/>
      </w:r>
    </w:p>
  </w:endnote>
  <w:endnote w:type="continuationSeparator" w:id="0">
    <w:p w14:paraId="5C63FA14" w14:textId="77777777" w:rsidR="000D213C" w:rsidRDefault="000D213C" w:rsidP="0063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121E9" w14:textId="77777777" w:rsidR="000D213C" w:rsidRDefault="000D213C" w:rsidP="0063652D">
      <w:pPr>
        <w:spacing w:after="0" w:line="240" w:lineRule="auto"/>
      </w:pPr>
      <w:r>
        <w:separator/>
      </w:r>
    </w:p>
  </w:footnote>
  <w:footnote w:type="continuationSeparator" w:id="0">
    <w:p w14:paraId="1311D057" w14:textId="77777777" w:rsidR="000D213C" w:rsidRDefault="000D213C" w:rsidP="00636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F2492"/>
    <w:multiLevelType w:val="hybridMultilevel"/>
    <w:tmpl w:val="671AD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032C07"/>
    <w:multiLevelType w:val="hybridMultilevel"/>
    <w:tmpl w:val="96F0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85723"/>
    <w:multiLevelType w:val="hybridMultilevel"/>
    <w:tmpl w:val="D04E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04E3D"/>
    <w:multiLevelType w:val="hybridMultilevel"/>
    <w:tmpl w:val="5C04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E2799"/>
    <w:multiLevelType w:val="hybridMultilevel"/>
    <w:tmpl w:val="6562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F350B"/>
    <w:multiLevelType w:val="hybridMultilevel"/>
    <w:tmpl w:val="42F4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24737"/>
    <w:multiLevelType w:val="hybridMultilevel"/>
    <w:tmpl w:val="AE02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362F0"/>
    <w:multiLevelType w:val="hybridMultilevel"/>
    <w:tmpl w:val="B60A316A"/>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0397A"/>
    <w:multiLevelType w:val="hybridMultilevel"/>
    <w:tmpl w:val="9460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D5045"/>
    <w:multiLevelType w:val="hybridMultilevel"/>
    <w:tmpl w:val="74D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572E2"/>
    <w:multiLevelType w:val="hybridMultilevel"/>
    <w:tmpl w:val="F04AF97A"/>
    <w:lvl w:ilvl="0" w:tplc="6D9679E4">
      <w:start w:val="1"/>
      <w:numFmt w:val="bullet"/>
      <w:lvlText w:val=""/>
      <w:lvlJc w:val="left"/>
      <w:pPr>
        <w:ind w:left="720" w:hanging="360"/>
      </w:pPr>
      <w:rPr>
        <w:rFonts w:ascii="Symbol" w:hAnsi="Symbol" w:hint="default"/>
      </w:rPr>
    </w:lvl>
    <w:lvl w:ilvl="1" w:tplc="AD38C3B2">
      <w:start w:val="1"/>
      <w:numFmt w:val="bullet"/>
      <w:lvlText w:val="o"/>
      <w:lvlJc w:val="left"/>
      <w:pPr>
        <w:ind w:left="1440" w:hanging="360"/>
      </w:pPr>
      <w:rPr>
        <w:rFonts w:ascii="Courier New" w:hAnsi="Courier New" w:hint="default"/>
      </w:rPr>
    </w:lvl>
    <w:lvl w:ilvl="2" w:tplc="242898D8">
      <w:start w:val="1"/>
      <w:numFmt w:val="bullet"/>
      <w:lvlText w:val=""/>
      <w:lvlJc w:val="left"/>
      <w:pPr>
        <w:ind w:left="2160" w:hanging="360"/>
      </w:pPr>
      <w:rPr>
        <w:rFonts w:ascii="Wingdings" w:hAnsi="Wingdings" w:hint="default"/>
      </w:rPr>
    </w:lvl>
    <w:lvl w:ilvl="3" w:tplc="1F5C8BE6">
      <w:start w:val="1"/>
      <w:numFmt w:val="bullet"/>
      <w:lvlText w:val=""/>
      <w:lvlJc w:val="left"/>
      <w:pPr>
        <w:ind w:left="2880" w:hanging="360"/>
      </w:pPr>
      <w:rPr>
        <w:rFonts w:ascii="Symbol" w:hAnsi="Symbol" w:hint="default"/>
      </w:rPr>
    </w:lvl>
    <w:lvl w:ilvl="4" w:tplc="89DADD66">
      <w:start w:val="1"/>
      <w:numFmt w:val="bullet"/>
      <w:lvlText w:val="o"/>
      <w:lvlJc w:val="left"/>
      <w:pPr>
        <w:ind w:left="3600" w:hanging="360"/>
      </w:pPr>
      <w:rPr>
        <w:rFonts w:ascii="Courier New" w:hAnsi="Courier New" w:hint="default"/>
      </w:rPr>
    </w:lvl>
    <w:lvl w:ilvl="5" w:tplc="2FBC8F50">
      <w:start w:val="1"/>
      <w:numFmt w:val="bullet"/>
      <w:lvlText w:val=""/>
      <w:lvlJc w:val="left"/>
      <w:pPr>
        <w:ind w:left="4320" w:hanging="360"/>
      </w:pPr>
      <w:rPr>
        <w:rFonts w:ascii="Wingdings" w:hAnsi="Wingdings" w:hint="default"/>
      </w:rPr>
    </w:lvl>
    <w:lvl w:ilvl="6" w:tplc="6BF0529E">
      <w:start w:val="1"/>
      <w:numFmt w:val="bullet"/>
      <w:lvlText w:val=""/>
      <w:lvlJc w:val="left"/>
      <w:pPr>
        <w:ind w:left="5040" w:hanging="360"/>
      </w:pPr>
      <w:rPr>
        <w:rFonts w:ascii="Symbol" w:hAnsi="Symbol" w:hint="default"/>
      </w:rPr>
    </w:lvl>
    <w:lvl w:ilvl="7" w:tplc="EA381632">
      <w:start w:val="1"/>
      <w:numFmt w:val="bullet"/>
      <w:lvlText w:val="o"/>
      <w:lvlJc w:val="left"/>
      <w:pPr>
        <w:ind w:left="5760" w:hanging="360"/>
      </w:pPr>
      <w:rPr>
        <w:rFonts w:ascii="Courier New" w:hAnsi="Courier New" w:hint="default"/>
      </w:rPr>
    </w:lvl>
    <w:lvl w:ilvl="8" w:tplc="F0A81D1C">
      <w:start w:val="1"/>
      <w:numFmt w:val="bullet"/>
      <w:lvlText w:val=""/>
      <w:lvlJc w:val="left"/>
      <w:pPr>
        <w:ind w:left="6480" w:hanging="360"/>
      </w:pPr>
      <w:rPr>
        <w:rFonts w:ascii="Wingdings" w:hAnsi="Wingdings" w:hint="default"/>
      </w:rPr>
    </w:lvl>
  </w:abstractNum>
  <w:abstractNum w:abstractNumId="17"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B2C25"/>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B62E0"/>
    <w:multiLevelType w:val="hybridMultilevel"/>
    <w:tmpl w:val="0B3C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2826DE"/>
    <w:multiLevelType w:val="hybridMultilevel"/>
    <w:tmpl w:val="544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27787"/>
    <w:multiLevelType w:val="hybridMultilevel"/>
    <w:tmpl w:val="9F783E7E"/>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
  </w:num>
  <w:num w:numId="4">
    <w:abstractNumId w:val="8"/>
  </w:num>
  <w:num w:numId="5">
    <w:abstractNumId w:val="13"/>
  </w:num>
  <w:num w:numId="6">
    <w:abstractNumId w:val="9"/>
  </w:num>
  <w:num w:numId="7">
    <w:abstractNumId w:val="15"/>
  </w:num>
  <w:num w:numId="8">
    <w:abstractNumId w:val="17"/>
  </w:num>
  <w:num w:numId="9">
    <w:abstractNumId w:val="1"/>
  </w:num>
  <w:num w:numId="10">
    <w:abstractNumId w:val="14"/>
  </w:num>
  <w:num w:numId="11">
    <w:abstractNumId w:val="21"/>
  </w:num>
  <w:num w:numId="12">
    <w:abstractNumId w:val="18"/>
  </w:num>
  <w:num w:numId="13">
    <w:abstractNumId w:val="19"/>
  </w:num>
  <w:num w:numId="14">
    <w:abstractNumId w:val="3"/>
  </w:num>
  <w:num w:numId="15">
    <w:abstractNumId w:val="16"/>
  </w:num>
  <w:num w:numId="16">
    <w:abstractNumId w:val="10"/>
  </w:num>
  <w:num w:numId="17">
    <w:abstractNumId w:val="5"/>
  </w:num>
  <w:num w:numId="18">
    <w:abstractNumId w:val="7"/>
  </w:num>
  <w:num w:numId="19">
    <w:abstractNumId w:val="12"/>
  </w:num>
  <w:num w:numId="20">
    <w:abstractNumId w:val="4"/>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6E"/>
    <w:rsid w:val="000058EF"/>
    <w:rsid w:val="00024CEB"/>
    <w:rsid w:val="00025426"/>
    <w:rsid w:val="00026E0E"/>
    <w:rsid w:val="00070E54"/>
    <w:rsid w:val="000823A2"/>
    <w:rsid w:val="00085355"/>
    <w:rsid w:val="00090703"/>
    <w:rsid w:val="000C6E58"/>
    <w:rsid w:val="000D188B"/>
    <w:rsid w:val="000D213C"/>
    <w:rsid w:val="000E5158"/>
    <w:rsid w:val="000F252E"/>
    <w:rsid w:val="00112450"/>
    <w:rsid w:val="00124F5C"/>
    <w:rsid w:val="00134D7A"/>
    <w:rsid w:val="0014473C"/>
    <w:rsid w:val="0014494D"/>
    <w:rsid w:val="00152FE0"/>
    <w:rsid w:val="001921DB"/>
    <w:rsid w:val="001A68D1"/>
    <w:rsid w:val="001A7228"/>
    <w:rsid w:val="001B71DD"/>
    <w:rsid w:val="001E6273"/>
    <w:rsid w:val="001F5CA5"/>
    <w:rsid w:val="0023148F"/>
    <w:rsid w:val="0023558B"/>
    <w:rsid w:val="00240FB6"/>
    <w:rsid w:val="00254234"/>
    <w:rsid w:val="002558DF"/>
    <w:rsid w:val="00263733"/>
    <w:rsid w:val="002868B0"/>
    <w:rsid w:val="00291DD4"/>
    <w:rsid w:val="002936C4"/>
    <w:rsid w:val="002A0C08"/>
    <w:rsid w:val="002B617A"/>
    <w:rsid w:val="002B6F0F"/>
    <w:rsid w:val="002C36FC"/>
    <w:rsid w:val="002C6DE4"/>
    <w:rsid w:val="002D4A66"/>
    <w:rsid w:val="002E14A4"/>
    <w:rsid w:val="002E4F36"/>
    <w:rsid w:val="00312A75"/>
    <w:rsid w:val="00323D6C"/>
    <w:rsid w:val="0033552F"/>
    <w:rsid w:val="00355B65"/>
    <w:rsid w:val="00360BE2"/>
    <w:rsid w:val="00362373"/>
    <w:rsid w:val="00366611"/>
    <w:rsid w:val="00373DC7"/>
    <w:rsid w:val="003879DA"/>
    <w:rsid w:val="003B0DE5"/>
    <w:rsid w:val="003B5C30"/>
    <w:rsid w:val="003D618A"/>
    <w:rsid w:val="003E3AC4"/>
    <w:rsid w:val="003E572A"/>
    <w:rsid w:val="0042315A"/>
    <w:rsid w:val="00427E5D"/>
    <w:rsid w:val="0043060F"/>
    <w:rsid w:val="00447A7C"/>
    <w:rsid w:val="0045235E"/>
    <w:rsid w:val="004569DF"/>
    <w:rsid w:val="00462E2B"/>
    <w:rsid w:val="004835E7"/>
    <w:rsid w:val="004928EF"/>
    <w:rsid w:val="00493AB5"/>
    <w:rsid w:val="00497FE2"/>
    <w:rsid w:val="004A316B"/>
    <w:rsid w:val="004B1231"/>
    <w:rsid w:val="004B5C92"/>
    <w:rsid w:val="004B61B8"/>
    <w:rsid w:val="004C4DC1"/>
    <w:rsid w:val="004D3620"/>
    <w:rsid w:val="005041AD"/>
    <w:rsid w:val="00504CD5"/>
    <w:rsid w:val="00511183"/>
    <w:rsid w:val="005218DB"/>
    <w:rsid w:val="00522F65"/>
    <w:rsid w:val="00524689"/>
    <w:rsid w:val="00525CE9"/>
    <w:rsid w:val="00525F9A"/>
    <w:rsid w:val="005427A4"/>
    <w:rsid w:val="00552104"/>
    <w:rsid w:val="00563422"/>
    <w:rsid w:val="0057226E"/>
    <w:rsid w:val="00587060"/>
    <w:rsid w:val="005906B8"/>
    <w:rsid w:val="00591C8E"/>
    <w:rsid w:val="00594970"/>
    <w:rsid w:val="00597E01"/>
    <w:rsid w:val="005A3137"/>
    <w:rsid w:val="005B0B38"/>
    <w:rsid w:val="005B1D2A"/>
    <w:rsid w:val="005C7D2C"/>
    <w:rsid w:val="005D39EF"/>
    <w:rsid w:val="005E52AD"/>
    <w:rsid w:val="005F5C2C"/>
    <w:rsid w:val="00601B84"/>
    <w:rsid w:val="006053E6"/>
    <w:rsid w:val="006059A1"/>
    <w:rsid w:val="00607174"/>
    <w:rsid w:val="0061227B"/>
    <w:rsid w:val="006141C5"/>
    <w:rsid w:val="006347D1"/>
    <w:rsid w:val="00635404"/>
    <w:rsid w:val="0063652D"/>
    <w:rsid w:val="0064650D"/>
    <w:rsid w:val="0065059D"/>
    <w:rsid w:val="006553B5"/>
    <w:rsid w:val="0065763E"/>
    <w:rsid w:val="006A76CD"/>
    <w:rsid w:val="006C02D9"/>
    <w:rsid w:val="006C097A"/>
    <w:rsid w:val="006C6A7D"/>
    <w:rsid w:val="006D3546"/>
    <w:rsid w:val="006F1C84"/>
    <w:rsid w:val="006F2CED"/>
    <w:rsid w:val="0072029B"/>
    <w:rsid w:val="007205EA"/>
    <w:rsid w:val="00724849"/>
    <w:rsid w:val="00725FC7"/>
    <w:rsid w:val="00730F78"/>
    <w:rsid w:val="007321DA"/>
    <w:rsid w:val="00732CE4"/>
    <w:rsid w:val="007449F7"/>
    <w:rsid w:val="00745416"/>
    <w:rsid w:val="007501F1"/>
    <w:rsid w:val="00750ADB"/>
    <w:rsid w:val="0077157F"/>
    <w:rsid w:val="00777964"/>
    <w:rsid w:val="00783041"/>
    <w:rsid w:val="00792E62"/>
    <w:rsid w:val="007B301E"/>
    <w:rsid w:val="007C5D7A"/>
    <w:rsid w:val="007D35B1"/>
    <w:rsid w:val="007D4D08"/>
    <w:rsid w:val="007E3AEE"/>
    <w:rsid w:val="00807660"/>
    <w:rsid w:val="00814C46"/>
    <w:rsid w:val="008424CF"/>
    <w:rsid w:val="00844470"/>
    <w:rsid w:val="008565A0"/>
    <w:rsid w:val="00864DDA"/>
    <w:rsid w:val="00892704"/>
    <w:rsid w:val="008A6007"/>
    <w:rsid w:val="008B5A3A"/>
    <w:rsid w:val="008B6A57"/>
    <w:rsid w:val="008D6AE9"/>
    <w:rsid w:val="008E1393"/>
    <w:rsid w:val="008F21D3"/>
    <w:rsid w:val="008F68CB"/>
    <w:rsid w:val="0094475D"/>
    <w:rsid w:val="00952445"/>
    <w:rsid w:val="00970910"/>
    <w:rsid w:val="00983776"/>
    <w:rsid w:val="00996F61"/>
    <w:rsid w:val="009A0E34"/>
    <w:rsid w:val="009B3F25"/>
    <w:rsid w:val="009F0E29"/>
    <w:rsid w:val="009F5C43"/>
    <w:rsid w:val="009F5FAF"/>
    <w:rsid w:val="00A02D3E"/>
    <w:rsid w:val="00A5231C"/>
    <w:rsid w:val="00A74FF3"/>
    <w:rsid w:val="00A80ED2"/>
    <w:rsid w:val="00AA1499"/>
    <w:rsid w:val="00AB4972"/>
    <w:rsid w:val="00AB6F20"/>
    <w:rsid w:val="00AE1B81"/>
    <w:rsid w:val="00AE364E"/>
    <w:rsid w:val="00AE677A"/>
    <w:rsid w:val="00B121C3"/>
    <w:rsid w:val="00B13EFC"/>
    <w:rsid w:val="00B21A54"/>
    <w:rsid w:val="00BA49CF"/>
    <w:rsid w:val="00BA69CD"/>
    <w:rsid w:val="00BB5D67"/>
    <w:rsid w:val="00BC1263"/>
    <w:rsid w:val="00BD0920"/>
    <w:rsid w:val="00BD456C"/>
    <w:rsid w:val="00BE7C9D"/>
    <w:rsid w:val="00BF048E"/>
    <w:rsid w:val="00C13578"/>
    <w:rsid w:val="00C41427"/>
    <w:rsid w:val="00C50D0D"/>
    <w:rsid w:val="00C54E74"/>
    <w:rsid w:val="00C55298"/>
    <w:rsid w:val="00C80B2A"/>
    <w:rsid w:val="00C96386"/>
    <w:rsid w:val="00CA4038"/>
    <w:rsid w:val="00CB2F72"/>
    <w:rsid w:val="00CD78A1"/>
    <w:rsid w:val="00CE66A6"/>
    <w:rsid w:val="00CF0E2F"/>
    <w:rsid w:val="00D01E3E"/>
    <w:rsid w:val="00D06351"/>
    <w:rsid w:val="00D319BA"/>
    <w:rsid w:val="00D331E9"/>
    <w:rsid w:val="00D72387"/>
    <w:rsid w:val="00D75DF1"/>
    <w:rsid w:val="00D96C82"/>
    <w:rsid w:val="00DA50A9"/>
    <w:rsid w:val="00DB2E3B"/>
    <w:rsid w:val="00DB5867"/>
    <w:rsid w:val="00DB67D0"/>
    <w:rsid w:val="00DD24BB"/>
    <w:rsid w:val="00DE4851"/>
    <w:rsid w:val="00E2769E"/>
    <w:rsid w:val="00E35D5B"/>
    <w:rsid w:val="00E44F62"/>
    <w:rsid w:val="00E511A4"/>
    <w:rsid w:val="00E64AF4"/>
    <w:rsid w:val="00EC1B42"/>
    <w:rsid w:val="00ED194B"/>
    <w:rsid w:val="00ED1E4B"/>
    <w:rsid w:val="00ED7BF4"/>
    <w:rsid w:val="00EE07F5"/>
    <w:rsid w:val="00EE5C96"/>
    <w:rsid w:val="00F07CE1"/>
    <w:rsid w:val="00F4674A"/>
    <w:rsid w:val="00F55DCF"/>
    <w:rsid w:val="00F72298"/>
    <w:rsid w:val="00F80C45"/>
    <w:rsid w:val="00F84418"/>
    <w:rsid w:val="00F93376"/>
    <w:rsid w:val="00FB4677"/>
    <w:rsid w:val="00FC001A"/>
    <w:rsid w:val="00FD1EB2"/>
    <w:rsid w:val="00FD5BE0"/>
    <w:rsid w:val="00FD7CEC"/>
    <w:rsid w:val="00FE3F53"/>
    <w:rsid w:val="00FF5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DBE4"/>
  <w15:chartTrackingRefBased/>
  <w15:docId w15:val="{2662C0DF-C70D-4454-A494-CC2A6B57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6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26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7226E"/>
    <w:pPr>
      <w:ind w:left="720"/>
      <w:contextualSpacing/>
    </w:pPr>
  </w:style>
  <w:style w:type="table" w:styleId="TableGrid">
    <w:name w:val="Table Grid"/>
    <w:basedOn w:val="TableNormal"/>
    <w:uiPriority w:val="39"/>
    <w:rsid w:val="005722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52D"/>
    <w:rPr>
      <w:kern w:val="0"/>
      <w14:ligatures w14:val="none"/>
    </w:rPr>
  </w:style>
  <w:style w:type="paragraph" w:styleId="Footer">
    <w:name w:val="footer"/>
    <w:basedOn w:val="Normal"/>
    <w:link w:val="FooterChar"/>
    <w:uiPriority w:val="99"/>
    <w:unhideWhenUsed/>
    <w:rsid w:val="00636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52D"/>
    <w:rPr>
      <w:kern w:val="0"/>
      <w14:ligatures w14:val="none"/>
    </w:rPr>
  </w:style>
  <w:style w:type="character" w:customStyle="1" w:styleId="normaltextrun">
    <w:name w:val="normaltextrun"/>
    <w:basedOn w:val="DefaultParagraphFont"/>
    <w:rsid w:val="007B301E"/>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C001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402747">
      <w:bodyDiv w:val="1"/>
      <w:marLeft w:val="0"/>
      <w:marRight w:val="0"/>
      <w:marTop w:val="0"/>
      <w:marBottom w:val="0"/>
      <w:divBdr>
        <w:top w:val="none" w:sz="0" w:space="0" w:color="auto"/>
        <w:left w:val="none" w:sz="0" w:space="0" w:color="auto"/>
        <w:bottom w:val="none" w:sz="0" w:space="0" w:color="auto"/>
        <w:right w:val="none" w:sz="0" w:space="0" w:color="auto"/>
      </w:divBdr>
    </w:div>
    <w:div w:id="1084256162">
      <w:bodyDiv w:val="1"/>
      <w:marLeft w:val="0"/>
      <w:marRight w:val="0"/>
      <w:marTop w:val="0"/>
      <w:marBottom w:val="0"/>
      <w:divBdr>
        <w:top w:val="none" w:sz="0" w:space="0" w:color="auto"/>
        <w:left w:val="none" w:sz="0" w:space="0" w:color="auto"/>
        <w:bottom w:val="none" w:sz="0" w:space="0" w:color="auto"/>
        <w:right w:val="none" w:sz="0" w:space="0" w:color="auto"/>
      </w:divBdr>
    </w:div>
    <w:div w:id="110719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a3e9be-ea03-4e71-b80b-15b6ef7b9146">
      <Terms xmlns="http://schemas.microsoft.com/office/infopath/2007/PartnerControls"/>
    </lcf76f155ced4ddcb4097134ff3c332f>
    <TaxCatchAll xmlns="264c5323-e590-4694-88b8-b70f18bb79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3800A570BA4478DF777611514A15E" ma:contentTypeVersion="15" ma:contentTypeDescription="Create a new document." ma:contentTypeScope="" ma:versionID="a1c69fa7844fa9837b8cb8048ea9750f">
  <xsd:schema xmlns:xsd="http://www.w3.org/2001/XMLSchema" xmlns:xs="http://www.w3.org/2001/XMLSchema" xmlns:p="http://schemas.microsoft.com/office/2006/metadata/properties" xmlns:ns2="74a3e9be-ea03-4e71-b80b-15b6ef7b9146" xmlns:ns3="efbbde0b-e692-41a9-b93f-26d09051616e" xmlns:ns4="264c5323-e590-4694-88b8-b70f18bb79bc" targetNamespace="http://schemas.microsoft.com/office/2006/metadata/properties" ma:root="true" ma:fieldsID="c0d2fbad8f2f0b178611833bf21679d2" ns2:_="" ns3:_="" ns4:_="">
    <xsd:import namespace="74a3e9be-ea03-4e71-b80b-15b6ef7b9146"/>
    <xsd:import namespace="efbbde0b-e692-41a9-b93f-26d09051616e"/>
    <xsd:import namespace="264c5323-e590-4694-88b8-b70f18bb79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3e9be-ea03-4e71-b80b-15b6ef7b9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bde0b-e692-41a9-b93f-26d090516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7b17d1f-3224-4511-b436-eb85f1598920}" ma:internalName="TaxCatchAll" ma:showField="CatchAllData" ma:web="efbbde0b-e692-41a9-b93f-26d090516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60DB9-9AF0-4F9B-BE8F-B7B39CE085E2}">
  <ds:schemaRefs>
    <ds:schemaRef ds:uri="http://purl.org/dc/terms/"/>
    <ds:schemaRef ds:uri="http://schemas.microsoft.com/office/2006/documentManagement/types"/>
    <ds:schemaRef ds:uri="http://schemas.microsoft.com/office/2006/metadata/properties"/>
    <ds:schemaRef ds:uri="74a3e9be-ea03-4e71-b80b-15b6ef7b9146"/>
    <ds:schemaRef ds:uri="http://purl.org/dc/elements/1.1/"/>
    <ds:schemaRef ds:uri="http://schemas.microsoft.com/office/infopath/2007/PartnerControls"/>
    <ds:schemaRef ds:uri="http://schemas.openxmlformats.org/package/2006/metadata/core-properties"/>
    <ds:schemaRef ds:uri="264c5323-e590-4694-88b8-b70f18bb79bc"/>
    <ds:schemaRef ds:uri="efbbde0b-e692-41a9-b93f-26d09051616e"/>
    <ds:schemaRef ds:uri="http://www.w3.org/XML/1998/namespace"/>
    <ds:schemaRef ds:uri="http://purl.org/dc/dcmitype/"/>
  </ds:schemaRefs>
</ds:datastoreItem>
</file>

<file path=customXml/itemProps2.xml><?xml version="1.0" encoding="utf-8"?>
<ds:datastoreItem xmlns:ds="http://schemas.openxmlformats.org/officeDocument/2006/customXml" ds:itemID="{66AE34B3-2D7D-488D-9BD2-F46338C74976}">
  <ds:schemaRefs>
    <ds:schemaRef ds:uri="http://schemas.microsoft.com/sharepoint/v3/contenttype/forms"/>
  </ds:schemaRefs>
</ds:datastoreItem>
</file>

<file path=customXml/itemProps3.xml><?xml version="1.0" encoding="utf-8"?>
<ds:datastoreItem xmlns:ds="http://schemas.openxmlformats.org/officeDocument/2006/customXml" ds:itemID="{55BF1615-D519-4F3A-B9DD-879993D64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3e9be-ea03-4e71-b80b-15b6ef7b9146"/>
    <ds:schemaRef ds:uri="efbbde0b-e692-41a9-b93f-26d09051616e"/>
    <ds:schemaRef ds:uri="264c5323-e590-4694-88b8-b70f18bb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12</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Gow</dc:creator>
  <cp:keywords/>
  <dc:description/>
  <cp:lastModifiedBy>Gemma Friel</cp:lastModifiedBy>
  <cp:revision>3</cp:revision>
  <dcterms:created xsi:type="dcterms:W3CDTF">2024-09-24T15:50:00Z</dcterms:created>
  <dcterms:modified xsi:type="dcterms:W3CDTF">2024-09-25T12:19:00Z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0x01010052E3800A570BA4478DF777611514A15E</vt:lpwstr>
  </property>
</Properties>
</file>