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652267" w14:textId="02B80AB5" w:rsidR="008C6193" w:rsidRPr="008C6193" w:rsidRDefault="008C6193" w:rsidP="008C6193">
      <w:pPr>
        <w:jc w:val="center"/>
        <w:rPr>
          <w:rFonts w:ascii="Calibri" w:hAnsi="Calibri" w:cs="Calibri"/>
          <w:b/>
          <w:sz w:val="22"/>
          <w:szCs w:val="22"/>
        </w:rPr>
      </w:pPr>
      <w:r w:rsidRPr="008C6193">
        <w:rPr>
          <w:rFonts w:ascii="Calibri" w:hAnsi="Calibri" w:cs="Calibri"/>
          <w:b/>
          <w:sz w:val="22"/>
          <w:szCs w:val="22"/>
        </w:rPr>
        <w:t>Standards and Quality Report – 2024-2025</w:t>
      </w:r>
    </w:p>
    <w:tbl>
      <w:tblPr>
        <w:tblW w:w="1048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09"/>
        <w:gridCol w:w="2835"/>
        <w:gridCol w:w="850"/>
        <w:gridCol w:w="2694"/>
        <w:gridCol w:w="992"/>
      </w:tblGrid>
      <w:tr w:rsidR="00D60852" w14:paraId="6903ED1A" w14:textId="77777777" w:rsidTr="00130ED0">
        <w:trPr>
          <w:trHeight w:val="300"/>
        </w:trPr>
        <w:tc>
          <w:tcPr>
            <w:tcW w:w="10480" w:type="dxa"/>
            <w:gridSpan w:val="5"/>
            <w:tcBorders>
              <w:top w:val="single" w:sz="8" w:space="0" w:color="auto"/>
              <w:left w:val="single" w:sz="8" w:space="0" w:color="auto"/>
              <w:bottom w:val="single" w:sz="8" w:space="0" w:color="auto"/>
              <w:right w:val="single" w:sz="8" w:space="0" w:color="auto"/>
            </w:tcBorders>
            <w:shd w:val="clear" w:color="auto" w:fill="013E51"/>
          </w:tcPr>
          <w:p w14:paraId="375AE06F" w14:textId="6C33D112" w:rsidR="00D60852" w:rsidRPr="0037716C" w:rsidRDefault="008C6193" w:rsidP="00D12DB2">
            <w:pPr>
              <w:spacing w:after="0"/>
              <w:ind w:right="-90"/>
              <w:jc w:val="center"/>
              <w:rPr>
                <w:rFonts w:ascii="Calibri" w:eastAsia="Arial" w:hAnsi="Calibri" w:cs="Calibri"/>
                <w:b/>
                <w:bCs/>
                <w:color w:val="FF0000"/>
                <w:sz w:val="28"/>
                <w:szCs w:val="28"/>
              </w:rPr>
            </w:pPr>
            <w:r>
              <w:rPr>
                <w:rFonts w:ascii="Calibri" w:eastAsia="Arial" w:hAnsi="Calibri" w:cs="Calibri"/>
                <w:b/>
                <w:bCs/>
                <w:color w:val="FF0000"/>
                <w:sz w:val="28"/>
                <w:szCs w:val="28"/>
              </w:rPr>
              <w:t>La</w:t>
            </w:r>
            <w:r w:rsidR="005E1379">
              <w:rPr>
                <w:rFonts w:ascii="Calibri" w:eastAsia="Arial" w:hAnsi="Calibri" w:cs="Calibri"/>
                <w:b/>
                <w:bCs/>
                <w:color w:val="FF0000"/>
                <w:sz w:val="28"/>
                <w:szCs w:val="28"/>
              </w:rPr>
              <w:t>rgoward</w:t>
            </w:r>
            <w:r>
              <w:rPr>
                <w:rFonts w:ascii="Calibri" w:eastAsia="Arial" w:hAnsi="Calibri" w:cs="Calibri"/>
                <w:b/>
                <w:bCs/>
                <w:color w:val="FF0000"/>
                <w:sz w:val="28"/>
                <w:szCs w:val="28"/>
              </w:rPr>
              <w:t xml:space="preserve"> Primary School </w:t>
            </w:r>
          </w:p>
          <w:p w14:paraId="7EE3175B" w14:textId="6E60A212" w:rsidR="00D60852" w:rsidRPr="00F7530B" w:rsidRDefault="00936A41" w:rsidP="00D12DB2">
            <w:pPr>
              <w:spacing w:after="0"/>
              <w:ind w:right="-90"/>
              <w:jc w:val="center"/>
              <w:rPr>
                <w:rFonts w:ascii="Calibri" w:hAnsi="Calibri" w:cs="Calibri"/>
                <w:sz w:val="28"/>
                <w:szCs w:val="28"/>
              </w:rPr>
            </w:pPr>
            <w:r w:rsidRPr="0037716C">
              <w:rPr>
                <w:rFonts w:ascii="Calibri" w:eastAsia="Arial" w:hAnsi="Calibri" w:cs="Calibri"/>
                <w:b/>
                <w:bCs/>
                <w:color w:val="FFFFFF" w:themeColor="background1"/>
                <w:sz w:val="28"/>
                <w:szCs w:val="28"/>
              </w:rPr>
              <w:t>Context of the School</w:t>
            </w:r>
          </w:p>
        </w:tc>
      </w:tr>
      <w:tr w:rsidR="0068124E" w14:paraId="492E745F" w14:textId="77777777" w:rsidTr="00130ED0">
        <w:trPr>
          <w:trHeight w:val="300"/>
        </w:trPr>
        <w:tc>
          <w:tcPr>
            <w:tcW w:w="3109" w:type="dxa"/>
            <w:tcBorders>
              <w:top w:val="single" w:sz="8" w:space="0" w:color="auto"/>
              <w:left w:val="single" w:sz="8" w:space="0" w:color="auto"/>
              <w:bottom w:val="single" w:sz="8" w:space="0" w:color="auto"/>
              <w:right w:val="single" w:sz="8" w:space="0" w:color="auto"/>
            </w:tcBorders>
          </w:tcPr>
          <w:p w14:paraId="0C1135AC" w14:textId="77777777" w:rsidR="0068124E" w:rsidRDefault="007C48C8" w:rsidP="003206F5">
            <w:pPr>
              <w:rPr>
                <w:rFonts w:ascii="Calibri" w:hAnsi="Calibri" w:cs="Calibri"/>
                <w:b/>
                <w:bCs/>
              </w:rPr>
            </w:pPr>
            <w:r w:rsidRPr="005308EB">
              <w:rPr>
                <w:rFonts w:ascii="Calibri" w:hAnsi="Calibri" w:cs="Calibri"/>
                <w:b/>
                <w:bCs/>
              </w:rPr>
              <w:t>Demographic</w:t>
            </w:r>
          </w:p>
          <w:p w14:paraId="56ABDFC7" w14:textId="364F674D" w:rsidR="007D2224" w:rsidRPr="005308EB" w:rsidRDefault="007D2224" w:rsidP="007D2224">
            <w:pPr>
              <w:jc w:val="center"/>
              <w:rPr>
                <w:rFonts w:ascii="Calibri" w:hAnsi="Calibri" w:cs="Calibri"/>
                <w:b/>
                <w:bCs/>
              </w:rPr>
            </w:pPr>
          </w:p>
        </w:tc>
        <w:tc>
          <w:tcPr>
            <w:tcW w:w="7371" w:type="dxa"/>
            <w:gridSpan w:val="4"/>
            <w:tcBorders>
              <w:top w:val="nil"/>
              <w:left w:val="single" w:sz="8" w:space="0" w:color="auto"/>
              <w:bottom w:val="single" w:sz="8" w:space="0" w:color="auto"/>
              <w:right w:val="single" w:sz="8" w:space="0" w:color="auto"/>
            </w:tcBorders>
          </w:tcPr>
          <w:p w14:paraId="3D9FC42E" w14:textId="624132FB" w:rsidR="00DE496C" w:rsidRDefault="00DE496C" w:rsidP="003206F5">
            <w:pPr>
              <w:spacing w:after="0"/>
              <w:rPr>
                <w:rFonts w:ascii="Calibri" w:eastAsia="Calibri" w:hAnsi="Calibri" w:cs="Calibri"/>
                <w:bCs/>
                <w:color w:val="000000" w:themeColor="text1"/>
                <w:sz w:val="22"/>
                <w:szCs w:val="22"/>
              </w:rPr>
            </w:pPr>
            <w:r w:rsidRPr="00270C40">
              <w:rPr>
                <w:rFonts w:ascii="Calibri" w:eastAsia="Calibri" w:hAnsi="Calibri" w:cs="Calibri"/>
                <w:bCs/>
                <w:color w:val="000000" w:themeColor="text1"/>
                <w:sz w:val="22"/>
                <w:szCs w:val="22"/>
              </w:rPr>
              <w:t xml:space="preserve">For academic session 2024-25 there were 12 children enrolled at Largoward Primary School which has reduced to 9 pupils by May 2025.  The pupils range from P1-7 with no P2s currently enrolled in the school.  The pupils are taught in a single multi-stage composite class.  The pupils enrolled in the school live within the village of Largoward, the surrounding farms and within the hamlet of New </w:t>
            </w:r>
            <w:proofErr w:type="spellStart"/>
            <w:r w:rsidRPr="00270C40">
              <w:rPr>
                <w:rFonts w:ascii="Calibri" w:eastAsia="Calibri" w:hAnsi="Calibri" w:cs="Calibri"/>
                <w:bCs/>
                <w:color w:val="000000" w:themeColor="text1"/>
                <w:sz w:val="22"/>
                <w:szCs w:val="22"/>
              </w:rPr>
              <w:t>Gilston</w:t>
            </w:r>
            <w:proofErr w:type="spellEnd"/>
            <w:r w:rsidRPr="00270C40">
              <w:rPr>
                <w:rFonts w:ascii="Calibri" w:eastAsia="Calibri" w:hAnsi="Calibri" w:cs="Calibri"/>
                <w:bCs/>
                <w:color w:val="000000" w:themeColor="text1"/>
                <w:sz w:val="22"/>
                <w:szCs w:val="22"/>
              </w:rPr>
              <w:t>.  All pupils who attend Largoward live within the catchment area.</w:t>
            </w:r>
          </w:p>
          <w:p w14:paraId="7A4DB39A" w14:textId="11F014C8" w:rsidR="00270C40" w:rsidRDefault="00270C40" w:rsidP="003206F5">
            <w:pPr>
              <w:spacing w:after="0"/>
              <w:rPr>
                <w:rFonts w:ascii="Calibri" w:eastAsia="Calibri" w:hAnsi="Calibri" w:cs="Calibri"/>
                <w:bCs/>
                <w:color w:val="000000" w:themeColor="text1"/>
                <w:sz w:val="22"/>
                <w:szCs w:val="22"/>
              </w:rPr>
            </w:pPr>
          </w:p>
          <w:p w14:paraId="6FDAF196" w14:textId="5FCD5CFC" w:rsidR="00DE496C" w:rsidRDefault="00270C40" w:rsidP="003206F5">
            <w:pPr>
              <w:spacing w:after="0"/>
              <w:rPr>
                <w:rFonts w:ascii="Calibri" w:eastAsia="Calibri" w:hAnsi="Calibri" w:cs="Calibri"/>
                <w:bCs/>
                <w:color w:val="000000" w:themeColor="text1"/>
                <w:sz w:val="22"/>
                <w:szCs w:val="22"/>
              </w:rPr>
            </w:pPr>
            <w:r w:rsidRPr="00270C40">
              <w:rPr>
                <w:rFonts w:ascii="Calibri" w:eastAsia="Calibri" w:hAnsi="Calibri" w:cs="Calibri"/>
                <w:bCs/>
                <w:color w:val="000000" w:themeColor="text1"/>
                <w:sz w:val="22"/>
                <w:szCs w:val="22"/>
              </w:rPr>
              <w:t xml:space="preserve">Largoward is a small rural school situated in the heart of the </w:t>
            </w:r>
            <w:r>
              <w:rPr>
                <w:rFonts w:ascii="Calibri" w:eastAsia="Calibri" w:hAnsi="Calibri" w:cs="Calibri"/>
                <w:bCs/>
                <w:color w:val="000000" w:themeColor="text1"/>
                <w:sz w:val="22"/>
                <w:szCs w:val="22"/>
              </w:rPr>
              <w:t>community</w:t>
            </w:r>
            <w:r w:rsidRPr="00270C40">
              <w:rPr>
                <w:rFonts w:ascii="Calibri" w:eastAsia="Calibri" w:hAnsi="Calibri" w:cs="Calibri"/>
                <w:bCs/>
                <w:color w:val="000000" w:themeColor="text1"/>
                <w:sz w:val="22"/>
                <w:szCs w:val="22"/>
              </w:rPr>
              <w:t xml:space="preserve">.  </w:t>
            </w:r>
            <w:r>
              <w:rPr>
                <w:rFonts w:ascii="Calibri" w:eastAsia="Calibri" w:hAnsi="Calibri" w:cs="Calibri"/>
                <w:bCs/>
                <w:color w:val="000000" w:themeColor="text1"/>
                <w:sz w:val="22"/>
                <w:szCs w:val="22"/>
              </w:rPr>
              <w:t>We have a very active and supportive Parent Council that meets 6-8 times per session.  The school use the village hall for PE and the village church for special performances.</w:t>
            </w:r>
          </w:p>
          <w:p w14:paraId="73F76CAC" w14:textId="77777777" w:rsidR="00270C40" w:rsidRPr="00270C40" w:rsidRDefault="00270C40" w:rsidP="003206F5">
            <w:pPr>
              <w:spacing w:after="0"/>
              <w:rPr>
                <w:rFonts w:ascii="Calibri" w:eastAsia="Calibri" w:hAnsi="Calibri" w:cs="Calibri"/>
                <w:bCs/>
                <w:color w:val="000000" w:themeColor="text1"/>
                <w:sz w:val="22"/>
                <w:szCs w:val="22"/>
              </w:rPr>
            </w:pPr>
          </w:p>
          <w:p w14:paraId="7AEFD5DF" w14:textId="77777777" w:rsidR="00DE496C" w:rsidRDefault="00DE496C" w:rsidP="003206F5">
            <w:pPr>
              <w:spacing w:after="0"/>
              <w:rPr>
                <w:rFonts w:ascii="Calibri" w:eastAsia="Calibri" w:hAnsi="Calibri" w:cs="Calibri"/>
                <w:bCs/>
                <w:color w:val="000000" w:themeColor="text1"/>
                <w:sz w:val="22"/>
                <w:szCs w:val="22"/>
              </w:rPr>
            </w:pPr>
            <w:r w:rsidRPr="00270C40">
              <w:rPr>
                <w:rFonts w:ascii="Calibri" w:eastAsia="Calibri" w:hAnsi="Calibri" w:cs="Calibri"/>
                <w:bCs/>
                <w:color w:val="000000" w:themeColor="text1"/>
                <w:sz w:val="22"/>
                <w:szCs w:val="22"/>
              </w:rPr>
              <w:t>The pupils at Largoward Primary reside within SIMD deciles 5 and 6 with an average SIMD profile for the school of 5.8.   There is no free school meal entitlement recorded for P6 and P7.  33% of pupils have an identified additional support need.</w:t>
            </w:r>
          </w:p>
          <w:p w14:paraId="60DBE64B" w14:textId="6F1EBE55" w:rsidR="00270C40" w:rsidRDefault="00270C40" w:rsidP="003206F5">
            <w:pPr>
              <w:spacing w:after="0"/>
              <w:rPr>
                <w:rFonts w:ascii="Calibri" w:hAnsi="Calibri" w:cs="Calibri"/>
                <w:color w:val="FF0000"/>
              </w:rPr>
            </w:pPr>
          </w:p>
          <w:p w14:paraId="0978C316" w14:textId="751E8AEB" w:rsidR="00270C40" w:rsidRPr="0048729E" w:rsidRDefault="00270C40" w:rsidP="003206F5">
            <w:pPr>
              <w:spacing w:after="0"/>
              <w:rPr>
                <w:rFonts w:ascii="Calibri" w:hAnsi="Calibri" w:cs="Calibri"/>
                <w:color w:val="000000" w:themeColor="text1"/>
                <w:sz w:val="22"/>
                <w:szCs w:val="22"/>
              </w:rPr>
            </w:pPr>
            <w:r w:rsidRPr="0048729E">
              <w:rPr>
                <w:rFonts w:ascii="Calibri" w:hAnsi="Calibri" w:cs="Calibri"/>
                <w:color w:val="000000" w:themeColor="text1"/>
                <w:sz w:val="22"/>
                <w:szCs w:val="22"/>
              </w:rPr>
              <w:t>The majority of children have attendance higher than 95% but the average level</w:t>
            </w:r>
            <w:r w:rsidR="008A4FD6">
              <w:rPr>
                <w:rFonts w:ascii="Calibri" w:hAnsi="Calibri" w:cs="Calibri"/>
                <w:color w:val="000000" w:themeColor="text1"/>
                <w:sz w:val="22"/>
                <w:szCs w:val="22"/>
              </w:rPr>
              <w:t xml:space="preserve"> of</w:t>
            </w:r>
            <w:r w:rsidRPr="0048729E">
              <w:rPr>
                <w:rFonts w:ascii="Calibri" w:hAnsi="Calibri" w:cs="Calibri"/>
                <w:color w:val="000000" w:themeColor="text1"/>
                <w:sz w:val="22"/>
                <w:szCs w:val="22"/>
              </w:rPr>
              <w:t xml:space="preserve"> attendance for this session was 88.29% and we have not met our stretch target of 93.5%</w:t>
            </w:r>
            <w:r w:rsidR="0048729E" w:rsidRPr="0048729E">
              <w:rPr>
                <w:rFonts w:ascii="Calibri" w:hAnsi="Calibri" w:cs="Calibri"/>
                <w:color w:val="000000" w:themeColor="text1"/>
                <w:sz w:val="22"/>
                <w:szCs w:val="22"/>
              </w:rPr>
              <w:t>.</w:t>
            </w:r>
          </w:p>
          <w:p w14:paraId="71D3108A" w14:textId="5DECCF5C" w:rsidR="00270C40" w:rsidRPr="00F7530B" w:rsidRDefault="00270C40" w:rsidP="003206F5">
            <w:pPr>
              <w:spacing w:after="0"/>
              <w:rPr>
                <w:rFonts w:ascii="Calibri" w:hAnsi="Calibri" w:cs="Calibri"/>
                <w:color w:val="FF0000"/>
              </w:rPr>
            </w:pPr>
          </w:p>
        </w:tc>
      </w:tr>
      <w:tr w:rsidR="0068124E" w14:paraId="548E076C" w14:textId="77777777" w:rsidTr="00130ED0">
        <w:trPr>
          <w:trHeight w:val="300"/>
        </w:trPr>
        <w:tc>
          <w:tcPr>
            <w:tcW w:w="3109" w:type="dxa"/>
            <w:tcBorders>
              <w:top w:val="single" w:sz="8" w:space="0" w:color="auto"/>
              <w:left w:val="single" w:sz="8" w:space="0" w:color="auto"/>
              <w:bottom w:val="single" w:sz="8" w:space="0" w:color="auto"/>
              <w:right w:val="single" w:sz="8" w:space="0" w:color="auto"/>
            </w:tcBorders>
          </w:tcPr>
          <w:p w14:paraId="2B98F034" w14:textId="77777777" w:rsidR="0068124E" w:rsidRDefault="0068124E" w:rsidP="003206F5">
            <w:pPr>
              <w:rPr>
                <w:rFonts w:ascii="Calibri" w:hAnsi="Calibri" w:cs="Calibri"/>
                <w:b/>
                <w:bCs/>
              </w:rPr>
            </w:pPr>
            <w:r w:rsidRPr="005308EB">
              <w:rPr>
                <w:rFonts w:ascii="Calibri" w:hAnsi="Calibri" w:cs="Calibri"/>
                <w:b/>
                <w:bCs/>
              </w:rPr>
              <w:t>V</w:t>
            </w:r>
            <w:r w:rsidR="00A4008C" w:rsidRPr="005308EB">
              <w:rPr>
                <w:rFonts w:ascii="Calibri" w:hAnsi="Calibri" w:cs="Calibri"/>
                <w:b/>
                <w:bCs/>
              </w:rPr>
              <w:t>ision, values and aims</w:t>
            </w:r>
          </w:p>
          <w:p w14:paraId="075AD5EA" w14:textId="3DD063DB" w:rsidR="007D2224" w:rsidRPr="007D2224" w:rsidRDefault="007D2224" w:rsidP="007D2224">
            <w:pPr>
              <w:jc w:val="center"/>
              <w:rPr>
                <w:rFonts w:ascii="Calibri" w:hAnsi="Calibri" w:cs="Calibri"/>
                <w:bCs/>
              </w:rPr>
            </w:pPr>
            <w:r>
              <w:rPr>
                <w:rFonts w:ascii="Calibri" w:hAnsi="Calibri" w:cs="Calibri"/>
                <w:b/>
                <w:bCs/>
                <w:noProof/>
              </w:rPr>
              <w:drawing>
                <wp:inline distT="0" distB="0" distL="0" distR="0" wp14:anchorId="7E93A085" wp14:editId="008217F7">
                  <wp:extent cx="1420495" cy="1176655"/>
                  <wp:effectExtent l="0" t="0" r="8255"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20495" cy="1176655"/>
                          </a:xfrm>
                          <a:prstGeom prst="rect">
                            <a:avLst/>
                          </a:prstGeom>
                          <a:noFill/>
                        </pic:spPr>
                      </pic:pic>
                    </a:graphicData>
                  </a:graphic>
                </wp:inline>
              </w:drawing>
            </w:r>
          </w:p>
        </w:tc>
        <w:tc>
          <w:tcPr>
            <w:tcW w:w="7371" w:type="dxa"/>
            <w:gridSpan w:val="4"/>
            <w:tcBorders>
              <w:top w:val="nil"/>
              <w:left w:val="single" w:sz="8" w:space="0" w:color="auto"/>
              <w:bottom w:val="single" w:sz="8" w:space="0" w:color="auto"/>
              <w:right w:val="single" w:sz="8" w:space="0" w:color="auto"/>
            </w:tcBorders>
          </w:tcPr>
          <w:p w14:paraId="600A5BF7" w14:textId="77777777" w:rsidR="00567ACA" w:rsidRPr="00567ACA" w:rsidRDefault="00567ACA" w:rsidP="00270C40">
            <w:pPr>
              <w:rPr>
                <w:rFonts w:ascii="Calibri" w:hAnsi="Calibri" w:cs="Calibri"/>
                <w:iCs/>
                <w:sz w:val="22"/>
                <w:szCs w:val="22"/>
              </w:rPr>
            </w:pPr>
            <w:r w:rsidRPr="00567ACA">
              <w:rPr>
                <w:rFonts w:ascii="Calibri" w:hAnsi="Calibri" w:cs="Calibri"/>
                <w:b/>
                <w:bCs/>
                <w:iCs/>
                <w:sz w:val="22"/>
                <w:szCs w:val="22"/>
              </w:rPr>
              <w:t>Our Vision</w:t>
            </w:r>
            <w:r w:rsidRPr="00567ACA">
              <w:rPr>
                <w:rFonts w:ascii="Calibri" w:hAnsi="Calibri" w:cs="Calibri"/>
                <w:iCs/>
                <w:sz w:val="22"/>
                <w:szCs w:val="22"/>
              </w:rPr>
              <w:t>:   Being Ourselves – Together!</w:t>
            </w:r>
          </w:p>
          <w:p w14:paraId="08770E84" w14:textId="77777777" w:rsidR="00567ACA" w:rsidRPr="00567ACA" w:rsidRDefault="00567ACA" w:rsidP="00270C40">
            <w:pPr>
              <w:rPr>
                <w:rFonts w:ascii="Calibri" w:hAnsi="Calibri" w:cs="Calibri"/>
                <w:iCs/>
                <w:sz w:val="22"/>
                <w:szCs w:val="22"/>
              </w:rPr>
            </w:pPr>
            <w:r w:rsidRPr="00567ACA">
              <w:rPr>
                <w:rFonts w:ascii="Calibri" w:hAnsi="Calibri" w:cs="Calibri"/>
                <w:b/>
                <w:bCs/>
                <w:iCs/>
                <w:sz w:val="22"/>
                <w:szCs w:val="22"/>
              </w:rPr>
              <w:t>Values:</w:t>
            </w:r>
            <w:r w:rsidRPr="00567ACA">
              <w:rPr>
                <w:rFonts w:ascii="Calibri" w:hAnsi="Calibri" w:cs="Calibri"/>
                <w:iCs/>
                <w:sz w:val="22"/>
                <w:szCs w:val="22"/>
              </w:rPr>
              <w:t xml:space="preserve">  Kindness, Safety, Happiness, Learning and Respect</w:t>
            </w:r>
          </w:p>
          <w:p w14:paraId="5A749420" w14:textId="77777777" w:rsidR="00567ACA" w:rsidRPr="00567ACA" w:rsidRDefault="00567ACA" w:rsidP="00270C40">
            <w:pPr>
              <w:rPr>
                <w:rFonts w:ascii="Calibri" w:hAnsi="Calibri" w:cs="Calibri"/>
                <w:b/>
                <w:bCs/>
                <w:iCs/>
                <w:sz w:val="22"/>
                <w:szCs w:val="22"/>
              </w:rPr>
            </w:pPr>
            <w:r w:rsidRPr="00567ACA">
              <w:rPr>
                <w:rFonts w:ascii="Calibri" w:hAnsi="Calibri" w:cs="Calibri"/>
                <w:b/>
                <w:bCs/>
                <w:iCs/>
                <w:sz w:val="22"/>
                <w:szCs w:val="22"/>
              </w:rPr>
              <w:t xml:space="preserve">Aims:  </w:t>
            </w:r>
          </w:p>
          <w:p w14:paraId="456375FA" w14:textId="77777777" w:rsidR="00567ACA" w:rsidRPr="00270C40" w:rsidRDefault="00567ACA" w:rsidP="00270C40">
            <w:pPr>
              <w:pStyle w:val="ListParagraph"/>
              <w:numPr>
                <w:ilvl w:val="0"/>
                <w:numId w:val="30"/>
              </w:numPr>
              <w:rPr>
                <w:rFonts w:ascii="Calibri" w:eastAsia="Times New Roman" w:hAnsi="Calibri" w:cs="Calibri"/>
                <w:color w:val="2B2B2B"/>
                <w:sz w:val="22"/>
                <w:szCs w:val="22"/>
                <w:lang w:eastAsia="en-GB"/>
              </w:rPr>
            </w:pPr>
            <w:r w:rsidRPr="00270C40">
              <w:rPr>
                <w:rFonts w:ascii="Calibri" w:eastAsia="Times New Roman" w:hAnsi="Calibri" w:cs="Calibri"/>
                <w:color w:val="2B2B2B"/>
                <w:sz w:val="22"/>
                <w:szCs w:val="22"/>
                <w:lang w:eastAsia="en-GB"/>
              </w:rPr>
              <w:t>For all our young people to achieve their potential.</w:t>
            </w:r>
          </w:p>
          <w:p w14:paraId="13B1D64F" w14:textId="77777777" w:rsidR="00567ACA" w:rsidRPr="00270C40" w:rsidRDefault="00567ACA" w:rsidP="00270C40">
            <w:pPr>
              <w:pStyle w:val="ListParagraph"/>
              <w:numPr>
                <w:ilvl w:val="0"/>
                <w:numId w:val="30"/>
              </w:numPr>
              <w:rPr>
                <w:rFonts w:ascii="Calibri" w:eastAsia="Times New Roman" w:hAnsi="Calibri" w:cs="Calibri"/>
                <w:color w:val="2B2B2B"/>
                <w:sz w:val="22"/>
                <w:szCs w:val="22"/>
                <w:lang w:eastAsia="en-GB"/>
              </w:rPr>
            </w:pPr>
            <w:r w:rsidRPr="00270C40">
              <w:rPr>
                <w:rFonts w:ascii="Calibri" w:eastAsia="Times New Roman" w:hAnsi="Calibri" w:cs="Calibri"/>
                <w:color w:val="2B2B2B"/>
                <w:sz w:val="22"/>
                <w:szCs w:val="22"/>
                <w:lang w:eastAsia="en-GB"/>
              </w:rPr>
              <w:t>Staff will work collaboratively in supporting our young people to succeed as learners.</w:t>
            </w:r>
          </w:p>
          <w:p w14:paraId="3EC8FF1D" w14:textId="77777777" w:rsidR="0068124E" w:rsidRPr="00270C40" w:rsidRDefault="00567ACA" w:rsidP="00270C40">
            <w:pPr>
              <w:pStyle w:val="ListParagraph"/>
              <w:numPr>
                <w:ilvl w:val="0"/>
                <w:numId w:val="30"/>
              </w:numPr>
              <w:textAlignment w:val="baseline"/>
              <w:rPr>
                <w:rFonts w:ascii="Calibri" w:hAnsi="Calibri" w:cs="Calibri"/>
                <w:sz w:val="22"/>
                <w:szCs w:val="22"/>
              </w:rPr>
            </w:pPr>
            <w:r w:rsidRPr="00270C40">
              <w:rPr>
                <w:rFonts w:ascii="Calibri" w:eastAsia="Times New Roman" w:hAnsi="Calibri" w:cs="Calibri"/>
                <w:color w:val="2B2B2B"/>
                <w:sz w:val="22"/>
                <w:szCs w:val="22"/>
                <w:lang w:eastAsia="en-GB"/>
              </w:rPr>
              <w:t>Largoward School is a nurturing environment with a focus on attainment and achievement for all.</w:t>
            </w:r>
          </w:p>
          <w:p w14:paraId="42CD2EED" w14:textId="464A422C" w:rsidR="00270C40" w:rsidRPr="00270C40" w:rsidRDefault="00270C40" w:rsidP="00270C40">
            <w:pPr>
              <w:spacing w:after="0"/>
              <w:textAlignment w:val="baseline"/>
              <w:rPr>
                <w:rFonts w:ascii="Calibri" w:eastAsia="Times New Roman" w:hAnsi="Calibri" w:cs="Calibri"/>
                <w:color w:val="2B2B2B"/>
                <w:sz w:val="22"/>
                <w:szCs w:val="22"/>
                <w:lang w:eastAsia="en-GB"/>
              </w:rPr>
            </w:pPr>
            <w:r>
              <w:rPr>
                <w:rFonts w:ascii="Calibri" w:eastAsia="Times New Roman" w:hAnsi="Calibri" w:cs="Calibri"/>
                <w:color w:val="2B2B2B"/>
                <w:sz w:val="22"/>
                <w:szCs w:val="22"/>
                <w:lang w:eastAsia="en-GB"/>
              </w:rPr>
              <w:t>Our school vision, values and aims are scheduled to be reviewed and refreshed during academic session 2025-26.</w:t>
            </w:r>
          </w:p>
        </w:tc>
      </w:tr>
      <w:tr w:rsidR="00130ED0" w14:paraId="02570DCF" w14:textId="77777777" w:rsidTr="0048729E">
        <w:trPr>
          <w:trHeight w:val="300"/>
        </w:trPr>
        <w:tc>
          <w:tcPr>
            <w:tcW w:w="3109" w:type="dxa"/>
            <w:tcBorders>
              <w:top w:val="single" w:sz="8" w:space="0" w:color="auto"/>
              <w:left w:val="single" w:sz="8" w:space="0" w:color="auto"/>
              <w:bottom w:val="single" w:sz="8" w:space="0" w:color="auto"/>
              <w:right w:val="single" w:sz="8" w:space="0" w:color="auto"/>
            </w:tcBorders>
          </w:tcPr>
          <w:p w14:paraId="0D192658" w14:textId="74C5093E" w:rsidR="00130ED0" w:rsidRPr="005308EB" w:rsidRDefault="00130ED0" w:rsidP="00130ED0">
            <w:pPr>
              <w:rPr>
                <w:rFonts w:ascii="Calibri" w:hAnsi="Calibri" w:cs="Calibri"/>
                <w:b/>
                <w:bCs/>
              </w:rPr>
            </w:pPr>
            <w:r w:rsidRPr="005308EB">
              <w:rPr>
                <w:rFonts w:ascii="Calibri" w:hAnsi="Calibri" w:cs="Calibri"/>
                <w:b/>
                <w:bCs/>
              </w:rPr>
              <w:t xml:space="preserve">Attendance </w:t>
            </w:r>
          </w:p>
        </w:tc>
        <w:tc>
          <w:tcPr>
            <w:tcW w:w="2835" w:type="dxa"/>
            <w:tcBorders>
              <w:top w:val="nil"/>
              <w:left w:val="single" w:sz="8" w:space="0" w:color="auto"/>
              <w:bottom w:val="single" w:sz="8" w:space="0" w:color="auto"/>
              <w:right w:val="single" w:sz="8" w:space="0" w:color="auto"/>
            </w:tcBorders>
          </w:tcPr>
          <w:p w14:paraId="0ABABA99" w14:textId="6DAC9992" w:rsidR="00130ED0" w:rsidRPr="005308EB" w:rsidRDefault="00130ED0" w:rsidP="3715BF37">
            <w:pPr>
              <w:spacing w:after="0"/>
              <w:rPr>
                <w:rFonts w:ascii="Calibri" w:hAnsi="Calibri" w:cs="Calibri"/>
                <w:b/>
                <w:bCs/>
              </w:rPr>
            </w:pPr>
            <w:proofErr w:type="spellStart"/>
            <w:r w:rsidRPr="005308EB">
              <w:rPr>
                <w:rFonts w:ascii="Calibri" w:hAnsi="Calibri" w:cs="Calibri"/>
                <w:b/>
                <w:bCs/>
              </w:rPr>
              <w:t>Authorised</w:t>
            </w:r>
            <w:proofErr w:type="spellEnd"/>
          </w:p>
        </w:tc>
        <w:tc>
          <w:tcPr>
            <w:tcW w:w="850" w:type="dxa"/>
            <w:tcBorders>
              <w:top w:val="nil"/>
              <w:left w:val="single" w:sz="8" w:space="0" w:color="auto"/>
              <w:bottom w:val="single" w:sz="8" w:space="0" w:color="auto"/>
              <w:right w:val="single" w:sz="8" w:space="0" w:color="auto"/>
            </w:tcBorders>
          </w:tcPr>
          <w:p w14:paraId="3895286B" w14:textId="3D525B8A" w:rsidR="00130ED0" w:rsidRPr="0048729E" w:rsidRDefault="0048729E" w:rsidP="005308EB">
            <w:pPr>
              <w:spacing w:after="0"/>
              <w:jc w:val="right"/>
              <w:rPr>
                <w:rFonts w:ascii="Calibri" w:hAnsi="Calibri" w:cs="Calibri"/>
                <w:bCs/>
              </w:rPr>
            </w:pPr>
            <w:r w:rsidRPr="0048729E">
              <w:rPr>
                <w:rFonts w:ascii="Calibri" w:hAnsi="Calibri" w:cs="Calibri"/>
                <w:bCs/>
              </w:rPr>
              <w:t>3.36</w:t>
            </w:r>
            <w:r w:rsidR="005308EB" w:rsidRPr="0048729E">
              <w:rPr>
                <w:rFonts w:ascii="Calibri" w:hAnsi="Calibri" w:cs="Calibri"/>
                <w:bCs/>
              </w:rPr>
              <w:t>%</w:t>
            </w:r>
          </w:p>
        </w:tc>
        <w:tc>
          <w:tcPr>
            <w:tcW w:w="2694" w:type="dxa"/>
            <w:tcBorders>
              <w:top w:val="nil"/>
              <w:left w:val="single" w:sz="8" w:space="0" w:color="auto"/>
              <w:bottom w:val="single" w:sz="8" w:space="0" w:color="auto"/>
              <w:right w:val="single" w:sz="8" w:space="0" w:color="auto"/>
            </w:tcBorders>
          </w:tcPr>
          <w:p w14:paraId="4D3C6A7C" w14:textId="69ED1715" w:rsidR="00130ED0" w:rsidRPr="005308EB" w:rsidRDefault="00130ED0" w:rsidP="3715BF37">
            <w:pPr>
              <w:spacing w:after="0"/>
              <w:rPr>
                <w:rFonts w:ascii="Calibri" w:hAnsi="Calibri" w:cs="Calibri"/>
                <w:b/>
                <w:bCs/>
              </w:rPr>
            </w:pPr>
            <w:proofErr w:type="spellStart"/>
            <w:r w:rsidRPr="005308EB">
              <w:rPr>
                <w:rFonts w:ascii="Calibri" w:hAnsi="Calibri" w:cs="Calibri"/>
                <w:b/>
                <w:bCs/>
              </w:rPr>
              <w:t>Unauthorised</w:t>
            </w:r>
            <w:proofErr w:type="spellEnd"/>
          </w:p>
        </w:tc>
        <w:tc>
          <w:tcPr>
            <w:tcW w:w="992" w:type="dxa"/>
            <w:tcBorders>
              <w:top w:val="nil"/>
              <w:left w:val="single" w:sz="8" w:space="0" w:color="auto"/>
              <w:bottom w:val="single" w:sz="8" w:space="0" w:color="auto"/>
              <w:right w:val="single" w:sz="8" w:space="0" w:color="auto"/>
            </w:tcBorders>
          </w:tcPr>
          <w:p w14:paraId="18E0C7A0" w14:textId="05083D9C" w:rsidR="00130ED0" w:rsidRPr="0048729E" w:rsidRDefault="0048729E" w:rsidP="005308EB">
            <w:pPr>
              <w:spacing w:after="0"/>
              <w:jc w:val="right"/>
              <w:rPr>
                <w:rFonts w:ascii="Calibri" w:hAnsi="Calibri" w:cs="Calibri"/>
                <w:bCs/>
              </w:rPr>
            </w:pPr>
            <w:r w:rsidRPr="0048729E">
              <w:rPr>
                <w:rFonts w:ascii="Calibri" w:hAnsi="Calibri" w:cs="Calibri"/>
                <w:bCs/>
              </w:rPr>
              <w:t>11.71</w:t>
            </w:r>
            <w:r w:rsidR="005308EB" w:rsidRPr="0048729E">
              <w:rPr>
                <w:rFonts w:ascii="Calibri" w:hAnsi="Calibri" w:cs="Calibri"/>
                <w:bCs/>
              </w:rPr>
              <w:t>%</w:t>
            </w:r>
          </w:p>
        </w:tc>
      </w:tr>
      <w:tr w:rsidR="00130ED0" w14:paraId="57EEF753" w14:textId="77777777" w:rsidTr="00130ED0">
        <w:trPr>
          <w:trHeight w:val="300"/>
        </w:trPr>
        <w:tc>
          <w:tcPr>
            <w:tcW w:w="3109" w:type="dxa"/>
            <w:tcBorders>
              <w:top w:val="single" w:sz="8" w:space="0" w:color="auto"/>
              <w:left w:val="single" w:sz="8" w:space="0" w:color="auto"/>
              <w:bottom w:val="single" w:sz="8" w:space="0" w:color="auto"/>
              <w:right w:val="single" w:sz="8" w:space="0" w:color="auto"/>
            </w:tcBorders>
          </w:tcPr>
          <w:p w14:paraId="1FF6DA87" w14:textId="4600878F" w:rsidR="00130ED0" w:rsidRPr="005308EB" w:rsidRDefault="00130ED0" w:rsidP="00130ED0">
            <w:pPr>
              <w:rPr>
                <w:rFonts w:ascii="Calibri" w:hAnsi="Calibri" w:cs="Calibri"/>
                <w:b/>
                <w:bCs/>
              </w:rPr>
            </w:pPr>
            <w:r w:rsidRPr="005308EB">
              <w:rPr>
                <w:rFonts w:ascii="Calibri" w:hAnsi="Calibri" w:cs="Calibri"/>
                <w:b/>
                <w:bCs/>
              </w:rPr>
              <w:t>Exclusions</w:t>
            </w:r>
          </w:p>
        </w:tc>
        <w:tc>
          <w:tcPr>
            <w:tcW w:w="7371" w:type="dxa"/>
            <w:gridSpan w:val="4"/>
            <w:tcBorders>
              <w:top w:val="nil"/>
              <w:left w:val="single" w:sz="8" w:space="0" w:color="auto"/>
              <w:bottom w:val="single" w:sz="8" w:space="0" w:color="auto"/>
              <w:right w:val="single" w:sz="8" w:space="0" w:color="auto"/>
            </w:tcBorders>
          </w:tcPr>
          <w:p w14:paraId="5C2A258A" w14:textId="7F5A440F" w:rsidR="00130ED0" w:rsidRPr="00B04C06" w:rsidRDefault="00B04C06" w:rsidP="3715BF37">
            <w:pPr>
              <w:spacing w:after="0"/>
              <w:rPr>
                <w:rFonts w:ascii="Calibri" w:hAnsi="Calibri" w:cs="Calibri"/>
                <w:color w:val="FF0000"/>
                <w:sz w:val="22"/>
                <w:szCs w:val="22"/>
              </w:rPr>
            </w:pPr>
            <w:r w:rsidRPr="00B04C06">
              <w:rPr>
                <w:rFonts w:ascii="Calibri" w:hAnsi="Calibri" w:cs="Calibri"/>
                <w:sz w:val="22"/>
                <w:szCs w:val="22"/>
              </w:rPr>
              <w:t>0%</w:t>
            </w:r>
          </w:p>
        </w:tc>
      </w:tr>
      <w:tr w:rsidR="0068124E" w14:paraId="688FA508" w14:textId="77777777" w:rsidTr="00130ED0">
        <w:trPr>
          <w:trHeight w:val="300"/>
        </w:trPr>
        <w:tc>
          <w:tcPr>
            <w:tcW w:w="3109" w:type="dxa"/>
            <w:tcBorders>
              <w:top w:val="single" w:sz="8" w:space="0" w:color="auto"/>
              <w:left w:val="single" w:sz="8" w:space="0" w:color="auto"/>
              <w:bottom w:val="single" w:sz="8" w:space="0" w:color="auto"/>
              <w:right w:val="single" w:sz="8" w:space="0" w:color="auto"/>
            </w:tcBorders>
          </w:tcPr>
          <w:p w14:paraId="2EE6C93D" w14:textId="5044D453" w:rsidR="0068124E" w:rsidRPr="005308EB" w:rsidRDefault="0068124E" w:rsidP="003206F5">
            <w:pPr>
              <w:spacing w:after="0"/>
              <w:rPr>
                <w:rFonts w:ascii="Calibri" w:hAnsi="Calibri" w:cs="Calibri"/>
                <w:b/>
                <w:bCs/>
              </w:rPr>
            </w:pPr>
            <w:r w:rsidRPr="005308EB">
              <w:rPr>
                <w:rFonts w:ascii="Calibri" w:hAnsi="Calibri" w:cs="Calibri"/>
                <w:b/>
                <w:bCs/>
              </w:rPr>
              <w:t xml:space="preserve">Summary of consultation </w:t>
            </w:r>
            <w:r w:rsidR="00F92386" w:rsidRPr="005308EB">
              <w:rPr>
                <w:rFonts w:ascii="Calibri" w:hAnsi="Calibri" w:cs="Calibri"/>
                <w:b/>
                <w:bCs/>
              </w:rPr>
              <w:t>with stakeholders</w:t>
            </w:r>
          </w:p>
        </w:tc>
        <w:tc>
          <w:tcPr>
            <w:tcW w:w="7371" w:type="dxa"/>
            <w:gridSpan w:val="4"/>
            <w:tcBorders>
              <w:top w:val="single" w:sz="8" w:space="0" w:color="auto"/>
              <w:left w:val="single" w:sz="8" w:space="0" w:color="auto"/>
              <w:bottom w:val="single" w:sz="8" w:space="0" w:color="auto"/>
              <w:right w:val="single" w:sz="8" w:space="0" w:color="auto"/>
            </w:tcBorders>
          </w:tcPr>
          <w:p w14:paraId="5CF343DB" w14:textId="4853004E" w:rsidR="00330FCD" w:rsidRPr="001A681F" w:rsidRDefault="00774C29" w:rsidP="00330FCD">
            <w:pPr>
              <w:spacing w:after="0" w:line="240" w:lineRule="auto"/>
              <w:rPr>
                <w:rFonts w:ascii="Calibri" w:hAnsi="Calibri" w:cs="Calibri"/>
                <w:sz w:val="22"/>
                <w:szCs w:val="22"/>
              </w:rPr>
            </w:pPr>
            <w:r w:rsidRPr="00774C29">
              <w:rPr>
                <w:rFonts w:ascii="Calibri" w:hAnsi="Calibri" w:cs="Calibri"/>
                <w:b/>
                <w:sz w:val="22"/>
                <w:szCs w:val="22"/>
              </w:rPr>
              <w:t>Parents:</w:t>
            </w:r>
            <w:r>
              <w:rPr>
                <w:rFonts w:ascii="Calibri" w:hAnsi="Calibri" w:cs="Calibri"/>
                <w:sz w:val="22"/>
                <w:szCs w:val="22"/>
              </w:rPr>
              <w:t xml:space="preserve">  </w:t>
            </w:r>
            <w:r w:rsidR="001A681F" w:rsidRPr="001A681F">
              <w:rPr>
                <w:rFonts w:ascii="Calibri" w:hAnsi="Calibri" w:cs="Calibri"/>
                <w:sz w:val="22"/>
                <w:szCs w:val="22"/>
              </w:rPr>
              <w:t xml:space="preserve">This session parents shared their views in a parent focus group as part of our extended learning partnership in September 2024.  </w:t>
            </w:r>
            <w:r w:rsidR="00330FCD" w:rsidRPr="001A681F">
              <w:rPr>
                <w:rFonts w:ascii="Calibri" w:hAnsi="Calibri" w:cs="Calibri"/>
                <w:sz w:val="22"/>
                <w:szCs w:val="22"/>
              </w:rPr>
              <w:t xml:space="preserve">All parents/carers had the opportunity to feedback on </w:t>
            </w:r>
            <w:r w:rsidR="001A681F" w:rsidRPr="001A681F">
              <w:rPr>
                <w:rFonts w:ascii="Calibri" w:hAnsi="Calibri" w:cs="Calibri"/>
                <w:sz w:val="22"/>
                <w:szCs w:val="22"/>
              </w:rPr>
              <w:t xml:space="preserve">the work of the school as part of the HMIE school inspection that took place in November 2024.  School improvement updates and discussions are part of every Parent Council meeting. </w:t>
            </w:r>
          </w:p>
          <w:p w14:paraId="7B7F1833" w14:textId="77777777" w:rsidR="00330FCD" w:rsidRPr="001A681F" w:rsidRDefault="00330FCD" w:rsidP="00330FCD">
            <w:pPr>
              <w:spacing w:after="0" w:line="240" w:lineRule="auto"/>
              <w:rPr>
                <w:rFonts w:ascii="Calibri" w:hAnsi="Calibri" w:cs="Calibri"/>
                <w:sz w:val="22"/>
                <w:szCs w:val="22"/>
              </w:rPr>
            </w:pPr>
          </w:p>
          <w:p w14:paraId="33771B38" w14:textId="53ACA2C1" w:rsidR="00330FCD" w:rsidRDefault="00774C29" w:rsidP="001A681F">
            <w:pPr>
              <w:spacing w:after="0" w:line="240" w:lineRule="auto"/>
              <w:rPr>
                <w:rFonts w:ascii="Calibri" w:hAnsi="Calibri" w:cs="Calibri"/>
                <w:sz w:val="22"/>
                <w:szCs w:val="22"/>
              </w:rPr>
            </w:pPr>
            <w:r w:rsidRPr="00774C29">
              <w:rPr>
                <w:rFonts w:ascii="Calibri" w:hAnsi="Calibri" w:cs="Calibri"/>
                <w:b/>
                <w:sz w:val="22"/>
                <w:szCs w:val="22"/>
              </w:rPr>
              <w:t>Pupils:</w:t>
            </w:r>
            <w:r>
              <w:rPr>
                <w:rFonts w:ascii="Calibri" w:hAnsi="Calibri" w:cs="Calibri"/>
                <w:sz w:val="22"/>
                <w:szCs w:val="22"/>
              </w:rPr>
              <w:t xml:space="preserve">  </w:t>
            </w:r>
            <w:r w:rsidR="001A681F" w:rsidRPr="001A681F">
              <w:rPr>
                <w:rFonts w:ascii="Calibri" w:hAnsi="Calibri" w:cs="Calibri"/>
                <w:sz w:val="22"/>
                <w:szCs w:val="22"/>
              </w:rPr>
              <w:t>O</w:t>
            </w:r>
            <w:r w:rsidR="00330FCD" w:rsidRPr="001A681F">
              <w:rPr>
                <w:rFonts w:ascii="Calibri" w:hAnsi="Calibri" w:cs="Calibri"/>
                <w:sz w:val="22"/>
                <w:szCs w:val="22"/>
              </w:rPr>
              <w:t xml:space="preserve">n-going feedback is gathered </w:t>
            </w:r>
            <w:r w:rsidR="001A681F" w:rsidRPr="001A681F">
              <w:rPr>
                <w:rFonts w:ascii="Calibri" w:hAnsi="Calibri" w:cs="Calibri"/>
                <w:sz w:val="22"/>
                <w:szCs w:val="22"/>
              </w:rPr>
              <w:t xml:space="preserve">from learners </w:t>
            </w:r>
            <w:r w:rsidR="00330FCD" w:rsidRPr="001A681F">
              <w:rPr>
                <w:rFonts w:ascii="Calibri" w:hAnsi="Calibri" w:cs="Calibri"/>
                <w:sz w:val="22"/>
                <w:szCs w:val="22"/>
              </w:rPr>
              <w:t>through regular pupil focus groups, pupil leadership groups</w:t>
            </w:r>
            <w:r w:rsidR="001A681F" w:rsidRPr="001A681F">
              <w:rPr>
                <w:rFonts w:ascii="Calibri" w:hAnsi="Calibri" w:cs="Calibri"/>
                <w:sz w:val="22"/>
                <w:szCs w:val="22"/>
              </w:rPr>
              <w:t>, assemblies</w:t>
            </w:r>
            <w:r w:rsidR="00330FCD" w:rsidRPr="001A681F">
              <w:rPr>
                <w:rFonts w:ascii="Calibri" w:hAnsi="Calibri" w:cs="Calibri"/>
                <w:sz w:val="22"/>
                <w:szCs w:val="22"/>
              </w:rPr>
              <w:t xml:space="preserve"> and questionnaires.  </w:t>
            </w:r>
            <w:r w:rsidR="001A681F" w:rsidRPr="001A681F">
              <w:rPr>
                <w:rFonts w:ascii="Calibri" w:hAnsi="Calibri" w:cs="Calibri"/>
                <w:sz w:val="22"/>
                <w:szCs w:val="22"/>
              </w:rPr>
              <w:t xml:space="preserve">Pupils </w:t>
            </w:r>
            <w:r w:rsidR="001A681F" w:rsidRPr="001A681F">
              <w:rPr>
                <w:rFonts w:ascii="Calibri" w:hAnsi="Calibri" w:cs="Calibri"/>
                <w:sz w:val="22"/>
                <w:szCs w:val="22"/>
              </w:rPr>
              <w:lastRenderedPageBreak/>
              <w:t xml:space="preserve">also shared their views during the HMIE inspection process via an online questionnaire and through pupil interviews.  </w:t>
            </w:r>
          </w:p>
          <w:p w14:paraId="20ECA2E0" w14:textId="31314045" w:rsidR="00774C29" w:rsidRDefault="00774C29" w:rsidP="001A681F">
            <w:pPr>
              <w:spacing w:after="0" w:line="240" w:lineRule="auto"/>
              <w:rPr>
                <w:rFonts w:ascii="Calibri" w:hAnsi="Calibri" w:cs="Calibri"/>
                <w:b/>
                <w:bCs/>
                <w:sz w:val="22"/>
                <w:szCs w:val="22"/>
              </w:rPr>
            </w:pPr>
          </w:p>
          <w:p w14:paraId="1E7F3347" w14:textId="4D394BC7" w:rsidR="00774C29" w:rsidRDefault="00774C29" w:rsidP="00774C29">
            <w:pPr>
              <w:spacing w:after="0"/>
              <w:rPr>
                <w:rFonts w:ascii="Calibri" w:hAnsi="Calibri" w:cs="Calibri"/>
                <w:sz w:val="22"/>
                <w:szCs w:val="22"/>
              </w:rPr>
            </w:pPr>
            <w:r w:rsidRPr="00733477">
              <w:rPr>
                <w:rFonts w:ascii="Calibri" w:hAnsi="Calibri" w:cs="Calibri"/>
                <w:b/>
                <w:bCs/>
                <w:sz w:val="22"/>
                <w:szCs w:val="22"/>
              </w:rPr>
              <w:t>Staff:</w:t>
            </w:r>
            <w:r>
              <w:rPr>
                <w:rFonts w:ascii="Calibri" w:hAnsi="Calibri" w:cs="Calibri"/>
                <w:sz w:val="22"/>
                <w:szCs w:val="22"/>
              </w:rPr>
              <w:t xml:space="preserve">  All staff have been involved in self-evaluation activities to review progress and impact of improvement work.  Staff have also reviewed and moderated a range to data to inform next steps.  Staff views have also been collected through a questionnaire and improvement work is discussed at staff meetings</w:t>
            </w:r>
            <w:r w:rsidR="00176C03">
              <w:rPr>
                <w:rFonts w:ascii="Calibri" w:hAnsi="Calibri" w:cs="Calibri"/>
                <w:sz w:val="22"/>
                <w:szCs w:val="22"/>
              </w:rPr>
              <w:t xml:space="preserve">, </w:t>
            </w:r>
            <w:r>
              <w:rPr>
                <w:rFonts w:ascii="Calibri" w:hAnsi="Calibri" w:cs="Calibri"/>
                <w:sz w:val="22"/>
                <w:szCs w:val="22"/>
              </w:rPr>
              <w:t>collegiate sessions</w:t>
            </w:r>
            <w:r w:rsidR="00176C03">
              <w:rPr>
                <w:rFonts w:ascii="Calibri" w:hAnsi="Calibri" w:cs="Calibri"/>
                <w:sz w:val="22"/>
                <w:szCs w:val="22"/>
              </w:rPr>
              <w:t xml:space="preserve"> and as part of our extended learning partnership and </w:t>
            </w:r>
            <w:proofErr w:type="spellStart"/>
            <w:r w:rsidR="00176C03">
              <w:rPr>
                <w:rFonts w:ascii="Calibri" w:hAnsi="Calibri" w:cs="Calibri"/>
                <w:sz w:val="22"/>
                <w:szCs w:val="22"/>
              </w:rPr>
              <w:t>HMIe</w:t>
            </w:r>
            <w:proofErr w:type="spellEnd"/>
            <w:r w:rsidR="00176C03">
              <w:rPr>
                <w:rFonts w:ascii="Calibri" w:hAnsi="Calibri" w:cs="Calibri"/>
                <w:sz w:val="22"/>
                <w:szCs w:val="22"/>
              </w:rPr>
              <w:t xml:space="preserve"> inspection</w:t>
            </w:r>
            <w:r>
              <w:rPr>
                <w:rFonts w:ascii="Calibri" w:hAnsi="Calibri" w:cs="Calibri"/>
                <w:sz w:val="22"/>
                <w:szCs w:val="22"/>
              </w:rPr>
              <w:t xml:space="preserve">. </w:t>
            </w:r>
          </w:p>
          <w:p w14:paraId="10DEE04C" w14:textId="77777777" w:rsidR="00774C29" w:rsidRDefault="00774C29" w:rsidP="00774C29">
            <w:pPr>
              <w:spacing w:after="0"/>
              <w:rPr>
                <w:rFonts w:ascii="Calibri" w:hAnsi="Calibri" w:cs="Calibri"/>
                <w:sz w:val="22"/>
                <w:szCs w:val="22"/>
              </w:rPr>
            </w:pPr>
          </w:p>
          <w:p w14:paraId="514F6B3F" w14:textId="54FC9E34" w:rsidR="00774C29" w:rsidRDefault="00774C29" w:rsidP="00774C29">
            <w:pPr>
              <w:spacing w:after="0"/>
              <w:rPr>
                <w:rFonts w:ascii="Calibri" w:hAnsi="Calibri" w:cs="Calibri"/>
                <w:sz w:val="22"/>
                <w:szCs w:val="22"/>
              </w:rPr>
            </w:pPr>
            <w:r w:rsidRPr="00733477">
              <w:rPr>
                <w:rFonts w:ascii="Calibri" w:hAnsi="Calibri" w:cs="Calibri"/>
                <w:b/>
                <w:bCs/>
                <w:sz w:val="22"/>
                <w:szCs w:val="22"/>
              </w:rPr>
              <w:t>Other Stakeholders:</w:t>
            </w:r>
            <w:r>
              <w:rPr>
                <w:rFonts w:ascii="Calibri" w:hAnsi="Calibri" w:cs="Calibri"/>
                <w:sz w:val="22"/>
                <w:szCs w:val="22"/>
              </w:rPr>
              <w:t xml:space="preserve">  Other stakeholders including our link educational psychologist, Supporting Learners Service professionals (</w:t>
            </w:r>
            <w:proofErr w:type="spellStart"/>
            <w:r>
              <w:rPr>
                <w:rFonts w:ascii="Calibri" w:hAnsi="Calibri" w:cs="Calibri"/>
                <w:sz w:val="22"/>
                <w:szCs w:val="22"/>
              </w:rPr>
              <w:t>e.g</w:t>
            </w:r>
            <w:proofErr w:type="spellEnd"/>
            <w:r>
              <w:rPr>
                <w:rFonts w:ascii="Calibri" w:hAnsi="Calibri" w:cs="Calibri"/>
                <w:sz w:val="22"/>
                <w:szCs w:val="22"/>
              </w:rPr>
              <w:t xml:space="preserve"> ASIST and EAL team) and Active Schools Co-Ordinator have had regular planning meetings with school staff and developed shared working agreements to ensure their work supports the improvement priorities of the school.  </w:t>
            </w:r>
          </w:p>
          <w:p w14:paraId="497B6930" w14:textId="77777777" w:rsidR="00774C29" w:rsidRPr="001A681F" w:rsidRDefault="00774C29" w:rsidP="001A681F">
            <w:pPr>
              <w:spacing w:after="0" w:line="240" w:lineRule="auto"/>
              <w:rPr>
                <w:rFonts w:ascii="Calibri" w:hAnsi="Calibri" w:cs="Calibri"/>
                <w:b/>
                <w:bCs/>
                <w:sz w:val="22"/>
                <w:szCs w:val="22"/>
              </w:rPr>
            </w:pPr>
          </w:p>
          <w:p w14:paraId="72A2BF3E" w14:textId="145E8405" w:rsidR="0068124E" w:rsidRPr="00AB13CF" w:rsidRDefault="0068124E" w:rsidP="003206F5">
            <w:pPr>
              <w:spacing w:after="0"/>
              <w:rPr>
                <w:rFonts w:ascii="Calibri" w:hAnsi="Calibri" w:cs="Calibri"/>
                <w:sz w:val="22"/>
                <w:szCs w:val="22"/>
              </w:rPr>
            </w:pPr>
          </w:p>
        </w:tc>
      </w:tr>
      <w:tr w:rsidR="00CE26EE" w14:paraId="13F18C73" w14:textId="77777777" w:rsidTr="00130ED0">
        <w:trPr>
          <w:trHeight w:val="300"/>
        </w:trPr>
        <w:tc>
          <w:tcPr>
            <w:tcW w:w="3109" w:type="dxa"/>
            <w:tcBorders>
              <w:top w:val="single" w:sz="8" w:space="0" w:color="auto"/>
              <w:left w:val="single" w:sz="8" w:space="0" w:color="auto"/>
              <w:bottom w:val="single" w:sz="8" w:space="0" w:color="auto"/>
              <w:right w:val="single" w:sz="8" w:space="0" w:color="auto"/>
            </w:tcBorders>
          </w:tcPr>
          <w:p w14:paraId="55A2822E" w14:textId="2712E440" w:rsidR="00CE26EE" w:rsidRPr="005308EB" w:rsidRDefault="00CE26EE" w:rsidP="003206F5">
            <w:pPr>
              <w:spacing w:after="0"/>
              <w:rPr>
                <w:rFonts w:ascii="Calibri" w:hAnsi="Calibri" w:cs="Calibri"/>
                <w:b/>
                <w:bCs/>
              </w:rPr>
            </w:pPr>
            <w:r w:rsidRPr="005308EB">
              <w:rPr>
                <w:rFonts w:ascii="Calibri" w:hAnsi="Calibri" w:cs="Calibri"/>
                <w:b/>
                <w:bCs/>
              </w:rPr>
              <w:lastRenderedPageBreak/>
              <w:t>Attainment Scotland Fund Allocation (PEF</w:t>
            </w:r>
            <w:r w:rsidR="00D12DB2" w:rsidRPr="005308EB">
              <w:rPr>
                <w:rFonts w:ascii="Calibri" w:hAnsi="Calibri" w:cs="Calibri"/>
                <w:b/>
                <w:bCs/>
              </w:rPr>
              <w:t>)</w:t>
            </w:r>
          </w:p>
        </w:tc>
        <w:tc>
          <w:tcPr>
            <w:tcW w:w="7371" w:type="dxa"/>
            <w:gridSpan w:val="4"/>
            <w:tcBorders>
              <w:top w:val="single" w:sz="8" w:space="0" w:color="auto"/>
              <w:left w:val="single" w:sz="8" w:space="0" w:color="auto"/>
              <w:bottom w:val="single" w:sz="8" w:space="0" w:color="auto"/>
              <w:right w:val="single" w:sz="8" w:space="0" w:color="auto"/>
            </w:tcBorders>
          </w:tcPr>
          <w:p w14:paraId="5668F7A6" w14:textId="5A088837" w:rsidR="00CE26EE" w:rsidRPr="00AB13CF" w:rsidRDefault="00D12DB2" w:rsidP="003206F5">
            <w:pPr>
              <w:spacing w:after="0"/>
              <w:rPr>
                <w:rFonts w:ascii="Calibri" w:hAnsi="Calibri" w:cs="Calibri"/>
                <w:color w:val="ED0000"/>
                <w:sz w:val="22"/>
                <w:szCs w:val="22"/>
              </w:rPr>
            </w:pPr>
            <w:r w:rsidRPr="00AB13CF">
              <w:rPr>
                <w:rFonts w:ascii="Calibri" w:hAnsi="Calibri" w:cs="Calibri"/>
                <w:sz w:val="22"/>
                <w:szCs w:val="22"/>
              </w:rPr>
              <w:t>£</w:t>
            </w:r>
            <w:r w:rsidR="00567ACA">
              <w:rPr>
                <w:rFonts w:ascii="Calibri" w:hAnsi="Calibri" w:cs="Calibri"/>
                <w:sz w:val="22"/>
                <w:szCs w:val="22"/>
              </w:rPr>
              <w:t>6,125</w:t>
            </w:r>
          </w:p>
        </w:tc>
      </w:tr>
      <w:tr w:rsidR="00CE26EE" w14:paraId="34DA8331" w14:textId="77777777" w:rsidTr="00130ED0">
        <w:trPr>
          <w:trHeight w:val="300"/>
        </w:trPr>
        <w:tc>
          <w:tcPr>
            <w:tcW w:w="3109" w:type="dxa"/>
            <w:tcBorders>
              <w:top w:val="single" w:sz="8" w:space="0" w:color="auto"/>
              <w:left w:val="single" w:sz="8" w:space="0" w:color="auto"/>
              <w:right w:val="single" w:sz="8" w:space="0" w:color="auto"/>
            </w:tcBorders>
          </w:tcPr>
          <w:p w14:paraId="57D70434" w14:textId="5107C86F" w:rsidR="00CE26EE" w:rsidRPr="005308EB" w:rsidRDefault="00CE26EE" w:rsidP="003206F5">
            <w:pPr>
              <w:spacing w:after="0"/>
              <w:rPr>
                <w:rFonts w:ascii="Calibri" w:hAnsi="Calibri" w:cs="Calibri"/>
                <w:b/>
                <w:bCs/>
              </w:rPr>
            </w:pPr>
            <w:r w:rsidRPr="005308EB">
              <w:rPr>
                <w:rFonts w:ascii="Calibri" w:hAnsi="Calibri" w:cs="Calibri"/>
                <w:b/>
                <w:bCs/>
              </w:rPr>
              <w:t xml:space="preserve">Cost of the </w:t>
            </w:r>
            <w:r w:rsidR="00D12DB2" w:rsidRPr="005308EB">
              <w:rPr>
                <w:rFonts w:ascii="Calibri" w:hAnsi="Calibri" w:cs="Calibri"/>
                <w:b/>
                <w:bCs/>
              </w:rPr>
              <w:t>S</w:t>
            </w:r>
            <w:r w:rsidRPr="005308EB">
              <w:rPr>
                <w:rFonts w:ascii="Calibri" w:hAnsi="Calibri" w:cs="Calibri"/>
                <w:b/>
                <w:bCs/>
              </w:rPr>
              <w:t xml:space="preserve">chool </w:t>
            </w:r>
            <w:r w:rsidR="00D12DB2" w:rsidRPr="005308EB">
              <w:rPr>
                <w:rFonts w:ascii="Calibri" w:hAnsi="Calibri" w:cs="Calibri"/>
                <w:b/>
                <w:bCs/>
              </w:rPr>
              <w:t>D</w:t>
            </w:r>
            <w:r w:rsidRPr="005308EB">
              <w:rPr>
                <w:rFonts w:ascii="Calibri" w:hAnsi="Calibri" w:cs="Calibri"/>
                <w:b/>
                <w:bCs/>
              </w:rPr>
              <w:t>ay statement</w:t>
            </w:r>
          </w:p>
        </w:tc>
        <w:tc>
          <w:tcPr>
            <w:tcW w:w="7371" w:type="dxa"/>
            <w:gridSpan w:val="4"/>
            <w:tcBorders>
              <w:top w:val="single" w:sz="8" w:space="0" w:color="auto"/>
              <w:left w:val="single" w:sz="8" w:space="0" w:color="auto"/>
              <w:right w:val="single" w:sz="8" w:space="0" w:color="auto"/>
            </w:tcBorders>
          </w:tcPr>
          <w:p w14:paraId="630549DD" w14:textId="77777777" w:rsidR="00567ACA" w:rsidRPr="00567ACA" w:rsidRDefault="00567ACA" w:rsidP="00567ACA">
            <w:pPr>
              <w:rPr>
                <w:rFonts w:ascii="Calibri" w:hAnsi="Calibri" w:cs="Calibri"/>
                <w:sz w:val="22"/>
                <w:szCs w:val="22"/>
              </w:rPr>
            </w:pPr>
            <w:r w:rsidRPr="00567ACA">
              <w:rPr>
                <w:rFonts w:ascii="Calibri" w:hAnsi="Calibri" w:cs="Calibri"/>
                <w:sz w:val="22"/>
                <w:szCs w:val="22"/>
              </w:rPr>
              <w:t xml:space="preserve">At Largoward Primary School we </w:t>
            </w:r>
            <w:proofErr w:type="spellStart"/>
            <w:r w:rsidRPr="00567ACA">
              <w:rPr>
                <w:rFonts w:ascii="Calibri" w:hAnsi="Calibri" w:cs="Calibri"/>
                <w:sz w:val="22"/>
                <w:szCs w:val="22"/>
              </w:rPr>
              <w:t>recognise</w:t>
            </w:r>
            <w:proofErr w:type="spellEnd"/>
            <w:r w:rsidRPr="00567ACA">
              <w:rPr>
                <w:rFonts w:ascii="Calibri" w:hAnsi="Calibri" w:cs="Calibri"/>
                <w:sz w:val="22"/>
                <w:szCs w:val="22"/>
              </w:rPr>
              <w:t xml:space="preserve"> the need to reduce the Cost of the School Day for all our young people and particularly for our young people who are already experiencing poverty. We examine the school day through the following headings; Uniform, Travel, Learning, Friendship and Community, School trips, Eating, Clubs and Home learning.</w:t>
            </w:r>
          </w:p>
          <w:p w14:paraId="3DAFEF51" w14:textId="77777777" w:rsidR="00CE26EE" w:rsidRDefault="00567ACA" w:rsidP="00567ACA">
            <w:pPr>
              <w:spacing w:after="0"/>
              <w:rPr>
                <w:rStyle w:val="Hyperlink"/>
                <w:rFonts w:ascii="Calibri" w:hAnsi="Calibri" w:cs="Calibri"/>
                <w:sz w:val="22"/>
                <w:szCs w:val="22"/>
              </w:rPr>
            </w:pPr>
            <w:r w:rsidRPr="00567ACA">
              <w:rPr>
                <w:rFonts w:ascii="Calibri" w:hAnsi="Calibri" w:cs="Calibri"/>
                <w:sz w:val="22"/>
                <w:szCs w:val="22"/>
              </w:rPr>
              <w:t xml:space="preserve">Additional information on how we reduce the Cost of the School Day can be found on our school website – </w:t>
            </w:r>
            <w:hyperlink r:id="rId9" w:history="1">
              <w:r w:rsidRPr="00567ACA">
                <w:rPr>
                  <w:rStyle w:val="Hyperlink"/>
                  <w:rFonts w:ascii="Calibri" w:hAnsi="Calibri" w:cs="Calibri"/>
                  <w:sz w:val="22"/>
                  <w:szCs w:val="22"/>
                </w:rPr>
                <w:t>Cost of the School Day | Largoward Primary School (glowscotland.org.uk)</w:t>
              </w:r>
            </w:hyperlink>
          </w:p>
          <w:p w14:paraId="6EC91FEC" w14:textId="3D63EE0B" w:rsidR="00272D15" w:rsidRPr="00AB13CF" w:rsidRDefault="00272D15" w:rsidP="00567ACA">
            <w:pPr>
              <w:spacing w:after="0"/>
              <w:rPr>
                <w:rFonts w:ascii="Calibri" w:hAnsi="Calibri" w:cs="Calibri"/>
                <w:color w:val="ED0000"/>
                <w:sz w:val="22"/>
                <w:szCs w:val="22"/>
              </w:rPr>
            </w:pPr>
          </w:p>
        </w:tc>
      </w:tr>
    </w:tbl>
    <w:p w14:paraId="418D0E0F" w14:textId="69ACF825" w:rsidR="5C52D165" w:rsidRDefault="5C52D165" w:rsidP="5C52D165">
      <w:pPr>
        <w:spacing w:after="0"/>
        <w:ind w:left="360" w:hanging="360"/>
        <w:jc w:val="both"/>
        <w:rPr>
          <w:rFonts w:ascii="Calibri" w:eastAsia="Calibri" w:hAnsi="Calibri" w:cs="Calibri"/>
          <w:b/>
          <w:bCs/>
          <w:sz w:val="28"/>
          <w:szCs w:val="28"/>
        </w:rPr>
      </w:pPr>
    </w:p>
    <w:p w14:paraId="6218B70B" w14:textId="77777777" w:rsidR="00130ED0" w:rsidRDefault="00130ED0" w:rsidP="5C52D165">
      <w:pPr>
        <w:spacing w:after="0"/>
        <w:ind w:left="360" w:hanging="360"/>
        <w:jc w:val="both"/>
        <w:rPr>
          <w:rFonts w:ascii="Calibri" w:eastAsia="Calibri" w:hAnsi="Calibri" w:cs="Calibri"/>
          <w:b/>
          <w:bCs/>
          <w:sz w:val="28"/>
          <w:szCs w:val="28"/>
        </w:rPr>
      </w:pPr>
    </w:p>
    <w:p w14:paraId="6593E0FB" w14:textId="217CCFAB" w:rsidR="00130ED0" w:rsidRDefault="00130ED0" w:rsidP="5C52D165">
      <w:pPr>
        <w:spacing w:after="0"/>
        <w:ind w:left="360" w:hanging="360"/>
        <w:jc w:val="both"/>
        <w:rPr>
          <w:rFonts w:ascii="Calibri" w:eastAsia="Calibri" w:hAnsi="Calibri" w:cs="Calibri"/>
          <w:b/>
          <w:bCs/>
          <w:sz w:val="28"/>
          <w:szCs w:val="28"/>
        </w:rPr>
      </w:pPr>
    </w:p>
    <w:p w14:paraId="4C379369" w14:textId="0B1EF725" w:rsidR="00272D15" w:rsidRDefault="00272D15" w:rsidP="5C52D165">
      <w:pPr>
        <w:spacing w:after="0"/>
        <w:ind w:left="360" w:hanging="360"/>
        <w:jc w:val="both"/>
        <w:rPr>
          <w:rFonts w:ascii="Calibri" w:eastAsia="Calibri" w:hAnsi="Calibri" w:cs="Calibri"/>
          <w:b/>
          <w:bCs/>
          <w:sz w:val="28"/>
          <w:szCs w:val="28"/>
        </w:rPr>
      </w:pPr>
    </w:p>
    <w:p w14:paraId="3DFBEB4E" w14:textId="047EF744" w:rsidR="00272D15" w:rsidRDefault="00272D15" w:rsidP="5C52D165">
      <w:pPr>
        <w:spacing w:after="0"/>
        <w:ind w:left="360" w:hanging="360"/>
        <w:jc w:val="both"/>
        <w:rPr>
          <w:rFonts w:ascii="Calibri" w:eastAsia="Calibri" w:hAnsi="Calibri" w:cs="Calibri"/>
          <w:b/>
          <w:bCs/>
          <w:sz w:val="28"/>
          <w:szCs w:val="28"/>
        </w:rPr>
      </w:pPr>
    </w:p>
    <w:p w14:paraId="15E09CB6" w14:textId="64E89DA6" w:rsidR="00272D15" w:rsidRDefault="00272D15" w:rsidP="5C52D165">
      <w:pPr>
        <w:spacing w:after="0"/>
        <w:ind w:left="360" w:hanging="360"/>
        <w:jc w:val="both"/>
        <w:rPr>
          <w:rFonts w:ascii="Calibri" w:eastAsia="Calibri" w:hAnsi="Calibri" w:cs="Calibri"/>
          <w:b/>
          <w:bCs/>
          <w:sz w:val="28"/>
          <w:szCs w:val="28"/>
        </w:rPr>
      </w:pPr>
    </w:p>
    <w:p w14:paraId="4AF4D799" w14:textId="2DFFF0CF" w:rsidR="00272D15" w:rsidRDefault="00272D15" w:rsidP="5C52D165">
      <w:pPr>
        <w:spacing w:after="0"/>
        <w:ind w:left="360" w:hanging="360"/>
        <w:jc w:val="both"/>
        <w:rPr>
          <w:rFonts w:ascii="Calibri" w:eastAsia="Calibri" w:hAnsi="Calibri" w:cs="Calibri"/>
          <w:b/>
          <w:bCs/>
          <w:sz w:val="28"/>
          <w:szCs w:val="28"/>
        </w:rPr>
      </w:pPr>
    </w:p>
    <w:p w14:paraId="4EC60213" w14:textId="1D4A7AAE" w:rsidR="00272D15" w:rsidRDefault="00272D15" w:rsidP="5C52D165">
      <w:pPr>
        <w:spacing w:after="0"/>
        <w:ind w:left="360" w:hanging="360"/>
        <w:jc w:val="both"/>
        <w:rPr>
          <w:rFonts w:ascii="Calibri" w:eastAsia="Calibri" w:hAnsi="Calibri" w:cs="Calibri"/>
          <w:b/>
          <w:bCs/>
          <w:sz w:val="28"/>
          <w:szCs w:val="28"/>
        </w:rPr>
      </w:pPr>
    </w:p>
    <w:p w14:paraId="4D512EA4" w14:textId="3E7723B8" w:rsidR="00272D15" w:rsidRDefault="00272D15" w:rsidP="5C52D165">
      <w:pPr>
        <w:spacing w:after="0"/>
        <w:ind w:left="360" w:hanging="360"/>
        <w:jc w:val="both"/>
        <w:rPr>
          <w:rFonts w:ascii="Calibri" w:eastAsia="Calibri" w:hAnsi="Calibri" w:cs="Calibri"/>
          <w:b/>
          <w:bCs/>
          <w:sz w:val="28"/>
          <w:szCs w:val="28"/>
        </w:rPr>
      </w:pPr>
    </w:p>
    <w:p w14:paraId="7BA21106" w14:textId="13740274" w:rsidR="00272D15" w:rsidRDefault="00272D15" w:rsidP="5C52D165">
      <w:pPr>
        <w:spacing w:after="0"/>
        <w:ind w:left="360" w:hanging="360"/>
        <w:jc w:val="both"/>
        <w:rPr>
          <w:rFonts w:ascii="Calibri" w:eastAsia="Calibri" w:hAnsi="Calibri" w:cs="Calibri"/>
          <w:b/>
          <w:bCs/>
          <w:sz w:val="28"/>
          <w:szCs w:val="28"/>
        </w:rPr>
      </w:pPr>
    </w:p>
    <w:p w14:paraId="648EC593" w14:textId="543E8366" w:rsidR="00272D15" w:rsidRDefault="00272D15" w:rsidP="5C52D165">
      <w:pPr>
        <w:spacing w:after="0"/>
        <w:ind w:left="360" w:hanging="360"/>
        <w:jc w:val="both"/>
        <w:rPr>
          <w:rFonts w:ascii="Calibri" w:eastAsia="Calibri" w:hAnsi="Calibri" w:cs="Calibri"/>
          <w:b/>
          <w:bCs/>
          <w:sz w:val="28"/>
          <w:szCs w:val="28"/>
        </w:rPr>
      </w:pPr>
    </w:p>
    <w:p w14:paraId="7D43C894" w14:textId="2C72BE84" w:rsidR="00272D15" w:rsidRDefault="00272D15" w:rsidP="5C52D165">
      <w:pPr>
        <w:spacing w:after="0"/>
        <w:ind w:left="360" w:hanging="360"/>
        <w:jc w:val="both"/>
        <w:rPr>
          <w:rFonts w:ascii="Calibri" w:eastAsia="Calibri" w:hAnsi="Calibri" w:cs="Calibri"/>
          <w:b/>
          <w:bCs/>
          <w:sz w:val="28"/>
          <w:szCs w:val="28"/>
        </w:rPr>
      </w:pPr>
    </w:p>
    <w:p w14:paraId="4903A565" w14:textId="2BECEC8F" w:rsidR="00272D15" w:rsidRDefault="00272D15" w:rsidP="5C52D165">
      <w:pPr>
        <w:spacing w:after="0"/>
        <w:ind w:left="360" w:hanging="360"/>
        <w:jc w:val="both"/>
        <w:rPr>
          <w:rFonts w:ascii="Calibri" w:eastAsia="Calibri" w:hAnsi="Calibri" w:cs="Calibri"/>
          <w:b/>
          <w:bCs/>
          <w:sz w:val="28"/>
          <w:szCs w:val="28"/>
        </w:rPr>
      </w:pPr>
    </w:p>
    <w:p w14:paraId="3B3BEDC3" w14:textId="77777777" w:rsidR="00272D15" w:rsidRDefault="00272D15" w:rsidP="5C52D165">
      <w:pPr>
        <w:spacing w:after="0"/>
        <w:ind w:left="360" w:hanging="360"/>
        <w:jc w:val="both"/>
        <w:rPr>
          <w:rFonts w:ascii="Calibri" w:eastAsia="Calibri" w:hAnsi="Calibri" w:cs="Calibri"/>
          <w:b/>
          <w:bCs/>
          <w:sz w:val="28"/>
          <w:szCs w:val="28"/>
        </w:rPr>
      </w:pPr>
    </w:p>
    <w:p w14:paraId="079ED1D2" w14:textId="77777777" w:rsidR="00130ED0" w:rsidRDefault="00130ED0" w:rsidP="5C52D165">
      <w:pPr>
        <w:spacing w:after="0"/>
        <w:ind w:left="360" w:hanging="360"/>
        <w:jc w:val="both"/>
        <w:rPr>
          <w:rFonts w:ascii="Calibri" w:eastAsia="Calibri" w:hAnsi="Calibri" w:cs="Calibri"/>
          <w:b/>
          <w:bCs/>
          <w:sz w:val="28"/>
          <w:szCs w:val="28"/>
        </w:rPr>
      </w:pPr>
    </w:p>
    <w:tbl>
      <w:tblPr>
        <w:tblW w:w="1048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0"/>
        <w:gridCol w:w="2126"/>
        <w:gridCol w:w="567"/>
        <w:gridCol w:w="2127"/>
        <w:gridCol w:w="567"/>
        <w:gridCol w:w="2126"/>
        <w:gridCol w:w="567"/>
      </w:tblGrid>
      <w:tr w:rsidR="0052661F" w14:paraId="6D9F901D" w14:textId="77777777" w:rsidTr="00130ED0">
        <w:trPr>
          <w:trHeight w:val="300"/>
        </w:trPr>
        <w:tc>
          <w:tcPr>
            <w:tcW w:w="10480" w:type="dxa"/>
            <w:gridSpan w:val="7"/>
            <w:tcBorders>
              <w:top w:val="single" w:sz="8" w:space="0" w:color="auto"/>
              <w:left w:val="single" w:sz="8" w:space="0" w:color="auto"/>
              <w:bottom w:val="single" w:sz="8" w:space="0" w:color="auto"/>
              <w:right w:val="single" w:sz="8" w:space="0" w:color="auto"/>
            </w:tcBorders>
            <w:shd w:val="clear" w:color="auto" w:fill="013E51"/>
          </w:tcPr>
          <w:p w14:paraId="1DA59353" w14:textId="77777777" w:rsidR="00936A41" w:rsidRDefault="00936A41" w:rsidP="003206F5">
            <w:pPr>
              <w:spacing w:after="0"/>
              <w:ind w:right="-90"/>
              <w:jc w:val="center"/>
              <w:rPr>
                <w:rFonts w:ascii="Arial" w:eastAsia="Arial" w:hAnsi="Arial" w:cs="Arial"/>
                <w:b/>
                <w:bCs/>
                <w:color w:val="FFFFFF" w:themeColor="background1"/>
                <w:sz w:val="32"/>
                <w:szCs w:val="32"/>
              </w:rPr>
            </w:pPr>
          </w:p>
          <w:p w14:paraId="6075EEDB" w14:textId="6C4D9475" w:rsidR="00936A41" w:rsidRPr="0037716C" w:rsidRDefault="00936A41" w:rsidP="003206F5">
            <w:pPr>
              <w:spacing w:after="0"/>
              <w:ind w:right="-90"/>
              <w:jc w:val="center"/>
              <w:rPr>
                <w:rFonts w:ascii="Calibri" w:hAnsi="Calibri" w:cs="Calibri"/>
                <w:b/>
                <w:bCs/>
                <w:sz w:val="28"/>
                <w:szCs w:val="28"/>
              </w:rPr>
            </w:pPr>
            <w:r w:rsidRPr="0037716C">
              <w:rPr>
                <w:rFonts w:ascii="Calibri" w:hAnsi="Calibri" w:cs="Calibri"/>
                <w:b/>
                <w:bCs/>
                <w:sz w:val="28"/>
                <w:szCs w:val="28"/>
              </w:rPr>
              <w:t>Summary of Progress and Impact from last session’s Improvement Plan</w:t>
            </w:r>
            <w:r w:rsidR="00542EF3" w:rsidRPr="0037716C">
              <w:rPr>
                <w:rFonts w:ascii="Calibri" w:hAnsi="Calibri" w:cs="Calibri"/>
                <w:b/>
                <w:bCs/>
                <w:sz w:val="28"/>
                <w:szCs w:val="28"/>
              </w:rPr>
              <w:t xml:space="preserve"> and Next Steps</w:t>
            </w:r>
          </w:p>
          <w:p w14:paraId="79B3465E" w14:textId="77777777" w:rsidR="0052661F" w:rsidRDefault="0052661F" w:rsidP="003206F5">
            <w:pPr>
              <w:spacing w:after="0"/>
              <w:ind w:right="-90"/>
              <w:jc w:val="center"/>
            </w:pPr>
            <w:r w:rsidRPr="00F7530B">
              <w:rPr>
                <w:rFonts w:ascii="Arial" w:eastAsia="Arial" w:hAnsi="Arial" w:cs="Arial"/>
                <w:b/>
                <w:bCs/>
                <w:color w:val="FFFFFF" w:themeColor="background1"/>
                <w:sz w:val="36"/>
                <w:szCs w:val="36"/>
              </w:rPr>
              <w:t xml:space="preserve"> </w:t>
            </w:r>
          </w:p>
        </w:tc>
      </w:tr>
      <w:tr w:rsidR="005308EB" w:rsidRPr="00AB13CF" w14:paraId="313C7804" w14:textId="77777777" w:rsidTr="005308EB">
        <w:trPr>
          <w:trHeight w:val="300"/>
        </w:trPr>
        <w:tc>
          <w:tcPr>
            <w:tcW w:w="10480" w:type="dxa"/>
            <w:gridSpan w:val="7"/>
            <w:tcBorders>
              <w:top w:val="single" w:sz="8" w:space="0" w:color="auto"/>
              <w:left w:val="single" w:sz="8" w:space="0" w:color="auto"/>
              <w:bottom w:val="single" w:sz="8" w:space="0" w:color="auto"/>
              <w:right w:val="single" w:sz="8" w:space="0" w:color="auto"/>
            </w:tcBorders>
          </w:tcPr>
          <w:p w14:paraId="0A5D1D5F" w14:textId="2D279FC6" w:rsidR="005308EB" w:rsidRPr="00AB13CF" w:rsidRDefault="005308EB" w:rsidP="00E06A6A">
            <w:pPr>
              <w:rPr>
                <w:rFonts w:ascii="Calibri" w:hAnsi="Calibri" w:cs="Calibri"/>
                <w:b/>
                <w:bCs/>
                <w:color w:val="FF0000"/>
                <w:sz w:val="22"/>
                <w:szCs w:val="22"/>
              </w:rPr>
            </w:pPr>
            <w:r w:rsidRPr="00B04C06">
              <w:rPr>
                <w:rFonts w:ascii="Calibri" w:eastAsia="Arial" w:hAnsi="Calibri" w:cs="Calibri"/>
                <w:b/>
                <w:sz w:val="22"/>
                <w:szCs w:val="22"/>
                <w:u w:val="single"/>
              </w:rPr>
              <w:t>School Improvement Priority 1:</w:t>
            </w:r>
            <w:r w:rsidR="00B04C06">
              <w:rPr>
                <w:rFonts w:ascii="Calibri" w:eastAsia="Arial" w:hAnsi="Calibri" w:cs="Calibri"/>
                <w:sz w:val="22"/>
                <w:szCs w:val="22"/>
              </w:rPr>
              <w:t xml:space="preserve">  </w:t>
            </w:r>
            <w:r w:rsidR="00B04C06" w:rsidRPr="00B04C06">
              <w:rPr>
                <w:rFonts w:ascii="Calibri" w:hAnsi="Calibri" w:cs="Calibri"/>
                <w:b/>
                <w:sz w:val="22"/>
                <w:szCs w:val="22"/>
              </w:rPr>
              <w:t>All 12 learners in the P1-7 multi-composite class will experience an appropriately challenging curriculum and learning experiences that are effectively differentiated to meet individual learner need (Year 2 of 3 year cycle)</w:t>
            </w:r>
          </w:p>
        </w:tc>
      </w:tr>
      <w:tr w:rsidR="005308EB" w:rsidRPr="00AB13CF" w14:paraId="4A4C4F8D" w14:textId="77777777" w:rsidTr="005308EB">
        <w:trPr>
          <w:trHeight w:val="300"/>
        </w:trPr>
        <w:tc>
          <w:tcPr>
            <w:tcW w:w="10480" w:type="dxa"/>
            <w:gridSpan w:val="7"/>
            <w:tcBorders>
              <w:top w:val="single" w:sz="8" w:space="0" w:color="auto"/>
              <w:left w:val="single" w:sz="8" w:space="0" w:color="auto"/>
              <w:bottom w:val="single" w:sz="8" w:space="0" w:color="auto"/>
              <w:right w:val="single" w:sz="8" w:space="0" w:color="auto"/>
            </w:tcBorders>
          </w:tcPr>
          <w:p w14:paraId="66F03300" w14:textId="37EBCA5B" w:rsidR="005308EB" w:rsidRPr="00B04C06" w:rsidRDefault="005308EB" w:rsidP="005308EB">
            <w:pPr>
              <w:spacing w:after="0"/>
              <w:ind w:right="-90"/>
              <w:rPr>
                <w:rFonts w:ascii="Calibri" w:eastAsia="Arial" w:hAnsi="Calibri" w:cs="Calibri"/>
                <w:b/>
                <w:sz w:val="22"/>
                <w:szCs w:val="22"/>
                <w:u w:val="single"/>
              </w:rPr>
            </w:pPr>
            <w:r w:rsidRPr="00B04C06">
              <w:rPr>
                <w:rFonts w:ascii="Calibri" w:eastAsia="Arial" w:hAnsi="Calibri" w:cs="Calibri"/>
                <w:b/>
                <w:sz w:val="22"/>
                <w:szCs w:val="22"/>
                <w:u w:val="single"/>
              </w:rPr>
              <w:t>HGIOS 4</w:t>
            </w:r>
            <w:r w:rsidR="00B04C06">
              <w:rPr>
                <w:rFonts w:ascii="Calibri" w:eastAsia="Arial" w:hAnsi="Calibri" w:cs="Calibri"/>
                <w:b/>
                <w:sz w:val="22"/>
                <w:szCs w:val="22"/>
                <w:u w:val="single"/>
              </w:rPr>
              <w:t xml:space="preserve"> </w:t>
            </w:r>
            <w:r w:rsidRPr="00B04C06">
              <w:rPr>
                <w:rFonts w:ascii="Calibri" w:eastAsia="Arial" w:hAnsi="Calibri" w:cs="Calibri"/>
                <w:b/>
                <w:sz w:val="22"/>
                <w:szCs w:val="22"/>
                <w:u w:val="single"/>
              </w:rPr>
              <w:t>Quality Indicators:</w:t>
            </w:r>
          </w:p>
          <w:p w14:paraId="27E18661" w14:textId="77777777" w:rsidR="00B04C06" w:rsidRPr="00B04C06" w:rsidRDefault="00B04C06" w:rsidP="00B04C06">
            <w:pPr>
              <w:pStyle w:val="ListParagraph"/>
              <w:numPr>
                <w:ilvl w:val="0"/>
                <w:numId w:val="26"/>
              </w:numPr>
              <w:spacing w:after="200" w:line="276" w:lineRule="auto"/>
              <w:rPr>
                <w:rFonts w:ascii="Calibri" w:hAnsi="Calibri" w:cs="Calibri"/>
                <w:sz w:val="22"/>
                <w:szCs w:val="22"/>
              </w:rPr>
            </w:pPr>
            <w:r w:rsidRPr="00B04C06">
              <w:rPr>
                <w:rFonts w:ascii="Calibri" w:hAnsi="Calibri" w:cs="Calibri"/>
                <w:sz w:val="22"/>
                <w:szCs w:val="22"/>
              </w:rPr>
              <w:t>1.3 Leadership of Change</w:t>
            </w:r>
          </w:p>
          <w:p w14:paraId="11ED08FD" w14:textId="77777777" w:rsidR="00B04C06" w:rsidRPr="00B04C06" w:rsidRDefault="00B04C06" w:rsidP="00B04C06">
            <w:pPr>
              <w:pStyle w:val="ListParagraph"/>
              <w:numPr>
                <w:ilvl w:val="0"/>
                <w:numId w:val="26"/>
              </w:numPr>
              <w:spacing w:after="200" w:line="276" w:lineRule="auto"/>
              <w:rPr>
                <w:rFonts w:ascii="Calibri" w:hAnsi="Calibri" w:cs="Calibri"/>
                <w:sz w:val="22"/>
                <w:szCs w:val="22"/>
              </w:rPr>
            </w:pPr>
            <w:r w:rsidRPr="00B04C06">
              <w:rPr>
                <w:rFonts w:ascii="Calibri" w:hAnsi="Calibri" w:cs="Calibri"/>
                <w:sz w:val="22"/>
                <w:szCs w:val="22"/>
              </w:rPr>
              <w:t>2.3 Learning, teaching and assessment</w:t>
            </w:r>
          </w:p>
          <w:p w14:paraId="4D7E8BE7" w14:textId="77777777" w:rsidR="00B04C06" w:rsidRPr="00B04C06" w:rsidRDefault="00B04C06" w:rsidP="00B04C06">
            <w:pPr>
              <w:pStyle w:val="ListParagraph"/>
              <w:numPr>
                <w:ilvl w:val="0"/>
                <w:numId w:val="26"/>
              </w:numPr>
              <w:spacing w:after="200" w:line="276" w:lineRule="auto"/>
              <w:rPr>
                <w:rFonts w:ascii="Calibri" w:hAnsi="Calibri" w:cs="Calibri"/>
                <w:sz w:val="22"/>
                <w:szCs w:val="22"/>
              </w:rPr>
            </w:pPr>
            <w:r w:rsidRPr="00B04C06">
              <w:rPr>
                <w:rFonts w:ascii="Calibri" w:hAnsi="Calibri" w:cs="Calibri"/>
                <w:sz w:val="22"/>
                <w:szCs w:val="22"/>
              </w:rPr>
              <w:t>3.1 Improving wellbeing, equality and inclusion</w:t>
            </w:r>
          </w:p>
          <w:p w14:paraId="2F437781" w14:textId="0ACA0D64" w:rsidR="00B04C06" w:rsidRPr="00B04C06" w:rsidRDefault="00B04C06" w:rsidP="00B04C06">
            <w:pPr>
              <w:pStyle w:val="ListParagraph"/>
              <w:numPr>
                <w:ilvl w:val="0"/>
                <w:numId w:val="26"/>
              </w:numPr>
              <w:spacing w:after="0"/>
              <w:ind w:right="-90"/>
              <w:rPr>
                <w:rFonts w:ascii="Calibri" w:eastAsia="Arial" w:hAnsi="Calibri" w:cs="Calibri"/>
                <w:sz w:val="22"/>
                <w:szCs w:val="22"/>
              </w:rPr>
            </w:pPr>
            <w:r w:rsidRPr="00B04C06">
              <w:rPr>
                <w:rFonts w:ascii="Calibri" w:hAnsi="Calibri" w:cs="Calibri"/>
                <w:sz w:val="22"/>
                <w:szCs w:val="22"/>
              </w:rPr>
              <w:t>3.2 Raising attainment and achievement</w:t>
            </w:r>
          </w:p>
        </w:tc>
      </w:tr>
      <w:tr w:rsidR="00810046" w:rsidRPr="00AB13CF" w14:paraId="0284871F" w14:textId="77777777" w:rsidTr="008A4FD6">
        <w:trPr>
          <w:trHeight w:val="300"/>
        </w:trPr>
        <w:tc>
          <w:tcPr>
            <w:tcW w:w="2400" w:type="dxa"/>
            <w:tcBorders>
              <w:top w:val="single" w:sz="8" w:space="0" w:color="auto"/>
              <w:left w:val="single" w:sz="8" w:space="0" w:color="auto"/>
              <w:bottom w:val="single" w:sz="8" w:space="0" w:color="auto"/>
              <w:right w:val="single" w:sz="8" w:space="0" w:color="auto"/>
            </w:tcBorders>
          </w:tcPr>
          <w:p w14:paraId="40BF91A7" w14:textId="77777777" w:rsidR="00810046" w:rsidRPr="00AB13CF" w:rsidRDefault="00810046" w:rsidP="005308EB">
            <w:pPr>
              <w:spacing w:after="0"/>
              <w:ind w:right="-90"/>
              <w:rPr>
                <w:rFonts w:ascii="Calibri" w:eastAsia="Arial" w:hAnsi="Calibri" w:cs="Calibri"/>
                <w:sz w:val="22"/>
                <w:szCs w:val="22"/>
              </w:rPr>
            </w:pPr>
            <w:r w:rsidRPr="00AB13CF">
              <w:rPr>
                <w:rFonts w:ascii="Calibri" w:eastAsia="Arial" w:hAnsi="Calibri" w:cs="Calibri"/>
                <w:sz w:val="22"/>
                <w:szCs w:val="22"/>
              </w:rPr>
              <w:t>Has this priority been:</w:t>
            </w:r>
          </w:p>
          <w:p w14:paraId="5F83A186" w14:textId="20F36F6E" w:rsidR="00810046" w:rsidRPr="00AB13CF" w:rsidRDefault="00810046" w:rsidP="005308EB">
            <w:pPr>
              <w:spacing w:after="0"/>
              <w:ind w:right="-90"/>
              <w:rPr>
                <w:rFonts w:ascii="Calibri" w:eastAsia="Arial" w:hAnsi="Calibri" w:cs="Calibri"/>
                <w:sz w:val="22"/>
                <w:szCs w:val="22"/>
              </w:rPr>
            </w:pPr>
            <w:r w:rsidRPr="00AB13CF">
              <w:rPr>
                <w:rFonts w:ascii="Calibri" w:eastAsia="Arial" w:hAnsi="Calibri" w:cs="Calibri"/>
                <w:sz w:val="22"/>
                <w:szCs w:val="22"/>
              </w:rPr>
              <w:t>(please highlight)</w:t>
            </w:r>
          </w:p>
        </w:tc>
        <w:tc>
          <w:tcPr>
            <w:tcW w:w="2126" w:type="dxa"/>
            <w:tcBorders>
              <w:top w:val="single" w:sz="8" w:space="0" w:color="auto"/>
              <w:left w:val="single" w:sz="8" w:space="0" w:color="auto"/>
              <w:bottom w:val="single" w:sz="8" w:space="0" w:color="auto"/>
              <w:right w:val="single" w:sz="8" w:space="0" w:color="auto"/>
            </w:tcBorders>
          </w:tcPr>
          <w:p w14:paraId="57D888ED" w14:textId="5385D300" w:rsidR="00810046" w:rsidRPr="00AB13CF" w:rsidRDefault="00810046" w:rsidP="005308EB">
            <w:pPr>
              <w:spacing w:after="0"/>
              <w:ind w:right="-90"/>
              <w:rPr>
                <w:rFonts w:ascii="Calibri" w:eastAsia="Arial" w:hAnsi="Calibri" w:cs="Calibri"/>
                <w:sz w:val="22"/>
                <w:szCs w:val="22"/>
              </w:rPr>
            </w:pPr>
            <w:r w:rsidRPr="00AB13CF">
              <w:rPr>
                <w:rFonts w:ascii="Calibri" w:eastAsia="Arial" w:hAnsi="Calibri" w:cs="Calibri"/>
                <w:sz w:val="22"/>
                <w:szCs w:val="22"/>
              </w:rPr>
              <w:t>Fully achieved</w:t>
            </w:r>
          </w:p>
        </w:tc>
        <w:tc>
          <w:tcPr>
            <w:tcW w:w="567" w:type="dxa"/>
            <w:tcBorders>
              <w:top w:val="single" w:sz="8" w:space="0" w:color="auto"/>
              <w:left w:val="single" w:sz="8" w:space="0" w:color="auto"/>
              <w:bottom w:val="single" w:sz="8" w:space="0" w:color="auto"/>
              <w:right w:val="single" w:sz="8" w:space="0" w:color="auto"/>
            </w:tcBorders>
          </w:tcPr>
          <w:p w14:paraId="2909DC31" w14:textId="77777777" w:rsidR="00810046" w:rsidRPr="00AB13CF" w:rsidRDefault="00810046" w:rsidP="005308EB">
            <w:pPr>
              <w:spacing w:after="0"/>
              <w:ind w:right="-90"/>
              <w:rPr>
                <w:rFonts w:ascii="Calibri" w:eastAsia="Arial" w:hAnsi="Calibri" w:cs="Calibri"/>
                <w:sz w:val="22"/>
                <w:szCs w:val="22"/>
              </w:rPr>
            </w:pPr>
          </w:p>
        </w:tc>
        <w:tc>
          <w:tcPr>
            <w:tcW w:w="2127" w:type="dxa"/>
            <w:tcBorders>
              <w:top w:val="single" w:sz="8" w:space="0" w:color="auto"/>
              <w:left w:val="single" w:sz="8" w:space="0" w:color="auto"/>
              <w:bottom w:val="single" w:sz="8" w:space="0" w:color="auto"/>
              <w:right w:val="single" w:sz="8" w:space="0" w:color="auto"/>
            </w:tcBorders>
          </w:tcPr>
          <w:p w14:paraId="7A511372" w14:textId="4B3CD6ED" w:rsidR="00810046" w:rsidRPr="00AB13CF" w:rsidRDefault="00810046" w:rsidP="005308EB">
            <w:pPr>
              <w:spacing w:after="0"/>
              <w:ind w:right="-90"/>
              <w:rPr>
                <w:rFonts w:ascii="Calibri" w:eastAsia="Arial" w:hAnsi="Calibri" w:cs="Calibri"/>
                <w:sz w:val="22"/>
                <w:szCs w:val="22"/>
              </w:rPr>
            </w:pPr>
            <w:r w:rsidRPr="00AB13CF">
              <w:rPr>
                <w:rFonts w:ascii="Calibri" w:eastAsia="Arial" w:hAnsi="Calibri" w:cs="Calibri"/>
                <w:sz w:val="22"/>
                <w:szCs w:val="22"/>
              </w:rPr>
              <w:t>Partially achieved</w:t>
            </w:r>
          </w:p>
        </w:tc>
        <w:tc>
          <w:tcPr>
            <w:tcW w:w="567" w:type="dxa"/>
            <w:tcBorders>
              <w:top w:val="single" w:sz="8" w:space="0" w:color="auto"/>
              <w:left w:val="single" w:sz="8" w:space="0" w:color="auto"/>
              <w:bottom w:val="single" w:sz="8" w:space="0" w:color="auto"/>
              <w:right w:val="single" w:sz="8" w:space="0" w:color="auto"/>
            </w:tcBorders>
            <w:shd w:val="clear" w:color="auto" w:fill="FFFF00"/>
          </w:tcPr>
          <w:p w14:paraId="1363FFD7" w14:textId="2FC4577A" w:rsidR="00810046" w:rsidRPr="00AB13CF" w:rsidRDefault="008A4FD6" w:rsidP="005308EB">
            <w:pPr>
              <w:spacing w:after="0"/>
              <w:ind w:right="-90"/>
              <w:rPr>
                <w:rFonts w:ascii="Calibri" w:eastAsia="Arial" w:hAnsi="Calibri" w:cs="Calibri"/>
                <w:sz w:val="22"/>
                <w:szCs w:val="22"/>
              </w:rPr>
            </w:pPr>
            <w:r>
              <w:rPr>
                <w:rFonts w:ascii="Calibri" w:eastAsia="Arial" w:hAnsi="Calibri" w:cs="Calibri"/>
                <w:sz w:val="22"/>
                <w:szCs w:val="22"/>
              </w:rPr>
              <w:t>X</w:t>
            </w:r>
          </w:p>
        </w:tc>
        <w:tc>
          <w:tcPr>
            <w:tcW w:w="2126" w:type="dxa"/>
            <w:tcBorders>
              <w:top w:val="single" w:sz="8" w:space="0" w:color="auto"/>
              <w:left w:val="single" w:sz="8" w:space="0" w:color="auto"/>
              <w:bottom w:val="single" w:sz="8" w:space="0" w:color="auto"/>
              <w:right w:val="single" w:sz="8" w:space="0" w:color="auto"/>
            </w:tcBorders>
          </w:tcPr>
          <w:p w14:paraId="7E5AA5A8" w14:textId="28DCFEA4" w:rsidR="00810046" w:rsidRPr="00AB13CF" w:rsidRDefault="00810046" w:rsidP="005308EB">
            <w:pPr>
              <w:spacing w:after="0"/>
              <w:ind w:right="-90"/>
              <w:rPr>
                <w:rFonts w:ascii="Calibri" w:eastAsia="Arial" w:hAnsi="Calibri" w:cs="Calibri"/>
                <w:sz w:val="22"/>
                <w:szCs w:val="22"/>
              </w:rPr>
            </w:pPr>
            <w:r w:rsidRPr="00AB13CF">
              <w:rPr>
                <w:rFonts w:ascii="Calibri" w:eastAsia="Arial" w:hAnsi="Calibri" w:cs="Calibri"/>
                <w:sz w:val="22"/>
                <w:szCs w:val="22"/>
              </w:rPr>
              <w:t>Continued into next session</w:t>
            </w:r>
          </w:p>
        </w:tc>
        <w:tc>
          <w:tcPr>
            <w:tcW w:w="567" w:type="dxa"/>
            <w:tcBorders>
              <w:top w:val="single" w:sz="8" w:space="0" w:color="auto"/>
              <w:left w:val="single" w:sz="8" w:space="0" w:color="auto"/>
              <w:bottom w:val="single" w:sz="8" w:space="0" w:color="auto"/>
              <w:right w:val="single" w:sz="8" w:space="0" w:color="auto"/>
            </w:tcBorders>
            <w:shd w:val="clear" w:color="auto" w:fill="FFFF00"/>
          </w:tcPr>
          <w:p w14:paraId="01A3C335" w14:textId="1A5CB1C6" w:rsidR="00810046" w:rsidRPr="00AB13CF" w:rsidRDefault="008A4FD6" w:rsidP="005308EB">
            <w:pPr>
              <w:spacing w:after="0"/>
              <w:ind w:right="-90"/>
              <w:rPr>
                <w:rFonts w:ascii="Calibri" w:eastAsia="Arial" w:hAnsi="Calibri" w:cs="Calibri"/>
                <w:sz w:val="22"/>
                <w:szCs w:val="22"/>
              </w:rPr>
            </w:pPr>
            <w:r>
              <w:rPr>
                <w:rFonts w:ascii="Calibri" w:eastAsia="Arial" w:hAnsi="Calibri" w:cs="Calibri"/>
                <w:sz w:val="22"/>
                <w:szCs w:val="22"/>
              </w:rPr>
              <w:t>X</w:t>
            </w:r>
          </w:p>
        </w:tc>
      </w:tr>
      <w:tr w:rsidR="005308EB" w:rsidRPr="00AB13CF" w14:paraId="6DAF310F" w14:textId="77777777" w:rsidTr="00F223F6">
        <w:trPr>
          <w:trHeight w:val="1398"/>
        </w:trPr>
        <w:tc>
          <w:tcPr>
            <w:tcW w:w="10480" w:type="dxa"/>
            <w:gridSpan w:val="7"/>
            <w:tcBorders>
              <w:top w:val="single" w:sz="8" w:space="0" w:color="auto"/>
              <w:left w:val="single" w:sz="8" w:space="0" w:color="auto"/>
              <w:bottom w:val="single" w:sz="8" w:space="0" w:color="auto"/>
              <w:right w:val="single" w:sz="8" w:space="0" w:color="auto"/>
            </w:tcBorders>
          </w:tcPr>
          <w:p w14:paraId="37DE7D9E" w14:textId="1A332C10" w:rsidR="00810046" w:rsidRPr="00272D15" w:rsidRDefault="00810046" w:rsidP="3715BF37">
            <w:pPr>
              <w:spacing w:after="0"/>
              <w:rPr>
                <w:rFonts w:ascii="Calibri" w:hAnsi="Calibri" w:cs="Calibri"/>
                <w:sz w:val="22"/>
                <w:szCs w:val="22"/>
              </w:rPr>
            </w:pPr>
            <w:r w:rsidRPr="00272D15">
              <w:rPr>
                <w:rFonts w:ascii="Calibri" w:hAnsi="Calibri" w:cs="Calibri"/>
                <w:b/>
                <w:bCs/>
                <w:sz w:val="22"/>
                <w:szCs w:val="22"/>
              </w:rPr>
              <w:t>Progress</w:t>
            </w:r>
            <w:r w:rsidR="00B04C06" w:rsidRPr="00272D15">
              <w:rPr>
                <w:rFonts w:ascii="Calibri" w:hAnsi="Calibri" w:cs="Calibri"/>
                <w:sz w:val="22"/>
                <w:szCs w:val="22"/>
              </w:rPr>
              <w:t>:</w:t>
            </w:r>
          </w:p>
          <w:p w14:paraId="239E1CD4" w14:textId="77777777" w:rsidR="00272D15"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 xml:space="preserve">Largoward staff have worked in collaboration with staff from </w:t>
            </w:r>
            <w:proofErr w:type="spellStart"/>
            <w:r w:rsidRPr="00272D15">
              <w:rPr>
                <w:rFonts w:ascii="Calibri" w:hAnsi="Calibri" w:cs="Calibri"/>
                <w:sz w:val="22"/>
                <w:szCs w:val="22"/>
              </w:rPr>
              <w:t>Pitlessie</w:t>
            </w:r>
            <w:proofErr w:type="spellEnd"/>
            <w:r w:rsidRPr="00272D15">
              <w:rPr>
                <w:rFonts w:ascii="Calibri" w:hAnsi="Calibri" w:cs="Calibri"/>
                <w:sz w:val="22"/>
                <w:szCs w:val="22"/>
              </w:rPr>
              <w:t xml:space="preserve"> to develop three-year planning rotations for PE, outdoor learning and expressive arts.  </w:t>
            </w:r>
          </w:p>
          <w:p w14:paraId="2D31818E" w14:textId="77777777" w:rsidR="00272D15"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 xml:space="preserve">Staff have continued to ended the use of the existing three-year rotations for health and wellbeing, social subjects, technologies and RME.  </w:t>
            </w:r>
          </w:p>
          <w:p w14:paraId="069F0E7F" w14:textId="43491442" w:rsidR="008A4FD6" w:rsidRPr="00272D15" w:rsidRDefault="008A4FD6" w:rsidP="00E36BE2">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All staff engaged in professional learning for loose part play and pupils are now experiencing this as part of their learning.</w:t>
            </w:r>
          </w:p>
          <w:p w14:paraId="51B05009" w14:textId="5F7501F8" w:rsidR="008A4FD6" w:rsidRPr="00272D15" w:rsidRDefault="008A4FD6" w:rsidP="009528E0">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 xml:space="preserve">Pupils have become increasingly familiar with the meta-skills and staff use these as part of lesson plenaries and </w:t>
            </w:r>
            <w:r w:rsidR="00272D15" w:rsidRPr="00272D15">
              <w:rPr>
                <w:rFonts w:ascii="Calibri" w:hAnsi="Calibri" w:cs="Calibri"/>
                <w:sz w:val="22"/>
                <w:szCs w:val="22"/>
              </w:rPr>
              <w:t xml:space="preserve">also </w:t>
            </w:r>
            <w:r w:rsidRPr="00272D15">
              <w:rPr>
                <w:rFonts w:ascii="Calibri" w:hAnsi="Calibri" w:cs="Calibri"/>
                <w:sz w:val="22"/>
                <w:szCs w:val="22"/>
              </w:rPr>
              <w:t>link these to wider achievements.</w:t>
            </w:r>
          </w:p>
          <w:p w14:paraId="2AFA2B22" w14:textId="600DDBFF" w:rsidR="008A4FD6" w:rsidRPr="00272D15" w:rsidRDefault="008A4FD6" w:rsidP="00380EA0">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The learning environment has been further developed in collaboration with staff from our joint headship school, including staff from the nursery</w:t>
            </w:r>
            <w:r w:rsidR="00272D15" w:rsidRPr="00272D15">
              <w:rPr>
                <w:rFonts w:ascii="Calibri" w:hAnsi="Calibri" w:cs="Calibri"/>
                <w:sz w:val="22"/>
                <w:szCs w:val="22"/>
              </w:rPr>
              <w:t xml:space="preserve"> at Lawhead</w:t>
            </w:r>
            <w:r w:rsidRPr="00272D15">
              <w:rPr>
                <w:rFonts w:ascii="Calibri" w:hAnsi="Calibri" w:cs="Calibri"/>
                <w:sz w:val="22"/>
                <w:szCs w:val="22"/>
              </w:rPr>
              <w:t>, to ensure that early level learners can access core provision.</w:t>
            </w:r>
          </w:p>
          <w:p w14:paraId="1C73734C" w14:textId="4F279CFA" w:rsidR="00272D15"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 xml:space="preserve">Summary of support documents, pro-active plans and child plans are in place for all pupils who require them.  The systems and processes for reviewing and updating these </w:t>
            </w:r>
            <w:r w:rsidR="004B635D" w:rsidRPr="00272D15">
              <w:rPr>
                <w:rFonts w:ascii="Calibri" w:hAnsi="Calibri" w:cs="Calibri"/>
                <w:sz w:val="22"/>
                <w:szCs w:val="22"/>
              </w:rPr>
              <w:t>documents</w:t>
            </w:r>
            <w:r w:rsidRPr="00272D15">
              <w:rPr>
                <w:rFonts w:ascii="Calibri" w:hAnsi="Calibri" w:cs="Calibri"/>
                <w:sz w:val="22"/>
                <w:szCs w:val="22"/>
              </w:rPr>
              <w:t xml:space="preserve"> has been built into our quality assurance calendar.  </w:t>
            </w:r>
          </w:p>
          <w:p w14:paraId="18D6BC66" w14:textId="0EBDA519" w:rsidR="008A4FD6"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A support for learning MS Team and One Note has been developed and is being used by all staff.</w:t>
            </w:r>
          </w:p>
          <w:p w14:paraId="21B405D6" w14:textId="77777777" w:rsidR="00272D15"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Almost all staff engaged in professional learning led by our link E</w:t>
            </w:r>
            <w:r w:rsidR="00272D15" w:rsidRPr="00272D15">
              <w:rPr>
                <w:rFonts w:ascii="Calibri" w:hAnsi="Calibri" w:cs="Calibri"/>
                <w:sz w:val="22"/>
                <w:szCs w:val="22"/>
              </w:rPr>
              <w:t>ducational Psychologist</w:t>
            </w:r>
            <w:r w:rsidRPr="00272D15">
              <w:rPr>
                <w:rFonts w:ascii="Calibri" w:hAnsi="Calibri" w:cs="Calibri"/>
                <w:sz w:val="22"/>
                <w:szCs w:val="22"/>
              </w:rPr>
              <w:t xml:space="preserve"> on P</w:t>
            </w:r>
            <w:r w:rsidR="00272D15" w:rsidRPr="00272D15">
              <w:rPr>
                <w:rFonts w:ascii="Calibri" w:hAnsi="Calibri" w:cs="Calibri"/>
                <w:sz w:val="22"/>
                <w:szCs w:val="22"/>
              </w:rPr>
              <w:t>erson Centered Planning</w:t>
            </w:r>
            <w:r w:rsidRPr="00272D15">
              <w:rPr>
                <w:rFonts w:ascii="Calibri" w:hAnsi="Calibri" w:cs="Calibri"/>
                <w:sz w:val="22"/>
                <w:szCs w:val="22"/>
              </w:rPr>
              <w:t>.</w:t>
            </w:r>
            <w:r w:rsidR="00F223F6" w:rsidRPr="00272D15">
              <w:rPr>
                <w:rFonts w:ascii="Calibri" w:hAnsi="Calibri" w:cs="Calibri"/>
                <w:sz w:val="22"/>
                <w:szCs w:val="22"/>
              </w:rPr>
              <w:t xml:space="preserve">  </w:t>
            </w:r>
          </w:p>
          <w:p w14:paraId="3929ADCF" w14:textId="77777777" w:rsidR="00272D15" w:rsidRPr="00272D15" w:rsidRDefault="008A4FD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Key staff members attended whole family wellbeing professional development sessions.</w:t>
            </w:r>
            <w:r w:rsidR="00F223F6" w:rsidRPr="00272D15">
              <w:rPr>
                <w:rFonts w:ascii="Calibri" w:hAnsi="Calibri" w:cs="Calibri"/>
                <w:sz w:val="22"/>
                <w:szCs w:val="22"/>
              </w:rPr>
              <w:t xml:space="preserve">  </w:t>
            </w:r>
          </w:p>
          <w:p w14:paraId="4F1EDA72" w14:textId="125099D1" w:rsidR="00DC253D" w:rsidRPr="00272D15" w:rsidRDefault="00F223F6" w:rsidP="00272D15">
            <w:pPr>
              <w:pStyle w:val="ListParagraph"/>
              <w:numPr>
                <w:ilvl w:val="0"/>
                <w:numId w:val="35"/>
              </w:numPr>
              <w:spacing w:after="0"/>
              <w:ind w:left="360"/>
              <w:rPr>
                <w:rFonts w:ascii="Calibri" w:hAnsi="Calibri" w:cs="Calibri"/>
                <w:sz w:val="22"/>
                <w:szCs w:val="22"/>
              </w:rPr>
            </w:pPr>
            <w:r w:rsidRPr="00272D15">
              <w:rPr>
                <w:rFonts w:ascii="Calibri" w:hAnsi="Calibri" w:cs="Calibri"/>
                <w:sz w:val="22"/>
                <w:szCs w:val="22"/>
              </w:rPr>
              <w:t>Staff have continued to enhance their knowledge on the range of digital tools that can be accessed to support learners.</w:t>
            </w:r>
          </w:p>
        </w:tc>
      </w:tr>
      <w:tr w:rsidR="009D38B9" w:rsidRPr="00AB13CF" w14:paraId="7E1877E8" w14:textId="77777777" w:rsidTr="00E06A6A">
        <w:trPr>
          <w:trHeight w:val="1372"/>
        </w:trPr>
        <w:tc>
          <w:tcPr>
            <w:tcW w:w="10480" w:type="dxa"/>
            <w:gridSpan w:val="7"/>
            <w:tcBorders>
              <w:top w:val="single" w:sz="8" w:space="0" w:color="auto"/>
              <w:left w:val="single" w:sz="8" w:space="0" w:color="auto"/>
              <w:bottom w:val="single" w:sz="8" w:space="0" w:color="auto"/>
              <w:right w:val="single" w:sz="8" w:space="0" w:color="auto"/>
            </w:tcBorders>
          </w:tcPr>
          <w:p w14:paraId="301CA2C2" w14:textId="77777777" w:rsidR="009D38B9" w:rsidRPr="00272D15" w:rsidRDefault="009D38B9" w:rsidP="3715BF37">
            <w:pPr>
              <w:spacing w:after="0"/>
              <w:rPr>
                <w:rFonts w:ascii="Calibri" w:hAnsi="Calibri" w:cs="Calibri"/>
                <w:sz w:val="22"/>
                <w:szCs w:val="22"/>
              </w:rPr>
            </w:pPr>
            <w:r w:rsidRPr="00272D15">
              <w:rPr>
                <w:rFonts w:ascii="Calibri" w:hAnsi="Calibri" w:cs="Calibri"/>
                <w:b/>
                <w:bCs/>
                <w:sz w:val="22"/>
                <w:szCs w:val="22"/>
              </w:rPr>
              <w:t>Impact</w:t>
            </w:r>
            <w:r w:rsidR="00B04C06" w:rsidRPr="00272D15">
              <w:rPr>
                <w:rFonts w:ascii="Calibri" w:hAnsi="Calibri" w:cs="Calibri"/>
                <w:sz w:val="22"/>
                <w:szCs w:val="22"/>
              </w:rPr>
              <w:t>:</w:t>
            </w:r>
          </w:p>
          <w:p w14:paraId="088E47AA" w14:textId="77777777"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 xml:space="preserve">All learners are experiencing an appropriately challenging, progressive curriculum.  </w:t>
            </w:r>
          </w:p>
          <w:p w14:paraId="5F01F91D" w14:textId="6403F912"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Almost all learners can discuss the skills they are learning</w:t>
            </w:r>
            <w:r w:rsidR="00272D15">
              <w:rPr>
                <w:rFonts w:ascii="Calibri" w:hAnsi="Calibri" w:cs="Calibri"/>
                <w:sz w:val="22"/>
                <w:szCs w:val="22"/>
              </w:rPr>
              <w:t>/developing during lessons</w:t>
            </w:r>
            <w:r w:rsidRPr="00272D15">
              <w:rPr>
                <w:rFonts w:ascii="Calibri" w:hAnsi="Calibri" w:cs="Calibri"/>
                <w:sz w:val="22"/>
                <w:szCs w:val="22"/>
              </w:rPr>
              <w:t xml:space="preserve">.  </w:t>
            </w:r>
          </w:p>
          <w:p w14:paraId="5286BB47" w14:textId="05A3655D"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 xml:space="preserve">Most children </w:t>
            </w:r>
            <w:r w:rsidR="00272D15">
              <w:rPr>
                <w:rFonts w:ascii="Calibri" w:hAnsi="Calibri" w:cs="Calibri"/>
                <w:sz w:val="22"/>
                <w:szCs w:val="22"/>
              </w:rPr>
              <w:t>can talk about</w:t>
            </w:r>
            <w:r w:rsidRPr="00272D15">
              <w:rPr>
                <w:rFonts w:ascii="Calibri" w:hAnsi="Calibri" w:cs="Calibri"/>
                <w:sz w:val="22"/>
                <w:szCs w:val="22"/>
              </w:rPr>
              <w:t xml:space="preserve"> their strengths in relation to their learning and wider achievements. </w:t>
            </w:r>
          </w:p>
          <w:p w14:paraId="7C189FAE" w14:textId="77777777"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The majority of children can consistently identify their next steps and areas for improvement.</w:t>
            </w:r>
          </w:p>
          <w:p w14:paraId="1206BE4A" w14:textId="77777777"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All pupils and parents are aware of their summaries of support and child plans and the supports outlined in them that help them to learn, including digital tools.</w:t>
            </w:r>
          </w:p>
          <w:p w14:paraId="53634BD5" w14:textId="77777777"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All staff, parents and learners are involved in developing summaries of support and child plans.</w:t>
            </w:r>
          </w:p>
          <w:p w14:paraId="6CB886CE" w14:textId="370D489F" w:rsidR="00F223F6" w:rsidRPr="00272D15" w:rsidRDefault="00F223F6" w:rsidP="00F223F6">
            <w:pPr>
              <w:pStyle w:val="ListParagraph"/>
              <w:numPr>
                <w:ilvl w:val="0"/>
                <w:numId w:val="31"/>
              </w:numPr>
              <w:spacing w:after="0"/>
              <w:rPr>
                <w:rFonts w:ascii="Calibri" w:hAnsi="Calibri" w:cs="Calibri"/>
                <w:sz w:val="22"/>
                <w:szCs w:val="22"/>
              </w:rPr>
            </w:pPr>
            <w:r w:rsidRPr="00272D15">
              <w:rPr>
                <w:rFonts w:ascii="Calibri" w:hAnsi="Calibri" w:cs="Calibri"/>
                <w:sz w:val="22"/>
                <w:szCs w:val="22"/>
              </w:rPr>
              <w:t>Almost all leaners are motivated and engaged in their learning</w:t>
            </w:r>
          </w:p>
        </w:tc>
      </w:tr>
      <w:tr w:rsidR="009D38B9" w:rsidRPr="00AB13CF" w14:paraId="0E0C4850" w14:textId="77777777" w:rsidTr="00E06A6A">
        <w:trPr>
          <w:trHeight w:val="1407"/>
        </w:trPr>
        <w:tc>
          <w:tcPr>
            <w:tcW w:w="10480" w:type="dxa"/>
            <w:gridSpan w:val="7"/>
            <w:tcBorders>
              <w:top w:val="single" w:sz="8" w:space="0" w:color="auto"/>
              <w:left w:val="single" w:sz="8" w:space="0" w:color="auto"/>
              <w:bottom w:val="single" w:sz="8" w:space="0" w:color="auto"/>
              <w:right w:val="single" w:sz="8" w:space="0" w:color="auto"/>
            </w:tcBorders>
          </w:tcPr>
          <w:p w14:paraId="298C1D2E" w14:textId="77777777" w:rsidR="009D38B9" w:rsidRPr="00272D15" w:rsidRDefault="009D38B9" w:rsidP="3715BF37">
            <w:pPr>
              <w:spacing w:after="0"/>
              <w:rPr>
                <w:rFonts w:ascii="Calibri" w:hAnsi="Calibri" w:cs="Calibri"/>
                <w:sz w:val="22"/>
                <w:szCs w:val="22"/>
              </w:rPr>
            </w:pPr>
            <w:r w:rsidRPr="00272D15">
              <w:rPr>
                <w:rFonts w:ascii="Calibri" w:hAnsi="Calibri" w:cs="Calibri"/>
                <w:b/>
                <w:bCs/>
                <w:sz w:val="22"/>
                <w:szCs w:val="22"/>
              </w:rPr>
              <w:lastRenderedPageBreak/>
              <w:t>Next Steps</w:t>
            </w:r>
            <w:r w:rsidR="00E06A6A" w:rsidRPr="00272D15">
              <w:rPr>
                <w:rFonts w:ascii="Calibri" w:hAnsi="Calibri" w:cs="Calibri"/>
                <w:sz w:val="22"/>
                <w:szCs w:val="22"/>
              </w:rPr>
              <w:t>:</w:t>
            </w:r>
          </w:p>
          <w:p w14:paraId="749AED3A" w14:textId="667E7891" w:rsidR="00F223F6" w:rsidRPr="00272D15" w:rsidRDefault="00F223F6" w:rsidP="00F223F6">
            <w:pPr>
              <w:pStyle w:val="ListParagraph"/>
              <w:numPr>
                <w:ilvl w:val="0"/>
                <w:numId w:val="32"/>
              </w:numPr>
              <w:spacing w:after="0"/>
              <w:rPr>
                <w:rFonts w:ascii="Calibri" w:hAnsi="Calibri" w:cs="Calibri"/>
                <w:sz w:val="22"/>
                <w:szCs w:val="22"/>
              </w:rPr>
            </w:pPr>
            <w:r w:rsidRPr="00272D15">
              <w:rPr>
                <w:rFonts w:ascii="Calibri" w:hAnsi="Calibri" w:cs="Calibri"/>
                <w:sz w:val="22"/>
                <w:szCs w:val="22"/>
              </w:rPr>
              <w:t>Ensure new teacher is supported to use the established systems and process</w:t>
            </w:r>
            <w:r w:rsidR="00272D15">
              <w:rPr>
                <w:rFonts w:ascii="Calibri" w:hAnsi="Calibri" w:cs="Calibri"/>
                <w:sz w:val="22"/>
                <w:szCs w:val="22"/>
              </w:rPr>
              <w:t>e</w:t>
            </w:r>
            <w:r w:rsidR="00272D15" w:rsidRPr="00272D15">
              <w:rPr>
                <w:rFonts w:ascii="Calibri" w:hAnsi="Calibri" w:cs="Calibri"/>
                <w:sz w:val="22"/>
                <w:szCs w:val="22"/>
              </w:rPr>
              <w:t>s and continue</w:t>
            </w:r>
            <w:r w:rsidRPr="00272D15">
              <w:rPr>
                <w:rFonts w:ascii="Calibri" w:hAnsi="Calibri" w:cs="Calibri"/>
                <w:sz w:val="22"/>
                <w:szCs w:val="22"/>
              </w:rPr>
              <w:t xml:space="preserve"> to ensure </w:t>
            </w:r>
            <w:r w:rsidR="00272D15" w:rsidRPr="00272D15">
              <w:rPr>
                <w:rFonts w:ascii="Calibri" w:hAnsi="Calibri" w:cs="Calibri"/>
                <w:sz w:val="22"/>
                <w:szCs w:val="22"/>
              </w:rPr>
              <w:t xml:space="preserve">all </w:t>
            </w:r>
            <w:r w:rsidRPr="00272D15">
              <w:rPr>
                <w:rFonts w:ascii="Calibri" w:hAnsi="Calibri" w:cs="Calibri"/>
                <w:sz w:val="22"/>
                <w:szCs w:val="22"/>
              </w:rPr>
              <w:t>learners are appropriately challenged and supported in their learning</w:t>
            </w:r>
            <w:r w:rsidR="00272D15" w:rsidRPr="00272D15">
              <w:rPr>
                <w:rFonts w:ascii="Calibri" w:hAnsi="Calibri" w:cs="Calibri"/>
                <w:sz w:val="22"/>
                <w:szCs w:val="22"/>
              </w:rPr>
              <w:t xml:space="preserve"> during this transition.</w:t>
            </w:r>
          </w:p>
          <w:p w14:paraId="72628D4C" w14:textId="583B4B88" w:rsidR="00F223F6" w:rsidRPr="00272D15" w:rsidRDefault="00F223F6" w:rsidP="00F223F6">
            <w:pPr>
              <w:pStyle w:val="ListParagraph"/>
              <w:numPr>
                <w:ilvl w:val="0"/>
                <w:numId w:val="32"/>
              </w:numPr>
              <w:spacing w:after="0"/>
              <w:rPr>
                <w:rFonts w:ascii="Calibri" w:hAnsi="Calibri" w:cs="Calibri"/>
                <w:sz w:val="22"/>
                <w:szCs w:val="22"/>
              </w:rPr>
            </w:pPr>
            <w:r w:rsidRPr="00272D15">
              <w:rPr>
                <w:rFonts w:ascii="Calibri" w:hAnsi="Calibri" w:cs="Calibri"/>
                <w:sz w:val="22"/>
                <w:szCs w:val="22"/>
              </w:rPr>
              <w:t xml:space="preserve">Continue to embed </w:t>
            </w:r>
            <w:r w:rsidR="00272D15" w:rsidRPr="00272D15">
              <w:rPr>
                <w:rFonts w:ascii="Calibri" w:hAnsi="Calibri" w:cs="Calibri"/>
                <w:sz w:val="22"/>
                <w:szCs w:val="22"/>
              </w:rPr>
              <w:t xml:space="preserve">the </w:t>
            </w:r>
            <w:r w:rsidRPr="00272D15">
              <w:rPr>
                <w:rFonts w:ascii="Calibri" w:hAnsi="Calibri" w:cs="Calibri"/>
                <w:sz w:val="22"/>
                <w:szCs w:val="22"/>
              </w:rPr>
              <w:t>use of three-year cycles across the BGE</w:t>
            </w:r>
          </w:p>
          <w:p w14:paraId="4050AC3B" w14:textId="77777777" w:rsidR="00F223F6" w:rsidRPr="00272D15" w:rsidRDefault="00F223F6" w:rsidP="00F223F6">
            <w:pPr>
              <w:pStyle w:val="ListParagraph"/>
              <w:numPr>
                <w:ilvl w:val="0"/>
                <w:numId w:val="32"/>
              </w:numPr>
              <w:spacing w:after="0"/>
              <w:rPr>
                <w:rFonts w:ascii="Calibri" w:hAnsi="Calibri" w:cs="Calibri"/>
                <w:sz w:val="22"/>
                <w:szCs w:val="22"/>
              </w:rPr>
            </w:pPr>
            <w:r w:rsidRPr="00272D15">
              <w:rPr>
                <w:rFonts w:ascii="Calibri" w:hAnsi="Calibri" w:cs="Calibri"/>
                <w:sz w:val="22"/>
                <w:szCs w:val="22"/>
              </w:rPr>
              <w:t xml:space="preserve">See Focused Priority 2 for Session 2025-26 </w:t>
            </w:r>
            <w:r w:rsidR="00F95C71" w:rsidRPr="00272D15">
              <w:rPr>
                <w:rFonts w:ascii="Calibri" w:hAnsi="Calibri" w:cs="Calibri"/>
                <w:sz w:val="22"/>
                <w:szCs w:val="22"/>
              </w:rPr>
              <w:t>–</w:t>
            </w:r>
            <w:r w:rsidRPr="00272D15">
              <w:rPr>
                <w:rFonts w:ascii="Calibri" w:hAnsi="Calibri" w:cs="Calibri"/>
                <w:sz w:val="22"/>
                <w:szCs w:val="22"/>
              </w:rPr>
              <w:t xml:space="preserve"> </w:t>
            </w:r>
            <w:r w:rsidR="00F95C71" w:rsidRPr="00272D15">
              <w:rPr>
                <w:rFonts w:ascii="Calibri" w:hAnsi="Calibri" w:cs="Calibri"/>
                <w:sz w:val="22"/>
                <w:szCs w:val="22"/>
              </w:rPr>
              <w:t>introduce digital tools for feedback and recording pupil achievements – Showbie, My World of Work</w:t>
            </w:r>
          </w:p>
          <w:p w14:paraId="52CE54A1" w14:textId="77777777" w:rsidR="00F95C71" w:rsidRPr="00272D15" w:rsidRDefault="00F95C71" w:rsidP="00F223F6">
            <w:pPr>
              <w:pStyle w:val="ListParagraph"/>
              <w:numPr>
                <w:ilvl w:val="0"/>
                <w:numId w:val="32"/>
              </w:numPr>
              <w:spacing w:after="0"/>
              <w:rPr>
                <w:rFonts w:ascii="Calibri" w:hAnsi="Calibri" w:cs="Calibri"/>
                <w:sz w:val="22"/>
                <w:szCs w:val="22"/>
              </w:rPr>
            </w:pPr>
            <w:r w:rsidRPr="00272D15">
              <w:rPr>
                <w:rFonts w:ascii="Calibri" w:hAnsi="Calibri" w:cs="Calibri"/>
                <w:sz w:val="22"/>
                <w:szCs w:val="22"/>
              </w:rPr>
              <w:t>Opportunities to moderate planning with other schools within the Cluster/LIF</w:t>
            </w:r>
          </w:p>
          <w:p w14:paraId="76FAC95F" w14:textId="68745ADA" w:rsidR="00272D15" w:rsidRPr="00F223F6" w:rsidRDefault="00272D15" w:rsidP="00272D15">
            <w:pPr>
              <w:pStyle w:val="ListParagraph"/>
              <w:spacing w:after="0"/>
              <w:ind w:left="360"/>
              <w:rPr>
                <w:rFonts w:ascii="Calibri" w:hAnsi="Calibri" w:cs="Calibri"/>
                <w:color w:val="FF0000"/>
                <w:sz w:val="22"/>
                <w:szCs w:val="22"/>
              </w:rPr>
            </w:pPr>
          </w:p>
        </w:tc>
      </w:tr>
    </w:tbl>
    <w:p w14:paraId="2FB92EDC" w14:textId="77777777" w:rsidR="00EB1FD5" w:rsidRPr="00AB13CF" w:rsidRDefault="00EB1FD5" w:rsidP="3715BF37">
      <w:pPr>
        <w:spacing w:after="0"/>
        <w:jc w:val="both"/>
        <w:rPr>
          <w:rFonts w:ascii="Calibri" w:eastAsia="Calibri" w:hAnsi="Calibri" w:cs="Calibri"/>
          <w:b/>
          <w:bCs/>
          <w:sz w:val="22"/>
          <w:szCs w:val="22"/>
        </w:rPr>
      </w:pPr>
    </w:p>
    <w:p w14:paraId="336735D2" w14:textId="77777777" w:rsidR="00810046" w:rsidRDefault="00810046" w:rsidP="3715BF37">
      <w:pPr>
        <w:spacing w:after="0"/>
        <w:jc w:val="both"/>
        <w:rPr>
          <w:rFonts w:ascii="Calibri" w:eastAsia="Calibri" w:hAnsi="Calibri" w:cs="Calibri"/>
          <w:b/>
          <w:bCs/>
          <w:sz w:val="28"/>
          <w:szCs w:val="28"/>
        </w:rPr>
      </w:pPr>
    </w:p>
    <w:p w14:paraId="05A28CD9" w14:textId="77777777" w:rsidR="0037716C" w:rsidRDefault="0037716C" w:rsidP="3715BF37">
      <w:pPr>
        <w:spacing w:after="0"/>
        <w:jc w:val="both"/>
        <w:rPr>
          <w:rFonts w:ascii="Calibri" w:eastAsia="Calibri" w:hAnsi="Calibri" w:cs="Calibri"/>
          <w:b/>
          <w:bCs/>
          <w:sz w:val="28"/>
          <w:szCs w:val="28"/>
        </w:rPr>
      </w:pPr>
    </w:p>
    <w:tbl>
      <w:tblPr>
        <w:tblW w:w="1048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400"/>
        <w:gridCol w:w="2126"/>
        <w:gridCol w:w="567"/>
        <w:gridCol w:w="2127"/>
        <w:gridCol w:w="567"/>
        <w:gridCol w:w="2126"/>
        <w:gridCol w:w="567"/>
      </w:tblGrid>
      <w:tr w:rsidR="00B04C06" w14:paraId="7AACF80E" w14:textId="77777777" w:rsidTr="00821CF0">
        <w:trPr>
          <w:trHeight w:val="300"/>
        </w:trPr>
        <w:tc>
          <w:tcPr>
            <w:tcW w:w="10480" w:type="dxa"/>
            <w:gridSpan w:val="7"/>
            <w:tcBorders>
              <w:top w:val="single" w:sz="8" w:space="0" w:color="auto"/>
              <w:left w:val="single" w:sz="8" w:space="0" w:color="auto"/>
              <w:bottom w:val="single" w:sz="8" w:space="0" w:color="auto"/>
              <w:right w:val="single" w:sz="8" w:space="0" w:color="auto"/>
            </w:tcBorders>
            <w:shd w:val="clear" w:color="auto" w:fill="013E51"/>
          </w:tcPr>
          <w:p w14:paraId="3DC335A4" w14:textId="77777777" w:rsidR="00B04C06" w:rsidRDefault="00B04C06" w:rsidP="00821CF0">
            <w:pPr>
              <w:spacing w:after="0"/>
              <w:ind w:right="-90"/>
              <w:jc w:val="center"/>
              <w:rPr>
                <w:rFonts w:ascii="Arial" w:eastAsia="Arial" w:hAnsi="Arial" w:cs="Arial"/>
                <w:b/>
                <w:bCs/>
                <w:color w:val="FFFFFF" w:themeColor="background1"/>
                <w:sz w:val="32"/>
                <w:szCs w:val="32"/>
              </w:rPr>
            </w:pPr>
          </w:p>
          <w:p w14:paraId="04EDB10B" w14:textId="77777777" w:rsidR="00B04C06" w:rsidRPr="0037716C" w:rsidRDefault="00B04C06" w:rsidP="00821CF0">
            <w:pPr>
              <w:spacing w:after="0"/>
              <w:ind w:right="-90"/>
              <w:jc w:val="center"/>
              <w:rPr>
                <w:rFonts w:ascii="Calibri" w:hAnsi="Calibri" w:cs="Calibri"/>
                <w:b/>
                <w:bCs/>
                <w:sz w:val="28"/>
                <w:szCs w:val="28"/>
              </w:rPr>
            </w:pPr>
            <w:r w:rsidRPr="0037716C">
              <w:rPr>
                <w:rFonts w:ascii="Calibri" w:hAnsi="Calibri" w:cs="Calibri"/>
                <w:b/>
                <w:bCs/>
                <w:sz w:val="28"/>
                <w:szCs w:val="28"/>
              </w:rPr>
              <w:t>Summary of Progress and Impact from last session’s Improvement Plan and Next Steps</w:t>
            </w:r>
          </w:p>
          <w:p w14:paraId="2DADAC05" w14:textId="77777777" w:rsidR="00B04C06" w:rsidRDefault="00B04C06" w:rsidP="00821CF0">
            <w:pPr>
              <w:spacing w:after="0"/>
              <w:ind w:right="-90"/>
              <w:jc w:val="center"/>
            </w:pPr>
            <w:r w:rsidRPr="00F7530B">
              <w:rPr>
                <w:rFonts w:ascii="Arial" w:eastAsia="Arial" w:hAnsi="Arial" w:cs="Arial"/>
                <w:b/>
                <w:bCs/>
                <w:color w:val="FFFFFF" w:themeColor="background1"/>
                <w:sz w:val="36"/>
                <w:szCs w:val="36"/>
              </w:rPr>
              <w:t xml:space="preserve"> </w:t>
            </w:r>
          </w:p>
        </w:tc>
      </w:tr>
      <w:tr w:rsidR="00B04C06" w:rsidRPr="00AB13CF" w14:paraId="3A6A330B" w14:textId="77777777" w:rsidTr="00821CF0">
        <w:trPr>
          <w:trHeight w:val="300"/>
        </w:trPr>
        <w:tc>
          <w:tcPr>
            <w:tcW w:w="10480" w:type="dxa"/>
            <w:gridSpan w:val="7"/>
            <w:tcBorders>
              <w:top w:val="single" w:sz="8" w:space="0" w:color="auto"/>
              <w:left w:val="single" w:sz="8" w:space="0" w:color="auto"/>
              <w:bottom w:val="single" w:sz="8" w:space="0" w:color="auto"/>
              <w:right w:val="single" w:sz="8" w:space="0" w:color="auto"/>
            </w:tcBorders>
          </w:tcPr>
          <w:p w14:paraId="58B532C9" w14:textId="565B3CBA" w:rsidR="00B04C06" w:rsidRPr="00AB13CF" w:rsidRDefault="00B04C06" w:rsidP="00821CF0">
            <w:pPr>
              <w:rPr>
                <w:rFonts w:ascii="Calibri" w:hAnsi="Calibri" w:cs="Calibri"/>
                <w:b/>
                <w:bCs/>
                <w:color w:val="FF0000"/>
                <w:sz w:val="22"/>
                <w:szCs w:val="22"/>
              </w:rPr>
            </w:pPr>
            <w:r w:rsidRPr="00B04C06">
              <w:rPr>
                <w:rFonts w:ascii="Calibri" w:eastAsia="Arial" w:hAnsi="Calibri" w:cs="Calibri"/>
                <w:b/>
                <w:sz w:val="22"/>
                <w:szCs w:val="22"/>
                <w:u w:val="single"/>
              </w:rPr>
              <w:t xml:space="preserve">School Improvement Priority </w:t>
            </w:r>
            <w:r>
              <w:rPr>
                <w:rFonts w:ascii="Calibri" w:eastAsia="Arial" w:hAnsi="Calibri" w:cs="Calibri"/>
                <w:b/>
                <w:sz w:val="22"/>
                <w:szCs w:val="22"/>
                <w:u w:val="single"/>
              </w:rPr>
              <w:t>2</w:t>
            </w:r>
            <w:r w:rsidRPr="00B04C06">
              <w:rPr>
                <w:rFonts w:ascii="Calibri" w:eastAsia="Arial" w:hAnsi="Calibri" w:cs="Calibri"/>
                <w:b/>
                <w:sz w:val="22"/>
                <w:szCs w:val="22"/>
                <w:u w:val="single"/>
              </w:rPr>
              <w:t>:</w:t>
            </w:r>
            <w:r>
              <w:rPr>
                <w:rFonts w:ascii="Calibri" w:eastAsia="Arial" w:hAnsi="Calibri" w:cs="Calibri"/>
                <w:sz w:val="22"/>
                <w:szCs w:val="22"/>
              </w:rPr>
              <w:t xml:space="preserve">  </w:t>
            </w:r>
            <w:r w:rsidRPr="00B04C06">
              <w:rPr>
                <w:rFonts w:ascii="Calibri" w:hAnsi="Calibri" w:cs="Calibri"/>
                <w:b/>
                <w:bCs/>
                <w:sz w:val="22"/>
                <w:szCs w:val="22"/>
              </w:rPr>
              <w:t>Use benchmarks for all curriculum areas to measure children’s progress and achievement of a level across the broad general education using a range of assessment evidence to inform professional judgements.</w:t>
            </w:r>
            <w:r w:rsidRPr="00430D1C">
              <w:rPr>
                <w:rFonts w:ascii="Arial" w:hAnsi="Arial" w:cs="Arial"/>
                <w:bCs/>
              </w:rPr>
              <w:t xml:space="preserve">  </w:t>
            </w:r>
          </w:p>
        </w:tc>
      </w:tr>
      <w:tr w:rsidR="00B04C06" w:rsidRPr="00B04C06" w14:paraId="62515117" w14:textId="77777777" w:rsidTr="00821CF0">
        <w:trPr>
          <w:trHeight w:val="300"/>
        </w:trPr>
        <w:tc>
          <w:tcPr>
            <w:tcW w:w="10480" w:type="dxa"/>
            <w:gridSpan w:val="7"/>
            <w:tcBorders>
              <w:top w:val="single" w:sz="8" w:space="0" w:color="auto"/>
              <w:left w:val="single" w:sz="8" w:space="0" w:color="auto"/>
              <w:bottom w:val="single" w:sz="8" w:space="0" w:color="auto"/>
              <w:right w:val="single" w:sz="8" w:space="0" w:color="auto"/>
            </w:tcBorders>
          </w:tcPr>
          <w:p w14:paraId="173507AA" w14:textId="3C527A87" w:rsidR="00B04C06" w:rsidRPr="00B04C06" w:rsidRDefault="00B04C06" w:rsidP="00821CF0">
            <w:pPr>
              <w:spacing w:after="0"/>
              <w:ind w:right="-90"/>
              <w:rPr>
                <w:rFonts w:ascii="Calibri" w:eastAsia="Arial" w:hAnsi="Calibri" w:cs="Calibri"/>
                <w:b/>
                <w:sz w:val="22"/>
                <w:szCs w:val="22"/>
                <w:u w:val="single"/>
              </w:rPr>
            </w:pPr>
            <w:r w:rsidRPr="00B04C06">
              <w:rPr>
                <w:rFonts w:ascii="Calibri" w:eastAsia="Arial" w:hAnsi="Calibri" w:cs="Calibri"/>
                <w:b/>
                <w:sz w:val="22"/>
                <w:szCs w:val="22"/>
                <w:u w:val="single"/>
              </w:rPr>
              <w:t>HGIOS 4 Quality Indicators:</w:t>
            </w:r>
          </w:p>
          <w:p w14:paraId="4863B1AD" w14:textId="77777777" w:rsidR="00B04C06" w:rsidRPr="00B04C06" w:rsidRDefault="00B04C06" w:rsidP="00B04C06">
            <w:pPr>
              <w:pStyle w:val="ListParagraph"/>
              <w:numPr>
                <w:ilvl w:val="0"/>
                <w:numId w:val="26"/>
              </w:numPr>
              <w:tabs>
                <w:tab w:val="left" w:pos="2520"/>
              </w:tabs>
              <w:spacing w:after="200" w:line="276" w:lineRule="auto"/>
              <w:rPr>
                <w:rFonts w:ascii="Calibri" w:hAnsi="Calibri" w:cs="Calibri"/>
                <w:color w:val="000000" w:themeColor="text1"/>
                <w:sz w:val="20"/>
              </w:rPr>
            </w:pPr>
            <w:r w:rsidRPr="00B04C06">
              <w:rPr>
                <w:rFonts w:ascii="Calibri" w:hAnsi="Calibri" w:cs="Calibri"/>
                <w:color w:val="000000" w:themeColor="text1"/>
                <w:sz w:val="20"/>
              </w:rPr>
              <w:t>1.3 – Leadership of Change</w:t>
            </w:r>
          </w:p>
          <w:p w14:paraId="33A41EC7" w14:textId="77777777" w:rsidR="00B04C06" w:rsidRPr="00B04C06" w:rsidRDefault="00B04C06" w:rsidP="00B04C06">
            <w:pPr>
              <w:pStyle w:val="ListParagraph"/>
              <w:numPr>
                <w:ilvl w:val="0"/>
                <w:numId w:val="26"/>
              </w:numPr>
              <w:tabs>
                <w:tab w:val="left" w:pos="2520"/>
              </w:tabs>
              <w:spacing w:after="200" w:line="276" w:lineRule="auto"/>
              <w:rPr>
                <w:rFonts w:ascii="Calibri" w:hAnsi="Calibri" w:cs="Calibri"/>
                <w:color w:val="000000" w:themeColor="text1"/>
                <w:sz w:val="20"/>
              </w:rPr>
            </w:pPr>
            <w:r w:rsidRPr="00B04C06">
              <w:rPr>
                <w:rFonts w:ascii="Calibri" w:hAnsi="Calibri" w:cs="Calibri"/>
                <w:color w:val="000000" w:themeColor="text1"/>
                <w:sz w:val="20"/>
              </w:rPr>
              <w:t>2.3 – Learning, Teaching and Assessment</w:t>
            </w:r>
          </w:p>
          <w:p w14:paraId="3A3D8578" w14:textId="77777777" w:rsidR="00B04C06" w:rsidRPr="00B04C06" w:rsidRDefault="00B04C06" w:rsidP="00B04C06">
            <w:pPr>
              <w:pStyle w:val="ListParagraph"/>
              <w:numPr>
                <w:ilvl w:val="0"/>
                <w:numId w:val="26"/>
              </w:numPr>
              <w:tabs>
                <w:tab w:val="left" w:pos="2520"/>
              </w:tabs>
              <w:spacing w:after="200" w:line="276" w:lineRule="auto"/>
              <w:rPr>
                <w:rFonts w:ascii="Calibri" w:hAnsi="Calibri" w:cs="Calibri"/>
                <w:color w:val="000000" w:themeColor="text1"/>
                <w:sz w:val="20"/>
              </w:rPr>
            </w:pPr>
            <w:r w:rsidRPr="00B04C06">
              <w:rPr>
                <w:rFonts w:ascii="Calibri" w:hAnsi="Calibri" w:cs="Calibri"/>
                <w:color w:val="000000" w:themeColor="text1"/>
                <w:sz w:val="20"/>
              </w:rPr>
              <w:t>3.1 – Ensuring wellbeing, equality and inclusion</w:t>
            </w:r>
          </w:p>
          <w:p w14:paraId="07083E79" w14:textId="653629E1" w:rsidR="00B04C06" w:rsidRPr="00B04C06" w:rsidRDefault="00B04C06" w:rsidP="00B04C06">
            <w:pPr>
              <w:pStyle w:val="ListParagraph"/>
              <w:numPr>
                <w:ilvl w:val="0"/>
                <w:numId w:val="26"/>
              </w:numPr>
              <w:spacing w:after="0"/>
              <w:ind w:right="-90"/>
              <w:rPr>
                <w:rFonts w:ascii="Calibri" w:eastAsia="Arial" w:hAnsi="Calibri" w:cs="Calibri"/>
                <w:sz w:val="22"/>
                <w:szCs w:val="22"/>
              </w:rPr>
            </w:pPr>
            <w:r w:rsidRPr="00B04C06">
              <w:rPr>
                <w:rFonts w:ascii="Calibri" w:hAnsi="Calibri" w:cs="Calibri"/>
                <w:color w:val="000000" w:themeColor="text1"/>
                <w:sz w:val="20"/>
              </w:rPr>
              <w:t>3.2 – Raising attainment and achievement</w:t>
            </w:r>
          </w:p>
        </w:tc>
      </w:tr>
      <w:tr w:rsidR="00B04C06" w:rsidRPr="00AB13CF" w14:paraId="4FF3F207" w14:textId="77777777" w:rsidTr="00311CDF">
        <w:trPr>
          <w:trHeight w:val="300"/>
        </w:trPr>
        <w:tc>
          <w:tcPr>
            <w:tcW w:w="2400" w:type="dxa"/>
            <w:tcBorders>
              <w:top w:val="single" w:sz="8" w:space="0" w:color="auto"/>
              <w:left w:val="single" w:sz="8" w:space="0" w:color="auto"/>
              <w:bottom w:val="single" w:sz="8" w:space="0" w:color="auto"/>
              <w:right w:val="single" w:sz="8" w:space="0" w:color="auto"/>
            </w:tcBorders>
          </w:tcPr>
          <w:p w14:paraId="64A0D4D7" w14:textId="77777777" w:rsidR="00B04C06" w:rsidRPr="00AB13CF" w:rsidRDefault="00B04C06" w:rsidP="00821CF0">
            <w:pPr>
              <w:spacing w:after="0"/>
              <w:ind w:right="-90"/>
              <w:rPr>
                <w:rFonts w:ascii="Calibri" w:eastAsia="Arial" w:hAnsi="Calibri" w:cs="Calibri"/>
                <w:sz w:val="22"/>
                <w:szCs w:val="22"/>
              </w:rPr>
            </w:pPr>
            <w:r w:rsidRPr="00AB13CF">
              <w:rPr>
                <w:rFonts w:ascii="Calibri" w:eastAsia="Arial" w:hAnsi="Calibri" w:cs="Calibri"/>
                <w:sz w:val="22"/>
                <w:szCs w:val="22"/>
              </w:rPr>
              <w:t>Has this priority been:</w:t>
            </w:r>
          </w:p>
          <w:p w14:paraId="0912351E" w14:textId="77777777" w:rsidR="00B04C06" w:rsidRPr="00AB13CF" w:rsidRDefault="00B04C06" w:rsidP="00821CF0">
            <w:pPr>
              <w:spacing w:after="0"/>
              <w:ind w:right="-90"/>
              <w:rPr>
                <w:rFonts w:ascii="Calibri" w:eastAsia="Arial" w:hAnsi="Calibri" w:cs="Calibri"/>
                <w:sz w:val="22"/>
                <w:szCs w:val="22"/>
              </w:rPr>
            </w:pPr>
            <w:r w:rsidRPr="00AB13CF">
              <w:rPr>
                <w:rFonts w:ascii="Calibri" w:eastAsia="Arial" w:hAnsi="Calibri" w:cs="Calibri"/>
                <w:sz w:val="22"/>
                <w:szCs w:val="22"/>
              </w:rPr>
              <w:t>(please highlight)</w:t>
            </w:r>
          </w:p>
        </w:tc>
        <w:tc>
          <w:tcPr>
            <w:tcW w:w="2126" w:type="dxa"/>
            <w:tcBorders>
              <w:top w:val="single" w:sz="8" w:space="0" w:color="auto"/>
              <w:left w:val="single" w:sz="8" w:space="0" w:color="auto"/>
              <w:bottom w:val="single" w:sz="8" w:space="0" w:color="auto"/>
              <w:right w:val="single" w:sz="8" w:space="0" w:color="auto"/>
            </w:tcBorders>
          </w:tcPr>
          <w:p w14:paraId="1A8C80CA" w14:textId="77777777" w:rsidR="00B04C06" w:rsidRPr="00AB13CF" w:rsidRDefault="00B04C06" w:rsidP="00821CF0">
            <w:pPr>
              <w:spacing w:after="0"/>
              <w:ind w:right="-90"/>
              <w:rPr>
                <w:rFonts w:ascii="Calibri" w:eastAsia="Arial" w:hAnsi="Calibri" w:cs="Calibri"/>
                <w:sz w:val="22"/>
                <w:szCs w:val="22"/>
              </w:rPr>
            </w:pPr>
            <w:r w:rsidRPr="00AB13CF">
              <w:rPr>
                <w:rFonts w:ascii="Calibri" w:eastAsia="Arial" w:hAnsi="Calibri" w:cs="Calibri"/>
                <w:sz w:val="22"/>
                <w:szCs w:val="22"/>
              </w:rPr>
              <w:t>Fully achieved</w:t>
            </w:r>
          </w:p>
        </w:tc>
        <w:tc>
          <w:tcPr>
            <w:tcW w:w="567" w:type="dxa"/>
            <w:tcBorders>
              <w:top w:val="single" w:sz="8" w:space="0" w:color="auto"/>
              <w:left w:val="single" w:sz="8" w:space="0" w:color="auto"/>
              <w:bottom w:val="single" w:sz="8" w:space="0" w:color="auto"/>
              <w:right w:val="single" w:sz="8" w:space="0" w:color="auto"/>
            </w:tcBorders>
            <w:shd w:val="clear" w:color="auto" w:fill="FFFF00"/>
          </w:tcPr>
          <w:p w14:paraId="1B358466" w14:textId="045F5729" w:rsidR="00B04C06" w:rsidRPr="00AB13CF" w:rsidRDefault="00311CDF" w:rsidP="00821CF0">
            <w:pPr>
              <w:spacing w:after="0"/>
              <w:ind w:right="-90"/>
              <w:rPr>
                <w:rFonts w:ascii="Calibri" w:eastAsia="Arial" w:hAnsi="Calibri" w:cs="Calibri"/>
                <w:sz w:val="22"/>
                <w:szCs w:val="22"/>
              </w:rPr>
            </w:pPr>
            <w:r>
              <w:rPr>
                <w:rFonts w:ascii="Calibri" w:eastAsia="Arial" w:hAnsi="Calibri" w:cs="Calibri"/>
                <w:sz w:val="22"/>
                <w:szCs w:val="22"/>
              </w:rPr>
              <w:t>X</w:t>
            </w:r>
          </w:p>
        </w:tc>
        <w:tc>
          <w:tcPr>
            <w:tcW w:w="2127" w:type="dxa"/>
            <w:tcBorders>
              <w:top w:val="single" w:sz="8" w:space="0" w:color="auto"/>
              <w:left w:val="single" w:sz="8" w:space="0" w:color="auto"/>
              <w:bottom w:val="single" w:sz="8" w:space="0" w:color="auto"/>
              <w:right w:val="single" w:sz="8" w:space="0" w:color="auto"/>
            </w:tcBorders>
          </w:tcPr>
          <w:p w14:paraId="6F250DAD" w14:textId="77777777" w:rsidR="00B04C06" w:rsidRPr="00AB13CF" w:rsidRDefault="00B04C06" w:rsidP="00821CF0">
            <w:pPr>
              <w:spacing w:after="0"/>
              <w:ind w:right="-90"/>
              <w:rPr>
                <w:rFonts w:ascii="Calibri" w:eastAsia="Arial" w:hAnsi="Calibri" w:cs="Calibri"/>
                <w:sz w:val="22"/>
                <w:szCs w:val="22"/>
              </w:rPr>
            </w:pPr>
            <w:r w:rsidRPr="00AB13CF">
              <w:rPr>
                <w:rFonts w:ascii="Calibri" w:eastAsia="Arial" w:hAnsi="Calibri" w:cs="Calibri"/>
                <w:sz w:val="22"/>
                <w:szCs w:val="22"/>
              </w:rPr>
              <w:t>Partially achieved</w:t>
            </w:r>
          </w:p>
        </w:tc>
        <w:tc>
          <w:tcPr>
            <w:tcW w:w="567" w:type="dxa"/>
            <w:tcBorders>
              <w:top w:val="single" w:sz="8" w:space="0" w:color="auto"/>
              <w:left w:val="single" w:sz="8" w:space="0" w:color="auto"/>
              <w:bottom w:val="single" w:sz="8" w:space="0" w:color="auto"/>
              <w:right w:val="single" w:sz="8" w:space="0" w:color="auto"/>
            </w:tcBorders>
          </w:tcPr>
          <w:p w14:paraId="7B8A90C4" w14:textId="77777777" w:rsidR="00B04C06" w:rsidRPr="00AB13CF" w:rsidRDefault="00B04C06" w:rsidP="00821CF0">
            <w:pPr>
              <w:spacing w:after="0"/>
              <w:ind w:right="-90"/>
              <w:rPr>
                <w:rFonts w:ascii="Calibri" w:eastAsia="Arial" w:hAnsi="Calibri" w:cs="Calibri"/>
                <w:sz w:val="22"/>
                <w:szCs w:val="22"/>
              </w:rPr>
            </w:pPr>
          </w:p>
        </w:tc>
        <w:tc>
          <w:tcPr>
            <w:tcW w:w="2126" w:type="dxa"/>
            <w:tcBorders>
              <w:top w:val="single" w:sz="8" w:space="0" w:color="auto"/>
              <w:left w:val="single" w:sz="8" w:space="0" w:color="auto"/>
              <w:bottom w:val="single" w:sz="8" w:space="0" w:color="auto"/>
              <w:right w:val="single" w:sz="8" w:space="0" w:color="auto"/>
            </w:tcBorders>
          </w:tcPr>
          <w:p w14:paraId="0DE0B734" w14:textId="77777777" w:rsidR="00B04C06" w:rsidRPr="00AB13CF" w:rsidRDefault="00B04C06" w:rsidP="00821CF0">
            <w:pPr>
              <w:spacing w:after="0"/>
              <w:ind w:right="-90"/>
              <w:rPr>
                <w:rFonts w:ascii="Calibri" w:eastAsia="Arial" w:hAnsi="Calibri" w:cs="Calibri"/>
                <w:sz w:val="22"/>
                <w:szCs w:val="22"/>
              </w:rPr>
            </w:pPr>
            <w:r w:rsidRPr="00AB13CF">
              <w:rPr>
                <w:rFonts w:ascii="Calibri" w:eastAsia="Arial" w:hAnsi="Calibri" w:cs="Calibri"/>
                <w:sz w:val="22"/>
                <w:szCs w:val="22"/>
              </w:rPr>
              <w:t>Continued into next session</w:t>
            </w:r>
          </w:p>
        </w:tc>
        <w:tc>
          <w:tcPr>
            <w:tcW w:w="567" w:type="dxa"/>
            <w:tcBorders>
              <w:top w:val="single" w:sz="8" w:space="0" w:color="auto"/>
              <w:left w:val="single" w:sz="8" w:space="0" w:color="auto"/>
              <w:bottom w:val="single" w:sz="8" w:space="0" w:color="auto"/>
              <w:right w:val="single" w:sz="8" w:space="0" w:color="auto"/>
            </w:tcBorders>
            <w:shd w:val="clear" w:color="auto" w:fill="FFFF00"/>
          </w:tcPr>
          <w:p w14:paraId="00E0ED15" w14:textId="589F85CD" w:rsidR="00B04C06" w:rsidRPr="00AB13CF" w:rsidRDefault="00311CDF" w:rsidP="00821CF0">
            <w:pPr>
              <w:spacing w:after="0"/>
              <w:ind w:right="-90"/>
              <w:rPr>
                <w:rFonts w:ascii="Calibri" w:eastAsia="Arial" w:hAnsi="Calibri" w:cs="Calibri"/>
                <w:sz w:val="22"/>
                <w:szCs w:val="22"/>
              </w:rPr>
            </w:pPr>
            <w:r>
              <w:rPr>
                <w:rFonts w:ascii="Calibri" w:eastAsia="Arial" w:hAnsi="Calibri" w:cs="Calibri"/>
                <w:sz w:val="22"/>
                <w:szCs w:val="22"/>
              </w:rPr>
              <w:t>X</w:t>
            </w:r>
          </w:p>
        </w:tc>
      </w:tr>
      <w:tr w:rsidR="00B04C06" w:rsidRPr="00AB13CF" w14:paraId="473A45A5" w14:textId="77777777" w:rsidTr="00821CF0">
        <w:trPr>
          <w:trHeight w:val="2618"/>
        </w:trPr>
        <w:tc>
          <w:tcPr>
            <w:tcW w:w="10480" w:type="dxa"/>
            <w:gridSpan w:val="7"/>
            <w:tcBorders>
              <w:top w:val="single" w:sz="8" w:space="0" w:color="auto"/>
              <w:left w:val="single" w:sz="8" w:space="0" w:color="auto"/>
              <w:bottom w:val="single" w:sz="8" w:space="0" w:color="auto"/>
              <w:right w:val="single" w:sz="8" w:space="0" w:color="auto"/>
            </w:tcBorders>
          </w:tcPr>
          <w:p w14:paraId="5C98E79C" w14:textId="77777777" w:rsidR="00B04C06" w:rsidRPr="00272D15" w:rsidRDefault="00B04C06" w:rsidP="00821CF0">
            <w:pPr>
              <w:spacing w:after="0"/>
              <w:rPr>
                <w:rFonts w:ascii="Calibri" w:hAnsi="Calibri" w:cs="Calibri"/>
                <w:sz w:val="22"/>
                <w:szCs w:val="22"/>
              </w:rPr>
            </w:pPr>
            <w:r w:rsidRPr="00272D15">
              <w:rPr>
                <w:rFonts w:ascii="Calibri" w:hAnsi="Calibri" w:cs="Calibri"/>
                <w:b/>
                <w:bCs/>
                <w:sz w:val="22"/>
                <w:szCs w:val="22"/>
              </w:rPr>
              <w:t>Progress</w:t>
            </w:r>
            <w:r w:rsidRPr="00272D15">
              <w:rPr>
                <w:rFonts w:ascii="Calibri" w:hAnsi="Calibri" w:cs="Calibri"/>
                <w:sz w:val="22"/>
                <w:szCs w:val="22"/>
              </w:rPr>
              <w:t>:</w:t>
            </w:r>
          </w:p>
          <w:p w14:paraId="7A64006A" w14:textId="77777777" w:rsidR="00272D15"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 xml:space="preserve">All teaching staff have engaged in professional dialogue regarding the assessment of all curricular areas.  </w:t>
            </w:r>
          </w:p>
          <w:p w14:paraId="27189B82" w14:textId="77777777" w:rsidR="00272D15"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 xml:space="preserve">All teaching staff have engaged in moderation activities linked to all curricular areas and have declared current levels of attainment and projections for next level.  </w:t>
            </w:r>
          </w:p>
          <w:p w14:paraId="42CB61C1" w14:textId="77777777" w:rsidR="00272D15"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All teaching staff are using progression pathways for all curricular areas to inform planned learning experiences.</w:t>
            </w:r>
          </w:p>
          <w:p w14:paraId="6BD27F73" w14:textId="77777777" w:rsidR="00272D15"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 xml:space="preserve">All teaching staff are using the Progress tracking and monitoring system.  </w:t>
            </w:r>
          </w:p>
          <w:p w14:paraId="43770F3D" w14:textId="77777777" w:rsidR="00272D15"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 xml:space="preserve">All teaching staff have used the reporting features of Progress to complete end of year reports for parents.  </w:t>
            </w:r>
          </w:p>
          <w:p w14:paraId="47D86151" w14:textId="77777777" w:rsidR="00B04C06" w:rsidRPr="00272D15" w:rsidRDefault="00311CDF" w:rsidP="00272D15">
            <w:pPr>
              <w:pStyle w:val="ListParagraph"/>
              <w:numPr>
                <w:ilvl w:val="0"/>
                <w:numId w:val="36"/>
              </w:numPr>
              <w:spacing w:after="0"/>
              <w:rPr>
                <w:rFonts w:ascii="Calibri" w:hAnsi="Calibri" w:cs="Calibri"/>
                <w:sz w:val="22"/>
                <w:szCs w:val="22"/>
              </w:rPr>
            </w:pPr>
            <w:r w:rsidRPr="00272D15">
              <w:rPr>
                <w:rFonts w:ascii="Calibri" w:hAnsi="Calibri" w:cs="Calibri"/>
                <w:sz w:val="22"/>
                <w:szCs w:val="22"/>
              </w:rPr>
              <w:t>Almost all staff have been involved in reviewing our curriculum rationale.</w:t>
            </w:r>
          </w:p>
          <w:p w14:paraId="49C28A23" w14:textId="49908202" w:rsidR="00272D15" w:rsidRPr="00AB13CF" w:rsidRDefault="00272D15" w:rsidP="00311CDF">
            <w:pPr>
              <w:spacing w:after="0"/>
              <w:rPr>
                <w:rFonts w:ascii="Calibri" w:hAnsi="Calibri" w:cs="Calibri"/>
                <w:color w:val="FF0000"/>
                <w:sz w:val="22"/>
                <w:szCs w:val="22"/>
              </w:rPr>
            </w:pPr>
          </w:p>
        </w:tc>
      </w:tr>
      <w:tr w:rsidR="00B04C06" w:rsidRPr="00AB13CF" w14:paraId="766E942E" w14:textId="77777777" w:rsidTr="00821CF0">
        <w:trPr>
          <w:trHeight w:val="1372"/>
        </w:trPr>
        <w:tc>
          <w:tcPr>
            <w:tcW w:w="10480" w:type="dxa"/>
            <w:gridSpan w:val="7"/>
            <w:tcBorders>
              <w:top w:val="single" w:sz="8" w:space="0" w:color="auto"/>
              <w:left w:val="single" w:sz="8" w:space="0" w:color="auto"/>
              <w:bottom w:val="single" w:sz="8" w:space="0" w:color="auto"/>
              <w:right w:val="single" w:sz="8" w:space="0" w:color="auto"/>
            </w:tcBorders>
          </w:tcPr>
          <w:p w14:paraId="5B9E9944" w14:textId="77777777" w:rsidR="00B04C06" w:rsidRPr="00272D15" w:rsidRDefault="00B04C06" w:rsidP="00821CF0">
            <w:pPr>
              <w:spacing w:after="0"/>
              <w:rPr>
                <w:rFonts w:ascii="Calibri" w:hAnsi="Calibri" w:cs="Calibri"/>
                <w:sz w:val="22"/>
                <w:szCs w:val="22"/>
              </w:rPr>
            </w:pPr>
            <w:r w:rsidRPr="00272D15">
              <w:rPr>
                <w:rFonts w:ascii="Calibri" w:hAnsi="Calibri" w:cs="Calibri"/>
                <w:b/>
                <w:bCs/>
                <w:sz w:val="22"/>
                <w:szCs w:val="22"/>
              </w:rPr>
              <w:t>Impact</w:t>
            </w:r>
            <w:r w:rsidRPr="00272D15">
              <w:rPr>
                <w:rFonts w:ascii="Calibri" w:hAnsi="Calibri" w:cs="Calibri"/>
                <w:sz w:val="22"/>
                <w:szCs w:val="22"/>
              </w:rPr>
              <w:t>:</w:t>
            </w:r>
          </w:p>
          <w:p w14:paraId="60859B54" w14:textId="20256D01" w:rsidR="00311CDF" w:rsidRPr="00272D15" w:rsidRDefault="00311CDF" w:rsidP="00311CDF">
            <w:pPr>
              <w:pStyle w:val="ListParagraph"/>
              <w:numPr>
                <w:ilvl w:val="0"/>
                <w:numId w:val="33"/>
              </w:numPr>
              <w:spacing w:after="0"/>
              <w:rPr>
                <w:rFonts w:ascii="Calibri" w:hAnsi="Calibri" w:cs="Calibri"/>
                <w:sz w:val="22"/>
                <w:szCs w:val="22"/>
              </w:rPr>
            </w:pPr>
            <w:r w:rsidRPr="00272D15">
              <w:rPr>
                <w:rFonts w:ascii="Calibri" w:hAnsi="Calibri" w:cs="Calibri"/>
                <w:sz w:val="22"/>
                <w:szCs w:val="22"/>
              </w:rPr>
              <w:t>Teaching staff have improved understanding of pupil progress across all curricular areas and are planning more specific next steps for</w:t>
            </w:r>
            <w:r w:rsidR="00272D15" w:rsidRPr="00272D15">
              <w:rPr>
                <w:rFonts w:ascii="Calibri" w:hAnsi="Calibri" w:cs="Calibri"/>
                <w:sz w:val="22"/>
                <w:szCs w:val="22"/>
              </w:rPr>
              <w:t xml:space="preserve"> learners</w:t>
            </w:r>
            <w:r w:rsidRPr="00272D15">
              <w:rPr>
                <w:rFonts w:ascii="Calibri" w:hAnsi="Calibri" w:cs="Calibri"/>
                <w:sz w:val="22"/>
                <w:szCs w:val="22"/>
              </w:rPr>
              <w:t xml:space="preserve">  </w:t>
            </w:r>
          </w:p>
          <w:p w14:paraId="3F67088C" w14:textId="17BEA498" w:rsidR="00311CDF" w:rsidRPr="00272D15" w:rsidRDefault="00311CDF" w:rsidP="00311CDF">
            <w:pPr>
              <w:pStyle w:val="ListParagraph"/>
              <w:numPr>
                <w:ilvl w:val="0"/>
                <w:numId w:val="33"/>
              </w:numPr>
              <w:spacing w:after="0"/>
              <w:rPr>
                <w:rFonts w:ascii="Calibri" w:hAnsi="Calibri" w:cs="Calibri"/>
                <w:sz w:val="22"/>
                <w:szCs w:val="22"/>
              </w:rPr>
            </w:pPr>
            <w:r w:rsidRPr="00272D15">
              <w:rPr>
                <w:rFonts w:ascii="Calibri" w:hAnsi="Calibri" w:cs="Calibri"/>
                <w:sz w:val="22"/>
                <w:szCs w:val="22"/>
              </w:rPr>
              <w:t xml:space="preserve">Teaching </w:t>
            </w:r>
            <w:r w:rsidR="00272D15" w:rsidRPr="00272D15">
              <w:rPr>
                <w:rFonts w:ascii="Calibri" w:hAnsi="Calibri" w:cs="Calibri"/>
                <w:sz w:val="22"/>
                <w:szCs w:val="22"/>
              </w:rPr>
              <w:t xml:space="preserve">staff </w:t>
            </w:r>
            <w:r w:rsidRPr="00272D15">
              <w:rPr>
                <w:rFonts w:ascii="Calibri" w:hAnsi="Calibri" w:cs="Calibri"/>
                <w:sz w:val="22"/>
                <w:szCs w:val="22"/>
              </w:rPr>
              <w:t xml:space="preserve">have demonstrated increasing confidence in making robust and well-informed declarations of pupil attainment levels.  </w:t>
            </w:r>
          </w:p>
          <w:p w14:paraId="2E5B69B5" w14:textId="77777777" w:rsidR="00311CDF" w:rsidRPr="00272D15" w:rsidRDefault="00311CDF" w:rsidP="00311CDF">
            <w:pPr>
              <w:pStyle w:val="ListParagraph"/>
              <w:numPr>
                <w:ilvl w:val="0"/>
                <w:numId w:val="33"/>
              </w:numPr>
              <w:spacing w:after="0"/>
              <w:rPr>
                <w:rFonts w:ascii="Calibri" w:hAnsi="Calibri" w:cs="Calibri"/>
                <w:sz w:val="22"/>
                <w:szCs w:val="22"/>
              </w:rPr>
            </w:pPr>
            <w:r w:rsidRPr="00272D15">
              <w:rPr>
                <w:rFonts w:ascii="Calibri" w:hAnsi="Calibri" w:cs="Calibri"/>
                <w:sz w:val="22"/>
                <w:szCs w:val="22"/>
              </w:rPr>
              <w:t xml:space="preserve">All teaching staff have a greater understanding of tracking pupil progress across the BGE to ensure all learners experience their curricular entitlement.  </w:t>
            </w:r>
          </w:p>
          <w:p w14:paraId="258CC07B" w14:textId="77777777" w:rsidR="00311CDF" w:rsidRDefault="00311CDF" w:rsidP="00311CDF">
            <w:pPr>
              <w:pStyle w:val="ListParagraph"/>
              <w:numPr>
                <w:ilvl w:val="0"/>
                <w:numId w:val="33"/>
              </w:numPr>
              <w:spacing w:after="0"/>
              <w:rPr>
                <w:rFonts w:ascii="Calibri" w:hAnsi="Calibri" w:cs="Calibri"/>
                <w:sz w:val="22"/>
                <w:szCs w:val="22"/>
              </w:rPr>
            </w:pPr>
            <w:r w:rsidRPr="00272D15">
              <w:rPr>
                <w:rFonts w:ascii="Calibri" w:hAnsi="Calibri" w:cs="Calibri"/>
                <w:sz w:val="22"/>
                <w:szCs w:val="22"/>
              </w:rPr>
              <w:t>All staff are demonstrating increased data literacy and using this to plan learning and teaching</w:t>
            </w:r>
            <w:r w:rsidR="00272D15" w:rsidRPr="00272D15">
              <w:rPr>
                <w:rFonts w:ascii="Calibri" w:hAnsi="Calibri" w:cs="Calibri"/>
                <w:sz w:val="22"/>
                <w:szCs w:val="22"/>
              </w:rPr>
              <w:t xml:space="preserve"> accordingly</w:t>
            </w:r>
          </w:p>
          <w:p w14:paraId="218E981F" w14:textId="24DBF683" w:rsidR="00272D15" w:rsidRPr="00272D15" w:rsidRDefault="00272D15" w:rsidP="00272D15">
            <w:pPr>
              <w:pStyle w:val="ListParagraph"/>
              <w:spacing w:after="0"/>
              <w:ind w:left="360"/>
              <w:rPr>
                <w:rFonts w:ascii="Calibri" w:hAnsi="Calibri" w:cs="Calibri"/>
                <w:sz w:val="22"/>
                <w:szCs w:val="22"/>
              </w:rPr>
            </w:pPr>
          </w:p>
        </w:tc>
      </w:tr>
      <w:tr w:rsidR="00B04C06" w:rsidRPr="00AB13CF" w14:paraId="7229C13C" w14:textId="77777777" w:rsidTr="00821CF0">
        <w:trPr>
          <w:trHeight w:val="1407"/>
        </w:trPr>
        <w:tc>
          <w:tcPr>
            <w:tcW w:w="10480" w:type="dxa"/>
            <w:gridSpan w:val="7"/>
            <w:tcBorders>
              <w:top w:val="single" w:sz="8" w:space="0" w:color="auto"/>
              <w:left w:val="single" w:sz="8" w:space="0" w:color="auto"/>
              <w:bottom w:val="single" w:sz="8" w:space="0" w:color="auto"/>
              <w:right w:val="single" w:sz="8" w:space="0" w:color="auto"/>
            </w:tcBorders>
          </w:tcPr>
          <w:p w14:paraId="0E7D17C7" w14:textId="77777777" w:rsidR="00B04C06" w:rsidRPr="00272D15" w:rsidRDefault="00B04C06" w:rsidP="00821CF0">
            <w:pPr>
              <w:spacing w:after="0"/>
              <w:rPr>
                <w:rFonts w:ascii="Calibri" w:hAnsi="Calibri" w:cs="Calibri"/>
                <w:sz w:val="22"/>
                <w:szCs w:val="22"/>
              </w:rPr>
            </w:pPr>
            <w:r w:rsidRPr="00272D15">
              <w:rPr>
                <w:rFonts w:ascii="Calibri" w:hAnsi="Calibri" w:cs="Calibri"/>
                <w:b/>
                <w:bCs/>
                <w:sz w:val="22"/>
                <w:szCs w:val="22"/>
              </w:rPr>
              <w:lastRenderedPageBreak/>
              <w:t>Next Steps</w:t>
            </w:r>
            <w:r w:rsidRPr="00272D15">
              <w:rPr>
                <w:rFonts w:ascii="Calibri" w:hAnsi="Calibri" w:cs="Calibri"/>
                <w:sz w:val="22"/>
                <w:szCs w:val="22"/>
              </w:rPr>
              <w:t>:</w:t>
            </w:r>
          </w:p>
          <w:p w14:paraId="7005DD05" w14:textId="77777777" w:rsidR="00311CDF" w:rsidRPr="00272D15" w:rsidRDefault="00311CDF" w:rsidP="00311CDF">
            <w:pPr>
              <w:pStyle w:val="ListParagraph"/>
              <w:numPr>
                <w:ilvl w:val="0"/>
                <w:numId w:val="34"/>
              </w:numPr>
              <w:spacing w:after="0"/>
              <w:rPr>
                <w:rFonts w:ascii="Calibri" w:hAnsi="Calibri" w:cs="Calibri"/>
                <w:sz w:val="22"/>
                <w:szCs w:val="22"/>
              </w:rPr>
            </w:pPr>
            <w:r w:rsidRPr="00272D15">
              <w:rPr>
                <w:rFonts w:ascii="Calibri" w:hAnsi="Calibri" w:cs="Calibri"/>
                <w:sz w:val="22"/>
                <w:szCs w:val="22"/>
              </w:rPr>
              <w:t>Opportunities for staff to become more confident using pathways for other curricular areas beyond literacy and numeracy.</w:t>
            </w:r>
          </w:p>
          <w:p w14:paraId="2BFCFDB5" w14:textId="77777777" w:rsidR="00311CDF" w:rsidRPr="00272D15" w:rsidRDefault="00311CDF" w:rsidP="00311CDF">
            <w:pPr>
              <w:pStyle w:val="ListParagraph"/>
              <w:numPr>
                <w:ilvl w:val="0"/>
                <w:numId w:val="34"/>
              </w:numPr>
              <w:spacing w:after="0"/>
              <w:rPr>
                <w:rFonts w:ascii="Calibri" w:hAnsi="Calibri" w:cs="Calibri"/>
                <w:sz w:val="22"/>
                <w:szCs w:val="22"/>
              </w:rPr>
            </w:pPr>
            <w:r w:rsidRPr="00272D15">
              <w:rPr>
                <w:rFonts w:ascii="Calibri" w:hAnsi="Calibri" w:cs="Calibri"/>
                <w:sz w:val="22"/>
                <w:szCs w:val="22"/>
              </w:rPr>
              <w:t>Use Progress to track and monitor targeted interventions for individuals and cohorts.</w:t>
            </w:r>
          </w:p>
          <w:p w14:paraId="19307AE8" w14:textId="77777777" w:rsidR="00311CDF" w:rsidRPr="00272D15" w:rsidRDefault="00311CDF" w:rsidP="00311CDF">
            <w:pPr>
              <w:pStyle w:val="ListParagraph"/>
              <w:numPr>
                <w:ilvl w:val="0"/>
                <w:numId w:val="34"/>
              </w:numPr>
              <w:spacing w:after="0"/>
              <w:rPr>
                <w:rFonts w:ascii="Calibri" w:hAnsi="Calibri" w:cs="Calibri"/>
                <w:sz w:val="22"/>
                <w:szCs w:val="22"/>
              </w:rPr>
            </w:pPr>
            <w:r w:rsidRPr="00272D15">
              <w:rPr>
                <w:rFonts w:ascii="Calibri" w:hAnsi="Calibri" w:cs="Calibri"/>
                <w:sz w:val="22"/>
                <w:szCs w:val="22"/>
              </w:rPr>
              <w:t>Update curriculum rationale based on feedback from stakeholders.</w:t>
            </w:r>
          </w:p>
          <w:p w14:paraId="4B65B08E" w14:textId="77777777" w:rsidR="00311CDF" w:rsidRDefault="00311CDF" w:rsidP="00311CDF">
            <w:pPr>
              <w:pStyle w:val="ListParagraph"/>
              <w:numPr>
                <w:ilvl w:val="0"/>
                <w:numId w:val="34"/>
              </w:numPr>
              <w:spacing w:after="0"/>
              <w:rPr>
                <w:rFonts w:ascii="Calibri" w:hAnsi="Calibri" w:cs="Calibri"/>
                <w:sz w:val="22"/>
                <w:szCs w:val="22"/>
              </w:rPr>
            </w:pPr>
            <w:r w:rsidRPr="00272D15">
              <w:rPr>
                <w:rFonts w:ascii="Calibri" w:hAnsi="Calibri" w:cs="Calibri"/>
                <w:sz w:val="22"/>
                <w:szCs w:val="22"/>
              </w:rPr>
              <w:t>Planned opportunities to moderate with cluster/LIF colleagues</w:t>
            </w:r>
          </w:p>
          <w:p w14:paraId="0B37AE63" w14:textId="1A2D0000" w:rsidR="00300954" w:rsidRPr="00300954" w:rsidRDefault="00300954" w:rsidP="00300954">
            <w:pPr>
              <w:spacing w:after="0"/>
              <w:rPr>
                <w:rFonts w:ascii="Calibri" w:hAnsi="Calibri" w:cs="Calibri"/>
                <w:sz w:val="22"/>
                <w:szCs w:val="22"/>
              </w:rPr>
            </w:pPr>
          </w:p>
        </w:tc>
      </w:tr>
    </w:tbl>
    <w:p w14:paraId="10C3E40A" w14:textId="77777777" w:rsidR="0037716C" w:rsidRDefault="0037716C" w:rsidP="3715BF37">
      <w:pPr>
        <w:spacing w:after="0"/>
        <w:jc w:val="both"/>
        <w:rPr>
          <w:rFonts w:ascii="Calibri" w:eastAsia="Calibri" w:hAnsi="Calibri" w:cs="Calibri"/>
          <w:b/>
          <w:bCs/>
          <w:sz w:val="28"/>
          <w:szCs w:val="28"/>
        </w:rPr>
      </w:pPr>
    </w:p>
    <w:p w14:paraId="73A50409" w14:textId="77777777" w:rsidR="0037716C" w:rsidRDefault="0037716C" w:rsidP="3715BF37">
      <w:pPr>
        <w:spacing w:after="0"/>
        <w:jc w:val="both"/>
        <w:rPr>
          <w:rFonts w:ascii="Calibri" w:eastAsia="Calibri" w:hAnsi="Calibri" w:cs="Calibri"/>
          <w:b/>
          <w:bCs/>
          <w:sz w:val="28"/>
          <w:szCs w:val="28"/>
        </w:rPr>
      </w:pPr>
    </w:p>
    <w:p w14:paraId="60CDC89D" w14:textId="77777777" w:rsidR="00E06A6A" w:rsidRDefault="00E06A6A" w:rsidP="3715BF37">
      <w:pPr>
        <w:spacing w:after="0"/>
        <w:jc w:val="both"/>
        <w:rPr>
          <w:rFonts w:ascii="Calibri" w:eastAsia="Calibri" w:hAnsi="Calibri" w:cs="Calibri"/>
          <w:b/>
          <w:bCs/>
          <w:sz w:val="28"/>
          <w:szCs w:val="28"/>
        </w:rPr>
      </w:pPr>
    </w:p>
    <w:p w14:paraId="67C17C5C" w14:textId="77777777" w:rsidR="0037716C" w:rsidRDefault="0037716C" w:rsidP="3715BF37">
      <w:pPr>
        <w:spacing w:after="0"/>
        <w:jc w:val="both"/>
        <w:rPr>
          <w:rFonts w:ascii="Calibri" w:eastAsia="Calibri" w:hAnsi="Calibri" w:cs="Calibri"/>
          <w:b/>
          <w:bCs/>
          <w:sz w:val="28"/>
          <w:szCs w:val="28"/>
        </w:rPr>
      </w:pPr>
    </w:p>
    <w:tbl>
      <w:tblPr>
        <w:tblW w:w="1048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0480"/>
      </w:tblGrid>
      <w:tr w:rsidR="0052661F" w14:paraId="4013A49C" w14:textId="77777777" w:rsidTr="00130ED0">
        <w:trPr>
          <w:trHeight w:val="300"/>
        </w:trPr>
        <w:tc>
          <w:tcPr>
            <w:tcW w:w="10480" w:type="dxa"/>
            <w:tcBorders>
              <w:top w:val="single" w:sz="8" w:space="0" w:color="auto"/>
              <w:left w:val="single" w:sz="8" w:space="0" w:color="auto"/>
              <w:bottom w:val="single" w:sz="8" w:space="0" w:color="auto"/>
              <w:right w:val="single" w:sz="8" w:space="0" w:color="auto"/>
            </w:tcBorders>
            <w:shd w:val="clear" w:color="auto" w:fill="013E51"/>
          </w:tcPr>
          <w:p w14:paraId="1CA32072" w14:textId="77777777" w:rsidR="0052661F" w:rsidRDefault="0052661F" w:rsidP="003206F5">
            <w:pPr>
              <w:spacing w:after="0"/>
              <w:ind w:right="-90"/>
            </w:pPr>
          </w:p>
          <w:p w14:paraId="313B2986" w14:textId="6C7FF12B" w:rsidR="00C46782" w:rsidRPr="0037716C" w:rsidRDefault="00AE2FF3" w:rsidP="003206F5">
            <w:pPr>
              <w:spacing w:after="0"/>
              <w:ind w:right="-90"/>
              <w:jc w:val="center"/>
              <w:rPr>
                <w:rFonts w:ascii="Calibri" w:hAnsi="Calibri" w:cs="Calibri"/>
                <w:b/>
                <w:bCs/>
                <w:sz w:val="28"/>
                <w:szCs w:val="28"/>
              </w:rPr>
            </w:pPr>
            <w:r w:rsidRPr="0037716C">
              <w:rPr>
                <w:rFonts w:ascii="Calibri" w:eastAsia="Arial" w:hAnsi="Calibri" w:cs="Calibri"/>
                <w:b/>
                <w:bCs/>
                <w:color w:val="FFFFFF" w:themeColor="background1"/>
                <w:sz w:val="28"/>
                <w:szCs w:val="28"/>
              </w:rPr>
              <w:t>Improving Outcomes</w:t>
            </w:r>
          </w:p>
          <w:p w14:paraId="2BBB009F" w14:textId="77777777" w:rsidR="0052661F" w:rsidRDefault="0052661F" w:rsidP="003206F5">
            <w:pPr>
              <w:spacing w:after="0"/>
              <w:ind w:right="-90"/>
              <w:jc w:val="center"/>
            </w:pPr>
            <w:r w:rsidRPr="13C73004">
              <w:rPr>
                <w:rFonts w:ascii="Arial" w:eastAsia="Arial" w:hAnsi="Arial" w:cs="Arial"/>
                <w:b/>
                <w:bCs/>
                <w:color w:val="FFFFFF" w:themeColor="background1"/>
                <w:sz w:val="32"/>
                <w:szCs w:val="32"/>
              </w:rPr>
              <w:t xml:space="preserve"> </w:t>
            </w:r>
          </w:p>
        </w:tc>
      </w:tr>
      <w:tr w:rsidR="00077384" w14:paraId="221409C0" w14:textId="77777777" w:rsidTr="00995211">
        <w:trPr>
          <w:trHeight w:val="1823"/>
        </w:trPr>
        <w:tc>
          <w:tcPr>
            <w:tcW w:w="10480" w:type="dxa"/>
            <w:tcBorders>
              <w:top w:val="single" w:sz="8" w:space="0" w:color="auto"/>
              <w:left w:val="single" w:sz="8" w:space="0" w:color="auto"/>
              <w:bottom w:val="single" w:sz="8" w:space="0" w:color="auto"/>
              <w:right w:val="single" w:sz="8" w:space="0" w:color="auto"/>
            </w:tcBorders>
          </w:tcPr>
          <w:tbl>
            <w:tblPr>
              <w:tblStyle w:val="TableGrid"/>
              <w:tblpPr w:leftFromText="180" w:rightFromText="180" w:vertAnchor="page" w:horzAnchor="margin" w:tblpY="556"/>
              <w:tblOverlap w:val="never"/>
              <w:tblW w:w="10060" w:type="dxa"/>
              <w:tblLayout w:type="fixed"/>
              <w:tblLook w:val="04A0" w:firstRow="1" w:lastRow="0" w:firstColumn="1" w:lastColumn="0" w:noHBand="0" w:noVBand="1"/>
            </w:tblPr>
            <w:tblGrid>
              <w:gridCol w:w="1961"/>
              <w:gridCol w:w="2024"/>
              <w:gridCol w:w="2025"/>
              <w:gridCol w:w="2025"/>
              <w:gridCol w:w="2025"/>
            </w:tblGrid>
            <w:tr w:rsidR="00077384" w:rsidRPr="00077384" w14:paraId="2DDBE13D" w14:textId="77777777" w:rsidTr="0037716C">
              <w:trPr>
                <w:trHeight w:val="494"/>
              </w:trPr>
              <w:tc>
                <w:tcPr>
                  <w:tcW w:w="1961" w:type="dxa"/>
                </w:tcPr>
                <w:p w14:paraId="508900AC"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Stage</w:t>
                  </w:r>
                </w:p>
              </w:tc>
              <w:tc>
                <w:tcPr>
                  <w:tcW w:w="2024" w:type="dxa"/>
                </w:tcPr>
                <w:p w14:paraId="32EBAC77"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Listening and Talking</w:t>
                  </w:r>
                </w:p>
              </w:tc>
              <w:tc>
                <w:tcPr>
                  <w:tcW w:w="2025" w:type="dxa"/>
                </w:tcPr>
                <w:p w14:paraId="16440CE0"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Reading</w:t>
                  </w:r>
                </w:p>
              </w:tc>
              <w:tc>
                <w:tcPr>
                  <w:tcW w:w="2025" w:type="dxa"/>
                </w:tcPr>
                <w:p w14:paraId="4BAEB754"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Writing</w:t>
                  </w:r>
                </w:p>
              </w:tc>
              <w:tc>
                <w:tcPr>
                  <w:tcW w:w="2025" w:type="dxa"/>
                </w:tcPr>
                <w:p w14:paraId="08BBF613"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Numeracy</w:t>
                  </w:r>
                </w:p>
              </w:tc>
            </w:tr>
            <w:tr w:rsidR="00077384" w:rsidRPr="00077384" w14:paraId="3D3D28E0" w14:textId="77777777" w:rsidTr="0037716C">
              <w:trPr>
                <w:trHeight w:val="260"/>
              </w:trPr>
              <w:tc>
                <w:tcPr>
                  <w:tcW w:w="1961" w:type="dxa"/>
                </w:tcPr>
                <w:p w14:paraId="675CACB0" w14:textId="77777777" w:rsidR="00077384" w:rsidRPr="00077384" w:rsidRDefault="00077384" w:rsidP="000F6D96">
                  <w:pPr>
                    <w:tabs>
                      <w:tab w:val="center" w:pos="4513"/>
                      <w:tab w:val="right" w:pos="9026"/>
                    </w:tabs>
                    <w:jc w:val="center"/>
                    <w:rPr>
                      <w:rFonts w:ascii="Calibri" w:hAnsi="Calibri" w:cs="Calibri"/>
                      <w:b/>
                      <w:color w:val="002060"/>
                    </w:rPr>
                  </w:pPr>
                </w:p>
              </w:tc>
              <w:tc>
                <w:tcPr>
                  <w:tcW w:w="2024" w:type="dxa"/>
                </w:tcPr>
                <w:p w14:paraId="6959B95F"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Actual</w:t>
                  </w:r>
                </w:p>
              </w:tc>
              <w:tc>
                <w:tcPr>
                  <w:tcW w:w="2025" w:type="dxa"/>
                </w:tcPr>
                <w:p w14:paraId="32295EC2"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Actual</w:t>
                  </w:r>
                </w:p>
              </w:tc>
              <w:tc>
                <w:tcPr>
                  <w:tcW w:w="2025" w:type="dxa"/>
                </w:tcPr>
                <w:p w14:paraId="78250BDE"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Actual</w:t>
                  </w:r>
                </w:p>
              </w:tc>
              <w:tc>
                <w:tcPr>
                  <w:tcW w:w="2025" w:type="dxa"/>
                </w:tcPr>
                <w:p w14:paraId="40454A38" w14:textId="77777777" w:rsidR="00077384" w:rsidRPr="00077384" w:rsidRDefault="00077384" w:rsidP="000F6D96">
                  <w:pPr>
                    <w:tabs>
                      <w:tab w:val="center" w:pos="4513"/>
                      <w:tab w:val="right" w:pos="9026"/>
                    </w:tabs>
                    <w:jc w:val="center"/>
                    <w:rPr>
                      <w:rFonts w:ascii="Calibri" w:hAnsi="Calibri" w:cs="Calibri"/>
                      <w:b/>
                      <w:color w:val="002060"/>
                    </w:rPr>
                  </w:pPr>
                  <w:r w:rsidRPr="00077384">
                    <w:rPr>
                      <w:rFonts w:ascii="Calibri" w:hAnsi="Calibri" w:cs="Calibri"/>
                      <w:b/>
                      <w:color w:val="002060"/>
                    </w:rPr>
                    <w:t>Actual</w:t>
                  </w:r>
                </w:p>
              </w:tc>
            </w:tr>
            <w:tr w:rsidR="00077384" w:rsidRPr="00077384" w14:paraId="34563FDA" w14:textId="77777777" w:rsidTr="0037716C">
              <w:trPr>
                <w:trHeight w:val="247"/>
              </w:trPr>
              <w:tc>
                <w:tcPr>
                  <w:tcW w:w="1961" w:type="dxa"/>
                </w:tcPr>
                <w:p w14:paraId="6E55EDBE" w14:textId="7CAA8A96" w:rsidR="00077384" w:rsidRPr="00077384" w:rsidRDefault="00077384" w:rsidP="000F6D96">
                  <w:pPr>
                    <w:tabs>
                      <w:tab w:val="center" w:pos="4513"/>
                      <w:tab w:val="right" w:pos="9026"/>
                    </w:tabs>
                    <w:rPr>
                      <w:rFonts w:ascii="Calibri" w:hAnsi="Calibri" w:cs="Calibri"/>
                      <w:b/>
                      <w:color w:val="002060"/>
                    </w:rPr>
                  </w:pPr>
                  <w:r w:rsidRPr="00077384">
                    <w:rPr>
                      <w:rFonts w:ascii="Calibri" w:hAnsi="Calibri" w:cs="Calibri"/>
                      <w:b/>
                      <w:color w:val="002060"/>
                    </w:rPr>
                    <w:t>P1</w:t>
                  </w:r>
                  <w:r w:rsidR="00443728">
                    <w:rPr>
                      <w:rFonts w:ascii="Calibri" w:hAnsi="Calibri" w:cs="Calibri"/>
                      <w:b/>
                      <w:color w:val="002060"/>
                    </w:rPr>
                    <w:t xml:space="preserve"> (1 pupil)</w:t>
                  </w:r>
                </w:p>
              </w:tc>
              <w:tc>
                <w:tcPr>
                  <w:tcW w:w="2024" w:type="dxa"/>
                </w:tcPr>
                <w:p w14:paraId="718E8017" w14:textId="790C4022"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0%</w:t>
                  </w:r>
                </w:p>
              </w:tc>
              <w:tc>
                <w:tcPr>
                  <w:tcW w:w="2025" w:type="dxa"/>
                </w:tcPr>
                <w:p w14:paraId="02D4EC1E" w14:textId="7762230D"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0%</w:t>
                  </w:r>
                </w:p>
              </w:tc>
              <w:tc>
                <w:tcPr>
                  <w:tcW w:w="2025" w:type="dxa"/>
                </w:tcPr>
                <w:p w14:paraId="3D72F4D2" w14:textId="712480CF"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0%</w:t>
                  </w:r>
                </w:p>
              </w:tc>
              <w:tc>
                <w:tcPr>
                  <w:tcW w:w="2025" w:type="dxa"/>
                </w:tcPr>
                <w:p w14:paraId="7E26DF6C" w14:textId="4A00BDC0"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0%</w:t>
                  </w:r>
                </w:p>
              </w:tc>
            </w:tr>
            <w:tr w:rsidR="00077384" w:rsidRPr="00077384" w14:paraId="5A96E0F0" w14:textId="77777777" w:rsidTr="0037716C">
              <w:trPr>
                <w:trHeight w:val="247"/>
              </w:trPr>
              <w:tc>
                <w:tcPr>
                  <w:tcW w:w="1961" w:type="dxa"/>
                </w:tcPr>
                <w:p w14:paraId="6BDC4D5C" w14:textId="5A1B6D66" w:rsidR="00077384" w:rsidRPr="00077384" w:rsidRDefault="00077384" w:rsidP="000F6D96">
                  <w:pPr>
                    <w:tabs>
                      <w:tab w:val="center" w:pos="4513"/>
                      <w:tab w:val="right" w:pos="9026"/>
                    </w:tabs>
                    <w:rPr>
                      <w:rFonts w:ascii="Calibri" w:hAnsi="Calibri" w:cs="Calibri"/>
                      <w:b/>
                      <w:color w:val="002060"/>
                    </w:rPr>
                  </w:pPr>
                  <w:r w:rsidRPr="00077384">
                    <w:rPr>
                      <w:rFonts w:ascii="Calibri" w:hAnsi="Calibri" w:cs="Calibri"/>
                      <w:b/>
                      <w:color w:val="002060"/>
                    </w:rPr>
                    <w:t>P4</w:t>
                  </w:r>
                  <w:r w:rsidR="00443728">
                    <w:rPr>
                      <w:rFonts w:ascii="Calibri" w:hAnsi="Calibri" w:cs="Calibri"/>
                      <w:b/>
                      <w:color w:val="002060"/>
                    </w:rPr>
                    <w:t xml:space="preserve"> (2 pupils)</w:t>
                  </w:r>
                </w:p>
              </w:tc>
              <w:tc>
                <w:tcPr>
                  <w:tcW w:w="2024" w:type="dxa"/>
                </w:tcPr>
                <w:p w14:paraId="7D90A0FA" w14:textId="44874906"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307CA004" w14:textId="4A1DE04B"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38138368" w14:textId="0C62C3DD"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5FA51155" w14:textId="4A13F4B2"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50%</w:t>
                  </w:r>
                </w:p>
              </w:tc>
            </w:tr>
            <w:tr w:rsidR="00077384" w:rsidRPr="00077384" w14:paraId="53C66174" w14:textId="77777777" w:rsidTr="0037716C">
              <w:trPr>
                <w:trHeight w:val="232"/>
              </w:trPr>
              <w:tc>
                <w:tcPr>
                  <w:tcW w:w="1961" w:type="dxa"/>
                </w:tcPr>
                <w:p w14:paraId="69404914" w14:textId="67DDF47E" w:rsidR="00077384" w:rsidRPr="00077384" w:rsidRDefault="00077384" w:rsidP="000F6D96">
                  <w:pPr>
                    <w:tabs>
                      <w:tab w:val="center" w:pos="4513"/>
                      <w:tab w:val="right" w:pos="9026"/>
                    </w:tabs>
                    <w:rPr>
                      <w:rFonts w:ascii="Calibri" w:hAnsi="Calibri" w:cs="Calibri"/>
                      <w:b/>
                      <w:color w:val="002060"/>
                    </w:rPr>
                  </w:pPr>
                  <w:r w:rsidRPr="00077384">
                    <w:rPr>
                      <w:rFonts w:ascii="Calibri" w:hAnsi="Calibri" w:cs="Calibri"/>
                      <w:b/>
                      <w:color w:val="002060"/>
                    </w:rPr>
                    <w:t>P7</w:t>
                  </w:r>
                  <w:r w:rsidR="00443728">
                    <w:rPr>
                      <w:rFonts w:ascii="Calibri" w:hAnsi="Calibri" w:cs="Calibri"/>
                      <w:b/>
                      <w:color w:val="002060"/>
                    </w:rPr>
                    <w:t xml:space="preserve"> (1 pupil)</w:t>
                  </w:r>
                </w:p>
              </w:tc>
              <w:tc>
                <w:tcPr>
                  <w:tcW w:w="2024" w:type="dxa"/>
                </w:tcPr>
                <w:p w14:paraId="624061B3" w14:textId="11924DE9"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5AF0FD45" w14:textId="0D760C85"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6A3139D3" w14:textId="03626DE1"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c>
                <w:tcPr>
                  <w:tcW w:w="2025" w:type="dxa"/>
                </w:tcPr>
                <w:p w14:paraId="7D8433DB" w14:textId="2140A1C8" w:rsidR="00077384" w:rsidRPr="00077384" w:rsidRDefault="00443728" w:rsidP="00443728">
                  <w:pPr>
                    <w:tabs>
                      <w:tab w:val="center" w:pos="4513"/>
                      <w:tab w:val="right" w:pos="9026"/>
                    </w:tabs>
                    <w:jc w:val="center"/>
                    <w:rPr>
                      <w:rFonts w:ascii="Calibri" w:hAnsi="Calibri" w:cs="Calibri"/>
                      <w:bCs/>
                      <w:color w:val="333333"/>
                    </w:rPr>
                  </w:pPr>
                  <w:r>
                    <w:rPr>
                      <w:rFonts w:ascii="Calibri" w:hAnsi="Calibri" w:cs="Calibri"/>
                      <w:bCs/>
                      <w:color w:val="333333"/>
                    </w:rPr>
                    <w:t>100%</w:t>
                  </w:r>
                </w:p>
              </w:tc>
            </w:tr>
          </w:tbl>
          <w:p w14:paraId="34B2E9F3" w14:textId="48340024" w:rsidR="00077384" w:rsidRDefault="007A0C68" w:rsidP="00D7525E">
            <w:pPr>
              <w:spacing w:after="0" w:line="360" w:lineRule="auto"/>
              <w:rPr>
                <w:rFonts w:ascii="Calibri" w:hAnsi="Calibri" w:cs="Calibri"/>
                <w:b/>
                <w:bCs/>
              </w:rPr>
            </w:pPr>
            <w:r w:rsidRPr="00077384">
              <w:rPr>
                <w:rFonts w:ascii="Calibri" w:hAnsi="Calibri" w:cs="Calibri"/>
                <w:b/>
                <w:bCs/>
              </w:rPr>
              <w:t>Attainment</w:t>
            </w:r>
          </w:p>
          <w:p w14:paraId="3308D352" w14:textId="77777777" w:rsidR="00077384" w:rsidRPr="00077384" w:rsidRDefault="00077384" w:rsidP="00D7525E">
            <w:pPr>
              <w:spacing w:after="0" w:line="360" w:lineRule="auto"/>
              <w:rPr>
                <w:rFonts w:ascii="Calibri" w:hAnsi="Calibri" w:cs="Calibri"/>
                <w:color w:val="FF0000"/>
                <w:highlight w:val="yellow"/>
              </w:rPr>
            </w:pPr>
          </w:p>
          <w:tbl>
            <w:tblPr>
              <w:tblStyle w:val="TableGrid"/>
              <w:tblW w:w="10081" w:type="dxa"/>
              <w:tblLayout w:type="fixed"/>
              <w:tblLook w:val="04A0" w:firstRow="1" w:lastRow="0" w:firstColumn="1" w:lastColumn="0" w:noHBand="0" w:noVBand="1"/>
            </w:tblPr>
            <w:tblGrid>
              <w:gridCol w:w="3189"/>
              <w:gridCol w:w="1594"/>
              <w:gridCol w:w="1595"/>
              <w:gridCol w:w="1719"/>
              <w:gridCol w:w="1984"/>
            </w:tblGrid>
            <w:tr w:rsidR="00077384" w:rsidRPr="00077384" w14:paraId="2387F0D5" w14:textId="77777777" w:rsidTr="0037716C">
              <w:trPr>
                <w:trHeight w:val="304"/>
              </w:trPr>
              <w:tc>
                <w:tcPr>
                  <w:tcW w:w="10081" w:type="dxa"/>
                  <w:gridSpan w:val="5"/>
                </w:tcPr>
                <w:p w14:paraId="53C76559" w14:textId="007EC800" w:rsidR="00077384" w:rsidRPr="00077384" w:rsidRDefault="00077384" w:rsidP="00D7525E">
                  <w:pPr>
                    <w:jc w:val="center"/>
                    <w:rPr>
                      <w:rFonts w:ascii="Calibri" w:hAnsi="Calibri" w:cs="Calibri"/>
                      <w:b/>
                      <w:color w:val="002060"/>
                    </w:rPr>
                  </w:pPr>
                  <w:r w:rsidRPr="00077384">
                    <w:rPr>
                      <w:rFonts w:ascii="Calibri" w:hAnsi="Calibri" w:cs="Calibri"/>
                      <w:b/>
                      <w:color w:val="002060"/>
                    </w:rPr>
                    <w:t>Overall Attainment for 2024 - 2025</w:t>
                  </w:r>
                </w:p>
              </w:tc>
            </w:tr>
            <w:tr w:rsidR="00077384" w:rsidRPr="00077384" w14:paraId="12ABABD1" w14:textId="77777777" w:rsidTr="0037716C">
              <w:trPr>
                <w:trHeight w:val="317"/>
              </w:trPr>
              <w:tc>
                <w:tcPr>
                  <w:tcW w:w="3189" w:type="dxa"/>
                </w:tcPr>
                <w:p w14:paraId="312EEBA1" w14:textId="77777777" w:rsidR="00077384" w:rsidRPr="00077384" w:rsidRDefault="00077384" w:rsidP="00D7525E">
                  <w:pPr>
                    <w:jc w:val="center"/>
                    <w:rPr>
                      <w:rFonts w:ascii="Calibri" w:hAnsi="Calibri" w:cs="Calibri"/>
                      <w:b/>
                      <w:color w:val="002060"/>
                    </w:rPr>
                  </w:pPr>
                </w:p>
              </w:tc>
              <w:tc>
                <w:tcPr>
                  <w:tcW w:w="3189" w:type="dxa"/>
                  <w:gridSpan w:val="2"/>
                </w:tcPr>
                <w:p w14:paraId="70124791"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Literacy</w:t>
                  </w:r>
                </w:p>
              </w:tc>
              <w:tc>
                <w:tcPr>
                  <w:tcW w:w="3703" w:type="dxa"/>
                  <w:gridSpan w:val="2"/>
                </w:tcPr>
                <w:p w14:paraId="08507BD7"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Numeracy</w:t>
                  </w:r>
                </w:p>
              </w:tc>
            </w:tr>
            <w:tr w:rsidR="00077384" w:rsidRPr="00077384" w14:paraId="0DF51083" w14:textId="77777777" w:rsidTr="0037716C">
              <w:trPr>
                <w:trHeight w:val="304"/>
              </w:trPr>
              <w:tc>
                <w:tcPr>
                  <w:tcW w:w="3189" w:type="dxa"/>
                </w:tcPr>
                <w:p w14:paraId="5EEB3A0E" w14:textId="77777777" w:rsidR="00077384" w:rsidRPr="00077384" w:rsidRDefault="00077384" w:rsidP="00D7525E">
                  <w:pPr>
                    <w:jc w:val="center"/>
                    <w:rPr>
                      <w:rFonts w:ascii="Calibri" w:hAnsi="Calibri" w:cs="Calibri"/>
                      <w:b/>
                      <w:color w:val="002060"/>
                    </w:rPr>
                  </w:pPr>
                </w:p>
              </w:tc>
              <w:tc>
                <w:tcPr>
                  <w:tcW w:w="1594" w:type="dxa"/>
                </w:tcPr>
                <w:p w14:paraId="011F0FB8"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Stretch</w:t>
                  </w:r>
                </w:p>
              </w:tc>
              <w:tc>
                <w:tcPr>
                  <w:tcW w:w="1595" w:type="dxa"/>
                </w:tcPr>
                <w:p w14:paraId="1FAAB726"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Actual</w:t>
                  </w:r>
                </w:p>
              </w:tc>
              <w:tc>
                <w:tcPr>
                  <w:tcW w:w="1719" w:type="dxa"/>
                </w:tcPr>
                <w:p w14:paraId="7340F436"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Stretch</w:t>
                  </w:r>
                </w:p>
              </w:tc>
              <w:tc>
                <w:tcPr>
                  <w:tcW w:w="1984" w:type="dxa"/>
                </w:tcPr>
                <w:p w14:paraId="1DE5A4EE"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Actual</w:t>
                  </w:r>
                </w:p>
              </w:tc>
            </w:tr>
            <w:tr w:rsidR="00077384" w:rsidRPr="00077384" w14:paraId="2813E7B4" w14:textId="77777777" w:rsidTr="0037716C">
              <w:trPr>
                <w:trHeight w:val="317"/>
              </w:trPr>
              <w:tc>
                <w:tcPr>
                  <w:tcW w:w="3189" w:type="dxa"/>
                </w:tcPr>
                <w:p w14:paraId="0D872119"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P1</w:t>
                  </w:r>
                </w:p>
              </w:tc>
              <w:tc>
                <w:tcPr>
                  <w:tcW w:w="1594" w:type="dxa"/>
                </w:tcPr>
                <w:p w14:paraId="140D75B4" w14:textId="1E8F9D29"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595" w:type="dxa"/>
                </w:tcPr>
                <w:p w14:paraId="63694804" w14:textId="4F784059"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0%</w:t>
                  </w:r>
                </w:p>
              </w:tc>
              <w:tc>
                <w:tcPr>
                  <w:tcW w:w="1719" w:type="dxa"/>
                </w:tcPr>
                <w:p w14:paraId="58FCA22F" w14:textId="44301FBE"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984" w:type="dxa"/>
                </w:tcPr>
                <w:p w14:paraId="6EE6D204" w14:textId="6C1E8788"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0%</w:t>
                  </w:r>
                </w:p>
              </w:tc>
            </w:tr>
            <w:tr w:rsidR="00077384" w:rsidRPr="00077384" w14:paraId="23CB8EE7" w14:textId="77777777" w:rsidTr="0037716C">
              <w:trPr>
                <w:trHeight w:val="304"/>
              </w:trPr>
              <w:tc>
                <w:tcPr>
                  <w:tcW w:w="3189" w:type="dxa"/>
                </w:tcPr>
                <w:p w14:paraId="1EACAECC"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P4</w:t>
                  </w:r>
                </w:p>
              </w:tc>
              <w:tc>
                <w:tcPr>
                  <w:tcW w:w="1594" w:type="dxa"/>
                </w:tcPr>
                <w:p w14:paraId="61BA89BF" w14:textId="654E784E"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75%</w:t>
                  </w:r>
                </w:p>
              </w:tc>
              <w:tc>
                <w:tcPr>
                  <w:tcW w:w="1595" w:type="dxa"/>
                </w:tcPr>
                <w:p w14:paraId="4C4342B9" w14:textId="48F53167"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719" w:type="dxa"/>
                </w:tcPr>
                <w:p w14:paraId="4B6380FB" w14:textId="35818EE7"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75%</w:t>
                  </w:r>
                </w:p>
              </w:tc>
              <w:tc>
                <w:tcPr>
                  <w:tcW w:w="1984" w:type="dxa"/>
                </w:tcPr>
                <w:p w14:paraId="43580BDA" w14:textId="6AC4E70F"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50%</w:t>
                  </w:r>
                </w:p>
              </w:tc>
            </w:tr>
            <w:tr w:rsidR="00077384" w:rsidRPr="00077384" w14:paraId="01681386" w14:textId="77777777" w:rsidTr="0037716C">
              <w:trPr>
                <w:trHeight w:val="304"/>
              </w:trPr>
              <w:tc>
                <w:tcPr>
                  <w:tcW w:w="3189" w:type="dxa"/>
                </w:tcPr>
                <w:p w14:paraId="5335EC30" w14:textId="77777777" w:rsidR="00077384" w:rsidRPr="00077384" w:rsidRDefault="00077384" w:rsidP="00D7525E">
                  <w:pPr>
                    <w:jc w:val="center"/>
                    <w:rPr>
                      <w:rFonts w:ascii="Calibri" w:hAnsi="Calibri" w:cs="Calibri"/>
                      <w:b/>
                      <w:color w:val="002060"/>
                    </w:rPr>
                  </w:pPr>
                  <w:r w:rsidRPr="00077384">
                    <w:rPr>
                      <w:rFonts w:ascii="Calibri" w:hAnsi="Calibri" w:cs="Calibri"/>
                      <w:b/>
                      <w:color w:val="002060"/>
                    </w:rPr>
                    <w:t>P7</w:t>
                  </w:r>
                </w:p>
              </w:tc>
              <w:tc>
                <w:tcPr>
                  <w:tcW w:w="1594" w:type="dxa"/>
                </w:tcPr>
                <w:p w14:paraId="56B2D716" w14:textId="21873A51"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595" w:type="dxa"/>
                </w:tcPr>
                <w:p w14:paraId="25F2452E" w14:textId="3E02E7DF"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719" w:type="dxa"/>
                </w:tcPr>
                <w:p w14:paraId="5A54B58C" w14:textId="6D7C538A"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c>
                <w:tcPr>
                  <w:tcW w:w="1984" w:type="dxa"/>
                </w:tcPr>
                <w:p w14:paraId="7EC5B2C4" w14:textId="2B693AE1" w:rsidR="00077384" w:rsidRPr="00077384" w:rsidRDefault="00443728" w:rsidP="00D7525E">
                  <w:pPr>
                    <w:jc w:val="center"/>
                    <w:rPr>
                      <w:rFonts w:ascii="Calibri" w:hAnsi="Calibri" w:cs="Calibri"/>
                      <w:bCs/>
                      <w:color w:val="000000" w:themeColor="text1"/>
                    </w:rPr>
                  </w:pPr>
                  <w:r>
                    <w:rPr>
                      <w:rFonts w:ascii="Calibri" w:hAnsi="Calibri" w:cs="Calibri"/>
                      <w:bCs/>
                      <w:color w:val="000000" w:themeColor="text1"/>
                    </w:rPr>
                    <w:t>100%</w:t>
                  </w:r>
                </w:p>
              </w:tc>
            </w:tr>
          </w:tbl>
          <w:p w14:paraId="450B5D1B" w14:textId="1A44B743" w:rsidR="00443728" w:rsidRDefault="00443728" w:rsidP="00E06A6A">
            <w:pPr>
              <w:rPr>
                <w:rFonts w:ascii="Calibri" w:eastAsia="Calibri" w:hAnsi="Calibri" w:cs="Calibri"/>
                <w:b/>
                <w:bCs/>
                <w:color w:val="FF0000"/>
                <w:sz w:val="22"/>
                <w:szCs w:val="22"/>
              </w:rPr>
            </w:pPr>
          </w:p>
          <w:p w14:paraId="593747CD" w14:textId="4365E5F8" w:rsidR="0048729E" w:rsidRDefault="0048729E" w:rsidP="00E06A6A">
            <w:pPr>
              <w:rPr>
                <w:rFonts w:ascii="Calibri" w:eastAsia="Calibri" w:hAnsi="Calibri" w:cs="Calibri"/>
                <w:b/>
                <w:bCs/>
                <w:color w:val="FF0000"/>
                <w:sz w:val="22"/>
                <w:szCs w:val="22"/>
              </w:rPr>
            </w:pPr>
            <w:r>
              <w:rPr>
                <w:rFonts w:ascii="Calibri" w:eastAsia="Calibri" w:hAnsi="Calibri" w:cs="Calibri"/>
                <w:b/>
                <w:bCs/>
                <w:color w:val="FF0000"/>
                <w:sz w:val="22"/>
                <w:szCs w:val="22"/>
              </w:rPr>
              <w:t>*When this is published for parents the data will be changed to show our whole school average as providing data in this format allows individual pupils to be identified.</w:t>
            </w:r>
          </w:p>
          <w:p w14:paraId="1E4FD3A8" w14:textId="77777777" w:rsidR="0048729E" w:rsidRPr="00873721" w:rsidRDefault="0048729E" w:rsidP="0048729E">
            <w:pPr>
              <w:tabs>
                <w:tab w:val="center" w:pos="4513"/>
                <w:tab w:val="right" w:pos="9026"/>
              </w:tabs>
              <w:rPr>
                <w:rFonts w:ascii="Calibri" w:hAnsi="Calibri" w:cs="Calibri"/>
                <w:b/>
                <w:color w:val="333333"/>
                <w:sz w:val="22"/>
                <w:szCs w:val="22"/>
              </w:rPr>
            </w:pPr>
            <w:r w:rsidRPr="00873721">
              <w:rPr>
                <w:rFonts w:ascii="Calibri" w:hAnsi="Calibri" w:cs="Calibri"/>
                <w:b/>
                <w:color w:val="333333"/>
                <w:sz w:val="22"/>
                <w:szCs w:val="22"/>
              </w:rPr>
              <w:t>Evaluative statement of attainment over time.</w:t>
            </w:r>
          </w:p>
          <w:p w14:paraId="77779D88" w14:textId="472C268D" w:rsidR="0048729E" w:rsidRPr="00873721" w:rsidRDefault="0048729E" w:rsidP="0048729E">
            <w:pPr>
              <w:tabs>
                <w:tab w:val="center" w:pos="4513"/>
                <w:tab w:val="right" w:pos="9026"/>
              </w:tabs>
              <w:rPr>
                <w:rFonts w:ascii="Calibri" w:hAnsi="Calibri" w:cs="Calibri"/>
                <w:bCs/>
                <w:color w:val="333333"/>
                <w:sz w:val="22"/>
                <w:szCs w:val="22"/>
              </w:rPr>
            </w:pPr>
            <w:r w:rsidRPr="00873721">
              <w:rPr>
                <w:rFonts w:ascii="Calibri" w:hAnsi="Calibri" w:cs="Calibri"/>
                <w:bCs/>
                <w:color w:val="333333"/>
                <w:sz w:val="22"/>
                <w:szCs w:val="22"/>
              </w:rPr>
              <w:t>With a small school roll, and low pupil numbers at each stage, the attainment percentages do not represent an accurate picture of pupil attainment over time.  At Largoward we track individual learner attainment journeys.  33% of learners have an identified additional support need and pupils are being appropriately supported to make the best progress they can.</w:t>
            </w:r>
            <w:r w:rsidR="00873721">
              <w:rPr>
                <w:rFonts w:ascii="Calibri" w:hAnsi="Calibri" w:cs="Calibri"/>
                <w:bCs/>
                <w:color w:val="333333"/>
                <w:sz w:val="22"/>
                <w:szCs w:val="22"/>
              </w:rPr>
              <w:t xml:space="preserve">  This was confirmed during our recent HMIe inspection that confirmed that all pupil attainment data accurately reflected </w:t>
            </w:r>
            <w:r w:rsidR="00D101D5">
              <w:rPr>
                <w:rFonts w:ascii="Calibri" w:hAnsi="Calibri" w:cs="Calibri"/>
                <w:bCs/>
                <w:color w:val="333333"/>
                <w:sz w:val="22"/>
                <w:szCs w:val="22"/>
              </w:rPr>
              <w:t xml:space="preserve">the levels that pupils were currently working at.  The inspection team went on to confirm that pupils were making good progress from prior levels of attainment within literacy and numeracy but for some learners this progress could be accelerated.  The summary of inspection findings can be viewed by following this link - </w:t>
            </w:r>
            <w:hyperlink r:id="rId10" w:history="1">
              <w:proofErr w:type="spellStart"/>
              <w:r w:rsidR="00D101D5" w:rsidRPr="00D101D5">
                <w:rPr>
                  <w:rStyle w:val="Hyperlink"/>
                  <w:rFonts w:ascii="Calibri" w:hAnsi="Calibri" w:cs="Calibri"/>
                  <w:bCs/>
                  <w:sz w:val="22"/>
                  <w:szCs w:val="22"/>
                </w:rPr>
                <w:t>Largoward</w:t>
              </w:r>
              <w:proofErr w:type="spellEnd"/>
              <w:r w:rsidR="00D101D5" w:rsidRPr="00D101D5">
                <w:rPr>
                  <w:rStyle w:val="Hyperlink"/>
                  <w:rFonts w:ascii="Calibri" w:hAnsi="Calibri" w:cs="Calibri"/>
                  <w:bCs/>
                  <w:sz w:val="22"/>
                  <w:szCs w:val="22"/>
                </w:rPr>
                <w:t xml:space="preserve"> Primary School </w:t>
              </w:r>
              <w:proofErr w:type="spellStart"/>
              <w:r w:rsidR="00D101D5" w:rsidRPr="00D101D5">
                <w:rPr>
                  <w:rStyle w:val="Hyperlink"/>
                  <w:rFonts w:ascii="Calibri" w:hAnsi="Calibri" w:cs="Calibri"/>
                  <w:bCs/>
                  <w:sz w:val="22"/>
                  <w:szCs w:val="22"/>
                </w:rPr>
                <w:t>summarised</w:t>
              </w:r>
              <w:proofErr w:type="spellEnd"/>
              <w:r w:rsidR="00D101D5" w:rsidRPr="00D101D5">
                <w:rPr>
                  <w:rStyle w:val="Hyperlink"/>
                  <w:rFonts w:ascii="Calibri" w:hAnsi="Calibri" w:cs="Calibri"/>
                  <w:bCs/>
                  <w:sz w:val="22"/>
                  <w:szCs w:val="22"/>
                </w:rPr>
                <w:t xml:space="preserve"> inspection findings, Fife Council 21/01/25</w:t>
              </w:r>
            </w:hyperlink>
          </w:p>
          <w:p w14:paraId="42E371E0" w14:textId="3C9ABD09" w:rsidR="0048729E" w:rsidRPr="00873721" w:rsidRDefault="0048729E" w:rsidP="0048729E">
            <w:pPr>
              <w:tabs>
                <w:tab w:val="center" w:pos="4513"/>
                <w:tab w:val="right" w:pos="9026"/>
              </w:tabs>
              <w:rPr>
                <w:rFonts w:ascii="Calibri" w:hAnsi="Calibri" w:cs="Calibri"/>
                <w:bCs/>
                <w:color w:val="333333"/>
                <w:sz w:val="22"/>
                <w:szCs w:val="22"/>
              </w:rPr>
            </w:pPr>
            <w:r w:rsidRPr="00873721">
              <w:rPr>
                <w:rFonts w:ascii="Calibri" w:hAnsi="Calibri" w:cs="Calibri"/>
                <w:bCs/>
                <w:color w:val="333333"/>
                <w:sz w:val="22"/>
                <w:szCs w:val="22"/>
              </w:rPr>
              <w:t xml:space="preserve">Pupil support assistants work in collaboration with class teachers and </w:t>
            </w:r>
            <w:r w:rsidR="00D101D5">
              <w:rPr>
                <w:rFonts w:ascii="Calibri" w:hAnsi="Calibri" w:cs="Calibri"/>
                <w:bCs/>
                <w:color w:val="333333"/>
                <w:sz w:val="22"/>
                <w:szCs w:val="22"/>
              </w:rPr>
              <w:t xml:space="preserve">the </w:t>
            </w:r>
            <w:r w:rsidRPr="00873721">
              <w:rPr>
                <w:rFonts w:ascii="Calibri" w:hAnsi="Calibri" w:cs="Calibri"/>
                <w:bCs/>
                <w:color w:val="333333"/>
                <w:sz w:val="22"/>
                <w:szCs w:val="22"/>
              </w:rPr>
              <w:t xml:space="preserve">support for learning teacher to deliver targeted support to learners who are not achieving expected national outcomes.  Targeted interventions are carefully tracked to ensure they are focused on closing gaps in literacy and numeracy.  </w:t>
            </w:r>
          </w:p>
          <w:p w14:paraId="37342CB1" w14:textId="09DC1A2D" w:rsidR="0048729E" w:rsidRPr="00873721" w:rsidRDefault="0048729E" w:rsidP="0048729E">
            <w:pPr>
              <w:rPr>
                <w:rFonts w:ascii="Calibri" w:eastAsia="Calibri" w:hAnsi="Calibri" w:cs="Calibri"/>
                <w:b/>
                <w:bCs/>
                <w:color w:val="FF0000"/>
                <w:sz w:val="22"/>
                <w:szCs w:val="22"/>
              </w:rPr>
            </w:pPr>
            <w:r w:rsidRPr="00873721">
              <w:rPr>
                <w:rFonts w:ascii="Calibri" w:hAnsi="Calibri" w:cs="Calibri"/>
                <w:bCs/>
                <w:sz w:val="22"/>
                <w:szCs w:val="22"/>
              </w:rPr>
              <w:lastRenderedPageBreak/>
              <w:t>For some learners with attendance below 95% there appears to be a link between school attendance and those pupils not meeting expected attainment levels.</w:t>
            </w:r>
            <w:r w:rsidR="00D101D5">
              <w:rPr>
                <w:rFonts w:ascii="Calibri" w:hAnsi="Calibri" w:cs="Calibri"/>
                <w:bCs/>
                <w:sz w:val="22"/>
                <w:szCs w:val="22"/>
              </w:rPr>
              <w:t xml:space="preserve">  The majority of pupils with an identified ASN are also not meeting expected national benchmarks for some curricular </w:t>
            </w:r>
            <w:proofErr w:type="spellStart"/>
            <w:r w:rsidR="00D101D5">
              <w:rPr>
                <w:rFonts w:ascii="Calibri" w:hAnsi="Calibri" w:cs="Calibri"/>
                <w:bCs/>
                <w:sz w:val="22"/>
                <w:szCs w:val="22"/>
              </w:rPr>
              <w:t>organisers</w:t>
            </w:r>
            <w:proofErr w:type="spellEnd"/>
            <w:r w:rsidR="00D101D5">
              <w:rPr>
                <w:rFonts w:ascii="Calibri" w:hAnsi="Calibri" w:cs="Calibri"/>
                <w:bCs/>
                <w:sz w:val="22"/>
                <w:szCs w:val="22"/>
              </w:rPr>
              <w:t>.  All pupils with an identified support need have a summary of support and some pupils also have a child plan to ensure that they are being fully supported to meet their potential.</w:t>
            </w:r>
          </w:p>
          <w:p w14:paraId="4BCD67CD" w14:textId="71F334FD" w:rsidR="0037716C" w:rsidRPr="00F7530B" w:rsidRDefault="0037716C" w:rsidP="0037716C">
            <w:pPr>
              <w:pStyle w:val="ListParagraph"/>
              <w:spacing w:after="0" w:line="360" w:lineRule="auto"/>
              <w:jc w:val="right"/>
              <w:rPr>
                <w:rFonts w:ascii="Calibri" w:hAnsi="Calibri" w:cs="Calibri"/>
                <w:color w:val="FF0000"/>
              </w:rPr>
            </w:pPr>
          </w:p>
        </w:tc>
      </w:tr>
      <w:tr w:rsidR="00910A25" w14:paraId="4AE3AFE5" w14:textId="77777777" w:rsidTr="00E314E8">
        <w:trPr>
          <w:trHeight w:val="1544"/>
        </w:trPr>
        <w:tc>
          <w:tcPr>
            <w:tcW w:w="10480" w:type="dxa"/>
            <w:tcBorders>
              <w:top w:val="single" w:sz="8" w:space="0" w:color="auto"/>
              <w:left w:val="single" w:sz="8" w:space="0" w:color="auto"/>
              <w:right w:val="single" w:sz="8" w:space="0" w:color="auto"/>
            </w:tcBorders>
          </w:tcPr>
          <w:p w14:paraId="253CB0BD" w14:textId="77777777" w:rsidR="00910A25" w:rsidRPr="00A86687" w:rsidRDefault="00910A25" w:rsidP="00910A25">
            <w:pPr>
              <w:rPr>
                <w:rFonts w:ascii="Calibri" w:hAnsi="Calibri" w:cs="Calibri"/>
                <w:b/>
                <w:bCs/>
                <w:sz w:val="22"/>
                <w:szCs w:val="22"/>
              </w:rPr>
            </w:pPr>
            <w:r w:rsidRPr="00A86687">
              <w:rPr>
                <w:rFonts w:ascii="Calibri" w:hAnsi="Calibri" w:cs="Calibri"/>
                <w:b/>
                <w:bCs/>
                <w:sz w:val="22"/>
                <w:szCs w:val="22"/>
              </w:rPr>
              <w:lastRenderedPageBreak/>
              <w:t>Achievements:</w:t>
            </w:r>
          </w:p>
          <w:p w14:paraId="24550161" w14:textId="39FA7FAE" w:rsidR="00910A25" w:rsidRPr="00A86687" w:rsidRDefault="00910A25" w:rsidP="00910A25">
            <w:pPr>
              <w:rPr>
                <w:rFonts w:ascii="Calibri" w:hAnsi="Calibri" w:cs="Calibri"/>
                <w:sz w:val="22"/>
                <w:szCs w:val="22"/>
              </w:rPr>
            </w:pPr>
            <w:r w:rsidRPr="00A86687">
              <w:rPr>
                <w:rFonts w:ascii="Calibri" w:hAnsi="Calibri" w:cs="Calibri"/>
                <w:sz w:val="22"/>
                <w:szCs w:val="22"/>
              </w:rPr>
              <w:t>Success and achievement comes in all shapes and sizes at La</w:t>
            </w:r>
            <w:r>
              <w:rPr>
                <w:rFonts w:ascii="Calibri" w:hAnsi="Calibri" w:cs="Calibri"/>
                <w:sz w:val="22"/>
                <w:szCs w:val="22"/>
              </w:rPr>
              <w:t>rgoward</w:t>
            </w:r>
            <w:r w:rsidRPr="00A86687">
              <w:rPr>
                <w:rFonts w:ascii="Calibri" w:hAnsi="Calibri" w:cs="Calibri"/>
                <w:sz w:val="22"/>
                <w:szCs w:val="22"/>
              </w:rPr>
              <w:t xml:space="preserve"> Primary School, supporting learners to develop the four capacities through the four contexts for learning.  This session our termly homework grid has been linked to the four contexts for learning and pupils receive recognition through house points and the school raffle for every challenge completed.  Wider achievement in and out of school </w:t>
            </w:r>
            <w:r>
              <w:rPr>
                <w:rFonts w:ascii="Calibri" w:hAnsi="Calibri" w:cs="Calibri"/>
                <w:sz w:val="22"/>
                <w:szCs w:val="22"/>
              </w:rPr>
              <w:t>are</w:t>
            </w:r>
            <w:r w:rsidRPr="00A86687">
              <w:rPr>
                <w:rFonts w:ascii="Calibri" w:hAnsi="Calibri" w:cs="Calibri"/>
                <w:sz w:val="22"/>
                <w:szCs w:val="22"/>
              </w:rPr>
              <w:t xml:space="preserve"> tracked by the senior leadership team and active schools </w:t>
            </w:r>
            <w:proofErr w:type="spellStart"/>
            <w:r w:rsidRPr="00A86687">
              <w:rPr>
                <w:rFonts w:ascii="Calibri" w:hAnsi="Calibri" w:cs="Calibri"/>
                <w:sz w:val="22"/>
                <w:szCs w:val="22"/>
              </w:rPr>
              <w:t>co-ordinator</w:t>
            </w:r>
            <w:proofErr w:type="spellEnd"/>
            <w:r w:rsidRPr="00A86687">
              <w:rPr>
                <w:rFonts w:ascii="Calibri" w:hAnsi="Calibri" w:cs="Calibri"/>
                <w:sz w:val="22"/>
                <w:szCs w:val="22"/>
              </w:rPr>
              <w:t>, leading to active promotion for identified pupils and equity of opportunity for all.</w:t>
            </w:r>
          </w:p>
          <w:p w14:paraId="6C229AFC" w14:textId="01997D02" w:rsidR="00910A25" w:rsidRPr="00A86687" w:rsidRDefault="00910A25" w:rsidP="00910A25">
            <w:pPr>
              <w:rPr>
                <w:rFonts w:ascii="Calibri" w:hAnsi="Calibri" w:cs="Calibri"/>
                <w:sz w:val="22"/>
                <w:szCs w:val="22"/>
              </w:rPr>
            </w:pPr>
            <w:r w:rsidRPr="00A86687">
              <w:rPr>
                <w:rFonts w:ascii="Calibri" w:hAnsi="Calibri" w:cs="Calibri"/>
                <w:b/>
                <w:bCs/>
                <w:sz w:val="22"/>
                <w:szCs w:val="22"/>
              </w:rPr>
              <w:t>Curriculum Areas &amp; Subjects:</w:t>
            </w:r>
            <w:r w:rsidRPr="00A86687">
              <w:rPr>
                <w:rFonts w:ascii="Calibri" w:hAnsi="Calibri" w:cs="Calibri"/>
                <w:sz w:val="22"/>
                <w:szCs w:val="22"/>
              </w:rPr>
              <w:t xml:space="preserve">  </w:t>
            </w:r>
            <w:r>
              <w:rPr>
                <w:rFonts w:ascii="Calibri" w:hAnsi="Calibri" w:cs="Calibri"/>
                <w:sz w:val="22"/>
                <w:szCs w:val="22"/>
              </w:rPr>
              <w:t xml:space="preserve">In January we welcomed members of the St Andrews Burns Society into school and they were impressed by the pupils performance skills when reciting their Scots poems.  The pupils have had the opportunity to engage </w:t>
            </w:r>
            <w:r w:rsidR="00196B80">
              <w:rPr>
                <w:rFonts w:ascii="Calibri" w:hAnsi="Calibri" w:cs="Calibri"/>
                <w:sz w:val="22"/>
                <w:szCs w:val="22"/>
              </w:rPr>
              <w:t>in workshops at Dynamic Earth and the Dundee Science Centre and welcomed staff from St Andrews heritage museum.  These planned opportunities allow the pupils to make links between their curricular learning and the wider world of work.</w:t>
            </w:r>
          </w:p>
          <w:p w14:paraId="06A0B0F5" w14:textId="7348A781" w:rsidR="00910A25" w:rsidRPr="00A86687" w:rsidRDefault="00910A25" w:rsidP="00910A25">
            <w:pPr>
              <w:rPr>
                <w:rFonts w:ascii="Calibri" w:hAnsi="Calibri" w:cs="Calibri"/>
                <w:sz w:val="22"/>
                <w:szCs w:val="22"/>
              </w:rPr>
            </w:pPr>
            <w:r w:rsidRPr="00A86687">
              <w:rPr>
                <w:rFonts w:ascii="Calibri" w:hAnsi="Calibri" w:cs="Calibri"/>
                <w:b/>
                <w:bCs/>
                <w:sz w:val="22"/>
                <w:szCs w:val="22"/>
              </w:rPr>
              <w:t>Interdisciplinary Learning:</w:t>
            </w:r>
            <w:r w:rsidRPr="00A86687">
              <w:rPr>
                <w:rFonts w:ascii="Calibri" w:hAnsi="Calibri" w:cs="Calibri"/>
                <w:sz w:val="22"/>
                <w:szCs w:val="22"/>
              </w:rPr>
              <w:t xml:space="preserve">  All pupils have had the opportunity to explore loose part play following staff training by ‘Scrap Antics’.  </w:t>
            </w:r>
            <w:r>
              <w:rPr>
                <w:rFonts w:ascii="Calibri" w:hAnsi="Calibri" w:cs="Calibri"/>
                <w:sz w:val="22"/>
                <w:szCs w:val="22"/>
              </w:rPr>
              <w:t xml:space="preserve">This was then followed by a family learning workshop that all parents attended.  </w:t>
            </w:r>
            <w:r w:rsidRPr="00A86687">
              <w:rPr>
                <w:rFonts w:ascii="Calibri" w:hAnsi="Calibri" w:cs="Calibri"/>
                <w:sz w:val="22"/>
                <w:szCs w:val="22"/>
              </w:rPr>
              <w:t xml:space="preserve">This provides opportunities for creativity and collaboration.  </w:t>
            </w:r>
          </w:p>
          <w:p w14:paraId="5DB160C6" w14:textId="598AA161" w:rsidR="00910A25" w:rsidRPr="00A86687" w:rsidRDefault="00910A25" w:rsidP="00910A25">
            <w:pPr>
              <w:rPr>
                <w:rFonts w:ascii="Calibri" w:hAnsi="Calibri" w:cs="Calibri"/>
                <w:sz w:val="22"/>
                <w:szCs w:val="22"/>
              </w:rPr>
            </w:pPr>
            <w:r w:rsidRPr="00A86687">
              <w:rPr>
                <w:rFonts w:ascii="Calibri" w:hAnsi="Calibri" w:cs="Calibri"/>
                <w:b/>
                <w:bCs/>
                <w:sz w:val="22"/>
                <w:szCs w:val="22"/>
              </w:rPr>
              <w:t>Ethos &amp; Life of the School:</w:t>
            </w:r>
            <w:r w:rsidRPr="00A86687">
              <w:rPr>
                <w:rFonts w:ascii="Calibri" w:hAnsi="Calibri" w:cs="Calibri"/>
                <w:sz w:val="22"/>
                <w:szCs w:val="22"/>
              </w:rPr>
              <w:t xml:space="preserve">  </w:t>
            </w:r>
            <w:r w:rsidR="00196B80">
              <w:rPr>
                <w:rFonts w:ascii="Calibri" w:hAnsi="Calibri" w:cs="Calibri"/>
                <w:sz w:val="22"/>
                <w:szCs w:val="22"/>
              </w:rPr>
              <w:t>The pupils have attended monthly coffee mornings at the village hall for our senior community members and have been working with the local community council to develop the village green.  They have taken part in tree planting, dead hedge building, community litter picks and building a bug hotel.  These opportunities have increased our engagement in the local community and helped the children build their confidence and pride in their village.</w:t>
            </w:r>
          </w:p>
          <w:p w14:paraId="78DA677D" w14:textId="77777777" w:rsidR="00910A25" w:rsidRPr="00A86687" w:rsidRDefault="00910A25" w:rsidP="00910A25">
            <w:pPr>
              <w:rPr>
                <w:rFonts w:ascii="Calibri" w:hAnsi="Calibri" w:cs="Calibri"/>
                <w:sz w:val="22"/>
                <w:szCs w:val="22"/>
              </w:rPr>
            </w:pPr>
            <w:r w:rsidRPr="00A86687">
              <w:rPr>
                <w:rFonts w:ascii="Calibri" w:hAnsi="Calibri" w:cs="Calibri"/>
                <w:b/>
                <w:bCs/>
                <w:sz w:val="22"/>
                <w:szCs w:val="22"/>
              </w:rPr>
              <w:t>Opportunities for Personal Achievement:</w:t>
            </w:r>
            <w:r w:rsidRPr="00A86687">
              <w:rPr>
                <w:rFonts w:ascii="Calibri" w:hAnsi="Calibri" w:cs="Calibri"/>
                <w:sz w:val="22"/>
                <w:szCs w:val="22"/>
              </w:rPr>
              <w:t xml:space="preserve">  Parents, pupils and staff members share pupil personal achievements</w:t>
            </w:r>
            <w:r>
              <w:rPr>
                <w:rFonts w:ascii="Calibri" w:hAnsi="Calibri" w:cs="Calibri"/>
                <w:sz w:val="22"/>
                <w:szCs w:val="22"/>
              </w:rPr>
              <w:t xml:space="preserve"> and these </w:t>
            </w:r>
            <w:r w:rsidRPr="00A86687">
              <w:rPr>
                <w:rFonts w:ascii="Calibri" w:hAnsi="Calibri" w:cs="Calibri"/>
                <w:sz w:val="22"/>
                <w:szCs w:val="22"/>
              </w:rPr>
              <w:t>are celebrated at our weekly assemblies and added to our celebrating success board.</w:t>
            </w:r>
          </w:p>
          <w:p w14:paraId="6DC12543" w14:textId="62A2433F" w:rsidR="00910A25" w:rsidRPr="00A86687" w:rsidRDefault="00910A25" w:rsidP="00910A25">
            <w:pPr>
              <w:rPr>
                <w:rFonts w:ascii="Calibri" w:hAnsi="Calibri" w:cs="Calibri"/>
                <w:sz w:val="22"/>
                <w:szCs w:val="22"/>
              </w:rPr>
            </w:pPr>
            <w:r w:rsidRPr="00A86687">
              <w:rPr>
                <w:rFonts w:ascii="Calibri" w:hAnsi="Calibri" w:cs="Calibri"/>
                <w:sz w:val="22"/>
                <w:szCs w:val="22"/>
              </w:rPr>
              <w:t>This session</w:t>
            </w:r>
            <w:r>
              <w:rPr>
                <w:rFonts w:ascii="Calibri" w:hAnsi="Calibri" w:cs="Calibri"/>
                <w:sz w:val="22"/>
                <w:szCs w:val="22"/>
              </w:rPr>
              <w:t xml:space="preserve"> </w:t>
            </w:r>
            <w:r w:rsidRPr="00A86687">
              <w:rPr>
                <w:rFonts w:ascii="Calibri" w:hAnsi="Calibri" w:cs="Calibri"/>
                <w:sz w:val="22"/>
                <w:szCs w:val="22"/>
              </w:rPr>
              <w:t>our pupils have been supported to link their success and achievements to the meta-skills.  This has led to increased awareness of the skills pupils are developing through their wider achievements.</w:t>
            </w:r>
            <w:r w:rsidR="00196B80">
              <w:rPr>
                <w:rFonts w:ascii="Calibri" w:hAnsi="Calibri" w:cs="Calibri"/>
                <w:sz w:val="22"/>
                <w:szCs w:val="22"/>
              </w:rPr>
              <w:t xml:space="preserve">  </w:t>
            </w:r>
            <w:r w:rsidR="00CD1620">
              <w:rPr>
                <w:rFonts w:ascii="Calibri" w:hAnsi="Calibri" w:cs="Calibri"/>
                <w:sz w:val="22"/>
                <w:szCs w:val="22"/>
              </w:rPr>
              <w:t xml:space="preserve">This session our active schools data showed that 100% of pupils had engaged in at least one active schools activity.  With support from active schools we have been able to run two different after school clubs.  </w:t>
            </w:r>
            <w:r w:rsidR="00196B80">
              <w:rPr>
                <w:rFonts w:ascii="Calibri" w:hAnsi="Calibri" w:cs="Calibri"/>
                <w:sz w:val="22"/>
                <w:szCs w:val="22"/>
              </w:rPr>
              <w:t>We have also increased the number of online events, classroom visitors and curricular excursions to ensure that the pupils from our small rural school enjoy the same opportunities as pupils from larger schools.</w:t>
            </w:r>
            <w:r w:rsidR="00CD1620">
              <w:rPr>
                <w:rFonts w:ascii="Calibri" w:hAnsi="Calibri" w:cs="Calibri"/>
                <w:sz w:val="22"/>
                <w:szCs w:val="22"/>
              </w:rPr>
              <w:t xml:space="preserve">  </w:t>
            </w:r>
          </w:p>
          <w:p w14:paraId="69E32A89" w14:textId="4DE1D388" w:rsidR="00910A25" w:rsidRPr="00F7530B" w:rsidRDefault="00910A25" w:rsidP="00910A25">
            <w:pPr>
              <w:spacing w:after="0"/>
              <w:jc w:val="right"/>
              <w:rPr>
                <w:rFonts w:ascii="Calibri" w:hAnsi="Calibri" w:cs="Calibri"/>
                <w:color w:val="FF0000"/>
                <w:lang w:val="en-GB"/>
              </w:rPr>
            </w:pPr>
          </w:p>
        </w:tc>
      </w:tr>
    </w:tbl>
    <w:p w14:paraId="54FDCE03" w14:textId="77777777" w:rsidR="00F7530B" w:rsidRDefault="00F7530B" w:rsidP="00CE26EE">
      <w:pPr>
        <w:spacing w:after="0" w:line="278" w:lineRule="auto"/>
        <w:jc w:val="both"/>
        <w:rPr>
          <w:b/>
          <w:bCs/>
          <w:sz w:val="28"/>
          <w:szCs w:val="28"/>
        </w:rPr>
      </w:pPr>
    </w:p>
    <w:p w14:paraId="06FCE45E" w14:textId="151F0509" w:rsidR="00F7530B" w:rsidRDefault="00F7530B" w:rsidP="00CE26EE">
      <w:pPr>
        <w:spacing w:after="0" w:line="278" w:lineRule="auto"/>
        <w:jc w:val="both"/>
        <w:rPr>
          <w:b/>
          <w:bCs/>
          <w:sz w:val="28"/>
          <w:szCs w:val="28"/>
        </w:rPr>
      </w:pPr>
    </w:p>
    <w:p w14:paraId="6210D3EE" w14:textId="3A9F2B00" w:rsidR="005C5622" w:rsidRDefault="005C5622" w:rsidP="00CE26EE">
      <w:pPr>
        <w:spacing w:after="0" w:line="278" w:lineRule="auto"/>
        <w:jc w:val="both"/>
        <w:rPr>
          <w:b/>
          <w:bCs/>
          <w:sz w:val="28"/>
          <w:szCs w:val="28"/>
        </w:rPr>
      </w:pPr>
    </w:p>
    <w:p w14:paraId="07417B2A" w14:textId="761EBDC4" w:rsidR="005C5622" w:rsidRDefault="005C5622" w:rsidP="00CE26EE">
      <w:pPr>
        <w:spacing w:after="0" w:line="278" w:lineRule="auto"/>
        <w:jc w:val="both"/>
        <w:rPr>
          <w:b/>
          <w:bCs/>
          <w:sz w:val="28"/>
          <w:szCs w:val="28"/>
        </w:rPr>
      </w:pPr>
    </w:p>
    <w:p w14:paraId="1462FB4C" w14:textId="344F4616" w:rsidR="005C5622" w:rsidRDefault="005C5622" w:rsidP="00CE26EE">
      <w:pPr>
        <w:spacing w:after="0" w:line="278" w:lineRule="auto"/>
        <w:jc w:val="both"/>
        <w:rPr>
          <w:b/>
          <w:bCs/>
          <w:sz w:val="28"/>
          <w:szCs w:val="28"/>
        </w:rPr>
      </w:pPr>
    </w:p>
    <w:p w14:paraId="60408BAA" w14:textId="77777777" w:rsidR="005C5622" w:rsidRDefault="005C5622" w:rsidP="00CE26EE">
      <w:pPr>
        <w:spacing w:after="0" w:line="278" w:lineRule="auto"/>
        <w:jc w:val="both"/>
        <w:rPr>
          <w:b/>
          <w:bCs/>
          <w:sz w:val="28"/>
          <w:szCs w:val="28"/>
        </w:rPr>
      </w:pPr>
    </w:p>
    <w:p w14:paraId="3AB59381" w14:textId="77777777" w:rsidR="00F7530B" w:rsidRDefault="00F7530B" w:rsidP="00CE26EE">
      <w:pPr>
        <w:spacing w:after="0" w:line="278" w:lineRule="auto"/>
        <w:jc w:val="both"/>
        <w:rPr>
          <w:b/>
          <w:bCs/>
          <w:sz w:val="28"/>
          <w:szCs w:val="28"/>
        </w:rPr>
      </w:pPr>
    </w:p>
    <w:tbl>
      <w:tblPr>
        <w:tblW w:w="1048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243"/>
        <w:gridCol w:w="1417"/>
        <w:gridCol w:w="1418"/>
        <w:gridCol w:w="1417"/>
        <w:gridCol w:w="1985"/>
      </w:tblGrid>
      <w:tr w:rsidR="00077384" w:rsidRPr="00F7530B" w14:paraId="5FF8D87B" w14:textId="77777777" w:rsidTr="00A06A47">
        <w:trPr>
          <w:trHeight w:val="300"/>
        </w:trPr>
        <w:tc>
          <w:tcPr>
            <w:tcW w:w="10480" w:type="dxa"/>
            <w:gridSpan w:val="5"/>
            <w:tcBorders>
              <w:top w:val="single" w:sz="8" w:space="0" w:color="auto"/>
              <w:left w:val="single" w:sz="8" w:space="0" w:color="auto"/>
              <w:bottom w:val="single" w:sz="8" w:space="0" w:color="auto"/>
              <w:right w:val="single" w:sz="8" w:space="0" w:color="auto"/>
            </w:tcBorders>
            <w:shd w:val="clear" w:color="auto" w:fill="A5C9EB" w:themeFill="text2" w:themeFillTint="40"/>
          </w:tcPr>
          <w:p w14:paraId="1CA0CD83" w14:textId="77777777" w:rsidR="00077384" w:rsidRPr="00F7530B" w:rsidRDefault="00077384" w:rsidP="00A06A47">
            <w:pPr>
              <w:spacing w:after="0"/>
              <w:jc w:val="center"/>
              <w:rPr>
                <w:rFonts w:ascii="Calibri" w:hAnsi="Calibri" w:cs="Calibri"/>
                <w:b/>
                <w:bCs/>
                <w:sz w:val="28"/>
                <w:szCs w:val="28"/>
              </w:rPr>
            </w:pPr>
            <w:r w:rsidRPr="00F7530B">
              <w:rPr>
                <w:rFonts w:ascii="Calibri" w:hAnsi="Calibri" w:cs="Calibri"/>
                <w:b/>
                <w:bCs/>
                <w:sz w:val="28"/>
                <w:szCs w:val="28"/>
              </w:rPr>
              <w:lastRenderedPageBreak/>
              <w:t>Evaluations (School)</w:t>
            </w:r>
          </w:p>
        </w:tc>
      </w:tr>
      <w:tr w:rsidR="00077384" w:rsidRPr="00F7530B" w14:paraId="03F3381E" w14:textId="77777777" w:rsidTr="00A06A47">
        <w:trPr>
          <w:trHeight w:val="300"/>
        </w:trPr>
        <w:tc>
          <w:tcPr>
            <w:tcW w:w="4243" w:type="dxa"/>
            <w:tcBorders>
              <w:top w:val="single" w:sz="8" w:space="0" w:color="auto"/>
              <w:left w:val="single" w:sz="8" w:space="0" w:color="auto"/>
              <w:bottom w:val="single" w:sz="8" w:space="0" w:color="auto"/>
              <w:right w:val="single" w:sz="8" w:space="0" w:color="auto"/>
            </w:tcBorders>
          </w:tcPr>
          <w:p w14:paraId="6895C1DF" w14:textId="77777777" w:rsidR="00077384" w:rsidRPr="00F7530B" w:rsidRDefault="00077384" w:rsidP="00A06A47">
            <w:pPr>
              <w:spacing w:after="0"/>
              <w:jc w:val="center"/>
              <w:rPr>
                <w:rFonts w:ascii="Calibri" w:hAnsi="Calibri" w:cs="Calibri"/>
                <w:b/>
                <w:bCs/>
                <w:sz w:val="28"/>
                <w:szCs w:val="28"/>
              </w:rPr>
            </w:pPr>
          </w:p>
        </w:tc>
        <w:tc>
          <w:tcPr>
            <w:tcW w:w="1417" w:type="dxa"/>
            <w:tcBorders>
              <w:top w:val="single" w:sz="8" w:space="0" w:color="auto"/>
              <w:left w:val="single" w:sz="8" w:space="0" w:color="auto"/>
              <w:bottom w:val="single" w:sz="4" w:space="0" w:color="auto"/>
              <w:right w:val="single" w:sz="8" w:space="0" w:color="auto"/>
            </w:tcBorders>
          </w:tcPr>
          <w:p w14:paraId="543B6406" w14:textId="77777777" w:rsidR="00077384" w:rsidRPr="00F7530B" w:rsidRDefault="00077384" w:rsidP="00A06A47">
            <w:pPr>
              <w:spacing w:after="0"/>
              <w:jc w:val="center"/>
              <w:rPr>
                <w:rFonts w:ascii="Calibri" w:hAnsi="Calibri" w:cs="Calibri"/>
                <w:b/>
                <w:bCs/>
                <w:sz w:val="28"/>
                <w:szCs w:val="28"/>
              </w:rPr>
            </w:pPr>
            <w:r w:rsidRPr="00F7530B">
              <w:rPr>
                <w:rFonts w:ascii="Calibri" w:hAnsi="Calibri" w:cs="Calibri"/>
                <w:b/>
                <w:bCs/>
                <w:sz w:val="28"/>
                <w:szCs w:val="28"/>
              </w:rPr>
              <w:t>2022-23</w:t>
            </w:r>
          </w:p>
        </w:tc>
        <w:tc>
          <w:tcPr>
            <w:tcW w:w="1418" w:type="dxa"/>
            <w:tcBorders>
              <w:top w:val="single" w:sz="8" w:space="0" w:color="auto"/>
              <w:left w:val="single" w:sz="8" w:space="0" w:color="auto"/>
              <w:bottom w:val="single" w:sz="4" w:space="0" w:color="auto"/>
              <w:right w:val="single" w:sz="8" w:space="0" w:color="auto"/>
            </w:tcBorders>
          </w:tcPr>
          <w:p w14:paraId="0579161F" w14:textId="77777777" w:rsidR="00077384" w:rsidRPr="00F7530B" w:rsidRDefault="00077384" w:rsidP="00A06A47">
            <w:pPr>
              <w:spacing w:after="0"/>
              <w:jc w:val="center"/>
              <w:rPr>
                <w:rFonts w:ascii="Calibri" w:hAnsi="Calibri" w:cs="Calibri"/>
                <w:b/>
                <w:bCs/>
                <w:sz w:val="28"/>
                <w:szCs w:val="28"/>
              </w:rPr>
            </w:pPr>
            <w:r w:rsidRPr="00F7530B">
              <w:rPr>
                <w:rFonts w:ascii="Calibri" w:hAnsi="Calibri" w:cs="Calibri"/>
                <w:b/>
                <w:bCs/>
                <w:sz w:val="28"/>
                <w:szCs w:val="28"/>
              </w:rPr>
              <w:t>2023-24</w:t>
            </w:r>
          </w:p>
        </w:tc>
        <w:tc>
          <w:tcPr>
            <w:tcW w:w="1417" w:type="dxa"/>
            <w:tcBorders>
              <w:top w:val="single" w:sz="8" w:space="0" w:color="auto"/>
              <w:left w:val="single" w:sz="8" w:space="0" w:color="auto"/>
              <w:bottom w:val="single" w:sz="4" w:space="0" w:color="auto"/>
              <w:right w:val="single" w:sz="8" w:space="0" w:color="auto"/>
            </w:tcBorders>
          </w:tcPr>
          <w:p w14:paraId="115251DF" w14:textId="77777777" w:rsidR="00077384" w:rsidRPr="00F7530B" w:rsidRDefault="00077384" w:rsidP="00A06A47">
            <w:pPr>
              <w:spacing w:after="0"/>
              <w:jc w:val="center"/>
              <w:rPr>
                <w:rFonts w:ascii="Calibri" w:hAnsi="Calibri" w:cs="Calibri"/>
                <w:b/>
                <w:bCs/>
                <w:sz w:val="28"/>
                <w:szCs w:val="28"/>
              </w:rPr>
            </w:pPr>
            <w:r w:rsidRPr="00F7530B">
              <w:rPr>
                <w:rFonts w:ascii="Calibri" w:hAnsi="Calibri" w:cs="Calibri"/>
                <w:b/>
                <w:bCs/>
                <w:sz w:val="28"/>
                <w:szCs w:val="28"/>
              </w:rPr>
              <w:t>2024-25</w:t>
            </w:r>
          </w:p>
        </w:tc>
        <w:tc>
          <w:tcPr>
            <w:tcW w:w="1985" w:type="dxa"/>
            <w:tcBorders>
              <w:top w:val="single" w:sz="8" w:space="0" w:color="auto"/>
              <w:left w:val="single" w:sz="8" w:space="0" w:color="auto"/>
              <w:bottom w:val="single" w:sz="4" w:space="0" w:color="auto"/>
              <w:right w:val="single" w:sz="8" w:space="0" w:color="auto"/>
            </w:tcBorders>
          </w:tcPr>
          <w:p w14:paraId="1E1B8ABE" w14:textId="77777777" w:rsidR="00077384" w:rsidRPr="00F7530B" w:rsidRDefault="00077384" w:rsidP="00A06A47">
            <w:pPr>
              <w:spacing w:after="0"/>
              <w:jc w:val="center"/>
              <w:rPr>
                <w:rFonts w:ascii="Calibri" w:hAnsi="Calibri" w:cs="Calibri"/>
                <w:b/>
                <w:bCs/>
              </w:rPr>
            </w:pPr>
            <w:r w:rsidRPr="00F7530B">
              <w:rPr>
                <w:rFonts w:ascii="Calibri" w:hAnsi="Calibri" w:cs="Calibri"/>
                <w:b/>
                <w:bCs/>
              </w:rPr>
              <w:t>Inspection Evaluations</w:t>
            </w:r>
          </w:p>
          <w:p w14:paraId="21A64D61" w14:textId="77777777" w:rsidR="00077384" w:rsidRPr="00F7530B" w:rsidRDefault="00077384" w:rsidP="00A06A47">
            <w:pPr>
              <w:spacing w:after="0"/>
              <w:jc w:val="center"/>
              <w:rPr>
                <w:rFonts w:ascii="Calibri" w:hAnsi="Calibri" w:cs="Calibri"/>
                <w:sz w:val="20"/>
                <w:szCs w:val="20"/>
              </w:rPr>
            </w:pPr>
            <w:r w:rsidRPr="00F7530B">
              <w:rPr>
                <w:rFonts w:ascii="Calibri" w:hAnsi="Calibri" w:cs="Calibri"/>
                <w:sz w:val="20"/>
                <w:szCs w:val="20"/>
              </w:rPr>
              <w:t>(since August 2024)</w:t>
            </w:r>
          </w:p>
        </w:tc>
      </w:tr>
      <w:tr w:rsidR="00944251" w:rsidRPr="00F7530B" w14:paraId="48E2FC0F" w14:textId="77777777" w:rsidTr="00A06A47">
        <w:trPr>
          <w:trHeight w:val="300"/>
        </w:trPr>
        <w:tc>
          <w:tcPr>
            <w:tcW w:w="4243" w:type="dxa"/>
            <w:tcBorders>
              <w:top w:val="single" w:sz="8" w:space="0" w:color="auto"/>
              <w:left w:val="single" w:sz="8" w:space="0" w:color="auto"/>
              <w:bottom w:val="single" w:sz="8" w:space="0" w:color="auto"/>
              <w:right w:val="single" w:sz="4" w:space="0" w:color="auto"/>
            </w:tcBorders>
          </w:tcPr>
          <w:p w14:paraId="24BC7B04" w14:textId="77777777" w:rsidR="00944251" w:rsidRPr="00F7530B" w:rsidRDefault="00944251" w:rsidP="00944251">
            <w:pPr>
              <w:rPr>
                <w:rFonts w:ascii="Calibri" w:hAnsi="Calibri" w:cs="Calibri"/>
                <w:sz w:val="22"/>
                <w:szCs w:val="22"/>
              </w:rPr>
            </w:pPr>
            <w:r w:rsidRPr="00F7530B">
              <w:rPr>
                <w:rFonts w:ascii="Calibri" w:hAnsi="Calibri" w:cs="Calibri"/>
                <w:sz w:val="22"/>
                <w:szCs w:val="22"/>
              </w:rPr>
              <w:t>1.3 Leadership of Change</w:t>
            </w:r>
          </w:p>
        </w:tc>
        <w:tc>
          <w:tcPr>
            <w:tcW w:w="1417" w:type="dxa"/>
            <w:tcBorders>
              <w:top w:val="single" w:sz="4" w:space="0" w:color="auto"/>
              <w:left w:val="single" w:sz="4" w:space="0" w:color="auto"/>
              <w:bottom w:val="single" w:sz="4" w:space="0" w:color="auto"/>
              <w:right w:val="single" w:sz="8" w:space="0" w:color="auto"/>
            </w:tcBorders>
          </w:tcPr>
          <w:p w14:paraId="6DC8110E" w14:textId="1A740C22" w:rsidR="00944251" w:rsidRPr="00F7530B" w:rsidRDefault="00944251" w:rsidP="00944251">
            <w:pPr>
              <w:spacing w:after="0"/>
              <w:jc w:val="center"/>
              <w:rPr>
                <w:rFonts w:ascii="Calibri" w:hAnsi="Calibri" w:cs="Calibri"/>
              </w:rPr>
            </w:pPr>
            <w:r>
              <w:rPr>
                <w:rFonts w:ascii="Calibri" w:hAnsi="Calibri" w:cs="Calibri"/>
              </w:rPr>
              <w:t>Good</w:t>
            </w:r>
          </w:p>
        </w:tc>
        <w:tc>
          <w:tcPr>
            <w:tcW w:w="1418" w:type="dxa"/>
            <w:tcBorders>
              <w:top w:val="single" w:sz="4" w:space="0" w:color="auto"/>
              <w:left w:val="single" w:sz="8" w:space="0" w:color="auto"/>
              <w:bottom w:val="single" w:sz="4" w:space="0" w:color="auto"/>
              <w:right w:val="single" w:sz="8" w:space="0" w:color="auto"/>
            </w:tcBorders>
          </w:tcPr>
          <w:p w14:paraId="2F4346AA" w14:textId="108EE0B8" w:rsidR="00944251" w:rsidRPr="00F7530B" w:rsidRDefault="00944251" w:rsidP="00944251">
            <w:pPr>
              <w:spacing w:after="0"/>
              <w:jc w:val="center"/>
              <w:rPr>
                <w:rFonts w:ascii="Calibri" w:hAnsi="Calibri" w:cs="Calibri"/>
              </w:rPr>
            </w:pPr>
            <w:r>
              <w:rPr>
                <w:rFonts w:ascii="Calibri" w:hAnsi="Calibri" w:cs="Calibri"/>
              </w:rPr>
              <w:t>Good</w:t>
            </w:r>
          </w:p>
        </w:tc>
        <w:tc>
          <w:tcPr>
            <w:tcW w:w="1417" w:type="dxa"/>
            <w:tcBorders>
              <w:top w:val="single" w:sz="4" w:space="0" w:color="auto"/>
              <w:left w:val="single" w:sz="8" w:space="0" w:color="auto"/>
              <w:bottom w:val="single" w:sz="4" w:space="0" w:color="auto"/>
              <w:right w:val="single" w:sz="8" w:space="0" w:color="auto"/>
            </w:tcBorders>
          </w:tcPr>
          <w:p w14:paraId="42FAB5E8" w14:textId="749229C5" w:rsidR="00944251" w:rsidRPr="00F7530B" w:rsidRDefault="00910A25" w:rsidP="00944251">
            <w:pPr>
              <w:spacing w:after="0"/>
              <w:jc w:val="center"/>
              <w:rPr>
                <w:rFonts w:ascii="Calibri" w:hAnsi="Calibri" w:cs="Calibri"/>
              </w:rPr>
            </w:pPr>
            <w:r>
              <w:rPr>
                <w:rFonts w:ascii="Calibri" w:hAnsi="Calibri" w:cs="Calibri"/>
              </w:rPr>
              <w:t>Very Good</w:t>
            </w:r>
          </w:p>
        </w:tc>
        <w:tc>
          <w:tcPr>
            <w:tcW w:w="1985" w:type="dxa"/>
            <w:tcBorders>
              <w:top w:val="single" w:sz="4" w:space="0" w:color="auto"/>
              <w:left w:val="single" w:sz="8" w:space="0" w:color="auto"/>
              <w:bottom w:val="single" w:sz="4" w:space="0" w:color="auto"/>
              <w:right w:val="single" w:sz="4" w:space="0" w:color="auto"/>
            </w:tcBorders>
          </w:tcPr>
          <w:p w14:paraId="2721706E" w14:textId="77777777" w:rsidR="00944251" w:rsidRPr="00F7530B" w:rsidRDefault="00944251" w:rsidP="00944251">
            <w:pPr>
              <w:spacing w:after="0"/>
              <w:jc w:val="center"/>
              <w:rPr>
                <w:rFonts w:ascii="Calibri" w:hAnsi="Calibri" w:cs="Calibri"/>
              </w:rPr>
            </w:pPr>
          </w:p>
        </w:tc>
      </w:tr>
      <w:tr w:rsidR="00944251" w:rsidRPr="00F7530B" w14:paraId="1F64617A" w14:textId="77777777" w:rsidTr="00A06A47">
        <w:trPr>
          <w:trHeight w:val="300"/>
        </w:trPr>
        <w:tc>
          <w:tcPr>
            <w:tcW w:w="4243" w:type="dxa"/>
            <w:tcBorders>
              <w:top w:val="single" w:sz="8" w:space="0" w:color="auto"/>
              <w:left w:val="single" w:sz="8" w:space="0" w:color="auto"/>
              <w:bottom w:val="single" w:sz="8" w:space="0" w:color="auto"/>
              <w:right w:val="single" w:sz="8" w:space="0" w:color="auto"/>
            </w:tcBorders>
          </w:tcPr>
          <w:p w14:paraId="46ECABF5" w14:textId="77777777" w:rsidR="00944251" w:rsidRPr="00F7530B" w:rsidRDefault="00944251" w:rsidP="00944251">
            <w:pPr>
              <w:rPr>
                <w:rFonts w:ascii="Calibri" w:hAnsi="Calibri" w:cs="Calibri"/>
                <w:sz w:val="22"/>
                <w:szCs w:val="22"/>
              </w:rPr>
            </w:pPr>
            <w:r w:rsidRPr="00F7530B">
              <w:rPr>
                <w:rFonts w:ascii="Calibri" w:hAnsi="Calibri" w:cs="Calibri"/>
                <w:sz w:val="22"/>
                <w:szCs w:val="22"/>
              </w:rPr>
              <w:t>2.3 Learning, teaching and assessment</w:t>
            </w:r>
          </w:p>
        </w:tc>
        <w:tc>
          <w:tcPr>
            <w:tcW w:w="1417" w:type="dxa"/>
            <w:tcBorders>
              <w:top w:val="single" w:sz="4" w:space="0" w:color="auto"/>
              <w:left w:val="single" w:sz="8" w:space="0" w:color="auto"/>
              <w:bottom w:val="single" w:sz="8" w:space="0" w:color="auto"/>
              <w:right w:val="single" w:sz="8" w:space="0" w:color="auto"/>
            </w:tcBorders>
          </w:tcPr>
          <w:p w14:paraId="008DAE0D" w14:textId="341715E0" w:rsidR="00944251" w:rsidRPr="00F7530B" w:rsidRDefault="00944251" w:rsidP="00944251">
            <w:pPr>
              <w:spacing w:after="0"/>
              <w:jc w:val="center"/>
              <w:rPr>
                <w:rFonts w:ascii="Calibri" w:hAnsi="Calibri" w:cs="Calibri"/>
              </w:rPr>
            </w:pPr>
            <w:r>
              <w:rPr>
                <w:rFonts w:ascii="Calibri" w:hAnsi="Calibri" w:cs="Calibri"/>
              </w:rPr>
              <w:t>Good</w:t>
            </w:r>
          </w:p>
        </w:tc>
        <w:tc>
          <w:tcPr>
            <w:tcW w:w="1418" w:type="dxa"/>
            <w:tcBorders>
              <w:top w:val="single" w:sz="4" w:space="0" w:color="auto"/>
              <w:left w:val="single" w:sz="8" w:space="0" w:color="auto"/>
              <w:bottom w:val="single" w:sz="8" w:space="0" w:color="auto"/>
              <w:right w:val="single" w:sz="8" w:space="0" w:color="auto"/>
            </w:tcBorders>
          </w:tcPr>
          <w:p w14:paraId="565AC63E" w14:textId="544FBE72" w:rsidR="00944251" w:rsidRPr="00F7530B" w:rsidRDefault="00944251" w:rsidP="00944251">
            <w:pPr>
              <w:spacing w:after="0"/>
              <w:jc w:val="center"/>
              <w:rPr>
                <w:rFonts w:ascii="Calibri" w:hAnsi="Calibri" w:cs="Calibri"/>
              </w:rPr>
            </w:pPr>
            <w:r>
              <w:rPr>
                <w:rFonts w:ascii="Calibri" w:hAnsi="Calibri" w:cs="Calibri"/>
              </w:rPr>
              <w:t>Good</w:t>
            </w:r>
          </w:p>
        </w:tc>
        <w:tc>
          <w:tcPr>
            <w:tcW w:w="1417" w:type="dxa"/>
            <w:tcBorders>
              <w:top w:val="single" w:sz="4" w:space="0" w:color="auto"/>
              <w:left w:val="single" w:sz="8" w:space="0" w:color="auto"/>
              <w:bottom w:val="single" w:sz="8" w:space="0" w:color="auto"/>
              <w:right w:val="single" w:sz="8" w:space="0" w:color="auto"/>
            </w:tcBorders>
          </w:tcPr>
          <w:p w14:paraId="73742817" w14:textId="4AC50442" w:rsidR="00944251" w:rsidRPr="00F7530B" w:rsidRDefault="00944251" w:rsidP="00944251">
            <w:pPr>
              <w:spacing w:after="0"/>
              <w:jc w:val="center"/>
              <w:rPr>
                <w:rFonts w:ascii="Calibri" w:hAnsi="Calibri" w:cs="Calibri"/>
              </w:rPr>
            </w:pPr>
            <w:r>
              <w:rPr>
                <w:rFonts w:ascii="Calibri" w:hAnsi="Calibri" w:cs="Calibri"/>
              </w:rPr>
              <w:t>Good</w:t>
            </w:r>
          </w:p>
        </w:tc>
        <w:tc>
          <w:tcPr>
            <w:tcW w:w="1985" w:type="dxa"/>
            <w:tcBorders>
              <w:top w:val="single" w:sz="4" w:space="0" w:color="auto"/>
              <w:left w:val="single" w:sz="8" w:space="0" w:color="auto"/>
              <w:bottom w:val="single" w:sz="8" w:space="0" w:color="auto"/>
              <w:right w:val="single" w:sz="8" w:space="0" w:color="auto"/>
            </w:tcBorders>
          </w:tcPr>
          <w:p w14:paraId="4A32F16B" w14:textId="02DD6D81" w:rsidR="00944251" w:rsidRPr="00F7530B" w:rsidRDefault="00944251" w:rsidP="00944251">
            <w:pPr>
              <w:spacing w:after="0"/>
              <w:jc w:val="center"/>
              <w:rPr>
                <w:rFonts w:ascii="Calibri" w:hAnsi="Calibri" w:cs="Calibri"/>
              </w:rPr>
            </w:pPr>
            <w:r>
              <w:rPr>
                <w:rFonts w:ascii="Calibri" w:hAnsi="Calibri" w:cs="Calibri"/>
              </w:rPr>
              <w:t>Good</w:t>
            </w:r>
          </w:p>
        </w:tc>
      </w:tr>
      <w:tr w:rsidR="00944251" w:rsidRPr="00F7530B" w14:paraId="0F8D33AD" w14:textId="77777777" w:rsidTr="00A06A47">
        <w:trPr>
          <w:trHeight w:val="300"/>
        </w:trPr>
        <w:tc>
          <w:tcPr>
            <w:tcW w:w="4243" w:type="dxa"/>
            <w:tcBorders>
              <w:top w:val="single" w:sz="8" w:space="0" w:color="auto"/>
              <w:left w:val="single" w:sz="8" w:space="0" w:color="auto"/>
              <w:bottom w:val="single" w:sz="8" w:space="0" w:color="auto"/>
              <w:right w:val="single" w:sz="8" w:space="0" w:color="auto"/>
            </w:tcBorders>
          </w:tcPr>
          <w:p w14:paraId="68FC435C" w14:textId="77777777" w:rsidR="00944251" w:rsidRPr="00F7530B" w:rsidRDefault="00944251" w:rsidP="00944251">
            <w:pPr>
              <w:rPr>
                <w:rFonts w:ascii="Calibri" w:hAnsi="Calibri" w:cs="Calibri"/>
                <w:sz w:val="22"/>
                <w:szCs w:val="22"/>
              </w:rPr>
            </w:pPr>
            <w:r w:rsidRPr="00F7530B">
              <w:rPr>
                <w:rFonts w:ascii="Calibri" w:hAnsi="Calibri" w:cs="Calibri"/>
                <w:sz w:val="22"/>
                <w:szCs w:val="22"/>
              </w:rPr>
              <w:t>3.1 Ensuring wellbeing, equity and inclusion</w:t>
            </w:r>
          </w:p>
        </w:tc>
        <w:tc>
          <w:tcPr>
            <w:tcW w:w="1417" w:type="dxa"/>
            <w:tcBorders>
              <w:top w:val="nil"/>
              <w:left w:val="single" w:sz="8" w:space="0" w:color="auto"/>
              <w:bottom w:val="single" w:sz="8" w:space="0" w:color="auto"/>
              <w:right w:val="single" w:sz="8" w:space="0" w:color="auto"/>
            </w:tcBorders>
          </w:tcPr>
          <w:p w14:paraId="30B1098C" w14:textId="5D070209" w:rsidR="00944251" w:rsidRPr="00F7530B" w:rsidRDefault="00944251" w:rsidP="00944251">
            <w:pPr>
              <w:spacing w:after="0"/>
              <w:jc w:val="center"/>
              <w:rPr>
                <w:rFonts w:ascii="Calibri" w:hAnsi="Calibri" w:cs="Calibri"/>
              </w:rPr>
            </w:pPr>
            <w:r>
              <w:rPr>
                <w:rFonts w:ascii="Calibri" w:hAnsi="Calibri" w:cs="Calibri"/>
              </w:rPr>
              <w:t>Good</w:t>
            </w:r>
          </w:p>
        </w:tc>
        <w:tc>
          <w:tcPr>
            <w:tcW w:w="1418" w:type="dxa"/>
            <w:tcBorders>
              <w:top w:val="nil"/>
              <w:left w:val="single" w:sz="8" w:space="0" w:color="auto"/>
              <w:bottom w:val="single" w:sz="8" w:space="0" w:color="auto"/>
              <w:right w:val="single" w:sz="8" w:space="0" w:color="auto"/>
            </w:tcBorders>
          </w:tcPr>
          <w:p w14:paraId="12C813A2" w14:textId="1249FFD2" w:rsidR="00944251" w:rsidRPr="00F7530B" w:rsidRDefault="00944251" w:rsidP="00944251">
            <w:pPr>
              <w:spacing w:after="0"/>
              <w:jc w:val="center"/>
              <w:rPr>
                <w:rFonts w:ascii="Calibri" w:hAnsi="Calibri" w:cs="Calibri"/>
              </w:rPr>
            </w:pPr>
            <w:r>
              <w:rPr>
                <w:rFonts w:ascii="Calibri" w:hAnsi="Calibri" w:cs="Calibri"/>
              </w:rPr>
              <w:t>Good</w:t>
            </w:r>
          </w:p>
        </w:tc>
        <w:tc>
          <w:tcPr>
            <w:tcW w:w="1417" w:type="dxa"/>
            <w:tcBorders>
              <w:top w:val="nil"/>
              <w:left w:val="single" w:sz="8" w:space="0" w:color="auto"/>
              <w:bottom w:val="single" w:sz="8" w:space="0" w:color="auto"/>
              <w:right w:val="single" w:sz="8" w:space="0" w:color="auto"/>
            </w:tcBorders>
          </w:tcPr>
          <w:p w14:paraId="20A5E42D" w14:textId="2013641D" w:rsidR="00944251" w:rsidRPr="00F7530B" w:rsidRDefault="00910A25" w:rsidP="00944251">
            <w:pPr>
              <w:spacing w:after="0"/>
              <w:jc w:val="center"/>
              <w:rPr>
                <w:rFonts w:ascii="Calibri" w:hAnsi="Calibri" w:cs="Calibri"/>
              </w:rPr>
            </w:pPr>
            <w:r>
              <w:rPr>
                <w:rFonts w:ascii="Calibri" w:hAnsi="Calibri" w:cs="Calibri"/>
              </w:rPr>
              <w:t>Good</w:t>
            </w:r>
          </w:p>
        </w:tc>
        <w:tc>
          <w:tcPr>
            <w:tcW w:w="1985" w:type="dxa"/>
            <w:tcBorders>
              <w:top w:val="nil"/>
              <w:left w:val="single" w:sz="8" w:space="0" w:color="auto"/>
              <w:bottom w:val="single" w:sz="8" w:space="0" w:color="auto"/>
              <w:right w:val="single" w:sz="8" w:space="0" w:color="auto"/>
            </w:tcBorders>
          </w:tcPr>
          <w:p w14:paraId="172F6047" w14:textId="77777777" w:rsidR="00944251" w:rsidRPr="00F7530B" w:rsidRDefault="00944251" w:rsidP="00944251">
            <w:pPr>
              <w:spacing w:after="0"/>
              <w:jc w:val="center"/>
              <w:rPr>
                <w:rFonts w:ascii="Calibri" w:hAnsi="Calibri" w:cs="Calibri"/>
              </w:rPr>
            </w:pPr>
          </w:p>
        </w:tc>
      </w:tr>
      <w:tr w:rsidR="00944251" w:rsidRPr="00F7530B" w14:paraId="0C7A7693" w14:textId="77777777" w:rsidTr="00A06A47">
        <w:trPr>
          <w:trHeight w:val="300"/>
        </w:trPr>
        <w:tc>
          <w:tcPr>
            <w:tcW w:w="4243" w:type="dxa"/>
            <w:tcBorders>
              <w:top w:val="single" w:sz="8" w:space="0" w:color="auto"/>
              <w:left w:val="single" w:sz="8" w:space="0" w:color="auto"/>
              <w:bottom w:val="single" w:sz="4" w:space="0" w:color="auto"/>
              <w:right w:val="single" w:sz="8" w:space="0" w:color="auto"/>
            </w:tcBorders>
          </w:tcPr>
          <w:p w14:paraId="370429F2" w14:textId="77777777" w:rsidR="00944251" w:rsidRPr="00F7530B" w:rsidRDefault="00944251" w:rsidP="00944251">
            <w:pPr>
              <w:rPr>
                <w:rFonts w:ascii="Calibri" w:hAnsi="Calibri" w:cs="Calibri"/>
                <w:sz w:val="22"/>
                <w:szCs w:val="22"/>
              </w:rPr>
            </w:pPr>
            <w:r w:rsidRPr="00F7530B">
              <w:rPr>
                <w:rFonts w:ascii="Calibri" w:hAnsi="Calibri" w:cs="Calibri"/>
                <w:sz w:val="22"/>
                <w:szCs w:val="22"/>
              </w:rPr>
              <w:t>3.2 Raising attainment and achievement</w:t>
            </w:r>
          </w:p>
        </w:tc>
        <w:tc>
          <w:tcPr>
            <w:tcW w:w="1417" w:type="dxa"/>
            <w:tcBorders>
              <w:top w:val="nil"/>
              <w:left w:val="single" w:sz="8" w:space="0" w:color="auto"/>
              <w:bottom w:val="single" w:sz="4" w:space="0" w:color="auto"/>
              <w:right w:val="single" w:sz="8" w:space="0" w:color="auto"/>
            </w:tcBorders>
          </w:tcPr>
          <w:p w14:paraId="35CA084C" w14:textId="7690A5EB" w:rsidR="00944251" w:rsidRPr="00F7530B" w:rsidRDefault="00944251" w:rsidP="00944251">
            <w:pPr>
              <w:spacing w:after="0"/>
              <w:jc w:val="center"/>
              <w:rPr>
                <w:rFonts w:ascii="Calibri" w:hAnsi="Calibri" w:cs="Calibri"/>
              </w:rPr>
            </w:pPr>
            <w:r>
              <w:rPr>
                <w:rFonts w:ascii="Calibri" w:hAnsi="Calibri" w:cs="Calibri"/>
              </w:rPr>
              <w:t>Good</w:t>
            </w:r>
          </w:p>
        </w:tc>
        <w:tc>
          <w:tcPr>
            <w:tcW w:w="1418" w:type="dxa"/>
            <w:tcBorders>
              <w:top w:val="nil"/>
              <w:left w:val="single" w:sz="8" w:space="0" w:color="auto"/>
              <w:bottom w:val="single" w:sz="4" w:space="0" w:color="auto"/>
              <w:right w:val="single" w:sz="8" w:space="0" w:color="auto"/>
            </w:tcBorders>
          </w:tcPr>
          <w:p w14:paraId="22AD2E38" w14:textId="3BE7DE0D" w:rsidR="00944251" w:rsidRPr="00F7530B" w:rsidRDefault="00944251" w:rsidP="00944251">
            <w:pPr>
              <w:spacing w:after="0"/>
              <w:jc w:val="center"/>
              <w:rPr>
                <w:rFonts w:ascii="Calibri" w:hAnsi="Calibri" w:cs="Calibri"/>
              </w:rPr>
            </w:pPr>
            <w:r>
              <w:rPr>
                <w:rFonts w:ascii="Calibri" w:hAnsi="Calibri" w:cs="Calibri"/>
              </w:rPr>
              <w:t>Good</w:t>
            </w:r>
          </w:p>
        </w:tc>
        <w:tc>
          <w:tcPr>
            <w:tcW w:w="1417" w:type="dxa"/>
            <w:tcBorders>
              <w:top w:val="nil"/>
              <w:left w:val="single" w:sz="8" w:space="0" w:color="auto"/>
              <w:bottom w:val="single" w:sz="4" w:space="0" w:color="auto"/>
              <w:right w:val="single" w:sz="8" w:space="0" w:color="auto"/>
            </w:tcBorders>
          </w:tcPr>
          <w:p w14:paraId="68D2CF51" w14:textId="1E182249" w:rsidR="00944251" w:rsidRPr="00F7530B" w:rsidRDefault="00944251" w:rsidP="00944251">
            <w:pPr>
              <w:spacing w:after="0"/>
              <w:jc w:val="center"/>
              <w:rPr>
                <w:rFonts w:ascii="Calibri" w:hAnsi="Calibri" w:cs="Calibri"/>
              </w:rPr>
            </w:pPr>
            <w:r>
              <w:rPr>
                <w:rFonts w:ascii="Calibri" w:hAnsi="Calibri" w:cs="Calibri"/>
              </w:rPr>
              <w:t>Good</w:t>
            </w:r>
          </w:p>
        </w:tc>
        <w:tc>
          <w:tcPr>
            <w:tcW w:w="1985" w:type="dxa"/>
            <w:tcBorders>
              <w:top w:val="nil"/>
              <w:left w:val="single" w:sz="8" w:space="0" w:color="auto"/>
              <w:bottom w:val="single" w:sz="4" w:space="0" w:color="auto"/>
              <w:right w:val="single" w:sz="8" w:space="0" w:color="auto"/>
            </w:tcBorders>
          </w:tcPr>
          <w:p w14:paraId="7A68405F" w14:textId="4BDFA401" w:rsidR="00944251" w:rsidRPr="00F7530B" w:rsidRDefault="00944251" w:rsidP="00944251">
            <w:pPr>
              <w:spacing w:after="0"/>
              <w:jc w:val="center"/>
              <w:rPr>
                <w:rFonts w:ascii="Calibri" w:hAnsi="Calibri" w:cs="Calibri"/>
              </w:rPr>
            </w:pPr>
            <w:r>
              <w:rPr>
                <w:rFonts w:ascii="Calibri" w:hAnsi="Calibri" w:cs="Calibri"/>
              </w:rPr>
              <w:t>Good</w:t>
            </w:r>
          </w:p>
        </w:tc>
      </w:tr>
      <w:tr w:rsidR="00077384" w14:paraId="4A1AC971" w14:textId="77777777" w:rsidTr="00A06A47">
        <w:trPr>
          <w:trHeight w:val="300"/>
        </w:trPr>
        <w:tc>
          <w:tcPr>
            <w:tcW w:w="4243" w:type="dxa"/>
            <w:tcBorders>
              <w:top w:val="single" w:sz="4" w:space="0" w:color="auto"/>
              <w:left w:val="single" w:sz="8" w:space="0" w:color="auto"/>
              <w:bottom w:val="single" w:sz="8" w:space="0" w:color="auto"/>
              <w:right w:val="single" w:sz="8" w:space="0" w:color="auto"/>
            </w:tcBorders>
          </w:tcPr>
          <w:p w14:paraId="136CB755" w14:textId="65B4299F" w:rsidR="00077384" w:rsidRPr="00944251" w:rsidRDefault="00077384" w:rsidP="00A06A47">
            <w:pPr>
              <w:rPr>
                <w:b/>
                <w:sz w:val="22"/>
                <w:szCs w:val="22"/>
              </w:rPr>
            </w:pPr>
            <w:r w:rsidRPr="00944251">
              <w:rPr>
                <w:b/>
                <w:sz w:val="22"/>
                <w:szCs w:val="22"/>
              </w:rPr>
              <w:t>Statement about feedback from Education Scotland</w:t>
            </w:r>
            <w:r w:rsidR="00B04C06" w:rsidRPr="00944251">
              <w:rPr>
                <w:b/>
                <w:sz w:val="22"/>
                <w:szCs w:val="22"/>
              </w:rPr>
              <w:t>:</w:t>
            </w:r>
          </w:p>
        </w:tc>
        <w:tc>
          <w:tcPr>
            <w:tcW w:w="6237" w:type="dxa"/>
            <w:gridSpan w:val="4"/>
            <w:tcBorders>
              <w:top w:val="single" w:sz="4" w:space="0" w:color="auto"/>
              <w:left w:val="single" w:sz="8" w:space="0" w:color="auto"/>
              <w:bottom w:val="single" w:sz="8" w:space="0" w:color="auto"/>
              <w:right w:val="single" w:sz="8" w:space="0" w:color="auto"/>
            </w:tcBorders>
          </w:tcPr>
          <w:p w14:paraId="0FB7510F" w14:textId="3E1150FC" w:rsidR="00982F70" w:rsidRPr="00982F70" w:rsidRDefault="00982F70" w:rsidP="00E06A6A">
            <w:pPr>
              <w:rPr>
                <w:rFonts w:ascii="Calibri" w:hAnsi="Calibri" w:cs="Calibri"/>
                <w:sz w:val="22"/>
                <w:szCs w:val="22"/>
              </w:rPr>
            </w:pPr>
            <w:r w:rsidRPr="00982F70">
              <w:rPr>
                <w:rFonts w:ascii="Calibri" w:hAnsi="Calibri" w:cs="Calibri"/>
                <w:sz w:val="22"/>
                <w:szCs w:val="22"/>
              </w:rPr>
              <w:t xml:space="preserve">Largoward Primary School welcomed </w:t>
            </w:r>
            <w:r>
              <w:rPr>
                <w:rFonts w:ascii="Calibri" w:hAnsi="Calibri" w:cs="Calibri"/>
                <w:sz w:val="22"/>
                <w:szCs w:val="22"/>
              </w:rPr>
              <w:t xml:space="preserve">inspectors </w:t>
            </w:r>
            <w:r w:rsidRPr="00982F70">
              <w:rPr>
                <w:rFonts w:ascii="Calibri" w:hAnsi="Calibri" w:cs="Calibri"/>
                <w:sz w:val="22"/>
                <w:szCs w:val="22"/>
              </w:rPr>
              <w:t>from Education Scotland in November 2024.</w:t>
            </w:r>
          </w:p>
          <w:p w14:paraId="11D7A341" w14:textId="749C1A72" w:rsidR="00982F70" w:rsidRPr="00982F70" w:rsidRDefault="00982F70" w:rsidP="00E06A6A">
            <w:pPr>
              <w:rPr>
                <w:rFonts w:ascii="Calibri" w:hAnsi="Calibri" w:cs="Calibri"/>
                <w:b/>
                <w:sz w:val="22"/>
                <w:szCs w:val="22"/>
              </w:rPr>
            </w:pPr>
            <w:r w:rsidRPr="00982F70">
              <w:rPr>
                <w:rFonts w:ascii="Calibri" w:hAnsi="Calibri" w:cs="Calibri"/>
                <w:b/>
                <w:sz w:val="22"/>
                <w:szCs w:val="22"/>
              </w:rPr>
              <w:t>The inspection team found the following strengths in the school’s work:</w:t>
            </w:r>
          </w:p>
          <w:p w14:paraId="08EA2570" w14:textId="77777777" w:rsidR="00982F70" w:rsidRPr="00982F70" w:rsidRDefault="00982F70" w:rsidP="00982F70">
            <w:pPr>
              <w:pStyle w:val="ListParagraph"/>
              <w:numPr>
                <w:ilvl w:val="0"/>
                <w:numId w:val="28"/>
              </w:numPr>
              <w:rPr>
                <w:rFonts w:ascii="Calibri" w:hAnsi="Calibri" w:cs="Calibri"/>
                <w:sz w:val="22"/>
                <w:szCs w:val="22"/>
              </w:rPr>
            </w:pPr>
            <w:r w:rsidRPr="00982F70">
              <w:rPr>
                <w:rFonts w:ascii="Calibri" w:hAnsi="Calibri" w:cs="Calibri"/>
                <w:sz w:val="22"/>
                <w:szCs w:val="22"/>
              </w:rPr>
              <w:t xml:space="preserve">Children are friendly, enjoy learning and are proud of their school. They work well together, support one another, and demonstrate the school’s values well. </w:t>
            </w:r>
          </w:p>
          <w:p w14:paraId="09A73989" w14:textId="77777777" w:rsidR="00982F70" w:rsidRPr="00982F70" w:rsidRDefault="00982F70" w:rsidP="00982F70">
            <w:pPr>
              <w:pStyle w:val="ListParagraph"/>
              <w:numPr>
                <w:ilvl w:val="0"/>
                <w:numId w:val="28"/>
              </w:numPr>
              <w:rPr>
                <w:rFonts w:ascii="Calibri" w:hAnsi="Calibri" w:cs="Calibri"/>
                <w:sz w:val="22"/>
                <w:szCs w:val="22"/>
              </w:rPr>
            </w:pPr>
            <w:r w:rsidRPr="00982F70">
              <w:rPr>
                <w:rFonts w:ascii="Calibri" w:hAnsi="Calibri" w:cs="Calibri"/>
                <w:sz w:val="22"/>
                <w:szCs w:val="22"/>
              </w:rPr>
              <w:t xml:space="preserve">The headteacher and staff work together effectively to provide a caring, nurturing environment for children to learn. They ensure the rights of the child are embedded within the life of the school. As a result, children know they are cared for and that all staff work to help them achieve their best. </w:t>
            </w:r>
          </w:p>
          <w:p w14:paraId="3A8B5CC0" w14:textId="77777777" w:rsidR="00E06A6A" w:rsidRPr="00982F70" w:rsidRDefault="00982F70" w:rsidP="00982F70">
            <w:pPr>
              <w:pStyle w:val="ListParagraph"/>
              <w:numPr>
                <w:ilvl w:val="0"/>
                <w:numId w:val="28"/>
              </w:numPr>
              <w:rPr>
                <w:rFonts w:ascii="Calibri" w:hAnsi="Calibri" w:cs="Calibri"/>
                <w:b/>
                <w:bCs/>
                <w:sz w:val="22"/>
                <w:szCs w:val="22"/>
              </w:rPr>
            </w:pPr>
            <w:r w:rsidRPr="00982F70">
              <w:rPr>
                <w:rFonts w:ascii="Calibri" w:hAnsi="Calibri" w:cs="Calibri"/>
                <w:sz w:val="22"/>
                <w:szCs w:val="22"/>
              </w:rPr>
              <w:t>Staff use digital technology effectively to support and extend children’s learning. Children across the school use a range of tools and platforms confidently to enhance their learning and develop their digital skills.</w:t>
            </w:r>
            <w:r w:rsidR="00E06A6A" w:rsidRPr="00982F70">
              <w:rPr>
                <w:rFonts w:ascii="Calibri" w:eastAsia="Calibri" w:hAnsi="Calibri" w:cs="Calibri"/>
                <w:b/>
                <w:bCs/>
                <w:sz w:val="22"/>
                <w:szCs w:val="22"/>
              </w:rPr>
              <w:t xml:space="preserve"> </w:t>
            </w:r>
          </w:p>
          <w:p w14:paraId="07F391C8" w14:textId="0AEB0ACF" w:rsidR="00982F70" w:rsidRPr="00982F70" w:rsidRDefault="00982F70" w:rsidP="00982F70">
            <w:pPr>
              <w:rPr>
                <w:rFonts w:ascii="Calibri" w:hAnsi="Calibri" w:cs="Calibri"/>
                <w:b/>
                <w:sz w:val="22"/>
                <w:szCs w:val="22"/>
              </w:rPr>
            </w:pPr>
            <w:r w:rsidRPr="00982F70">
              <w:rPr>
                <w:rFonts w:ascii="Calibri" w:hAnsi="Calibri" w:cs="Calibri"/>
                <w:b/>
                <w:sz w:val="22"/>
                <w:szCs w:val="22"/>
              </w:rPr>
              <w:t>The following areas for improvement were identified:</w:t>
            </w:r>
          </w:p>
          <w:p w14:paraId="4E6B81F2" w14:textId="77777777" w:rsidR="00982F70" w:rsidRPr="00982F70" w:rsidRDefault="00982F70" w:rsidP="00982F70">
            <w:pPr>
              <w:pStyle w:val="ListParagraph"/>
              <w:numPr>
                <w:ilvl w:val="0"/>
                <w:numId w:val="29"/>
              </w:numPr>
              <w:rPr>
                <w:rFonts w:ascii="Calibri" w:hAnsi="Calibri" w:cs="Calibri"/>
                <w:sz w:val="22"/>
                <w:szCs w:val="22"/>
              </w:rPr>
            </w:pPr>
            <w:r w:rsidRPr="00982F70">
              <w:rPr>
                <w:rFonts w:ascii="Calibri" w:hAnsi="Calibri" w:cs="Calibri"/>
                <w:sz w:val="22"/>
                <w:szCs w:val="22"/>
              </w:rPr>
              <w:t xml:space="preserve">Staff should continue to develop consistently high-quality approaches to learning and teaching. This includes ensuring all learning activities are planned at the right level of difficulty. This will help support children to make the best possible progress in their learning and raise attainment. </w:t>
            </w:r>
          </w:p>
          <w:p w14:paraId="4CC203DB" w14:textId="2D311125" w:rsidR="00982F70" w:rsidRPr="00982F70" w:rsidRDefault="00982F70" w:rsidP="00982F70">
            <w:pPr>
              <w:pStyle w:val="ListParagraph"/>
              <w:numPr>
                <w:ilvl w:val="0"/>
                <w:numId w:val="29"/>
              </w:numPr>
              <w:rPr>
                <w:rFonts w:ascii="Calibri" w:hAnsi="Calibri" w:cs="Calibri"/>
                <w:b/>
                <w:bCs/>
                <w:sz w:val="22"/>
                <w:szCs w:val="22"/>
              </w:rPr>
            </w:pPr>
            <w:r w:rsidRPr="00982F70">
              <w:rPr>
                <w:rFonts w:ascii="Calibri" w:hAnsi="Calibri" w:cs="Calibri"/>
                <w:sz w:val="22"/>
                <w:szCs w:val="22"/>
              </w:rPr>
              <w:t>Staff should support children to identify and discuss the skills they are developing through learning experiences and across their achievements.</w:t>
            </w:r>
          </w:p>
        </w:tc>
      </w:tr>
    </w:tbl>
    <w:p w14:paraId="42E4DC4A" w14:textId="2EE43A1C" w:rsidR="008C6193" w:rsidRDefault="008C6193" w:rsidP="00CE26EE">
      <w:pPr>
        <w:spacing w:after="0" w:line="278" w:lineRule="auto"/>
        <w:jc w:val="both"/>
        <w:rPr>
          <w:b/>
          <w:bCs/>
          <w:sz w:val="28"/>
          <w:szCs w:val="28"/>
        </w:rPr>
      </w:pPr>
    </w:p>
    <w:p w14:paraId="51D6C032" w14:textId="77777777" w:rsidR="00F7530B" w:rsidRDefault="00F7530B" w:rsidP="00CE26EE">
      <w:pPr>
        <w:spacing w:after="0" w:line="278" w:lineRule="auto"/>
        <w:jc w:val="both"/>
        <w:rPr>
          <w:b/>
          <w:bCs/>
          <w:sz w:val="28"/>
          <w:szCs w:val="28"/>
        </w:rPr>
      </w:pPr>
    </w:p>
    <w:sectPr w:rsidR="00F7530B" w:rsidSect="008C6193">
      <w:headerReference w:type="default" r:id="rId11"/>
      <w:footerReference w:type="default" r:id="rId12"/>
      <w:pgSz w:w="11906" w:h="16838"/>
      <w:pgMar w:top="720" w:right="720" w:bottom="720" w:left="720" w:header="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B83E11" w14:textId="77777777" w:rsidR="0030181B" w:rsidRDefault="0030181B">
      <w:pPr>
        <w:spacing w:after="0" w:line="240" w:lineRule="auto"/>
      </w:pPr>
      <w:r>
        <w:separator/>
      </w:r>
    </w:p>
  </w:endnote>
  <w:endnote w:type="continuationSeparator" w:id="0">
    <w:p w14:paraId="745CABF7" w14:textId="77777777" w:rsidR="0030181B" w:rsidRDefault="0030181B">
      <w:pPr>
        <w:spacing w:after="0" w:line="240" w:lineRule="auto"/>
      </w:pPr>
      <w:r>
        <w:continuationSeparator/>
      </w:r>
    </w:p>
  </w:endnote>
  <w:endnote w:type="continuationNotice" w:id="1">
    <w:p w14:paraId="44A3DE70" w14:textId="77777777" w:rsidR="0030181B" w:rsidRDefault="003018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CD153B" w14:textId="6B7871BD" w:rsidR="58D96FE8" w:rsidRDefault="58D96FE8" w:rsidP="58D96F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FC4DC9" w14:textId="77777777" w:rsidR="0030181B" w:rsidRDefault="0030181B">
      <w:pPr>
        <w:spacing w:after="0" w:line="240" w:lineRule="auto"/>
      </w:pPr>
      <w:r>
        <w:separator/>
      </w:r>
    </w:p>
  </w:footnote>
  <w:footnote w:type="continuationSeparator" w:id="0">
    <w:p w14:paraId="52BD3975" w14:textId="77777777" w:rsidR="0030181B" w:rsidRDefault="0030181B">
      <w:pPr>
        <w:spacing w:after="0" w:line="240" w:lineRule="auto"/>
      </w:pPr>
      <w:r>
        <w:continuationSeparator/>
      </w:r>
    </w:p>
  </w:footnote>
  <w:footnote w:type="continuationNotice" w:id="1">
    <w:p w14:paraId="2753A848" w14:textId="77777777" w:rsidR="0030181B" w:rsidRDefault="0030181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88DF0" w14:textId="53B93B03" w:rsidR="58D96FE8" w:rsidRDefault="58D96FE8" w:rsidP="58D96FE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3861"/>
    <w:multiLevelType w:val="hybridMultilevel"/>
    <w:tmpl w:val="967A5418"/>
    <w:lvl w:ilvl="0" w:tplc="A5C29016">
      <w:start w:val="1"/>
      <w:numFmt w:val="bullet"/>
      <w:lvlText w:val=""/>
      <w:lvlJc w:val="left"/>
      <w:pPr>
        <w:ind w:left="720" w:hanging="360"/>
      </w:pPr>
      <w:rPr>
        <w:rFonts w:ascii="Symbol" w:hAnsi="Symbol" w:hint="default"/>
      </w:rPr>
    </w:lvl>
    <w:lvl w:ilvl="1" w:tplc="02142F98">
      <w:start w:val="1"/>
      <w:numFmt w:val="bullet"/>
      <w:lvlText w:val="o"/>
      <w:lvlJc w:val="left"/>
      <w:pPr>
        <w:ind w:left="1440" w:hanging="360"/>
      </w:pPr>
      <w:rPr>
        <w:rFonts w:ascii="Courier New" w:hAnsi="Courier New" w:hint="default"/>
      </w:rPr>
    </w:lvl>
    <w:lvl w:ilvl="2" w:tplc="5B7C019E">
      <w:start w:val="1"/>
      <w:numFmt w:val="bullet"/>
      <w:lvlText w:val=""/>
      <w:lvlJc w:val="left"/>
      <w:pPr>
        <w:ind w:left="2160" w:hanging="360"/>
      </w:pPr>
      <w:rPr>
        <w:rFonts w:ascii="Wingdings" w:hAnsi="Wingdings" w:hint="default"/>
      </w:rPr>
    </w:lvl>
    <w:lvl w:ilvl="3" w:tplc="6E10D8A4">
      <w:start w:val="1"/>
      <w:numFmt w:val="bullet"/>
      <w:lvlText w:val=""/>
      <w:lvlJc w:val="left"/>
      <w:pPr>
        <w:ind w:left="2880" w:hanging="360"/>
      </w:pPr>
      <w:rPr>
        <w:rFonts w:ascii="Symbol" w:hAnsi="Symbol" w:hint="default"/>
      </w:rPr>
    </w:lvl>
    <w:lvl w:ilvl="4" w:tplc="B1440266">
      <w:start w:val="1"/>
      <w:numFmt w:val="bullet"/>
      <w:lvlText w:val="o"/>
      <w:lvlJc w:val="left"/>
      <w:pPr>
        <w:ind w:left="3600" w:hanging="360"/>
      </w:pPr>
      <w:rPr>
        <w:rFonts w:ascii="Courier New" w:hAnsi="Courier New" w:hint="default"/>
      </w:rPr>
    </w:lvl>
    <w:lvl w:ilvl="5" w:tplc="5BFC4748">
      <w:start w:val="1"/>
      <w:numFmt w:val="bullet"/>
      <w:lvlText w:val=""/>
      <w:lvlJc w:val="left"/>
      <w:pPr>
        <w:ind w:left="4320" w:hanging="360"/>
      </w:pPr>
      <w:rPr>
        <w:rFonts w:ascii="Wingdings" w:hAnsi="Wingdings" w:hint="default"/>
      </w:rPr>
    </w:lvl>
    <w:lvl w:ilvl="6" w:tplc="0BD65266">
      <w:start w:val="1"/>
      <w:numFmt w:val="bullet"/>
      <w:lvlText w:val=""/>
      <w:lvlJc w:val="left"/>
      <w:pPr>
        <w:ind w:left="5040" w:hanging="360"/>
      </w:pPr>
      <w:rPr>
        <w:rFonts w:ascii="Symbol" w:hAnsi="Symbol" w:hint="default"/>
      </w:rPr>
    </w:lvl>
    <w:lvl w:ilvl="7" w:tplc="6CAEDBEE">
      <w:start w:val="1"/>
      <w:numFmt w:val="bullet"/>
      <w:lvlText w:val="o"/>
      <w:lvlJc w:val="left"/>
      <w:pPr>
        <w:ind w:left="5760" w:hanging="360"/>
      </w:pPr>
      <w:rPr>
        <w:rFonts w:ascii="Courier New" w:hAnsi="Courier New" w:hint="default"/>
      </w:rPr>
    </w:lvl>
    <w:lvl w:ilvl="8" w:tplc="BC5C9EF8">
      <w:start w:val="1"/>
      <w:numFmt w:val="bullet"/>
      <w:lvlText w:val=""/>
      <w:lvlJc w:val="left"/>
      <w:pPr>
        <w:ind w:left="6480" w:hanging="360"/>
      </w:pPr>
      <w:rPr>
        <w:rFonts w:ascii="Wingdings" w:hAnsi="Wingdings" w:hint="default"/>
      </w:rPr>
    </w:lvl>
  </w:abstractNum>
  <w:abstractNum w:abstractNumId="1" w15:restartNumberingAfterBreak="0">
    <w:nsid w:val="033823E1"/>
    <w:multiLevelType w:val="hybridMultilevel"/>
    <w:tmpl w:val="6A76B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51D4797"/>
    <w:multiLevelType w:val="hybridMultilevel"/>
    <w:tmpl w:val="5E50A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2316E4"/>
    <w:multiLevelType w:val="hybridMultilevel"/>
    <w:tmpl w:val="B75020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6482F0B"/>
    <w:multiLevelType w:val="hybridMultilevel"/>
    <w:tmpl w:val="85546D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6992DC4"/>
    <w:multiLevelType w:val="hybridMultilevel"/>
    <w:tmpl w:val="EA5ED9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F28536"/>
    <w:multiLevelType w:val="hybridMultilevel"/>
    <w:tmpl w:val="6AAE29CA"/>
    <w:lvl w:ilvl="0" w:tplc="AFC46AE4">
      <w:start w:val="1"/>
      <w:numFmt w:val="bullet"/>
      <w:lvlText w:val=""/>
      <w:lvlJc w:val="left"/>
      <w:pPr>
        <w:ind w:left="720" w:hanging="360"/>
      </w:pPr>
      <w:rPr>
        <w:rFonts w:ascii="Symbol" w:hAnsi="Symbol" w:hint="default"/>
      </w:rPr>
    </w:lvl>
    <w:lvl w:ilvl="1" w:tplc="2354BD9E">
      <w:start w:val="1"/>
      <w:numFmt w:val="bullet"/>
      <w:lvlText w:val="o"/>
      <w:lvlJc w:val="left"/>
      <w:pPr>
        <w:ind w:left="1440" w:hanging="360"/>
      </w:pPr>
      <w:rPr>
        <w:rFonts w:ascii="Courier New" w:hAnsi="Courier New" w:hint="default"/>
      </w:rPr>
    </w:lvl>
    <w:lvl w:ilvl="2" w:tplc="CA26B820">
      <w:start w:val="1"/>
      <w:numFmt w:val="bullet"/>
      <w:lvlText w:val=""/>
      <w:lvlJc w:val="left"/>
      <w:pPr>
        <w:ind w:left="2160" w:hanging="360"/>
      </w:pPr>
      <w:rPr>
        <w:rFonts w:ascii="Wingdings" w:hAnsi="Wingdings" w:hint="default"/>
      </w:rPr>
    </w:lvl>
    <w:lvl w:ilvl="3" w:tplc="21063946">
      <w:start w:val="1"/>
      <w:numFmt w:val="bullet"/>
      <w:lvlText w:val=""/>
      <w:lvlJc w:val="left"/>
      <w:pPr>
        <w:ind w:left="2880" w:hanging="360"/>
      </w:pPr>
      <w:rPr>
        <w:rFonts w:ascii="Symbol" w:hAnsi="Symbol" w:hint="default"/>
      </w:rPr>
    </w:lvl>
    <w:lvl w:ilvl="4" w:tplc="A894A332">
      <w:start w:val="1"/>
      <w:numFmt w:val="bullet"/>
      <w:lvlText w:val="o"/>
      <w:lvlJc w:val="left"/>
      <w:pPr>
        <w:ind w:left="3600" w:hanging="360"/>
      </w:pPr>
      <w:rPr>
        <w:rFonts w:ascii="Courier New" w:hAnsi="Courier New" w:hint="default"/>
      </w:rPr>
    </w:lvl>
    <w:lvl w:ilvl="5" w:tplc="27601198">
      <w:start w:val="1"/>
      <w:numFmt w:val="bullet"/>
      <w:lvlText w:val=""/>
      <w:lvlJc w:val="left"/>
      <w:pPr>
        <w:ind w:left="4320" w:hanging="360"/>
      </w:pPr>
      <w:rPr>
        <w:rFonts w:ascii="Wingdings" w:hAnsi="Wingdings" w:hint="default"/>
      </w:rPr>
    </w:lvl>
    <w:lvl w:ilvl="6" w:tplc="71F432B6">
      <w:start w:val="1"/>
      <w:numFmt w:val="bullet"/>
      <w:lvlText w:val=""/>
      <w:lvlJc w:val="left"/>
      <w:pPr>
        <w:ind w:left="5040" w:hanging="360"/>
      </w:pPr>
      <w:rPr>
        <w:rFonts w:ascii="Symbol" w:hAnsi="Symbol" w:hint="default"/>
      </w:rPr>
    </w:lvl>
    <w:lvl w:ilvl="7" w:tplc="C8C4A7AC">
      <w:start w:val="1"/>
      <w:numFmt w:val="bullet"/>
      <w:lvlText w:val="o"/>
      <w:lvlJc w:val="left"/>
      <w:pPr>
        <w:ind w:left="5760" w:hanging="360"/>
      </w:pPr>
      <w:rPr>
        <w:rFonts w:ascii="Courier New" w:hAnsi="Courier New" w:hint="default"/>
      </w:rPr>
    </w:lvl>
    <w:lvl w:ilvl="8" w:tplc="0700EA8A">
      <w:start w:val="1"/>
      <w:numFmt w:val="bullet"/>
      <w:lvlText w:val=""/>
      <w:lvlJc w:val="left"/>
      <w:pPr>
        <w:ind w:left="6480" w:hanging="360"/>
      </w:pPr>
      <w:rPr>
        <w:rFonts w:ascii="Wingdings" w:hAnsi="Wingdings" w:hint="default"/>
      </w:rPr>
    </w:lvl>
  </w:abstractNum>
  <w:abstractNum w:abstractNumId="7" w15:restartNumberingAfterBreak="0">
    <w:nsid w:val="171E04C7"/>
    <w:multiLevelType w:val="hybridMultilevel"/>
    <w:tmpl w:val="E70EC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831494D"/>
    <w:multiLevelType w:val="hybridMultilevel"/>
    <w:tmpl w:val="1B863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3AF1D51"/>
    <w:multiLevelType w:val="hybridMultilevel"/>
    <w:tmpl w:val="D498889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47A1682"/>
    <w:multiLevelType w:val="hybridMultilevel"/>
    <w:tmpl w:val="57ACBF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A04D84"/>
    <w:multiLevelType w:val="hybridMultilevel"/>
    <w:tmpl w:val="FA5C5668"/>
    <w:lvl w:ilvl="0" w:tplc="93BAE8FC">
      <w:start w:val="1"/>
      <w:numFmt w:val="bullet"/>
      <w:lvlText w:val=""/>
      <w:lvlJc w:val="left"/>
      <w:pPr>
        <w:ind w:left="108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BDB2D17"/>
    <w:multiLevelType w:val="hybridMultilevel"/>
    <w:tmpl w:val="208275B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3581C1B1"/>
    <w:multiLevelType w:val="hybridMultilevel"/>
    <w:tmpl w:val="F22AD920"/>
    <w:lvl w:ilvl="0" w:tplc="8A462C74">
      <w:start w:val="1"/>
      <w:numFmt w:val="bullet"/>
      <w:lvlText w:val="·"/>
      <w:lvlJc w:val="left"/>
      <w:pPr>
        <w:ind w:left="3960" w:hanging="360"/>
      </w:pPr>
      <w:rPr>
        <w:rFonts w:ascii="Symbol" w:hAnsi="Symbol" w:hint="default"/>
      </w:rPr>
    </w:lvl>
    <w:lvl w:ilvl="1" w:tplc="C0865CB2">
      <w:start w:val="1"/>
      <w:numFmt w:val="bullet"/>
      <w:lvlText w:val="o"/>
      <w:lvlJc w:val="left"/>
      <w:pPr>
        <w:ind w:left="4680" w:hanging="360"/>
      </w:pPr>
      <w:rPr>
        <w:rFonts w:ascii="Courier New" w:hAnsi="Courier New" w:hint="default"/>
      </w:rPr>
    </w:lvl>
    <w:lvl w:ilvl="2" w:tplc="8E56E8A2">
      <w:start w:val="1"/>
      <w:numFmt w:val="bullet"/>
      <w:lvlText w:val=""/>
      <w:lvlJc w:val="left"/>
      <w:pPr>
        <w:ind w:left="5400" w:hanging="360"/>
      </w:pPr>
      <w:rPr>
        <w:rFonts w:ascii="Wingdings" w:hAnsi="Wingdings" w:hint="default"/>
      </w:rPr>
    </w:lvl>
    <w:lvl w:ilvl="3" w:tplc="438CA7E6">
      <w:start w:val="1"/>
      <w:numFmt w:val="bullet"/>
      <w:lvlText w:val=""/>
      <w:lvlJc w:val="left"/>
      <w:pPr>
        <w:ind w:left="6120" w:hanging="360"/>
      </w:pPr>
      <w:rPr>
        <w:rFonts w:ascii="Symbol" w:hAnsi="Symbol" w:hint="default"/>
      </w:rPr>
    </w:lvl>
    <w:lvl w:ilvl="4" w:tplc="C17C5276">
      <w:start w:val="1"/>
      <w:numFmt w:val="bullet"/>
      <w:lvlText w:val="o"/>
      <w:lvlJc w:val="left"/>
      <w:pPr>
        <w:ind w:left="6840" w:hanging="360"/>
      </w:pPr>
      <w:rPr>
        <w:rFonts w:ascii="Courier New" w:hAnsi="Courier New" w:hint="default"/>
      </w:rPr>
    </w:lvl>
    <w:lvl w:ilvl="5" w:tplc="D0CE0566">
      <w:start w:val="1"/>
      <w:numFmt w:val="bullet"/>
      <w:lvlText w:val=""/>
      <w:lvlJc w:val="left"/>
      <w:pPr>
        <w:ind w:left="7560" w:hanging="360"/>
      </w:pPr>
      <w:rPr>
        <w:rFonts w:ascii="Wingdings" w:hAnsi="Wingdings" w:hint="default"/>
      </w:rPr>
    </w:lvl>
    <w:lvl w:ilvl="6" w:tplc="78FAAAFA">
      <w:start w:val="1"/>
      <w:numFmt w:val="bullet"/>
      <w:lvlText w:val=""/>
      <w:lvlJc w:val="left"/>
      <w:pPr>
        <w:ind w:left="8280" w:hanging="360"/>
      </w:pPr>
      <w:rPr>
        <w:rFonts w:ascii="Symbol" w:hAnsi="Symbol" w:hint="default"/>
      </w:rPr>
    </w:lvl>
    <w:lvl w:ilvl="7" w:tplc="C492B2A4">
      <w:start w:val="1"/>
      <w:numFmt w:val="bullet"/>
      <w:lvlText w:val="o"/>
      <w:lvlJc w:val="left"/>
      <w:pPr>
        <w:ind w:left="9000" w:hanging="360"/>
      </w:pPr>
      <w:rPr>
        <w:rFonts w:ascii="Courier New" w:hAnsi="Courier New" w:hint="default"/>
      </w:rPr>
    </w:lvl>
    <w:lvl w:ilvl="8" w:tplc="A9362972">
      <w:start w:val="1"/>
      <w:numFmt w:val="bullet"/>
      <w:lvlText w:val=""/>
      <w:lvlJc w:val="left"/>
      <w:pPr>
        <w:ind w:left="9720" w:hanging="360"/>
      </w:pPr>
      <w:rPr>
        <w:rFonts w:ascii="Wingdings" w:hAnsi="Wingdings" w:hint="default"/>
      </w:rPr>
    </w:lvl>
  </w:abstractNum>
  <w:abstractNum w:abstractNumId="14" w15:restartNumberingAfterBreak="0">
    <w:nsid w:val="3AFED176"/>
    <w:multiLevelType w:val="hybridMultilevel"/>
    <w:tmpl w:val="D0085F30"/>
    <w:lvl w:ilvl="0" w:tplc="20DAAF30">
      <w:start w:val="1"/>
      <w:numFmt w:val="bullet"/>
      <w:lvlText w:val="·"/>
      <w:lvlJc w:val="left"/>
      <w:pPr>
        <w:ind w:left="720" w:hanging="360"/>
      </w:pPr>
      <w:rPr>
        <w:rFonts w:ascii="Symbol" w:hAnsi="Symbol" w:hint="default"/>
      </w:rPr>
    </w:lvl>
    <w:lvl w:ilvl="1" w:tplc="7436A1FE">
      <w:start w:val="1"/>
      <w:numFmt w:val="bullet"/>
      <w:lvlText w:val="o"/>
      <w:lvlJc w:val="left"/>
      <w:pPr>
        <w:ind w:left="1440" w:hanging="360"/>
      </w:pPr>
      <w:rPr>
        <w:rFonts w:ascii="Courier New" w:hAnsi="Courier New" w:hint="default"/>
      </w:rPr>
    </w:lvl>
    <w:lvl w:ilvl="2" w:tplc="FCF856FE">
      <w:start w:val="1"/>
      <w:numFmt w:val="bullet"/>
      <w:lvlText w:val=""/>
      <w:lvlJc w:val="left"/>
      <w:pPr>
        <w:ind w:left="2160" w:hanging="360"/>
      </w:pPr>
      <w:rPr>
        <w:rFonts w:ascii="Wingdings" w:hAnsi="Wingdings" w:hint="default"/>
      </w:rPr>
    </w:lvl>
    <w:lvl w:ilvl="3" w:tplc="C194FDEE">
      <w:start w:val="1"/>
      <w:numFmt w:val="bullet"/>
      <w:lvlText w:val=""/>
      <w:lvlJc w:val="left"/>
      <w:pPr>
        <w:ind w:left="2880" w:hanging="360"/>
      </w:pPr>
      <w:rPr>
        <w:rFonts w:ascii="Symbol" w:hAnsi="Symbol" w:hint="default"/>
      </w:rPr>
    </w:lvl>
    <w:lvl w:ilvl="4" w:tplc="447831A4">
      <w:start w:val="1"/>
      <w:numFmt w:val="bullet"/>
      <w:lvlText w:val="o"/>
      <w:lvlJc w:val="left"/>
      <w:pPr>
        <w:ind w:left="3600" w:hanging="360"/>
      </w:pPr>
      <w:rPr>
        <w:rFonts w:ascii="Courier New" w:hAnsi="Courier New" w:hint="default"/>
      </w:rPr>
    </w:lvl>
    <w:lvl w:ilvl="5" w:tplc="C098F858">
      <w:start w:val="1"/>
      <w:numFmt w:val="bullet"/>
      <w:lvlText w:val=""/>
      <w:lvlJc w:val="left"/>
      <w:pPr>
        <w:ind w:left="4320" w:hanging="360"/>
      </w:pPr>
      <w:rPr>
        <w:rFonts w:ascii="Wingdings" w:hAnsi="Wingdings" w:hint="default"/>
      </w:rPr>
    </w:lvl>
    <w:lvl w:ilvl="6" w:tplc="ECEE0DAC">
      <w:start w:val="1"/>
      <w:numFmt w:val="bullet"/>
      <w:lvlText w:val=""/>
      <w:lvlJc w:val="left"/>
      <w:pPr>
        <w:ind w:left="5040" w:hanging="360"/>
      </w:pPr>
      <w:rPr>
        <w:rFonts w:ascii="Symbol" w:hAnsi="Symbol" w:hint="default"/>
      </w:rPr>
    </w:lvl>
    <w:lvl w:ilvl="7" w:tplc="BAF034DA">
      <w:start w:val="1"/>
      <w:numFmt w:val="bullet"/>
      <w:lvlText w:val="o"/>
      <w:lvlJc w:val="left"/>
      <w:pPr>
        <w:ind w:left="5760" w:hanging="360"/>
      </w:pPr>
      <w:rPr>
        <w:rFonts w:ascii="Courier New" w:hAnsi="Courier New" w:hint="default"/>
      </w:rPr>
    </w:lvl>
    <w:lvl w:ilvl="8" w:tplc="1E6461C6">
      <w:start w:val="1"/>
      <w:numFmt w:val="bullet"/>
      <w:lvlText w:val=""/>
      <w:lvlJc w:val="left"/>
      <w:pPr>
        <w:ind w:left="6480" w:hanging="360"/>
      </w:pPr>
      <w:rPr>
        <w:rFonts w:ascii="Wingdings" w:hAnsi="Wingdings" w:hint="default"/>
      </w:rPr>
    </w:lvl>
  </w:abstractNum>
  <w:abstractNum w:abstractNumId="15" w15:restartNumberingAfterBreak="0">
    <w:nsid w:val="403FC06F"/>
    <w:multiLevelType w:val="hybridMultilevel"/>
    <w:tmpl w:val="E2AA516A"/>
    <w:lvl w:ilvl="0" w:tplc="93BAE8FC">
      <w:start w:val="1"/>
      <w:numFmt w:val="bullet"/>
      <w:lvlText w:val=""/>
      <w:lvlJc w:val="left"/>
      <w:pPr>
        <w:ind w:left="1080" w:hanging="360"/>
      </w:pPr>
      <w:rPr>
        <w:rFonts w:ascii="Symbol" w:hAnsi="Symbol" w:hint="default"/>
      </w:rPr>
    </w:lvl>
    <w:lvl w:ilvl="1" w:tplc="CFDE1E18">
      <w:start w:val="1"/>
      <w:numFmt w:val="bullet"/>
      <w:lvlText w:val="o"/>
      <w:lvlJc w:val="left"/>
      <w:pPr>
        <w:ind w:left="1800" w:hanging="360"/>
      </w:pPr>
      <w:rPr>
        <w:rFonts w:ascii="Courier New" w:hAnsi="Courier New" w:hint="default"/>
      </w:rPr>
    </w:lvl>
    <w:lvl w:ilvl="2" w:tplc="FD122BC6">
      <w:start w:val="1"/>
      <w:numFmt w:val="bullet"/>
      <w:lvlText w:val=""/>
      <w:lvlJc w:val="left"/>
      <w:pPr>
        <w:ind w:left="2520" w:hanging="360"/>
      </w:pPr>
      <w:rPr>
        <w:rFonts w:ascii="Wingdings" w:hAnsi="Wingdings" w:hint="default"/>
      </w:rPr>
    </w:lvl>
    <w:lvl w:ilvl="3" w:tplc="90CC744E">
      <w:start w:val="1"/>
      <w:numFmt w:val="bullet"/>
      <w:lvlText w:val=""/>
      <w:lvlJc w:val="left"/>
      <w:pPr>
        <w:ind w:left="3240" w:hanging="360"/>
      </w:pPr>
      <w:rPr>
        <w:rFonts w:ascii="Symbol" w:hAnsi="Symbol" w:hint="default"/>
      </w:rPr>
    </w:lvl>
    <w:lvl w:ilvl="4" w:tplc="42A2D24E">
      <w:start w:val="1"/>
      <w:numFmt w:val="bullet"/>
      <w:lvlText w:val="o"/>
      <w:lvlJc w:val="left"/>
      <w:pPr>
        <w:ind w:left="3960" w:hanging="360"/>
      </w:pPr>
      <w:rPr>
        <w:rFonts w:ascii="Courier New" w:hAnsi="Courier New" w:hint="default"/>
      </w:rPr>
    </w:lvl>
    <w:lvl w:ilvl="5" w:tplc="A17A2BE2">
      <w:start w:val="1"/>
      <w:numFmt w:val="bullet"/>
      <w:lvlText w:val=""/>
      <w:lvlJc w:val="left"/>
      <w:pPr>
        <w:ind w:left="4680" w:hanging="360"/>
      </w:pPr>
      <w:rPr>
        <w:rFonts w:ascii="Wingdings" w:hAnsi="Wingdings" w:hint="default"/>
      </w:rPr>
    </w:lvl>
    <w:lvl w:ilvl="6" w:tplc="F4224CD8">
      <w:start w:val="1"/>
      <w:numFmt w:val="bullet"/>
      <w:lvlText w:val=""/>
      <w:lvlJc w:val="left"/>
      <w:pPr>
        <w:ind w:left="5400" w:hanging="360"/>
      </w:pPr>
      <w:rPr>
        <w:rFonts w:ascii="Symbol" w:hAnsi="Symbol" w:hint="default"/>
      </w:rPr>
    </w:lvl>
    <w:lvl w:ilvl="7" w:tplc="4A12E93E">
      <w:start w:val="1"/>
      <w:numFmt w:val="bullet"/>
      <w:lvlText w:val="o"/>
      <w:lvlJc w:val="left"/>
      <w:pPr>
        <w:ind w:left="6120" w:hanging="360"/>
      </w:pPr>
      <w:rPr>
        <w:rFonts w:ascii="Courier New" w:hAnsi="Courier New" w:hint="default"/>
      </w:rPr>
    </w:lvl>
    <w:lvl w:ilvl="8" w:tplc="877C3ADC">
      <w:start w:val="1"/>
      <w:numFmt w:val="bullet"/>
      <w:lvlText w:val=""/>
      <w:lvlJc w:val="left"/>
      <w:pPr>
        <w:ind w:left="6840" w:hanging="360"/>
      </w:pPr>
      <w:rPr>
        <w:rFonts w:ascii="Wingdings" w:hAnsi="Wingdings" w:hint="default"/>
      </w:rPr>
    </w:lvl>
  </w:abstractNum>
  <w:abstractNum w:abstractNumId="16" w15:restartNumberingAfterBreak="0">
    <w:nsid w:val="430262B0"/>
    <w:multiLevelType w:val="multilevel"/>
    <w:tmpl w:val="6A8629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71119FD"/>
    <w:multiLevelType w:val="hybridMultilevel"/>
    <w:tmpl w:val="72F22A1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8" w15:restartNumberingAfterBreak="0">
    <w:nsid w:val="47C35758"/>
    <w:multiLevelType w:val="hybridMultilevel"/>
    <w:tmpl w:val="2DC2B4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9" w15:restartNumberingAfterBreak="0">
    <w:nsid w:val="4AAB3828"/>
    <w:multiLevelType w:val="hybridMultilevel"/>
    <w:tmpl w:val="08E0CA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BAF44FC"/>
    <w:multiLevelType w:val="hybridMultilevel"/>
    <w:tmpl w:val="93A82684"/>
    <w:lvl w:ilvl="0" w:tplc="1B282EE2">
      <w:start w:val="1"/>
      <w:numFmt w:val="decimal"/>
      <w:lvlText w:val="%1."/>
      <w:lvlJc w:val="left"/>
      <w:pPr>
        <w:ind w:left="720" w:hanging="360"/>
      </w:pPr>
      <w:rPr>
        <w:rFonts w:hint="default"/>
        <w:b/>
        <w:bCs/>
        <w:sz w:val="28"/>
        <w:szCs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D160D42"/>
    <w:multiLevelType w:val="hybridMultilevel"/>
    <w:tmpl w:val="771020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374C06"/>
    <w:multiLevelType w:val="hybridMultilevel"/>
    <w:tmpl w:val="A82C09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53192DF2"/>
    <w:multiLevelType w:val="hybridMultilevel"/>
    <w:tmpl w:val="9AAA177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5A052975"/>
    <w:multiLevelType w:val="hybridMultilevel"/>
    <w:tmpl w:val="5F72318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630B5DB7"/>
    <w:multiLevelType w:val="hybridMultilevel"/>
    <w:tmpl w:val="018CA48E"/>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6" w15:restartNumberingAfterBreak="0">
    <w:nsid w:val="717606A4"/>
    <w:multiLevelType w:val="hybridMultilevel"/>
    <w:tmpl w:val="C9380A6E"/>
    <w:lvl w:ilvl="0" w:tplc="08090001">
      <w:start w:val="1"/>
      <w:numFmt w:val="bullet"/>
      <w:lvlText w:val=""/>
      <w:lvlJc w:val="left"/>
      <w:pPr>
        <w:ind w:left="2160" w:hanging="360"/>
      </w:pPr>
      <w:rPr>
        <w:rFonts w:ascii="Symbol" w:hAnsi="Symbol" w:hint="default"/>
      </w:rPr>
    </w:lvl>
    <w:lvl w:ilvl="1" w:tplc="08090003">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7" w15:restartNumberingAfterBreak="0">
    <w:nsid w:val="7609043F"/>
    <w:multiLevelType w:val="hybridMultilevel"/>
    <w:tmpl w:val="4EEE845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8" w15:restartNumberingAfterBreak="0">
    <w:nsid w:val="7B9960A8"/>
    <w:multiLevelType w:val="hybridMultilevel"/>
    <w:tmpl w:val="643E1A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BDFB041"/>
    <w:multiLevelType w:val="hybridMultilevel"/>
    <w:tmpl w:val="70E09FE6"/>
    <w:lvl w:ilvl="0" w:tplc="652A765C">
      <w:start w:val="1"/>
      <w:numFmt w:val="bullet"/>
      <w:lvlText w:val="·"/>
      <w:lvlJc w:val="left"/>
      <w:pPr>
        <w:ind w:left="1800" w:hanging="360"/>
      </w:pPr>
      <w:rPr>
        <w:rFonts w:ascii="Symbol" w:hAnsi="Symbol" w:hint="default"/>
      </w:rPr>
    </w:lvl>
    <w:lvl w:ilvl="1" w:tplc="2174E39A">
      <w:start w:val="1"/>
      <w:numFmt w:val="bullet"/>
      <w:lvlText w:val="o"/>
      <w:lvlJc w:val="left"/>
      <w:pPr>
        <w:ind w:left="2520" w:hanging="360"/>
      </w:pPr>
      <w:rPr>
        <w:rFonts w:ascii="Courier New" w:hAnsi="Courier New" w:hint="default"/>
      </w:rPr>
    </w:lvl>
    <w:lvl w:ilvl="2" w:tplc="099ADB94">
      <w:start w:val="1"/>
      <w:numFmt w:val="bullet"/>
      <w:lvlText w:val=""/>
      <w:lvlJc w:val="left"/>
      <w:pPr>
        <w:ind w:left="3240" w:hanging="360"/>
      </w:pPr>
      <w:rPr>
        <w:rFonts w:ascii="Wingdings" w:hAnsi="Wingdings" w:hint="default"/>
      </w:rPr>
    </w:lvl>
    <w:lvl w:ilvl="3" w:tplc="3B92B640">
      <w:start w:val="1"/>
      <w:numFmt w:val="bullet"/>
      <w:lvlText w:val=""/>
      <w:lvlJc w:val="left"/>
      <w:pPr>
        <w:ind w:left="3960" w:hanging="360"/>
      </w:pPr>
      <w:rPr>
        <w:rFonts w:ascii="Symbol" w:hAnsi="Symbol" w:hint="default"/>
      </w:rPr>
    </w:lvl>
    <w:lvl w:ilvl="4" w:tplc="61C6806E">
      <w:start w:val="1"/>
      <w:numFmt w:val="bullet"/>
      <w:lvlText w:val="o"/>
      <w:lvlJc w:val="left"/>
      <w:pPr>
        <w:ind w:left="4680" w:hanging="360"/>
      </w:pPr>
      <w:rPr>
        <w:rFonts w:ascii="Courier New" w:hAnsi="Courier New" w:hint="default"/>
      </w:rPr>
    </w:lvl>
    <w:lvl w:ilvl="5" w:tplc="9E36FC50">
      <w:start w:val="1"/>
      <w:numFmt w:val="bullet"/>
      <w:lvlText w:val=""/>
      <w:lvlJc w:val="left"/>
      <w:pPr>
        <w:ind w:left="5400" w:hanging="360"/>
      </w:pPr>
      <w:rPr>
        <w:rFonts w:ascii="Wingdings" w:hAnsi="Wingdings" w:hint="default"/>
      </w:rPr>
    </w:lvl>
    <w:lvl w:ilvl="6" w:tplc="2AB0113C">
      <w:start w:val="1"/>
      <w:numFmt w:val="bullet"/>
      <w:lvlText w:val=""/>
      <w:lvlJc w:val="left"/>
      <w:pPr>
        <w:ind w:left="6120" w:hanging="360"/>
      </w:pPr>
      <w:rPr>
        <w:rFonts w:ascii="Symbol" w:hAnsi="Symbol" w:hint="default"/>
      </w:rPr>
    </w:lvl>
    <w:lvl w:ilvl="7" w:tplc="8D42815A">
      <w:start w:val="1"/>
      <w:numFmt w:val="bullet"/>
      <w:lvlText w:val="o"/>
      <w:lvlJc w:val="left"/>
      <w:pPr>
        <w:ind w:left="6840" w:hanging="360"/>
      </w:pPr>
      <w:rPr>
        <w:rFonts w:ascii="Courier New" w:hAnsi="Courier New" w:hint="default"/>
      </w:rPr>
    </w:lvl>
    <w:lvl w:ilvl="8" w:tplc="DC289970">
      <w:start w:val="1"/>
      <w:numFmt w:val="bullet"/>
      <w:lvlText w:val=""/>
      <w:lvlJc w:val="left"/>
      <w:pPr>
        <w:ind w:left="7560" w:hanging="360"/>
      </w:pPr>
      <w:rPr>
        <w:rFonts w:ascii="Wingdings" w:hAnsi="Wingdings" w:hint="default"/>
      </w:rPr>
    </w:lvl>
  </w:abstractNum>
  <w:abstractNum w:abstractNumId="30" w15:restartNumberingAfterBreak="0">
    <w:nsid w:val="7C227787"/>
    <w:multiLevelType w:val="hybridMultilevel"/>
    <w:tmpl w:val="9F783E7E"/>
    <w:lvl w:ilvl="0" w:tplc="D18EE88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C7746B4"/>
    <w:multiLevelType w:val="hybridMultilevel"/>
    <w:tmpl w:val="49C68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C931D28"/>
    <w:multiLevelType w:val="hybridMultilevel"/>
    <w:tmpl w:val="21701C54"/>
    <w:lvl w:ilvl="0" w:tplc="F2E0FAA2">
      <w:start w:val="1"/>
      <w:numFmt w:val="bullet"/>
      <w:lvlText w:val="·"/>
      <w:lvlJc w:val="left"/>
      <w:pPr>
        <w:ind w:left="1800" w:hanging="360"/>
      </w:pPr>
      <w:rPr>
        <w:rFonts w:ascii="Symbol" w:hAnsi="Symbol" w:hint="default"/>
      </w:rPr>
    </w:lvl>
    <w:lvl w:ilvl="1" w:tplc="DF96315C">
      <w:start w:val="1"/>
      <w:numFmt w:val="bullet"/>
      <w:lvlText w:val="o"/>
      <w:lvlJc w:val="left"/>
      <w:pPr>
        <w:ind w:left="2520" w:hanging="360"/>
      </w:pPr>
      <w:rPr>
        <w:rFonts w:ascii="Courier New" w:hAnsi="Courier New" w:hint="default"/>
      </w:rPr>
    </w:lvl>
    <w:lvl w:ilvl="2" w:tplc="EDB6F87A">
      <w:start w:val="1"/>
      <w:numFmt w:val="bullet"/>
      <w:lvlText w:val=""/>
      <w:lvlJc w:val="left"/>
      <w:pPr>
        <w:ind w:left="3240" w:hanging="360"/>
      </w:pPr>
      <w:rPr>
        <w:rFonts w:ascii="Wingdings" w:hAnsi="Wingdings" w:hint="default"/>
      </w:rPr>
    </w:lvl>
    <w:lvl w:ilvl="3" w:tplc="FE209ECC">
      <w:start w:val="1"/>
      <w:numFmt w:val="bullet"/>
      <w:lvlText w:val=""/>
      <w:lvlJc w:val="left"/>
      <w:pPr>
        <w:ind w:left="3960" w:hanging="360"/>
      </w:pPr>
      <w:rPr>
        <w:rFonts w:ascii="Symbol" w:hAnsi="Symbol" w:hint="default"/>
      </w:rPr>
    </w:lvl>
    <w:lvl w:ilvl="4" w:tplc="915E529A">
      <w:start w:val="1"/>
      <w:numFmt w:val="bullet"/>
      <w:lvlText w:val="o"/>
      <w:lvlJc w:val="left"/>
      <w:pPr>
        <w:ind w:left="4680" w:hanging="360"/>
      </w:pPr>
      <w:rPr>
        <w:rFonts w:ascii="Courier New" w:hAnsi="Courier New" w:hint="default"/>
      </w:rPr>
    </w:lvl>
    <w:lvl w:ilvl="5" w:tplc="4F225D86">
      <w:start w:val="1"/>
      <w:numFmt w:val="bullet"/>
      <w:lvlText w:val=""/>
      <w:lvlJc w:val="left"/>
      <w:pPr>
        <w:ind w:left="5400" w:hanging="360"/>
      </w:pPr>
      <w:rPr>
        <w:rFonts w:ascii="Wingdings" w:hAnsi="Wingdings" w:hint="default"/>
      </w:rPr>
    </w:lvl>
    <w:lvl w:ilvl="6" w:tplc="6754716E">
      <w:start w:val="1"/>
      <w:numFmt w:val="bullet"/>
      <w:lvlText w:val=""/>
      <w:lvlJc w:val="left"/>
      <w:pPr>
        <w:ind w:left="6120" w:hanging="360"/>
      </w:pPr>
      <w:rPr>
        <w:rFonts w:ascii="Symbol" w:hAnsi="Symbol" w:hint="default"/>
      </w:rPr>
    </w:lvl>
    <w:lvl w:ilvl="7" w:tplc="E6D4D422">
      <w:start w:val="1"/>
      <w:numFmt w:val="bullet"/>
      <w:lvlText w:val="o"/>
      <w:lvlJc w:val="left"/>
      <w:pPr>
        <w:ind w:left="6840" w:hanging="360"/>
      </w:pPr>
      <w:rPr>
        <w:rFonts w:ascii="Courier New" w:hAnsi="Courier New" w:hint="default"/>
      </w:rPr>
    </w:lvl>
    <w:lvl w:ilvl="8" w:tplc="BAB68BAE">
      <w:start w:val="1"/>
      <w:numFmt w:val="bullet"/>
      <w:lvlText w:val=""/>
      <w:lvlJc w:val="left"/>
      <w:pPr>
        <w:ind w:left="7560" w:hanging="360"/>
      </w:pPr>
      <w:rPr>
        <w:rFonts w:ascii="Wingdings" w:hAnsi="Wingdings" w:hint="default"/>
      </w:rPr>
    </w:lvl>
  </w:abstractNum>
  <w:abstractNum w:abstractNumId="33" w15:restartNumberingAfterBreak="0">
    <w:nsid w:val="7C993C4B"/>
    <w:multiLevelType w:val="hybridMultilevel"/>
    <w:tmpl w:val="2F8C6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FE5D977"/>
    <w:multiLevelType w:val="hybridMultilevel"/>
    <w:tmpl w:val="4C220A4A"/>
    <w:lvl w:ilvl="0" w:tplc="2D4881F4">
      <w:start w:val="1"/>
      <w:numFmt w:val="bullet"/>
      <w:lvlText w:val=""/>
      <w:lvlJc w:val="left"/>
      <w:pPr>
        <w:ind w:left="720" w:hanging="360"/>
      </w:pPr>
      <w:rPr>
        <w:rFonts w:ascii="Symbol" w:hAnsi="Symbol" w:hint="default"/>
      </w:rPr>
    </w:lvl>
    <w:lvl w:ilvl="1" w:tplc="EF5A0864">
      <w:start w:val="1"/>
      <w:numFmt w:val="bullet"/>
      <w:lvlText w:val="o"/>
      <w:lvlJc w:val="left"/>
      <w:pPr>
        <w:ind w:left="1440" w:hanging="360"/>
      </w:pPr>
      <w:rPr>
        <w:rFonts w:ascii="Courier New" w:hAnsi="Courier New" w:hint="default"/>
      </w:rPr>
    </w:lvl>
    <w:lvl w:ilvl="2" w:tplc="49CA51CE">
      <w:start w:val="1"/>
      <w:numFmt w:val="bullet"/>
      <w:lvlText w:val=""/>
      <w:lvlJc w:val="left"/>
      <w:pPr>
        <w:ind w:left="2160" w:hanging="360"/>
      </w:pPr>
      <w:rPr>
        <w:rFonts w:ascii="Wingdings" w:hAnsi="Wingdings" w:hint="default"/>
      </w:rPr>
    </w:lvl>
    <w:lvl w:ilvl="3" w:tplc="AC1E8980">
      <w:start w:val="1"/>
      <w:numFmt w:val="bullet"/>
      <w:lvlText w:val=""/>
      <w:lvlJc w:val="left"/>
      <w:pPr>
        <w:ind w:left="2880" w:hanging="360"/>
      </w:pPr>
      <w:rPr>
        <w:rFonts w:ascii="Symbol" w:hAnsi="Symbol" w:hint="default"/>
      </w:rPr>
    </w:lvl>
    <w:lvl w:ilvl="4" w:tplc="9A9E2B76">
      <w:start w:val="1"/>
      <w:numFmt w:val="bullet"/>
      <w:lvlText w:val="o"/>
      <w:lvlJc w:val="left"/>
      <w:pPr>
        <w:ind w:left="3600" w:hanging="360"/>
      </w:pPr>
      <w:rPr>
        <w:rFonts w:ascii="Courier New" w:hAnsi="Courier New" w:hint="default"/>
      </w:rPr>
    </w:lvl>
    <w:lvl w:ilvl="5" w:tplc="B832E748">
      <w:start w:val="1"/>
      <w:numFmt w:val="bullet"/>
      <w:lvlText w:val=""/>
      <w:lvlJc w:val="left"/>
      <w:pPr>
        <w:ind w:left="4320" w:hanging="360"/>
      </w:pPr>
      <w:rPr>
        <w:rFonts w:ascii="Wingdings" w:hAnsi="Wingdings" w:hint="default"/>
      </w:rPr>
    </w:lvl>
    <w:lvl w:ilvl="6" w:tplc="4DF66660">
      <w:start w:val="1"/>
      <w:numFmt w:val="bullet"/>
      <w:lvlText w:val=""/>
      <w:lvlJc w:val="left"/>
      <w:pPr>
        <w:ind w:left="5040" w:hanging="360"/>
      </w:pPr>
      <w:rPr>
        <w:rFonts w:ascii="Symbol" w:hAnsi="Symbol" w:hint="default"/>
      </w:rPr>
    </w:lvl>
    <w:lvl w:ilvl="7" w:tplc="FC92FDE8">
      <w:start w:val="1"/>
      <w:numFmt w:val="bullet"/>
      <w:lvlText w:val="o"/>
      <w:lvlJc w:val="left"/>
      <w:pPr>
        <w:ind w:left="5760" w:hanging="360"/>
      </w:pPr>
      <w:rPr>
        <w:rFonts w:ascii="Courier New" w:hAnsi="Courier New" w:hint="default"/>
      </w:rPr>
    </w:lvl>
    <w:lvl w:ilvl="8" w:tplc="51F45B08">
      <w:start w:val="1"/>
      <w:numFmt w:val="bullet"/>
      <w:lvlText w:val=""/>
      <w:lvlJc w:val="left"/>
      <w:pPr>
        <w:ind w:left="6480" w:hanging="360"/>
      </w:pPr>
      <w:rPr>
        <w:rFonts w:ascii="Wingdings" w:hAnsi="Wingdings" w:hint="default"/>
      </w:rPr>
    </w:lvl>
  </w:abstractNum>
  <w:num w:numId="1" w16cid:durableId="1855538029">
    <w:abstractNumId w:val="0"/>
  </w:num>
  <w:num w:numId="2" w16cid:durableId="903682304">
    <w:abstractNumId w:val="6"/>
  </w:num>
  <w:num w:numId="3" w16cid:durableId="1056200121">
    <w:abstractNumId w:val="34"/>
  </w:num>
  <w:num w:numId="4" w16cid:durableId="847446142">
    <w:abstractNumId w:val="14"/>
  </w:num>
  <w:num w:numId="5" w16cid:durableId="227376116">
    <w:abstractNumId w:val="32"/>
  </w:num>
  <w:num w:numId="6" w16cid:durableId="1894729427">
    <w:abstractNumId w:val="29"/>
  </w:num>
  <w:num w:numId="7" w16cid:durableId="1218322990">
    <w:abstractNumId w:val="13"/>
  </w:num>
  <w:num w:numId="8" w16cid:durableId="265116125">
    <w:abstractNumId w:val="20"/>
  </w:num>
  <w:num w:numId="9" w16cid:durableId="339939406">
    <w:abstractNumId w:val="25"/>
  </w:num>
  <w:num w:numId="10" w16cid:durableId="1645740896">
    <w:abstractNumId w:val="26"/>
  </w:num>
  <w:num w:numId="11" w16cid:durableId="582763524">
    <w:abstractNumId w:val="17"/>
  </w:num>
  <w:num w:numId="12" w16cid:durableId="1997613028">
    <w:abstractNumId w:val="15"/>
  </w:num>
  <w:num w:numId="13" w16cid:durableId="224148049">
    <w:abstractNumId w:val="30"/>
  </w:num>
  <w:num w:numId="14" w16cid:durableId="711419064">
    <w:abstractNumId w:val="11"/>
  </w:num>
  <w:num w:numId="15" w16cid:durableId="2136677503">
    <w:abstractNumId w:val="7"/>
  </w:num>
  <w:num w:numId="16" w16cid:durableId="651565558">
    <w:abstractNumId w:val="1"/>
  </w:num>
  <w:num w:numId="17" w16cid:durableId="1096563104">
    <w:abstractNumId w:val="4"/>
  </w:num>
  <w:num w:numId="18" w16cid:durableId="19934539">
    <w:abstractNumId w:val="5"/>
  </w:num>
  <w:num w:numId="19" w16cid:durableId="1528180459">
    <w:abstractNumId w:val="21"/>
  </w:num>
  <w:num w:numId="20" w16cid:durableId="1901095543">
    <w:abstractNumId w:val="16"/>
  </w:num>
  <w:num w:numId="21" w16cid:durableId="441145358">
    <w:abstractNumId w:val="28"/>
  </w:num>
  <w:num w:numId="22" w16cid:durableId="175271028">
    <w:abstractNumId w:val="10"/>
  </w:num>
  <w:num w:numId="23" w16cid:durableId="922034172">
    <w:abstractNumId w:val="33"/>
  </w:num>
  <w:num w:numId="24" w16cid:durableId="262688133">
    <w:abstractNumId w:val="3"/>
  </w:num>
  <w:num w:numId="25" w16cid:durableId="700786811">
    <w:abstractNumId w:val="14"/>
  </w:num>
  <w:num w:numId="26" w16cid:durableId="1956062729">
    <w:abstractNumId w:val="19"/>
  </w:num>
  <w:num w:numId="27" w16cid:durableId="1199196798">
    <w:abstractNumId w:val="8"/>
  </w:num>
  <w:num w:numId="28" w16cid:durableId="1741906909">
    <w:abstractNumId w:val="9"/>
  </w:num>
  <w:num w:numId="29" w16cid:durableId="1153836412">
    <w:abstractNumId w:val="27"/>
  </w:num>
  <w:num w:numId="30" w16cid:durableId="916476722">
    <w:abstractNumId w:val="31"/>
  </w:num>
  <w:num w:numId="31" w16cid:durableId="923880689">
    <w:abstractNumId w:val="22"/>
  </w:num>
  <w:num w:numId="32" w16cid:durableId="1170872932">
    <w:abstractNumId w:val="24"/>
  </w:num>
  <w:num w:numId="33" w16cid:durableId="1844323789">
    <w:abstractNumId w:val="12"/>
  </w:num>
  <w:num w:numId="34" w16cid:durableId="1907296695">
    <w:abstractNumId w:val="18"/>
  </w:num>
  <w:num w:numId="35" w16cid:durableId="611280217">
    <w:abstractNumId w:val="2"/>
  </w:num>
  <w:num w:numId="36" w16cid:durableId="338435159">
    <w:abstractNumId w:val="23"/>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84878AF"/>
    <w:rsid w:val="00003F5F"/>
    <w:rsid w:val="00007A84"/>
    <w:rsid w:val="00007ACB"/>
    <w:rsid w:val="0001027D"/>
    <w:rsid w:val="00021A07"/>
    <w:rsid w:val="00024FFA"/>
    <w:rsid w:val="00027411"/>
    <w:rsid w:val="00037FB1"/>
    <w:rsid w:val="00040BD0"/>
    <w:rsid w:val="000412F9"/>
    <w:rsid w:val="00042E29"/>
    <w:rsid w:val="0005058C"/>
    <w:rsid w:val="0005150F"/>
    <w:rsid w:val="00055F9A"/>
    <w:rsid w:val="00060198"/>
    <w:rsid w:val="00060317"/>
    <w:rsid w:val="000604FE"/>
    <w:rsid w:val="00063863"/>
    <w:rsid w:val="0006449B"/>
    <w:rsid w:val="00077384"/>
    <w:rsid w:val="000821F5"/>
    <w:rsid w:val="000824A4"/>
    <w:rsid w:val="000871F3"/>
    <w:rsid w:val="00092101"/>
    <w:rsid w:val="0009486B"/>
    <w:rsid w:val="00094B13"/>
    <w:rsid w:val="00097084"/>
    <w:rsid w:val="000A3A94"/>
    <w:rsid w:val="000B620D"/>
    <w:rsid w:val="000C12F0"/>
    <w:rsid w:val="000C2055"/>
    <w:rsid w:val="000D096E"/>
    <w:rsid w:val="000D1EDD"/>
    <w:rsid w:val="000F1543"/>
    <w:rsid w:val="000F6D96"/>
    <w:rsid w:val="00100451"/>
    <w:rsid w:val="001210E7"/>
    <w:rsid w:val="00126049"/>
    <w:rsid w:val="00130ED0"/>
    <w:rsid w:val="0013F7DB"/>
    <w:rsid w:val="001414DC"/>
    <w:rsid w:val="00146441"/>
    <w:rsid w:val="0014754F"/>
    <w:rsid w:val="00166891"/>
    <w:rsid w:val="001748C3"/>
    <w:rsid w:val="00176C03"/>
    <w:rsid w:val="0018042A"/>
    <w:rsid w:val="0018646D"/>
    <w:rsid w:val="0019033D"/>
    <w:rsid w:val="00196B80"/>
    <w:rsid w:val="001A460B"/>
    <w:rsid w:val="001A681F"/>
    <w:rsid w:val="001B110A"/>
    <w:rsid w:val="001B3D57"/>
    <w:rsid w:val="001C5521"/>
    <w:rsid w:val="001C5F64"/>
    <w:rsid w:val="001C6D61"/>
    <w:rsid w:val="001D0F66"/>
    <w:rsid w:val="001D1F9D"/>
    <w:rsid w:val="001D4EFA"/>
    <w:rsid w:val="001D742D"/>
    <w:rsid w:val="001E35BF"/>
    <w:rsid w:val="001F1739"/>
    <w:rsid w:val="001F2779"/>
    <w:rsid w:val="001F2E49"/>
    <w:rsid w:val="001F6FF8"/>
    <w:rsid w:val="00224D74"/>
    <w:rsid w:val="00226F60"/>
    <w:rsid w:val="0023234D"/>
    <w:rsid w:val="00234521"/>
    <w:rsid w:val="00250A66"/>
    <w:rsid w:val="002514B9"/>
    <w:rsid w:val="00265E24"/>
    <w:rsid w:val="00270C40"/>
    <w:rsid w:val="0027139E"/>
    <w:rsid w:val="00272D15"/>
    <w:rsid w:val="00274178"/>
    <w:rsid w:val="0027614D"/>
    <w:rsid w:val="00285E31"/>
    <w:rsid w:val="00291486"/>
    <w:rsid w:val="00292D4B"/>
    <w:rsid w:val="002B1337"/>
    <w:rsid w:val="002C4CE8"/>
    <w:rsid w:val="002D2161"/>
    <w:rsid w:val="002D6885"/>
    <w:rsid w:val="002E06B9"/>
    <w:rsid w:val="002E2DD4"/>
    <w:rsid w:val="002F6CBC"/>
    <w:rsid w:val="002F6F03"/>
    <w:rsid w:val="00300954"/>
    <w:rsid w:val="0030181B"/>
    <w:rsid w:val="00301913"/>
    <w:rsid w:val="00303AB5"/>
    <w:rsid w:val="003116E4"/>
    <w:rsid w:val="00311CDF"/>
    <w:rsid w:val="003206F5"/>
    <w:rsid w:val="00330FCD"/>
    <w:rsid w:val="003367B9"/>
    <w:rsid w:val="00362527"/>
    <w:rsid w:val="003637DE"/>
    <w:rsid w:val="00366793"/>
    <w:rsid w:val="0037330C"/>
    <w:rsid w:val="0037716C"/>
    <w:rsid w:val="003819D8"/>
    <w:rsid w:val="00382DD7"/>
    <w:rsid w:val="00390419"/>
    <w:rsid w:val="00397F3C"/>
    <w:rsid w:val="003A3E6B"/>
    <w:rsid w:val="003A5087"/>
    <w:rsid w:val="003B45CB"/>
    <w:rsid w:val="003B4A57"/>
    <w:rsid w:val="003B4E65"/>
    <w:rsid w:val="003B7B02"/>
    <w:rsid w:val="003C4146"/>
    <w:rsid w:val="003C7074"/>
    <w:rsid w:val="003C72BC"/>
    <w:rsid w:val="003C7F62"/>
    <w:rsid w:val="003D521E"/>
    <w:rsid w:val="003E2A8B"/>
    <w:rsid w:val="003E4CB1"/>
    <w:rsid w:val="003F09D0"/>
    <w:rsid w:val="003F2BC9"/>
    <w:rsid w:val="00416472"/>
    <w:rsid w:val="00424E0D"/>
    <w:rsid w:val="0043116B"/>
    <w:rsid w:val="0043797F"/>
    <w:rsid w:val="00438932"/>
    <w:rsid w:val="0044067A"/>
    <w:rsid w:val="00443728"/>
    <w:rsid w:val="004572A8"/>
    <w:rsid w:val="004637AA"/>
    <w:rsid w:val="00470DEE"/>
    <w:rsid w:val="00475184"/>
    <w:rsid w:val="00475DDC"/>
    <w:rsid w:val="0048729E"/>
    <w:rsid w:val="00497538"/>
    <w:rsid w:val="004A2944"/>
    <w:rsid w:val="004A643A"/>
    <w:rsid w:val="004A7BD2"/>
    <w:rsid w:val="004B24B0"/>
    <w:rsid w:val="004B635D"/>
    <w:rsid w:val="004C6DE5"/>
    <w:rsid w:val="004C7D06"/>
    <w:rsid w:val="004D1B10"/>
    <w:rsid w:val="004D2673"/>
    <w:rsid w:val="004E0B63"/>
    <w:rsid w:val="004E291F"/>
    <w:rsid w:val="004E4128"/>
    <w:rsid w:val="004F156D"/>
    <w:rsid w:val="004F6508"/>
    <w:rsid w:val="00512C48"/>
    <w:rsid w:val="00513BCD"/>
    <w:rsid w:val="005256FB"/>
    <w:rsid w:val="0052661F"/>
    <w:rsid w:val="00527709"/>
    <w:rsid w:val="005308EB"/>
    <w:rsid w:val="00542EF3"/>
    <w:rsid w:val="00551154"/>
    <w:rsid w:val="005549B0"/>
    <w:rsid w:val="005650C1"/>
    <w:rsid w:val="00567ACA"/>
    <w:rsid w:val="00571D8F"/>
    <w:rsid w:val="00571EDE"/>
    <w:rsid w:val="00574089"/>
    <w:rsid w:val="00582D44"/>
    <w:rsid w:val="00590659"/>
    <w:rsid w:val="005A5F10"/>
    <w:rsid w:val="005C0F17"/>
    <w:rsid w:val="005C328F"/>
    <w:rsid w:val="005C5622"/>
    <w:rsid w:val="005D3AF2"/>
    <w:rsid w:val="005E1379"/>
    <w:rsid w:val="005E73BE"/>
    <w:rsid w:val="006018C2"/>
    <w:rsid w:val="006134AC"/>
    <w:rsid w:val="00622E4F"/>
    <w:rsid w:val="00623A57"/>
    <w:rsid w:val="006373E8"/>
    <w:rsid w:val="006400C3"/>
    <w:rsid w:val="00640F8F"/>
    <w:rsid w:val="00641EDF"/>
    <w:rsid w:val="00642371"/>
    <w:rsid w:val="0065000F"/>
    <w:rsid w:val="00654AA3"/>
    <w:rsid w:val="00661FA2"/>
    <w:rsid w:val="0068124E"/>
    <w:rsid w:val="00684C67"/>
    <w:rsid w:val="0069114B"/>
    <w:rsid w:val="00692B34"/>
    <w:rsid w:val="006A49CE"/>
    <w:rsid w:val="006A766D"/>
    <w:rsid w:val="006B0367"/>
    <w:rsid w:val="006B288D"/>
    <w:rsid w:val="006D0F46"/>
    <w:rsid w:val="006D12CD"/>
    <w:rsid w:val="006D1741"/>
    <w:rsid w:val="006D3172"/>
    <w:rsid w:val="006F6BB7"/>
    <w:rsid w:val="00704FCE"/>
    <w:rsid w:val="00711D12"/>
    <w:rsid w:val="00712085"/>
    <w:rsid w:val="00716B30"/>
    <w:rsid w:val="00723791"/>
    <w:rsid w:val="00724512"/>
    <w:rsid w:val="0073026F"/>
    <w:rsid w:val="00734CC0"/>
    <w:rsid w:val="007361E2"/>
    <w:rsid w:val="00743637"/>
    <w:rsid w:val="007453ED"/>
    <w:rsid w:val="0074EFD8"/>
    <w:rsid w:val="00752F78"/>
    <w:rsid w:val="007563A7"/>
    <w:rsid w:val="00764528"/>
    <w:rsid w:val="00764942"/>
    <w:rsid w:val="007724AD"/>
    <w:rsid w:val="00774C29"/>
    <w:rsid w:val="00781347"/>
    <w:rsid w:val="00782442"/>
    <w:rsid w:val="00786086"/>
    <w:rsid w:val="0079001D"/>
    <w:rsid w:val="007946AF"/>
    <w:rsid w:val="007A0C68"/>
    <w:rsid w:val="007A15AB"/>
    <w:rsid w:val="007A206F"/>
    <w:rsid w:val="007A7909"/>
    <w:rsid w:val="007B0C2E"/>
    <w:rsid w:val="007B2607"/>
    <w:rsid w:val="007C48C8"/>
    <w:rsid w:val="007C75B0"/>
    <w:rsid w:val="007D078B"/>
    <w:rsid w:val="007D2224"/>
    <w:rsid w:val="007D49D5"/>
    <w:rsid w:val="007E01C0"/>
    <w:rsid w:val="007E2817"/>
    <w:rsid w:val="007F357B"/>
    <w:rsid w:val="007F56DD"/>
    <w:rsid w:val="00801308"/>
    <w:rsid w:val="00810046"/>
    <w:rsid w:val="00814522"/>
    <w:rsid w:val="008412E8"/>
    <w:rsid w:val="008442CE"/>
    <w:rsid w:val="008445C9"/>
    <w:rsid w:val="00846E5D"/>
    <w:rsid w:val="008476BC"/>
    <w:rsid w:val="00854625"/>
    <w:rsid w:val="00856AD1"/>
    <w:rsid w:val="00871A69"/>
    <w:rsid w:val="008733D8"/>
    <w:rsid w:val="00873721"/>
    <w:rsid w:val="00884023"/>
    <w:rsid w:val="00891083"/>
    <w:rsid w:val="008919CD"/>
    <w:rsid w:val="0089338C"/>
    <w:rsid w:val="00895361"/>
    <w:rsid w:val="008A04A4"/>
    <w:rsid w:val="008A4FD6"/>
    <w:rsid w:val="008B491E"/>
    <w:rsid w:val="008C4430"/>
    <w:rsid w:val="008C6193"/>
    <w:rsid w:val="008D240B"/>
    <w:rsid w:val="008E0337"/>
    <w:rsid w:val="008E763A"/>
    <w:rsid w:val="008F3848"/>
    <w:rsid w:val="00901394"/>
    <w:rsid w:val="00905E08"/>
    <w:rsid w:val="00905F26"/>
    <w:rsid w:val="0090775B"/>
    <w:rsid w:val="00910A25"/>
    <w:rsid w:val="009160F8"/>
    <w:rsid w:val="009246E4"/>
    <w:rsid w:val="00934DAF"/>
    <w:rsid w:val="00936A41"/>
    <w:rsid w:val="00944251"/>
    <w:rsid w:val="00961712"/>
    <w:rsid w:val="009650EC"/>
    <w:rsid w:val="009672DC"/>
    <w:rsid w:val="00967CB6"/>
    <w:rsid w:val="00970C0B"/>
    <w:rsid w:val="00973CE6"/>
    <w:rsid w:val="009811EF"/>
    <w:rsid w:val="00982F70"/>
    <w:rsid w:val="00994E63"/>
    <w:rsid w:val="00995455"/>
    <w:rsid w:val="009A3109"/>
    <w:rsid w:val="009A4248"/>
    <w:rsid w:val="009A7CA7"/>
    <w:rsid w:val="009B50B3"/>
    <w:rsid w:val="009B525F"/>
    <w:rsid w:val="009C24EC"/>
    <w:rsid w:val="009C47D5"/>
    <w:rsid w:val="009C5FE6"/>
    <w:rsid w:val="009D3750"/>
    <w:rsid w:val="009D38B9"/>
    <w:rsid w:val="009D57F1"/>
    <w:rsid w:val="009D7E16"/>
    <w:rsid w:val="009F6A52"/>
    <w:rsid w:val="00A014FF"/>
    <w:rsid w:val="00A0557A"/>
    <w:rsid w:val="00A05C6B"/>
    <w:rsid w:val="00A17971"/>
    <w:rsid w:val="00A20C58"/>
    <w:rsid w:val="00A22FB4"/>
    <w:rsid w:val="00A249B2"/>
    <w:rsid w:val="00A24C90"/>
    <w:rsid w:val="00A4008C"/>
    <w:rsid w:val="00A51254"/>
    <w:rsid w:val="00A51E48"/>
    <w:rsid w:val="00A53CDB"/>
    <w:rsid w:val="00A55C7E"/>
    <w:rsid w:val="00A56660"/>
    <w:rsid w:val="00A577B6"/>
    <w:rsid w:val="00A61074"/>
    <w:rsid w:val="00A64A3A"/>
    <w:rsid w:val="00A64FCF"/>
    <w:rsid w:val="00AA157A"/>
    <w:rsid w:val="00AA226F"/>
    <w:rsid w:val="00AB13CF"/>
    <w:rsid w:val="00AB5528"/>
    <w:rsid w:val="00AC28B5"/>
    <w:rsid w:val="00AD49B9"/>
    <w:rsid w:val="00AE2FF3"/>
    <w:rsid w:val="00AE3D71"/>
    <w:rsid w:val="00AF63C4"/>
    <w:rsid w:val="00B01717"/>
    <w:rsid w:val="00B04C06"/>
    <w:rsid w:val="00B0501D"/>
    <w:rsid w:val="00B07211"/>
    <w:rsid w:val="00B077F2"/>
    <w:rsid w:val="00B14CBE"/>
    <w:rsid w:val="00B15CF8"/>
    <w:rsid w:val="00B264BF"/>
    <w:rsid w:val="00B26B1B"/>
    <w:rsid w:val="00B272C0"/>
    <w:rsid w:val="00B3167B"/>
    <w:rsid w:val="00B33F1D"/>
    <w:rsid w:val="00B53529"/>
    <w:rsid w:val="00B6297B"/>
    <w:rsid w:val="00B714D9"/>
    <w:rsid w:val="00B724C8"/>
    <w:rsid w:val="00B838C0"/>
    <w:rsid w:val="00B9344B"/>
    <w:rsid w:val="00B9657D"/>
    <w:rsid w:val="00BA75A9"/>
    <w:rsid w:val="00BB4E9D"/>
    <w:rsid w:val="00BB611E"/>
    <w:rsid w:val="00BC2C32"/>
    <w:rsid w:val="00BC43FD"/>
    <w:rsid w:val="00BD2BF4"/>
    <w:rsid w:val="00BD4F5A"/>
    <w:rsid w:val="00BF05B3"/>
    <w:rsid w:val="00C0184C"/>
    <w:rsid w:val="00C07730"/>
    <w:rsid w:val="00C137FE"/>
    <w:rsid w:val="00C202E6"/>
    <w:rsid w:val="00C22C49"/>
    <w:rsid w:val="00C26A4B"/>
    <w:rsid w:val="00C33A4F"/>
    <w:rsid w:val="00C3757E"/>
    <w:rsid w:val="00C37B6C"/>
    <w:rsid w:val="00C46782"/>
    <w:rsid w:val="00C53226"/>
    <w:rsid w:val="00C55BD0"/>
    <w:rsid w:val="00C65019"/>
    <w:rsid w:val="00C65542"/>
    <w:rsid w:val="00C71C3A"/>
    <w:rsid w:val="00C72117"/>
    <w:rsid w:val="00C80464"/>
    <w:rsid w:val="00C80BAD"/>
    <w:rsid w:val="00C85A06"/>
    <w:rsid w:val="00C85D28"/>
    <w:rsid w:val="00CB17DE"/>
    <w:rsid w:val="00CB1911"/>
    <w:rsid w:val="00CB1D9D"/>
    <w:rsid w:val="00CC0CA3"/>
    <w:rsid w:val="00CC0DAF"/>
    <w:rsid w:val="00CC385C"/>
    <w:rsid w:val="00CD1620"/>
    <w:rsid w:val="00CD22DA"/>
    <w:rsid w:val="00CE1A37"/>
    <w:rsid w:val="00CE2628"/>
    <w:rsid w:val="00CE26EE"/>
    <w:rsid w:val="00D02FAC"/>
    <w:rsid w:val="00D100DB"/>
    <w:rsid w:val="00D101D5"/>
    <w:rsid w:val="00D12D67"/>
    <w:rsid w:val="00D12DB2"/>
    <w:rsid w:val="00D16BA1"/>
    <w:rsid w:val="00D37DBF"/>
    <w:rsid w:val="00D43D3D"/>
    <w:rsid w:val="00D479C2"/>
    <w:rsid w:val="00D51FAB"/>
    <w:rsid w:val="00D536B4"/>
    <w:rsid w:val="00D60852"/>
    <w:rsid w:val="00D61A4E"/>
    <w:rsid w:val="00D63C60"/>
    <w:rsid w:val="00D72915"/>
    <w:rsid w:val="00D7375F"/>
    <w:rsid w:val="00D7525E"/>
    <w:rsid w:val="00D8186E"/>
    <w:rsid w:val="00D83265"/>
    <w:rsid w:val="00D848D8"/>
    <w:rsid w:val="00D85E3E"/>
    <w:rsid w:val="00D90A93"/>
    <w:rsid w:val="00D94E70"/>
    <w:rsid w:val="00D9643B"/>
    <w:rsid w:val="00DB19FE"/>
    <w:rsid w:val="00DB2335"/>
    <w:rsid w:val="00DB64FC"/>
    <w:rsid w:val="00DC11AA"/>
    <w:rsid w:val="00DC2176"/>
    <w:rsid w:val="00DC253D"/>
    <w:rsid w:val="00DD3761"/>
    <w:rsid w:val="00DE496C"/>
    <w:rsid w:val="00DE6880"/>
    <w:rsid w:val="00E01C25"/>
    <w:rsid w:val="00E06A6A"/>
    <w:rsid w:val="00E11239"/>
    <w:rsid w:val="00E3193A"/>
    <w:rsid w:val="00E4034D"/>
    <w:rsid w:val="00E404EB"/>
    <w:rsid w:val="00E539B9"/>
    <w:rsid w:val="00E5451A"/>
    <w:rsid w:val="00E54DAE"/>
    <w:rsid w:val="00E61FA9"/>
    <w:rsid w:val="00E71172"/>
    <w:rsid w:val="00E777EC"/>
    <w:rsid w:val="00E9129B"/>
    <w:rsid w:val="00E937B7"/>
    <w:rsid w:val="00EB1D3B"/>
    <w:rsid w:val="00EB1FD5"/>
    <w:rsid w:val="00EB3B71"/>
    <w:rsid w:val="00EB641B"/>
    <w:rsid w:val="00EC31D5"/>
    <w:rsid w:val="00EC435D"/>
    <w:rsid w:val="00EC5232"/>
    <w:rsid w:val="00ED2067"/>
    <w:rsid w:val="00ED4751"/>
    <w:rsid w:val="00ED782D"/>
    <w:rsid w:val="00EE218C"/>
    <w:rsid w:val="00EE42EF"/>
    <w:rsid w:val="00EE678B"/>
    <w:rsid w:val="00EE7970"/>
    <w:rsid w:val="00F0052F"/>
    <w:rsid w:val="00F032A1"/>
    <w:rsid w:val="00F034D4"/>
    <w:rsid w:val="00F03C77"/>
    <w:rsid w:val="00F10AB1"/>
    <w:rsid w:val="00F130DC"/>
    <w:rsid w:val="00F16BE1"/>
    <w:rsid w:val="00F2097D"/>
    <w:rsid w:val="00F20D73"/>
    <w:rsid w:val="00F223F6"/>
    <w:rsid w:val="00F2643C"/>
    <w:rsid w:val="00F539E1"/>
    <w:rsid w:val="00F72FA9"/>
    <w:rsid w:val="00F7530B"/>
    <w:rsid w:val="00F861A6"/>
    <w:rsid w:val="00F916DE"/>
    <w:rsid w:val="00F92386"/>
    <w:rsid w:val="00F95C71"/>
    <w:rsid w:val="00FB29A5"/>
    <w:rsid w:val="00FB48E0"/>
    <w:rsid w:val="00FC110E"/>
    <w:rsid w:val="00FC54CD"/>
    <w:rsid w:val="00FC5582"/>
    <w:rsid w:val="00FD1B2D"/>
    <w:rsid w:val="00FE2348"/>
    <w:rsid w:val="00FF6F5C"/>
    <w:rsid w:val="0100727C"/>
    <w:rsid w:val="01919A7C"/>
    <w:rsid w:val="01AB3F69"/>
    <w:rsid w:val="01BB3A47"/>
    <w:rsid w:val="023F14A7"/>
    <w:rsid w:val="024AB43E"/>
    <w:rsid w:val="0277AF1A"/>
    <w:rsid w:val="02792E07"/>
    <w:rsid w:val="02BA1775"/>
    <w:rsid w:val="02CD9AFD"/>
    <w:rsid w:val="02E58117"/>
    <w:rsid w:val="02F006F0"/>
    <w:rsid w:val="030FE87E"/>
    <w:rsid w:val="031E01B6"/>
    <w:rsid w:val="03311941"/>
    <w:rsid w:val="0367FC1E"/>
    <w:rsid w:val="03760CDA"/>
    <w:rsid w:val="039C6703"/>
    <w:rsid w:val="03B0A1E4"/>
    <w:rsid w:val="03F4033D"/>
    <w:rsid w:val="042FC2B5"/>
    <w:rsid w:val="04510B76"/>
    <w:rsid w:val="04B13FE6"/>
    <w:rsid w:val="04C989E7"/>
    <w:rsid w:val="04F4A890"/>
    <w:rsid w:val="04F6DF90"/>
    <w:rsid w:val="0514EE4D"/>
    <w:rsid w:val="0515FC7A"/>
    <w:rsid w:val="052DE7C7"/>
    <w:rsid w:val="057B73BC"/>
    <w:rsid w:val="0585BCBC"/>
    <w:rsid w:val="05A3F461"/>
    <w:rsid w:val="05A98A09"/>
    <w:rsid w:val="05B317C8"/>
    <w:rsid w:val="05D17143"/>
    <w:rsid w:val="060BDC50"/>
    <w:rsid w:val="063C79CC"/>
    <w:rsid w:val="06612C06"/>
    <w:rsid w:val="06A4CB3D"/>
    <w:rsid w:val="06B168A0"/>
    <w:rsid w:val="06D81C26"/>
    <w:rsid w:val="06DFBD90"/>
    <w:rsid w:val="06F60946"/>
    <w:rsid w:val="06FCF069"/>
    <w:rsid w:val="074D018C"/>
    <w:rsid w:val="07A671EE"/>
    <w:rsid w:val="07BC422E"/>
    <w:rsid w:val="07CA72F7"/>
    <w:rsid w:val="07F6623F"/>
    <w:rsid w:val="07FBFD14"/>
    <w:rsid w:val="08223A43"/>
    <w:rsid w:val="083DCA21"/>
    <w:rsid w:val="084878AF"/>
    <w:rsid w:val="089EA6F0"/>
    <w:rsid w:val="08E89EAA"/>
    <w:rsid w:val="08FC2869"/>
    <w:rsid w:val="09254E62"/>
    <w:rsid w:val="0939FAF0"/>
    <w:rsid w:val="0941DF15"/>
    <w:rsid w:val="0945232C"/>
    <w:rsid w:val="09522D94"/>
    <w:rsid w:val="0960D986"/>
    <w:rsid w:val="096B10B7"/>
    <w:rsid w:val="09A46FDB"/>
    <w:rsid w:val="0A1C4FFC"/>
    <w:rsid w:val="0A307BEE"/>
    <w:rsid w:val="0A82E455"/>
    <w:rsid w:val="0AE869C0"/>
    <w:rsid w:val="0AFF70ED"/>
    <w:rsid w:val="0B021D93"/>
    <w:rsid w:val="0B061E87"/>
    <w:rsid w:val="0B62AB77"/>
    <w:rsid w:val="0BB45318"/>
    <w:rsid w:val="0BE64C8F"/>
    <w:rsid w:val="0BE8A81D"/>
    <w:rsid w:val="0BF40A1D"/>
    <w:rsid w:val="0C169C44"/>
    <w:rsid w:val="0C1D8333"/>
    <w:rsid w:val="0C695CCE"/>
    <w:rsid w:val="0C6F9A92"/>
    <w:rsid w:val="0C86CB0B"/>
    <w:rsid w:val="0CA54678"/>
    <w:rsid w:val="0CC4CEDE"/>
    <w:rsid w:val="0CC9E078"/>
    <w:rsid w:val="0CECC965"/>
    <w:rsid w:val="0CF8A442"/>
    <w:rsid w:val="0D156DBA"/>
    <w:rsid w:val="0D2BD1A3"/>
    <w:rsid w:val="0D3E0D0E"/>
    <w:rsid w:val="0D3F7E8B"/>
    <w:rsid w:val="0D701607"/>
    <w:rsid w:val="0D9412AB"/>
    <w:rsid w:val="0DB4EDF3"/>
    <w:rsid w:val="0DEBA173"/>
    <w:rsid w:val="0E16EC74"/>
    <w:rsid w:val="0E247417"/>
    <w:rsid w:val="0E67F1E0"/>
    <w:rsid w:val="0EC99DCF"/>
    <w:rsid w:val="0F049637"/>
    <w:rsid w:val="0F125E4F"/>
    <w:rsid w:val="0F5267F9"/>
    <w:rsid w:val="0F5A9100"/>
    <w:rsid w:val="0F5FC25A"/>
    <w:rsid w:val="0F6E2C38"/>
    <w:rsid w:val="0F961281"/>
    <w:rsid w:val="0FA20BC1"/>
    <w:rsid w:val="0FBC5745"/>
    <w:rsid w:val="0FDB2386"/>
    <w:rsid w:val="0FDCA1CC"/>
    <w:rsid w:val="10190858"/>
    <w:rsid w:val="1025A995"/>
    <w:rsid w:val="1031E67B"/>
    <w:rsid w:val="1038024A"/>
    <w:rsid w:val="1084371E"/>
    <w:rsid w:val="109CB3D6"/>
    <w:rsid w:val="10BA39D3"/>
    <w:rsid w:val="10BCF69A"/>
    <w:rsid w:val="10F4BEF0"/>
    <w:rsid w:val="113268C8"/>
    <w:rsid w:val="1139FC12"/>
    <w:rsid w:val="113CD2CE"/>
    <w:rsid w:val="11EE5AA2"/>
    <w:rsid w:val="11F6C903"/>
    <w:rsid w:val="123389CE"/>
    <w:rsid w:val="1242E7D0"/>
    <w:rsid w:val="12623D41"/>
    <w:rsid w:val="129A5826"/>
    <w:rsid w:val="136EE363"/>
    <w:rsid w:val="1388A4C1"/>
    <w:rsid w:val="13A09024"/>
    <w:rsid w:val="13BD26FF"/>
    <w:rsid w:val="13C73004"/>
    <w:rsid w:val="13E514CA"/>
    <w:rsid w:val="1440EF9B"/>
    <w:rsid w:val="14A29E15"/>
    <w:rsid w:val="14C53DE9"/>
    <w:rsid w:val="14DA6D23"/>
    <w:rsid w:val="15251631"/>
    <w:rsid w:val="15387C87"/>
    <w:rsid w:val="154CFFE0"/>
    <w:rsid w:val="1588F539"/>
    <w:rsid w:val="159AC402"/>
    <w:rsid w:val="15A51FCE"/>
    <w:rsid w:val="15C483F1"/>
    <w:rsid w:val="15E13E19"/>
    <w:rsid w:val="15F93347"/>
    <w:rsid w:val="15FE856C"/>
    <w:rsid w:val="161867E9"/>
    <w:rsid w:val="161EC270"/>
    <w:rsid w:val="16416B9F"/>
    <w:rsid w:val="164F2738"/>
    <w:rsid w:val="1662DCCF"/>
    <w:rsid w:val="167C74D9"/>
    <w:rsid w:val="167EEA36"/>
    <w:rsid w:val="169921F2"/>
    <w:rsid w:val="16B797F3"/>
    <w:rsid w:val="16C96862"/>
    <w:rsid w:val="16D3B6ED"/>
    <w:rsid w:val="16E2F946"/>
    <w:rsid w:val="16EE3F7E"/>
    <w:rsid w:val="1717DDA8"/>
    <w:rsid w:val="1739E24D"/>
    <w:rsid w:val="1744AFF7"/>
    <w:rsid w:val="17B8600A"/>
    <w:rsid w:val="17C7EBCB"/>
    <w:rsid w:val="17CA4998"/>
    <w:rsid w:val="17D36B00"/>
    <w:rsid w:val="17FED862"/>
    <w:rsid w:val="1888D0EC"/>
    <w:rsid w:val="18A1836F"/>
    <w:rsid w:val="18BB2A9E"/>
    <w:rsid w:val="18CB1AB4"/>
    <w:rsid w:val="19447300"/>
    <w:rsid w:val="195962F3"/>
    <w:rsid w:val="195AFCAE"/>
    <w:rsid w:val="1A095868"/>
    <w:rsid w:val="1A4D25FB"/>
    <w:rsid w:val="1A80D399"/>
    <w:rsid w:val="1A9E45F2"/>
    <w:rsid w:val="1AD65E81"/>
    <w:rsid w:val="1AFC9EEA"/>
    <w:rsid w:val="1B143232"/>
    <w:rsid w:val="1B4E250E"/>
    <w:rsid w:val="1B5749A6"/>
    <w:rsid w:val="1BA33B0F"/>
    <w:rsid w:val="1BE9EF0B"/>
    <w:rsid w:val="1C073F79"/>
    <w:rsid w:val="1C2556DA"/>
    <w:rsid w:val="1C54E4FE"/>
    <w:rsid w:val="1C9CFF33"/>
    <w:rsid w:val="1CB289D4"/>
    <w:rsid w:val="1CE7BBD2"/>
    <w:rsid w:val="1D0CA568"/>
    <w:rsid w:val="1D13264C"/>
    <w:rsid w:val="1D3D6793"/>
    <w:rsid w:val="1D9C597E"/>
    <w:rsid w:val="1DCDBCB8"/>
    <w:rsid w:val="1DD2F6BD"/>
    <w:rsid w:val="1DD5A614"/>
    <w:rsid w:val="1DDA638D"/>
    <w:rsid w:val="1DE654C5"/>
    <w:rsid w:val="1DE9C4A2"/>
    <w:rsid w:val="1DF19066"/>
    <w:rsid w:val="1E12979A"/>
    <w:rsid w:val="1E615BC2"/>
    <w:rsid w:val="1E6C2F10"/>
    <w:rsid w:val="1E913B69"/>
    <w:rsid w:val="1EC1CDBC"/>
    <w:rsid w:val="1F2472E6"/>
    <w:rsid w:val="1F564635"/>
    <w:rsid w:val="1F58C305"/>
    <w:rsid w:val="1F69F23E"/>
    <w:rsid w:val="1F93DD87"/>
    <w:rsid w:val="20132C88"/>
    <w:rsid w:val="202506F3"/>
    <w:rsid w:val="2030D157"/>
    <w:rsid w:val="20336A5B"/>
    <w:rsid w:val="20F93FFD"/>
    <w:rsid w:val="21410247"/>
    <w:rsid w:val="2156021C"/>
    <w:rsid w:val="2191A837"/>
    <w:rsid w:val="219CADC1"/>
    <w:rsid w:val="21A99D2A"/>
    <w:rsid w:val="21B7DD25"/>
    <w:rsid w:val="21D78B6C"/>
    <w:rsid w:val="2213E2E0"/>
    <w:rsid w:val="224C3124"/>
    <w:rsid w:val="225C2C71"/>
    <w:rsid w:val="22D9DDA1"/>
    <w:rsid w:val="22F4F1EC"/>
    <w:rsid w:val="2319CD2E"/>
    <w:rsid w:val="231FB84B"/>
    <w:rsid w:val="2359B406"/>
    <w:rsid w:val="23799DE2"/>
    <w:rsid w:val="238687E8"/>
    <w:rsid w:val="239B11F4"/>
    <w:rsid w:val="239D42DB"/>
    <w:rsid w:val="23AC76E9"/>
    <w:rsid w:val="23BE3E62"/>
    <w:rsid w:val="241FD4F9"/>
    <w:rsid w:val="24492F99"/>
    <w:rsid w:val="247FDF9F"/>
    <w:rsid w:val="249C5BD6"/>
    <w:rsid w:val="24B18422"/>
    <w:rsid w:val="24D5372C"/>
    <w:rsid w:val="24D68125"/>
    <w:rsid w:val="24DA65DA"/>
    <w:rsid w:val="24EEC103"/>
    <w:rsid w:val="2501982B"/>
    <w:rsid w:val="250C971A"/>
    <w:rsid w:val="250D7683"/>
    <w:rsid w:val="25596588"/>
    <w:rsid w:val="257076C0"/>
    <w:rsid w:val="258A3BFA"/>
    <w:rsid w:val="25C54B18"/>
    <w:rsid w:val="25EC52E4"/>
    <w:rsid w:val="25F200EB"/>
    <w:rsid w:val="26202DFA"/>
    <w:rsid w:val="26274D77"/>
    <w:rsid w:val="262C93E2"/>
    <w:rsid w:val="2647E15C"/>
    <w:rsid w:val="265ED315"/>
    <w:rsid w:val="26AC1557"/>
    <w:rsid w:val="26B8E27F"/>
    <w:rsid w:val="26D6BA89"/>
    <w:rsid w:val="26FA6AAE"/>
    <w:rsid w:val="2731F783"/>
    <w:rsid w:val="2761BD01"/>
    <w:rsid w:val="27707962"/>
    <w:rsid w:val="277E620E"/>
    <w:rsid w:val="27939063"/>
    <w:rsid w:val="27B3BD8D"/>
    <w:rsid w:val="28018D10"/>
    <w:rsid w:val="2859142A"/>
    <w:rsid w:val="28713E56"/>
    <w:rsid w:val="2898DF4D"/>
    <w:rsid w:val="28E10709"/>
    <w:rsid w:val="28E210F5"/>
    <w:rsid w:val="28F9E9D6"/>
    <w:rsid w:val="293C8E0C"/>
    <w:rsid w:val="296A6C38"/>
    <w:rsid w:val="2988EC50"/>
    <w:rsid w:val="2A06F92A"/>
    <w:rsid w:val="2A2F5522"/>
    <w:rsid w:val="2A5817CD"/>
    <w:rsid w:val="2A7154A7"/>
    <w:rsid w:val="2A83766D"/>
    <w:rsid w:val="2B032AB3"/>
    <w:rsid w:val="2B0CB22E"/>
    <w:rsid w:val="2B44A871"/>
    <w:rsid w:val="2B58A1FE"/>
    <w:rsid w:val="2B804436"/>
    <w:rsid w:val="2B9D4AD3"/>
    <w:rsid w:val="2BD387A7"/>
    <w:rsid w:val="2BED114A"/>
    <w:rsid w:val="2C082671"/>
    <w:rsid w:val="2C443037"/>
    <w:rsid w:val="2C937154"/>
    <w:rsid w:val="2CB63E2B"/>
    <w:rsid w:val="2CC7BDB9"/>
    <w:rsid w:val="2CCC391E"/>
    <w:rsid w:val="2CD45B11"/>
    <w:rsid w:val="2D25FBF8"/>
    <w:rsid w:val="2D4101A8"/>
    <w:rsid w:val="2D41903D"/>
    <w:rsid w:val="2D5B2CB1"/>
    <w:rsid w:val="2D7C11C7"/>
    <w:rsid w:val="2D801FF9"/>
    <w:rsid w:val="2D8BDB3E"/>
    <w:rsid w:val="2D99B5E9"/>
    <w:rsid w:val="2DA484E8"/>
    <w:rsid w:val="2E0DE854"/>
    <w:rsid w:val="2E64D5BD"/>
    <w:rsid w:val="2EA9AEA6"/>
    <w:rsid w:val="2EED847A"/>
    <w:rsid w:val="2EF3E393"/>
    <w:rsid w:val="2EFCAF96"/>
    <w:rsid w:val="2F4422E9"/>
    <w:rsid w:val="2F73FFAE"/>
    <w:rsid w:val="2F7B98E0"/>
    <w:rsid w:val="2F953AF1"/>
    <w:rsid w:val="2FCCB3AE"/>
    <w:rsid w:val="2FD5478F"/>
    <w:rsid w:val="2FFC89D2"/>
    <w:rsid w:val="3084F44C"/>
    <w:rsid w:val="309D8B7C"/>
    <w:rsid w:val="30EA2F0F"/>
    <w:rsid w:val="30F15270"/>
    <w:rsid w:val="3177EC3A"/>
    <w:rsid w:val="31A9991D"/>
    <w:rsid w:val="31AA176C"/>
    <w:rsid w:val="31AB4FA5"/>
    <w:rsid w:val="32153F57"/>
    <w:rsid w:val="32439D31"/>
    <w:rsid w:val="324A8295"/>
    <w:rsid w:val="32507BCA"/>
    <w:rsid w:val="326AFED3"/>
    <w:rsid w:val="32729C0E"/>
    <w:rsid w:val="32E5CD85"/>
    <w:rsid w:val="332FD982"/>
    <w:rsid w:val="335CA327"/>
    <w:rsid w:val="336FFB3D"/>
    <w:rsid w:val="33BC2C25"/>
    <w:rsid w:val="33BFD186"/>
    <w:rsid w:val="33C834A9"/>
    <w:rsid w:val="342F7F42"/>
    <w:rsid w:val="3452C158"/>
    <w:rsid w:val="34678D48"/>
    <w:rsid w:val="346BE057"/>
    <w:rsid w:val="347E5338"/>
    <w:rsid w:val="34B6A2E8"/>
    <w:rsid w:val="34C2FE94"/>
    <w:rsid w:val="34D6A808"/>
    <w:rsid w:val="34EA1928"/>
    <w:rsid w:val="3566791F"/>
    <w:rsid w:val="3588AD1B"/>
    <w:rsid w:val="35A8DFD4"/>
    <w:rsid w:val="35AA955A"/>
    <w:rsid w:val="35B75DBD"/>
    <w:rsid w:val="35CE511E"/>
    <w:rsid w:val="35D6A25A"/>
    <w:rsid w:val="35EFEB61"/>
    <w:rsid w:val="361B2E11"/>
    <w:rsid w:val="3638CC76"/>
    <w:rsid w:val="36441660"/>
    <w:rsid w:val="3654E776"/>
    <w:rsid w:val="36580B07"/>
    <w:rsid w:val="367460D2"/>
    <w:rsid w:val="36B54FC1"/>
    <w:rsid w:val="36BCD130"/>
    <w:rsid w:val="36C6C991"/>
    <w:rsid w:val="36FA7F9C"/>
    <w:rsid w:val="36FD972F"/>
    <w:rsid w:val="3705412F"/>
    <w:rsid w:val="37116F03"/>
    <w:rsid w:val="371193CB"/>
    <w:rsid w:val="3715BF37"/>
    <w:rsid w:val="372C4E9E"/>
    <w:rsid w:val="373E1ECF"/>
    <w:rsid w:val="37404AAC"/>
    <w:rsid w:val="374787C1"/>
    <w:rsid w:val="375BAA68"/>
    <w:rsid w:val="3770A830"/>
    <w:rsid w:val="3781E187"/>
    <w:rsid w:val="379301B8"/>
    <w:rsid w:val="379867EE"/>
    <w:rsid w:val="37C34FBC"/>
    <w:rsid w:val="3822449D"/>
    <w:rsid w:val="3848E8F2"/>
    <w:rsid w:val="38626564"/>
    <w:rsid w:val="386BD3B5"/>
    <w:rsid w:val="389C3BDF"/>
    <w:rsid w:val="38B5C240"/>
    <w:rsid w:val="38EFAAE4"/>
    <w:rsid w:val="38F30038"/>
    <w:rsid w:val="391A3538"/>
    <w:rsid w:val="39329EC6"/>
    <w:rsid w:val="397FA112"/>
    <w:rsid w:val="3A4C9774"/>
    <w:rsid w:val="3A884715"/>
    <w:rsid w:val="3A921C73"/>
    <w:rsid w:val="3AA83800"/>
    <w:rsid w:val="3B1C9520"/>
    <w:rsid w:val="3B877D35"/>
    <w:rsid w:val="3B90549A"/>
    <w:rsid w:val="3B95EBC5"/>
    <w:rsid w:val="3BA228D7"/>
    <w:rsid w:val="3BAA9F4B"/>
    <w:rsid w:val="3BDCB224"/>
    <w:rsid w:val="3C2AC7F0"/>
    <w:rsid w:val="3C351E83"/>
    <w:rsid w:val="3C3EE56E"/>
    <w:rsid w:val="3C6A84FE"/>
    <w:rsid w:val="3C6C5DAF"/>
    <w:rsid w:val="3C8388DF"/>
    <w:rsid w:val="3CB0D7B9"/>
    <w:rsid w:val="3CFAB4FE"/>
    <w:rsid w:val="3D00E8BC"/>
    <w:rsid w:val="3D0CF256"/>
    <w:rsid w:val="3D14CA49"/>
    <w:rsid w:val="3D610490"/>
    <w:rsid w:val="3DAC6292"/>
    <w:rsid w:val="3DB19EAA"/>
    <w:rsid w:val="3DE0AB90"/>
    <w:rsid w:val="3E89D16D"/>
    <w:rsid w:val="3EA5AB77"/>
    <w:rsid w:val="3EBF92AD"/>
    <w:rsid w:val="3ED82DC5"/>
    <w:rsid w:val="3EE830B0"/>
    <w:rsid w:val="3F0890C2"/>
    <w:rsid w:val="3F1BC89F"/>
    <w:rsid w:val="3F550C8F"/>
    <w:rsid w:val="3F649C23"/>
    <w:rsid w:val="3F9067C9"/>
    <w:rsid w:val="3FC2788E"/>
    <w:rsid w:val="4024A8A9"/>
    <w:rsid w:val="40287BBC"/>
    <w:rsid w:val="4059BF30"/>
    <w:rsid w:val="405A61A1"/>
    <w:rsid w:val="406FDABC"/>
    <w:rsid w:val="40E91057"/>
    <w:rsid w:val="40F8863C"/>
    <w:rsid w:val="410FF7E6"/>
    <w:rsid w:val="4110CFFA"/>
    <w:rsid w:val="4115C56F"/>
    <w:rsid w:val="413B53CF"/>
    <w:rsid w:val="4162E98C"/>
    <w:rsid w:val="4168B59E"/>
    <w:rsid w:val="41955194"/>
    <w:rsid w:val="4198DB3A"/>
    <w:rsid w:val="41BB669B"/>
    <w:rsid w:val="41FE1CFA"/>
    <w:rsid w:val="422D1783"/>
    <w:rsid w:val="422FB9DD"/>
    <w:rsid w:val="4232777D"/>
    <w:rsid w:val="4260154B"/>
    <w:rsid w:val="4267A185"/>
    <w:rsid w:val="429F6C8E"/>
    <w:rsid w:val="42E49C73"/>
    <w:rsid w:val="433FBB12"/>
    <w:rsid w:val="436B0B4D"/>
    <w:rsid w:val="43939406"/>
    <w:rsid w:val="439C5F43"/>
    <w:rsid w:val="43C58470"/>
    <w:rsid w:val="43E6EA82"/>
    <w:rsid w:val="43EA8CB5"/>
    <w:rsid w:val="443766AC"/>
    <w:rsid w:val="443987F6"/>
    <w:rsid w:val="44437D80"/>
    <w:rsid w:val="444562B7"/>
    <w:rsid w:val="4457406C"/>
    <w:rsid w:val="4459E73D"/>
    <w:rsid w:val="447C6F86"/>
    <w:rsid w:val="44A3C54F"/>
    <w:rsid w:val="44BB15F6"/>
    <w:rsid w:val="44BEAEC4"/>
    <w:rsid w:val="4508B749"/>
    <w:rsid w:val="4544F68D"/>
    <w:rsid w:val="45623B9F"/>
    <w:rsid w:val="4597B2B5"/>
    <w:rsid w:val="4598DCA9"/>
    <w:rsid w:val="45AB1D84"/>
    <w:rsid w:val="45B31340"/>
    <w:rsid w:val="45C7B327"/>
    <w:rsid w:val="45CC13C9"/>
    <w:rsid w:val="45CF7607"/>
    <w:rsid w:val="45E6E08A"/>
    <w:rsid w:val="4604895F"/>
    <w:rsid w:val="460D57C5"/>
    <w:rsid w:val="461BCACB"/>
    <w:rsid w:val="46360AA5"/>
    <w:rsid w:val="463ABE50"/>
    <w:rsid w:val="464E31B6"/>
    <w:rsid w:val="466C89D8"/>
    <w:rsid w:val="46A33F3C"/>
    <w:rsid w:val="46ABF2B4"/>
    <w:rsid w:val="46BE87C9"/>
    <w:rsid w:val="46E2BB6E"/>
    <w:rsid w:val="4722C1E4"/>
    <w:rsid w:val="473894A7"/>
    <w:rsid w:val="473BD21C"/>
    <w:rsid w:val="475CF71A"/>
    <w:rsid w:val="4769811B"/>
    <w:rsid w:val="476C19EB"/>
    <w:rsid w:val="4772B0E5"/>
    <w:rsid w:val="47783BFE"/>
    <w:rsid w:val="478C6EB5"/>
    <w:rsid w:val="4793D6AF"/>
    <w:rsid w:val="47BCB081"/>
    <w:rsid w:val="47D6D3AC"/>
    <w:rsid w:val="47EC2EC0"/>
    <w:rsid w:val="48016C83"/>
    <w:rsid w:val="48154630"/>
    <w:rsid w:val="48208509"/>
    <w:rsid w:val="48C56FF3"/>
    <w:rsid w:val="48E0067A"/>
    <w:rsid w:val="48E8A8B4"/>
    <w:rsid w:val="48F5C476"/>
    <w:rsid w:val="492FDA49"/>
    <w:rsid w:val="493C4417"/>
    <w:rsid w:val="493E7EBF"/>
    <w:rsid w:val="49EB132D"/>
    <w:rsid w:val="4A0655BC"/>
    <w:rsid w:val="4A285DE7"/>
    <w:rsid w:val="4A3AEFD3"/>
    <w:rsid w:val="4A5588FB"/>
    <w:rsid w:val="4A7E11AE"/>
    <w:rsid w:val="4AD811A3"/>
    <w:rsid w:val="4B2DC2A5"/>
    <w:rsid w:val="4B9384DE"/>
    <w:rsid w:val="4BA85F35"/>
    <w:rsid w:val="4BCA081B"/>
    <w:rsid w:val="4BE4F0F6"/>
    <w:rsid w:val="4C1909DD"/>
    <w:rsid w:val="4C3A9FDD"/>
    <w:rsid w:val="4C3E69F7"/>
    <w:rsid w:val="4C4FE5B4"/>
    <w:rsid w:val="4C992974"/>
    <w:rsid w:val="4CAE1F45"/>
    <w:rsid w:val="4CE2C637"/>
    <w:rsid w:val="4CF7F939"/>
    <w:rsid w:val="4D229B6B"/>
    <w:rsid w:val="4D32A9C2"/>
    <w:rsid w:val="4D43F668"/>
    <w:rsid w:val="4D575650"/>
    <w:rsid w:val="4D5922A6"/>
    <w:rsid w:val="4D973607"/>
    <w:rsid w:val="4DCCEE6C"/>
    <w:rsid w:val="4DCFD9C8"/>
    <w:rsid w:val="4DD0FEA8"/>
    <w:rsid w:val="4E18875B"/>
    <w:rsid w:val="4E4D60FE"/>
    <w:rsid w:val="4E7405C6"/>
    <w:rsid w:val="4F0D976C"/>
    <w:rsid w:val="4F357469"/>
    <w:rsid w:val="4F56741D"/>
    <w:rsid w:val="4F5B57E7"/>
    <w:rsid w:val="4F603F95"/>
    <w:rsid w:val="4F7F829E"/>
    <w:rsid w:val="4FAF0921"/>
    <w:rsid w:val="4FB88301"/>
    <w:rsid w:val="4FC01B54"/>
    <w:rsid w:val="4FE1E09A"/>
    <w:rsid w:val="5006AC7D"/>
    <w:rsid w:val="50BF6D37"/>
    <w:rsid w:val="50F717DC"/>
    <w:rsid w:val="5105D7C3"/>
    <w:rsid w:val="512BD938"/>
    <w:rsid w:val="5177A690"/>
    <w:rsid w:val="519C0031"/>
    <w:rsid w:val="51B7499D"/>
    <w:rsid w:val="51C2203C"/>
    <w:rsid w:val="51D07A01"/>
    <w:rsid w:val="522C04B0"/>
    <w:rsid w:val="5260D68E"/>
    <w:rsid w:val="52A632AD"/>
    <w:rsid w:val="52A81082"/>
    <w:rsid w:val="52BFEDB7"/>
    <w:rsid w:val="52E972E9"/>
    <w:rsid w:val="52EFBC13"/>
    <w:rsid w:val="530728C6"/>
    <w:rsid w:val="532094BE"/>
    <w:rsid w:val="5323AFA3"/>
    <w:rsid w:val="53273C58"/>
    <w:rsid w:val="53486C2B"/>
    <w:rsid w:val="536DCBFE"/>
    <w:rsid w:val="537A4CFB"/>
    <w:rsid w:val="539AE628"/>
    <w:rsid w:val="54140ACC"/>
    <w:rsid w:val="542E643B"/>
    <w:rsid w:val="5457BEC5"/>
    <w:rsid w:val="54B28A18"/>
    <w:rsid w:val="54CAE4D0"/>
    <w:rsid w:val="54EEF1A6"/>
    <w:rsid w:val="5513D2F9"/>
    <w:rsid w:val="55313D87"/>
    <w:rsid w:val="55887136"/>
    <w:rsid w:val="558E7983"/>
    <w:rsid w:val="55F86E9F"/>
    <w:rsid w:val="561E3A29"/>
    <w:rsid w:val="56361CCC"/>
    <w:rsid w:val="564E9C77"/>
    <w:rsid w:val="56536E47"/>
    <w:rsid w:val="565A90AF"/>
    <w:rsid w:val="5662B4BB"/>
    <w:rsid w:val="5685531D"/>
    <w:rsid w:val="56D0E117"/>
    <w:rsid w:val="56EEA61A"/>
    <w:rsid w:val="56F3DEFB"/>
    <w:rsid w:val="5709A5EC"/>
    <w:rsid w:val="57513178"/>
    <w:rsid w:val="5788419D"/>
    <w:rsid w:val="5796D6BB"/>
    <w:rsid w:val="579A1F00"/>
    <w:rsid w:val="57AC885E"/>
    <w:rsid w:val="57B18269"/>
    <w:rsid w:val="57B7DBE4"/>
    <w:rsid w:val="57D3772E"/>
    <w:rsid w:val="57D3DBB9"/>
    <w:rsid w:val="57F0C1EF"/>
    <w:rsid w:val="58119A5F"/>
    <w:rsid w:val="58337298"/>
    <w:rsid w:val="586ED4FE"/>
    <w:rsid w:val="58CA9063"/>
    <w:rsid w:val="58D96FE8"/>
    <w:rsid w:val="58D9E16C"/>
    <w:rsid w:val="58DEC251"/>
    <w:rsid w:val="58EDE10D"/>
    <w:rsid w:val="591749C6"/>
    <w:rsid w:val="5943BD3D"/>
    <w:rsid w:val="595428F4"/>
    <w:rsid w:val="59595CCC"/>
    <w:rsid w:val="596C82D8"/>
    <w:rsid w:val="59947665"/>
    <w:rsid w:val="59C927A2"/>
    <w:rsid w:val="59CED8CB"/>
    <w:rsid w:val="59DDC01D"/>
    <w:rsid w:val="5A090D49"/>
    <w:rsid w:val="5A1093E9"/>
    <w:rsid w:val="5A3D6C3E"/>
    <w:rsid w:val="5A5F5DF3"/>
    <w:rsid w:val="5A7C49E9"/>
    <w:rsid w:val="5A9BFB55"/>
    <w:rsid w:val="5AC73657"/>
    <w:rsid w:val="5AD0E60B"/>
    <w:rsid w:val="5B0C8B57"/>
    <w:rsid w:val="5B514009"/>
    <w:rsid w:val="5B56C987"/>
    <w:rsid w:val="5B599DD1"/>
    <w:rsid w:val="5BB9547A"/>
    <w:rsid w:val="5BE7F141"/>
    <w:rsid w:val="5BFA6866"/>
    <w:rsid w:val="5C210BB7"/>
    <w:rsid w:val="5C50BCD0"/>
    <w:rsid w:val="5C52D165"/>
    <w:rsid w:val="5C67FAAB"/>
    <w:rsid w:val="5C804A02"/>
    <w:rsid w:val="5C8B9936"/>
    <w:rsid w:val="5CA58417"/>
    <w:rsid w:val="5CD1F6E5"/>
    <w:rsid w:val="5D287AEC"/>
    <w:rsid w:val="5DB22F12"/>
    <w:rsid w:val="5DDAFBD3"/>
    <w:rsid w:val="5DE82AD2"/>
    <w:rsid w:val="5DEE6291"/>
    <w:rsid w:val="5E52DCC4"/>
    <w:rsid w:val="5E5D59A0"/>
    <w:rsid w:val="5EDDBD18"/>
    <w:rsid w:val="5EDEC580"/>
    <w:rsid w:val="5F43CECE"/>
    <w:rsid w:val="5F5BFA42"/>
    <w:rsid w:val="5F9B1BBA"/>
    <w:rsid w:val="5FA595DA"/>
    <w:rsid w:val="5FD6F833"/>
    <w:rsid w:val="5FED95CC"/>
    <w:rsid w:val="60193AA8"/>
    <w:rsid w:val="60C71728"/>
    <w:rsid w:val="60D866BA"/>
    <w:rsid w:val="60E65D7A"/>
    <w:rsid w:val="60F573D6"/>
    <w:rsid w:val="61064D20"/>
    <w:rsid w:val="61259CFB"/>
    <w:rsid w:val="613A1979"/>
    <w:rsid w:val="613E5294"/>
    <w:rsid w:val="615F2E8E"/>
    <w:rsid w:val="619A8631"/>
    <w:rsid w:val="61E8A530"/>
    <w:rsid w:val="61EED39A"/>
    <w:rsid w:val="620E2AEB"/>
    <w:rsid w:val="621BAC38"/>
    <w:rsid w:val="62470DD2"/>
    <w:rsid w:val="62627CDA"/>
    <w:rsid w:val="626FDFCD"/>
    <w:rsid w:val="627127DB"/>
    <w:rsid w:val="62A39C59"/>
    <w:rsid w:val="62ED4780"/>
    <w:rsid w:val="6314DF84"/>
    <w:rsid w:val="63223940"/>
    <w:rsid w:val="6347D761"/>
    <w:rsid w:val="6361FD11"/>
    <w:rsid w:val="63702C18"/>
    <w:rsid w:val="63731FC5"/>
    <w:rsid w:val="6394194C"/>
    <w:rsid w:val="63CCCEEC"/>
    <w:rsid w:val="63DA67AF"/>
    <w:rsid w:val="641BB23A"/>
    <w:rsid w:val="646FC3AA"/>
    <w:rsid w:val="647652D9"/>
    <w:rsid w:val="64836D08"/>
    <w:rsid w:val="6484F372"/>
    <w:rsid w:val="64A2120D"/>
    <w:rsid w:val="64B5E8D2"/>
    <w:rsid w:val="64B6A42E"/>
    <w:rsid w:val="64D21A3F"/>
    <w:rsid w:val="650F9FBB"/>
    <w:rsid w:val="653AF8A6"/>
    <w:rsid w:val="653F830F"/>
    <w:rsid w:val="6544451E"/>
    <w:rsid w:val="658A0694"/>
    <w:rsid w:val="65F447DD"/>
    <w:rsid w:val="66077D36"/>
    <w:rsid w:val="662BCE22"/>
    <w:rsid w:val="66354BAE"/>
    <w:rsid w:val="66387738"/>
    <w:rsid w:val="665A219B"/>
    <w:rsid w:val="6661187A"/>
    <w:rsid w:val="66666EEC"/>
    <w:rsid w:val="6680B1C8"/>
    <w:rsid w:val="668A8110"/>
    <w:rsid w:val="66A01D8A"/>
    <w:rsid w:val="66A93524"/>
    <w:rsid w:val="66C6AA5C"/>
    <w:rsid w:val="66FB00F0"/>
    <w:rsid w:val="6704495E"/>
    <w:rsid w:val="670EAC7A"/>
    <w:rsid w:val="6744C420"/>
    <w:rsid w:val="67A13276"/>
    <w:rsid w:val="67AF22C9"/>
    <w:rsid w:val="68316171"/>
    <w:rsid w:val="68565620"/>
    <w:rsid w:val="68661C3E"/>
    <w:rsid w:val="6878FB71"/>
    <w:rsid w:val="689F30E3"/>
    <w:rsid w:val="68B7A7CA"/>
    <w:rsid w:val="68B7BD40"/>
    <w:rsid w:val="68BE2C47"/>
    <w:rsid w:val="68E17D36"/>
    <w:rsid w:val="691381EF"/>
    <w:rsid w:val="693370B8"/>
    <w:rsid w:val="69373CE2"/>
    <w:rsid w:val="693D4D40"/>
    <w:rsid w:val="6963C801"/>
    <w:rsid w:val="6982D11E"/>
    <w:rsid w:val="69DA545A"/>
    <w:rsid w:val="69DAF198"/>
    <w:rsid w:val="69E3568F"/>
    <w:rsid w:val="69E417EE"/>
    <w:rsid w:val="69E7EEB0"/>
    <w:rsid w:val="69F5C5A2"/>
    <w:rsid w:val="6A2F4EDD"/>
    <w:rsid w:val="6A38E492"/>
    <w:rsid w:val="6A44D23E"/>
    <w:rsid w:val="6A499B53"/>
    <w:rsid w:val="6A6A0AE2"/>
    <w:rsid w:val="6A7CE5E9"/>
    <w:rsid w:val="6ADBA29E"/>
    <w:rsid w:val="6B4B1B27"/>
    <w:rsid w:val="6B523F24"/>
    <w:rsid w:val="6B65CA9B"/>
    <w:rsid w:val="6B7BAF70"/>
    <w:rsid w:val="6BA27848"/>
    <w:rsid w:val="6BCB2BF4"/>
    <w:rsid w:val="6C13EE65"/>
    <w:rsid w:val="6C2586E5"/>
    <w:rsid w:val="6C2EEC70"/>
    <w:rsid w:val="6C3AD0CC"/>
    <w:rsid w:val="6C428137"/>
    <w:rsid w:val="6CA486C9"/>
    <w:rsid w:val="6CE16C15"/>
    <w:rsid w:val="6D00B92D"/>
    <w:rsid w:val="6D15CF55"/>
    <w:rsid w:val="6D1DBFF6"/>
    <w:rsid w:val="6D33B3F7"/>
    <w:rsid w:val="6D3F31B3"/>
    <w:rsid w:val="6D42BA8B"/>
    <w:rsid w:val="6D6B2D06"/>
    <w:rsid w:val="6D79F1C2"/>
    <w:rsid w:val="6DFF2CC3"/>
    <w:rsid w:val="6E4DC0A4"/>
    <w:rsid w:val="6E8F8321"/>
    <w:rsid w:val="6ECF1BD7"/>
    <w:rsid w:val="6EDF1C13"/>
    <w:rsid w:val="6F083F31"/>
    <w:rsid w:val="6F10BBD2"/>
    <w:rsid w:val="6F41D417"/>
    <w:rsid w:val="6FA4F0E6"/>
    <w:rsid w:val="70109FAB"/>
    <w:rsid w:val="70318C34"/>
    <w:rsid w:val="705A0D1C"/>
    <w:rsid w:val="707535F0"/>
    <w:rsid w:val="707CF523"/>
    <w:rsid w:val="70C42784"/>
    <w:rsid w:val="70C54015"/>
    <w:rsid w:val="71005951"/>
    <w:rsid w:val="7104D27C"/>
    <w:rsid w:val="711617A4"/>
    <w:rsid w:val="71892250"/>
    <w:rsid w:val="7218F208"/>
    <w:rsid w:val="7220D3B0"/>
    <w:rsid w:val="72309C31"/>
    <w:rsid w:val="7238A937"/>
    <w:rsid w:val="72679F6E"/>
    <w:rsid w:val="72713376"/>
    <w:rsid w:val="72869CC9"/>
    <w:rsid w:val="728CEBD4"/>
    <w:rsid w:val="728E7267"/>
    <w:rsid w:val="72CB75DC"/>
    <w:rsid w:val="72EFCFA9"/>
    <w:rsid w:val="733C72E1"/>
    <w:rsid w:val="734593F0"/>
    <w:rsid w:val="734F9472"/>
    <w:rsid w:val="73620E47"/>
    <w:rsid w:val="73A92E17"/>
    <w:rsid w:val="7418DCCB"/>
    <w:rsid w:val="742B1738"/>
    <w:rsid w:val="746E6511"/>
    <w:rsid w:val="748622B4"/>
    <w:rsid w:val="74B95270"/>
    <w:rsid w:val="74EC0436"/>
    <w:rsid w:val="753A1984"/>
    <w:rsid w:val="75BCA1BF"/>
    <w:rsid w:val="75C79B8D"/>
    <w:rsid w:val="76127AD5"/>
    <w:rsid w:val="765245A1"/>
    <w:rsid w:val="76A14098"/>
    <w:rsid w:val="76A5E0FB"/>
    <w:rsid w:val="76B547F6"/>
    <w:rsid w:val="76B9B0E5"/>
    <w:rsid w:val="76BC6848"/>
    <w:rsid w:val="76DC08FE"/>
    <w:rsid w:val="76E6A1ED"/>
    <w:rsid w:val="76EA9CF5"/>
    <w:rsid w:val="76F41CB9"/>
    <w:rsid w:val="771F9228"/>
    <w:rsid w:val="772AC43F"/>
    <w:rsid w:val="7753E414"/>
    <w:rsid w:val="77556405"/>
    <w:rsid w:val="7790893B"/>
    <w:rsid w:val="77CD9F99"/>
    <w:rsid w:val="77FA4525"/>
    <w:rsid w:val="780494B3"/>
    <w:rsid w:val="780CA175"/>
    <w:rsid w:val="781CB9AF"/>
    <w:rsid w:val="783307F5"/>
    <w:rsid w:val="7833C3D5"/>
    <w:rsid w:val="783676FC"/>
    <w:rsid w:val="787A3ED4"/>
    <w:rsid w:val="789AF405"/>
    <w:rsid w:val="78D8F833"/>
    <w:rsid w:val="792FDD85"/>
    <w:rsid w:val="79557A35"/>
    <w:rsid w:val="799742D9"/>
    <w:rsid w:val="79A4B28D"/>
    <w:rsid w:val="79B9C9A0"/>
    <w:rsid w:val="7A603086"/>
    <w:rsid w:val="7A6FB2FA"/>
    <w:rsid w:val="7A71C7C8"/>
    <w:rsid w:val="7A8D8903"/>
    <w:rsid w:val="7A8E678C"/>
    <w:rsid w:val="7A9E84DD"/>
    <w:rsid w:val="7AAB7CAD"/>
    <w:rsid w:val="7ADFEB0D"/>
    <w:rsid w:val="7AF2EF86"/>
    <w:rsid w:val="7B07DE02"/>
    <w:rsid w:val="7B1AFEFE"/>
    <w:rsid w:val="7B2D68A3"/>
    <w:rsid w:val="7B39724F"/>
    <w:rsid w:val="7B3D0C9F"/>
    <w:rsid w:val="7B425C79"/>
    <w:rsid w:val="7B4B3C93"/>
    <w:rsid w:val="7B62F08F"/>
    <w:rsid w:val="7B643195"/>
    <w:rsid w:val="7B70B0CA"/>
    <w:rsid w:val="7B8F0F50"/>
    <w:rsid w:val="7BC52593"/>
    <w:rsid w:val="7BCAE3B8"/>
    <w:rsid w:val="7BEC1B71"/>
    <w:rsid w:val="7C1D5D67"/>
    <w:rsid w:val="7C414AC1"/>
    <w:rsid w:val="7C540A5E"/>
    <w:rsid w:val="7CBF4590"/>
    <w:rsid w:val="7CC466BF"/>
    <w:rsid w:val="7CD22CBF"/>
    <w:rsid w:val="7CF10B48"/>
    <w:rsid w:val="7D0BF880"/>
    <w:rsid w:val="7D17A9CD"/>
    <w:rsid w:val="7D49B289"/>
    <w:rsid w:val="7D5BF231"/>
    <w:rsid w:val="7D6FC26F"/>
    <w:rsid w:val="7DD11123"/>
    <w:rsid w:val="7DF733D4"/>
    <w:rsid w:val="7E166A17"/>
    <w:rsid w:val="7E603147"/>
    <w:rsid w:val="7E6766FA"/>
    <w:rsid w:val="7E97C928"/>
    <w:rsid w:val="7EA5D20D"/>
    <w:rsid w:val="7EB20866"/>
    <w:rsid w:val="7EC7C805"/>
    <w:rsid w:val="7ECA95D9"/>
    <w:rsid w:val="7EDF58F5"/>
    <w:rsid w:val="7EED4834"/>
    <w:rsid w:val="7EFD469A"/>
    <w:rsid w:val="7F9261FD"/>
    <w:rsid w:val="7FC6689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878AF"/>
  <w15:chartTrackingRefBased/>
  <w15:docId w15:val="{D1DFE130-8E31-4E30-8C6C-CF0A8F9CC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30B"/>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link w:val="ListParagraphChar"/>
    <w:uiPriority w:val="34"/>
    <w:qFormat/>
    <w:pPr>
      <w:ind w:left="720"/>
      <w:contextualSpacing/>
    </w:pPr>
  </w:style>
  <w:style w:type="table" w:styleId="TableGrid">
    <w:name w:val="Table Grid"/>
    <w:basedOn w:val="TableNormal"/>
    <w:uiPriority w:val="3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uiPriority w:val="99"/>
    <w:unhideWhenUsed/>
    <w:rsid w:val="58D96FE8"/>
    <w:pPr>
      <w:tabs>
        <w:tab w:val="center" w:pos="4680"/>
        <w:tab w:val="right" w:pos="9360"/>
      </w:tabs>
      <w:spacing w:after="0" w:line="240" w:lineRule="auto"/>
    </w:pPr>
  </w:style>
  <w:style w:type="paragraph" w:styleId="Footer">
    <w:name w:val="footer"/>
    <w:basedOn w:val="Normal"/>
    <w:link w:val="FooterChar"/>
    <w:uiPriority w:val="99"/>
    <w:unhideWhenUsed/>
    <w:rsid w:val="58D96FE8"/>
    <w:pPr>
      <w:tabs>
        <w:tab w:val="center" w:pos="4680"/>
        <w:tab w:val="right" w:pos="9360"/>
      </w:tabs>
      <w:spacing w:after="0" w:line="240" w:lineRule="auto"/>
    </w:pPr>
  </w:style>
  <w:style w:type="character" w:styleId="Hyperlink">
    <w:name w:val="Hyperlink"/>
    <w:basedOn w:val="DefaultParagraphFont"/>
    <w:uiPriority w:val="99"/>
    <w:unhideWhenUsed/>
    <w:rsid w:val="13C73004"/>
    <w:rPr>
      <w:color w:val="467886"/>
      <w:u w:val="single"/>
    </w:rPr>
  </w:style>
  <w:style w:type="character" w:styleId="UnresolvedMention">
    <w:name w:val="Unresolved Mention"/>
    <w:basedOn w:val="DefaultParagraphFont"/>
    <w:uiPriority w:val="99"/>
    <w:semiHidden/>
    <w:unhideWhenUsed/>
    <w:rsid w:val="009672DC"/>
    <w:rPr>
      <w:color w:val="605E5C"/>
      <w:shd w:val="clear" w:color="auto" w:fill="E1DFDD"/>
    </w:rPr>
  </w:style>
  <w:style w:type="paragraph" w:customStyle="1" w:styleId="Default">
    <w:name w:val="Default"/>
    <w:rsid w:val="00100451"/>
    <w:pPr>
      <w:autoSpaceDE w:val="0"/>
      <w:autoSpaceDN w:val="0"/>
      <w:adjustRightInd w:val="0"/>
      <w:spacing w:after="0" w:line="240" w:lineRule="auto"/>
    </w:pPr>
    <w:rPr>
      <w:rFonts w:ascii="Arial" w:eastAsiaTheme="minorHAnsi" w:hAnsi="Arial" w:cs="Arial"/>
      <w:color w:val="000000"/>
      <w:lang w:val="en-GB" w:eastAsia="en-US"/>
    </w:rPr>
  </w:style>
  <w:style w:type="character" w:styleId="CommentReference">
    <w:name w:val="annotation reference"/>
    <w:basedOn w:val="DefaultParagraphFont"/>
    <w:uiPriority w:val="99"/>
    <w:semiHidden/>
    <w:unhideWhenUsed/>
    <w:rsid w:val="00470DEE"/>
    <w:rPr>
      <w:sz w:val="16"/>
      <w:szCs w:val="16"/>
    </w:rPr>
  </w:style>
  <w:style w:type="paragraph" w:styleId="CommentText">
    <w:name w:val="annotation text"/>
    <w:basedOn w:val="Normal"/>
    <w:link w:val="CommentTextChar"/>
    <w:uiPriority w:val="99"/>
    <w:unhideWhenUsed/>
    <w:rsid w:val="00470DEE"/>
    <w:pPr>
      <w:spacing w:line="240" w:lineRule="auto"/>
    </w:pPr>
    <w:rPr>
      <w:sz w:val="20"/>
      <w:szCs w:val="20"/>
    </w:rPr>
  </w:style>
  <w:style w:type="character" w:customStyle="1" w:styleId="CommentTextChar">
    <w:name w:val="Comment Text Char"/>
    <w:basedOn w:val="DefaultParagraphFont"/>
    <w:link w:val="CommentText"/>
    <w:uiPriority w:val="99"/>
    <w:rsid w:val="00470DEE"/>
    <w:rPr>
      <w:sz w:val="20"/>
      <w:szCs w:val="20"/>
    </w:rPr>
  </w:style>
  <w:style w:type="paragraph" w:styleId="CommentSubject">
    <w:name w:val="annotation subject"/>
    <w:basedOn w:val="CommentText"/>
    <w:next w:val="CommentText"/>
    <w:link w:val="CommentSubjectChar"/>
    <w:uiPriority w:val="99"/>
    <w:semiHidden/>
    <w:unhideWhenUsed/>
    <w:rsid w:val="00470DEE"/>
    <w:rPr>
      <w:b/>
      <w:bCs/>
    </w:rPr>
  </w:style>
  <w:style w:type="character" w:customStyle="1" w:styleId="CommentSubjectChar">
    <w:name w:val="Comment Subject Char"/>
    <w:basedOn w:val="CommentTextChar"/>
    <w:link w:val="CommentSubject"/>
    <w:uiPriority w:val="99"/>
    <w:semiHidden/>
    <w:rsid w:val="00470DEE"/>
    <w:rPr>
      <w:b/>
      <w:bCs/>
      <w:sz w:val="20"/>
      <w:szCs w:val="20"/>
    </w:rPr>
  </w:style>
  <w:style w:type="character" w:customStyle="1" w:styleId="ListParagraphChar">
    <w:name w:val="List Paragraph Char"/>
    <w:link w:val="ListParagraph"/>
    <w:uiPriority w:val="34"/>
    <w:locked/>
    <w:rsid w:val="000C2055"/>
  </w:style>
  <w:style w:type="character" w:styleId="FollowedHyperlink">
    <w:name w:val="FollowedHyperlink"/>
    <w:basedOn w:val="DefaultParagraphFont"/>
    <w:uiPriority w:val="99"/>
    <w:semiHidden/>
    <w:unhideWhenUsed/>
    <w:rsid w:val="00AE3D71"/>
    <w:rPr>
      <w:color w:val="96607D" w:themeColor="followedHyperlink"/>
      <w:u w:val="single"/>
    </w:rPr>
  </w:style>
  <w:style w:type="paragraph" w:styleId="NormalWeb">
    <w:name w:val="Normal (Web)"/>
    <w:basedOn w:val="Normal"/>
    <w:uiPriority w:val="99"/>
    <w:unhideWhenUsed/>
    <w:rsid w:val="0069114B"/>
    <w:pPr>
      <w:spacing w:before="100" w:beforeAutospacing="1" w:after="100" w:afterAutospacing="1" w:line="240" w:lineRule="auto"/>
    </w:pPr>
    <w:rPr>
      <w:rFonts w:ascii="Times New Roman" w:hAnsi="Times New Roman" w:cs="Times New Roman"/>
      <w:lang w:val="en-GB" w:eastAsia="en-GB"/>
    </w:rPr>
  </w:style>
  <w:style w:type="paragraph" w:customStyle="1" w:styleId="xelementtoproof">
    <w:name w:val="x_elementtoproof"/>
    <w:basedOn w:val="Normal"/>
    <w:uiPriority w:val="99"/>
    <w:semiHidden/>
    <w:rsid w:val="0069114B"/>
    <w:pPr>
      <w:spacing w:after="0" w:line="240" w:lineRule="auto"/>
    </w:pPr>
    <w:rPr>
      <w:rFonts w:ascii="Calibri" w:eastAsiaTheme="minorHAnsi" w:hAnsi="Calibri" w:cs="Calibri"/>
      <w:sz w:val="22"/>
      <w:szCs w:val="22"/>
      <w:lang w:val="en-GB" w:eastAsia="en-GB"/>
    </w:rPr>
  </w:style>
  <w:style w:type="paragraph" w:customStyle="1" w:styleId="paragraph">
    <w:name w:val="paragraph"/>
    <w:basedOn w:val="Normal"/>
    <w:rsid w:val="00382DD7"/>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382DD7"/>
  </w:style>
  <w:style w:type="character" w:customStyle="1" w:styleId="eop">
    <w:name w:val="eop"/>
    <w:basedOn w:val="DefaultParagraphFont"/>
    <w:rsid w:val="00382DD7"/>
  </w:style>
  <w:style w:type="character" w:customStyle="1" w:styleId="FooterChar">
    <w:name w:val="Footer Char"/>
    <w:basedOn w:val="DefaultParagraphFont"/>
    <w:link w:val="Footer"/>
    <w:uiPriority w:val="99"/>
    <w:rsid w:val="00905F2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61002">
      <w:bodyDiv w:val="1"/>
      <w:marLeft w:val="0"/>
      <w:marRight w:val="0"/>
      <w:marTop w:val="0"/>
      <w:marBottom w:val="0"/>
      <w:divBdr>
        <w:top w:val="none" w:sz="0" w:space="0" w:color="auto"/>
        <w:left w:val="none" w:sz="0" w:space="0" w:color="auto"/>
        <w:bottom w:val="none" w:sz="0" w:space="0" w:color="auto"/>
        <w:right w:val="none" w:sz="0" w:space="0" w:color="auto"/>
      </w:divBdr>
      <w:divsChild>
        <w:div w:id="993265170">
          <w:marLeft w:val="0"/>
          <w:marRight w:val="0"/>
          <w:marTop w:val="0"/>
          <w:marBottom w:val="0"/>
          <w:divBdr>
            <w:top w:val="none" w:sz="0" w:space="0" w:color="auto"/>
            <w:left w:val="none" w:sz="0" w:space="0" w:color="auto"/>
            <w:bottom w:val="none" w:sz="0" w:space="0" w:color="auto"/>
            <w:right w:val="none" w:sz="0" w:space="0" w:color="auto"/>
          </w:divBdr>
        </w:div>
        <w:div w:id="1535390644">
          <w:marLeft w:val="0"/>
          <w:marRight w:val="0"/>
          <w:marTop w:val="0"/>
          <w:marBottom w:val="0"/>
          <w:divBdr>
            <w:top w:val="none" w:sz="0" w:space="0" w:color="auto"/>
            <w:left w:val="none" w:sz="0" w:space="0" w:color="auto"/>
            <w:bottom w:val="none" w:sz="0" w:space="0" w:color="auto"/>
            <w:right w:val="none" w:sz="0" w:space="0" w:color="auto"/>
          </w:divBdr>
        </w:div>
        <w:div w:id="415053750">
          <w:marLeft w:val="0"/>
          <w:marRight w:val="0"/>
          <w:marTop w:val="0"/>
          <w:marBottom w:val="0"/>
          <w:divBdr>
            <w:top w:val="none" w:sz="0" w:space="0" w:color="auto"/>
            <w:left w:val="none" w:sz="0" w:space="0" w:color="auto"/>
            <w:bottom w:val="none" w:sz="0" w:space="0" w:color="auto"/>
            <w:right w:val="none" w:sz="0" w:space="0" w:color="auto"/>
          </w:divBdr>
        </w:div>
        <w:div w:id="1589267264">
          <w:marLeft w:val="0"/>
          <w:marRight w:val="0"/>
          <w:marTop w:val="0"/>
          <w:marBottom w:val="0"/>
          <w:divBdr>
            <w:top w:val="none" w:sz="0" w:space="0" w:color="auto"/>
            <w:left w:val="none" w:sz="0" w:space="0" w:color="auto"/>
            <w:bottom w:val="none" w:sz="0" w:space="0" w:color="auto"/>
            <w:right w:val="none" w:sz="0" w:space="0" w:color="auto"/>
          </w:divBdr>
        </w:div>
        <w:div w:id="1767648581">
          <w:marLeft w:val="0"/>
          <w:marRight w:val="0"/>
          <w:marTop w:val="0"/>
          <w:marBottom w:val="0"/>
          <w:divBdr>
            <w:top w:val="none" w:sz="0" w:space="0" w:color="auto"/>
            <w:left w:val="none" w:sz="0" w:space="0" w:color="auto"/>
            <w:bottom w:val="none" w:sz="0" w:space="0" w:color="auto"/>
            <w:right w:val="none" w:sz="0" w:space="0" w:color="auto"/>
          </w:divBdr>
        </w:div>
        <w:div w:id="1469862246">
          <w:marLeft w:val="0"/>
          <w:marRight w:val="0"/>
          <w:marTop w:val="0"/>
          <w:marBottom w:val="0"/>
          <w:divBdr>
            <w:top w:val="none" w:sz="0" w:space="0" w:color="auto"/>
            <w:left w:val="none" w:sz="0" w:space="0" w:color="auto"/>
            <w:bottom w:val="none" w:sz="0" w:space="0" w:color="auto"/>
            <w:right w:val="none" w:sz="0" w:space="0" w:color="auto"/>
          </w:divBdr>
        </w:div>
        <w:div w:id="1595550736">
          <w:marLeft w:val="0"/>
          <w:marRight w:val="0"/>
          <w:marTop w:val="0"/>
          <w:marBottom w:val="0"/>
          <w:divBdr>
            <w:top w:val="none" w:sz="0" w:space="0" w:color="auto"/>
            <w:left w:val="none" w:sz="0" w:space="0" w:color="auto"/>
            <w:bottom w:val="none" w:sz="0" w:space="0" w:color="auto"/>
            <w:right w:val="none" w:sz="0" w:space="0" w:color="auto"/>
          </w:divBdr>
        </w:div>
      </w:divsChild>
    </w:div>
    <w:div w:id="374543965">
      <w:bodyDiv w:val="1"/>
      <w:marLeft w:val="0"/>
      <w:marRight w:val="0"/>
      <w:marTop w:val="0"/>
      <w:marBottom w:val="0"/>
      <w:divBdr>
        <w:top w:val="none" w:sz="0" w:space="0" w:color="auto"/>
        <w:left w:val="none" w:sz="0" w:space="0" w:color="auto"/>
        <w:bottom w:val="none" w:sz="0" w:space="0" w:color="auto"/>
        <w:right w:val="none" w:sz="0" w:space="0" w:color="auto"/>
      </w:divBdr>
      <w:divsChild>
        <w:div w:id="34159193">
          <w:marLeft w:val="0"/>
          <w:marRight w:val="0"/>
          <w:marTop w:val="240"/>
          <w:marBottom w:val="240"/>
          <w:divBdr>
            <w:top w:val="none" w:sz="0" w:space="0" w:color="auto"/>
            <w:left w:val="none" w:sz="0" w:space="0" w:color="auto"/>
            <w:bottom w:val="none" w:sz="0" w:space="0" w:color="auto"/>
            <w:right w:val="none" w:sz="0" w:space="0" w:color="auto"/>
          </w:divBdr>
        </w:div>
        <w:div w:id="1445997454">
          <w:marLeft w:val="0"/>
          <w:marRight w:val="0"/>
          <w:marTop w:val="240"/>
          <w:marBottom w:val="240"/>
          <w:divBdr>
            <w:top w:val="none" w:sz="0" w:space="0" w:color="auto"/>
            <w:left w:val="none" w:sz="0" w:space="0" w:color="auto"/>
            <w:bottom w:val="none" w:sz="0" w:space="0" w:color="auto"/>
            <w:right w:val="none" w:sz="0" w:space="0" w:color="auto"/>
          </w:divBdr>
        </w:div>
        <w:div w:id="2058775723">
          <w:marLeft w:val="0"/>
          <w:marRight w:val="0"/>
          <w:marTop w:val="240"/>
          <w:marBottom w:val="240"/>
          <w:divBdr>
            <w:top w:val="none" w:sz="0" w:space="0" w:color="auto"/>
            <w:left w:val="none" w:sz="0" w:space="0" w:color="auto"/>
            <w:bottom w:val="none" w:sz="0" w:space="0" w:color="auto"/>
            <w:right w:val="none" w:sz="0" w:space="0" w:color="auto"/>
          </w:divBdr>
        </w:div>
        <w:div w:id="151458877">
          <w:marLeft w:val="0"/>
          <w:marRight w:val="0"/>
          <w:marTop w:val="240"/>
          <w:marBottom w:val="240"/>
          <w:divBdr>
            <w:top w:val="none" w:sz="0" w:space="0" w:color="auto"/>
            <w:left w:val="none" w:sz="0" w:space="0" w:color="auto"/>
            <w:bottom w:val="none" w:sz="0" w:space="0" w:color="auto"/>
            <w:right w:val="none" w:sz="0" w:space="0" w:color="auto"/>
          </w:divBdr>
        </w:div>
        <w:div w:id="1754008424">
          <w:marLeft w:val="0"/>
          <w:marRight w:val="0"/>
          <w:marTop w:val="240"/>
          <w:marBottom w:val="240"/>
          <w:divBdr>
            <w:top w:val="none" w:sz="0" w:space="0" w:color="auto"/>
            <w:left w:val="none" w:sz="0" w:space="0" w:color="auto"/>
            <w:bottom w:val="none" w:sz="0" w:space="0" w:color="auto"/>
            <w:right w:val="none" w:sz="0" w:space="0" w:color="auto"/>
          </w:divBdr>
        </w:div>
      </w:divsChild>
    </w:div>
    <w:div w:id="510877934">
      <w:bodyDiv w:val="1"/>
      <w:marLeft w:val="0"/>
      <w:marRight w:val="0"/>
      <w:marTop w:val="0"/>
      <w:marBottom w:val="0"/>
      <w:divBdr>
        <w:top w:val="none" w:sz="0" w:space="0" w:color="auto"/>
        <w:left w:val="none" w:sz="0" w:space="0" w:color="auto"/>
        <w:bottom w:val="none" w:sz="0" w:space="0" w:color="auto"/>
        <w:right w:val="none" w:sz="0" w:space="0" w:color="auto"/>
      </w:divBdr>
      <w:divsChild>
        <w:div w:id="2109542269">
          <w:marLeft w:val="0"/>
          <w:marRight w:val="0"/>
          <w:marTop w:val="240"/>
          <w:marBottom w:val="240"/>
          <w:divBdr>
            <w:top w:val="none" w:sz="0" w:space="0" w:color="auto"/>
            <w:left w:val="none" w:sz="0" w:space="0" w:color="auto"/>
            <w:bottom w:val="none" w:sz="0" w:space="0" w:color="auto"/>
            <w:right w:val="none" w:sz="0" w:space="0" w:color="auto"/>
          </w:divBdr>
        </w:div>
        <w:div w:id="2054621004">
          <w:marLeft w:val="0"/>
          <w:marRight w:val="0"/>
          <w:marTop w:val="240"/>
          <w:marBottom w:val="240"/>
          <w:divBdr>
            <w:top w:val="none" w:sz="0" w:space="0" w:color="auto"/>
            <w:left w:val="none" w:sz="0" w:space="0" w:color="auto"/>
            <w:bottom w:val="none" w:sz="0" w:space="0" w:color="auto"/>
            <w:right w:val="none" w:sz="0" w:space="0" w:color="auto"/>
          </w:divBdr>
        </w:div>
        <w:div w:id="2133283493">
          <w:marLeft w:val="0"/>
          <w:marRight w:val="0"/>
          <w:marTop w:val="240"/>
          <w:marBottom w:val="240"/>
          <w:divBdr>
            <w:top w:val="none" w:sz="0" w:space="0" w:color="auto"/>
            <w:left w:val="none" w:sz="0" w:space="0" w:color="auto"/>
            <w:bottom w:val="none" w:sz="0" w:space="0" w:color="auto"/>
            <w:right w:val="none" w:sz="0" w:space="0" w:color="auto"/>
          </w:divBdr>
        </w:div>
        <w:div w:id="726953418">
          <w:marLeft w:val="0"/>
          <w:marRight w:val="0"/>
          <w:marTop w:val="240"/>
          <w:marBottom w:val="240"/>
          <w:divBdr>
            <w:top w:val="none" w:sz="0" w:space="0" w:color="auto"/>
            <w:left w:val="none" w:sz="0" w:space="0" w:color="auto"/>
            <w:bottom w:val="none" w:sz="0" w:space="0" w:color="auto"/>
            <w:right w:val="none" w:sz="0" w:space="0" w:color="auto"/>
          </w:divBdr>
        </w:div>
        <w:div w:id="279075110">
          <w:marLeft w:val="0"/>
          <w:marRight w:val="0"/>
          <w:marTop w:val="240"/>
          <w:marBottom w:val="240"/>
          <w:divBdr>
            <w:top w:val="none" w:sz="0" w:space="0" w:color="auto"/>
            <w:left w:val="none" w:sz="0" w:space="0" w:color="auto"/>
            <w:bottom w:val="none" w:sz="0" w:space="0" w:color="auto"/>
            <w:right w:val="none" w:sz="0" w:space="0" w:color="auto"/>
          </w:divBdr>
        </w:div>
      </w:divsChild>
    </w:div>
    <w:div w:id="719863031">
      <w:bodyDiv w:val="1"/>
      <w:marLeft w:val="0"/>
      <w:marRight w:val="0"/>
      <w:marTop w:val="0"/>
      <w:marBottom w:val="0"/>
      <w:divBdr>
        <w:top w:val="none" w:sz="0" w:space="0" w:color="auto"/>
        <w:left w:val="none" w:sz="0" w:space="0" w:color="auto"/>
        <w:bottom w:val="none" w:sz="0" w:space="0" w:color="auto"/>
        <w:right w:val="none" w:sz="0" w:space="0" w:color="auto"/>
      </w:divBdr>
    </w:div>
    <w:div w:id="947934942">
      <w:bodyDiv w:val="1"/>
      <w:marLeft w:val="0"/>
      <w:marRight w:val="0"/>
      <w:marTop w:val="0"/>
      <w:marBottom w:val="0"/>
      <w:divBdr>
        <w:top w:val="none" w:sz="0" w:space="0" w:color="auto"/>
        <w:left w:val="none" w:sz="0" w:space="0" w:color="auto"/>
        <w:bottom w:val="none" w:sz="0" w:space="0" w:color="auto"/>
        <w:right w:val="none" w:sz="0" w:space="0" w:color="auto"/>
      </w:divBdr>
      <w:divsChild>
        <w:div w:id="319430453">
          <w:marLeft w:val="0"/>
          <w:marRight w:val="0"/>
          <w:marTop w:val="0"/>
          <w:marBottom w:val="0"/>
          <w:divBdr>
            <w:top w:val="none" w:sz="0" w:space="0" w:color="auto"/>
            <w:left w:val="none" w:sz="0" w:space="0" w:color="auto"/>
            <w:bottom w:val="none" w:sz="0" w:space="0" w:color="auto"/>
            <w:right w:val="none" w:sz="0" w:space="0" w:color="auto"/>
          </w:divBdr>
        </w:div>
        <w:div w:id="1075786761">
          <w:marLeft w:val="0"/>
          <w:marRight w:val="0"/>
          <w:marTop w:val="0"/>
          <w:marBottom w:val="0"/>
          <w:divBdr>
            <w:top w:val="none" w:sz="0" w:space="0" w:color="auto"/>
            <w:left w:val="none" w:sz="0" w:space="0" w:color="auto"/>
            <w:bottom w:val="none" w:sz="0" w:space="0" w:color="auto"/>
            <w:right w:val="none" w:sz="0" w:space="0" w:color="auto"/>
          </w:divBdr>
        </w:div>
        <w:div w:id="1146825462">
          <w:marLeft w:val="0"/>
          <w:marRight w:val="0"/>
          <w:marTop w:val="0"/>
          <w:marBottom w:val="0"/>
          <w:divBdr>
            <w:top w:val="none" w:sz="0" w:space="0" w:color="auto"/>
            <w:left w:val="none" w:sz="0" w:space="0" w:color="auto"/>
            <w:bottom w:val="none" w:sz="0" w:space="0" w:color="auto"/>
            <w:right w:val="none" w:sz="0" w:space="0" w:color="auto"/>
          </w:divBdr>
        </w:div>
        <w:div w:id="733699391">
          <w:marLeft w:val="0"/>
          <w:marRight w:val="0"/>
          <w:marTop w:val="0"/>
          <w:marBottom w:val="0"/>
          <w:divBdr>
            <w:top w:val="none" w:sz="0" w:space="0" w:color="auto"/>
            <w:left w:val="none" w:sz="0" w:space="0" w:color="auto"/>
            <w:bottom w:val="none" w:sz="0" w:space="0" w:color="auto"/>
            <w:right w:val="none" w:sz="0" w:space="0" w:color="auto"/>
          </w:divBdr>
        </w:div>
        <w:div w:id="1289045448">
          <w:marLeft w:val="0"/>
          <w:marRight w:val="0"/>
          <w:marTop w:val="0"/>
          <w:marBottom w:val="0"/>
          <w:divBdr>
            <w:top w:val="none" w:sz="0" w:space="0" w:color="auto"/>
            <w:left w:val="none" w:sz="0" w:space="0" w:color="auto"/>
            <w:bottom w:val="none" w:sz="0" w:space="0" w:color="auto"/>
            <w:right w:val="none" w:sz="0" w:space="0" w:color="auto"/>
          </w:divBdr>
        </w:div>
        <w:div w:id="591815776">
          <w:marLeft w:val="0"/>
          <w:marRight w:val="0"/>
          <w:marTop w:val="0"/>
          <w:marBottom w:val="0"/>
          <w:divBdr>
            <w:top w:val="none" w:sz="0" w:space="0" w:color="auto"/>
            <w:left w:val="none" w:sz="0" w:space="0" w:color="auto"/>
            <w:bottom w:val="none" w:sz="0" w:space="0" w:color="auto"/>
            <w:right w:val="none" w:sz="0" w:space="0" w:color="auto"/>
          </w:divBdr>
        </w:div>
        <w:div w:id="1608080614">
          <w:marLeft w:val="0"/>
          <w:marRight w:val="0"/>
          <w:marTop w:val="0"/>
          <w:marBottom w:val="0"/>
          <w:divBdr>
            <w:top w:val="none" w:sz="0" w:space="0" w:color="auto"/>
            <w:left w:val="none" w:sz="0" w:space="0" w:color="auto"/>
            <w:bottom w:val="none" w:sz="0" w:space="0" w:color="auto"/>
            <w:right w:val="none" w:sz="0" w:space="0" w:color="auto"/>
          </w:divBdr>
        </w:div>
      </w:divsChild>
    </w:div>
    <w:div w:id="1123576392">
      <w:bodyDiv w:val="1"/>
      <w:marLeft w:val="0"/>
      <w:marRight w:val="0"/>
      <w:marTop w:val="0"/>
      <w:marBottom w:val="0"/>
      <w:divBdr>
        <w:top w:val="none" w:sz="0" w:space="0" w:color="auto"/>
        <w:left w:val="none" w:sz="0" w:space="0" w:color="auto"/>
        <w:bottom w:val="none" w:sz="0" w:space="0" w:color="auto"/>
        <w:right w:val="none" w:sz="0" w:space="0" w:color="auto"/>
      </w:divBdr>
    </w:div>
    <w:div w:id="1172840319">
      <w:bodyDiv w:val="1"/>
      <w:marLeft w:val="0"/>
      <w:marRight w:val="0"/>
      <w:marTop w:val="0"/>
      <w:marBottom w:val="0"/>
      <w:divBdr>
        <w:top w:val="none" w:sz="0" w:space="0" w:color="auto"/>
        <w:left w:val="none" w:sz="0" w:space="0" w:color="auto"/>
        <w:bottom w:val="none" w:sz="0" w:space="0" w:color="auto"/>
        <w:right w:val="none" w:sz="0" w:space="0" w:color="auto"/>
      </w:divBdr>
      <w:divsChild>
        <w:div w:id="1801727984">
          <w:marLeft w:val="0"/>
          <w:marRight w:val="0"/>
          <w:marTop w:val="240"/>
          <w:marBottom w:val="240"/>
          <w:divBdr>
            <w:top w:val="none" w:sz="0" w:space="0" w:color="auto"/>
            <w:left w:val="none" w:sz="0" w:space="0" w:color="auto"/>
            <w:bottom w:val="none" w:sz="0" w:space="0" w:color="auto"/>
            <w:right w:val="none" w:sz="0" w:space="0" w:color="auto"/>
          </w:divBdr>
        </w:div>
        <w:div w:id="1761754035">
          <w:marLeft w:val="0"/>
          <w:marRight w:val="0"/>
          <w:marTop w:val="240"/>
          <w:marBottom w:val="240"/>
          <w:divBdr>
            <w:top w:val="none" w:sz="0" w:space="0" w:color="auto"/>
            <w:left w:val="none" w:sz="0" w:space="0" w:color="auto"/>
            <w:bottom w:val="none" w:sz="0" w:space="0" w:color="auto"/>
            <w:right w:val="none" w:sz="0" w:space="0" w:color="auto"/>
          </w:divBdr>
        </w:div>
        <w:div w:id="1459297250">
          <w:marLeft w:val="0"/>
          <w:marRight w:val="0"/>
          <w:marTop w:val="240"/>
          <w:marBottom w:val="240"/>
          <w:divBdr>
            <w:top w:val="none" w:sz="0" w:space="0" w:color="auto"/>
            <w:left w:val="none" w:sz="0" w:space="0" w:color="auto"/>
            <w:bottom w:val="none" w:sz="0" w:space="0" w:color="auto"/>
            <w:right w:val="none" w:sz="0" w:space="0" w:color="auto"/>
          </w:divBdr>
        </w:div>
        <w:div w:id="935553542">
          <w:marLeft w:val="0"/>
          <w:marRight w:val="0"/>
          <w:marTop w:val="240"/>
          <w:marBottom w:val="240"/>
          <w:divBdr>
            <w:top w:val="none" w:sz="0" w:space="0" w:color="auto"/>
            <w:left w:val="none" w:sz="0" w:space="0" w:color="auto"/>
            <w:bottom w:val="none" w:sz="0" w:space="0" w:color="auto"/>
            <w:right w:val="none" w:sz="0" w:space="0" w:color="auto"/>
          </w:divBdr>
        </w:div>
        <w:div w:id="564800977">
          <w:marLeft w:val="0"/>
          <w:marRight w:val="0"/>
          <w:marTop w:val="240"/>
          <w:marBottom w:val="240"/>
          <w:divBdr>
            <w:top w:val="none" w:sz="0" w:space="0" w:color="auto"/>
            <w:left w:val="none" w:sz="0" w:space="0" w:color="auto"/>
            <w:bottom w:val="none" w:sz="0" w:space="0" w:color="auto"/>
            <w:right w:val="none" w:sz="0" w:space="0" w:color="auto"/>
          </w:divBdr>
        </w:div>
      </w:divsChild>
    </w:div>
    <w:div w:id="1183595495">
      <w:bodyDiv w:val="1"/>
      <w:marLeft w:val="0"/>
      <w:marRight w:val="0"/>
      <w:marTop w:val="0"/>
      <w:marBottom w:val="0"/>
      <w:divBdr>
        <w:top w:val="none" w:sz="0" w:space="0" w:color="auto"/>
        <w:left w:val="none" w:sz="0" w:space="0" w:color="auto"/>
        <w:bottom w:val="none" w:sz="0" w:space="0" w:color="auto"/>
        <w:right w:val="none" w:sz="0" w:space="0" w:color="auto"/>
      </w:divBdr>
      <w:divsChild>
        <w:div w:id="1896576943">
          <w:marLeft w:val="0"/>
          <w:marRight w:val="0"/>
          <w:marTop w:val="0"/>
          <w:marBottom w:val="0"/>
          <w:divBdr>
            <w:top w:val="none" w:sz="0" w:space="0" w:color="auto"/>
            <w:left w:val="none" w:sz="0" w:space="0" w:color="auto"/>
            <w:bottom w:val="none" w:sz="0" w:space="0" w:color="auto"/>
            <w:right w:val="none" w:sz="0" w:space="0" w:color="auto"/>
          </w:divBdr>
        </w:div>
        <w:div w:id="607926381">
          <w:marLeft w:val="0"/>
          <w:marRight w:val="0"/>
          <w:marTop w:val="0"/>
          <w:marBottom w:val="0"/>
          <w:divBdr>
            <w:top w:val="none" w:sz="0" w:space="0" w:color="auto"/>
            <w:left w:val="none" w:sz="0" w:space="0" w:color="auto"/>
            <w:bottom w:val="none" w:sz="0" w:space="0" w:color="auto"/>
            <w:right w:val="none" w:sz="0" w:space="0" w:color="auto"/>
          </w:divBdr>
        </w:div>
        <w:div w:id="1373847600">
          <w:marLeft w:val="0"/>
          <w:marRight w:val="0"/>
          <w:marTop w:val="0"/>
          <w:marBottom w:val="0"/>
          <w:divBdr>
            <w:top w:val="none" w:sz="0" w:space="0" w:color="auto"/>
            <w:left w:val="none" w:sz="0" w:space="0" w:color="auto"/>
            <w:bottom w:val="none" w:sz="0" w:space="0" w:color="auto"/>
            <w:right w:val="none" w:sz="0" w:space="0" w:color="auto"/>
          </w:divBdr>
        </w:div>
        <w:div w:id="167142446">
          <w:marLeft w:val="0"/>
          <w:marRight w:val="0"/>
          <w:marTop w:val="0"/>
          <w:marBottom w:val="0"/>
          <w:divBdr>
            <w:top w:val="none" w:sz="0" w:space="0" w:color="auto"/>
            <w:left w:val="none" w:sz="0" w:space="0" w:color="auto"/>
            <w:bottom w:val="none" w:sz="0" w:space="0" w:color="auto"/>
            <w:right w:val="none" w:sz="0" w:space="0" w:color="auto"/>
          </w:divBdr>
        </w:div>
        <w:div w:id="1381397366">
          <w:marLeft w:val="0"/>
          <w:marRight w:val="0"/>
          <w:marTop w:val="0"/>
          <w:marBottom w:val="0"/>
          <w:divBdr>
            <w:top w:val="none" w:sz="0" w:space="0" w:color="auto"/>
            <w:left w:val="none" w:sz="0" w:space="0" w:color="auto"/>
            <w:bottom w:val="none" w:sz="0" w:space="0" w:color="auto"/>
            <w:right w:val="none" w:sz="0" w:space="0" w:color="auto"/>
          </w:divBdr>
        </w:div>
        <w:div w:id="788352899">
          <w:marLeft w:val="0"/>
          <w:marRight w:val="0"/>
          <w:marTop w:val="0"/>
          <w:marBottom w:val="0"/>
          <w:divBdr>
            <w:top w:val="none" w:sz="0" w:space="0" w:color="auto"/>
            <w:left w:val="none" w:sz="0" w:space="0" w:color="auto"/>
            <w:bottom w:val="none" w:sz="0" w:space="0" w:color="auto"/>
            <w:right w:val="none" w:sz="0" w:space="0" w:color="auto"/>
          </w:divBdr>
        </w:div>
        <w:div w:id="1777288932">
          <w:marLeft w:val="0"/>
          <w:marRight w:val="0"/>
          <w:marTop w:val="0"/>
          <w:marBottom w:val="0"/>
          <w:divBdr>
            <w:top w:val="none" w:sz="0" w:space="0" w:color="auto"/>
            <w:left w:val="none" w:sz="0" w:space="0" w:color="auto"/>
            <w:bottom w:val="none" w:sz="0" w:space="0" w:color="auto"/>
            <w:right w:val="none" w:sz="0" w:space="0" w:color="auto"/>
          </w:divBdr>
        </w:div>
      </w:divsChild>
    </w:div>
    <w:div w:id="1797603164">
      <w:bodyDiv w:val="1"/>
      <w:marLeft w:val="0"/>
      <w:marRight w:val="0"/>
      <w:marTop w:val="0"/>
      <w:marBottom w:val="0"/>
      <w:divBdr>
        <w:top w:val="none" w:sz="0" w:space="0" w:color="auto"/>
        <w:left w:val="none" w:sz="0" w:space="0" w:color="auto"/>
        <w:bottom w:val="none" w:sz="0" w:space="0" w:color="auto"/>
        <w:right w:val="none" w:sz="0" w:space="0" w:color="auto"/>
      </w:divBdr>
      <w:divsChild>
        <w:div w:id="294336952">
          <w:marLeft w:val="547"/>
          <w:marRight w:val="0"/>
          <w:marTop w:val="0"/>
          <w:marBottom w:val="0"/>
          <w:divBdr>
            <w:top w:val="none" w:sz="0" w:space="0" w:color="auto"/>
            <w:left w:val="none" w:sz="0" w:space="0" w:color="auto"/>
            <w:bottom w:val="none" w:sz="0" w:space="0" w:color="auto"/>
            <w:right w:val="none" w:sz="0" w:space="0" w:color="auto"/>
          </w:divBdr>
        </w:div>
      </w:divsChild>
    </w:div>
    <w:div w:id="1941722153">
      <w:bodyDiv w:val="1"/>
      <w:marLeft w:val="0"/>
      <w:marRight w:val="0"/>
      <w:marTop w:val="0"/>
      <w:marBottom w:val="0"/>
      <w:divBdr>
        <w:top w:val="none" w:sz="0" w:space="0" w:color="auto"/>
        <w:left w:val="none" w:sz="0" w:space="0" w:color="auto"/>
        <w:bottom w:val="none" w:sz="0" w:space="0" w:color="auto"/>
        <w:right w:val="none" w:sz="0" w:space="0" w:color="auto"/>
      </w:divBdr>
    </w:div>
    <w:div w:id="1952663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education.gov.scot/media/zpln4rgn/largoward-ps-sif-210125.pdf" TargetMode="External"/><Relationship Id="rId4" Type="http://schemas.openxmlformats.org/officeDocument/2006/relationships/settings" Target="settings.xml"/><Relationship Id="rId9" Type="http://schemas.openxmlformats.org/officeDocument/2006/relationships/hyperlink" Target="https://blogs.glowscotland.org.uk/fi/largowardps/cost-of-the-school-day/"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7372B3-C2D4-4118-AFF8-D520BF4D1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7</Pages>
  <Words>2409</Words>
  <Characters>13735</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Mary Mckay-Gr</dc:creator>
  <cp:keywords/>
  <dc:description/>
  <cp:lastModifiedBy>Donna Bain</cp:lastModifiedBy>
  <cp:revision>19</cp:revision>
  <dcterms:created xsi:type="dcterms:W3CDTF">2025-03-27T14:12:00Z</dcterms:created>
  <dcterms:modified xsi:type="dcterms:W3CDTF">2025-09-23T12:13:00Z</dcterms:modified>
</cp:coreProperties>
</file>