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403030CC" w:rsidP="2BEEA94D" w:rsidRDefault="403030CC" w14:paraId="6D5566E6" w14:textId="400B1A6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03030CC">
        <w:rPr/>
        <w:t>Pythagoras Course Notes</w:t>
      </w:r>
    </w:p>
    <w:p w:rsidR="403030CC" w:rsidP="2BEEA94D" w:rsidRDefault="403030CC" w14:paraId="7FD0112C" w14:textId="254C4B3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03030CC">
        <w:rPr/>
        <w:t>Basic Pythagoras</w:t>
      </w:r>
    </w:p>
    <w:p w:rsidR="403030CC" w:rsidP="2BEEA94D" w:rsidRDefault="403030CC" w14:paraId="0B3125FA" w14:textId="7F084C2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403030CC">
        <w:rPr/>
        <w:t>More complex 2D Pythagoras with more than one triangle</w:t>
      </w:r>
    </w:p>
    <w:p w:rsidR="403030CC" w:rsidP="2BEEA94D" w:rsidRDefault="403030CC" w14:paraId="6BA08C9C" w14:textId="1D2DE06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403030CC">
        <w:rPr/>
        <w:t>Converse of Pythagoras</w:t>
      </w:r>
    </w:p>
    <w:p w:rsidR="403030CC" w:rsidP="2BEEA94D" w:rsidRDefault="403030CC" w14:paraId="162211B9" w14:textId="5992C09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403030CC">
        <w:rPr/>
        <w:t>Pythagoras in 3D</w:t>
      </w:r>
    </w:p>
    <w:p w:rsidR="183A83F3" w:rsidP="183A83F3" w:rsidRDefault="183A83F3" w14:paraId="29FA6500" w14:textId="1A626FF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83A83F3" w:rsidP="183A83F3" w:rsidRDefault="183A83F3" w14:paraId="0B5F0C5A" w14:textId="7FEF502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4f3fbbca37b341a1">
        <w:r w:rsidRPr="7E0D1D08" w:rsidR="183A83F3">
          <w:rPr>
            <w:rStyle w:val="Hyperlink"/>
          </w:rPr>
          <w:t xml:space="preserve">4 </w:t>
        </w:r>
        <w:r w:rsidRPr="7E0D1D08" w:rsidR="1748B387">
          <w:rPr>
            <w:rStyle w:val="Hyperlink"/>
          </w:rPr>
          <w:t xml:space="preserve">Pythagoras </w:t>
        </w:r>
      </w:hyperlink>
      <w:r w:rsidRPr="7E0D1D08" w:rsidR="1748B3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183A83F3" w:rsidRDefault="183A83F3" w14:paraId="2839D14B" w14:textId="31EEDF40">
      <w:r w:rsidR="183A83F3">
        <w:drawing>
          <wp:anchor distT="0" distB="0" distL="114300" distR="114300" simplePos="0" relativeHeight="251658240" behindDoc="0" locked="0" layoutInCell="1" allowOverlap="1" wp14:editId="1C2B909B" wp14:anchorId="114A718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910418903" name="picture" title="Video titled: 4   Pythagora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925d32089494b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1tkAByslVtQ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1027AB6" w:rsidP="74DBAFFE" w:rsidRDefault="71027AB6" w14:paraId="09FF59A2" w14:textId="0A037269">
      <w:pPr>
        <w:pStyle w:val="Normal"/>
      </w:pPr>
      <w:r w:rsidR="403030CC">
        <w:rPr/>
        <w:t xml:space="preserve">Similarity </w:t>
      </w:r>
      <w:r w:rsidR="71027AB6">
        <w:rPr/>
        <w:t>Course Notes</w:t>
      </w:r>
    </w:p>
    <w:p w:rsidR="3E40F486" w:rsidP="2BEEA94D" w:rsidRDefault="3E40F486" w14:paraId="7166111F" w14:textId="6C21DBED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40F486">
        <w:rPr/>
        <w:t>Linear scale factor and similarity</w:t>
      </w:r>
    </w:p>
    <w:p w:rsidR="3E40F486" w:rsidP="2BEEA94D" w:rsidRDefault="3E40F486" w14:paraId="4B5D3A78" w14:textId="0C09DF9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3E40F486">
        <w:rPr/>
        <w:t>Area scale factor and similarity</w:t>
      </w:r>
    </w:p>
    <w:p w:rsidR="3E40F486" w:rsidP="2BEEA94D" w:rsidRDefault="3E40F486" w14:paraId="6E964DBF" w14:textId="6BAC443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3E40F486">
        <w:rPr/>
        <w:t>Volume scale factor and similarity</w:t>
      </w:r>
    </w:p>
    <w:p w:rsidR="3E40F486" w:rsidP="2BEEA94D" w:rsidRDefault="3E40F486" w14:paraId="6718D418" w14:textId="4058E9C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3E40F486">
        <w:rPr/>
        <w:t>Reverse scale factor</w:t>
      </w:r>
    </w:p>
    <w:p w:rsidR="7E0D1D08" w:rsidP="7E0D1D08" w:rsidRDefault="7E0D1D08" w14:paraId="719797A0" w14:textId="4058E9C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2BEEA94D" w:rsidP="7E0D1D08" w:rsidRDefault="2BEEA94D" w14:paraId="5709D70B" w14:textId="0AA2C2CE">
      <w:pPr>
        <w:pStyle w:val="Normal"/>
        <w:bidi w:val="0"/>
        <w:spacing w:before="0" w:beforeAutospacing="off" w:after="160" w:afterAutospacing="off" w:line="259" w:lineRule="auto"/>
        <w:ind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a2e2cc7567c74b80">
        <w:r w:rsidRPr="7E0D1D08" w:rsidR="183A83F3">
          <w:rPr>
            <w:rStyle w:val="Hyperlink"/>
          </w:rPr>
          <w:t>5   Similar Shapes</w:t>
        </w:r>
      </w:hyperlink>
      <w:r w:rsidR="6EC8D0DF">
        <w:rPr/>
        <w:t xml:space="preserve"> </w:t>
      </w:r>
      <w:r w:rsidRPr="7E0D1D08" w:rsidR="6EC8D0D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2BEEA94D" w:rsidP="183A83F3" w:rsidRDefault="2BEEA94D" w14:paraId="26B95306" w14:textId="66529164">
      <w:pPr>
        <w:bidi w:val="0"/>
        <w:spacing w:before="0" w:beforeAutospacing="off" w:after="0" w:afterAutospacing="off" w:line="259" w:lineRule="auto"/>
        <w:ind/>
      </w:pPr>
      <w:r w:rsidR="183A83F3">
        <w:drawing>
          <wp:anchor distT="0" distB="0" distL="114300" distR="114300" simplePos="0" relativeHeight="251658240" behindDoc="0" locked="0" layoutInCell="1" allowOverlap="1" wp14:editId="41BBB2E8" wp14:anchorId="519B03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946755156" name="picture" title="Video titled: 5   Similar Shap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90174d692e941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udeZk6gvnn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E40F486" w:rsidP="2BEEA94D" w:rsidRDefault="3E40F486" w14:paraId="58AEDC49" w14:textId="38028C8D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="3E40F486">
        <w:rPr/>
        <w:t>Circle Course Notes</w:t>
      </w:r>
    </w:p>
    <w:p w:rsidR="3E40F486" w:rsidP="2BEEA94D" w:rsidRDefault="3E40F486" w14:paraId="36BC2A9D" w14:textId="19F6EFE6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E40F486">
        <w:rPr/>
        <w:t>Isosceles</w:t>
      </w:r>
      <w:r w:rsidR="3E40F486">
        <w:rPr/>
        <w:t xml:space="preserve"> triangles in circles using two radii</w:t>
      </w:r>
    </w:p>
    <w:p w:rsidR="77E8B2DA" w:rsidP="1B68F554" w:rsidRDefault="77E8B2DA" w14:paraId="41AAC29C" w14:textId="15B0441C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1B68F554" w:rsidR="77E8B2DA">
        <w:rPr>
          <w:sz w:val="22"/>
          <w:szCs w:val="22"/>
        </w:rPr>
        <w:t>Perpendicular bisectors and using Pythagoras in circles.</w:t>
      </w:r>
    </w:p>
    <w:p w:rsidR="77E8B2DA" w:rsidP="1B68F554" w:rsidRDefault="77E8B2DA" w14:paraId="5B08A7D9" w14:textId="7355C02F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1B68F554" w:rsidR="77E8B2DA">
        <w:rPr>
          <w:sz w:val="22"/>
          <w:szCs w:val="22"/>
        </w:rPr>
        <w:t>Right-angled triangles in semi-circles</w:t>
      </w:r>
    </w:p>
    <w:p w:rsidR="77E8B2DA" w:rsidP="1B68F554" w:rsidRDefault="77E8B2DA" w14:paraId="1B351FC1" w14:textId="447B82D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1B68F554" w:rsidR="77E8B2DA">
        <w:rPr>
          <w:sz w:val="22"/>
          <w:szCs w:val="22"/>
        </w:rPr>
        <w:t>Tangents to circles</w:t>
      </w:r>
    </w:p>
    <w:p w:rsidR="77E8B2DA" w:rsidP="1B68F554" w:rsidRDefault="77E8B2DA" w14:paraId="1BCC04BA" w14:textId="3362B1EB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7E0D1D08" w:rsidR="77E8B2DA">
        <w:rPr>
          <w:sz w:val="22"/>
          <w:szCs w:val="22"/>
        </w:rPr>
        <w:t>Tangent kits with a circle</w:t>
      </w:r>
    </w:p>
    <w:p w:rsidR="7E0D1D08" w:rsidP="7E0D1D08" w:rsidRDefault="7E0D1D08" w14:paraId="6C39E7E3" w14:textId="03077E50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</w:p>
    <w:p w:rsidR="7E0D1D08" w:rsidP="7E0D1D08" w:rsidRDefault="7E0D1D08" w14:paraId="16C3EDE2" w14:textId="0D384A55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hyperlink r:id="R149f0dc7f2224216">
        <w:r w:rsidRPr="7E0D1D08" w:rsidR="7E0D1D08">
          <w:rPr>
            <w:rStyle w:val="Hyperlink"/>
            <w:sz w:val="22"/>
            <w:szCs w:val="22"/>
          </w:rPr>
          <w:t xml:space="preserve">6 </w:t>
        </w:r>
        <w:r w:rsidRPr="7E0D1D08" w:rsidR="632BCA4E">
          <w:rPr>
            <w:rStyle w:val="Hyperlink"/>
            <w:sz w:val="22"/>
            <w:szCs w:val="22"/>
          </w:rPr>
          <w:t xml:space="preserve">Circle Properties </w:t>
        </w:r>
      </w:hyperlink>
      <w:r w:rsidRPr="7E0D1D08" w:rsidR="632BCA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(You can watch the video below or click on the link to take you to the webpage)</w:t>
      </w:r>
    </w:p>
    <w:p w:rsidR="7E0D1D08" w:rsidRDefault="7E0D1D08" w14:paraId="21BE2687" w14:textId="087FDFBB">
      <w:r w:rsidR="7E0D1D08">
        <w:drawing>
          <wp:anchor distT="0" distB="0" distL="114300" distR="114300" simplePos="0" relativeHeight="251658240" behindDoc="0" locked="0" layoutInCell="1" allowOverlap="1" wp14:editId="246F0ACA" wp14:anchorId="130096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134137003" name="picture" title="Video titled: 6   Circle Properties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2585160219474b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5ZZeUI3nTe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E0D1D08" w:rsidP="7E0D1D08" w:rsidRDefault="7E0D1D08" w14:paraId="5ED69AA8" w14:textId="6CC612A3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</w:p>
    <w:p w:rsidR="7E0D1D08" w:rsidP="7E0D1D08" w:rsidRDefault="7E0D1D08" w14:paraId="5B5FC848" w14:textId="0B5D5319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2718BE"/>
    <w:rsid w:val="03860DA6"/>
    <w:rsid w:val="0588A660"/>
    <w:rsid w:val="1748B387"/>
    <w:rsid w:val="183A83F3"/>
    <w:rsid w:val="1B68F554"/>
    <w:rsid w:val="1E348035"/>
    <w:rsid w:val="27D140A4"/>
    <w:rsid w:val="2BEEA94D"/>
    <w:rsid w:val="3ABC21E3"/>
    <w:rsid w:val="3E40F486"/>
    <w:rsid w:val="403030CC"/>
    <w:rsid w:val="4F6B1F88"/>
    <w:rsid w:val="552718BE"/>
    <w:rsid w:val="55C888E7"/>
    <w:rsid w:val="55F4604F"/>
    <w:rsid w:val="62B9BAFA"/>
    <w:rsid w:val="632BCA4E"/>
    <w:rsid w:val="66A156B0"/>
    <w:rsid w:val="6C302D0B"/>
    <w:rsid w:val="6EC8D0DF"/>
    <w:rsid w:val="703254CC"/>
    <w:rsid w:val="71027AB6"/>
    <w:rsid w:val="74DBAFFE"/>
    <w:rsid w:val="77E8B2DA"/>
    <w:rsid w:val="7E0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18BE"/>
  <w15:chartTrackingRefBased/>
  <w15:docId w15:val="{643c553e-3778-4072-b1b2-5c51d3215d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7e596a5840147ac" /><Relationship Type="http://schemas.openxmlformats.org/officeDocument/2006/relationships/image" Target="/media/image.jpg" Id="Re925d32089494bb9" /><Relationship Type="http://schemas.openxmlformats.org/officeDocument/2006/relationships/image" Target="/media/image2.jpg" Id="Rb90174d692e94175" /><Relationship Type="http://schemas.openxmlformats.org/officeDocument/2006/relationships/hyperlink" Target="https://youtu.be/1tkAByslVtQ" TargetMode="External" Id="R4f3fbbca37b341a1" /><Relationship Type="http://schemas.openxmlformats.org/officeDocument/2006/relationships/hyperlink" Target="https://youtu.be/udeZk6gvnnE" TargetMode="External" Id="Ra2e2cc7567c74b80" /><Relationship Type="http://schemas.openxmlformats.org/officeDocument/2006/relationships/hyperlink" Target="https://youtu.be/5ZZeUI3nTew" TargetMode="External" Id="R149f0dc7f2224216" /><Relationship Type="http://schemas.openxmlformats.org/officeDocument/2006/relationships/image" Target="/media/image3.jpg" Id="R2585160219474b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DCB66234A5244A6F0DE96E4193838" ma:contentTypeVersion="37" ma:contentTypeDescription="Create a new document." ma:contentTypeScope="" ma:versionID="f9266b9d37cdccd8cd8085562d669992">
  <xsd:schema xmlns:xsd="http://www.w3.org/2001/XMLSchema" xmlns:xs="http://www.w3.org/2001/XMLSchema" xmlns:p="http://schemas.microsoft.com/office/2006/metadata/properties" xmlns:ns2="335ca089-d7f1-43e3-bbcc-5767280ede0c" xmlns:ns3="34529c33-36fc-4988-8b0b-a83ac91bba28" targetNamespace="http://schemas.microsoft.com/office/2006/metadata/properties" ma:root="true" ma:fieldsID="315fcd01a85d90848667e7d73a9503e9" ns2:_="" ns3:_="">
    <xsd:import namespace="335ca089-d7f1-43e3-bbcc-5767280ede0c"/>
    <xsd:import namespace="34529c33-36fc-4988-8b0b-a83ac91bb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a089-d7f1-43e3-bbcc-5767280e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c33-36fc-4988-8b0b-a83ac91bb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fffa3e00-cc11-40b1-86f8-e58f8e00a077}" ma:internalName="TaxCatchAll" ma:showField="CatchAllData" ma:web="34529c33-36fc-4988-8b0b-a83ac91bb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335ca089-d7f1-43e3-bbcc-5767280ede0c" xsi:nil="true"/>
    <AppVersion xmlns="335ca089-d7f1-43e3-bbcc-5767280ede0c" xsi:nil="true"/>
    <TeamsChannelId xmlns="335ca089-d7f1-43e3-bbcc-5767280ede0c" xsi:nil="true"/>
    <Invited_Leaders xmlns="335ca089-d7f1-43e3-bbcc-5767280ede0c" xsi:nil="true"/>
    <IsNotebookLocked xmlns="335ca089-d7f1-43e3-bbcc-5767280ede0c" xsi:nil="true"/>
    <CultureName xmlns="335ca089-d7f1-43e3-bbcc-5767280ede0c" xsi:nil="true"/>
    <LMS_Mappings xmlns="335ca089-d7f1-43e3-bbcc-5767280ede0c" xsi:nil="true"/>
    <lcf76f155ced4ddcb4097134ff3c332f xmlns="335ca089-d7f1-43e3-bbcc-5767280ede0c">
      <Terms xmlns="http://schemas.microsoft.com/office/infopath/2007/PartnerControls"/>
    </lcf76f155ced4ddcb4097134ff3c332f>
    <TaxCatchAll xmlns="34529c33-36fc-4988-8b0b-a83ac91bba28" xsi:nil="true"/>
    <Math_Settings xmlns="335ca089-d7f1-43e3-bbcc-5767280ede0c" xsi:nil="true"/>
    <Templates xmlns="335ca089-d7f1-43e3-bbcc-5767280ede0c" xsi:nil="true"/>
    <Self_Registration_Enabled xmlns="335ca089-d7f1-43e3-bbcc-5767280ede0c" xsi:nil="true"/>
    <DefaultSectionNames xmlns="335ca089-d7f1-43e3-bbcc-5767280ede0c" xsi:nil="true"/>
    <Member_Groups xmlns="335ca089-d7f1-43e3-bbcc-5767280ede0c">
      <UserInfo>
        <DisplayName/>
        <AccountId xsi:nil="true"/>
        <AccountType/>
      </UserInfo>
    </Member_Groups>
    <Is_Collaboration_Space_Locked xmlns="335ca089-d7f1-43e3-bbcc-5767280ede0c" xsi:nil="true"/>
    <Teams_Channel_Section_Location xmlns="335ca089-d7f1-43e3-bbcc-5767280ede0c" xsi:nil="true"/>
    <NotebookType xmlns="335ca089-d7f1-43e3-bbcc-5767280ede0c" xsi:nil="true"/>
    <FolderType xmlns="335ca089-d7f1-43e3-bbcc-5767280ede0c" xsi:nil="true"/>
    <Leaders xmlns="335ca089-d7f1-43e3-bbcc-5767280ede0c">
      <UserInfo>
        <DisplayName/>
        <AccountId xsi:nil="true"/>
        <AccountType/>
      </UserInfo>
    </Leaders>
    <Owner xmlns="335ca089-d7f1-43e3-bbcc-5767280ede0c">
      <UserInfo>
        <DisplayName/>
        <AccountId xsi:nil="true"/>
        <AccountType/>
      </UserInfo>
    </Owner>
    <Distribution_Groups xmlns="335ca089-d7f1-43e3-bbcc-5767280ede0c" xsi:nil="true"/>
    <Members xmlns="335ca089-d7f1-43e3-bbcc-5767280ede0c">
      <UserInfo>
        <DisplayName/>
        <AccountId xsi:nil="true"/>
        <AccountType/>
      </UserInfo>
    </Members>
    <Has_Leaders_Only_SectionGroup xmlns="335ca089-d7f1-43e3-bbcc-5767280ede0c" xsi:nil="true"/>
  </documentManagement>
</p:properties>
</file>

<file path=customXml/itemProps1.xml><?xml version="1.0" encoding="utf-8"?>
<ds:datastoreItem xmlns:ds="http://schemas.openxmlformats.org/officeDocument/2006/customXml" ds:itemID="{9679C369-1B76-43B7-8192-22F6C213DFA3}"/>
</file>

<file path=customXml/itemProps2.xml><?xml version="1.0" encoding="utf-8"?>
<ds:datastoreItem xmlns:ds="http://schemas.openxmlformats.org/officeDocument/2006/customXml" ds:itemID="{3609EC74-778E-464F-B5FD-E2DCEE75C551}"/>
</file>

<file path=customXml/itemProps3.xml><?xml version="1.0" encoding="utf-8"?>
<ds:datastoreItem xmlns:ds="http://schemas.openxmlformats.org/officeDocument/2006/customXml" ds:itemID="{B3EE9368-88A3-494C-B8D0-587ECDAEF6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Hay</dc:creator>
  <cp:keywords/>
  <dc:description/>
  <cp:lastModifiedBy>Miss Hay</cp:lastModifiedBy>
  <cp:revision>8</cp:revision>
  <dcterms:created xsi:type="dcterms:W3CDTF">2021-03-09T09:38:52Z</dcterms:created>
  <dcterms:modified xsi:type="dcterms:W3CDTF">2021-03-09T11:19:36Z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0x010100C1429073E7806F45BC224D3E7D91BD64</vt:lpwstr>
  </property>
</Properties>
</file>