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D68F" w14:textId="77777777" w:rsidR="002B7CAE" w:rsidRPr="00947187" w:rsidRDefault="002B7CAE" w:rsidP="002B7CAE">
      <w:pPr>
        <w:rPr>
          <w:rFonts w:ascii="Comic Sans MS" w:hAnsi="Comic Sans MS" w:cs="Arial"/>
        </w:rPr>
      </w:pPr>
    </w:p>
    <w:p w14:paraId="4EBB038A" w14:textId="44C8B54E" w:rsidR="002B7CAE" w:rsidRPr="00947187" w:rsidRDefault="001A317C" w:rsidP="002B7CAE">
      <w:pPr>
        <w:rPr>
          <w:rFonts w:ascii="Comic Sans MS" w:hAnsi="Comic Sans MS" w:cs="Arial"/>
          <w:noProof/>
        </w:rPr>
      </w:pPr>
      <w:r>
        <w:rPr>
          <w:rFonts w:ascii="Comic Sans MS" w:hAnsi="Comic Sans MS" w:cs="Arial"/>
          <w:noProof/>
        </w:rPr>
        <w:t xml:space="preserve">                          </w:t>
      </w:r>
      <w:r w:rsidR="002B7CAE">
        <w:rPr>
          <w:noProof/>
        </w:rPr>
        <w:drawing>
          <wp:inline distT="0" distB="0" distL="0" distR="0" wp14:anchorId="62425EF1" wp14:editId="274128EE">
            <wp:extent cx="1362075" cy="1352550"/>
            <wp:effectExtent l="0" t="0" r="9525" b="0"/>
            <wp:docPr id="4" name="Picture 4" descr="Image result for bell baxter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ll baxter high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a:ln>
                      <a:noFill/>
                    </a:ln>
                  </pic:spPr>
                </pic:pic>
              </a:graphicData>
            </a:graphic>
          </wp:inline>
        </w:drawing>
      </w:r>
      <w:r w:rsidR="002B7CAE">
        <w:rPr>
          <w:rFonts w:ascii="Comic Sans MS" w:hAnsi="Comic Sans MS" w:cs="Arial"/>
          <w:noProof/>
        </w:rPr>
        <w:t xml:space="preserve">                                   </w:t>
      </w:r>
      <w:r w:rsidR="00DA23DB">
        <w:rPr>
          <w:rFonts w:ascii="Comic Sans MS" w:hAnsi="Comic Sans MS" w:cs="Arial"/>
          <w:noProof/>
        </w:rPr>
        <w:drawing>
          <wp:inline distT="0" distB="0" distL="0" distR="0" wp14:anchorId="41FEDF6D" wp14:editId="7755B4C3">
            <wp:extent cx="1314450" cy="1301750"/>
            <wp:effectExtent l="0" t="0" r="0" b="0"/>
            <wp:docPr id="36608258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82587" name="Picture 1" descr="A blue and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314450" cy="1301750"/>
                    </a:xfrm>
                    <a:prstGeom prst="rect">
                      <a:avLst/>
                    </a:prstGeom>
                  </pic:spPr>
                </pic:pic>
              </a:graphicData>
            </a:graphic>
          </wp:inline>
        </w:drawing>
      </w:r>
      <w:r w:rsidR="002B7CAE">
        <w:rPr>
          <w:rFonts w:ascii="Comic Sans MS" w:hAnsi="Comic Sans MS" w:cs="Arial"/>
          <w:noProof/>
        </w:rPr>
        <w:t xml:space="preserve">                                      </w:t>
      </w:r>
    </w:p>
    <w:p w14:paraId="7783ABEE" w14:textId="77777777" w:rsidR="002B7CAE" w:rsidRPr="00947187" w:rsidRDefault="002B7CAE" w:rsidP="002B7CAE">
      <w:pPr>
        <w:rPr>
          <w:rFonts w:ascii="Sassoon Infant Rg" w:hAnsi="Sassoon Infant Rg" w:cs="Arial"/>
          <w:b/>
          <w:sz w:val="70"/>
          <w:szCs w:val="70"/>
        </w:rPr>
      </w:pPr>
    </w:p>
    <w:p w14:paraId="1167D1C2" w14:textId="77777777" w:rsidR="002B7CAE" w:rsidRDefault="002B7CAE" w:rsidP="001A317C">
      <w:pPr>
        <w:jc w:val="center"/>
        <w:rPr>
          <w:rFonts w:ascii="Sassoon Infant Rg" w:hAnsi="Sassoon Infant Rg" w:cs="Arial"/>
          <w:b/>
          <w:sz w:val="70"/>
          <w:szCs w:val="70"/>
        </w:rPr>
      </w:pPr>
      <w:r w:rsidRPr="00947187">
        <w:rPr>
          <w:rFonts w:ascii="Sassoon Infant Rg" w:hAnsi="Sassoon Infant Rg" w:cs="Arial"/>
          <w:b/>
          <w:sz w:val="70"/>
          <w:szCs w:val="70"/>
        </w:rPr>
        <w:t>Bell Baxter High School Cluster</w:t>
      </w:r>
    </w:p>
    <w:p w14:paraId="56E6C289" w14:textId="22AA6255" w:rsidR="002B7CAE" w:rsidRDefault="00DD6BED" w:rsidP="002B7CAE">
      <w:pPr>
        <w:jc w:val="center"/>
        <w:rPr>
          <w:rFonts w:ascii="Sassoon Infant Rg" w:hAnsi="Sassoon Infant Rg" w:cs="Arial"/>
          <w:b/>
          <w:sz w:val="70"/>
          <w:szCs w:val="70"/>
        </w:rPr>
      </w:pPr>
      <w:r>
        <w:rPr>
          <w:rFonts w:ascii="Sassoon Infant Rg" w:hAnsi="Sassoon Infant Rg" w:cs="Arial"/>
          <w:b/>
          <w:sz w:val="70"/>
          <w:szCs w:val="70"/>
        </w:rPr>
        <w:t xml:space="preserve"> </w:t>
      </w:r>
      <w:r w:rsidR="00DA23DB">
        <w:rPr>
          <w:rFonts w:ascii="Sassoon Infant Rg" w:hAnsi="Sassoon Infant Rg" w:cs="Arial"/>
          <w:b/>
          <w:sz w:val="70"/>
          <w:szCs w:val="70"/>
        </w:rPr>
        <w:t xml:space="preserve">Kettle </w:t>
      </w:r>
      <w:r w:rsidR="00191DDA">
        <w:rPr>
          <w:rFonts w:ascii="Sassoon Infant Rg" w:hAnsi="Sassoon Infant Rg" w:cs="Arial"/>
          <w:b/>
          <w:sz w:val="70"/>
          <w:szCs w:val="70"/>
        </w:rPr>
        <w:t xml:space="preserve">Primary </w:t>
      </w:r>
      <w:r>
        <w:rPr>
          <w:rFonts w:ascii="Sassoon Infant Rg" w:hAnsi="Sassoon Infant Rg" w:cs="Arial"/>
          <w:b/>
          <w:sz w:val="70"/>
          <w:szCs w:val="70"/>
        </w:rPr>
        <w:t>S</w:t>
      </w:r>
      <w:r w:rsidR="00191DDA">
        <w:rPr>
          <w:rFonts w:ascii="Sassoon Infant Rg" w:hAnsi="Sassoon Infant Rg" w:cs="Arial"/>
          <w:b/>
          <w:sz w:val="70"/>
          <w:szCs w:val="70"/>
        </w:rPr>
        <w:t>chool</w:t>
      </w:r>
    </w:p>
    <w:p w14:paraId="6DC1F169" w14:textId="77777777" w:rsidR="001A317C" w:rsidRPr="001A317C" w:rsidRDefault="001A317C" w:rsidP="001A317C">
      <w:pPr>
        <w:rPr>
          <w:rFonts w:ascii="Sassoon Infant Rg" w:hAnsi="Sassoon Infant Rg" w:cs="Arial"/>
          <w:b/>
          <w:sz w:val="68"/>
          <w:szCs w:val="70"/>
        </w:rPr>
      </w:pPr>
      <w:r w:rsidRPr="001A317C">
        <w:rPr>
          <w:rFonts w:ascii="Sassoon Infant Rg" w:hAnsi="Sassoon Infant Rg" w:cs="Arial"/>
          <w:b/>
          <w:sz w:val="68"/>
          <w:szCs w:val="70"/>
        </w:rPr>
        <w:t>  </w:t>
      </w:r>
    </w:p>
    <w:p w14:paraId="44573BB6" w14:textId="2842A827" w:rsidR="001A317C" w:rsidRPr="001A317C" w:rsidRDefault="001A317C" w:rsidP="001A317C">
      <w:pPr>
        <w:jc w:val="center"/>
        <w:rPr>
          <w:rFonts w:ascii="Sassoon Infant Rg" w:hAnsi="Sassoon Infant Rg" w:cs="Arial"/>
          <w:b/>
          <w:sz w:val="64"/>
          <w:szCs w:val="70"/>
        </w:rPr>
      </w:pPr>
      <w:r w:rsidRPr="001A317C">
        <w:rPr>
          <w:rFonts w:ascii="Sassoon Infant Rg" w:hAnsi="Sassoon Infant Rg" w:cs="Arial"/>
          <w:b/>
          <w:bCs/>
          <w:sz w:val="64"/>
          <w:szCs w:val="70"/>
        </w:rPr>
        <w:t>Equality and Diversity Policy</w:t>
      </w:r>
      <w:r w:rsidRPr="001A317C">
        <w:rPr>
          <w:rFonts w:ascii="Sassoon Infant Rg" w:hAnsi="Sassoon Infant Rg" w:cs="Arial"/>
          <w:b/>
          <w:sz w:val="64"/>
          <w:szCs w:val="70"/>
        </w:rPr>
        <w:t> </w:t>
      </w:r>
    </w:p>
    <w:p w14:paraId="619A849D" w14:textId="73388A03" w:rsidR="001A317C" w:rsidRPr="001A317C" w:rsidRDefault="00DA23DB" w:rsidP="001A317C">
      <w:pPr>
        <w:jc w:val="center"/>
        <w:rPr>
          <w:rFonts w:ascii="Sassoon Infant Rg" w:hAnsi="Sassoon Infant Rg" w:cs="Arial"/>
          <w:b/>
          <w:sz w:val="68"/>
          <w:szCs w:val="70"/>
        </w:rPr>
      </w:pPr>
      <w:r>
        <w:rPr>
          <w:noProof/>
        </w:rPr>
        <w:drawing>
          <wp:anchor distT="0" distB="0" distL="114300" distR="114300" simplePos="0" relativeHeight="251659264" behindDoc="0" locked="0" layoutInCell="1" allowOverlap="1" wp14:anchorId="3F8039B1" wp14:editId="132F8201">
            <wp:simplePos x="0" y="0"/>
            <wp:positionH relativeFrom="column">
              <wp:posOffset>3326619</wp:posOffset>
            </wp:positionH>
            <wp:positionV relativeFrom="paragraph">
              <wp:posOffset>230993</wp:posOffset>
            </wp:positionV>
            <wp:extent cx="2328160" cy="1308784"/>
            <wp:effectExtent l="0" t="0" r="0" b="5715"/>
            <wp:wrapThrough wrapText="bothSides">
              <wp:wrapPolygon edited="0">
                <wp:start x="0" y="0"/>
                <wp:lineTo x="0" y="21380"/>
                <wp:lineTo x="21388" y="21380"/>
                <wp:lineTo x="21388" y="0"/>
                <wp:lineTo x="0" y="0"/>
              </wp:wrapPolygon>
            </wp:wrapThrough>
            <wp:docPr id="1720891252" name="Picture 2" descr="Kettl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ttle Primary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8160" cy="130878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 Infant Rg" w:hAnsi="Sassoon Infant Rg" w:cs="Arial"/>
          <w:b/>
          <w:noProof/>
          <w:sz w:val="68"/>
          <w:szCs w:val="70"/>
        </w:rPr>
        <w:drawing>
          <wp:anchor distT="0" distB="0" distL="114300" distR="114300" simplePos="0" relativeHeight="251658240" behindDoc="0" locked="0" layoutInCell="1" allowOverlap="1" wp14:anchorId="09CC0316" wp14:editId="3517FA77">
            <wp:simplePos x="0" y="0"/>
            <wp:positionH relativeFrom="margin">
              <wp:align>left</wp:align>
            </wp:positionH>
            <wp:positionV relativeFrom="paragraph">
              <wp:posOffset>167542</wp:posOffset>
            </wp:positionV>
            <wp:extent cx="2952750" cy="1446530"/>
            <wp:effectExtent l="0" t="0" r="0" b="1270"/>
            <wp:wrapThrough wrapText="bothSides">
              <wp:wrapPolygon edited="0">
                <wp:start x="0" y="0"/>
                <wp:lineTo x="0" y="21335"/>
                <wp:lineTo x="21461" y="21335"/>
                <wp:lineTo x="21461" y="0"/>
                <wp:lineTo x="0" y="0"/>
              </wp:wrapPolygon>
            </wp:wrapThrough>
            <wp:docPr id="7" name="Picture 7" descr="C:\Users\sewing-bk\AppData\Local\Microsoft\Windows\INetCache\Content.MSO\FCFC08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wing-bk\AppData\Local\Microsoft\Windows\INetCache\Content.MSO\FCFC08E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17C">
        <w:rPr>
          <w:rFonts w:ascii="Calibri" w:hAnsi="Calibri" w:cs="Calibri"/>
          <w:color w:val="000000"/>
          <w:shd w:val="clear" w:color="auto" w:fill="FFFFFF"/>
        </w:rPr>
        <w:br/>
      </w:r>
    </w:p>
    <w:p w14:paraId="7FDE7085" w14:textId="6E52A2B2" w:rsidR="002B7CAE" w:rsidRPr="00DA23DB" w:rsidRDefault="002B7CAE" w:rsidP="002B7CAE">
      <w:pPr>
        <w:jc w:val="center"/>
        <w:rPr>
          <w:rFonts w:ascii="Sassoon Infant Rg" w:hAnsi="Sassoon Infant Rg" w:cs="Arial"/>
          <w:b/>
          <w:sz w:val="28"/>
          <w:szCs w:val="28"/>
        </w:rPr>
      </w:pPr>
    </w:p>
    <w:p w14:paraId="138F9754" w14:textId="0A2EC284" w:rsidR="002B7CAE" w:rsidRPr="00DA23DB" w:rsidRDefault="00DA23DB" w:rsidP="002B7CAE">
      <w:pPr>
        <w:jc w:val="center"/>
        <w:rPr>
          <w:rFonts w:ascii="Sassoon Infant Rg" w:hAnsi="Sassoon Infant Rg" w:cs="Arial"/>
          <w:b/>
          <w:sz w:val="28"/>
          <w:szCs w:val="28"/>
        </w:rPr>
      </w:pPr>
      <w:r w:rsidRPr="00DA23DB">
        <w:rPr>
          <w:rFonts w:ascii="Sassoon Infant Rg" w:hAnsi="Sassoon Infant Rg" w:cs="Arial"/>
          <w:b/>
          <w:sz w:val="28"/>
          <w:szCs w:val="28"/>
        </w:rPr>
        <w:t>June 2025</w:t>
      </w:r>
    </w:p>
    <w:p w14:paraId="06AD327B" w14:textId="41358E1E" w:rsidR="001A317C" w:rsidRDefault="002B7CAE" w:rsidP="001A317C">
      <w:pPr>
        <w:rPr>
          <w:rStyle w:val="normaltextrun"/>
          <w:rFonts w:ascii="Sassoon Infant Rg" w:hAnsi="Sassoon Infant Rg" w:cs="Arial"/>
        </w:rPr>
      </w:pPr>
      <w:r w:rsidRPr="00947187">
        <w:rPr>
          <w:rFonts w:ascii="Comic Sans MS" w:hAnsi="Comic Sans MS" w:cs="Arial"/>
        </w:rPr>
        <w:br w:type="page"/>
      </w:r>
    </w:p>
    <w:p w14:paraId="3D765EAB" w14:textId="77777777" w:rsidR="00635110" w:rsidRPr="004244B3" w:rsidRDefault="0091503E" w:rsidP="00635110">
      <w:pPr>
        <w:pStyle w:val="paragraph"/>
        <w:spacing w:before="0" w:beforeAutospacing="0" w:after="0" w:afterAutospacing="0"/>
        <w:textAlignment w:val="baseline"/>
        <w:rPr>
          <w:rFonts w:asciiTheme="minorHAnsi" w:hAnsiTheme="minorHAnsi" w:cstheme="minorHAnsi"/>
          <w:sz w:val="32"/>
          <w:szCs w:val="32"/>
        </w:rPr>
      </w:pPr>
      <w:r>
        <w:rPr>
          <w:rStyle w:val="normaltextrun"/>
          <w:rFonts w:ascii="Sassoon Infant Rg" w:hAnsi="Sassoon Infant Rg" w:cs="Arial"/>
          <w:sz w:val="22"/>
          <w:szCs w:val="22"/>
        </w:rPr>
        <w:lastRenderedPageBreak/>
        <w:t xml:space="preserve"> </w:t>
      </w:r>
      <w:r w:rsidR="00635110" w:rsidRPr="004244B3">
        <w:rPr>
          <w:rFonts w:asciiTheme="minorHAnsi" w:hAnsiTheme="minorHAnsi" w:cstheme="minorHAnsi"/>
          <w:b/>
          <w:bCs/>
          <w:sz w:val="32"/>
          <w:szCs w:val="32"/>
        </w:rPr>
        <w:t>CONTENTS PAGE</w:t>
      </w:r>
      <w:r w:rsidR="00635110" w:rsidRPr="004244B3">
        <w:rPr>
          <w:rFonts w:asciiTheme="minorHAnsi" w:hAnsiTheme="minorHAnsi" w:cstheme="minorHAnsi"/>
          <w:sz w:val="32"/>
          <w:szCs w:val="32"/>
        </w:rPr>
        <w:t> </w:t>
      </w:r>
    </w:p>
    <w:p w14:paraId="011A92A1" w14:textId="77777777" w:rsidR="00635110" w:rsidRPr="004244B3" w:rsidRDefault="00635110" w:rsidP="00635110">
      <w:pPr>
        <w:pStyle w:val="paragraph"/>
        <w:spacing w:before="0" w:beforeAutospacing="0" w:after="0" w:afterAutospacing="0"/>
        <w:textAlignment w:val="baseline"/>
        <w:rPr>
          <w:rFonts w:asciiTheme="minorHAnsi" w:hAnsiTheme="minorHAnsi" w:cstheme="minorHAnsi"/>
          <w:sz w:val="32"/>
          <w:szCs w:val="32"/>
        </w:rPr>
      </w:pPr>
    </w:p>
    <w:p w14:paraId="7377C90E" w14:textId="77777777" w:rsidR="00635110" w:rsidRPr="004F659E" w:rsidRDefault="00635110" w:rsidP="004F659E">
      <w:pPr>
        <w:numPr>
          <w:ilvl w:val="0"/>
          <w:numId w:val="1"/>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Policy Statement and Rationale including School Context </w:t>
      </w:r>
      <w:r w:rsidRPr="004F659E">
        <w:rPr>
          <w:rFonts w:eastAsia="Times New Roman" w:cstheme="minorHAnsi"/>
          <w:b/>
          <w:sz w:val="32"/>
          <w:szCs w:val="32"/>
          <w:lang w:eastAsia="en-GB"/>
        </w:rPr>
        <w:t> </w:t>
      </w:r>
    </w:p>
    <w:p w14:paraId="5569227C" w14:textId="77777777" w:rsidR="00635110" w:rsidRPr="004F659E" w:rsidRDefault="00635110" w:rsidP="004F659E">
      <w:pPr>
        <w:numPr>
          <w:ilvl w:val="0"/>
          <w:numId w:val="2"/>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Background and Legislation</w:t>
      </w:r>
      <w:r w:rsidRPr="004F659E">
        <w:rPr>
          <w:rFonts w:eastAsia="Times New Roman" w:cstheme="minorHAnsi"/>
          <w:b/>
          <w:sz w:val="32"/>
          <w:szCs w:val="32"/>
          <w:lang w:eastAsia="en-GB"/>
        </w:rPr>
        <w:t> </w:t>
      </w:r>
    </w:p>
    <w:p w14:paraId="3D5CD2ED" w14:textId="77777777" w:rsidR="00635110" w:rsidRPr="004F659E" w:rsidRDefault="00635110" w:rsidP="004F659E">
      <w:pPr>
        <w:numPr>
          <w:ilvl w:val="0"/>
          <w:numId w:val="3"/>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Aims and Key Principles </w:t>
      </w:r>
      <w:r w:rsidRPr="004F659E">
        <w:rPr>
          <w:rFonts w:eastAsia="Times New Roman" w:cstheme="minorHAnsi"/>
          <w:b/>
          <w:sz w:val="32"/>
          <w:szCs w:val="32"/>
          <w:lang w:eastAsia="en-GB"/>
        </w:rPr>
        <w:t> </w:t>
      </w:r>
    </w:p>
    <w:p w14:paraId="2D14ACCF" w14:textId="77777777" w:rsidR="00635110" w:rsidRPr="004F659E" w:rsidRDefault="00635110" w:rsidP="004F659E">
      <w:pPr>
        <w:numPr>
          <w:ilvl w:val="0"/>
          <w:numId w:val="4"/>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Equalities and Diversity Curriculum Entitlement</w:t>
      </w:r>
      <w:r w:rsidRPr="004F659E">
        <w:rPr>
          <w:rFonts w:eastAsia="Times New Roman" w:cstheme="minorHAnsi"/>
          <w:b/>
          <w:sz w:val="32"/>
          <w:szCs w:val="32"/>
          <w:lang w:eastAsia="en-GB"/>
        </w:rPr>
        <w:t> </w:t>
      </w:r>
      <w:r w:rsidR="001B69BB" w:rsidRPr="004F659E">
        <w:rPr>
          <w:rFonts w:eastAsia="Times New Roman" w:cstheme="minorHAnsi"/>
          <w:b/>
          <w:sz w:val="32"/>
          <w:szCs w:val="32"/>
          <w:lang w:eastAsia="en-GB"/>
        </w:rPr>
        <w:t>(including resources)</w:t>
      </w:r>
    </w:p>
    <w:p w14:paraId="0D364B75" w14:textId="77777777" w:rsidR="00635110" w:rsidRPr="004F659E" w:rsidRDefault="00635110" w:rsidP="004F659E">
      <w:pPr>
        <w:numPr>
          <w:ilvl w:val="0"/>
          <w:numId w:val="5"/>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Leadership and Professional Learning </w:t>
      </w:r>
      <w:r w:rsidRPr="004F659E">
        <w:rPr>
          <w:rFonts w:eastAsia="Times New Roman" w:cstheme="minorHAnsi"/>
          <w:b/>
          <w:sz w:val="32"/>
          <w:szCs w:val="32"/>
          <w:lang w:eastAsia="en-GB"/>
        </w:rPr>
        <w:t> </w:t>
      </w:r>
    </w:p>
    <w:p w14:paraId="76F97B34" w14:textId="77777777" w:rsidR="00635110" w:rsidRPr="004F659E" w:rsidRDefault="00635110" w:rsidP="004F659E">
      <w:pPr>
        <w:numPr>
          <w:ilvl w:val="0"/>
          <w:numId w:val="6"/>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bCs/>
          <w:sz w:val="32"/>
          <w:szCs w:val="32"/>
          <w:lang w:eastAsia="en-GB"/>
        </w:rPr>
        <w:t>Monitoring and Quality Assurance</w:t>
      </w:r>
      <w:r w:rsidRPr="004F659E">
        <w:rPr>
          <w:rFonts w:eastAsia="Times New Roman" w:cstheme="minorHAnsi"/>
          <w:b/>
          <w:sz w:val="32"/>
          <w:szCs w:val="32"/>
          <w:lang w:eastAsia="en-GB"/>
        </w:rPr>
        <w:t> </w:t>
      </w:r>
    </w:p>
    <w:p w14:paraId="5BF86077" w14:textId="77777777" w:rsidR="004F659E" w:rsidRPr="004F659E" w:rsidRDefault="004F659E" w:rsidP="004F659E">
      <w:pPr>
        <w:numPr>
          <w:ilvl w:val="0"/>
          <w:numId w:val="6"/>
        </w:numPr>
        <w:spacing w:after="0" w:line="240" w:lineRule="auto"/>
        <w:ind w:left="360" w:firstLine="0"/>
        <w:textAlignment w:val="baseline"/>
        <w:rPr>
          <w:rFonts w:eastAsia="Times New Roman" w:cstheme="minorHAnsi"/>
          <w:b/>
          <w:sz w:val="32"/>
          <w:szCs w:val="32"/>
          <w:lang w:eastAsia="en-GB"/>
        </w:rPr>
      </w:pPr>
      <w:r w:rsidRPr="004F659E">
        <w:rPr>
          <w:rFonts w:eastAsia="Times New Roman" w:cstheme="minorHAnsi"/>
          <w:b/>
          <w:sz w:val="32"/>
          <w:szCs w:val="32"/>
          <w:lang w:eastAsia="en-GB"/>
        </w:rPr>
        <w:t>Reflective Questions</w:t>
      </w:r>
    </w:p>
    <w:p w14:paraId="6299A8B1" w14:textId="77777777" w:rsidR="004244B3" w:rsidRPr="004244B3" w:rsidRDefault="004244B3" w:rsidP="004244B3">
      <w:pPr>
        <w:spacing w:after="0" w:line="240" w:lineRule="auto"/>
        <w:ind w:left="360"/>
        <w:textAlignment w:val="baseline"/>
        <w:rPr>
          <w:rFonts w:eastAsia="Times New Roman" w:cstheme="minorHAnsi"/>
          <w:sz w:val="32"/>
          <w:szCs w:val="32"/>
          <w:lang w:eastAsia="en-GB"/>
        </w:rPr>
      </w:pPr>
    </w:p>
    <w:p w14:paraId="3BE98AFB" w14:textId="77777777" w:rsidR="00635110" w:rsidRPr="00635110" w:rsidRDefault="00635110" w:rsidP="00635110">
      <w:pPr>
        <w:spacing w:after="0" w:line="240" w:lineRule="auto"/>
        <w:textAlignment w:val="baseline"/>
        <w:rPr>
          <w:rFonts w:ascii="Segoe UI" w:eastAsia="Times New Roman" w:hAnsi="Segoe UI" w:cs="Segoe UI"/>
          <w:sz w:val="18"/>
          <w:szCs w:val="18"/>
          <w:lang w:eastAsia="en-GB"/>
        </w:rPr>
      </w:pPr>
      <w:r w:rsidRPr="00635110">
        <w:rPr>
          <w:rFonts w:ascii="Calibri" w:eastAsia="Times New Roman" w:hAnsi="Calibri" w:cs="Calibri"/>
          <w:lang w:eastAsia="en-GB"/>
        </w:rPr>
        <w:t> </w:t>
      </w:r>
    </w:p>
    <w:p w14:paraId="0985A29E" w14:textId="77777777" w:rsidR="00635110" w:rsidRPr="00635110" w:rsidRDefault="00635110" w:rsidP="00635110">
      <w:pPr>
        <w:spacing w:after="0" w:line="240" w:lineRule="auto"/>
        <w:textAlignment w:val="baseline"/>
        <w:rPr>
          <w:rFonts w:ascii="Segoe UI" w:eastAsia="Times New Roman" w:hAnsi="Segoe UI" w:cs="Segoe UI"/>
          <w:sz w:val="18"/>
          <w:szCs w:val="18"/>
          <w:lang w:eastAsia="en-GB"/>
        </w:rPr>
      </w:pPr>
      <w:r w:rsidRPr="00635110">
        <w:rPr>
          <w:rFonts w:ascii="Calibri" w:eastAsia="Times New Roman" w:hAnsi="Calibri" w:cs="Calibri"/>
          <w:lang w:eastAsia="en-GB"/>
        </w:rPr>
        <w:t> </w:t>
      </w:r>
    </w:p>
    <w:p w14:paraId="66BC3C4C" w14:textId="77777777" w:rsidR="00635110" w:rsidRPr="00635110" w:rsidRDefault="00635110" w:rsidP="00635110">
      <w:pPr>
        <w:spacing w:after="0" w:line="240" w:lineRule="auto"/>
        <w:textAlignment w:val="baseline"/>
        <w:rPr>
          <w:rFonts w:ascii="Segoe UI" w:eastAsia="Times New Roman" w:hAnsi="Segoe UI" w:cs="Segoe UI"/>
          <w:sz w:val="18"/>
          <w:szCs w:val="18"/>
          <w:lang w:eastAsia="en-GB"/>
        </w:rPr>
      </w:pPr>
      <w:r w:rsidRPr="00635110">
        <w:rPr>
          <w:rFonts w:ascii="Calibri" w:eastAsia="Times New Roman" w:hAnsi="Calibri" w:cs="Calibri"/>
          <w:lang w:eastAsia="en-GB"/>
        </w:rPr>
        <w:t> </w:t>
      </w:r>
    </w:p>
    <w:p w14:paraId="5E621297" w14:textId="77777777" w:rsidR="001A317C" w:rsidRDefault="001A317C" w:rsidP="00150D41">
      <w:pPr>
        <w:pStyle w:val="paragraph"/>
        <w:spacing w:after="0"/>
        <w:jc w:val="both"/>
        <w:textAlignment w:val="baseline"/>
        <w:rPr>
          <w:rStyle w:val="normaltextrun"/>
          <w:rFonts w:ascii="Sassoon Infant Rg" w:hAnsi="Sassoon Infant Rg" w:cs="Arial"/>
          <w:sz w:val="22"/>
          <w:szCs w:val="22"/>
        </w:rPr>
      </w:pPr>
    </w:p>
    <w:p w14:paraId="737002AB" w14:textId="77777777" w:rsidR="00150D41" w:rsidRPr="009C4356" w:rsidRDefault="00150D41" w:rsidP="00150D41">
      <w:pPr>
        <w:jc w:val="both"/>
        <w:rPr>
          <w:rFonts w:ascii="Sassoon Infant Rg" w:hAnsi="Sassoon Infant Rg" w:cs="Arial"/>
          <w:sz w:val="28"/>
          <w:szCs w:val="28"/>
          <w:u w:val="single"/>
        </w:rPr>
      </w:pPr>
    </w:p>
    <w:p w14:paraId="2B2355D4" w14:textId="77777777" w:rsidR="00ED2858" w:rsidRDefault="00ED2858" w:rsidP="00E535F5">
      <w:pPr>
        <w:jc w:val="both"/>
        <w:rPr>
          <w:rFonts w:ascii="Sassoon Infant Rg" w:hAnsi="Sassoon Infant Rg" w:cs="Arial"/>
          <w:b/>
          <w:sz w:val="28"/>
          <w:szCs w:val="28"/>
          <w:u w:val="single"/>
        </w:rPr>
      </w:pPr>
    </w:p>
    <w:p w14:paraId="05A07BAA" w14:textId="77777777" w:rsidR="00635110" w:rsidRDefault="00635110" w:rsidP="00E535F5">
      <w:pPr>
        <w:jc w:val="both"/>
        <w:rPr>
          <w:rStyle w:val="normaltextrun"/>
          <w:rFonts w:ascii="Sassoon Infant Rg" w:hAnsi="Sassoon Infant Rg" w:cs="Arial"/>
          <w:bCs/>
          <w:i/>
        </w:rPr>
      </w:pPr>
    </w:p>
    <w:p w14:paraId="78B4CD78" w14:textId="77777777" w:rsidR="00635110" w:rsidRDefault="00635110" w:rsidP="00E535F5">
      <w:pPr>
        <w:jc w:val="both"/>
        <w:rPr>
          <w:rStyle w:val="normaltextrun"/>
          <w:rFonts w:ascii="Sassoon Infant Rg" w:hAnsi="Sassoon Infant Rg" w:cs="Arial"/>
          <w:bCs/>
          <w:i/>
        </w:rPr>
      </w:pPr>
    </w:p>
    <w:p w14:paraId="4B3B74F2" w14:textId="77777777" w:rsidR="00635110" w:rsidRDefault="00635110" w:rsidP="00E535F5">
      <w:pPr>
        <w:jc w:val="both"/>
        <w:rPr>
          <w:rStyle w:val="normaltextrun"/>
          <w:rFonts w:ascii="Sassoon Infant Rg" w:hAnsi="Sassoon Infant Rg" w:cs="Arial"/>
          <w:bCs/>
          <w:i/>
        </w:rPr>
      </w:pPr>
    </w:p>
    <w:p w14:paraId="43024799" w14:textId="77777777" w:rsidR="00635110" w:rsidRDefault="00635110" w:rsidP="00E535F5">
      <w:pPr>
        <w:jc w:val="both"/>
        <w:rPr>
          <w:rStyle w:val="normaltextrun"/>
          <w:rFonts w:ascii="Sassoon Infant Rg" w:hAnsi="Sassoon Infant Rg" w:cs="Arial"/>
          <w:bCs/>
          <w:i/>
        </w:rPr>
      </w:pPr>
    </w:p>
    <w:p w14:paraId="498190B3" w14:textId="77777777" w:rsidR="00635110" w:rsidRDefault="00635110" w:rsidP="00E535F5">
      <w:pPr>
        <w:jc w:val="both"/>
        <w:rPr>
          <w:rStyle w:val="normaltextrun"/>
          <w:rFonts w:ascii="Sassoon Infant Rg" w:hAnsi="Sassoon Infant Rg" w:cs="Arial"/>
          <w:bCs/>
          <w:i/>
        </w:rPr>
      </w:pPr>
    </w:p>
    <w:p w14:paraId="0A98EDE2" w14:textId="77777777" w:rsidR="00ED2858" w:rsidRDefault="00ED2858" w:rsidP="00E535F5">
      <w:pPr>
        <w:jc w:val="both"/>
        <w:rPr>
          <w:rStyle w:val="normaltextrun"/>
          <w:rFonts w:ascii="Sassoon Infant Rg" w:hAnsi="Sassoon Infant Rg" w:cs="Arial"/>
          <w:bCs/>
          <w:i/>
        </w:rPr>
      </w:pPr>
    </w:p>
    <w:p w14:paraId="27EABC30" w14:textId="77777777" w:rsidR="00ED2858" w:rsidRDefault="00ED2858" w:rsidP="00E535F5">
      <w:pPr>
        <w:jc w:val="both"/>
        <w:rPr>
          <w:rStyle w:val="normaltextrun"/>
          <w:rFonts w:ascii="Sassoon Infant Rg" w:hAnsi="Sassoon Infant Rg" w:cs="Arial"/>
          <w:bCs/>
          <w:i/>
        </w:rPr>
      </w:pPr>
    </w:p>
    <w:p w14:paraId="7342430B" w14:textId="77777777" w:rsidR="00ED2858" w:rsidRDefault="00ED2858" w:rsidP="00E535F5">
      <w:pPr>
        <w:jc w:val="both"/>
        <w:rPr>
          <w:rStyle w:val="normaltextrun"/>
          <w:rFonts w:ascii="Sassoon Infant Rg" w:hAnsi="Sassoon Infant Rg" w:cs="Arial"/>
          <w:bCs/>
          <w:i/>
        </w:rPr>
      </w:pPr>
    </w:p>
    <w:p w14:paraId="5012F362" w14:textId="77777777" w:rsidR="00ED2858" w:rsidRDefault="00ED2858" w:rsidP="00E535F5">
      <w:pPr>
        <w:jc w:val="both"/>
        <w:rPr>
          <w:rStyle w:val="normaltextrun"/>
          <w:rFonts w:ascii="Sassoon Infant Rg" w:hAnsi="Sassoon Infant Rg" w:cs="Arial"/>
          <w:bCs/>
          <w:i/>
        </w:rPr>
      </w:pPr>
    </w:p>
    <w:p w14:paraId="020FD025" w14:textId="77777777" w:rsidR="00ED2858" w:rsidRDefault="00ED2858" w:rsidP="00E535F5">
      <w:pPr>
        <w:jc w:val="both"/>
        <w:rPr>
          <w:rStyle w:val="normaltextrun"/>
          <w:rFonts w:ascii="Sassoon Infant Rg" w:hAnsi="Sassoon Infant Rg" w:cs="Arial"/>
          <w:bCs/>
          <w:i/>
        </w:rPr>
      </w:pPr>
    </w:p>
    <w:p w14:paraId="33B0D13E" w14:textId="77777777" w:rsidR="00ED2858" w:rsidRDefault="00ED2858" w:rsidP="00E535F5">
      <w:pPr>
        <w:jc w:val="both"/>
        <w:rPr>
          <w:rStyle w:val="normaltextrun"/>
          <w:rFonts w:ascii="Sassoon Infant Rg" w:hAnsi="Sassoon Infant Rg" w:cs="Arial"/>
          <w:bCs/>
          <w:i/>
        </w:rPr>
      </w:pPr>
    </w:p>
    <w:p w14:paraId="2157FB0A" w14:textId="77777777" w:rsidR="00ED2858" w:rsidRDefault="00ED2858" w:rsidP="00E535F5">
      <w:pPr>
        <w:jc w:val="both"/>
        <w:rPr>
          <w:rStyle w:val="normaltextrun"/>
          <w:rFonts w:ascii="Sassoon Infant Rg" w:hAnsi="Sassoon Infant Rg" w:cs="Arial"/>
          <w:bCs/>
          <w:i/>
        </w:rPr>
      </w:pPr>
    </w:p>
    <w:p w14:paraId="47466C00" w14:textId="77777777" w:rsidR="00ED2858" w:rsidRDefault="00ED2858" w:rsidP="00E535F5">
      <w:pPr>
        <w:jc w:val="both"/>
        <w:rPr>
          <w:rStyle w:val="normaltextrun"/>
          <w:rFonts w:ascii="Sassoon Infant Rg" w:hAnsi="Sassoon Infant Rg" w:cs="Arial"/>
          <w:bCs/>
          <w:i/>
        </w:rPr>
      </w:pPr>
    </w:p>
    <w:p w14:paraId="73AA0CC5" w14:textId="77777777" w:rsidR="00ED2858" w:rsidRDefault="00ED2858" w:rsidP="00E535F5">
      <w:pPr>
        <w:jc w:val="both"/>
        <w:rPr>
          <w:rStyle w:val="normaltextrun"/>
          <w:rFonts w:ascii="Sassoon Infant Rg" w:hAnsi="Sassoon Infant Rg" w:cs="Arial"/>
          <w:bCs/>
          <w:i/>
        </w:rPr>
      </w:pPr>
    </w:p>
    <w:p w14:paraId="5DB8DA6D" w14:textId="77777777" w:rsidR="00ED2858" w:rsidRDefault="00ED2858" w:rsidP="00E535F5">
      <w:pPr>
        <w:jc w:val="both"/>
        <w:rPr>
          <w:rStyle w:val="normaltextrun"/>
          <w:rFonts w:ascii="Sassoon Infant Rg" w:hAnsi="Sassoon Infant Rg" w:cs="Arial"/>
          <w:b/>
          <w:bCs/>
          <w:u w:val="single"/>
        </w:rPr>
      </w:pPr>
    </w:p>
    <w:p w14:paraId="17A060FD" w14:textId="77777777" w:rsidR="00635110" w:rsidRPr="004F659E" w:rsidRDefault="00635110" w:rsidP="004F659E">
      <w:pPr>
        <w:numPr>
          <w:ilvl w:val="0"/>
          <w:numId w:val="7"/>
        </w:numPr>
        <w:spacing w:after="0" w:line="240" w:lineRule="auto"/>
        <w:ind w:left="360" w:firstLine="0"/>
        <w:textAlignment w:val="baseline"/>
        <w:rPr>
          <w:rFonts w:eastAsia="Times New Roman" w:cstheme="minorHAnsi"/>
          <w:b/>
          <w:sz w:val="28"/>
          <w:szCs w:val="28"/>
          <w:lang w:eastAsia="en-GB"/>
        </w:rPr>
      </w:pPr>
      <w:r w:rsidRPr="004F659E">
        <w:rPr>
          <w:rFonts w:eastAsia="Times New Roman" w:cstheme="minorHAnsi"/>
          <w:b/>
          <w:bCs/>
          <w:sz w:val="28"/>
          <w:szCs w:val="28"/>
          <w:lang w:eastAsia="en-GB"/>
        </w:rPr>
        <w:lastRenderedPageBreak/>
        <w:t>Policy Statement and Rationale including school context</w:t>
      </w:r>
      <w:r w:rsidRPr="004F659E">
        <w:rPr>
          <w:rFonts w:eastAsia="Times New Roman" w:cstheme="minorHAnsi"/>
          <w:b/>
          <w:sz w:val="28"/>
          <w:szCs w:val="28"/>
          <w:lang w:eastAsia="en-GB"/>
        </w:rPr>
        <w:t> </w:t>
      </w:r>
    </w:p>
    <w:p w14:paraId="7EB59822" w14:textId="77777777" w:rsidR="00635110" w:rsidRPr="004F659E" w:rsidRDefault="00635110" w:rsidP="00635110">
      <w:pPr>
        <w:spacing w:after="0" w:line="240" w:lineRule="auto"/>
        <w:ind w:left="360"/>
        <w:textAlignment w:val="baseline"/>
        <w:rPr>
          <w:rFonts w:eastAsia="Times New Roman" w:cstheme="minorHAnsi"/>
          <w:sz w:val="28"/>
          <w:szCs w:val="28"/>
          <w:lang w:eastAsia="en-GB"/>
        </w:rPr>
      </w:pPr>
    </w:p>
    <w:p w14:paraId="179A4278" w14:textId="566C8415" w:rsidR="00635110" w:rsidRPr="004F659E" w:rsidRDefault="00DA23DB" w:rsidP="00635110">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Kettle Primary and Nursery School</w:t>
      </w:r>
      <w:r w:rsidR="00635110" w:rsidRPr="00191DDA">
        <w:rPr>
          <w:rFonts w:eastAsia="Times New Roman" w:cstheme="minorHAnsi"/>
          <w:lang w:eastAsia="en-GB"/>
        </w:rPr>
        <w:t xml:space="preserve"> </w:t>
      </w:r>
      <w:r w:rsidR="00635110" w:rsidRPr="004F659E">
        <w:rPr>
          <w:rFonts w:eastAsia="Times New Roman" w:cstheme="minorHAnsi"/>
          <w:lang w:eastAsia="en-GB"/>
        </w:rPr>
        <w:t xml:space="preserve">is committed to providing diverse and inclusive learning experiences for all learners, while ensuring representation of </w:t>
      </w:r>
      <w:proofErr w:type="gramStart"/>
      <w:r w:rsidR="00635110" w:rsidRPr="004F659E">
        <w:rPr>
          <w:rFonts w:eastAsia="Times New Roman" w:cstheme="minorHAnsi"/>
          <w:lang w:eastAsia="en-GB"/>
        </w:rPr>
        <w:t>all of</w:t>
      </w:r>
      <w:proofErr w:type="gramEnd"/>
      <w:r w:rsidR="00635110" w:rsidRPr="004F659E">
        <w:rPr>
          <w:rFonts w:eastAsia="Times New Roman" w:cstheme="minorHAnsi"/>
          <w:lang w:eastAsia="en-GB"/>
        </w:rPr>
        <w:t xml:space="preserve"> our families and the wider community. </w:t>
      </w:r>
    </w:p>
    <w:p w14:paraId="13F4C1A6"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This policy has been created in consultation with pupils, families and staff and will be amended as we continue to work collaboratively to ensure equity for all. </w:t>
      </w:r>
    </w:p>
    <w:p w14:paraId="2FB5BECB"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Fife Council Education Services is committed to equality and fairness, and our legal duties, obligations and associated responsibilities within the Equality Act 2010 across all our schools and early years establishments. We want to ensure that equality is embedded in all our establishments and that our values and cultures promote equalities. We want all our children and young people, staff, families and partners to feel highly valued and be treated fairly. We strive towards creating learning environments that reflect the diversity of the school community, both within the curriculum and in our workforce. We want everyone to have positive experiences and opportunities and recognise their contribution as global citizens to a world free from discrimination and one that promotes justice for all.  </w:t>
      </w:r>
    </w:p>
    <w:p w14:paraId="6A654224" w14:textId="2988A1DD"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Our Equality policy seeks to ensure that we are regularly thinking about how we are taking forward equality in our roles within</w:t>
      </w:r>
      <w:r w:rsidRPr="00191DDA">
        <w:rPr>
          <w:rFonts w:eastAsia="Times New Roman" w:cstheme="minorHAnsi"/>
          <w:lang w:eastAsia="en-GB"/>
        </w:rPr>
        <w:t xml:space="preserve"> </w:t>
      </w:r>
      <w:r w:rsidR="00DA23DB" w:rsidRPr="00191DDA">
        <w:rPr>
          <w:rFonts w:eastAsia="Times New Roman" w:cstheme="minorHAnsi"/>
          <w:lang w:eastAsia="en-GB"/>
        </w:rPr>
        <w:t>Kettle</w:t>
      </w:r>
      <w:r w:rsidRPr="00191DDA">
        <w:rPr>
          <w:rFonts w:eastAsia="Times New Roman" w:cstheme="minorHAnsi"/>
          <w:lang w:eastAsia="en-GB"/>
        </w:rPr>
        <w:t xml:space="preserve"> </w:t>
      </w:r>
      <w:r w:rsidRPr="004F659E">
        <w:rPr>
          <w:rFonts w:eastAsia="Times New Roman" w:cstheme="minorHAnsi"/>
          <w:lang w:eastAsia="en-GB"/>
        </w:rPr>
        <w:t xml:space="preserve">Primary </w:t>
      </w:r>
      <w:r w:rsidR="00DA23DB">
        <w:rPr>
          <w:rFonts w:eastAsia="Times New Roman" w:cstheme="minorHAnsi"/>
          <w:lang w:eastAsia="en-GB"/>
        </w:rPr>
        <w:t xml:space="preserve">and Nursery </w:t>
      </w:r>
      <w:r w:rsidRPr="004F659E">
        <w:rPr>
          <w:rFonts w:eastAsia="Times New Roman" w:cstheme="minorHAnsi"/>
          <w:lang w:eastAsia="en-GB"/>
        </w:rPr>
        <w:t>School to ensure positive change, equality and fairness. It will encourage all to reflect on their commitment, activities and culture and how to adapt to a continually changing and rapidly evolving society. In taking forward our Equality policy we are continuing to support the aim of creating a nurturing school where children and staff feel respected and included. We want to continue to celebrate the diversity of our community across the protected characteristics (age, disability, gender, marriage, etc.)  </w:t>
      </w:r>
    </w:p>
    <w:p w14:paraId="49A75B75" w14:textId="77777777" w:rsidR="00635110" w:rsidRPr="004F659E" w:rsidRDefault="00635110" w:rsidP="00635110">
      <w:pPr>
        <w:spacing w:after="0" w:line="240" w:lineRule="auto"/>
        <w:textAlignment w:val="baseline"/>
        <w:rPr>
          <w:rFonts w:eastAsia="Times New Roman" w:cstheme="minorHAnsi"/>
          <w:lang w:eastAsia="en-GB"/>
        </w:rPr>
      </w:pPr>
      <w:r w:rsidRPr="004F659E">
        <w:rPr>
          <w:rFonts w:eastAsia="Times New Roman" w:cstheme="minorHAnsi"/>
          <w:lang w:eastAsia="en-GB"/>
        </w:rPr>
        <w:t>This policy should be read in conjunction with other school policies and guidelines particularly the school’s anti-bullying policy.  </w:t>
      </w:r>
    </w:p>
    <w:p w14:paraId="346C856D" w14:textId="77777777" w:rsidR="00635110" w:rsidRPr="004F659E" w:rsidRDefault="00635110" w:rsidP="00635110">
      <w:pPr>
        <w:spacing w:after="0" w:line="240" w:lineRule="auto"/>
        <w:textAlignment w:val="baseline"/>
        <w:rPr>
          <w:rFonts w:eastAsia="Times New Roman" w:cstheme="minorHAnsi"/>
          <w:sz w:val="18"/>
          <w:szCs w:val="18"/>
          <w:lang w:eastAsia="en-GB"/>
        </w:rPr>
      </w:pPr>
    </w:p>
    <w:p w14:paraId="42476BFB" w14:textId="5CAA3128" w:rsidR="00635110" w:rsidRPr="004F659E" w:rsidRDefault="00635110" w:rsidP="00635110">
      <w:pPr>
        <w:spacing w:after="0" w:line="240" w:lineRule="auto"/>
        <w:textAlignment w:val="baseline"/>
        <w:rPr>
          <w:rFonts w:eastAsia="Times New Roman" w:cstheme="minorHAnsi"/>
          <w:lang w:eastAsia="en-GB"/>
        </w:rPr>
      </w:pPr>
      <w:r w:rsidRPr="004F659E">
        <w:rPr>
          <w:rFonts w:eastAsia="Times New Roman" w:cstheme="minorHAnsi"/>
          <w:b/>
          <w:bCs/>
          <w:sz w:val="24"/>
          <w:szCs w:val="24"/>
          <w:lang w:eastAsia="en-GB"/>
        </w:rPr>
        <w:t>Our School Context </w:t>
      </w:r>
      <w:r w:rsidRPr="004F659E">
        <w:rPr>
          <w:rFonts w:eastAsia="Times New Roman" w:cstheme="minorHAnsi"/>
          <w:sz w:val="20"/>
          <w:szCs w:val="20"/>
          <w:lang w:eastAsia="en-GB"/>
        </w:rPr>
        <w:t xml:space="preserve"> </w:t>
      </w:r>
    </w:p>
    <w:p w14:paraId="49065DAA" w14:textId="77777777" w:rsidR="00635110" w:rsidRPr="004F659E" w:rsidRDefault="00635110" w:rsidP="00635110">
      <w:pPr>
        <w:spacing w:after="0" w:line="240" w:lineRule="auto"/>
        <w:textAlignment w:val="baseline"/>
        <w:rPr>
          <w:rFonts w:eastAsia="Times New Roman" w:cstheme="minorHAnsi"/>
          <w:sz w:val="18"/>
          <w:szCs w:val="18"/>
          <w:lang w:eastAsia="en-GB"/>
        </w:rPr>
      </w:pPr>
    </w:p>
    <w:p w14:paraId="144428AA" w14:textId="3CE55E29"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At</w:t>
      </w:r>
      <w:r w:rsidRPr="00191DDA">
        <w:rPr>
          <w:rFonts w:eastAsia="Times New Roman" w:cstheme="minorHAnsi"/>
          <w:lang w:eastAsia="en-GB"/>
        </w:rPr>
        <w:t xml:space="preserve"> </w:t>
      </w:r>
      <w:r w:rsidR="00DA23DB" w:rsidRPr="00191DDA">
        <w:rPr>
          <w:rFonts w:eastAsia="Times New Roman" w:cstheme="minorHAnsi"/>
          <w:lang w:eastAsia="en-GB"/>
        </w:rPr>
        <w:t>Kettle</w:t>
      </w:r>
      <w:r w:rsidRPr="00191DDA">
        <w:rPr>
          <w:rFonts w:eastAsia="Times New Roman" w:cstheme="minorHAnsi"/>
          <w:lang w:eastAsia="en-GB"/>
        </w:rPr>
        <w:t xml:space="preserve"> </w:t>
      </w:r>
      <w:r w:rsidRPr="004F659E">
        <w:rPr>
          <w:rFonts w:eastAsia="Times New Roman" w:cstheme="minorHAnsi"/>
          <w:lang w:eastAsia="en-GB"/>
        </w:rPr>
        <w:t>Primary</w:t>
      </w:r>
      <w:r w:rsidR="00DA23DB">
        <w:rPr>
          <w:rFonts w:eastAsia="Times New Roman" w:cstheme="minorHAnsi"/>
          <w:lang w:eastAsia="en-GB"/>
        </w:rPr>
        <w:t xml:space="preserve"> and Nursery School</w:t>
      </w:r>
      <w:r w:rsidRPr="004F659E">
        <w:rPr>
          <w:rFonts w:eastAsia="Times New Roman" w:cstheme="minorHAnsi"/>
          <w:lang w:eastAsia="en-GB"/>
        </w:rPr>
        <w:t>, we aim to provide a nurturing, safe place where each child can grow in confidence and understanding, developing skills for life through a stimulating, learning environment.  Our positive, welcoming ethos has been recognised by a range of visitors to</w:t>
      </w:r>
      <w:r w:rsidR="00DA23DB">
        <w:rPr>
          <w:rFonts w:eastAsia="Times New Roman" w:cstheme="minorHAnsi"/>
          <w:lang w:eastAsia="en-GB"/>
        </w:rPr>
        <w:t xml:space="preserve"> Kettle</w:t>
      </w:r>
      <w:r w:rsidRPr="004F659E">
        <w:rPr>
          <w:rFonts w:eastAsia="Times New Roman" w:cstheme="minorHAnsi"/>
          <w:lang w:eastAsia="en-GB"/>
        </w:rPr>
        <w:t xml:space="preserve"> Primary</w:t>
      </w:r>
      <w:r w:rsidR="00191DDA">
        <w:rPr>
          <w:rFonts w:eastAsia="Times New Roman" w:cstheme="minorHAnsi"/>
          <w:lang w:eastAsia="en-GB"/>
        </w:rPr>
        <w:t xml:space="preserve"> and Nursery School</w:t>
      </w:r>
      <w:r w:rsidRPr="004F659E">
        <w:rPr>
          <w:rFonts w:eastAsia="Times New Roman" w:cstheme="minorHAnsi"/>
          <w:lang w:eastAsia="en-GB"/>
        </w:rPr>
        <w:t xml:space="preserve"> and we firmly believe that this is the foundation upon which successful learning is built. Staff invest time in getting to know our children and relationships are at the heart of our practice.  </w:t>
      </w:r>
    </w:p>
    <w:p w14:paraId="15D8B66F"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xml:space="preserve">The school is committed to provide equality and excellence for all </w:t>
      </w:r>
      <w:proofErr w:type="gramStart"/>
      <w:r w:rsidRPr="00191DDA">
        <w:rPr>
          <w:rFonts w:eastAsia="Times New Roman" w:cstheme="minorHAnsi"/>
          <w:lang w:eastAsia="en-GB"/>
        </w:rPr>
        <w:t>in order to</w:t>
      </w:r>
      <w:proofErr w:type="gramEnd"/>
      <w:r w:rsidRPr="00191DDA">
        <w:rPr>
          <w:rFonts w:eastAsia="Times New Roman" w:cstheme="minorHAnsi"/>
          <w:lang w:eastAsia="en-GB"/>
        </w:rPr>
        <w:t xml:space="preserve"> promote the highest possible standards. The core vision on which the policy is based include:</w:t>
      </w:r>
      <w:r w:rsidRPr="004F659E">
        <w:rPr>
          <w:rFonts w:eastAsia="Times New Roman" w:cstheme="minorHAnsi"/>
          <w:lang w:eastAsia="en-GB"/>
        </w:rPr>
        <w:t>  </w:t>
      </w:r>
    </w:p>
    <w:p w14:paraId="35DB8E67"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w:t>
      </w:r>
    </w:p>
    <w:p w14:paraId="42F2C33C" w14:textId="77777777" w:rsidR="00635110" w:rsidRPr="004F659E" w:rsidRDefault="00635110" w:rsidP="004F659E">
      <w:pPr>
        <w:numPr>
          <w:ilvl w:val="0"/>
          <w:numId w:val="8"/>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 culture of respect for others  </w:t>
      </w:r>
    </w:p>
    <w:p w14:paraId="7638A903" w14:textId="77777777" w:rsidR="00635110" w:rsidRPr="004F659E" w:rsidRDefault="00635110" w:rsidP="004F659E">
      <w:pPr>
        <w:numPr>
          <w:ilvl w:val="0"/>
          <w:numId w:val="9"/>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promoting equality and social justice </w:t>
      </w:r>
    </w:p>
    <w:p w14:paraId="76B8DE95" w14:textId="77777777" w:rsidR="00635110" w:rsidRPr="004F659E" w:rsidRDefault="00635110" w:rsidP="004F659E">
      <w:pPr>
        <w:numPr>
          <w:ilvl w:val="0"/>
          <w:numId w:val="10"/>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 community where pupils are well prepared for life in a diverse society </w:t>
      </w:r>
    </w:p>
    <w:p w14:paraId="2D3FFC22" w14:textId="77777777"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w:t>
      </w:r>
    </w:p>
    <w:p w14:paraId="0AB85D87" w14:textId="21C373B0" w:rsidR="00635110" w:rsidRPr="004F659E" w:rsidRDefault="00635110" w:rsidP="00635110">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xml:space="preserve">These align with our school’s values </w:t>
      </w:r>
    </w:p>
    <w:p w14:paraId="5DE8A7DB" w14:textId="77777777" w:rsidR="00635110" w:rsidRPr="004F659E" w:rsidRDefault="00635110" w:rsidP="00635110">
      <w:pPr>
        <w:spacing w:after="0" w:line="240" w:lineRule="auto"/>
        <w:textAlignment w:val="baseline"/>
        <w:rPr>
          <w:rFonts w:eastAsia="Times New Roman" w:cstheme="minorHAnsi"/>
          <w:sz w:val="18"/>
          <w:szCs w:val="18"/>
          <w:lang w:val="en-US" w:eastAsia="en-GB"/>
        </w:rPr>
      </w:pPr>
      <w:r w:rsidRPr="004F659E">
        <w:rPr>
          <w:rFonts w:eastAsia="Times New Roman" w:cstheme="minorHAnsi"/>
          <w:lang w:val="en-US" w:eastAsia="en-GB"/>
        </w:rPr>
        <w:t> </w:t>
      </w:r>
    </w:p>
    <w:p w14:paraId="1A7CE7B1" w14:textId="025C8450" w:rsidR="00635110" w:rsidRPr="004F659E" w:rsidRDefault="00635110" w:rsidP="00DA23DB">
      <w:pPr>
        <w:pStyle w:val="paragraph"/>
        <w:spacing w:before="0" w:beforeAutospacing="0" w:after="0" w:afterAutospacing="0"/>
        <w:textAlignment w:val="baseline"/>
        <w:rPr>
          <w:rFonts w:asciiTheme="minorHAnsi" w:hAnsiTheme="minorHAnsi" w:cstheme="minorHAnsi"/>
          <w:sz w:val="18"/>
          <w:szCs w:val="18"/>
        </w:rPr>
      </w:pPr>
      <w:r w:rsidRPr="004F659E">
        <w:rPr>
          <w:rStyle w:val="normaltextrun"/>
          <w:rFonts w:asciiTheme="minorHAnsi" w:hAnsiTheme="minorHAnsi" w:cstheme="minorHAnsi"/>
          <w:b/>
          <w:bCs/>
          <w:color w:val="FF0000"/>
          <w:sz w:val="22"/>
          <w:szCs w:val="22"/>
        </w:rPr>
        <w:lastRenderedPageBreak/>
        <w:t xml:space="preserve">                      </w:t>
      </w:r>
      <w:r w:rsidR="00DA23DB" w:rsidRPr="00B262E8">
        <w:rPr>
          <w:noProof/>
        </w:rPr>
        <w:drawing>
          <wp:anchor distT="0" distB="0" distL="114300" distR="114300" simplePos="0" relativeHeight="251661312" behindDoc="0" locked="0" layoutInCell="1" allowOverlap="1" wp14:anchorId="324C9B40" wp14:editId="13BE693C">
            <wp:simplePos x="0" y="0"/>
            <wp:positionH relativeFrom="page">
              <wp:posOffset>914400</wp:posOffset>
            </wp:positionH>
            <wp:positionV relativeFrom="paragraph">
              <wp:posOffset>-41910</wp:posOffset>
            </wp:positionV>
            <wp:extent cx="2188210" cy="1593215"/>
            <wp:effectExtent l="0" t="0" r="2540" b="6985"/>
            <wp:wrapThrough wrapText="bothSides">
              <wp:wrapPolygon edited="0">
                <wp:start x="0" y="0"/>
                <wp:lineTo x="0" y="21436"/>
                <wp:lineTo x="21437" y="21436"/>
                <wp:lineTo x="21437" y="0"/>
                <wp:lineTo x="0" y="0"/>
              </wp:wrapPolygon>
            </wp:wrapThrough>
            <wp:docPr id="35" name="Picture 1" descr="A group of symbols and words&#10;&#10;AI-generated content may be incorrect."/>
            <wp:cNvGraphicFramePr/>
            <a:graphic xmlns:a="http://schemas.openxmlformats.org/drawingml/2006/main">
              <a:graphicData uri="http://schemas.openxmlformats.org/drawingml/2006/picture">
                <pic:pic xmlns:pic="http://schemas.openxmlformats.org/drawingml/2006/picture">
                  <pic:nvPicPr>
                    <pic:cNvPr id="35" name="Picture 1" descr="A group of symbols and words&#10;&#10;AI-generated content may be incorrect."/>
                    <pic:cNvPicPr/>
                  </pic:nvPicPr>
                  <pic:blipFill>
                    <a:blip r:embed="rId12">
                      <a:extLst>
                        <a:ext uri="{28A0092B-C50C-407E-A947-70E740481C1C}">
                          <a14:useLocalDpi xmlns:a14="http://schemas.microsoft.com/office/drawing/2010/main" val="0"/>
                        </a:ext>
                      </a:extLst>
                    </a:blip>
                    <a:srcRect/>
                    <a:stretch/>
                  </pic:blipFill>
                  <pic:spPr>
                    <a:xfrm>
                      <a:off x="0" y="0"/>
                      <a:ext cx="2188210" cy="1593215"/>
                    </a:xfrm>
                    <a:prstGeom prst="rect">
                      <a:avLst/>
                    </a:prstGeom>
                  </pic:spPr>
                </pic:pic>
              </a:graphicData>
            </a:graphic>
            <wp14:sizeRelH relativeFrom="margin">
              <wp14:pctWidth>0</wp14:pctWidth>
            </wp14:sizeRelH>
            <wp14:sizeRelV relativeFrom="margin">
              <wp14:pctHeight>0</wp14:pctHeight>
            </wp14:sizeRelV>
          </wp:anchor>
        </w:drawing>
      </w:r>
    </w:p>
    <w:p w14:paraId="2C255C95" w14:textId="598BA2E5" w:rsidR="00DA23DB" w:rsidRPr="00B262E8" w:rsidRDefault="00DA23DB" w:rsidP="00DA23DB">
      <w:pPr>
        <w:spacing w:after="29"/>
        <w:ind w:right="955"/>
      </w:pPr>
      <w:r w:rsidRPr="00B262E8">
        <w:rPr>
          <w:sz w:val="32"/>
        </w:rPr>
        <w:t xml:space="preserve">Our values: </w:t>
      </w:r>
    </w:p>
    <w:p w14:paraId="305D7F12" w14:textId="77777777" w:rsidR="00DA23DB" w:rsidRPr="00B262E8" w:rsidRDefault="00DA23DB" w:rsidP="00DA23DB">
      <w:pPr>
        <w:numPr>
          <w:ilvl w:val="0"/>
          <w:numId w:val="36"/>
        </w:numPr>
        <w:spacing w:after="0"/>
        <w:ind w:right="955" w:hanging="360"/>
      </w:pPr>
      <w:r w:rsidRPr="00B262E8">
        <w:rPr>
          <w:sz w:val="32"/>
        </w:rPr>
        <w:t xml:space="preserve">We are Caring </w:t>
      </w:r>
    </w:p>
    <w:p w14:paraId="0DE09F32" w14:textId="0B683A3B" w:rsidR="00DA23DB" w:rsidRPr="00B262E8" w:rsidRDefault="00DA23DB" w:rsidP="00DA23DB">
      <w:pPr>
        <w:numPr>
          <w:ilvl w:val="0"/>
          <w:numId w:val="36"/>
        </w:numPr>
        <w:spacing w:after="0"/>
        <w:ind w:right="955" w:hanging="360"/>
      </w:pPr>
      <w:r w:rsidRPr="00B262E8">
        <w:rPr>
          <w:sz w:val="32"/>
        </w:rPr>
        <w:t xml:space="preserve">We </w:t>
      </w:r>
      <w:r>
        <w:rPr>
          <w:sz w:val="32"/>
        </w:rPr>
        <w:t>show Respect</w:t>
      </w:r>
      <w:r w:rsidRPr="00B262E8">
        <w:rPr>
          <w:sz w:val="32"/>
        </w:rPr>
        <w:t xml:space="preserve"> </w:t>
      </w:r>
    </w:p>
    <w:p w14:paraId="7D4809D7" w14:textId="77777777" w:rsidR="00DA23DB" w:rsidRPr="00B262E8" w:rsidRDefault="00DA23DB" w:rsidP="00DA23DB">
      <w:pPr>
        <w:numPr>
          <w:ilvl w:val="0"/>
          <w:numId w:val="36"/>
        </w:numPr>
        <w:spacing w:after="0"/>
        <w:ind w:right="955" w:hanging="360"/>
      </w:pPr>
      <w:r w:rsidRPr="00B262E8">
        <w:rPr>
          <w:sz w:val="32"/>
        </w:rPr>
        <w:t xml:space="preserve">We take Responsibility </w:t>
      </w:r>
    </w:p>
    <w:p w14:paraId="7C87BE6C" w14:textId="56C57F5F" w:rsidR="00DA23DB" w:rsidRPr="00DA23DB" w:rsidRDefault="00DA23DB" w:rsidP="00DA23DB">
      <w:pPr>
        <w:pStyle w:val="ListParagraph"/>
        <w:numPr>
          <w:ilvl w:val="0"/>
          <w:numId w:val="36"/>
        </w:numPr>
        <w:jc w:val="both"/>
        <w:rPr>
          <w:rFonts w:cstheme="minorHAnsi"/>
          <w:b/>
          <w:bCs/>
          <w:u w:val="single"/>
        </w:rPr>
      </w:pPr>
      <w:r w:rsidRPr="00DA23DB">
        <w:rPr>
          <w:sz w:val="32"/>
        </w:rPr>
        <w:t>We show te</w:t>
      </w:r>
      <w:r>
        <w:rPr>
          <w:sz w:val="32"/>
        </w:rPr>
        <w:t>amwork</w:t>
      </w:r>
    </w:p>
    <w:p w14:paraId="3806EEB0" w14:textId="77777777" w:rsidR="00191DDA" w:rsidRDefault="00191DDA" w:rsidP="00DA23DB">
      <w:pPr>
        <w:ind w:left="734"/>
        <w:rPr>
          <w:rFonts w:ascii="Sassoon Infant Std" w:hAnsi="Sassoon Infant Std"/>
        </w:rPr>
      </w:pPr>
    </w:p>
    <w:p w14:paraId="27FCD866" w14:textId="082CC179" w:rsidR="00DA23DB" w:rsidRDefault="00DA23DB" w:rsidP="00DA23DB">
      <w:pPr>
        <w:ind w:left="734"/>
        <w:rPr>
          <w:rFonts w:ascii="Sassoon Infant Std" w:hAnsi="Sassoon Infant Std"/>
        </w:rPr>
      </w:pPr>
      <w:r>
        <w:rPr>
          <w:rFonts w:ascii="Sassoon Infant Std" w:hAnsi="Sassoon Infant Std"/>
        </w:rPr>
        <w:t>Our Vision statement is:</w:t>
      </w:r>
    </w:p>
    <w:p w14:paraId="58B1FA43" w14:textId="7AB4BD2A" w:rsidR="00DA23DB" w:rsidRPr="00DA23DB" w:rsidRDefault="00DA23DB" w:rsidP="00DA23DB">
      <w:pPr>
        <w:ind w:left="734"/>
        <w:jc w:val="center"/>
        <w:rPr>
          <w:rFonts w:ascii="Sassoon Infant Std" w:hAnsi="Sassoon Infant Std"/>
          <w:sz w:val="36"/>
          <w:szCs w:val="36"/>
        </w:rPr>
      </w:pPr>
      <w:r w:rsidRPr="00DA23DB">
        <w:rPr>
          <w:rFonts w:ascii="Sassoon Infant Std" w:hAnsi="Sassoon Infant Std"/>
          <w:sz w:val="36"/>
          <w:szCs w:val="36"/>
        </w:rPr>
        <w:t>Believe to Achieve</w:t>
      </w:r>
    </w:p>
    <w:p w14:paraId="583ACE57" w14:textId="77777777" w:rsidR="00DA23DB" w:rsidRPr="00DA23DB" w:rsidRDefault="00DA23DB" w:rsidP="00DA23DB">
      <w:pPr>
        <w:ind w:left="734"/>
        <w:rPr>
          <w:rFonts w:ascii="Sassoon Infant Std" w:hAnsi="Sassoon Infant Std"/>
        </w:rPr>
      </w:pPr>
    </w:p>
    <w:p w14:paraId="69B9491C" w14:textId="554056D7" w:rsidR="00DA23DB" w:rsidRPr="00191DDA" w:rsidRDefault="00DA23DB" w:rsidP="00DA23DB">
      <w:pPr>
        <w:rPr>
          <w:rFonts w:ascii="Sassoon Infant Std" w:hAnsi="Sassoon Infant Std"/>
        </w:rPr>
      </w:pPr>
      <w:r w:rsidRPr="00191DDA">
        <w:rPr>
          <w:rFonts w:ascii="Sassoon Infant Std" w:hAnsi="Sassoon Infant Std"/>
        </w:rPr>
        <w:t>Our</w:t>
      </w:r>
      <w:r w:rsidRPr="00191DDA">
        <w:rPr>
          <w:rFonts w:ascii="Sassoon Infant Std" w:hAnsi="Sassoon Infant Std"/>
        </w:rPr>
        <w:t xml:space="preserve"> </w:t>
      </w:r>
      <w:r w:rsidRPr="00191DDA">
        <w:rPr>
          <w:rFonts w:ascii="Sassoon Infant Std" w:hAnsi="Sassoon Infant Std"/>
        </w:rPr>
        <w:t>vision</w:t>
      </w:r>
      <w:r w:rsidRPr="00191DDA">
        <w:rPr>
          <w:rFonts w:ascii="Sassoon Infant Std" w:hAnsi="Sassoon Infant Std"/>
        </w:rPr>
        <w:t xml:space="preserve"> and values</w:t>
      </w:r>
      <w:r w:rsidRPr="00191DDA">
        <w:rPr>
          <w:rFonts w:ascii="Sassoon Infant Std" w:hAnsi="Sassoon Infant Std"/>
        </w:rPr>
        <w:t xml:space="preserve"> align with the principles of the United Nations Convention on the Rights of the Child (UNCRC). </w:t>
      </w:r>
    </w:p>
    <w:p w14:paraId="157FEE8B" w14:textId="651784F7" w:rsidR="000E4E36" w:rsidRPr="00191DDA" w:rsidRDefault="000E4E36" w:rsidP="000E4E36">
      <w:pPr>
        <w:rPr>
          <w:rStyle w:val="normaltextrun"/>
          <w:rFonts w:cstheme="minorHAnsi"/>
          <w:b/>
          <w:bCs/>
        </w:rPr>
      </w:pPr>
      <w:r w:rsidRPr="00191DDA">
        <w:rPr>
          <w:rStyle w:val="normaltextrun"/>
          <w:rFonts w:cstheme="minorHAnsi"/>
          <w:b/>
          <w:bCs/>
        </w:rPr>
        <w:t xml:space="preserve">Believe to Achieve: </w:t>
      </w:r>
    </w:p>
    <w:p w14:paraId="69A27E4B" w14:textId="29D618BE" w:rsidR="000E4E36" w:rsidRPr="00191DDA" w:rsidRDefault="000E4E36" w:rsidP="000E4E36">
      <w:pPr>
        <w:rPr>
          <w:rFonts w:ascii="Sassoon Infant Std" w:hAnsi="Sassoon Infant Std"/>
          <w:b/>
        </w:rPr>
      </w:pPr>
      <w:r w:rsidRPr="00191DDA">
        <w:rPr>
          <w:rFonts w:ascii="Sassoon Infant Std" w:hAnsi="Sassoon Infant Std"/>
          <w:b/>
        </w:rPr>
        <w:t>Believe:</w:t>
      </w:r>
    </w:p>
    <w:p w14:paraId="19D3F0DE" w14:textId="77777777" w:rsidR="000E4E36" w:rsidRPr="00191DDA" w:rsidRDefault="000E4E36" w:rsidP="000E4E36">
      <w:pPr>
        <w:rPr>
          <w:rFonts w:ascii="Sassoon Infant Std" w:hAnsi="Sassoon Infant Std"/>
        </w:rPr>
      </w:pPr>
      <w:r w:rsidRPr="00191DDA">
        <w:rPr>
          <w:rFonts w:ascii="Sassoon Infant Std" w:hAnsi="Sassoon Infant Std"/>
        </w:rPr>
        <w:t>UNCRC Principle: The views of the child - Children have the right to express their views freely in all matters affecting them</w:t>
      </w:r>
    </w:p>
    <w:p w14:paraId="72CC4485" w14:textId="6E999CFD" w:rsidR="000E4E36" w:rsidRPr="00191DDA" w:rsidRDefault="000E4E36" w:rsidP="000E4E36">
      <w:pPr>
        <w:rPr>
          <w:rFonts w:ascii="Sassoon Infant Std" w:hAnsi="Sassoon Infant Std"/>
        </w:rPr>
      </w:pPr>
      <w:r w:rsidRPr="00191DDA">
        <w:rPr>
          <w:rFonts w:ascii="Sassoon Infant Std" w:hAnsi="Sassoon Infant Std"/>
        </w:rPr>
        <w:t>Our Aim: Believing in ourselves and each other encourages children to have confidence in their abilities and opinions.</w:t>
      </w:r>
      <w:r w:rsidR="00191DDA" w:rsidRPr="00191DDA">
        <w:rPr>
          <w:rFonts w:ascii="Sassoon Infant Std" w:hAnsi="Sassoon Infant Std"/>
        </w:rPr>
        <w:t xml:space="preserve"> </w:t>
      </w:r>
    </w:p>
    <w:p w14:paraId="216D9449" w14:textId="77777777" w:rsidR="000E4E36" w:rsidRPr="00191DDA" w:rsidRDefault="000E4E36" w:rsidP="000E4E36">
      <w:pPr>
        <w:rPr>
          <w:rFonts w:ascii="Sassoon Infant Std" w:hAnsi="Sassoon Infant Std"/>
          <w:b/>
        </w:rPr>
      </w:pPr>
      <w:r w:rsidRPr="00191DDA">
        <w:rPr>
          <w:rFonts w:ascii="Sassoon Infant Std" w:hAnsi="Sassoon Infant Std"/>
          <w:b/>
        </w:rPr>
        <w:t>Achieve:</w:t>
      </w:r>
    </w:p>
    <w:p w14:paraId="03DE72A4" w14:textId="77777777" w:rsidR="000E4E36" w:rsidRPr="00B90BDD" w:rsidRDefault="000E4E36" w:rsidP="000E4E36">
      <w:pPr>
        <w:rPr>
          <w:rFonts w:ascii="Sassoon Infant Std" w:hAnsi="Sassoon Infant Std"/>
        </w:rPr>
      </w:pPr>
      <w:r w:rsidRPr="00191DDA">
        <w:rPr>
          <w:rFonts w:ascii="Sassoon Infant Std" w:hAnsi="Sassoon Infant Std"/>
        </w:rPr>
        <w:t>UNCRC Principle: The right to survival and development - Every child has the right to develop to their full potential</w:t>
      </w:r>
    </w:p>
    <w:p w14:paraId="14E2D3D8" w14:textId="07E0A0F3" w:rsidR="000E4E36" w:rsidRPr="004F659E" w:rsidRDefault="000E4E36" w:rsidP="00ED2858">
      <w:pPr>
        <w:jc w:val="both"/>
        <w:rPr>
          <w:rStyle w:val="normaltextrun"/>
          <w:rFonts w:cstheme="minorHAnsi"/>
          <w:b/>
          <w:bCs/>
        </w:rPr>
      </w:pPr>
    </w:p>
    <w:p w14:paraId="2B8B6B29" w14:textId="3E1A79EF" w:rsidR="000E4E36" w:rsidRDefault="00B22A16" w:rsidP="00B22A16">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Sassoon Infant Rg" w:hAnsi="Sassoon Infant Rg" w:cs="Arial"/>
          <w:bCs/>
          <w:noProof/>
        </w:rPr>
        <w:t xml:space="preserve">       </w:t>
      </w:r>
      <w:r>
        <w:rPr>
          <w:rStyle w:val="normaltextrun"/>
          <w:rFonts w:ascii="Sassoon Infant Rg" w:hAnsi="Sassoon Infant Rg" w:cs="Arial"/>
          <w:bCs/>
          <w:noProof/>
        </w:rPr>
        <w:drawing>
          <wp:inline distT="0" distB="0" distL="0" distR="0" wp14:anchorId="5EBD2DC7" wp14:editId="1A921851">
            <wp:extent cx="1514475" cy="1562100"/>
            <wp:effectExtent l="0" t="0" r="9525" b="0"/>
            <wp:docPr id="8" name="Picture 8" descr="C:\Users\sewing-bk\AppData\Local\Microsoft\Windows\INetCache\Content.MSO\31FDE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wing-bk\AppData\Local\Microsoft\Windows\INetCache\Content.MSO\31FDEDE4.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1562100"/>
                    </a:xfrm>
                    <a:prstGeom prst="rect">
                      <a:avLst/>
                    </a:prstGeom>
                    <a:noFill/>
                    <a:ln>
                      <a:noFill/>
                    </a:ln>
                  </pic:spPr>
                </pic:pic>
              </a:graphicData>
            </a:graphic>
          </wp:inline>
        </w:drawing>
      </w:r>
      <w:r>
        <w:rPr>
          <w:rStyle w:val="normaltextrun"/>
          <w:rFonts w:ascii="Sassoon Infant Rg" w:hAnsi="Sassoon Infant Rg" w:cs="Arial"/>
          <w:bCs/>
          <w:noProof/>
        </w:rPr>
        <w:t xml:space="preserve">                  </w:t>
      </w:r>
      <w:r w:rsidRPr="00B22A16">
        <w:rPr>
          <w:rStyle w:val="normaltextrun"/>
          <w:rFonts w:ascii="Sassoon Infant Rg" w:hAnsi="Sassoon Infant Rg" w:cs="Arial"/>
          <w:bCs/>
        </w:rPr>
        <w:t xml:space="preserve"> </w:t>
      </w:r>
      <w:r>
        <w:rPr>
          <w:rStyle w:val="normaltextrun"/>
          <w:rFonts w:ascii="Sassoon Infant Rg" w:hAnsi="Sassoon Infant Rg" w:cs="Arial"/>
          <w:bCs/>
          <w:noProof/>
        </w:rPr>
        <w:t xml:space="preserve">                  </w:t>
      </w:r>
      <w:r>
        <w:rPr>
          <w:rStyle w:val="normaltextrun"/>
          <w:rFonts w:ascii="Sassoon Infant Rg" w:hAnsi="Sassoon Infant Rg" w:cs="Arial"/>
          <w:bCs/>
          <w:noProof/>
        </w:rPr>
        <w:drawing>
          <wp:inline distT="0" distB="0" distL="0" distR="0" wp14:anchorId="71BB99EA" wp14:editId="450C9294">
            <wp:extent cx="1571625" cy="1571625"/>
            <wp:effectExtent l="0" t="0" r="9525" b="9525"/>
            <wp:docPr id="17" name="Picture 17" descr="C:\Users\sewing-bk\AppData\Local\Microsoft\Windows\INetCache\Content.MSO\C81961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wing-bk\AppData\Local\Microsoft\Windows\INetCache\Content.MSO\C8196192.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r>
        <w:rPr>
          <w:rFonts w:ascii="Calibri" w:hAnsi="Calibri" w:cs="Calibri"/>
          <w:color w:val="000000"/>
          <w:sz w:val="22"/>
          <w:szCs w:val="22"/>
          <w:shd w:val="clear" w:color="auto" w:fill="FFFFFF"/>
        </w:rPr>
        <w:br/>
      </w:r>
      <w:r>
        <w:rPr>
          <w:rFonts w:ascii="Calibri" w:hAnsi="Calibri" w:cs="Calibri"/>
          <w:color w:val="000000"/>
          <w:sz w:val="22"/>
          <w:szCs w:val="22"/>
          <w:shd w:val="clear" w:color="auto" w:fill="FFFFFF"/>
        </w:rPr>
        <w:br/>
      </w:r>
    </w:p>
    <w:p w14:paraId="5CA3CB52" w14:textId="002BCE06"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Rights Respecting Schools </w:t>
      </w:r>
      <w:r>
        <w:rPr>
          <w:rStyle w:val="eop"/>
          <w:rFonts w:ascii="Calibri" w:hAnsi="Calibri" w:cs="Calibri"/>
          <w:sz w:val="22"/>
          <w:szCs w:val="22"/>
        </w:rPr>
        <w:t> </w:t>
      </w:r>
    </w:p>
    <w:p w14:paraId="12BBF942"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5056251A"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recognise that our work in school to promote equality and diversity is rooted in human rights and is as expressed in the UN Convention on the Rights of the Child, the UN Convention on the Rights of People with Disabilities and the Human Rights Act 1998. </w:t>
      </w:r>
      <w:r>
        <w:rPr>
          <w:rStyle w:val="eop"/>
          <w:rFonts w:ascii="Calibri" w:hAnsi="Calibri" w:cs="Calibri"/>
          <w:sz w:val="22"/>
          <w:szCs w:val="22"/>
        </w:rPr>
        <w:t> </w:t>
      </w:r>
    </w:p>
    <w:p w14:paraId="13DA4544"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lastRenderedPageBreak/>
        <w:t>As a Rights Respecting School we put children’s rights at the heart of school policy and practice and understand that a child’s knowledge of rights not only sets standards that children can expect, but also empowers children to challenge when these standards are not met. </w:t>
      </w:r>
      <w:r>
        <w:rPr>
          <w:rStyle w:val="eop"/>
          <w:rFonts w:ascii="Calibri" w:hAnsi="Calibri" w:cs="Calibri"/>
          <w:sz w:val="22"/>
          <w:szCs w:val="22"/>
        </w:rPr>
        <w:t> </w:t>
      </w:r>
    </w:p>
    <w:p w14:paraId="37A00DFB"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12452C94"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Our pupils </w:t>
      </w:r>
      <w:r>
        <w:rPr>
          <w:rStyle w:val="eop"/>
          <w:rFonts w:ascii="Calibri" w:hAnsi="Calibri" w:cs="Calibri"/>
          <w:sz w:val="22"/>
          <w:szCs w:val="22"/>
        </w:rPr>
        <w:t> </w:t>
      </w:r>
    </w:p>
    <w:p w14:paraId="02CBEDCE"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646EA89D"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Know about rights </w:t>
      </w:r>
      <w:r>
        <w:rPr>
          <w:rStyle w:val="eop"/>
          <w:rFonts w:ascii="Calibri" w:hAnsi="Calibri" w:cs="Calibri"/>
          <w:sz w:val="22"/>
          <w:szCs w:val="22"/>
        </w:rPr>
        <w:t> </w:t>
      </w:r>
    </w:p>
    <w:p w14:paraId="04477265"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Can exercise their rights</w:t>
      </w:r>
      <w:r>
        <w:rPr>
          <w:rStyle w:val="eop"/>
          <w:rFonts w:ascii="Calibri" w:hAnsi="Calibri" w:cs="Calibri"/>
          <w:sz w:val="22"/>
          <w:szCs w:val="22"/>
        </w:rPr>
        <w:t> </w:t>
      </w:r>
    </w:p>
    <w:p w14:paraId="43FC51A0"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 Feel valued </w:t>
      </w:r>
      <w:r>
        <w:rPr>
          <w:rStyle w:val="eop"/>
          <w:rFonts w:ascii="Calibri" w:hAnsi="Calibri" w:cs="Calibri"/>
          <w:sz w:val="22"/>
          <w:szCs w:val="22"/>
        </w:rPr>
        <w:t> </w:t>
      </w:r>
    </w:p>
    <w:p w14:paraId="41D44529"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Can recognise the rights of others</w:t>
      </w:r>
      <w:r>
        <w:rPr>
          <w:rStyle w:val="eop"/>
          <w:rFonts w:ascii="Calibri" w:hAnsi="Calibri" w:cs="Calibri"/>
          <w:sz w:val="22"/>
          <w:szCs w:val="22"/>
        </w:rPr>
        <w:t> </w:t>
      </w:r>
    </w:p>
    <w:p w14:paraId="076E0E2A"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    </w:t>
      </w:r>
    </w:p>
    <w:p w14:paraId="242213B0"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xml:space="preserve">                                                          </w:t>
      </w:r>
    </w:p>
    <w:p w14:paraId="4A5A03C7"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GIRFEC </w:t>
      </w:r>
      <w:r>
        <w:rPr>
          <w:rStyle w:val="eop"/>
          <w:rFonts w:ascii="Calibri" w:hAnsi="Calibri" w:cs="Calibri"/>
          <w:sz w:val="22"/>
          <w:szCs w:val="22"/>
        </w:rPr>
        <w:t> </w:t>
      </w:r>
    </w:p>
    <w:p w14:paraId="7A4FD603"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63D2206E"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school is committed to ensuring the wellbeing of every child and we use The Getting it Right for Every Child (GIRFEC) approach to support our children and young people so that they can grow up feeling loved, safe and respected and can realise their full potential. </w:t>
      </w:r>
      <w:r>
        <w:rPr>
          <w:rStyle w:val="eop"/>
          <w:rFonts w:ascii="Calibri" w:hAnsi="Calibri" w:cs="Calibri"/>
          <w:sz w:val="22"/>
          <w:szCs w:val="22"/>
        </w:rPr>
        <w:t> </w:t>
      </w:r>
    </w:p>
    <w:p w14:paraId="0F33192B" w14:textId="77777777" w:rsidR="00B22A16" w:rsidRDefault="00B22A16" w:rsidP="00B22A1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At home, in school or the wider community, every child and young person should be: </w:t>
      </w:r>
      <w:r>
        <w:rPr>
          <w:rStyle w:val="eop"/>
          <w:rFonts w:ascii="Calibri" w:hAnsi="Calibri" w:cs="Calibri"/>
          <w:sz w:val="22"/>
          <w:szCs w:val="22"/>
        </w:rPr>
        <w:t> </w:t>
      </w:r>
    </w:p>
    <w:p w14:paraId="36594E1B"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p>
    <w:p w14:paraId="1B16203A"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Safe </w:t>
      </w:r>
      <w:r>
        <w:rPr>
          <w:rStyle w:val="eop"/>
          <w:rFonts w:ascii="Calibri" w:hAnsi="Calibri" w:cs="Calibri"/>
          <w:sz w:val="22"/>
          <w:szCs w:val="22"/>
        </w:rPr>
        <w:t> </w:t>
      </w:r>
    </w:p>
    <w:p w14:paraId="3ADF104F"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Healthy </w:t>
      </w:r>
      <w:r>
        <w:rPr>
          <w:rStyle w:val="eop"/>
          <w:rFonts w:ascii="Calibri" w:hAnsi="Calibri" w:cs="Calibri"/>
          <w:sz w:val="22"/>
          <w:szCs w:val="22"/>
        </w:rPr>
        <w:t> </w:t>
      </w:r>
    </w:p>
    <w:p w14:paraId="1A818C3B"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Achieving </w:t>
      </w:r>
      <w:r>
        <w:rPr>
          <w:rStyle w:val="eop"/>
          <w:rFonts w:ascii="Calibri" w:hAnsi="Calibri" w:cs="Calibri"/>
          <w:sz w:val="22"/>
          <w:szCs w:val="22"/>
        </w:rPr>
        <w:t> </w:t>
      </w:r>
    </w:p>
    <w:p w14:paraId="76ED6BA0"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Nurtured </w:t>
      </w:r>
      <w:r>
        <w:rPr>
          <w:rStyle w:val="eop"/>
          <w:rFonts w:ascii="Calibri" w:hAnsi="Calibri" w:cs="Calibri"/>
          <w:sz w:val="22"/>
          <w:szCs w:val="22"/>
        </w:rPr>
        <w:t> </w:t>
      </w:r>
    </w:p>
    <w:p w14:paraId="0D46E22C"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Active </w:t>
      </w:r>
      <w:r>
        <w:rPr>
          <w:rStyle w:val="eop"/>
          <w:rFonts w:ascii="Calibri" w:hAnsi="Calibri" w:cs="Calibri"/>
          <w:sz w:val="22"/>
          <w:szCs w:val="22"/>
        </w:rPr>
        <w:t> </w:t>
      </w:r>
    </w:p>
    <w:p w14:paraId="735F6E00"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Respected </w:t>
      </w:r>
      <w:r>
        <w:rPr>
          <w:rStyle w:val="eop"/>
          <w:rFonts w:ascii="Calibri" w:hAnsi="Calibri" w:cs="Calibri"/>
          <w:sz w:val="22"/>
          <w:szCs w:val="22"/>
        </w:rPr>
        <w:t> </w:t>
      </w:r>
    </w:p>
    <w:p w14:paraId="2F0BE2CC"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Responsible </w:t>
      </w:r>
      <w:r>
        <w:rPr>
          <w:rStyle w:val="eop"/>
          <w:rFonts w:ascii="Calibri" w:hAnsi="Calibri" w:cs="Calibri"/>
          <w:sz w:val="22"/>
          <w:szCs w:val="22"/>
        </w:rPr>
        <w:t> </w:t>
      </w:r>
    </w:p>
    <w:p w14:paraId="76087C0E"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Included</w:t>
      </w:r>
      <w:r>
        <w:rPr>
          <w:rStyle w:val="eop"/>
          <w:rFonts w:ascii="Calibri" w:hAnsi="Calibri" w:cs="Calibri"/>
          <w:sz w:val="22"/>
          <w:szCs w:val="22"/>
        </w:rPr>
        <w:t> </w:t>
      </w:r>
    </w:p>
    <w:p w14:paraId="3E8C1E05" w14:textId="77777777" w:rsidR="00B22A16" w:rsidRDefault="00B22A16" w:rsidP="00B22A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30834D" w14:textId="1E9AD977" w:rsidR="00B22A16" w:rsidRPr="000E4E36" w:rsidRDefault="00B22A16" w:rsidP="00B22A16">
      <w:pPr>
        <w:jc w:val="both"/>
        <w:rPr>
          <w:rStyle w:val="normaltextrun"/>
          <w:noProof/>
        </w:rPr>
      </w:pPr>
      <w:r>
        <w:rPr>
          <w:noProof/>
        </w:rPr>
        <w:t xml:space="preserve"> </w:t>
      </w:r>
    </w:p>
    <w:p w14:paraId="3F2A0D65" w14:textId="77777777" w:rsidR="00B22A16" w:rsidRPr="004F659E" w:rsidRDefault="00B22A16" w:rsidP="004F659E">
      <w:pPr>
        <w:numPr>
          <w:ilvl w:val="0"/>
          <w:numId w:val="11"/>
        </w:numPr>
        <w:spacing w:after="0" w:line="240" w:lineRule="auto"/>
        <w:ind w:left="360" w:firstLine="0"/>
        <w:textAlignment w:val="baseline"/>
        <w:rPr>
          <w:rFonts w:eastAsia="Times New Roman" w:cstheme="minorHAnsi"/>
          <w:b/>
          <w:sz w:val="28"/>
          <w:lang w:eastAsia="en-GB"/>
        </w:rPr>
      </w:pPr>
      <w:r w:rsidRPr="004F659E">
        <w:rPr>
          <w:rFonts w:eastAsia="Times New Roman" w:cstheme="minorHAnsi"/>
          <w:b/>
          <w:bCs/>
          <w:sz w:val="28"/>
          <w:lang w:eastAsia="en-GB"/>
        </w:rPr>
        <w:t>Background and Legislation </w:t>
      </w:r>
      <w:r w:rsidRPr="004F659E">
        <w:rPr>
          <w:rFonts w:eastAsia="Times New Roman" w:cstheme="minorHAnsi"/>
          <w:b/>
          <w:sz w:val="28"/>
          <w:lang w:eastAsia="en-GB"/>
        </w:rPr>
        <w:t> </w:t>
      </w:r>
    </w:p>
    <w:p w14:paraId="4B50AF3C" w14:textId="77777777" w:rsidR="00B22A16" w:rsidRPr="00B22A16" w:rsidRDefault="00B22A16" w:rsidP="00B22A16">
      <w:pPr>
        <w:spacing w:after="0" w:line="240" w:lineRule="auto"/>
        <w:ind w:left="360"/>
        <w:textAlignment w:val="baseline"/>
        <w:rPr>
          <w:rFonts w:eastAsia="Times New Roman" w:cstheme="minorHAnsi"/>
          <w:b/>
          <w:lang w:eastAsia="en-GB"/>
        </w:rPr>
      </w:pPr>
    </w:p>
    <w:p w14:paraId="715F7EF0"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This policy has been written as part of our school’s on-going commitment to demonstrating good practice, advancing equality and valuing diversity. This reflects the commitment of Fife Council and its role as an Education Authority </w:t>
      </w:r>
    </w:p>
    <w:p w14:paraId="7795BDD6" w14:textId="77777777" w:rsidR="00B22A16" w:rsidRPr="00B22A16" w:rsidRDefault="00B22A16" w:rsidP="00B22A16">
      <w:pPr>
        <w:spacing w:after="0" w:line="240" w:lineRule="auto"/>
        <w:textAlignment w:val="baseline"/>
        <w:rPr>
          <w:rFonts w:eastAsia="Times New Roman" w:cstheme="minorHAnsi"/>
          <w:lang w:eastAsia="en-GB"/>
        </w:rPr>
      </w:pPr>
    </w:p>
    <w:p w14:paraId="46A0B64D"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Equality and Diversity </w:t>
      </w:r>
      <w:r w:rsidRPr="004F659E">
        <w:rPr>
          <w:rFonts w:eastAsia="Times New Roman" w:cstheme="minorHAnsi"/>
          <w:lang w:eastAsia="en-GB"/>
        </w:rPr>
        <w:t> </w:t>
      </w:r>
    </w:p>
    <w:p w14:paraId="1E7E6FAE"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Equality is about creating a fairer society, where everyone can take part and where everyone has the opportunity to be all they can be. Equality of opportunity has a legal framework to ensure protected groups are not discriminated against. Diversity is about recognising and valuing difference, where everyone is respected for who they are. </w:t>
      </w:r>
    </w:p>
    <w:p w14:paraId="738F3987" w14:textId="77777777" w:rsidR="00B22A16" w:rsidRPr="00B22A16" w:rsidRDefault="00B22A16" w:rsidP="00B22A16">
      <w:pPr>
        <w:spacing w:after="0" w:line="240" w:lineRule="auto"/>
        <w:textAlignment w:val="baseline"/>
        <w:rPr>
          <w:rFonts w:eastAsia="Times New Roman" w:cstheme="minorHAnsi"/>
          <w:lang w:eastAsia="en-GB"/>
        </w:rPr>
      </w:pPr>
    </w:p>
    <w:p w14:paraId="589EEFA5"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Equality Act 2010 and schools</w:t>
      </w:r>
      <w:r w:rsidRPr="004F659E">
        <w:rPr>
          <w:rFonts w:eastAsia="Times New Roman" w:cstheme="minorHAnsi"/>
          <w:lang w:eastAsia="en-GB"/>
        </w:rPr>
        <w:t> </w:t>
      </w:r>
    </w:p>
    <w:p w14:paraId="645C73AB"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The Equality Act 2010 (the Act) replaces previous separate equality legislation in Britain with a single, harmonised Act. The Act provides a modern and accessible framework of discrimination law which protects individuals from unfair treatment and promotes a fair and more equal society. </w:t>
      </w:r>
    </w:p>
    <w:p w14:paraId="49CE4215" w14:textId="77777777" w:rsidR="00B22A16" w:rsidRPr="00B22A16" w:rsidRDefault="00B22A16" w:rsidP="00B22A16">
      <w:pPr>
        <w:spacing w:after="0" w:line="240" w:lineRule="auto"/>
        <w:textAlignment w:val="baseline"/>
        <w:rPr>
          <w:rFonts w:eastAsia="Times New Roman" w:cstheme="minorHAnsi"/>
          <w:lang w:eastAsia="en-GB"/>
        </w:rPr>
      </w:pPr>
    </w:p>
    <w:p w14:paraId="08CA0D1A"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The Act protects people from discrimination on the basis of the following protected characteristics:  </w:t>
      </w:r>
    </w:p>
    <w:p w14:paraId="4A656062" w14:textId="77777777" w:rsidR="00B22A16" w:rsidRPr="00B22A16" w:rsidRDefault="00B22A16" w:rsidP="00B22A16">
      <w:pPr>
        <w:spacing w:after="0" w:line="240" w:lineRule="auto"/>
        <w:textAlignment w:val="baseline"/>
        <w:rPr>
          <w:rFonts w:eastAsia="Times New Roman" w:cstheme="minorHAnsi"/>
          <w:lang w:eastAsia="en-GB"/>
        </w:rPr>
      </w:pPr>
    </w:p>
    <w:p w14:paraId="2E2F6373" w14:textId="77777777" w:rsidR="00B22A16" w:rsidRPr="00B22A16" w:rsidRDefault="00B22A16" w:rsidP="004F659E">
      <w:pPr>
        <w:numPr>
          <w:ilvl w:val="0"/>
          <w:numId w:val="12"/>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Age  </w:t>
      </w:r>
    </w:p>
    <w:p w14:paraId="6B06F011" w14:textId="77777777" w:rsidR="00B22A16" w:rsidRPr="00B22A16" w:rsidRDefault="00B22A16" w:rsidP="004F659E">
      <w:pPr>
        <w:numPr>
          <w:ilvl w:val="0"/>
          <w:numId w:val="13"/>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Disability </w:t>
      </w:r>
    </w:p>
    <w:p w14:paraId="0434AC59" w14:textId="77777777" w:rsidR="00B22A16" w:rsidRPr="00B22A16" w:rsidRDefault="00B22A16" w:rsidP="004F659E">
      <w:pPr>
        <w:numPr>
          <w:ilvl w:val="0"/>
          <w:numId w:val="14"/>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Gender reassignment </w:t>
      </w:r>
    </w:p>
    <w:p w14:paraId="73C482A8" w14:textId="77777777" w:rsidR="00B22A16" w:rsidRPr="00B22A16" w:rsidRDefault="00B22A16" w:rsidP="004F659E">
      <w:pPr>
        <w:numPr>
          <w:ilvl w:val="0"/>
          <w:numId w:val="15"/>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lastRenderedPageBreak/>
        <w:t>Marriage and civil partnership </w:t>
      </w:r>
    </w:p>
    <w:p w14:paraId="54D56D4D" w14:textId="77777777" w:rsidR="00B22A16" w:rsidRPr="00B22A16" w:rsidRDefault="00B22A16" w:rsidP="004F659E">
      <w:pPr>
        <w:numPr>
          <w:ilvl w:val="0"/>
          <w:numId w:val="16"/>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Pregnancy and maternity  </w:t>
      </w:r>
    </w:p>
    <w:p w14:paraId="1ACF0FFF" w14:textId="77777777" w:rsidR="00B22A16" w:rsidRPr="00B22A16" w:rsidRDefault="00B22A16" w:rsidP="004F659E">
      <w:pPr>
        <w:numPr>
          <w:ilvl w:val="0"/>
          <w:numId w:val="17"/>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Race and religion  </w:t>
      </w:r>
    </w:p>
    <w:p w14:paraId="14A56821" w14:textId="77777777" w:rsidR="00B22A16" w:rsidRPr="00B22A16" w:rsidRDefault="00B22A16" w:rsidP="004F659E">
      <w:pPr>
        <w:numPr>
          <w:ilvl w:val="0"/>
          <w:numId w:val="18"/>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Sex </w:t>
      </w:r>
    </w:p>
    <w:p w14:paraId="28988033" w14:textId="77777777" w:rsidR="00B22A16" w:rsidRPr="004F659E" w:rsidRDefault="00B22A16" w:rsidP="004F659E">
      <w:pPr>
        <w:numPr>
          <w:ilvl w:val="0"/>
          <w:numId w:val="19"/>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Sexual Orientation </w:t>
      </w:r>
    </w:p>
    <w:p w14:paraId="7D7ADF91" w14:textId="77777777" w:rsidR="00B22A16" w:rsidRPr="00B22A16" w:rsidRDefault="00B22A16" w:rsidP="00B22A16">
      <w:pPr>
        <w:spacing w:after="0" w:line="240" w:lineRule="auto"/>
        <w:ind w:left="360"/>
        <w:textAlignment w:val="baseline"/>
        <w:rPr>
          <w:rFonts w:eastAsia="Times New Roman" w:cstheme="minorHAnsi"/>
          <w:lang w:eastAsia="en-GB"/>
        </w:rPr>
      </w:pPr>
    </w:p>
    <w:p w14:paraId="6DDFC2F9"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The Act, and the principle of non-discrimination, covers all the activities in the life of a school including:  </w:t>
      </w:r>
    </w:p>
    <w:p w14:paraId="3C47A9B1" w14:textId="77777777" w:rsidR="00B22A16" w:rsidRPr="00B22A16" w:rsidRDefault="00B22A16" w:rsidP="00B22A16">
      <w:pPr>
        <w:spacing w:after="0" w:line="240" w:lineRule="auto"/>
        <w:textAlignment w:val="baseline"/>
        <w:rPr>
          <w:rFonts w:eastAsia="Times New Roman" w:cstheme="minorHAnsi"/>
          <w:lang w:eastAsia="en-GB"/>
        </w:rPr>
      </w:pPr>
    </w:p>
    <w:p w14:paraId="2445C00C" w14:textId="77777777" w:rsidR="00B22A16" w:rsidRPr="00B22A16" w:rsidRDefault="00B22A16" w:rsidP="004F659E">
      <w:pPr>
        <w:numPr>
          <w:ilvl w:val="0"/>
          <w:numId w:val="20"/>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Admissions </w:t>
      </w:r>
    </w:p>
    <w:p w14:paraId="22E5508C" w14:textId="77777777" w:rsidR="00B22A16" w:rsidRPr="00B22A16" w:rsidRDefault="00B22A16" w:rsidP="004F659E">
      <w:pPr>
        <w:numPr>
          <w:ilvl w:val="0"/>
          <w:numId w:val="21"/>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Provision of education </w:t>
      </w:r>
    </w:p>
    <w:p w14:paraId="524FC993" w14:textId="77777777" w:rsidR="00B22A16" w:rsidRPr="00B22A16" w:rsidRDefault="00B22A16" w:rsidP="004F659E">
      <w:pPr>
        <w:numPr>
          <w:ilvl w:val="0"/>
          <w:numId w:val="22"/>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Access to any benefit, facility or service </w:t>
      </w:r>
    </w:p>
    <w:p w14:paraId="59F4E784" w14:textId="77777777" w:rsidR="00B22A16" w:rsidRPr="00B22A16" w:rsidRDefault="00B22A16" w:rsidP="004F659E">
      <w:pPr>
        <w:numPr>
          <w:ilvl w:val="0"/>
          <w:numId w:val="23"/>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Exclusions  </w:t>
      </w:r>
    </w:p>
    <w:p w14:paraId="23628800" w14:textId="77777777" w:rsidR="00B22A16" w:rsidRPr="004F659E" w:rsidRDefault="00B22A16" w:rsidP="004F659E">
      <w:pPr>
        <w:numPr>
          <w:ilvl w:val="0"/>
          <w:numId w:val="24"/>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It is also unlawful to harass or victimise a pupil or applicant </w:t>
      </w:r>
    </w:p>
    <w:p w14:paraId="160821B3" w14:textId="77777777" w:rsidR="00B22A16" w:rsidRPr="00B22A16" w:rsidRDefault="00B22A16" w:rsidP="00B22A16">
      <w:pPr>
        <w:spacing w:after="0" w:line="240" w:lineRule="auto"/>
        <w:ind w:left="360"/>
        <w:textAlignment w:val="baseline"/>
        <w:rPr>
          <w:rFonts w:eastAsia="Times New Roman" w:cstheme="minorHAnsi"/>
          <w:lang w:eastAsia="en-GB"/>
        </w:rPr>
      </w:pPr>
    </w:p>
    <w:p w14:paraId="51017E42"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The Act also introduces a single Public Sector Equality Duty (the general duty). As a school this means we have to give “due regard” to the 3 elements of the duty in all our activities: </w:t>
      </w:r>
    </w:p>
    <w:p w14:paraId="41558697" w14:textId="77777777" w:rsidR="00B22A16" w:rsidRPr="00B22A16" w:rsidRDefault="00B22A16" w:rsidP="00B22A16">
      <w:pPr>
        <w:spacing w:after="0" w:line="240" w:lineRule="auto"/>
        <w:textAlignment w:val="baseline"/>
        <w:rPr>
          <w:rFonts w:eastAsia="Times New Roman" w:cstheme="minorHAnsi"/>
          <w:lang w:eastAsia="en-GB"/>
        </w:rPr>
      </w:pPr>
    </w:p>
    <w:p w14:paraId="091915D1" w14:textId="77777777" w:rsidR="00B22A16" w:rsidRPr="00B22A16" w:rsidRDefault="00B22A16" w:rsidP="004F659E">
      <w:pPr>
        <w:numPr>
          <w:ilvl w:val="0"/>
          <w:numId w:val="25"/>
        </w:numPr>
        <w:spacing w:after="0" w:line="240" w:lineRule="auto"/>
        <w:ind w:left="360" w:firstLine="0"/>
        <w:textAlignment w:val="baseline"/>
        <w:rPr>
          <w:rFonts w:eastAsia="Times New Roman" w:cstheme="minorHAnsi"/>
          <w:lang w:eastAsia="en-GB"/>
        </w:rPr>
      </w:pPr>
      <w:r w:rsidRPr="004F659E">
        <w:rPr>
          <w:rFonts w:eastAsia="Times New Roman" w:cstheme="minorHAnsi"/>
          <w:b/>
          <w:bCs/>
          <w:lang w:eastAsia="en-GB"/>
        </w:rPr>
        <w:t xml:space="preserve">Eliminate </w:t>
      </w:r>
      <w:r w:rsidRPr="004F659E">
        <w:rPr>
          <w:rFonts w:eastAsia="Times New Roman" w:cstheme="minorHAnsi"/>
          <w:lang w:eastAsia="en-GB"/>
        </w:rPr>
        <w:t>discrimination, harassment and victimisation;  </w:t>
      </w:r>
    </w:p>
    <w:p w14:paraId="2266A6EE" w14:textId="77777777" w:rsidR="00B22A16" w:rsidRPr="00B22A16" w:rsidRDefault="00B22A16" w:rsidP="004F659E">
      <w:pPr>
        <w:numPr>
          <w:ilvl w:val="0"/>
          <w:numId w:val="26"/>
        </w:numPr>
        <w:spacing w:after="0" w:line="240" w:lineRule="auto"/>
        <w:ind w:left="360" w:firstLine="0"/>
        <w:textAlignment w:val="baseline"/>
        <w:rPr>
          <w:rFonts w:eastAsia="Times New Roman" w:cstheme="minorHAnsi"/>
          <w:lang w:eastAsia="en-GB"/>
        </w:rPr>
      </w:pPr>
      <w:r w:rsidRPr="004F659E">
        <w:rPr>
          <w:rFonts w:eastAsia="Times New Roman" w:cstheme="minorHAnsi"/>
          <w:b/>
          <w:bCs/>
          <w:lang w:eastAsia="en-GB"/>
        </w:rPr>
        <w:t xml:space="preserve">Advance </w:t>
      </w:r>
      <w:r w:rsidRPr="004F659E">
        <w:rPr>
          <w:rFonts w:eastAsia="Times New Roman" w:cstheme="minorHAnsi"/>
          <w:lang w:eastAsia="en-GB"/>
        </w:rPr>
        <w:t>equality of opportunity between people who share a protected characteristic and those who do not; and </w:t>
      </w:r>
    </w:p>
    <w:p w14:paraId="571EAE2F" w14:textId="77777777" w:rsidR="00B22A16" w:rsidRPr="004F659E" w:rsidRDefault="00B22A16" w:rsidP="004F659E">
      <w:pPr>
        <w:numPr>
          <w:ilvl w:val="0"/>
          <w:numId w:val="27"/>
        </w:numPr>
        <w:spacing w:after="0" w:line="240" w:lineRule="auto"/>
        <w:ind w:left="360" w:firstLine="0"/>
        <w:textAlignment w:val="baseline"/>
        <w:rPr>
          <w:rFonts w:eastAsia="Times New Roman" w:cstheme="minorHAnsi"/>
          <w:lang w:eastAsia="en-GB"/>
        </w:rPr>
      </w:pPr>
      <w:r w:rsidRPr="004F659E">
        <w:rPr>
          <w:rFonts w:eastAsia="Times New Roman" w:cstheme="minorHAnsi"/>
          <w:b/>
          <w:bCs/>
          <w:lang w:eastAsia="en-GB"/>
        </w:rPr>
        <w:t>Foster</w:t>
      </w:r>
      <w:r w:rsidRPr="004F659E">
        <w:rPr>
          <w:rFonts w:eastAsia="Times New Roman" w:cstheme="minorHAnsi"/>
          <w:lang w:eastAsia="en-GB"/>
        </w:rPr>
        <w:t xml:space="preserve"> good relations between those who share a protected characteristic and those who do not </w:t>
      </w:r>
    </w:p>
    <w:p w14:paraId="4F0D23FB" w14:textId="77777777" w:rsidR="00B22A16" w:rsidRPr="00B22A16" w:rsidRDefault="00B22A16" w:rsidP="00B22A16">
      <w:pPr>
        <w:spacing w:after="0" w:line="240" w:lineRule="auto"/>
        <w:ind w:left="360"/>
        <w:textAlignment w:val="baseline"/>
        <w:rPr>
          <w:rFonts w:eastAsia="Times New Roman" w:cstheme="minorHAnsi"/>
          <w:lang w:eastAsia="en-GB"/>
        </w:rPr>
      </w:pPr>
    </w:p>
    <w:p w14:paraId="462A2508"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In Scotland, the general duty is supported by a set of specific duties on schools and public bodies to help them secure positive outcomes in line with the equality legislation. </w:t>
      </w:r>
    </w:p>
    <w:p w14:paraId="59DB7D5F"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54657AB4" w14:textId="77777777" w:rsidR="00B22A16" w:rsidRPr="004F659E" w:rsidRDefault="00B22A16" w:rsidP="00B22A16">
      <w:pPr>
        <w:jc w:val="both"/>
        <w:rPr>
          <w:rStyle w:val="normaltextrun"/>
          <w:rFonts w:cstheme="minorHAnsi"/>
          <w:bCs/>
        </w:rPr>
      </w:pPr>
    </w:p>
    <w:p w14:paraId="54213962" w14:textId="77777777" w:rsidR="00B22A16" w:rsidRPr="004F659E" w:rsidRDefault="00B22A16" w:rsidP="00B22A16">
      <w:pPr>
        <w:jc w:val="both"/>
        <w:rPr>
          <w:rStyle w:val="normaltextrun"/>
          <w:rFonts w:cstheme="minorHAnsi"/>
          <w:bCs/>
        </w:rPr>
      </w:pPr>
    </w:p>
    <w:p w14:paraId="19A35752"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Related legislation and Rights of the Child:</w:t>
      </w:r>
      <w:r w:rsidRPr="004F659E">
        <w:rPr>
          <w:rFonts w:eastAsia="Times New Roman" w:cstheme="minorHAnsi"/>
          <w:lang w:eastAsia="en-GB"/>
        </w:rPr>
        <w:t> </w:t>
      </w:r>
    </w:p>
    <w:p w14:paraId="2A599BCA" w14:textId="77777777" w:rsidR="00B22A16" w:rsidRPr="00B22A16" w:rsidRDefault="00B22A16" w:rsidP="00B22A16">
      <w:pPr>
        <w:spacing w:after="0" w:line="240" w:lineRule="auto"/>
        <w:textAlignment w:val="baseline"/>
        <w:rPr>
          <w:rFonts w:eastAsia="Times New Roman" w:cstheme="minorHAnsi"/>
          <w:lang w:eastAsia="en-GB"/>
        </w:rPr>
      </w:pPr>
    </w:p>
    <w:p w14:paraId="4ABA544C"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Additional Support Needs: </w:t>
      </w:r>
      <w:r w:rsidRPr="004F659E">
        <w:rPr>
          <w:rFonts w:eastAsia="Times New Roman" w:cstheme="minorHAnsi"/>
          <w:lang w:eastAsia="en-GB"/>
        </w:rPr>
        <w:t> </w:t>
      </w:r>
    </w:p>
    <w:p w14:paraId="6940BF20"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Schools are expected to make reasonable adjustments under the Act to provide auxiliary aids and services for disabled pupils under the Act. Provision for pupils requiring additional support in schools is covered by:   </w:t>
      </w:r>
    </w:p>
    <w:p w14:paraId="73F10E75" w14:textId="77777777" w:rsidR="00B22A16" w:rsidRPr="00B22A16" w:rsidRDefault="00B22A16" w:rsidP="004F659E">
      <w:pPr>
        <w:numPr>
          <w:ilvl w:val="0"/>
          <w:numId w:val="28"/>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The additional support for learning (ASL) framework (Education (Additional Support for Learning) (Scotland) Act, 2004 and 2009); </w:t>
      </w:r>
    </w:p>
    <w:p w14:paraId="01C4848F" w14:textId="77777777" w:rsidR="00B22A16" w:rsidRPr="00B22A16" w:rsidRDefault="00B22A16" w:rsidP="004F659E">
      <w:pPr>
        <w:numPr>
          <w:ilvl w:val="0"/>
          <w:numId w:val="29"/>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Accessibility strategies (The Education (Disability Strategies and Pupils’ Educational Records) (Scotland) Act 2002) </w:t>
      </w:r>
    </w:p>
    <w:p w14:paraId="6B1E24B5"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7E732DE3"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Children’s Rights </w:t>
      </w:r>
      <w:r w:rsidRPr="004F659E">
        <w:rPr>
          <w:rFonts w:eastAsia="Times New Roman" w:cstheme="minorHAnsi"/>
          <w:lang w:eastAsia="en-GB"/>
        </w:rPr>
        <w:t> </w:t>
      </w:r>
    </w:p>
    <w:p w14:paraId="23B4513B"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Human Rights Act 1998  </w:t>
      </w:r>
    </w:p>
    <w:p w14:paraId="579D1056"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United Nation's Convention on the Rights of the Child (UNCRC) was ratified by the UK in 1991. It aims to recognise the rights of all children up to age 18 and ensure that children grow up in the spirit of peace, dignity, tolerance, freedom, equality and solidarity.  </w:t>
      </w:r>
    </w:p>
    <w:p w14:paraId="3F888D28"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Children and Young People’s (Scotland) Bill was agreed in February 2014. It introduces new duties for Ministers and public sector to promote children’s rights </w:t>
      </w:r>
    </w:p>
    <w:p w14:paraId="749C102B"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22253D41" w14:textId="77777777" w:rsidR="00B22A16" w:rsidRPr="004F659E" w:rsidRDefault="00B22A16" w:rsidP="00B22A16">
      <w:pPr>
        <w:spacing w:after="0" w:line="240" w:lineRule="auto"/>
        <w:textAlignment w:val="baseline"/>
        <w:rPr>
          <w:rFonts w:eastAsia="Times New Roman" w:cstheme="minorHAnsi"/>
          <w:b/>
          <w:lang w:eastAsia="en-GB"/>
        </w:rPr>
      </w:pPr>
      <w:r w:rsidRPr="004F659E">
        <w:rPr>
          <w:rFonts w:eastAsia="Times New Roman" w:cstheme="minorHAnsi"/>
          <w:b/>
          <w:lang w:eastAsia="en-GB"/>
        </w:rPr>
        <w:t>HGIOS 4 (Education Scotland)</w:t>
      </w:r>
    </w:p>
    <w:p w14:paraId="09ABB55E" w14:textId="77777777" w:rsidR="00B22A16" w:rsidRPr="004F659E" w:rsidRDefault="00B22A16" w:rsidP="00B22A16">
      <w:pPr>
        <w:spacing w:after="0" w:line="240" w:lineRule="auto"/>
        <w:textAlignment w:val="baseline"/>
        <w:rPr>
          <w:rFonts w:eastAsia="Times New Roman" w:cstheme="minorHAnsi"/>
          <w:lang w:eastAsia="en-GB"/>
        </w:rPr>
      </w:pPr>
    </w:p>
    <w:p w14:paraId="1B5986F5"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lastRenderedPageBreak/>
        <w:t>Quality Indicator 3.1 outlines the need for school to comply and actively engage with statutory requirements, the need for policies and practices to be well grounded in current legislation and a shared understanding of the value of every individual. Learners should be included, engaged and involved in the life of the school and supported to do their best. </w:t>
      </w:r>
    </w:p>
    <w:p w14:paraId="549B1422" w14:textId="77777777" w:rsidR="00B22A16" w:rsidRPr="004F659E" w:rsidRDefault="00B22A16" w:rsidP="00B22A16">
      <w:pPr>
        <w:jc w:val="both"/>
        <w:rPr>
          <w:rStyle w:val="normaltextrun"/>
          <w:rFonts w:cstheme="minorHAnsi"/>
          <w:bCs/>
        </w:rPr>
      </w:pPr>
    </w:p>
    <w:p w14:paraId="289FBD75" w14:textId="77777777" w:rsidR="00B22A16" w:rsidRDefault="00B22A16" w:rsidP="00B22A16">
      <w:pPr>
        <w:jc w:val="both"/>
        <w:rPr>
          <w:rStyle w:val="normaltextrun"/>
          <w:rFonts w:ascii="Sassoon Infant Rg" w:hAnsi="Sassoon Infant Rg" w:cs="Arial"/>
          <w:bCs/>
        </w:rPr>
      </w:pPr>
    </w:p>
    <w:p w14:paraId="1333EC67" w14:textId="77777777" w:rsidR="00B22A16" w:rsidRDefault="00B22A16" w:rsidP="00B22A16">
      <w:pPr>
        <w:jc w:val="both"/>
        <w:rPr>
          <w:rStyle w:val="normaltextrun"/>
          <w:rFonts w:ascii="Sassoon Infant Rg" w:hAnsi="Sassoon Infant Rg" w:cs="Arial"/>
          <w:bCs/>
        </w:rPr>
      </w:pPr>
    </w:p>
    <w:p w14:paraId="4784CD14" w14:textId="77777777" w:rsidR="00191DDA" w:rsidRDefault="00191DDA" w:rsidP="00B22A16">
      <w:pPr>
        <w:jc w:val="both"/>
        <w:rPr>
          <w:rStyle w:val="normaltextrun"/>
          <w:rFonts w:ascii="Sassoon Infant Rg" w:hAnsi="Sassoon Infant Rg" w:cs="Arial"/>
          <w:bCs/>
        </w:rPr>
      </w:pPr>
    </w:p>
    <w:p w14:paraId="7238E9DD" w14:textId="77777777" w:rsidR="00191DDA" w:rsidRDefault="00191DDA" w:rsidP="00B22A16">
      <w:pPr>
        <w:jc w:val="both"/>
        <w:rPr>
          <w:rStyle w:val="normaltextrun"/>
          <w:rFonts w:ascii="Sassoon Infant Rg" w:hAnsi="Sassoon Infant Rg" w:cs="Arial"/>
          <w:bCs/>
        </w:rPr>
      </w:pPr>
    </w:p>
    <w:p w14:paraId="4A00D60D" w14:textId="77777777" w:rsidR="00B22A16" w:rsidRPr="004F659E" w:rsidRDefault="00B22A16" w:rsidP="004F659E">
      <w:pPr>
        <w:numPr>
          <w:ilvl w:val="0"/>
          <w:numId w:val="30"/>
        </w:numPr>
        <w:spacing w:after="0" w:line="240" w:lineRule="auto"/>
        <w:ind w:left="360" w:firstLine="0"/>
        <w:textAlignment w:val="baseline"/>
        <w:rPr>
          <w:rFonts w:eastAsia="Times New Roman" w:cstheme="minorHAnsi"/>
          <w:b/>
          <w:sz w:val="28"/>
          <w:szCs w:val="28"/>
          <w:lang w:eastAsia="en-GB"/>
        </w:rPr>
      </w:pPr>
      <w:r w:rsidRPr="004F659E">
        <w:rPr>
          <w:rFonts w:eastAsia="Times New Roman" w:cstheme="minorHAnsi"/>
          <w:b/>
          <w:bCs/>
          <w:sz w:val="28"/>
          <w:szCs w:val="28"/>
          <w:lang w:eastAsia="en-GB"/>
        </w:rPr>
        <w:t>Aims and Key Principles</w:t>
      </w:r>
      <w:r w:rsidRPr="004F659E">
        <w:rPr>
          <w:rFonts w:eastAsia="Times New Roman" w:cstheme="minorHAnsi"/>
          <w:b/>
          <w:sz w:val="28"/>
          <w:szCs w:val="28"/>
          <w:lang w:eastAsia="en-GB"/>
        </w:rPr>
        <w:t> </w:t>
      </w:r>
    </w:p>
    <w:p w14:paraId="1D209820" w14:textId="77777777" w:rsidR="00B22A16" w:rsidRPr="00B22A16" w:rsidRDefault="00B22A16" w:rsidP="00B22A16">
      <w:pPr>
        <w:spacing w:after="0" w:line="240" w:lineRule="auto"/>
        <w:ind w:left="360"/>
        <w:textAlignment w:val="baseline"/>
        <w:rPr>
          <w:rFonts w:eastAsia="Times New Roman" w:cstheme="minorHAnsi"/>
          <w:sz w:val="40"/>
          <w:szCs w:val="40"/>
          <w:lang w:eastAsia="en-GB"/>
        </w:rPr>
      </w:pPr>
    </w:p>
    <w:p w14:paraId="0678D095"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Roles and Responsibilities </w:t>
      </w:r>
      <w:r w:rsidRPr="004F659E">
        <w:rPr>
          <w:rFonts w:eastAsia="Times New Roman" w:cstheme="minorHAnsi"/>
          <w:lang w:eastAsia="en-GB"/>
        </w:rPr>
        <w:t> </w:t>
      </w:r>
    </w:p>
    <w:p w14:paraId="63E68625" w14:textId="77777777" w:rsidR="00B22A16" w:rsidRPr="00B22A16" w:rsidRDefault="00B22A16" w:rsidP="00B22A16">
      <w:pPr>
        <w:spacing w:after="0" w:line="240" w:lineRule="auto"/>
        <w:textAlignment w:val="baseline"/>
        <w:rPr>
          <w:rFonts w:eastAsia="Times New Roman" w:cstheme="minorHAnsi"/>
          <w:lang w:eastAsia="en-GB"/>
        </w:rPr>
      </w:pPr>
    </w:p>
    <w:p w14:paraId="1DB5251E"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All school staff work to professional standards that focus on equality and diversity.  </w:t>
      </w:r>
    </w:p>
    <w:p w14:paraId="495DA40C" w14:textId="77777777" w:rsidR="00B22A16" w:rsidRPr="00B22A16" w:rsidRDefault="00B22A16" w:rsidP="00B22A16">
      <w:pPr>
        <w:spacing w:after="0" w:line="240" w:lineRule="auto"/>
        <w:textAlignment w:val="baseline"/>
        <w:rPr>
          <w:rFonts w:eastAsia="Times New Roman" w:cstheme="minorHAnsi"/>
          <w:lang w:eastAsia="en-GB"/>
        </w:rPr>
      </w:pPr>
    </w:p>
    <w:p w14:paraId="286B4A62"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xml:space="preserve">Professional Values GTCS </w:t>
      </w:r>
      <w:hyperlink r:id="rId15" w:tgtFrame="_blank" w:history="1">
        <w:r w:rsidRPr="004F659E">
          <w:rPr>
            <w:rFonts w:eastAsia="Times New Roman" w:cstheme="minorHAnsi"/>
            <w:color w:val="0000FF"/>
            <w:u w:val="single"/>
            <w:lang w:eastAsia="en-GB"/>
          </w:rPr>
          <w:t>Document &gt; The Standard for Full Registration (gtcs.org.uk)</w:t>
        </w:r>
      </w:hyperlink>
      <w:r w:rsidRPr="004F659E">
        <w:rPr>
          <w:rFonts w:eastAsia="Times New Roman" w:cstheme="minorHAnsi"/>
          <w:lang w:eastAsia="en-GB"/>
        </w:rPr>
        <w:t> </w:t>
      </w:r>
    </w:p>
    <w:p w14:paraId="37116C44"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xml:space="preserve">SSSC </w:t>
      </w:r>
      <w:hyperlink r:id="rId16" w:tgtFrame="_blank" w:history="1">
        <w:proofErr w:type="spellStart"/>
        <w:r w:rsidRPr="004F659E">
          <w:rPr>
            <w:rFonts w:eastAsia="Times New Roman" w:cstheme="minorHAnsi"/>
            <w:color w:val="0000FF"/>
            <w:u w:val="single"/>
            <w:lang w:eastAsia="en-GB"/>
          </w:rPr>
          <w:t>SSSC</w:t>
        </w:r>
        <w:proofErr w:type="spellEnd"/>
        <w:r w:rsidRPr="004F659E">
          <w:rPr>
            <w:rFonts w:eastAsia="Times New Roman" w:cstheme="minorHAnsi"/>
            <w:color w:val="0000FF"/>
            <w:u w:val="single"/>
            <w:lang w:eastAsia="en-GB"/>
          </w:rPr>
          <w:t xml:space="preserve"> Codes of Practice - Scottish Social Services Council</w:t>
        </w:r>
      </w:hyperlink>
      <w:r w:rsidRPr="004F659E">
        <w:rPr>
          <w:rFonts w:eastAsia="Times New Roman" w:cstheme="minorHAnsi"/>
          <w:lang w:eastAsia="en-GB"/>
        </w:rPr>
        <w:t>  </w:t>
      </w:r>
    </w:p>
    <w:p w14:paraId="32733E4D" w14:textId="77777777" w:rsidR="00B22A16" w:rsidRPr="00B22A16" w:rsidRDefault="00B22A16" w:rsidP="00B22A16">
      <w:pPr>
        <w:spacing w:after="0" w:line="240" w:lineRule="auto"/>
        <w:textAlignment w:val="baseline"/>
        <w:rPr>
          <w:rFonts w:eastAsia="Times New Roman" w:cstheme="minorHAnsi"/>
          <w:lang w:eastAsia="en-GB"/>
        </w:rPr>
      </w:pPr>
    </w:p>
    <w:p w14:paraId="0A29E266"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All school staff are responsible for: </w:t>
      </w:r>
      <w:r w:rsidRPr="004F659E">
        <w:rPr>
          <w:rFonts w:eastAsia="Times New Roman" w:cstheme="minorHAnsi"/>
          <w:lang w:eastAsia="en-GB"/>
        </w:rPr>
        <w:t> </w:t>
      </w:r>
    </w:p>
    <w:p w14:paraId="03DF0F0B"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1F50BE03"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Promoting equality and a collaborative ethos in the classroom/playroom  </w:t>
      </w:r>
    </w:p>
    <w:p w14:paraId="77964896"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Developing school/class rules which challenge discriminatory behaviour  </w:t>
      </w:r>
    </w:p>
    <w:p w14:paraId="5B6B97FA"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Modelling good practice and being positive role models  </w:t>
      </w:r>
    </w:p>
    <w:p w14:paraId="49B24AD4"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Proactively supporting learners if they face discrimination or inequalities linked to a protected characteristic  </w:t>
      </w:r>
    </w:p>
    <w:p w14:paraId="57ED8E44"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Reporting discriminatory incidents following recording and reporting procedures as outlined in Chapter 7 of Revised Anti Bullying Strategy 2019 [2Mb]  </w:t>
      </w:r>
    </w:p>
    <w:p w14:paraId="4F77AC15"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Recognising and tackling bias and stereotyping  </w:t>
      </w:r>
    </w:p>
    <w:p w14:paraId="3D117241"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Promoting equality and social justice  </w:t>
      </w:r>
    </w:p>
    <w:p w14:paraId="6158EC2C"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Undertaking CLPL opportunities to keep up to date with the law and practice on equality </w:t>
      </w:r>
    </w:p>
    <w:p w14:paraId="2B69358B"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Providing a fully inclusive and diverse curriculum, ensuring all our learners and families feel represented and valued  </w:t>
      </w:r>
    </w:p>
    <w:p w14:paraId="7E37DC00"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Considering the resources being used throughout the school and to ensure that these provide representation of all our pupils, families and the wider community  </w:t>
      </w:r>
    </w:p>
    <w:p w14:paraId="3FFFE948"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Working collegiately, sharing good practice to ensure consistency throughout the school and sustainability of practice  </w:t>
      </w:r>
    </w:p>
    <w:p w14:paraId="57A53D9B"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Addressing prejudiced-based language and behaviour and to monitor and report incident of prejudice and discrimination  </w:t>
      </w:r>
    </w:p>
    <w:p w14:paraId="793943F7"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Keeping up to date with policy and legislation on Equality and Diversity </w:t>
      </w:r>
    </w:p>
    <w:p w14:paraId="24F140B6" w14:textId="77777777" w:rsidR="00B22A16" w:rsidRPr="00B22A16" w:rsidRDefault="00B22A16" w:rsidP="00B22A16">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w:t>
      </w:r>
    </w:p>
    <w:p w14:paraId="564C41D6" w14:textId="1DBB66ED"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t xml:space="preserve">What is expected of pupils at </w:t>
      </w:r>
      <w:r w:rsidR="000E4E36" w:rsidRPr="00191DDA">
        <w:rPr>
          <w:rFonts w:eastAsia="Times New Roman" w:cstheme="minorHAnsi"/>
          <w:b/>
          <w:bCs/>
          <w:lang w:eastAsia="en-GB"/>
        </w:rPr>
        <w:t xml:space="preserve">Kettle </w:t>
      </w:r>
      <w:r w:rsidRPr="00191DDA">
        <w:rPr>
          <w:rFonts w:eastAsia="Times New Roman" w:cstheme="minorHAnsi"/>
          <w:b/>
          <w:bCs/>
          <w:lang w:eastAsia="en-GB"/>
        </w:rPr>
        <w:t>P</w:t>
      </w:r>
      <w:r w:rsidR="00191DDA">
        <w:rPr>
          <w:rFonts w:eastAsia="Times New Roman" w:cstheme="minorHAnsi"/>
          <w:b/>
          <w:bCs/>
          <w:lang w:eastAsia="en-GB"/>
        </w:rPr>
        <w:t xml:space="preserve">rimary and Nursery </w:t>
      </w:r>
      <w:r w:rsidRPr="00191DDA">
        <w:rPr>
          <w:rFonts w:eastAsia="Times New Roman" w:cstheme="minorHAnsi"/>
          <w:b/>
          <w:bCs/>
          <w:lang w:eastAsia="en-GB"/>
        </w:rPr>
        <w:t>S</w:t>
      </w:r>
      <w:r w:rsidR="00191DDA">
        <w:rPr>
          <w:rFonts w:eastAsia="Times New Roman" w:cstheme="minorHAnsi"/>
          <w:b/>
          <w:bCs/>
          <w:lang w:eastAsia="en-GB"/>
        </w:rPr>
        <w:t>chool</w:t>
      </w:r>
      <w:r w:rsidRPr="00191DDA">
        <w:rPr>
          <w:rFonts w:eastAsia="Times New Roman" w:cstheme="minorHAnsi"/>
          <w:b/>
          <w:bCs/>
          <w:lang w:eastAsia="en-GB"/>
        </w:rPr>
        <w:t>? </w:t>
      </w:r>
      <w:r w:rsidRPr="00191DDA">
        <w:rPr>
          <w:rFonts w:eastAsia="Times New Roman" w:cstheme="minorHAnsi"/>
          <w:lang w:eastAsia="en-GB"/>
        </w:rPr>
        <w:t> </w:t>
      </w:r>
    </w:p>
    <w:p w14:paraId="46867FAA"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30DC7D31"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To show respect and tolerance for all  </w:t>
      </w:r>
    </w:p>
    <w:p w14:paraId="15BB91E0"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To share any worries they may have, in a safe way and support others being treated unfairly. </w:t>
      </w:r>
    </w:p>
    <w:p w14:paraId="57D80661"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To promote school values  </w:t>
      </w:r>
    </w:p>
    <w:p w14:paraId="1579A66F"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To act in line with their class charter created in collaboration with their classmates and teachers </w:t>
      </w:r>
    </w:p>
    <w:p w14:paraId="76F2B914"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58B31C6A"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b/>
          <w:bCs/>
          <w:lang w:eastAsia="en-GB"/>
        </w:rPr>
        <w:lastRenderedPageBreak/>
        <w:t>Partners and visitors are responsible for: </w:t>
      </w:r>
      <w:r w:rsidRPr="004F659E">
        <w:rPr>
          <w:rFonts w:eastAsia="Times New Roman" w:cstheme="minorHAnsi"/>
          <w:lang w:eastAsia="en-GB"/>
        </w:rPr>
        <w:t> </w:t>
      </w:r>
    </w:p>
    <w:p w14:paraId="6A55FAED"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w:t>
      </w:r>
    </w:p>
    <w:p w14:paraId="7F884FED"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Supporting the school’s equality ethos  </w:t>
      </w:r>
    </w:p>
    <w:p w14:paraId="2B6F44A4"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Sharing concerns or issues with senior staff  </w:t>
      </w:r>
    </w:p>
    <w:p w14:paraId="66A8FFB3"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Encouraging their children to uphold equality values and principles outside of the school environment  </w:t>
      </w:r>
    </w:p>
    <w:p w14:paraId="7C6651BC" w14:textId="77777777" w:rsidR="00B22A16" w:rsidRPr="00B22A16"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Supporting the school’s equality ethos  </w:t>
      </w:r>
    </w:p>
    <w:p w14:paraId="7C5AA615"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 Sharing concerns or issues with senior staff </w:t>
      </w:r>
    </w:p>
    <w:p w14:paraId="3CA27F85" w14:textId="77777777" w:rsidR="00B22A16" w:rsidRPr="004F659E" w:rsidRDefault="00B22A16" w:rsidP="00B22A16">
      <w:pPr>
        <w:spacing w:after="0" w:line="240" w:lineRule="auto"/>
        <w:textAlignment w:val="baseline"/>
        <w:rPr>
          <w:rFonts w:eastAsia="Times New Roman" w:cstheme="minorHAnsi"/>
          <w:lang w:eastAsia="en-GB"/>
        </w:rPr>
      </w:pPr>
    </w:p>
    <w:p w14:paraId="4102EFF3" w14:textId="77777777" w:rsidR="00B22A16" w:rsidRPr="004F659E" w:rsidRDefault="00B22A16" w:rsidP="00B22A16">
      <w:pPr>
        <w:spacing w:after="0" w:line="240" w:lineRule="auto"/>
        <w:textAlignment w:val="baseline"/>
        <w:rPr>
          <w:rFonts w:eastAsia="Times New Roman" w:cstheme="minorHAnsi"/>
          <w:sz w:val="18"/>
          <w:szCs w:val="18"/>
          <w:lang w:eastAsia="en-GB"/>
        </w:rPr>
      </w:pPr>
    </w:p>
    <w:p w14:paraId="28BC26EE" w14:textId="77777777" w:rsidR="00B22A16" w:rsidRPr="004F659E" w:rsidRDefault="00B22A16" w:rsidP="00B22A16">
      <w:pPr>
        <w:spacing w:after="0" w:line="240" w:lineRule="auto"/>
        <w:textAlignment w:val="baseline"/>
        <w:rPr>
          <w:rFonts w:eastAsia="Times New Roman" w:cstheme="minorHAnsi"/>
          <w:sz w:val="18"/>
          <w:szCs w:val="18"/>
          <w:lang w:eastAsia="en-GB"/>
        </w:rPr>
      </w:pPr>
    </w:p>
    <w:p w14:paraId="552E3048" w14:textId="77777777" w:rsidR="00B22A16" w:rsidRPr="004F659E" w:rsidRDefault="00B22A16" w:rsidP="00B22A16">
      <w:pPr>
        <w:spacing w:after="0" w:line="240" w:lineRule="auto"/>
        <w:textAlignment w:val="baseline"/>
        <w:rPr>
          <w:rFonts w:eastAsia="Times New Roman" w:cstheme="minorHAnsi"/>
          <w:sz w:val="18"/>
          <w:szCs w:val="18"/>
          <w:lang w:eastAsia="en-GB"/>
        </w:rPr>
      </w:pPr>
    </w:p>
    <w:p w14:paraId="67FF205B" w14:textId="77777777" w:rsidR="00B22A16" w:rsidRPr="004F659E" w:rsidRDefault="00B22A16" w:rsidP="00B22A16">
      <w:pPr>
        <w:spacing w:after="0" w:line="240" w:lineRule="auto"/>
        <w:textAlignment w:val="baseline"/>
        <w:rPr>
          <w:rFonts w:eastAsia="Times New Roman" w:cstheme="minorHAnsi"/>
          <w:sz w:val="18"/>
          <w:szCs w:val="18"/>
          <w:lang w:eastAsia="en-GB"/>
        </w:rPr>
      </w:pPr>
    </w:p>
    <w:p w14:paraId="418939F8" w14:textId="77777777" w:rsidR="00B22A16" w:rsidRPr="004F659E" w:rsidRDefault="00B22A16" w:rsidP="004F659E">
      <w:pPr>
        <w:numPr>
          <w:ilvl w:val="0"/>
          <w:numId w:val="31"/>
        </w:numPr>
        <w:spacing w:after="0" w:line="240" w:lineRule="auto"/>
        <w:ind w:left="360" w:firstLine="0"/>
        <w:textAlignment w:val="baseline"/>
        <w:rPr>
          <w:rFonts w:ascii="Calibri" w:eastAsia="Times New Roman" w:hAnsi="Calibri" w:cs="Calibri"/>
          <w:b/>
          <w:sz w:val="28"/>
          <w:szCs w:val="28"/>
          <w:lang w:eastAsia="en-GB"/>
        </w:rPr>
      </w:pPr>
      <w:r w:rsidRPr="004F659E">
        <w:rPr>
          <w:rFonts w:ascii="Calibri" w:eastAsia="Times New Roman" w:hAnsi="Calibri" w:cs="Calibri"/>
          <w:b/>
          <w:bCs/>
          <w:sz w:val="28"/>
          <w:szCs w:val="28"/>
          <w:lang w:eastAsia="en-GB"/>
        </w:rPr>
        <w:t>Equalities and Diversity Curriculum Entitlement </w:t>
      </w:r>
      <w:r w:rsidRPr="004F659E">
        <w:rPr>
          <w:rFonts w:ascii="Calibri" w:eastAsia="Times New Roman" w:hAnsi="Calibri" w:cs="Calibri"/>
          <w:b/>
          <w:sz w:val="28"/>
          <w:szCs w:val="28"/>
          <w:lang w:eastAsia="en-GB"/>
        </w:rPr>
        <w:t> </w:t>
      </w:r>
    </w:p>
    <w:p w14:paraId="4881C30C" w14:textId="77777777" w:rsidR="00B22A16" w:rsidRPr="00B22A16" w:rsidRDefault="00B22A16" w:rsidP="00B22A16">
      <w:pPr>
        <w:spacing w:after="0" w:line="240" w:lineRule="auto"/>
        <w:ind w:left="360"/>
        <w:textAlignment w:val="baseline"/>
        <w:rPr>
          <w:rFonts w:ascii="Calibri" w:eastAsia="Times New Roman" w:hAnsi="Calibri" w:cs="Calibri"/>
          <w:b/>
          <w:sz w:val="32"/>
          <w:szCs w:val="32"/>
          <w:lang w:eastAsia="en-GB"/>
        </w:rPr>
      </w:pPr>
    </w:p>
    <w:p w14:paraId="3524890A"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b/>
          <w:bCs/>
          <w:lang w:eastAsia="en-GB"/>
        </w:rPr>
        <w:t>Curriculum for Excellence - Addressing Equality and Diversity through The Four Contexts for Learning </w:t>
      </w:r>
      <w:r w:rsidRPr="004F659E">
        <w:rPr>
          <w:rFonts w:eastAsia="Times New Roman" w:cstheme="minorHAnsi"/>
          <w:lang w:eastAsia="en-GB"/>
        </w:rPr>
        <w:t> </w:t>
      </w:r>
    </w:p>
    <w:p w14:paraId="55AA0AC4"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xml:space="preserve">                                   </w:t>
      </w:r>
      <w:r w:rsidRPr="004F659E">
        <w:rPr>
          <w:rFonts w:eastAsia="Times New Roman" w:cstheme="minorHAnsi"/>
          <w:noProof/>
          <w:sz w:val="18"/>
          <w:szCs w:val="18"/>
          <w:lang w:eastAsia="en-GB"/>
        </w:rPr>
        <w:drawing>
          <wp:inline distT="0" distB="0" distL="0" distR="0" wp14:anchorId="0E601940" wp14:editId="17B56BCB">
            <wp:extent cx="2438400" cy="1581150"/>
            <wp:effectExtent l="0" t="0" r="0" b="0"/>
            <wp:docPr id="20" name="Picture 20" descr="C:\Users\sewing-bk\AppData\Local\Microsoft\Windows\INetCache\Content.MSO\ADDB47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wing-bk\AppData\Local\Microsoft\Windows\INetCache\Content.MSO\ADDB4770.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1581150"/>
                    </a:xfrm>
                    <a:prstGeom prst="rect">
                      <a:avLst/>
                    </a:prstGeom>
                    <a:noFill/>
                    <a:ln>
                      <a:noFill/>
                    </a:ln>
                  </pic:spPr>
                </pic:pic>
              </a:graphicData>
            </a:graphic>
          </wp:inline>
        </w:drawing>
      </w:r>
      <w:r w:rsidRPr="004F659E">
        <w:rPr>
          <w:rFonts w:eastAsia="Times New Roman" w:cstheme="minorHAnsi"/>
          <w:lang w:eastAsia="en-GB"/>
        </w:rPr>
        <w:t> </w:t>
      </w:r>
    </w:p>
    <w:p w14:paraId="776BDBA3" w14:textId="77777777" w:rsidR="00B22A16" w:rsidRPr="004F659E" w:rsidRDefault="00B22A16" w:rsidP="00B22A16">
      <w:pPr>
        <w:spacing w:after="0" w:line="240" w:lineRule="auto"/>
        <w:jc w:val="center"/>
        <w:textAlignment w:val="baseline"/>
        <w:rPr>
          <w:rFonts w:eastAsia="Times New Roman" w:cstheme="minorHAnsi"/>
          <w:b/>
          <w:bCs/>
          <w:lang w:eastAsia="en-GB"/>
        </w:rPr>
      </w:pPr>
    </w:p>
    <w:p w14:paraId="7FD605A1" w14:textId="77777777" w:rsidR="00B22A16" w:rsidRPr="004F659E" w:rsidRDefault="00B22A16" w:rsidP="00B22A16">
      <w:pPr>
        <w:spacing w:after="0" w:line="240" w:lineRule="auto"/>
        <w:jc w:val="center"/>
        <w:textAlignment w:val="baseline"/>
        <w:rPr>
          <w:rFonts w:eastAsia="Times New Roman" w:cstheme="minorHAnsi"/>
          <w:lang w:eastAsia="en-GB"/>
        </w:rPr>
      </w:pPr>
      <w:r w:rsidRPr="004F659E">
        <w:rPr>
          <w:rFonts w:eastAsia="Times New Roman" w:cstheme="minorHAnsi"/>
          <w:b/>
          <w:bCs/>
          <w:lang w:eastAsia="en-GB"/>
        </w:rPr>
        <w:t>FOUR CONTEXTS FOR LEARNING </w:t>
      </w:r>
      <w:r w:rsidRPr="004F659E">
        <w:rPr>
          <w:rFonts w:eastAsia="Times New Roman" w:cstheme="minorHAnsi"/>
          <w:lang w:eastAsia="en-GB"/>
        </w:rPr>
        <w:t> </w:t>
      </w:r>
    </w:p>
    <w:p w14:paraId="50A2F6C9" w14:textId="77777777" w:rsidR="00B22A16" w:rsidRPr="00B22A16" w:rsidRDefault="00B22A16" w:rsidP="00B22A16">
      <w:pPr>
        <w:spacing w:after="0" w:line="240" w:lineRule="auto"/>
        <w:jc w:val="center"/>
        <w:textAlignment w:val="baseline"/>
        <w:rPr>
          <w:rFonts w:eastAsia="Times New Roman" w:cstheme="minorHAnsi"/>
          <w:sz w:val="18"/>
          <w:szCs w:val="18"/>
          <w:lang w:eastAsia="en-GB"/>
        </w:rPr>
      </w:pPr>
    </w:p>
    <w:p w14:paraId="16E25C42" w14:textId="77777777" w:rsidR="00B22A16" w:rsidRPr="004F659E" w:rsidRDefault="00B22A16" w:rsidP="00B22A16">
      <w:pPr>
        <w:spacing w:after="0" w:line="240" w:lineRule="auto"/>
        <w:textAlignment w:val="baseline"/>
        <w:rPr>
          <w:rFonts w:eastAsia="Times New Roman" w:cstheme="minorHAnsi"/>
          <w:lang w:eastAsia="en-GB"/>
        </w:rPr>
      </w:pPr>
      <w:r w:rsidRPr="004F659E">
        <w:rPr>
          <w:rFonts w:eastAsia="Times New Roman" w:cstheme="minorHAnsi"/>
          <w:lang w:eastAsia="en-GB"/>
        </w:rPr>
        <w:t>This Policy celebrates and recognises the work that our school is undertaking to promote diversity and equality through all aspects of planned learning, which is an important aspiration of Curriculum for Excellence. Our school aims to meet the challenge to develop children and young people as responsible citizens who: </w:t>
      </w:r>
    </w:p>
    <w:p w14:paraId="04F9FE49" w14:textId="77777777" w:rsidR="00B22A16" w:rsidRPr="00B22A16" w:rsidRDefault="00B22A16" w:rsidP="00B22A16">
      <w:pPr>
        <w:spacing w:after="0" w:line="240" w:lineRule="auto"/>
        <w:textAlignment w:val="baseline"/>
        <w:rPr>
          <w:rFonts w:eastAsia="Times New Roman" w:cstheme="minorHAnsi"/>
          <w:sz w:val="18"/>
          <w:szCs w:val="18"/>
          <w:lang w:eastAsia="en-GB"/>
        </w:rPr>
      </w:pPr>
    </w:p>
    <w:p w14:paraId="059CF3BD"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show respect others; who understand different beliefs and cultures;  </w:t>
      </w:r>
    </w:p>
    <w:p w14:paraId="713F5C7E"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are developing informed, ethical views of complex issues;  </w:t>
      </w:r>
    </w:p>
    <w:p w14:paraId="26CC4EE0"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know why discrimination is unacceptable and how to challenge it; and  </w:t>
      </w:r>
    </w:p>
    <w:p w14:paraId="06FAC005"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understand the importance of celebrating diversity and promoting equality. </w:t>
      </w:r>
    </w:p>
    <w:p w14:paraId="5CA52EB8" w14:textId="77777777" w:rsidR="00B22A16" w:rsidRPr="00B22A16" w:rsidRDefault="00B22A16" w:rsidP="00B22A16">
      <w:pPr>
        <w:spacing w:after="0" w:line="240" w:lineRule="auto"/>
        <w:textAlignment w:val="baseline"/>
        <w:rPr>
          <w:rFonts w:eastAsia="Times New Roman" w:cstheme="minorHAnsi"/>
          <w:sz w:val="18"/>
          <w:szCs w:val="18"/>
          <w:lang w:eastAsia="en-GB"/>
        </w:rPr>
      </w:pPr>
      <w:r w:rsidRPr="004F659E">
        <w:rPr>
          <w:rFonts w:eastAsia="Times New Roman" w:cstheme="minorHAnsi"/>
          <w:lang w:eastAsia="en-GB"/>
        </w:rPr>
        <w:t> </w:t>
      </w:r>
    </w:p>
    <w:p w14:paraId="47FE3DCF" w14:textId="50DFC9EF" w:rsidR="00B22A16" w:rsidRPr="004F659E" w:rsidRDefault="00B22A16" w:rsidP="00B22A16">
      <w:pPr>
        <w:spacing w:after="0" w:line="240" w:lineRule="auto"/>
        <w:textAlignment w:val="baseline"/>
        <w:rPr>
          <w:rFonts w:eastAsia="Times New Roman" w:cstheme="minorHAnsi"/>
          <w:color w:val="FF0000"/>
          <w:lang w:eastAsia="en-GB"/>
        </w:rPr>
      </w:pPr>
      <w:r w:rsidRPr="004F659E">
        <w:rPr>
          <w:rFonts w:eastAsia="Times New Roman" w:cstheme="minorHAnsi"/>
          <w:lang w:eastAsia="en-GB"/>
        </w:rPr>
        <w:t xml:space="preserve">At </w:t>
      </w:r>
      <w:r w:rsidR="000E4E36" w:rsidRPr="00191DDA">
        <w:rPr>
          <w:rFonts w:eastAsia="Times New Roman" w:cstheme="minorHAnsi"/>
          <w:lang w:eastAsia="en-GB"/>
        </w:rPr>
        <w:t>Kettle Primary and Nursery school</w:t>
      </w:r>
      <w:r w:rsidRPr="00191DDA">
        <w:rPr>
          <w:rFonts w:eastAsia="Times New Roman" w:cstheme="minorHAnsi"/>
          <w:lang w:eastAsia="en-GB"/>
        </w:rPr>
        <w:t xml:space="preserve"> </w:t>
      </w:r>
      <w:r w:rsidRPr="004F659E">
        <w:rPr>
          <w:rFonts w:eastAsia="Times New Roman" w:cstheme="minorHAnsi"/>
          <w:lang w:eastAsia="en-GB"/>
        </w:rPr>
        <w:t xml:space="preserve">the following table shows examples of how equality and diversity are promoted in a variety of discreet subjects or interdisciplinary learning.  </w:t>
      </w:r>
    </w:p>
    <w:p w14:paraId="7F95F66D" w14:textId="77777777" w:rsidR="00B22A16" w:rsidRPr="004F659E" w:rsidRDefault="00B22A16" w:rsidP="00B22A16">
      <w:pPr>
        <w:spacing w:after="0" w:line="240" w:lineRule="auto"/>
        <w:textAlignment w:val="baseline"/>
        <w:rPr>
          <w:rFonts w:eastAsia="Times New Roman" w:cstheme="minorHAns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B22A16" w:rsidRPr="00B22A16" w14:paraId="015CAC12" w14:textId="77777777" w:rsidTr="00B22A16">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B967405" w14:textId="7B21DBBA"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b/>
                <w:bCs/>
                <w:lang w:eastAsia="en-GB"/>
              </w:rPr>
              <w:t>Curricular Areas and subjects </w:t>
            </w:r>
            <w:r w:rsidRPr="00191DDA">
              <w:rPr>
                <w:rFonts w:eastAsia="Times New Roman" w:cstheme="minorHAnsi"/>
                <w:lang w:eastAsia="en-GB"/>
              </w:rPr>
              <w:t>  </w:t>
            </w:r>
          </w:p>
          <w:p w14:paraId="75ED9B09"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English Language: Identified texts that explicitly explore Diversity and Equality   </w:t>
            </w:r>
          </w:p>
          <w:p w14:paraId="3761A374"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RMPS Programme of Study   </w:t>
            </w:r>
          </w:p>
          <w:p w14:paraId="37C8644B"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1+2 Languages programme   </w:t>
            </w:r>
          </w:p>
          <w:p w14:paraId="1DBC7235"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HWB Programme of study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1761060"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b/>
                <w:bCs/>
                <w:lang w:eastAsia="en-GB"/>
              </w:rPr>
              <w:t>Ethos and life of the school as a community </w:t>
            </w:r>
            <w:r w:rsidRPr="00191DDA">
              <w:rPr>
                <w:rFonts w:eastAsia="Times New Roman" w:cstheme="minorHAnsi"/>
                <w:lang w:eastAsia="en-GB"/>
              </w:rPr>
              <w:t>  </w:t>
            </w:r>
          </w:p>
          <w:p w14:paraId="095F2AC4"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w:t>
            </w:r>
          </w:p>
          <w:p w14:paraId="22F8464B"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Inclusive Values and Vision  </w:t>
            </w:r>
          </w:p>
          <w:p w14:paraId="29AD81B7"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Curriculum Rationale  </w:t>
            </w:r>
          </w:p>
          <w:p w14:paraId="0056147D" w14:textId="1C8F6C03"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xml:space="preserve">• Rights Respecting Schools Award </w:t>
            </w:r>
            <w:r w:rsidR="000E4E36" w:rsidRPr="00191DDA">
              <w:rPr>
                <w:rFonts w:eastAsia="Times New Roman" w:cstheme="minorHAnsi"/>
                <w:lang w:eastAsia="en-GB"/>
              </w:rPr>
              <w:t>working towards Bronze</w:t>
            </w:r>
            <w:r w:rsidRPr="00191DDA">
              <w:rPr>
                <w:rFonts w:eastAsia="Times New Roman" w:cstheme="minorHAnsi"/>
                <w:lang w:eastAsia="en-GB"/>
              </w:rPr>
              <w:t>  </w:t>
            </w:r>
          </w:p>
        </w:tc>
      </w:tr>
      <w:tr w:rsidR="00B22A16" w:rsidRPr="00B22A16" w14:paraId="713A08BA" w14:textId="77777777" w:rsidTr="00B22A16">
        <w:trPr>
          <w:trHeight w:val="121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B41EBE8"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b/>
                <w:bCs/>
                <w:lang w:eastAsia="en-GB"/>
              </w:rPr>
              <w:lastRenderedPageBreak/>
              <w:t>IDL - Interdisciplinary learning </w:t>
            </w:r>
            <w:r w:rsidRPr="00191DDA">
              <w:rPr>
                <w:rFonts w:eastAsia="Times New Roman" w:cstheme="minorHAnsi"/>
                <w:lang w:eastAsia="en-GB"/>
              </w:rPr>
              <w:t>  </w:t>
            </w:r>
          </w:p>
          <w:p w14:paraId="33DDF846" w14:textId="441A9136"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w:t>
            </w:r>
          </w:p>
          <w:p w14:paraId="658A65C0"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Contexts for Learning   </w:t>
            </w:r>
          </w:p>
          <w:p w14:paraId="096E6C2B"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Cross-stage Citizenship Groups  </w:t>
            </w:r>
          </w:p>
          <w:p w14:paraId="6C3852EF" w14:textId="73DC845C" w:rsidR="00B22A16" w:rsidRPr="00191DDA" w:rsidRDefault="00B22A16" w:rsidP="00B22A16">
            <w:pPr>
              <w:spacing w:after="0" w:line="240" w:lineRule="auto"/>
              <w:textAlignment w:val="baseline"/>
              <w:rPr>
                <w:rFonts w:eastAsia="Times New Roman" w:cstheme="minorHAnsi"/>
                <w:lang w:eastAsia="en-GB"/>
              </w:rPr>
            </w:pPr>
            <w:r w:rsidRPr="00191DDA">
              <w:rPr>
                <w:rFonts w:eastAsia="Times New Roman" w:cstheme="minorHAnsi"/>
                <w:lang w:eastAsia="en-GB"/>
              </w:rPr>
              <w:t>• Budd</w:t>
            </w:r>
            <w:r w:rsidR="000E4E36" w:rsidRPr="00191DDA">
              <w:rPr>
                <w:rFonts w:eastAsia="Times New Roman" w:cstheme="minorHAnsi"/>
                <w:lang w:eastAsia="en-GB"/>
              </w:rPr>
              <w:t>y Classes</w:t>
            </w:r>
          </w:p>
          <w:p w14:paraId="47D28632" w14:textId="77777777" w:rsidR="004E5BBB" w:rsidRPr="00191DDA" w:rsidRDefault="004E5BBB" w:rsidP="00B22A16">
            <w:pPr>
              <w:spacing w:after="0" w:line="240" w:lineRule="auto"/>
              <w:textAlignment w:val="baseline"/>
              <w:rPr>
                <w:rFonts w:eastAsia="Times New Roman" w:cstheme="minorHAnsi"/>
                <w:sz w:val="18"/>
                <w:szCs w:val="18"/>
                <w:lang w:eastAsia="en-GB"/>
              </w:rPr>
            </w:pPr>
          </w:p>
          <w:p w14:paraId="7273113D" w14:textId="77777777" w:rsidR="004E5BBB" w:rsidRPr="00191DDA" w:rsidRDefault="004E5BBB" w:rsidP="00B22A16">
            <w:pPr>
              <w:spacing w:after="0" w:line="240" w:lineRule="auto"/>
              <w:textAlignment w:val="baseline"/>
              <w:rPr>
                <w:rFonts w:eastAsia="Times New Roman" w:cstheme="minorHAnsi"/>
                <w:sz w:val="18"/>
                <w:szCs w:val="18"/>
                <w:lang w:eastAsia="en-GB"/>
              </w:rPr>
            </w:pPr>
          </w:p>
          <w:p w14:paraId="436952A3" w14:textId="77777777" w:rsidR="004E5BBB" w:rsidRPr="00191DDA" w:rsidRDefault="004E5BBB" w:rsidP="00B22A16">
            <w:pPr>
              <w:spacing w:after="0" w:line="240" w:lineRule="auto"/>
              <w:textAlignment w:val="baseline"/>
              <w:rPr>
                <w:rFonts w:eastAsia="Times New Roman" w:cstheme="minorHAnsi"/>
                <w:sz w:val="18"/>
                <w:szCs w:val="18"/>
                <w:lang w:eastAsia="en-GB"/>
              </w:rPr>
            </w:pP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A940C42"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b/>
                <w:bCs/>
                <w:lang w:eastAsia="en-GB"/>
              </w:rPr>
              <w:t>Opportunities for Personal Achievement </w:t>
            </w:r>
            <w:r w:rsidRPr="00191DDA">
              <w:rPr>
                <w:rFonts w:eastAsia="Times New Roman" w:cstheme="minorHAnsi"/>
                <w:lang w:eastAsia="en-GB"/>
              </w:rPr>
              <w:t> </w:t>
            </w:r>
          </w:p>
          <w:p w14:paraId="1284CDDE" w14:textId="15BA73AD"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lang w:eastAsia="en-GB"/>
              </w:rPr>
              <w:t>  </w:t>
            </w:r>
          </w:p>
          <w:p w14:paraId="2F3E395A" w14:textId="61A67A8F" w:rsidR="000E4E36" w:rsidRPr="00191DDA" w:rsidRDefault="000E4E36" w:rsidP="00191DDA">
            <w:pPr>
              <w:pStyle w:val="ListParagraph"/>
              <w:numPr>
                <w:ilvl w:val="0"/>
                <w:numId w:val="37"/>
              </w:numPr>
              <w:textAlignment w:val="baseline"/>
              <w:rPr>
                <w:rFonts w:eastAsia="Times New Roman" w:cstheme="minorHAnsi"/>
                <w:lang w:eastAsia="en-GB"/>
              </w:rPr>
            </w:pPr>
            <w:r w:rsidRPr="00191DDA">
              <w:rPr>
                <w:rFonts w:eastAsia="Times New Roman" w:cstheme="minorHAnsi"/>
                <w:lang w:eastAsia="en-GB"/>
              </w:rPr>
              <w:t>Cluster league tournaments and events, Basketball, football</w:t>
            </w:r>
          </w:p>
          <w:p w14:paraId="625390C3" w14:textId="0A15F500" w:rsidR="000E4E36" w:rsidRPr="00191DDA" w:rsidRDefault="000E4E36" w:rsidP="00191DDA">
            <w:pPr>
              <w:pStyle w:val="ListParagraph"/>
              <w:numPr>
                <w:ilvl w:val="0"/>
                <w:numId w:val="37"/>
              </w:numPr>
              <w:textAlignment w:val="baseline"/>
              <w:rPr>
                <w:rFonts w:eastAsia="Times New Roman" w:cstheme="minorHAnsi"/>
                <w:lang w:eastAsia="en-GB"/>
              </w:rPr>
            </w:pPr>
            <w:r w:rsidRPr="00191DDA">
              <w:rPr>
                <w:rFonts w:eastAsia="Times New Roman" w:cstheme="minorHAnsi"/>
                <w:lang w:eastAsia="en-GB"/>
              </w:rPr>
              <w:t>Personal achievement time in assemblies</w:t>
            </w:r>
          </w:p>
          <w:p w14:paraId="3E9490AC" w14:textId="6424E101" w:rsidR="000E4E36" w:rsidRPr="00191DDA" w:rsidRDefault="000E4E36" w:rsidP="00191DDA">
            <w:pPr>
              <w:pStyle w:val="ListParagraph"/>
              <w:numPr>
                <w:ilvl w:val="0"/>
                <w:numId w:val="37"/>
              </w:numPr>
              <w:textAlignment w:val="baseline"/>
              <w:rPr>
                <w:rFonts w:eastAsia="Times New Roman" w:cstheme="minorHAnsi"/>
                <w:lang w:eastAsia="en-GB"/>
              </w:rPr>
            </w:pPr>
            <w:r w:rsidRPr="00191DDA">
              <w:rPr>
                <w:rFonts w:eastAsia="Times New Roman" w:cstheme="minorHAnsi"/>
                <w:lang w:eastAsia="en-GB"/>
              </w:rPr>
              <w:t xml:space="preserve">Wider Achievements are </w:t>
            </w:r>
            <w:r w:rsidR="00191DDA" w:rsidRPr="00191DDA">
              <w:rPr>
                <w:rFonts w:eastAsia="Times New Roman" w:cstheme="minorHAnsi"/>
                <w:lang w:eastAsia="en-GB"/>
              </w:rPr>
              <w:t>recorded and tracked by class teachers</w:t>
            </w:r>
          </w:p>
          <w:p w14:paraId="60E94CF4" w14:textId="77777777" w:rsidR="00B22A16" w:rsidRPr="00191DDA" w:rsidRDefault="00B22A16" w:rsidP="00B22A16">
            <w:pPr>
              <w:spacing w:after="0" w:line="240" w:lineRule="auto"/>
              <w:textAlignment w:val="baseline"/>
              <w:rPr>
                <w:rFonts w:eastAsia="Times New Roman" w:cstheme="minorHAnsi"/>
                <w:sz w:val="18"/>
                <w:szCs w:val="18"/>
                <w:lang w:eastAsia="en-GB"/>
              </w:rPr>
            </w:pPr>
            <w:r w:rsidRPr="00191DDA">
              <w:rPr>
                <w:rFonts w:eastAsia="Times New Roman" w:cstheme="minorHAnsi"/>
                <w:sz w:val="24"/>
                <w:szCs w:val="24"/>
                <w:lang w:eastAsia="en-GB"/>
              </w:rPr>
              <w:t> </w:t>
            </w:r>
          </w:p>
        </w:tc>
      </w:tr>
    </w:tbl>
    <w:p w14:paraId="5A6DAA79" w14:textId="77777777" w:rsidR="00B22A16" w:rsidRPr="00B22A16" w:rsidRDefault="00B22A16" w:rsidP="00B22A16">
      <w:pPr>
        <w:spacing w:after="0" w:line="240" w:lineRule="auto"/>
        <w:textAlignment w:val="baseline"/>
        <w:rPr>
          <w:rFonts w:ascii="Segoe UI" w:eastAsia="Times New Roman" w:hAnsi="Segoe UI" w:cs="Segoe UI"/>
          <w:sz w:val="18"/>
          <w:szCs w:val="18"/>
          <w:lang w:eastAsia="en-GB"/>
        </w:rPr>
      </w:pPr>
    </w:p>
    <w:p w14:paraId="3C31DB2B" w14:textId="77777777" w:rsidR="00B22A16" w:rsidRPr="00B22A16" w:rsidRDefault="00B22A16" w:rsidP="00B22A16">
      <w:pPr>
        <w:spacing w:after="0" w:line="240" w:lineRule="auto"/>
        <w:textAlignment w:val="baseline"/>
        <w:rPr>
          <w:rFonts w:ascii="Segoe UI" w:eastAsia="Times New Roman" w:hAnsi="Segoe UI" w:cs="Segoe UI"/>
          <w:sz w:val="18"/>
          <w:szCs w:val="18"/>
          <w:lang w:eastAsia="en-GB"/>
        </w:rPr>
      </w:pPr>
    </w:p>
    <w:p w14:paraId="5FB1DA15" w14:textId="77777777" w:rsidR="00B22A16" w:rsidRDefault="00B22A16" w:rsidP="00B22A16">
      <w:pPr>
        <w:spacing w:after="0" w:line="240" w:lineRule="auto"/>
        <w:textAlignment w:val="baseline"/>
        <w:rPr>
          <w:rFonts w:ascii="Calibri" w:eastAsia="Times New Roman" w:hAnsi="Calibri" w:cs="Calibri"/>
          <w:lang w:eastAsia="en-GB"/>
        </w:rPr>
      </w:pPr>
      <w:r w:rsidRPr="00B22A16">
        <w:rPr>
          <w:rFonts w:ascii="Calibri" w:eastAsia="Times New Roman" w:hAnsi="Calibri" w:cs="Calibri"/>
          <w:lang w:eastAsia="en-GB"/>
        </w:rPr>
        <w:t> </w:t>
      </w:r>
    </w:p>
    <w:p w14:paraId="45085330" w14:textId="77777777" w:rsidR="004F659E" w:rsidRPr="00B22A16" w:rsidRDefault="004F659E" w:rsidP="00B22A16">
      <w:pPr>
        <w:spacing w:after="0" w:line="240" w:lineRule="auto"/>
        <w:textAlignment w:val="baseline"/>
        <w:rPr>
          <w:rFonts w:ascii="Segoe UI" w:eastAsia="Times New Roman" w:hAnsi="Segoe UI" w:cs="Segoe UI"/>
          <w:sz w:val="18"/>
          <w:szCs w:val="18"/>
          <w:lang w:eastAsia="en-GB"/>
        </w:rPr>
      </w:pPr>
    </w:p>
    <w:p w14:paraId="6B6C2011" w14:textId="77777777" w:rsidR="00B22A16" w:rsidRDefault="00B22A16" w:rsidP="00B22A16">
      <w:pPr>
        <w:jc w:val="both"/>
        <w:rPr>
          <w:rStyle w:val="normaltextrun"/>
          <w:rFonts w:ascii="Sassoon Infant Rg" w:hAnsi="Sassoon Infant Rg" w:cs="Arial"/>
          <w:bCs/>
        </w:rPr>
      </w:pPr>
    </w:p>
    <w:p w14:paraId="2E171EE4" w14:textId="77777777" w:rsidR="004E5BBB" w:rsidRDefault="004E5BBB" w:rsidP="004E5BBB">
      <w:pPr>
        <w:spacing w:after="0" w:line="240" w:lineRule="auto"/>
        <w:textAlignment w:val="baseline"/>
        <w:rPr>
          <w:rFonts w:ascii="Calibri" w:eastAsia="Times New Roman" w:hAnsi="Calibri" w:cs="Calibri"/>
          <w:b/>
          <w:bCs/>
          <w:lang w:eastAsia="en-GB"/>
        </w:rPr>
      </w:pPr>
    </w:p>
    <w:p w14:paraId="4808EE43" w14:textId="77777777" w:rsidR="004E5BBB" w:rsidRPr="004F659E" w:rsidRDefault="004E5BBB" w:rsidP="004E5BBB">
      <w:pPr>
        <w:spacing w:after="0" w:line="240" w:lineRule="auto"/>
        <w:textAlignment w:val="baseline"/>
        <w:rPr>
          <w:rFonts w:eastAsia="Times New Roman" w:cstheme="minorHAnsi"/>
          <w:b/>
          <w:bCs/>
          <w:color w:val="000000" w:themeColor="text1"/>
          <w:lang w:eastAsia="en-GB"/>
        </w:rPr>
      </w:pPr>
      <w:r w:rsidRPr="004F659E">
        <w:rPr>
          <w:rFonts w:eastAsia="Times New Roman" w:cstheme="minorHAnsi"/>
          <w:b/>
          <w:bCs/>
          <w:color w:val="000000" w:themeColor="text1"/>
          <w:lang w:eastAsia="en-GB"/>
        </w:rPr>
        <w:t xml:space="preserve">Curriculum Resources </w:t>
      </w:r>
    </w:p>
    <w:p w14:paraId="19A96D97" w14:textId="77777777" w:rsidR="004E5BBB" w:rsidRPr="004F659E" w:rsidRDefault="004E5BBB" w:rsidP="004E5BBB">
      <w:pPr>
        <w:spacing w:after="0" w:line="240" w:lineRule="auto"/>
        <w:textAlignment w:val="baseline"/>
        <w:rPr>
          <w:rFonts w:eastAsia="Times New Roman" w:cstheme="minorHAnsi"/>
          <w:color w:val="000000" w:themeColor="text1"/>
          <w:lang w:eastAsia="en-GB"/>
        </w:rPr>
      </w:pPr>
    </w:p>
    <w:p w14:paraId="13DDE6E4" w14:textId="77777777" w:rsidR="004E5BBB" w:rsidRPr="004E5BBB" w:rsidRDefault="004E5BBB" w:rsidP="004E5BBB">
      <w:pPr>
        <w:spacing w:after="0" w:line="240" w:lineRule="auto"/>
        <w:textAlignment w:val="baseline"/>
        <w:rPr>
          <w:rFonts w:eastAsia="Times New Roman" w:cstheme="minorHAnsi"/>
          <w:color w:val="000000" w:themeColor="text1"/>
          <w:lang w:eastAsia="en-GB"/>
        </w:rPr>
      </w:pPr>
      <w:r w:rsidRPr="004F659E">
        <w:rPr>
          <w:rFonts w:eastAsia="Times New Roman" w:cstheme="minorHAnsi"/>
          <w:color w:val="000000" w:themeColor="text1"/>
          <w:lang w:eastAsia="en-GB"/>
        </w:rPr>
        <w:t xml:space="preserve">Listed below are some examples of curricular resources which can be used to promote equality and diversity and used to deliver engaging lessons. </w:t>
      </w:r>
    </w:p>
    <w:p w14:paraId="42EF72AC" w14:textId="77777777" w:rsidR="004E5BBB" w:rsidRPr="004F659E" w:rsidRDefault="004E5BBB" w:rsidP="004E5BBB">
      <w:pPr>
        <w:spacing w:after="0" w:line="240" w:lineRule="auto"/>
        <w:textAlignment w:val="baseline"/>
        <w:rPr>
          <w:rFonts w:eastAsia="Times New Roman" w:cstheme="minorHAnsi"/>
          <w:b/>
          <w:bCs/>
          <w:lang w:eastAsia="en-GB"/>
        </w:rPr>
      </w:pPr>
    </w:p>
    <w:p w14:paraId="770F1303" w14:textId="77777777" w:rsidR="004E5BBB" w:rsidRPr="004F659E" w:rsidRDefault="004E5BBB" w:rsidP="00C36497">
      <w:pPr>
        <w:textAlignment w:val="baseline"/>
        <w:rPr>
          <w:rFonts w:eastAsia="Times New Roman" w:cstheme="minorHAnsi"/>
          <w:u w:val="single"/>
          <w:lang w:eastAsia="en-GB"/>
        </w:rPr>
      </w:pPr>
      <w:r w:rsidRPr="004F659E">
        <w:rPr>
          <w:rFonts w:eastAsia="Times New Roman" w:cstheme="minorHAnsi"/>
          <w:bCs/>
          <w:u w:val="single"/>
          <w:lang w:eastAsia="en-GB"/>
        </w:rPr>
        <w:t>Rights Respecting Schools</w:t>
      </w:r>
      <w:r w:rsidRPr="004F659E">
        <w:rPr>
          <w:rFonts w:eastAsia="Times New Roman" w:cstheme="minorHAnsi"/>
          <w:u w:val="single"/>
          <w:lang w:eastAsia="en-GB"/>
        </w:rPr>
        <w:t> </w:t>
      </w:r>
    </w:p>
    <w:p w14:paraId="185954D3" w14:textId="77777777" w:rsidR="004E5BBB" w:rsidRPr="004E5BBB" w:rsidRDefault="004E5BBB" w:rsidP="004E5BBB">
      <w:pPr>
        <w:spacing w:after="0" w:line="240" w:lineRule="auto"/>
        <w:textAlignment w:val="baseline"/>
        <w:rPr>
          <w:rFonts w:eastAsia="Times New Roman" w:cstheme="minorHAnsi"/>
          <w:lang w:eastAsia="en-GB"/>
        </w:rPr>
      </w:pPr>
    </w:p>
    <w:p w14:paraId="3617EA82" w14:textId="77777777" w:rsidR="004E5BBB" w:rsidRPr="004F659E" w:rsidRDefault="004E5BBB" w:rsidP="004E5BBB">
      <w:pPr>
        <w:spacing w:after="0" w:line="240" w:lineRule="auto"/>
        <w:textAlignment w:val="baseline"/>
        <w:rPr>
          <w:rFonts w:eastAsia="Times New Roman" w:cstheme="minorHAnsi"/>
          <w:lang w:eastAsia="en-GB"/>
        </w:rPr>
      </w:pPr>
      <w:r w:rsidRPr="004F659E">
        <w:rPr>
          <w:rFonts w:eastAsia="Times New Roman" w:cstheme="minorHAnsi"/>
          <w:bCs/>
          <w:lang w:eastAsia="en-GB"/>
        </w:rPr>
        <w:t>Across our cluster, all schools are committed to a Rights Respecting Journey. </w:t>
      </w:r>
      <w:r w:rsidRPr="004F659E">
        <w:rPr>
          <w:rFonts w:eastAsia="Times New Roman" w:cstheme="minorHAnsi"/>
          <w:lang w:eastAsia="en-GB"/>
        </w:rPr>
        <w:t xml:space="preserve"> Detailed guidance on gaining the different levels of award can be found using the following link as well as engaging resources for class learning and assemblies. </w:t>
      </w:r>
    </w:p>
    <w:p w14:paraId="4E8C5E7C" w14:textId="77777777" w:rsidR="004E5BBB" w:rsidRPr="004E5BBB" w:rsidRDefault="004E5BBB" w:rsidP="004E5BBB">
      <w:pPr>
        <w:spacing w:after="0" w:line="240" w:lineRule="auto"/>
        <w:textAlignment w:val="baseline"/>
        <w:rPr>
          <w:rFonts w:eastAsia="Times New Roman" w:cstheme="minorHAnsi"/>
          <w:lang w:eastAsia="en-GB"/>
        </w:rPr>
      </w:pPr>
    </w:p>
    <w:p w14:paraId="7A118C0B" w14:textId="77777777" w:rsidR="004E5BBB" w:rsidRPr="004F659E" w:rsidRDefault="004E5BBB" w:rsidP="004F659E">
      <w:pPr>
        <w:pStyle w:val="ListParagraph"/>
        <w:numPr>
          <w:ilvl w:val="0"/>
          <w:numId w:val="33"/>
        </w:numPr>
        <w:textAlignment w:val="baseline"/>
        <w:rPr>
          <w:rFonts w:asciiTheme="minorHAnsi" w:eastAsia="Times New Roman" w:hAnsiTheme="minorHAnsi" w:cstheme="minorHAnsi"/>
          <w:lang w:eastAsia="en-GB"/>
        </w:rPr>
      </w:pPr>
      <w:hyperlink r:id="rId18" w:tgtFrame="_blank" w:history="1">
        <w:r w:rsidRPr="004F659E">
          <w:rPr>
            <w:rFonts w:asciiTheme="minorHAnsi" w:eastAsia="Times New Roman" w:hAnsiTheme="minorHAnsi" w:cstheme="minorHAnsi"/>
            <w:color w:val="0000FF"/>
            <w:u w:val="single"/>
            <w:lang w:eastAsia="en-GB"/>
          </w:rPr>
          <w:t>The Rights Respecting Schools Award | UNICEF UK</w:t>
        </w:r>
      </w:hyperlink>
      <w:r w:rsidRPr="004F659E">
        <w:rPr>
          <w:rFonts w:asciiTheme="minorHAnsi" w:eastAsia="Times New Roman" w:hAnsiTheme="minorHAnsi" w:cstheme="minorHAnsi"/>
          <w:lang w:eastAsia="en-GB"/>
        </w:rPr>
        <w:t> </w:t>
      </w:r>
    </w:p>
    <w:p w14:paraId="0E366967" w14:textId="77777777" w:rsidR="00150C62" w:rsidRPr="004F659E" w:rsidRDefault="00150C62" w:rsidP="00150C62">
      <w:pPr>
        <w:textAlignment w:val="baseline"/>
        <w:rPr>
          <w:rFonts w:eastAsia="Times New Roman" w:cstheme="minorHAnsi"/>
          <w:lang w:eastAsia="en-GB"/>
        </w:rPr>
      </w:pPr>
    </w:p>
    <w:p w14:paraId="58763B01" w14:textId="77777777" w:rsidR="00150C62" w:rsidRPr="004F659E" w:rsidRDefault="00150C62" w:rsidP="00150C62">
      <w:pPr>
        <w:textAlignment w:val="baseline"/>
        <w:rPr>
          <w:rFonts w:eastAsia="Times New Roman" w:cstheme="minorHAnsi"/>
          <w:lang w:eastAsia="en-GB"/>
        </w:rPr>
      </w:pPr>
      <w:r w:rsidRPr="004F659E">
        <w:rPr>
          <w:rFonts w:eastAsia="Times New Roman" w:cstheme="minorHAnsi"/>
          <w:lang w:eastAsia="en-GB"/>
        </w:rPr>
        <w:t xml:space="preserve">The cluster also have access to Diversity library which is located in </w:t>
      </w:r>
      <w:proofErr w:type="spellStart"/>
      <w:r w:rsidRPr="004F659E">
        <w:rPr>
          <w:rFonts w:eastAsia="Times New Roman" w:cstheme="minorHAnsi"/>
          <w:lang w:eastAsia="en-GB"/>
        </w:rPr>
        <w:t>Dairsie</w:t>
      </w:r>
      <w:proofErr w:type="spellEnd"/>
      <w:r w:rsidRPr="004F659E">
        <w:rPr>
          <w:rFonts w:eastAsia="Times New Roman" w:cstheme="minorHAnsi"/>
          <w:lang w:eastAsia="en-GB"/>
        </w:rPr>
        <w:t xml:space="preserve"> Primary School. The list of books available are available in the Cluster Teams page. </w:t>
      </w:r>
    </w:p>
    <w:p w14:paraId="4AC2841B" w14:textId="77777777" w:rsidR="004E5BBB" w:rsidRPr="004F659E" w:rsidRDefault="004E5BBB" w:rsidP="004E5BBB">
      <w:pPr>
        <w:spacing w:after="0" w:line="240" w:lineRule="auto"/>
        <w:textAlignment w:val="baseline"/>
        <w:rPr>
          <w:rFonts w:eastAsia="Times New Roman" w:cstheme="minorHAnsi"/>
          <w:lang w:eastAsia="en-GB"/>
        </w:rPr>
      </w:pPr>
    </w:p>
    <w:p w14:paraId="2352EB7C" w14:textId="77777777" w:rsidR="00C36497" w:rsidRPr="004F659E" w:rsidRDefault="004E5BBB" w:rsidP="00C36497">
      <w:pPr>
        <w:spacing w:after="0" w:line="240" w:lineRule="auto"/>
        <w:textAlignment w:val="baseline"/>
        <w:rPr>
          <w:rFonts w:eastAsia="Times New Roman" w:cstheme="minorHAnsi"/>
          <w:u w:val="single"/>
          <w:lang w:eastAsia="en-GB"/>
        </w:rPr>
      </w:pPr>
      <w:r w:rsidRPr="004F659E">
        <w:rPr>
          <w:rFonts w:eastAsia="Times New Roman" w:cstheme="minorHAnsi"/>
          <w:u w:val="single"/>
          <w:lang w:eastAsia="en-GB"/>
        </w:rPr>
        <w:t>Education Scotland</w:t>
      </w:r>
      <w:r w:rsidR="00C36497" w:rsidRPr="004F659E">
        <w:rPr>
          <w:rFonts w:eastAsia="Times New Roman" w:cstheme="minorHAnsi"/>
          <w:u w:val="single"/>
          <w:lang w:eastAsia="en-GB"/>
        </w:rPr>
        <w:t xml:space="preserve"> </w:t>
      </w:r>
    </w:p>
    <w:p w14:paraId="3F20A833" w14:textId="77777777" w:rsidR="00C36497" w:rsidRPr="004F659E" w:rsidRDefault="00C36497" w:rsidP="00C36497">
      <w:pPr>
        <w:spacing w:after="0" w:line="240" w:lineRule="auto"/>
        <w:textAlignment w:val="baseline"/>
        <w:rPr>
          <w:rFonts w:eastAsia="Times New Roman" w:cstheme="minorHAnsi"/>
          <w:u w:val="single"/>
          <w:lang w:eastAsia="en-GB"/>
        </w:rPr>
      </w:pPr>
    </w:p>
    <w:p w14:paraId="62E17030" w14:textId="77777777" w:rsidR="004E5BBB" w:rsidRPr="004F659E" w:rsidRDefault="00C36497" w:rsidP="00C36497">
      <w:pPr>
        <w:spacing w:after="0" w:line="240" w:lineRule="auto"/>
        <w:textAlignment w:val="baseline"/>
        <w:rPr>
          <w:rFonts w:eastAsia="Times New Roman" w:cstheme="minorHAnsi"/>
          <w:lang w:eastAsia="en-GB"/>
        </w:rPr>
      </w:pPr>
      <w:r w:rsidRPr="004F659E">
        <w:rPr>
          <w:rFonts w:eastAsia="Times New Roman" w:cstheme="minorHAnsi"/>
          <w:lang w:eastAsia="en-GB"/>
        </w:rPr>
        <w:t xml:space="preserve">Resources and support produced by Education </w:t>
      </w:r>
      <w:proofErr w:type="gramStart"/>
      <w:r w:rsidRPr="004F659E">
        <w:rPr>
          <w:rFonts w:eastAsia="Times New Roman" w:cstheme="minorHAnsi"/>
          <w:lang w:eastAsia="en-GB"/>
        </w:rPr>
        <w:t xml:space="preserve">Scotland </w:t>
      </w:r>
      <w:r w:rsidR="004E5BBB" w:rsidRPr="004F659E">
        <w:rPr>
          <w:rFonts w:eastAsia="Times New Roman" w:cstheme="minorHAnsi"/>
          <w:lang w:eastAsia="en-GB"/>
        </w:rPr>
        <w:t xml:space="preserve"> can</w:t>
      </w:r>
      <w:proofErr w:type="gramEnd"/>
      <w:r w:rsidR="004E5BBB" w:rsidRPr="004F659E">
        <w:rPr>
          <w:rFonts w:eastAsia="Times New Roman" w:cstheme="minorHAnsi"/>
          <w:lang w:eastAsia="en-GB"/>
        </w:rPr>
        <w:t xml:space="preserve"> be found here. </w:t>
      </w:r>
    </w:p>
    <w:p w14:paraId="7D99BC19" w14:textId="77777777" w:rsidR="004E5BBB" w:rsidRPr="004F659E" w:rsidRDefault="004E5BBB" w:rsidP="004E5BBB">
      <w:pPr>
        <w:spacing w:after="0" w:line="240" w:lineRule="auto"/>
        <w:ind w:left="360"/>
        <w:textAlignment w:val="baseline"/>
        <w:rPr>
          <w:rFonts w:eastAsia="Times New Roman" w:cstheme="minorHAnsi"/>
          <w:lang w:eastAsia="en-GB"/>
        </w:rPr>
      </w:pPr>
    </w:p>
    <w:p w14:paraId="0DD2030C" w14:textId="77777777" w:rsidR="004E5BBB" w:rsidRPr="004F659E" w:rsidRDefault="004E5BBB" w:rsidP="004E5BBB">
      <w:pPr>
        <w:spacing w:after="0" w:line="240" w:lineRule="auto"/>
        <w:textAlignment w:val="baseline"/>
        <w:rPr>
          <w:rFonts w:eastAsia="Times New Roman" w:cstheme="minorHAnsi"/>
          <w:lang w:eastAsia="en-GB"/>
        </w:rPr>
      </w:pPr>
      <w:hyperlink r:id="rId19" w:anchor="Inclusion" w:tgtFrame="_blank" w:history="1">
        <w:r w:rsidRPr="004F659E">
          <w:rPr>
            <w:rFonts w:eastAsia="Times New Roman" w:cstheme="minorHAnsi"/>
            <w:color w:val="0000FF"/>
            <w:u w:val="single"/>
            <w:lang w:eastAsia="en-GB"/>
          </w:rPr>
          <w:t>Informed Level | Inclusion, Wellbeing and Equalities Professional Learning Framework | Resources | Education Scotland</w:t>
        </w:r>
      </w:hyperlink>
      <w:r w:rsidRPr="004F659E">
        <w:rPr>
          <w:rFonts w:eastAsia="Times New Roman" w:cstheme="minorHAnsi"/>
          <w:lang w:eastAsia="en-GB"/>
        </w:rPr>
        <w:t> </w:t>
      </w:r>
    </w:p>
    <w:p w14:paraId="4CCB8F7E" w14:textId="77777777" w:rsidR="00150C62" w:rsidRPr="004F659E" w:rsidRDefault="00150C62" w:rsidP="004E5BBB">
      <w:pPr>
        <w:spacing w:after="0" w:line="240" w:lineRule="auto"/>
        <w:textAlignment w:val="baseline"/>
        <w:rPr>
          <w:rFonts w:eastAsia="Times New Roman" w:cstheme="minorHAnsi"/>
          <w:lang w:eastAsia="en-GB"/>
        </w:rPr>
      </w:pPr>
    </w:p>
    <w:p w14:paraId="384CAE17" w14:textId="77777777" w:rsidR="00150C62" w:rsidRPr="004F659E" w:rsidRDefault="00150C62" w:rsidP="004E5BBB">
      <w:pPr>
        <w:spacing w:after="0" w:line="240" w:lineRule="auto"/>
        <w:textAlignment w:val="baseline"/>
        <w:rPr>
          <w:rFonts w:cstheme="minorHAnsi"/>
        </w:rPr>
      </w:pPr>
      <w:hyperlink r:id="rId20" w:history="1">
        <w:r w:rsidRPr="004F659E">
          <w:rPr>
            <w:rStyle w:val="Hyperlink"/>
            <w:rFonts w:cstheme="minorHAnsi"/>
          </w:rPr>
          <w:t>Equality and Equity Toolkit | Resources | Education Scotland</w:t>
        </w:r>
      </w:hyperlink>
      <w:r w:rsidRPr="004F659E">
        <w:rPr>
          <w:rFonts w:cstheme="minorHAnsi"/>
        </w:rPr>
        <w:t xml:space="preserve"> </w:t>
      </w:r>
    </w:p>
    <w:p w14:paraId="70BF6F9C" w14:textId="77777777" w:rsidR="00150C62" w:rsidRPr="004F659E" w:rsidRDefault="00150C62" w:rsidP="004E5BBB">
      <w:pPr>
        <w:spacing w:after="0" w:line="240" w:lineRule="auto"/>
        <w:textAlignment w:val="baseline"/>
        <w:rPr>
          <w:rFonts w:cstheme="minorHAnsi"/>
        </w:rPr>
      </w:pPr>
    </w:p>
    <w:p w14:paraId="7B29A9E8" w14:textId="77777777" w:rsidR="00150C62" w:rsidRPr="004F659E" w:rsidRDefault="00150C62" w:rsidP="004E5BBB">
      <w:pPr>
        <w:spacing w:after="0" w:line="240" w:lineRule="auto"/>
        <w:textAlignment w:val="baseline"/>
        <w:rPr>
          <w:rFonts w:cstheme="minorHAnsi"/>
        </w:rPr>
      </w:pPr>
      <w:hyperlink r:id="rId21" w:history="1">
        <w:r w:rsidRPr="004F659E">
          <w:rPr>
            <w:rStyle w:val="Hyperlink"/>
            <w:rFonts w:cstheme="minorHAnsi"/>
          </w:rPr>
          <w:t>Scotland’s Curriculum – Promoting Anti-Racist Education in Scotland (glowscotland.org.uk)</w:t>
        </w:r>
      </w:hyperlink>
    </w:p>
    <w:p w14:paraId="08681B67" w14:textId="77777777" w:rsidR="00150C62" w:rsidRPr="004F659E" w:rsidRDefault="00150C62" w:rsidP="004E5BBB">
      <w:pPr>
        <w:spacing w:after="0" w:line="240" w:lineRule="auto"/>
        <w:textAlignment w:val="baseline"/>
        <w:rPr>
          <w:rFonts w:cstheme="minorHAnsi"/>
        </w:rPr>
      </w:pPr>
    </w:p>
    <w:p w14:paraId="1CEFE41C" w14:textId="77777777" w:rsidR="00150C62" w:rsidRPr="004F659E" w:rsidRDefault="00150C62" w:rsidP="004E5BBB">
      <w:pPr>
        <w:spacing w:after="0" w:line="240" w:lineRule="auto"/>
        <w:textAlignment w:val="baseline"/>
        <w:rPr>
          <w:rFonts w:cstheme="minorHAnsi"/>
          <w:u w:val="single"/>
        </w:rPr>
      </w:pPr>
      <w:r w:rsidRPr="004F659E">
        <w:rPr>
          <w:rFonts w:cstheme="minorHAnsi"/>
          <w:u w:val="single"/>
        </w:rPr>
        <w:t>Other useful links</w:t>
      </w:r>
    </w:p>
    <w:p w14:paraId="3A0EC7A9" w14:textId="77777777" w:rsidR="00150C62" w:rsidRPr="004F659E" w:rsidRDefault="00150C62" w:rsidP="004E5BBB">
      <w:pPr>
        <w:spacing w:after="0" w:line="240" w:lineRule="auto"/>
        <w:textAlignment w:val="baseline"/>
        <w:rPr>
          <w:rFonts w:cstheme="minorHAnsi"/>
        </w:rPr>
      </w:pPr>
    </w:p>
    <w:p w14:paraId="640E6ECA" w14:textId="77777777" w:rsidR="00150C62" w:rsidRPr="004F659E" w:rsidRDefault="00150C62" w:rsidP="00150C62">
      <w:pPr>
        <w:textAlignment w:val="baseline"/>
        <w:rPr>
          <w:rFonts w:cstheme="minorHAnsi"/>
        </w:rPr>
      </w:pPr>
      <w:hyperlink r:id="rId22" w:history="1">
        <w:r w:rsidRPr="004F659E">
          <w:rPr>
            <w:rStyle w:val="Hyperlink"/>
            <w:rFonts w:cstheme="minorHAnsi"/>
          </w:rPr>
          <w:t>Fife Headteachers Anti-Racism Conference (padlet.com)</w:t>
        </w:r>
      </w:hyperlink>
      <w:r w:rsidRPr="004F659E">
        <w:rPr>
          <w:rFonts w:cstheme="minorHAnsi"/>
        </w:rPr>
        <w:t xml:space="preserve"> Shared at Headteacher Conference May 2024</w:t>
      </w:r>
    </w:p>
    <w:p w14:paraId="18BD37C4" w14:textId="77777777" w:rsidR="00150C62" w:rsidRPr="004F659E" w:rsidRDefault="00150C62" w:rsidP="00150C62">
      <w:pPr>
        <w:textAlignment w:val="baseline"/>
        <w:rPr>
          <w:rFonts w:cstheme="minorHAnsi"/>
        </w:rPr>
      </w:pPr>
      <w:hyperlink r:id="rId23" w:history="1">
        <w:r w:rsidRPr="004F659E">
          <w:rPr>
            <w:rStyle w:val="Hyperlink"/>
            <w:rFonts w:cstheme="minorHAnsi"/>
          </w:rPr>
          <w:t xml:space="preserve">Topic Planners – </w:t>
        </w:r>
        <w:proofErr w:type="spellStart"/>
        <w:r w:rsidRPr="004F659E">
          <w:rPr>
            <w:rStyle w:val="Hyperlink"/>
            <w:rFonts w:cstheme="minorHAnsi"/>
          </w:rPr>
          <w:t>Scotdec</w:t>
        </w:r>
        <w:proofErr w:type="spellEnd"/>
      </w:hyperlink>
      <w:r w:rsidRPr="004F659E">
        <w:rPr>
          <w:rFonts w:cstheme="minorHAnsi"/>
        </w:rPr>
        <w:t xml:space="preserve"> </w:t>
      </w:r>
    </w:p>
    <w:p w14:paraId="2E1121C3" w14:textId="77777777" w:rsidR="00150C62" w:rsidRPr="004F659E" w:rsidRDefault="00150C62" w:rsidP="00150C62">
      <w:pPr>
        <w:textAlignment w:val="baseline"/>
        <w:rPr>
          <w:rFonts w:cstheme="minorHAnsi"/>
        </w:rPr>
      </w:pPr>
      <w:hyperlink r:id="rId24" w:history="1">
        <w:r w:rsidRPr="004F659E">
          <w:rPr>
            <w:rStyle w:val="Hyperlink"/>
            <w:rFonts w:cstheme="minorHAnsi"/>
          </w:rPr>
          <w:t>Seeds for Change – Highland One World</w:t>
        </w:r>
      </w:hyperlink>
    </w:p>
    <w:p w14:paraId="6248FB39" w14:textId="77777777" w:rsidR="00150C62" w:rsidRPr="004F659E" w:rsidRDefault="00150C62" w:rsidP="00150C62">
      <w:pPr>
        <w:textAlignment w:val="baseline"/>
        <w:rPr>
          <w:rFonts w:cstheme="minorHAnsi"/>
        </w:rPr>
      </w:pPr>
      <w:hyperlink r:id="rId25" w:history="1">
        <w:r w:rsidRPr="004F659E">
          <w:rPr>
            <w:rStyle w:val="Hyperlink"/>
            <w:rFonts w:cstheme="minorHAnsi"/>
          </w:rPr>
          <w:t>Signposts for Global Citizenship (signpostsglobalcitizenship.org)</w:t>
        </w:r>
      </w:hyperlink>
    </w:p>
    <w:p w14:paraId="24DA9B31" w14:textId="77777777" w:rsidR="00150C62" w:rsidRPr="004F659E" w:rsidRDefault="00150C62" w:rsidP="004E5BBB">
      <w:pPr>
        <w:spacing w:after="0" w:line="240" w:lineRule="auto"/>
        <w:textAlignment w:val="baseline"/>
        <w:rPr>
          <w:rFonts w:cstheme="minorHAnsi"/>
        </w:rPr>
      </w:pPr>
      <w:hyperlink r:id="rId26" w:history="1">
        <w:r w:rsidRPr="004F659E">
          <w:rPr>
            <w:rStyle w:val="Hyperlink"/>
            <w:rFonts w:cstheme="minorHAnsi"/>
          </w:rPr>
          <w:t>Child Rights | The Rights of Children and Young People - CYPCS</w:t>
        </w:r>
      </w:hyperlink>
    </w:p>
    <w:p w14:paraId="71806656" w14:textId="77777777" w:rsidR="00150C62" w:rsidRPr="004F659E" w:rsidRDefault="00150C62" w:rsidP="004E5BBB">
      <w:pPr>
        <w:spacing w:after="0" w:line="240" w:lineRule="auto"/>
        <w:textAlignment w:val="baseline"/>
        <w:rPr>
          <w:rFonts w:cstheme="minorHAnsi"/>
        </w:rPr>
      </w:pPr>
    </w:p>
    <w:p w14:paraId="65E2F2A4" w14:textId="77777777" w:rsidR="00150C62" w:rsidRPr="004F659E" w:rsidRDefault="00150C62" w:rsidP="004E5BBB">
      <w:pPr>
        <w:spacing w:after="0" w:line="240" w:lineRule="auto"/>
        <w:textAlignment w:val="baseline"/>
        <w:rPr>
          <w:rFonts w:cstheme="minorHAnsi"/>
        </w:rPr>
      </w:pPr>
      <w:hyperlink r:id="rId27" w:history="1">
        <w:r w:rsidRPr="004F659E">
          <w:rPr>
            <w:rStyle w:val="Hyperlink"/>
            <w:rFonts w:cstheme="minorHAnsi"/>
          </w:rPr>
          <w:t>Technical Guidance for Schools in Scotland (equalityhumanrights.com)</w:t>
        </w:r>
      </w:hyperlink>
    </w:p>
    <w:p w14:paraId="4E837217" w14:textId="77777777" w:rsidR="00150C62" w:rsidRPr="004F659E" w:rsidRDefault="00150C62" w:rsidP="004E5BBB">
      <w:pPr>
        <w:spacing w:after="0" w:line="240" w:lineRule="auto"/>
        <w:textAlignment w:val="baseline"/>
        <w:rPr>
          <w:rFonts w:cstheme="minorHAnsi"/>
        </w:rPr>
      </w:pPr>
    </w:p>
    <w:p w14:paraId="23BCC781" w14:textId="77777777" w:rsidR="00150C62" w:rsidRPr="004F659E" w:rsidRDefault="00150C62" w:rsidP="004E5BBB">
      <w:pPr>
        <w:spacing w:after="0" w:line="240" w:lineRule="auto"/>
        <w:textAlignment w:val="baseline"/>
        <w:rPr>
          <w:rFonts w:cstheme="minorHAnsi"/>
        </w:rPr>
      </w:pPr>
      <w:hyperlink r:id="rId28" w:history="1">
        <w:r w:rsidRPr="004F659E">
          <w:rPr>
            <w:rStyle w:val="Hyperlink"/>
            <w:rFonts w:cstheme="minorHAnsi"/>
          </w:rPr>
          <w:t>Equality and diversity (gtcs.org.uk)</w:t>
        </w:r>
      </w:hyperlink>
      <w:r w:rsidRPr="004F659E">
        <w:rPr>
          <w:rFonts w:cstheme="minorHAnsi"/>
        </w:rPr>
        <w:t xml:space="preserve"> </w:t>
      </w:r>
    </w:p>
    <w:p w14:paraId="1C3E6FF7" w14:textId="77777777" w:rsidR="004E5BBB" w:rsidRPr="004E5BBB" w:rsidRDefault="004E5BBB" w:rsidP="004E5BBB">
      <w:pPr>
        <w:spacing w:after="0" w:line="240" w:lineRule="auto"/>
        <w:textAlignment w:val="baseline"/>
        <w:rPr>
          <w:rFonts w:eastAsia="Times New Roman" w:cstheme="minorHAnsi"/>
          <w:lang w:eastAsia="en-GB"/>
        </w:rPr>
      </w:pPr>
    </w:p>
    <w:p w14:paraId="225A10E1" w14:textId="77777777" w:rsidR="004E5BBB" w:rsidRPr="004F659E" w:rsidRDefault="004E5BBB" w:rsidP="004E5BBB">
      <w:pPr>
        <w:pStyle w:val="ListParagraph"/>
        <w:textAlignment w:val="baseline"/>
        <w:rPr>
          <w:rFonts w:asciiTheme="minorHAnsi" w:eastAsia="Times New Roman" w:hAnsiTheme="minorHAnsi" w:cstheme="minorHAnsi"/>
          <w:lang w:eastAsia="en-GB"/>
        </w:rPr>
      </w:pPr>
    </w:p>
    <w:p w14:paraId="7446396A" w14:textId="77777777" w:rsidR="004E5BBB" w:rsidRPr="004F659E" w:rsidRDefault="004E5BBB" w:rsidP="004F659E">
      <w:pPr>
        <w:numPr>
          <w:ilvl w:val="0"/>
          <w:numId w:val="32"/>
        </w:numPr>
        <w:spacing w:after="0" w:line="240" w:lineRule="auto"/>
        <w:ind w:left="360" w:firstLine="0"/>
        <w:textAlignment w:val="baseline"/>
        <w:rPr>
          <w:rFonts w:eastAsia="Times New Roman" w:cstheme="minorHAnsi"/>
          <w:lang w:eastAsia="en-GB"/>
        </w:rPr>
      </w:pPr>
      <w:r w:rsidRPr="004F659E">
        <w:rPr>
          <w:rFonts w:eastAsia="Times New Roman" w:cstheme="minorHAnsi"/>
          <w:lang w:eastAsia="en-GB"/>
        </w:rPr>
        <w:t xml:space="preserve">Detail any </w:t>
      </w:r>
      <w:r w:rsidR="004244B3" w:rsidRPr="004F659E">
        <w:rPr>
          <w:rFonts w:eastAsia="Times New Roman" w:cstheme="minorHAnsi"/>
          <w:lang w:eastAsia="en-GB"/>
        </w:rPr>
        <w:t xml:space="preserve">other </w:t>
      </w:r>
      <w:r w:rsidRPr="004F659E">
        <w:rPr>
          <w:rFonts w:eastAsia="Times New Roman" w:cstheme="minorHAnsi"/>
          <w:lang w:eastAsia="en-GB"/>
        </w:rPr>
        <w:t>supporting systems.</w:t>
      </w:r>
    </w:p>
    <w:p w14:paraId="451581C2" w14:textId="77777777" w:rsidR="00B22A16" w:rsidRPr="004F659E" w:rsidRDefault="00B22A16" w:rsidP="00B22A16">
      <w:pPr>
        <w:jc w:val="both"/>
        <w:rPr>
          <w:rStyle w:val="normaltextrun"/>
          <w:rFonts w:cstheme="minorHAnsi"/>
          <w:bCs/>
        </w:rPr>
      </w:pPr>
    </w:p>
    <w:p w14:paraId="651FB8D4" w14:textId="77777777" w:rsidR="00B22A16" w:rsidRDefault="00B22A16" w:rsidP="00B22A16">
      <w:pPr>
        <w:jc w:val="both"/>
        <w:rPr>
          <w:rStyle w:val="normaltextrun"/>
          <w:rFonts w:ascii="Sassoon Infant Rg" w:hAnsi="Sassoon Infant Rg" w:cs="Arial"/>
          <w:bCs/>
        </w:rPr>
      </w:pPr>
    </w:p>
    <w:p w14:paraId="0D02968E" w14:textId="77777777" w:rsidR="004244B3" w:rsidRDefault="004244B3" w:rsidP="00B22A16">
      <w:pPr>
        <w:jc w:val="both"/>
        <w:rPr>
          <w:rStyle w:val="normaltextrun"/>
          <w:rFonts w:ascii="Sassoon Infant Rg" w:hAnsi="Sassoon Infant Rg" w:cs="Arial"/>
          <w:bCs/>
        </w:rPr>
      </w:pPr>
    </w:p>
    <w:p w14:paraId="37566A87" w14:textId="77777777" w:rsidR="00B22A16" w:rsidRPr="004F659E" w:rsidRDefault="00C36497" w:rsidP="004F659E">
      <w:pPr>
        <w:pStyle w:val="ListParagraph"/>
        <w:numPr>
          <w:ilvl w:val="0"/>
          <w:numId w:val="31"/>
        </w:numPr>
        <w:jc w:val="both"/>
        <w:rPr>
          <w:rStyle w:val="normaltextrun"/>
          <w:rFonts w:ascii="Sassoon Infant Rg" w:hAnsi="Sassoon Infant Rg" w:cs="Arial"/>
          <w:b/>
          <w:bCs/>
        </w:rPr>
      </w:pPr>
      <w:r w:rsidRPr="004F659E">
        <w:rPr>
          <w:rStyle w:val="normaltextrun"/>
          <w:rFonts w:cs="Calibri"/>
          <w:b/>
          <w:bCs/>
          <w:color w:val="000000"/>
          <w:sz w:val="28"/>
          <w:szCs w:val="28"/>
          <w:shd w:val="clear" w:color="auto" w:fill="FFFFFF"/>
        </w:rPr>
        <w:t>Leadership and Professional Learning </w:t>
      </w:r>
      <w:r w:rsidRPr="004F659E">
        <w:rPr>
          <w:rStyle w:val="eop"/>
          <w:rFonts w:cs="Calibri"/>
          <w:b/>
          <w:color w:val="000000"/>
          <w:sz w:val="28"/>
          <w:szCs w:val="28"/>
          <w:shd w:val="clear" w:color="auto" w:fill="FFFFFF"/>
        </w:rPr>
        <w:t> </w:t>
      </w:r>
    </w:p>
    <w:p w14:paraId="09418594" w14:textId="77777777" w:rsidR="00B50F80" w:rsidRDefault="00B50F80" w:rsidP="00B50F80">
      <w:pPr>
        <w:spacing w:after="0" w:line="240" w:lineRule="auto"/>
        <w:ind w:left="360"/>
        <w:textAlignment w:val="baseline"/>
        <w:rPr>
          <w:rFonts w:ascii="Calibri" w:eastAsia="Times New Roman" w:hAnsi="Calibri" w:cs="Calibri"/>
          <w:lang w:eastAsia="en-GB"/>
        </w:rPr>
      </w:pPr>
    </w:p>
    <w:p w14:paraId="31AE2BA6" w14:textId="77777777" w:rsidR="00B50F80" w:rsidRDefault="00B50F80" w:rsidP="00B50F80">
      <w:pPr>
        <w:spacing w:after="0" w:line="240" w:lineRule="auto"/>
        <w:ind w:left="360"/>
        <w:textAlignment w:val="baseline"/>
        <w:rPr>
          <w:rFonts w:ascii="Calibri" w:eastAsia="Times New Roman" w:hAnsi="Calibri" w:cs="Calibri"/>
          <w:lang w:val="en-US" w:eastAsia="en-GB"/>
        </w:rPr>
      </w:pPr>
    </w:p>
    <w:p w14:paraId="01CD5194" w14:textId="77777777" w:rsidR="00CE4A33"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xml:space="preserve">In order to nurture an ethos that values equality and diversity in our school, it is imperative that the responsibility is recognised among all members of staff. In order to achieve equality and fairness </w:t>
      </w:r>
    </w:p>
    <w:p w14:paraId="3CBF5F2D" w14:textId="77777777" w:rsidR="00CE4A33" w:rsidRPr="004F659E" w:rsidRDefault="00CE4A33" w:rsidP="00B50F80">
      <w:pPr>
        <w:spacing w:after="0" w:line="240" w:lineRule="auto"/>
        <w:ind w:left="360"/>
        <w:textAlignment w:val="baseline"/>
        <w:rPr>
          <w:rFonts w:eastAsia="Times New Roman" w:cstheme="minorHAnsi"/>
          <w:lang w:eastAsia="en-GB"/>
        </w:rPr>
      </w:pPr>
    </w:p>
    <w:p w14:paraId="14B314F9" w14:textId="77777777" w:rsidR="00CE4A33" w:rsidRPr="004F659E" w:rsidRDefault="00CE4A33" w:rsidP="00CE4A33">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xml:space="preserve">Staff at all levels will engage with Professional Learning which supports confidence, skills and awareness of how to effectively address and report any prejudice, unconscious bias and/ or discrimination.   </w:t>
      </w:r>
    </w:p>
    <w:p w14:paraId="353853D9" w14:textId="77777777" w:rsidR="00CE4A33" w:rsidRPr="004F659E" w:rsidRDefault="00CE4A33" w:rsidP="00B50F80">
      <w:pPr>
        <w:spacing w:after="0" w:line="240" w:lineRule="auto"/>
        <w:ind w:left="360"/>
        <w:textAlignment w:val="baseline"/>
        <w:rPr>
          <w:rFonts w:eastAsia="Times New Roman" w:cstheme="minorHAnsi"/>
          <w:lang w:eastAsia="en-GB"/>
        </w:rPr>
      </w:pPr>
    </w:p>
    <w:p w14:paraId="4CF578EF"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it is vital that staff at all levels are aware of barriers to learning and participation pupils and families face as a result of prejudice and discrimination and how to effectively combat this. It is also important to realise that members of staff can also face prejudice and discrimination based on one or more protected characteristics. </w:t>
      </w:r>
    </w:p>
    <w:p w14:paraId="002D3F25"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w:t>
      </w:r>
    </w:p>
    <w:p w14:paraId="62DC2B82"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u w:val="single"/>
          <w:lang w:eastAsia="en-GB"/>
        </w:rPr>
        <w:t>Our commitment:</w:t>
      </w:r>
      <w:r w:rsidRPr="004F659E">
        <w:rPr>
          <w:rFonts w:eastAsia="Times New Roman" w:cstheme="minorHAnsi"/>
          <w:lang w:eastAsia="en-GB"/>
        </w:rPr>
        <w:t> </w:t>
      </w:r>
    </w:p>
    <w:p w14:paraId="337DF57E"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recognise that to treat someone or a group of people unfairly as a result of prejudice or discrimination infringes on their human rights. </w:t>
      </w:r>
    </w:p>
    <w:p w14:paraId="023FADC8"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ensure all members of staff complete equality and diversity training on an annual basis. </w:t>
      </w:r>
    </w:p>
    <w:p w14:paraId="5FFA7E50"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encourage GTCS registered members to focus on the standards of social justice as well as in other areas. </w:t>
      </w:r>
    </w:p>
    <w:p w14:paraId="27CCA6CC"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promote opportunities to engage in Equality and Diversity based professional learning, in order to build knowledge and skills to implement these values in the classroom. </w:t>
      </w:r>
    </w:p>
    <w:p w14:paraId="7127A185"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encourage contribution from colleagues, pupils and families with protected characteristics in the development of professional learning materials. </w:t>
      </w:r>
    </w:p>
    <w:p w14:paraId="186C5B1D"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To take on board feedback from staff, pupils and families on an annual basis, in line with HGIOS, in assessing our performance on equality matters. </w:t>
      </w:r>
    </w:p>
    <w:p w14:paraId="0FF01B50" w14:textId="77777777" w:rsidR="00B50F80" w:rsidRPr="004F659E" w:rsidRDefault="00B50F80" w:rsidP="00B50F80">
      <w:pPr>
        <w:spacing w:after="0" w:line="240" w:lineRule="auto"/>
        <w:ind w:left="360"/>
        <w:textAlignment w:val="baseline"/>
        <w:rPr>
          <w:rFonts w:eastAsia="Times New Roman" w:cstheme="minorHAnsi"/>
          <w:lang w:eastAsia="en-GB"/>
        </w:rPr>
      </w:pPr>
      <w:r w:rsidRPr="004F659E">
        <w:rPr>
          <w:rFonts w:eastAsia="Times New Roman" w:cstheme="minorHAnsi"/>
          <w:lang w:eastAsia="en-GB"/>
        </w:rPr>
        <w:t>• Our school management will take on full responsibility for ensuring the implementation and review of this equalities policy. </w:t>
      </w:r>
    </w:p>
    <w:p w14:paraId="0954933F" w14:textId="3452C5FE" w:rsidR="00B50F80" w:rsidRDefault="00B50F80" w:rsidP="00191DDA">
      <w:pPr>
        <w:tabs>
          <w:tab w:val="left" w:pos="2924"/>
        </w:tabs>
        <w:spacing w:after="0" w:line="240" w:lineRule="auto"/>
        <w:ind w:left="360"/>
        <w:textAlignment w:val="baseline"/>
        <w:rPr>
          <w:rFonts w:eastAsia="Times New Roman" w:cstheme="minorHAnsi"/>
          <w:lang w:val="en-US" w:eastAsia="en-GB"/>
        </w:rPr>
      </w:pPr>
      <w:r w:rsidRPr="004F659E">
        <w:rPr>
          <w:rFonts w:eastAsia="Times New Roman" w:cstheme="minorHAnsi"/>
          <w:lang w:val="en-US" w:eastAsia="en-GB"/>
        </w:rPr>
        <w:t xml:space="preserve"> </w:t>
      </w:r>
      <w:r w:rsidR="00191DDA">
        <w:rPr>
          <w:rFonts w:eastAsia="Times New Roman" w:cstheme="minorHAnsi"/>
          <w:lang w:val="en-US" w:eastAsia="en-GB"/>
        </w:rPr>
        <w:tab/>
      </w:r>
    </w:p>
    <w:p w14:paraId="363E3EC5" w14:textId="77777777" w:rsidR="00191DDA" w:rsidRDefault="00191DDA" w:rsidP="00191DDA">
      <w:pPr>
        <w:tabs>
          <w:tab w:val="left" w:pos="2924"/>
        </w:tabs>
        <w:spacing w:after="0" w:line="240" w:lineRule="auto"/>
        <w:ind w:left="360"/>
        <w:textAlignment w:val="baseline"/>
        <w:rPr>
          <w:rFonts w:eastAsia="Times New Roman" w:cstheme="minorHAnsi"/>
          <w:lang w:val="en-US" w:eastAsia="en-GB"/>
        </w:rPr>
      </w:pPr>
    </w:p>
    <w:p w14:paraId="0DFDD273" w14:textId="77777777" w:rsidR="00191DDA" w:rsidRDefault="00191DDA" w:rsidP="00191DDA">
      <w:pPr>
        <w:tabs>
          <w:tab w:val="left" w:pos="2924"/>
        </w:tabs>
        <w:spacing w:after="0" w:line="240" w:lineRule="auto"/>
        <w:ind w:left="360"/>
        <w:textAlignment w:val="baseline"/>
        <w:rPr>
          <w:rFonts w:eastAsia="Times New Roman" w:cstheme="minorHAnsi"/>
          <w:lang w:val="en-US" w:eastAsia="en-GB"/>
        </w:rPr>
      </w:pPr>
    </w:p>
    <w:p w14:paraId="7819FDDF" w14:textId="77777777" w:rsidR="00191DDA" w:rsidRDefault="00191DDA" w:rsidP="00191DDA">
      <w:pPr>
        <w:tabs>
          <w:tab w:val="left" w:pos="2924"/>
        </w:tabs>
        <w:spacing w:after="0" w:line="240" w:lineRule="auto"/>
        <w:ind w:left="360"/>
        <w:textAlignment w:val="baseline"/>
        <w:rPr>
          <w:rFonts w:eastAsia="Times New Roman" w:cstheme="minorHAnsi"/>
          <w:lang w:val="en-US" w:eastAsia="en-GB"/>
        </w:rPr>
      </w:pPr>
    </w:p>
    <w:p w14:paraId="1E802E3E" w14:textId="77777777" w:rsidR="00191DDA" w:rsidRPr="004F659E" w:rsidRDefault="00191DDA" w:rsidP="00191DDA">
      <w:pPr>
        <w:tabs>
          <w:tab w:val="left" w:pos="2924"/>
        </w:tabs>
        <w:spacing w:after="0" w:line="240" w:lineRule="auto"/>
        <w:ind w:left="360"/>
        <w:textAlignment w:val="baseline"/>
        <w:rPr>
          <w:rStyle w:val="normaltextrun"/>
          <w:rFonts w:eastAsia="Times New Roman" w:cstheme="minorHAnsi"/>
          <w:lang w:eastAsia="en-GB"/>
        </w:rPr>
      </w:pPr>
    </w:p>
    <w:p w14:paraId="0CA1A0CC" w14:textId="77777777" w:rsidR="00B50F80" w:rsidRPr="004F659E" w:rsidRDefault="00B50F80" w:rsidP="004F659E">
      <w:pPr>
        <w:pStyle w:val="paragraph"/>
        <w:numPr>
          <w:ilvl w:val="0"/>
          <w:numId w:val="34"/>
        </w:numPr>
        <w:jc w:val="both"/>
        <w:rPr>
          <w:rFonts w:asciiTheme="minorHAnsi" w:hAnsiTheme="minorHAnsi" w:cstheme="minorHAnsi"/>
          <w:b/>
          <w:sz w:val="22"/>
          <w:szCs w:val="22"/>
        </w:rPr>
      </w:pPr>
      <w:r w:rsidRPr="004F659E">
        <w:rPr>
          <w:rFonts w:asciiTheme="minorHAnsi" w:hAnsiTheme="minorHAnsi" w:cstheme="minorHAnsi"/>
          <w:b/>
          <w:bCs/>
          <w:sz w:val="22"/>
          <w:szCs w:val="22"/>
        </w:rPr>
        <w:lastRenderedPageBreak/>
        <w:t>Monitoring and Quality Assurance  </w:t>
      </w:r>
      <w:r w:rsidRPr="004F659E">
        <w:rPr>
          <w:rFonts w:asciiTheme="minorHAnsi" w:hAnsiTheme="minorHAnsi" w:cstheme="minorHAnsi"/>
          <w:b/>
          <w:sz w:val="22"/>
          <w:szCs w:val="22"/>
        </w:rPr>
        <w:t> </w:t>
      </w:r>
    </w:p>
    <w:p w14:paraId="2FA25B79" w14:textId="77777777" w:rsidR="00B50F80" w:rsidRPr="004F659E" w:rsidRDefault="00B50F80" w:rsidP="00B50F80">
      <w:pPr>
        <w:pStyle w:val="paragraph"/>
        <w:jc w:val="both"/>
        <w:rPr>
          <w:rFonts w:asciiTheme="minorHAnsi" w:hAnsiTheme="minorHAnsi" w:cstheme="minorHAnsi"/>
          <w:sz w:val="22"/>
          <w:szCs w:val="22"/>
        </w:rPr>
      </w:pPr>
      <w:r w:rsidRPr="004F659E">
        <w:rPr>
          <w:rFonts w:asciiTheme="minorHAnsi" w:hAnsiTheme="minorHAnsi" w:cstheme="minorHAnsi"/>
          <w:b/>
          <w:bCs/>
          <w:sz w:val="22"/>
          <w:szCs w:val="22"/>
        </w:rPr>
        <w:t> </w:t>
      </w:r>
      <w:r w:rsidRPr="004F659E">
        <w:rPr>
          <w:rFonts w:asciiTheme="minorHAnsi" w:hAnsiTheme="minorHAnsi" w:cstheme="minorHAnsi"/>
          <w:sz w:val="22"/>
          <w:szCs w:val="22"/>
        </w:rPr>
        <w:t>Monitoring across our Bell Baxter Schools include:  </w:t>
      </w:r>
    </w:p>
    <w:p w14:paraId="029BEEA1"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Whole staff engagement with mandatory E&amp;D Oracle Modules including How We Work Matters </w:t>
      </w:r>
    </w:p>
    <w:p w14:paraId="331E3669"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Professional dialogue via department, faculty, ELT and SLT strategic and operational discussions.   </w:t>
      </w:r>
    </w:p>
    <w:p w14:paraId="291A1C29"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Day to day monitoring   </w:t>
      </w:r>
    </w:p>
    <w:p w14:paraId="69B71C58"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Planning and tracking meetings   </w:t>
      </w:r>
    </w:p>
    <w:p w14:paraId="30C758CD"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Staff PRD   </w:t>
      </w:r>
    </w:p>
    <w:p w14:paraId="6AA67B79"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 xml:space="preserve">Monitoring of reporting via </w:t>
      </w:r>
      <w:proofErr w:type="spellStart"/>
      <w:r w:rsidRPr="004F659E">
        <w:rPr>
          <w:rFonts w:asciiTheme="minorHAnsi" w:hAnsiTheme="minorHAnsi" w:cstheme="minorHAnsi"/>
          <w:sz w:val="22"/>
          <w:szCs w:val="22"/>
        </w:rPr>
        <w:t>SEEMiS</w:t>
      </w:r>
      <w:proofErr w:type="spellEnd"/>
      <w:r w:rsidRPr="004F659E">
        <w:rPr>
          <w:rFonts w:asciiTheme="minorHAnsi" w:hAnsiTheme="minorHAnsi" w:cstheme="minorHAnsi"/>
          <w:sz w:val="22"/>
          <w:szCs w:val="22"/>
        </w:rPr>
        <w:t xml:space="preserve"> Anti-Bullying module and annual CP audit  </w:t>
      </w:r>
    </w:p>
    <w:p w14:paraId="0FDBCA58" w14:textId="77777777" w:rsidR="00B50F80" w:rsidRPr="004F659E" w:rsidRDefault="00B50F80" w:rsidP="004F659E">
      <w:pPr>
        <w:pStyle w:val="paragraph"/>
        <w:numPr>
          <w:ilvl w:val="0"/>
          <w:numId w:val="35"/>
        </w:numPr>
        <w:jc w:val="both"/>
        <w:rPr>
          <w:rFonts w:asciiTheme="minorHAnsi" w:hAnsiTheme="minorHAnsi" w:cstheme="minorHAnsi"/>
          <w:sz w:val="22"/>
          <w:szCs w:val="22"/>
        </w:rPr>
      </w:pPr>
      <w:r w:rsidRPr="004F659E">
        <w:rPr>
          <w:rFonts w:asciiTheme="minorHAnsi" w:hAnsiTheme="minorHAnsi" w:cstheme="minorHAnsi"/>
          <w:sz w:val="22"/>
          <w:szCs w:val="22"/>
        </w:rPr>
        <w:t xml:space="preserve">On going </w:t>
      </w:r>
      <w:proofErr w:type="spellStart"/>
      <w:r w:rsidRPr="004F659E">
        <w:rPr>
          <w:rFonts w:asciiTheme="minorHAnsi" w:hAnsiTheme="minorHAnsi" w:cstheme="minorHAnsi"/>
          <w:sz w:val="22"/>
          <w:szCs w:val="22"/>
        </w:rPr>
        <w:t>self evaluating</w:t>
      </w:r>
      <w:proofErr w:type="spellEnd"/>
      <w:r w:rsidRPr="004F659E">
        <w:rPr>
          <w:rFonts w:asciiTheme="minorHAnsi" w:hAnsiTheme="minorHAnsi" w:cstheme="minorHAnsi"/>
          <w:sz w:val="22"/>
          <w:szCs w:val="22"/>
        </w:rPr>
        <w:t xml:space="preserve"> activities </w:t>
      </w:r>
    </w:p>
    <w:p w14:paraId="7DEE4F55" w14:textId="77777777" w:rsidR="001B69BB" w:rsidRDefault="001B69BB" w:rsidP="001B69BB">
      <w:pPr>
        <w:pStyle w:val="paragraph"/>
        <w:spacing w:after="0"/>
        <w:jc w:val="both"/>
        <w:textAlignment w:val="baseline"/>
        <w:rPr>
          <w:rStyle w:val="normaltextrun"/>
          <w:rFonts w:asciiTheme="minorHAnsi" w:hAnsiTheme="minorHAnsi" w:cstheme="minorHAnsi"/>
          <w:sz w:val="22"/>
          <w:szCs w:val="22"/>
        </w:rPr>
      </w:pPr>
    </w:p>
    <w:p w14:paraId="3A666704" w14:textId="77777777" w:rsidR="004F659E" w:rsidRPr="004F659E" w:rsidRDefault="004F659E" w:rsidP="001B69BB">
      <w:pPr>
        <w:pStyle w:val="paragraph"/>
        <w:spacing w:after="0"/>
        <w:jc w:val="both"/>
        <w:textAlignment w:val="baseline"/>
        <w:rPr>
          <w:rStyle w:val="normaltextrun"/>
          <w:rFonts w:asciiTheme="minorHAnsi" w:hAnsiTheme="minorHAnsi" w:cstheme="minorHAnsi"/>
          <w:sz w:val="22"/>
          <w:szCs w:val="22"/>
        </w:rPr>
      </w:pPr>
    </w:p>
    <w:p w14:paraId="058AD71A" w14:textId="77777777" w:rsidR="00DC0D23" w:rsidRPr="004F659E" w:rsidRDefault="00DC0D23" w:rsidP="009C4356">
      <w:pPr>
        <w:jc w:val="both"/>
        <w:rPr>
          <w:rFonts w:cstheme="minorHAnsi"/>
          <w:b/>
        </w:rPr>
      </w:pPr>
    </w:p>
    <w:p w14:paraId="3A6AC155" w14:textId="77777777" w:rsidR="004244B3" w:rsidRDefault="004244B3" w:rsidP="004F659E">
      <w:pPr>
        <w:pStyle w:val="ListParagraph"/>
        <w:numPr>
          <w:ilvl w:val="0"/>
          <w:numId w:val="34"/>
        </w:numPr>
        <w:jc w:val="both"/>
        <w:rPr>
          <w:rFonts w:asciiTheme="minorHAnsi" w:hAnsiTheme="minorHAnsi" w:cstheme="minorHAnsi"/>
          <w:b/>
          <w:sz w:val="28"/>
          <w:szCs w:val="28"/>
        </w:rPr>
      </w:pPr>
      <w:r w:rsidRPr="004F659E">
        <w:rPr>
          <w:rFonts w:asciiTheme="minorHAnsi" w:hAnsiTheme="minorHAnsi" w:cstheme="minorHAnsi"/>
          <w:b/>
          <w:sz w:val="28"/>
          <w:szCs w:val="28"/>
        </w:rPr>
        <w:t>Appendix – Reflective Questions</w:t>
      </w:r>
    </w:p>
    <w:p w14:paraId="2C87BF42" w14:textId="77777777" w:rsidR="004F659E" w:rsidRPr="004F659E" w:rsidRDefault="004F659E" w:rsidP="004F659E">
      <w:pPr>
        <w:pStyle w:val="ListParagraph"/>
        <w:jc w:val="both"/>
        <w:rPr>
          <w:rFonts w:asciiTheme="minorHAnsi" w:hAnsiTheme="minorHAnsi" w:cstheme="minorHAnsi"/>
          <w:b/>
          <w:sz w:val="28"/>
          <w:szCs w:val="28"/>
        </w:rPr>
      </w:pPr>
    </w:p>
    <w:p w14:paraId="6EC11799" w14:textId="77777777" w:rsidR="004244B3" w:rsidRDefault="004244B3" w:rsidP="009C4356">
      <w:pPr>
        <w:jc w:val="both"/>
      </w:pPr>
      <w:r>
        <w:t xml:space="preserve">This Appendix to the School Equality and Diversity Policy provides examples of reflective questions for schools to consider how well they are improving their promotion of diversity and equality. </w:t>
      </w:r>
    </w:p>
    <w:p w14:paraId="00B33382" w14:textId="77777777" w:rsidR="004244B3" w:rsidRDefault="004244B3" w:rsidP="009C4356">
      <w:pPr>
        <w:jc w:val="both"/>
      </w:pPr>
      <w:r>
        <w:t xml:space="preserve">They are intended to be used as a starting point to stimulate and inform discussion and debate with a view to raising confidence in understanding diversity and equality and promoting improved outcomes and to assist in the completion of the Checklist. </w:t>
      </w:r>
    </w:p>
    <w:p w14:paraId="75CBBD7E" w14:textId="77777777" w:rsidR="004244B3" w:rsidRDefault="004244B3" w:rsidP="009C4356">
      <w:pPr>
        <w:jc w:val="both"/>
      </w:pPr>
      <w:r>
        <w:t xml:space="preserve">Reflective Questions </w:t>
      </w:r>
    </w:p>
    <w:p w14:paraId="24317E9E" w14:textId="77777777" w:rsidR="004244B3" w:rsidRDefault="004244B3" w:rsidP="009C4356">
      <w:pPr>
        <w:jc w:val="both"/>
      </w:pPr>
      <w:r>
        <w:sym w:font="Symbol" w:char="F0B7"/>
      </w:r>
      <w:r>
        <w:t xml:space="preserve"> How successful is our school in welcoming all learners and parents irrespective of their race; disability; gender and gender identity; religion or belief; or sexual orientation? </w:t>
      </w:r>
    </w:p>
    <w:p w14:paraId="19D32B5F" w14:textId="77777777" w:rsidR="004244B3" w:rsidRDefault="004244B3" w:rsidP="009C4356">
      <w:pPr>
        <w:jc w:val="both"/>
      </w:pPr>
      <w:r>
        <w:sym w:font="Symbol" w:char="F0B7"/>
      </w:r>
      <w:r>
        <w:t xml:space="preserve"> Is there an identified senior member of staff (Equality and Diversity Coordinator) with responsibility for coordinating the implementation of the equality and diversity policy?</w:t>
      </w:r>
    </w:p>
    <w:p w14:paraId="5533A949" w14:textId="77777777" w:rsidR="004244B3" w:rsidRDefault="004244B3" w:rsidP="009C4356">
      <w:pPr>
        <w:jc w:val="both"/>
      </w:pPr>
      <w:r>
        <w:t xml:space="preserve"> </w:t>
      </w:r>
      <w:r>
        <w:sym w:font="Symbol" w:char="F0B7"/>
      </w:r>
      <w:r>
        <w:t xml:space="preserve"> How does the school ensure that all staff understand and implement the key requirements of the equality and diversity policy? </w:t>
      </w:r>
    </w:p>
    <w:p w14:paraId="39F24430" w14:textId="77777777" w:rsidR="004244B3" w:rsidRDefault="004244B3" w:rsidP="009C4356">
      <w:pPr>
        <w:jc w:val="both"/>
      </w:pPr>
      <w:r>
        <w:sym w:font="Symbol" w:char="F0B7"/>
      </w:r>
      <w:r>
        <w:t xml:space="preserve"> Does the school collect information on race, disability and gender with regards to both pupils and staff, e.g. pupil achievement, attendance, exclusions and staff training? Is this information used to inform the lessons plans, additional support, training and activities the school provides? </w:t>
      </w:r>
    </w:p>
    <w:p w14:paraId="1E2ECA25" w14:textId="77777777" w:rsidR="004244B3" w:rsidRDefault="004244B3" w:rsidP="009C4356">
      <w:pPr>
        <w:jc w:val="both"/>
      </w:pPr>
      <w:r>
        <w:sym w:font="Symbol" w:char="F0B7"/>
      </w:r>
      <w:r>
        <w:t xml:space="preserve"> How does the school ensure it improves accessibility for pupils, staff, parents or carers, and visitors to the school – this would include physical access, language barriers (including BSL), information in suitable formats? </w:t>
      </w:r>
    </w:p>
    <w:p w14:paraId="040DA5B7" w14:textId="77777777" w:rsidR="004244B3" w:rsidRDefault="004244B3" w:rsidP="009C4356">
      <w:pPr>
        <w:jc w:val="both"/>
      </w:pPr>
      <w:r>
        <w:sym w:font="Symbol" w:char="F0B7"/>
      </w:r>
      <w:r>
        <w:t xml:space="preserve"> Is the school able to provide additional support to ensure all pupils achieve the same outcomes and ensure barriers to learning and all school related activities are addressed? </w:t>
      </w:r>
    </w:p>
    <w:p w14:paraId="1A9B20C5" w14:textId="77777777" w:rsidR="004244B3" w:rsidRDefault="004244B3" w:rsidP="009C4356">
      <w:pPr>
        <w:jc w:val="both"/>
      </w:pPr>
      <w:r>
        <w:sym w:font="Symbol" w:char="F0B7"/>
      </w:r>
      <w:r>
        <w:t xml:space="preserve"> How does the curriculum include positive opportunities for all pupils to understand and celebrate diversity and difference? </w:t>
      </w:r>
    </w:p>
    <w:p w14:paraId="4C44DD63" w14:textId="77777777" w:rsidR="004244B3" w:rsidRDefault="004244B3" w:rsidP="009C4356">
      <w:pPr>
        <w:jc w:val="both"/>
      </w:pPr>
      <w:r>
        <w:lastRenderedPageBreak/>
        <w:sym w:font="Symbol" w:char="F0B7"/>
      </w:r>
      <w:r>
        <w:t xml:space="preserve"> Do staff use the health and wellbeing experiences and outcomes, including social, emotional and mental wellbeing to recognise, value and promote diversity?</w:t>
      </w:r>
    </w:p>
    <w:p w14:paraId="08EE052C" w14:textId="77777777" w:rsidR="004244B3" w:rsidRDefault="004244B3" w:rsidP="009C4356">
      <w:pPr>
        <w:jc w:val="both"/>
      </w:pPr>
      <w:r>
        <w:t xml:space="preserve"> </w:t>
      </w:r>
      <w:r>
        <w:sym w:font="Symbol" w:char="F0B7"/>
      </w:r>
      <w:r>
        <w:t xml:space="preserve"> Are all groups of pupils are encouraged to participate in school life and/or the wider to community and make a positive contribution, e.g. through assemblies and the pupil council? </w:t>
      </w:r>
    </w:p>
    <w:p w14:paraId="2E49132C" w14:textId="77777777" w:rsidR="004244B3" w:rsidRDefault="004244B3" w:rsidP="009C4356">
      <w:pPr>
        <w:jc w:val="both"/>
      </w:pPr>
      <w:r>
        <w:sym w:font="Symbol" w:char="F0B7"/>
      </w:r>
      <w:r>
        <w:t xml:space="preserve"> Does the school monitor reported incidents of prejudice-based bullying and harassment of pupils and </w:t>
      </w:r>
      <w:proofErr w:type="gramStart"/>
      <w:r>
        <w:t>take action</w:t>
      </w:r>
      <w:proofErr w:type="gramEnd"/>
      <w:r>
        <w:t xml:space="preserve"> if there is a cause for concern?</w:t>
      </w:r>
    </w:p>
    <w:p w14:paraId="44713C93" w14:textId="3B13F1E9" w:rsidR="004244B3" w:rsidRDefault="004244B3" w:rsidP="009C4356">
      <w:pPr>
        <w:jc w:val="both"/>
      </w:pPr>
      <w:r>
        <w:t xml:space="preserve"> </w:t>
      </w:r>
      <w:r>
        <w:sym w:font="Symbol" w:char="F0B7"/>
      </w:r>
      <w:r>
        <w:t xml:space="preserve"> How does the school ensure there is an ethos and culture of inclusion, participation and positive behaviour across the school? Are staff and pupils encouraged to challenge negative attitudes and prejudice related to different groups? </w:t>
      </w:r>
    </w:p>
    <w:p w14:paraId="472DB914" w14:textId="77777777" w:rsidR="004244B3" w:rsidRDefault="004244B3" w:rsidP="009C4356">
      <w:pPr>
        <w:jc w:val="both"/>
      </w:pPr>
      <w:r>
        <w:sym w:font="Symbol" w:char="F0B7"/>
      </w:r>
      <w:r>
        <w:t xml:space="preserve"> Do school materials, visual displays and multi-media resources reflect the diversity of the wider Scottish community? </w:t>
      </w:r>
    </w:p>
    <w:p w14:paraId="402220C3" w14:textId="77777777" w:rsidR="004244B3" w:rsidRDefault="004244B3" w:rsidP="009C4356">
      <w:pPr>
        <w:jc w:val="both"/>
      </w:pPr>
      <w:r>
        <w:sym w:font="Symbol" w:char="F0B7"/>
      </w:r>
      <w:r>
        <w:t xml:space="preserve"> Are minority ethnic, disabled and both male and female role models and those of vulnerable groups promoted positively in lessons, displays, discussions and assemblies? </w:t>
      </w:r>
    </w:p>
    <w:p w14:paraId="784FB346" w14:textId="77777777" w:rsidR="004244B3" w:rsidRDefault="004244B3" w:rsidP="009C4356">
      <w:pPr>
        <w:jc w:val="both"/>
      </w:pPr>
      <w:r>
        <w:sym w:font="Symbol" w:char="F0B7"/>
      </w:r>
      <w:r>
        <w:t xml:space="preserve"> Does the school take part in annual events such as Black History Month, Deaf Awareness Week, One World Week etc. to raise awareness of issues around equality and diversity? </w:t>
      </w:r>
    </w:p>
    <w:p w14:paraId="249D8DDA" w14:textId="77777777" w:rsidR="004244B3" w:rsidRDefault="004244B3" w:rsidP="009C4356">
      <w:pPr>
        <w:jc w:val="both"/>
      </w:pPr>
      <w:r>
        <w:sym w:font="Symbol" w:char="F0B7"/>
      </w:r>
      <w:r>
        <w:t xml:space="preserve"> Is the parent council is representative of the community it serves? </w:t>
      </w:r>
    </w:p>
    <w:p w14:paraId="4B579CC4" w14:textId="77777777" w:rsidR="004244B3" w:rsidRDefault="004244B3" w:rsidP="009C4356">
      <w:pPr>
        <w:jc w:val="both"/>
      </w:pPr>
      <w:r>
        <w:sym w:font="Symbol" w:char="F0B7"/>
      </w:r>
      <w:r>
        <w:t xml:space="preserve"> Do learners, parents and carers and staff feel that they are treated with respect and in a fair and just manner? </w:t>
      </w:r>
    </w:p>
    <w:p w14:paraId="7B25EA5C" w14:textId="77777777" w:rsidR="004244B3" w:rsidRDefault="004244B3" w:rsidP="009C4356">
      <w:pPr>
        <w:jc w:val="both"/>
      </w:pPr>
      <w:r>
        <w:sym w:font="Symbol" w:char="F0B7"/>
      </w:r>
      <w:r>
        <w:t xml:space="preserve"> What opportunities do learners have to explore the rights to which they and others are entitled? How successful are they in exercising these rights appropriately and accepting the responsibilities that go with them? How well do they show respect for the rights of others? </w:t>
      </w:r>
    </w:p>
    <w:p w14:paraId="789CBF7C" w14:textId="77777777" w:rsidR="004244B3" w:rsidRDefault="004244B3" w:rsidP="009C4356">
      <w:pPr>
        <w:jc w:val="both"/>
      </w:pPr>
      <w:r>
        <w:sym w:font="Symbol" w:char="F0B7"/>
      </w:r>
      <w:r>
        <w:t xml:space="preserve"> How does the current improvement plan ensure progressive development of the school’s work on education about differences among people? </w:t>
      </w:r>
    </w:p>
    <w:p w14:paraId="306ADFD3" w14:textId="77777777" w:rsidR="004244B3" w:rsidRDefault="004244B3" w:rsidP="009C4356">
      <w:pPr>
        <w:jc w:val="both"/>
      </w:pPr>
      <w:r>
        <w:sym w:font="Symbol" w:char="F0B7"/>
      </w:r>
      <w:r>
        <w:t xml:space="preserve"> How effectively do we track and monitor the contribution learners make to their school community to ensure it is one which values </w:t>
      </w:r>
      <w:proofErr w:type="gramStart"/>
      <w:r>
        <w:t>individuals</w:t>
      </w:r>
      <w:proofErr w:type="gramEnd"/>
      <w:r>
        <w:t xml:space="preserve"> equally and is a welcoming place for all? </w:t>
      </w:r>
    </w:p>
    <w:p w14:paraId="0F196B29" w14:textId="77777777" w:rsidR="004244B3" w:rsidRDefault="004244B3" w:rsidP="009C4356">
      <w:pPr>
        <w:jc w:val="both"/>
        <w:rPr>
          <w:rFonts w:ascii="Sassoon Infant Rg" w:hAnsi="Sassoon Infant Rg" w:cs="Arial"/>
          <w:b/>
          <w:sz w:val="28"/>
          <w:szCs w:val="28"/>
        </w:rPr>
      </w:pPr>
      <w:r>
        <w:sym w:font="Symbol" w:char="F0B7"/>
      </w:r>
      <w:r>
        <w:t xml:space="preserve"> How effectively do we work towards eliminating discrimination, advancing equality of opportunity and fostering good relations among different individuals and groups?</w:t>
      </w:r>
    </w:p>
    <w:p w14:paraId="5D30BEA3" w14:textId="77777777" w:rsidR="007C6C64" w:rsidRDefault="007C6C64" w:rsidP="009C4356">
      <w:pPr>
        <w:jc w:val="both"/>
        <w:rPr>
          <w:rFonts w:ascii="Sassoon Infant Rg" w:hAnsi="Sassoon Infant Rg" w:cs="Arial"/>
          <w:b/>
          <w:sz w:val="28"/>
          <w:szCs w:val="28"/>
        </w:rPr>
      </w:pPr>
    </w:p>
    <w:p w14:paraId="320E5CA4" w14:textId="77777777" w:rsidR="00DC0D23" w:rsidRDefault="00DC0D23" w:rsidP="009C4356">
      <w:pPr>
        <w:jc w:val="both"/>
        <w:rPr>
          <w:rFonts w:ascii="Sassoon Infant Rg" w:hAnsi="Sassoon Infant Rg" w:cs="Arial"/>
          <w:b/>
          <w:sz w:val="28"/>
          <w:szCs w:val="28"/>
        </w:rPr>
      </w:pPr>
    </w:p>
    <w:p w14:paraId="6C04C8DB" w14:textId="77777777" w:rsidR="00F34560" w:rsidRDefault="00F34560" w:rsidP="009C4356">
      <w:pPr>
        <w:jc w:val="both"/>
        <w:rPr>
          <w:rFonts w:ascii="Sassoon Infant Rg" w:hAnsi="Sassoon Infant Rg" w:cs="Arial"/>
          <w:b/>
          <w:sz w:val="28"/>
          <w:szCs w:val="28"/>
        </w:rPr>
      </w:pPr>
    </w:p>
    <w:p w14:paraId="0E9A6C21" w14:textId="77777777" w:rsidR="007C6C64" w:rsidRDefault="007C6C64" w:rsidP="009C4356">
      <w:pPr>
        <w:jc w:val="both"/>
        <w:rPr>
          <w:rFonts w:ascii="Sassoon Infant Rg" w:hAnsi="Sassoon Infant Rg" w:cs="Arial"/>
          <w:b/>
          <w:sz w:val="28"/>
          <w:szCs w:val="28"/>
        </w:rPr>
      </w:pPr>
    </w:p>
    <w:p w14:paraId="5532D71F" w14:textId="77777777" w:rsidR="007C6C64" w:rsidRDefault="007C6C64" w:rsidP="009C4356">
      <w:pPr>
        <w:jc w:val="both"/>
        <w:rPr>
          <w:rFonts w:ascii="Sassoon Infant Rg" w:hAnsi="Sassoon Infant Rg" w:cs="Arial"/>
          <w:b/>
          <w:sz w:val="28"/>
          <w:szCs w:val="28"/>
        </w:rPr>
      </w:pPr>
    </w:p>
    <w:p w14:paraId="1A73B5C0" w14:textId="77777777" w:rsidR="007C6C64" w:rsidRDefault="007C6C64" w:rsidP="009C4356">
      <w:pPr>
        <w:jc w:val="both"/>
        <w:rPr>
          <w:rFonts w:ascii="Sassoon Infant Rg" w:hAnsi="Sassoon Infant Rg" w:cs="Arial"/>
          <w:b/>
          <w:sz w:val="28"/>
          <w:szCs w:val="28"/>
        </w:rPr>
      </w:pPr>
    </w:p>
    <w:p w14:paraId="64105965" w14:textId="77777777" w:rsidR="005700D1" w:rsidRPr="00166F74" w:rsidRDefault="005700D1" w:rsidP="00166F74">
      <w:pPr>
        <w:tabs>
          <w:tab w:val="left" w:pos="5370"/>
        </w:tabs>
        <w:rPr>
          <w:rFonts w:ascii="Sassoon Infant Rg" w:hAnsi="Sassoon Infant Rg" w:cs="Arial"/>
          <w:b/>
          <w:sz w:val="24"/>
          <w:szCs w:val="24"/>
        </w:rPr>
      </w:pPr>
    </w:p>
    <w:sectPr w:rsidR="005700D1" w:rsidRPr="00166F74" w:rsidSect="003C7570">
      <w:pgSz w:w="11906" w:h="16838" w:code="9"/>
      <w:pgMar w:top="1440" w:right="1440" w:bottom="1440"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4023" w14:textId="77777777" w:rsidR="00635110" w:rsidRDefault="00635110" w:rsidP="00ED2858">
      <w:pPr>
        <w:spacing w:after="0" w:line="240" w:lineRule="auto"/>
      </w:pPr>
      <w:r>
        <w:separator/>
      </w:r>
    </w:p>
  </w:endnote>
  <w:endnote w:type="continuationSeparator" w:id="0">
    <w:p w14:paraId="20372E49" w14:textId="77777777" w:rsidR="00635110" w:rsidRDefault="00635110" w:rsidP="00ED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Infant Rg">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FF6C" w14:textId="77777777" w:rsidR="00635110" w:rsidRDefault="00635110" w:rsidP="00ED2858">
      <w:pPr>
        <w:spacing w:after="0" w:line="240" w:lineRule="auto"/>
      </w:pPr>
      <w:r>
        <w:separator/>
      </w:r>
    </w:p>
  </w:footnote>
  <w:footnote w:type="continuationSeparator" w:id="0">
    <w:p w14:paraId="30CDDAE1" w14:textId="77777777" w:rsidR="00635110" w:rsidRDefault="00635110" w:rsidP="00ED2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944"/>
    <w:multiLevelType w:val="hybridMultilevel"/>
    <w:tmpl w:val="D62A97F4"/>
    <w:lvl w:ilvl="0" w:tplc="9FAC3428">
      <w:start w:val="1"/>
      <w:numFmt w:val="bullet"/>
      <w:lvlText w:val="•"/>
      <w:lvlJc w:val="left"/>
      <w:pPr>
        <w:ind w:left="7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8090001">
      <w:start w:val="1"/>
      <w:numFmt w:val="bullet"/>
      <w:lvlText w:val=""/>
      <w:lvlJc w:val="left"/>
      <w:pPr>
        <w:ind w:left="1800" w:hanging="360"/>
      </w:pPr>
      <w:rPr>
        <w:rFonts w:ascii="Symbol" w:hAnsi="Symbol" w:hint="default"/>
      </w:rPr>
    </w:lvl>
    <w:lvl w:ilvl="2" w:tplc="432C6316">
      <w:start w:val="1"/>
      <w:numFmt w:val="bullet"/>
      <w:lvlText w:val="▪"/>
      <w:lvlJc w:val="left"/>
      <w:pPr>
        <w:ind w:left="21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CEC17A6">
      <w:start w:val="1"/>
      <w:numFmt w:val="bullet"/>
      <w:lvlText w:val="•"/>
      <w:lvlJc w:val="left"/>
      <w:pPr>
        <w:ind w:left="28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F424AD2">
      <w:start w:val="1"/>
      <w:numFmt w:val="bullet"/>
      <w:lvlText w:val="o"/>
      <w:lvlJc w:val="left"/>
      <w:pPr>
        <w:ind w:left="36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266B418">
      <w:start w:val="1"/>
      <w:numFmt w:val="bullet"/>
      <w:lvlText w:val="▪"/>
      <w:lvlJc w:val="left"/>
      <w:pPr>
        <w:ind w:left="43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494C362">
      <w:start w:val="1"/>
      <w:numFmt w:val="bullet"/>
      <w:lvlText w:val="•"/>
      <w:lvlJc w:val="left"/>
      <w:pPr>
        <w:ind w:left="50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52C9D20">
      <w:start w:val="1"/>
      <w:numFmt w:val="bullet"/>
      <w:lvlText w:val="o"/>
      <w:lvlJc w:val="left"/>
      <w:pPr>
        <w:ind w:left="57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D1016A0">
      <w:start w:val="1"/>
      <w:numFmt w:val="bullet"/>
      <w:lvlText w:val="▪"/>
      <w:lvlJc w:val="left"/>
      <w:pPr>
        <w:ind w:left="6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4EB5F8E"/>
    <w:multiLevelType w:val="multilevel"/>
    <w:tmpl w:val="11A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61DE1"/>
    <w:multiLevelType w:val="multilevel"/>
    <w:tmpl w:val="F65C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125FB"/>
    <w:multiLevelType w:val="multilevel"/>
    <w:tmpl w:val="9312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138BC"/>
    <w:multiLevelType w:val="multilevel"/>
    <w:tmpl w:val="8C4A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F5D25"/>
    <w:multiLevelType w:val="multilevel"/>
    <w:tmpl w:val="4B32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B0762E"/>
    <w:multiLevelType w:val="multilevel"/>
    <w:tmpl w:val="3D0A2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104B4"/>
    <w:multiLevelType w:val="multilevel"/>
    <w:tmpl w:val="3926F7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00FF2"/>
    <w:multiLevelType w:val="multilevel"/>
    <w:tmpl w:val="D7C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6019D"/>
    <w:multiLevelType w:val="multilevel"/>
    <w:tmpl w:val="13F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66EAD"/>
    <w:multiLevelType w:val="multilevel"/>
    <w:tmpl w:val="8066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A3F54"/>
    <w:multiLevelType w:val="multilevel"/>
    <w:tmpl w:val="997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311F6A"/>
    <w:multiLevelType w:val="multilevel"/>
    <w:tmpl w:val="C360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95105"/>
    <w:multiLevelType w:val="multilevel"/>
    <w:tmpl w:val="D8F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7759F6"/>
    <w:multiLevelType w:val="multilevel"/>
    <w:tmpl w:val="D29A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F812DF"/>
    <w:multiLevelType w:val="multilevel"/>
    <w:tmpl w:val="396A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C1E42"/>
    <w:multiLevelType w:val="multilevel"/>
    <w:tmpl w:val="E730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E2406"/>
    <w:multiLevelType w:val="multilevel"/>
    <w:tmpl w:val="792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1630F"/>
    <w:multiLevelType w:val="multilevel"/>
    <w:tmpl w:val="1F78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260BDD"/>
    <w:multiLevelType w:val="multilevel"/>
    <w:tmpl w:val="BAEEC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070C3F"/>
    <w:multiLevelType w:val="multilevel"/>
    <w:tmpl w:val="FD48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1B1560"/>
    <w:multiLevelType w:val="multilevel"/>
    <w:tmpl w:val="815C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3F28A1"/>
    <w:multiLevelType w:val="multilevel"/>
    <w:tmpl w:val="D42E7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515A3C"/>
    <w:multiLevelType w:val="multilevel"/>
    <w:tmpl w:val="0D9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642B08"/>
    <w:multiLevelType w:val="multilevel"/>
    <w:tmpl w:val="F5E288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294782"/>
    <w:multiLevelType w:val="multilevel"/>
    <w:tmpl w:val="278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7F214D"/>
    <w:multiLevelType w:val="multilevel"/>
    <w:tmpl w:val="70A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382F00"/>
    <w:multiLevelType w:val="multilevel"/>
    <w:tmpl w:val="89CA9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8061BB"/>
    <w:multiLevelType w:val="multilevel"/>
    <w:tmpl w:val="1B68D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1701F1"/>
    <w:multiLevelType w:val="hybridMultilevel"/>
    <w:tmpl w:val="CA24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91136"/>
    <w:multiLevelType w:val="multilevel"/>
    <w:tmpl w:val="D67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5D3D03"/>
    <w:multiLevelType w:val="multilevel"/>
    <w:tmpl w:val="D044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47591F"/>
    <w:multiLevelType w:val="hybridMultilevel"/>
    <w:tmpl w:val="C21C5F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77761"/>
    <w:multiLevelType w:val="multilevel"/>
    <w:tmpl w:val="33BE90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64921"/>
    <w:multiLevelType w:val="multilevel"/>
    <w:tmpl w:val="6EE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00B5C"/>
    <w:multiLevelType w:val="multilevel"/>
    <w:tmpl w:val="EC06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B86388"/>
    <w:multiLevelType w:val="multilevel"/>
    <w:tmpl w:val="5A6C7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631688">
    <w:abstractNumId w:val="12"/>
  </w:num>
  <w:num w:numId="2" w16cid:durableId="523791873">
    <w:abstractNumId w:val="28"/>
  </w:num>
  <w:num w:numId="3" w16cid:durableId="38284695">
    <w:abstractNumId w:val="22"/>
  </w:num>
  <w:num w:numId="4" w16cid:durableId="1174882788">
    <w:abstractNumId w:val="7"/>
  </w:num>
  <w:num w:numId="5" w16cid:durableId="1906915039">
    <w:abstractNumId w:val="24"/>
  </w:num>
  <w:num w:numId="6" w16cid:durableId="1527402571">
    <w:abstractNumId w:val="33"/>
  </w:num>
  <w:num w:numId="7" w16cid:durableId="954406773">
    <w:abstractNumId w:val="15"/>
  </w:num>
  <w:num w:numId="8" w16cid:durableId="254369085">
    <w:abstractNumId w:val="30"/>
  </w:num>
  <w:num w:numId="9" w16cid:durableId="1368487241">
    <w:abstractNumId w:val="9"/>
  </w:num>
  <w:num w:numId="10" w16cid:durableId="1382827839">
    <w:abstractNumId w:val="4"/>
  </w:num>
  <w:num w:numId="11" w16cid:durableId="1533884811">
    <w:abstractNumId w:val="36"/>
  </w:num>
  <w:num w:numId="12" w16cid:durableId="829751385">
    <w:abstractNumId w:val="10"/>
  </w:num>
  <w:num w:numId="13" w16cid:durableId="427622796">
    <w:abstractNumId w:val="13"/>
  </w:num>
  <w:num w:numId="14" w16cid:durableId="1326322993">
    <w:abstractNumId w:val="17"/>
  </w:num>
  <w:num w:numId="15" w16cid:durableId="2053772080">
    <w:abstractNumId w:val="26"/>
  </w:num>
  <w:num w:numId="16" w16cid:durableId="1515412610">
    <w:abstractNumId w:val="20"/>
  </w:num>
  <w:num w:numId="17" w16cid:durableId="520776133">
    <w:abstractNumId w:val="8"/>
  </w:num>
  <w:num w:numId="18" w16cid:durableId="1631013497">
    <w:abstractNumId w:val="21"/>
  </w:num>
  <w:num w:numId="19" w16cid:durableId="758864986">
    <w:abstractNumId w:val="18"/>
  </w:num>
  <w:num w:numId="20" w16cid:durableId="1543976040">
    <w:abstractNumId w:val="25"/>
  </w:num>
  <w:num w:numId="21" w16cid:durableId="2000038832">
    <w:abstractNumId w:val="16"/>
  </w:num>
  <w:num w:numId="22" w16cid:durableId="379787329">
    <w:abstractNumId w:val="31"/>
  </w:num>
  <w:num w:numId="23" w16cid:durableId="268315594">
    <w:abstractNumId w:val="1"/>
  </w:num>
  <w:num w:numId="24" w16cid:durableId="498467023">
    <w:abstractNumId w:val="35"/>
  </w:num>
  <w:num w:numId="25" w16cid:durableId="1953129187">
    <w:abstractNumId w:val="3"/>
  </w:num>
  <w:num w:numId="26" w16cid:durableId="1397435853">
    <w:abstractNumId w:val="5"/>
  </w:num>
  <w:num w:numId="27" w16cid:durableId="1526752564">
    <w:abstractNumId w:val="11"/>
  </w:num>
  <w:num w:numId="28" w16cid:durableId="1154297759">
    <w:abstractNumId w:val="2"/>
  </w:num>
  <w:num w:numId="29" w16cid:durableId="1841501089">
    <w:abstractNumId w:val="14"/>
  </w:num>
  <w:num w:numId="30" w16cid:durableId="1402217322">
    <w:abstractNumId w:val="19"/>
  </w:num>
  <w:num w:numId="31" w16cid:durableId="763456138">
    <w:abstractNumId w:val="27"/>
  </w:num>
  <w:num w:numId="32" w16cid:durableId="1626765421">
    <w:abstractNumId w:val="23"/>
  </w:num>
  <w:num w:numId="33" w16cid:durableId="473985418">
    <w:abstractNumId w:val="29"/>
  </w:num>
  <w:num w:numId="34" w16cid:durableId="242685892">
    <w:abstractNumId w:val="6"/>
  </w:num>
  <w:num w:numId="35" w16cid:durableId="997995850">
    <w:abstractNumId w:val="34"/>
  </w:num>
  <w:num w:numId="36" w16cid:durableId="1690375012">
    <w:abstractNumId w:val="0"/>
  </w:num>
  <w:num w:numId="37" w16cid:durableId="101850817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AF"/>
    <w:rsid w:val="000E4E36"/>
    <w:rsid w:val="000F2AC0"/>
    <w:rsid w:val="001466AF"/>
    <w:rsid w:val="00150C62"/>
    <w:rsid w:val="00150D41"/>
    <w:rsid w:val="00166F74"/>
    <w:rsid w:val="00191DDA"/>
    <w:rsid w:val="001A317C"/>
    <w:rsid w:val="001B69BB"/>
    <w:rsid w:val="00296051"/>
    <w:rsid w:val="002B7CAE"/>
    <w:rsid w:val="002D2204"/>
    <w:rsid w:val="00307E15"/>
    <w:rsid w:val="003C7570"/>
    <w:rsid w:val="004244B3"/>
    <w:rsid w:val="00451213"/>
    <w:rsid w:val="004E3FC9"/>
    <w:rsid w:val="004E5BBB"/>
    <w:rsid w:val="004F659E"/>
    <w:rsid w:val="005418BA"/>
    <w:rsid w:val="005700D1"/>
    <w:rsid w:val="00593D01"/>
    <w:rsid w:val="00635110"/>
    <w:rsid w:val="006738B7"/>
    <w:rsid w:val="006F18E7"/>
    <w:rsid w:val="00700D72"/>
    <w:rsid w:val="007603E1"/>
    <w:rsid w:val="007A23DE"/>
    <w:rsid w:val="007B4C6E"/>
    <w:rsid w:val="007C6C64"/>
    <w:rsid w:val="00894CDE"/>
    <w:rsid w:val="008A42DC"/>
    <w:rsid w:val="0091503E"/>
    <w:rsid w:val="009C4356"/>
    <w:rsid w:val="00A546DD"/>
    <w:rsid w:val="00A62D2F"/>
    <w:rsid w:val="00A73A23"/>
    <w:rsid w:val="00AD2658"/>
    <w:rsid w:val="00B22A16"/>
    <w:rsid w:val="00B50F80"/>
    <w:rsid w:val="00B82235"/>
    <w:rsid w:val="00C36497"/>
    <w:rsid w:val="00C852E4"/>
    <w:rsid w:val="00C9557F"/>
    <w:rsid w:val="00CE4A33"/>
    <w:rsid w:val="00D017F5"/>
    <w:rsid w:val="00D52397"/>
    <w:rsid w:val="00D9280F"/>
    <w:rsid w:val="00DA23DB"/>
    <w:rsid w:val="00DC0D23"/>
    <w:rsid w:val="00DD6BED"/>
    <w:rsid w:val="00DE3873"/>
    <w:rsid w:val="00E31EDE"/>
    <w:rsid w:val="00E3281B"/>
    <w:rsid w:val="00E535F5"/>
    <w:rsid w:val="00ED2858"/>
    <w:rsid w:val="00F34560"/>
    <w:rsid w:val="00FC23FF"/>
    <w:rsid w:val="00FE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1B30"/>
  <w15:chartTrackingRefBased/>
  <w15:docId w15:val="{3D07EBA2-3536-4DB1-8E4C-7E66DE24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AF"/>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466AF"/>
  </w:style>
  <w:style w:type="paragraph" w:customStyle="1" w:styleId="paragraph">
    <w:name w:val="paragraph"/>
    <w:basedOn w:val="Normal"/>
    <w:rsid w:val="001466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466AF"/>
  </w:style>
  <w:style w:type="character" w:styleId="Hyperlink">
    <w:name w:val="Hyperlink"/>
    <w:basedOn w:val="DefaultParagraphFont"/>
    <w:uiPriority w:val="99"/>
    <w:unhideWhenUsed/>
    <w:rsid w:val="00150D41"/>
    <w:rPr>
      <w:color w:val="0000FF" w:themeColor="hyperlink"/>
      <w:u w:val="single"/>
    </w:rPr>
  </w:style>
  <w:style w:type="character" w:styleId="UnresolvedMention">
    <w:name w:val="Unresolved Mention"/>
    <w:basedOn w:val="DefaultParagraphFont"/>
    <w:uiPriority w:val="99"/>
    <w:semiHidden/>
    <w:unhideWhenUsed/>
    <w:rsid w:val="00150D41"/>
    <w:rPr>
      <w:color w:val="605E5C"/>
      <w:shd w:val="clear" w:color="auto" w:fill="E1DFDD"/>
    </w:rPr>
  </w:style>
  <w:style w:type="paragraph" w:styleId="ListParagraph">
    <w:name w:val="List Paragraph"/>
    <w:basedOn w:val="Normal"/>
    <w:uiPriority w:val="99"/>
    <w:qFormat/>
    <w:rsid w:val="00ED2858"/>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ED2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858"/>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D2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858"/>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62D2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66F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66F74"/>
    <w:pPr>
      <w:spacing w:after="0" w:line="240" w:lineRule="auto"/>
    </w:pPr>
    <w:rPr>
      <w:rFonts w:ascii="Calibri" w:hAnsi="Calibri" w:cs="Calibri"/>
      <w:lang w:eastAsia="en-GB"/>
    </w:rPr>
  </w:style>
  <w:style w:type="paragraph" w:customStyle="1" w:styleId="msonormal0">
    <w:name w:val="msonormal"/>
    <w:basedOn w:val="Normal"/>
    <w:rsid w:val="00B22A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50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30356">
      <w:bodyDiv w:val="1"/>
      <w:marLeft w:val="0"/>
      <w:marRight w:val="0"/>
      <w:marTop w:val="0"/>
      <w:marBottom w:val="0"/>
      <w:divBdr>
        <w:top w:val="none" w:sz="0" w:space="0" w:color="auto"/>
        <w:left w:val="none" w:sz="0" w:space="0" w:color="auto"/>
        <w:bottom w:val="none" w:sz="0" w:space="0" w:color="auto"/>
        <w:right w:val="none" w:sz="0" w:space="0" w:color="auto"/>
      </w:divBdr>
      <w:divsChild>
        <w:div w:id="1188911050">
          <w:marLeft w:val="0"/>
          <w:marRight w:val="0"/>
          <w:marTop w:val="0"/>
          <w:marBottom w:val="0"/>
          <w:divBdr>
            <w:top w:val="none" w:sz="0" w:space="0" w:color="auto"/>
            <w:left w:val="none" w:sz="0" w:space="0" w:color="auto"/>
            <w:bottom w:val="none" w:sz="0" w:space="0" w:color="auto"/>
            <w:right w:val="none" w:sz="0" w:space="0" w:color="auto"/>
          </w:divBdr>
          <w:divsChild>
            <w:div w:id="365066887">
              <w:marLeft w:val="0"/>
              <w:marRight w:val="0"/>
              <w:marTop w:val="0"/>
              <w:marBottom w:val="0"/>
              <w:divBdr>
                <w:top w:val="none" w:sz="0" w:space="0" w:color="auto"/>
                <w:left w:val="none" w:sz="0" w:space="0" w:color="auto"/>
                <w:bottom w:val="none" w:sz="0" w:space="0" w:color="auto"/>
                <w:right w:val="none" w:sz="0" w:space="0" w:color="auto"/>
              </w:divBdr>
            </w:div>
            <w:div w:id="786661016">
              <w:marLeft w:val="0"/>
              <w:marRight w:val="0"/>
              <w:marTop w:val="0"/>
              <w:marBottom w:val="0"/>
              <w:divBdr>
                <w:top w:val="none" w:sz="0" w:space="0" w:color="auto"/>
                <w:left w:val="none" w:sz="0" w:space="0" w:color="auto"/>
                <w:bottom w:val="none" w:sz="0" w:space="0" w:color="auto"/>
                <w:right w:val="none" w:sz="0" w:space="0" w:color="auto"/>
              </w:divBdr>
            </w:div>
            <w:div w:id="1164123713">
              <w:marLeft w:val="0"/>
              <w:marRight w:val="0"/>
              <w:marTop w:val="0"/>
              <w:marBottom w:val="0"/>
              <w:divBdr>
                <w:top w:val="none" w:sz="0" w:space="0" w:color="auto"/>
                <w:left w:val="none" w:sz="0" w:space="0" w:color="auto"/>
                <w:bottom w:val="none" w:sz="0" w:space="0" w:color="auto"/>
                <w:right w:val="none" w:sz="0" w:space="0" w:color="auto"/>
              </w:divBdr>
            </w:div>
            <w:div w:id="664478730">
              <w:marLeft w:val="0"/>
              <w:marRight w:val="0"/>
              <w:marTop w:val="0"/>
              <w:marBottom w:val="0"/>
              <w:divBdr>
                <w:top w:val="none" w:sz="0" w:space="0" w:color="auto"/>
                <w:left w:val="none" w:sz="0" w:space="0" w:color="auto"/>
                <w:bottom w:val="none" w:sz="0" w:space="0" w:color="auto"/>
                <w:right w:val="none" w:sz="0" w:space="0" w:color="auto"/>
              </w:divBdr>
            </w:div>
            <w:div w:id="579145781">
              <w:marLeft w:val="0"/>
              <w:marRight w:val="0"/>
              <w:marTop w:val="0"/>
              <w:marBottom w:val="0"/>
              <w:divBdr>
                <w:top w:val="none" w:sz="0" w:space="0" w:color="auto"/>
                <w:left w:val="none" w:sz="0" w:space="0" w:color="auto"/>
                <w:bottom w:val="none" w:sz="0" w:space="0" w:color="auto"/>
                <w:right w:val="none" w:sz="0" w:space="0" w:color="auto"/>
              </w:divBdr>
            </w:div>
            <w:div w:id="1046567573">
              <w:marLeft w:val="0"/>
              <w:marRight w:val="0"/>
              <w:marTop w:val="0"/>
              <w:marBottom w:val="0"/>
              <w:divBdr>
                <w:top w:val="none" w:sz="0" w:space="0" w:color="auto"/>
                <w:left w:val="none" w:sz="0" w:space="0" w:color="auto"/>
                <w:bottom w:val="none" w:sz="0" w:space="0" w:color="auto"/>
                <w:right w:val="none" w:sz="0" w:space="0" w:color="auto"/>
              </w:divBdr>
            </w:div>
            <w:div w:id="502091680">
              <w:marLeft w:val="0"/>
              <w:marRight w:val="0"/>
              <w:marTop w:val="0"/>
              <w:marBottom w:val="0"/>
              <w:divBdr>
                <w:top w:val="none" w:sz="0" w:space="0" w:color="auto"/>
                <w:left w:val="none" w:sz="0" w:space="0" w:color="auto"/>
                <w:bottom w:val="none" w:sz="0" w:space="0" w:color="auto"/>
                <w:right w:val="none" w:sz="0" w:space="0" w:color="auto"/>
              </w:divBdr>
            </w:div>
          </w:divsChild>
        </w:div>
        <w:div w:id="1455101004">
          <w:marLeft w:val="0"/>
          <w:marRight w:val="0"/>
          <w:marTop w:val="0"/>
          <w:marBottom w:val="0"/>
          <w:divBdr>
            <w:top w:val="none" w:sz="0" w:space="0" w:color="auto"/>
            <w:left w:val="none" w:sz="0" w:space="0" w:color="auto"/>
            <w:bottom w:val="none" w:sz="0" w:space="0" w:color="auto"/>
            <w:right w:val="none" w:sz="0" w:space="0" w:color="auto"/>
          </w:divBdr>
          <w:divsChild>
            <w:div w:id="240218601">
              <w:marLeft w:val="0"/>
              <w:marRight w:val="0"/>
              <w:marTop w:val="0"/>
              <w:marBottom w:val="0"/>
              <w:divBdr>
                <w:top w:val="none" w:sz="0" w:space="0" w:color="auto"/>
                <w:left w:val="none" w:sz="0" w:space="0" w:color="auto"/>
                <w:bottom w:val="none" w:sz="0" w:space="0" w:color="auto"/>
                <w:right w:val="none" w:sz="0" w:space="0" w:color="auto"/>
              </w:divBdr>
            </w:div>
            <w:div w:id="765541353">
              <w:marLeft w:val="0"/>
              <w:marRight w:val="0"/>
              <w:marTop w:val="0"/>
              <w:marBottom w:val="0"/>
              <w:divBdr>
                <w:top w:val="none" w:sz="0" w:space="0" w:color="auto"/>
                <w:left w:val="none" w:sz="0" w:space="0" w:color="auto"/>
                <w:bottom w:val="none" w:sz="0" w:space="0" w:color="auto"/>
                <w:right w:val="none" w:sz="0" w:space="0" w:color="auto"/>
              </w:divBdr>
            </w:div>
            <w:div w:id="1783646963">
              <w:marLeft w:val="0"/>
              <w:marRight w:val="0"/>
              <w:marTop w:val="0"/>
              <w:marBottom w:val="0"/>
              <w:divBdr>
                <w:top w:val="none" w:sz="0" w:space="0" w:color="auto"/>
                <w:left w:val="none" w:sz="0" w:space="0" w:color="auto"/>
                <w:bottom w:val="none" w:sz="0" w:space="0" w:color="auto"/>
                <w:right w:val="none" w:sz="0" w:space="0" w:color="auto"/>
              </w:divBdr>
            </w:div>
            <w:div w:id="1885555135">
              <w:marLeft w:val="0"/>
              <w:marRight w:val="0"/>
              <w:marTop w:val="0"/>
              <w:marBottom w:val="0"/>
              <w:divBdr>
                <w:top w:val="none" w:sz="0" w:space="0" w:color="auto"/>
                <w:left w:val="none" w:sz="0" w:space="0" w:color="auto"/>
                <w:bottom w:val="none" w:sz="0" w:space="0" w:color="auto"/>
                <w:right w:val="none" w:sz="0" w:space="0" w:color="auto"/>
              </w:divBdr>
            </w:div>
            <w:div w:id="1110776536">
              <w:marLeft w:val="0"/>
              <w:marRight w:val="0"/>
              <w:marTop w:val="0"/>
              <w:marBottom w:val="0"/>
              <w:divBdr>
                <w:top w:val="none" w:sz="0" w:space="0" w:color="auto"/>
                <w:left w:val="none" w:sz="0" w:space="0" w:color="auto"/>
                <w:bottom w:val="none" w:sz="0" w:space="0" w:color="auto"/>
                <w:right w:val="none" w:sz="0" w:space="0" w:color="auto"/>
              </w:divBdr>
            </w:div>
          </w:divsChild>
        </w:div>
        <w:div w:id="1041857681">
          <w:marLeft w:val="0"/>
          <w:marRight w:val="0"/>
          <w:marTop w:val="0"/>
          <w:marBottom w:val="0"/>
          <w:divBdr>
            <w:top w:val="none" w:sz="0" w:space="0" w:color="auto"/>
            <w:left w:val="none" w:sz="0" w:space="0" w:color="auto"/>
            <w:bottom w:val="none" w:sz="0" w:space="0" w:color="auto"/>
            <w:right w:val="none" w:sz="0" w:space="0" w:color="auto"/>
          </w:divBdr>
          <w:divsChild>
            <w:div w:id="610893061">
              <w:marLeft w:val="0"/>
              <w:marRight w:val="0"/>
              <w:marTop w:val="0"/>
              <w:marBottom w:val="0"/>
              <w:divBdr>
                <w:top w:val="none" w:sz="0" w:space="0" w:color="auto"/>
                <w:left w:val="none" w:sz="0" w:space="0" w:color="auto"/>
                <w:bottom w:val="none" w:sz="0" w:space="0" w:color="auto"/>
                <w:right w:val="none" w:sz="0" w:space="0" w:color="auto"/>
              </w:divBdr>
            </w:div>
            <w:div w:id="1729761127">
              <w:marLeft w:val="0"/>
              <w:marRight w:val="0"/>
              <w:marTop w:val="0"/>
              <w:marBottom w:val="0"/>
              <w:divBdr>
                <w:top w:val="none" w:sz="0" w:space="0" w:color="auto"/>
                <w:left w:val="none" w:sz="0" w:space="0" w:color="auto"/>
                <w:bottom w:val="none" w:sz="0" w:space="0" w:color="auto"/>
                <w:right w:val="none" w:sz="0" w:space="0" w:color="auto"/>
              </w:divBdr>
            </w:div>
            <w:div w:id="1635207927">
              <w:marLeft w:val="0"/>
              <w:marRight w:val="0"/>
              <w:marTop w:val="0"/>
              <w:marBottom w:val="0"/>
              <w:divBdr>
                <w:top w:val="none" w:sz="0" w:space="0" w:color="auto"/>
                <w:left w:val="none" w:sz="0" w:space="0" w:color="auto"/>
                <w:bottom w:val="none" w:sz="0" w:space="0" w:color="auto"/>
                <w:right w:val="none" w:sz="0" w:space="0" w:color="auto"/>
              </w:divBdr>
            </w:div>
            <w:div w:id="2040080317">
              <w:marLeft w:val="0"/>
              <w:marRight w:val="0"/>
              <w:marTop w:val="0"/>
              <w:marBottom w:val="0"/>
              <w:divBdr>
                <w:top w:val="none" w:sz="0" w:space="0" w:color="auto"/>
                <w:left w:val="none" w:sz="0" w:space="0" w:color="auto"/>
                <w:bottom w:val="none" w:sz="0" w:space="0" w:color="auto"/>
                <w:right w:val="none" w:sz="0" w:space="0" w:color="auto"/>
              </w:divBdr>
            </w:div>
            <w:div w:id="59912753">
              <w:marLeft w:val="0"/>
              <w:marRight w:val="0"/>
              <w:marTop w:val="0"/>
              <w:marBottom w:val="0"/>
              <w:divBdr>
                <w:top w:val="none" w:sz="0" w:space="0" w:color="auto"/>
                <w:left w:val="none" w:sz="0" w:space="0" w:color="auto"/>
                <w:bottom w:val="none" w:sz="0" w:space="0" w:color="auto"/>
                <w:right w:val="none" w:sz="0" w:space="0" w:color="auto"/>
              </w:divBdr>
            </w:div>
            <w:div w:id="194587072">
              <w:marLeft w:val="0"/>
              <w:marRight w:val="0"/>
              <w:marTop w:val="0"/>
              <w:marBottom w:val="0"/>
              <w:divBdr>
                <w:top w:val="none" w:sz="0" w:space="0" w:color="auto"/>
                <w:left w:val="none" w:sz="0" w:space="0" w:color="auto"/>
                <w:bottom w:val="none" w:sz="0" w:space="0" w:color="auto"/>
                <w:right w:val="none" w:sz="0" w:space="0" w:color="auto"/>
              </w:divBdr>
            </w:div>
          </w:divsChild>
        </w:div>
        <w:div w:id="609706188">
          <w:marLeft w:val="0"/>
          <w:marRight w:val="0"/>
          <w:marTop w:val="0"/>
          <w:marBottom w:val="0"/>
          <w:divBdr>
            <w:top w:val="none" w:sz="0" w:space="0" w:color="auto"/>
            <w:left w:val="none" w:sz="0" w:space="0" w:color="auto"/>
            <w:bottom w:val="none" w:sz="0" w:space="0" w:color="auto"/>
            <w:right w:val="none" w:sz="0" w:space="0" w:color="auto"/>
          </w:divBdr>
          <w:divsChild>
            <w:div w:id="2119830275">
              <w:marLeft w:val="0"/>
              <w:marRight w:val="0"/>
              <w:marTop w:val="0"/>
              <w:marBottom w:val="0"/>
              <w:divBdr>
                <w:top w:val="none" w:sz="0" w:space="0" w:color="auto"/>
                <w:left w:val="none" w:sz="0" w:space="0" w:color="auto"/>
                <w:bottom w:val="none" w:sz="0" w:space="0" w:color="auto"/>
                <w:right w:val="none" w:sz="0" w:space="0" w:color="auto"/>
              </w:divBdr>
            </w:div>
            <w:div w:id="209464097">
              <w:marLeft w:val="0"/>
              <w:marRight w:val="0"/>
              <w:marTop w:val="0"/>
              <w:marBottom w:val="0"/>
              <w:divBdr>
                <w:top w:val="none" w:sz="0" w:space="0" w:color="auto"/>
                <w:left w:val="none" w:sz="0" w:space="0" w:color="auto"/>
                <w:bottom w:val="none" w:sz="0" w:space="0" w:color="auto"/>
                <w:right w:val="none" w:sz="0" w:space="0" w:color="auto"/>
              </w:divBdr>
            </w:div>
            <w:div w:id="535434373">
              <w:marLeft w:val="0"/>
              <w:marRight w:val="0"/>
              <w:marTop w:val="0"/>
              <w:marBottom w:val="0"/>
              <w:divBdr>
                <w:top w:val="none" w:sz="0" w:space="0" w:color="auto"/>
                <w:left w:val="none" w:sz="0" w:space="0" w:color="auto"/>
                <w:bottom w:val="none" w:sz="0" w:space="0" w:color="auto"/>
                <w:right w:val="none" w:sz="0" w:space="0" w:color="auto"/>
              </w:divBdr>
            </w:div>
            <w:div w:id="1083644250">
              <w:marLeft w:val="0"/>
              <w:marRight w:val="0"/>
              <w:marTop w:val="0"/>
              <w:marBottom w:val="0"/>
              <w:divBdr>
                <w:top w:val="none" w:sz="0" w:space="0" w:color="auto"/>
                <w:left w:val="none" w:sz="0" w:space="0" w:color="auto"/>
                <w:bottom w:val="none" w:sz="0" w:space="0" w:color="auto"/>
                <w:right w:val="none" w:sz="0" w:space="0" w:color="auto"/>
              </w:divBdr>
            </w:div>
            <w:div w:id="762798674">
              <w:marLeft w:val="0"/>
              <w:marRight w:val="0"/>
              <w:marTop w:val="0"/>
              <w:marBottom w:val="0"/>
              <w:divBdr>
                <w:top w:val="none" w:sz="0" w:space="0" w:color="auto"/>
                <w:left w:val="none" w:sz="0" w:space="0" w:color="auto"/>
                <w:bottom w:val="none" w:sz="0" w:space="0" w:color="auto"/>
                <w:right w:val="none" w:sz="0" w:space="0" w:color="auto"/>
              </w:divBdr>
            </w:div>
            <w:div w:id="4009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2374">
      <w:bodyDiv w:val="1"/>
      <w:marLeft w:val="0"/>
      <w:marRight w:val="0"/>
      <w:marTop w:val="0"/>
      <w:marBottom w:val="0"/>
      <w:divBdr>
        <w:top w:val="none" w:sz="0" w:space="0" w:color="auto"/>
        <w:left w:val="none" w:sz="0" w:space="0" w:color="auto"/>
        <w:bottom w:val="none" w:sz="0" w:space="0" w:color="auto"/>
        <w:right w:val="none" w:sz="0" w:space="0" w:color="auto"/>
      </w:divBdr>
    </w:div>
    <w:div w:id="384372827">
      <w:bodyDiv w:val="1"/>
      <w:marLeft w:val="0"/>
      <w:marRight w:val="0"/>
      <w:marTop w:val="0"/>
      <w:marBottom w:val="0"/>
      <w:divBdr>
        <w:top w:val="none" w:sz="0" w:space="0" w:color="auto"/>
        <w:left w:val="none" w:sz="0" w:space="0" w:color="auto"/>
        <w:bottom w:val="none" w:sz="0" w:space="0" w:color="auto"/>
        <w:right w:val="none" w:sz="0" w:space="0" w:color="auto"/>
      </w:divBdr>
      <w:divsChild>
        <w:div w:id="1566256024">
          <w:marLeft w:val="0"/>
          <w:marRight w:val="0"/>
          <w:marTop w:val="0"/>
          <w:marBottom w:val="0"/>
          <w:divBdr>
            <w:top w:val="none" w:sz="0" w:space="0" w:color="auto"/>
            <w:left w:val="none" w:sz="0" w:space="0" w:color="auto"/>
            <w:bottom w:val="none" w:sz="0" w:space="0" w:color="auto"/>
            <w:right w:val="none" w:sz="0" w:space="0" w:color="auto"/>
          </w:divBdr>
        </w:div>
        <w:div w:id="37554299">
          <w:marLeft w:val="0"/>
          <w:marRight w:val="0"/>
          <w:marTop w:val="0"/>
          <w:marBottom w:val="0"/>
          <w:divBdr>
            <w:top w:val="none" w:sz="0" w:space="0" w:color="auto"/>
            <w:left w:val="none" w:sz="0" w:space="0" w:color="auto"/>
            <w:bottom w:val="none" w:sz="0" w:space="0" w:color="auto"/>
            <w:right w:val="none" w:sz="0" w:space="0" w:color="auto"/>
          </w:divBdr>
        </w:div>
        <w:div w:id="1669333566">
          <w:marLeft w:val="0"/>
          <w:marRight w:val="0"/>
          <w:marTop w:val="0"/>
          <w:marBottom w:val="0"/>
          <w:divBdr>
            <w:top w:val="none" w:sz="0" w:space="0" w:color="auto"/>
            <w:left w:val="none" w:sz="0" w:space="0" w:color="auto"/>
            <w:bottom w:val="none" w:sz="0" w:space="0" w:color="auto"/>
            <w:right w:val="none" w:sz="0" w:space="0" w:color="auto"/>
          </w:divBdr>
        </w:div>
      </w:divsChild>
    </w:div>
    <w:div w:id="439108641">
      <w:bodyDiv w:val="1"/>
      <w:marLeft w:val="0"/>
      <w:marRight w:val="0"/>
      <w:marTop w:val="0"/>
      <w:marBottom w:val="0"/>
      <w:divBdr>
        <w:top w:val="none" w:sz="0" w:space="0" w:color="auto"/>
        <w:left w:val="none" w:sz="0" w:space="0" w:color="auto"/>
        <w:bottom w:val="none" w:sz="0" w:space="0" w:color="auto"/>
        <w:right w:val="none" w:sz="0" w:space="0" w:color="auto"/>
      </w:divBdr>
      <w:divsChild>
        <w:div w:id="662048221">
          <w:marLeft w:val="0"/>
          <w:marRight w:val="0"/>
          <w:marTop w:val="0"/>
          <w:marBottom w:val="0"/>
          <w:divBdr>
            <w:top w:val="none" w:sz="0" w:space="0" w:color="auto"/>
            <w:left w:val="none" w:sz="0" w:space="0" w:color="auto"/>
            <w:bottom w:val="none" w:sz="0" w:space="0" w:color="auto"/>
            <w:right w:val="none" w:sz="0" w:space="0" w:color="auto"/>
          </w:divBdr>
        </w:div>
        <w:div w:id="1972397453">
          <w:marLeft w:val="0"/>
          <w:marRight w:val="0"/>
          <w:marTop w:val="0"/>
          <w:marBottom w:val="0"/>
          <w:divBdr>
            <w:top w:val="none" w:sz="0" w:space="0" w:color="auto"/>
            <w:left w:val="none" w:sz="0" w:space="0" w:color="auto"/>
            <w:bottom w:val="none" w:sz="0" w:space="0" w:color="auto"/>
            <w:right w:val="none" w:sz="0" w:space="0" w:color="auto"/>
          </w:divBdr>
        </w:div>
        <w:div w:id="1703095876">
          <w:marLeft w:val="0"/>
          <w:marRight w:val="0"/>
          <w:marTop w:val="0"/>
          <w:marBottom w:val="0"/>
          <w:divBdr>
            <w:top w:val="none" w:sz="0" w:space="0" w:color="auto"/>
            <w:left w:val="none" w:sz="0" w:space="0" w:color="auto"/>
            <w:bottom w:val="none" w:sz="0" w:space="0" w:color="auto"/>
            <w:right w:val="none" w:sz="0" w:space="0" w:color="auto"/>
          </w:divBdr>
        </w:div>
        <w:div w:id="642778060">
          <w:marLeft w:val="0"/>
          <w:marRight w:val="0"/>
          <w:marTop w:val="0"/>
          <w:marBottom w:val="0"/>
          <w:divBdr>
            <w:top w:val="none" w:sz="0" w:space="0" w:color="auto"/>
            <w:left w:val="none" w:sz="0" w:space="0" w:color="auto"/>
            <w:bottom w:val="none" w:sz="0" w:space="0" w:color="auto"/>
            <w:right w:val="none" w:sz="0" w:space="0" w:color="auto"/>
          </w:divBdr>
        </w:div>
        <w:div w:id="1933975047">
          <w:marLeft w:val="0"/>
          <w:marRight w:val="0"/>
          <w:marTop w:val="0"/>
          <w:marBottom w:val="0"/>
          <w:divBdr>
            <w:top w:val="none" w:sz="0" w:space="0" w:color="auto"/>
            <w:left w:val="none" w:sz="0" w:space="0" w:color="auto"/>
            <w:bottom w:val="none" w:sz="0" w:space="0" w:color="auto"/>
            <w:right w:val="none" w:sz="0" w:space="0" w:color="auto"/>
          </w:divBdr>
        </w:div>
        <w:div w:id="1945922981">
          <w:marLeft w:val="0"/>
          <w:marRight w:val="0"/>
          <w:marTop w:val="0"/>
          <w:marBottom w:val="0"/>
          <w:divBdr>
            <w:top w:val="none" w:sz="0" w:space="0" w:color="auto"/>
            <w:left w:val="none" w:sz="0" w:space="0" w:color="auto"/>
            <w:bottom w:val="none" w:sz="0" w:space="0" w:color="auto"/>
            <w:right w:val="none" w:sz="0" w:space="0" w:color="auto"/>
          </w:divBdr>
        </w:div>
        <w:div w:id="2004047630">
          <w:marLeft w:val="0"/>
          <w:marRight w:val="0"/>
          <w:marTop w:val="0"/>
          <w:marBottom w:val="0"/>
          <w:divBdr>
            <w:top w:val="none" w:sz="0" w:space="0" w:color="auto"/>
            <w:left w:val="none" w:sz="0" w:space="0" w:color="auto"/>
            <w:bottom w:val="none" w:sz="0" w:space="0" w:color="auto"/>
            <w:right w:val="none" w:sz="0" w:space="0" w:color="auto"/>
          </w:divBdr>
        </w:div>
        <w:div w:id="1240097115">
          <w:marLeft w:val="0"/>
          <w:marRight w:val="0"/>
          <w:marTop w:val="0"/>
          <w:marBottom w:val="0"/>
          <w:divBdr>
            <w:top w:val="none" w:sz="0" w:space="0" w:color="auto"/>
            <w:left w:val="none" w:sz="0" w:space="0" w:color="auto"/>
            <w:bottom w:val="none" w:sz="0" w:space="0" w:color="auto"/>
            <w:right w:val="none" w:sz="0" w:space="0" w:color="auto"/>
          </w:divBdr>
        </w:div>
        <w:div w:id="2126926999">
          <w:marLeft w:val="0"/>
          <w:marRight w:val="0"/>
          <w:marTop w:val="0"/>
          <w:marBottom w:val="0"/>
          <w:divBdr>
            <w:top w:val="none" w:sz="0" w:space="0" w:color="auto"/>
            <w:left w:val="none" w:sz="0" w:space="0" w:color="auto"/>
            <w:bottom w:val="none" w:sz="0" w:space="0" w:color="auto"/>
            <w:right w:val="none" w:sz="0" w:space="0" w:color="auto"/>
          </w:divBdr>
        </w:div>
        <w:div w:id="1173491073">
          <w:marLeft w:val="0"/>
          <w:marRight w:val="0"/>
          <w:marTop w:val="0"/>
          <w:marBottom w:val="0"/>
          <w:divBdr>
            <w:top w:val="none" w:sz="0" w:space="0" w:color="auto"/>
            <w:left w:val="none" w:sz="0" w:space="0" w:color="auto"/>
            <w:bottom w:val="none" w:sz="0" w:space="0" w:color="auto"/>
            <w:right w:val="none" w:sz="0" w:space="0" w:color="auto"/>
          </w:divBdr>
        </w:div>
        <w:div w:id="297151758">
          <w:marLeft w:val="0"/>
          <w:marRight w:val="0"/>
          <w:marTop w:val="0"/>
          <w:marBottom w:val="0"/>
          <w:divBdr>
            <w:top w:val="none" w:sz="0" w:space="0" w:color="auto"/>
            <w:left w:val="none" w:sz="0" w:space="0" w:color="auto"/>
            <w:bottom w:val="none" w:sz="0" w:space="0" w:color="auto"/>
            <w:right w:val="none" w:sz="0" w:space="0" w:color="auto"/>
          </w:divBdr>
        </w:div>
        <w:div w:id="146670926">
          <w:marLeft w:val="0"/>
          <w:marRight w:val="0"/>
          <w:marTop w:val="0"/>
          <w:marBottom w:val="0"/>
          <w:divBdr>
            <w:top w:val="none" w:sz="0" w:space="0" w:color="auto"/>
            <w:left w:val="none" w:sz="0" w:space="0" w:color="auto"/>
            <w:bottom w:val="none" w:sz="0" w:space="0" w:color="auto"/>
            <w:right w:val="none" w:sz="0" w:space="0" w:color="auto"/>
          </w:divBdr>
        </w:div>
      </w:divsChild>
    </w:div>
    <w:div w:id="688028462">
      <w:bodyDiv w:val="1"/>
      <w:marLeft w:val="0"/>
      <w:marRight w:val="0"/>
      <w:marTop w:val="0"/>
      <w:marBottom w:val="0"/>
      <w:divBdr>
        <w:top w:val="none" w:sz="0" w:space="0" w:color="auto"/>
        <w:left w:val="none" w:sz="0" w:space="0" w:color="auto"/>
        <w:bottom w:val="none" w:sz="0" w:space="0" w:color="auto"/>
        <w:right w:val="none" w:sz="0" w:space="0" w:color="auto"/>
      </w:divBdr>
      <w:divsChild>
        <w:div w:id="1366440701">
          <w:marLeft w:val="0"/>
          <w:marRight w:val="0"/>
          <w:marTop w:val="0"/>
          <w:marBottom w:val="0"/>
          <w:divBdr>
            <w:top w:val="none" w:sz="0" w:space="0" w:color="auto"/>
            <w:left w:val="none" w:sz="0" w:space="0" w:color="auto"/>
            <w:bottom w:val="none" w:sz="0" w:space="0" w:color="auto"/>
            <w:right w:val="none" w:sz="0" w:space="0" w:color="auto"/>
          </w:divBdr>
        </w:div>
        <w:div w:id="560409533">
          <w:marLeft w:val="0"/>
          <w:marRight w:val="0"/>
          <w:marTop w:val="0"/>
          <w:marBottom w:val="0"/>
          <w:divBdr>
            <w:top w:val="none" w:sz="0" w:space="0" w:color="auto"/>
            <w:left w:val="none" w:sz="0" w:space="0" w:color="auto"/>
            <w:bottom w:val="none" w:sz="0" w:space="0" w:color="auto"/>
            <w:right w:val="none" w:sz="0" w:space="0" w:color="auto"/>
          </w:divBdr>
        </w:div>
        <w:div w:id="1971742461">
          <w:marLeft w:val="0"/>
          <w:marRight w:val="0"/>
          <w:marTop w:val="0"/>
          <w:marBottom w:val="0"/>
          <w:divBdr>
            <w:top w:val="none" w:sz="0" w:space="0" w:color="auto"/>
            <w:left w:val="none" w:sz="0" w:space="0" w:color="auto"/>
            <w:bottom w:val="none" w:sz="0" w:space="0" w:color="auto"/>
            <w:right w:val="none" w:sz="0" w:space="0" w:color="auto"/>
          </w:divBdr>
        </w:div>
        <w:div w:id="594754240">
          <w:marLeft w:val="0"/>
          <w:marRight w:val="0"/>
          <w:marTop w:val="0"/>
          <w:marBottom w:val="0"/>
          <w:divBdr>
            <w:top w:val="none" w:sz="0" w:space="0" w:color="auto"/>
            <w:left w:val="none" w:sz="0" w:space="0" w:color="auto"/>
            <w:bottom w:val="none" w:sz="0" w:space="0" w:color="auto"/>
            <w:right w:val="none" w:sz="0" w:space="0" w:color="auto"/>
          </w:divBdr>
        </w:div>
        <w:div w:id="181632369">
          <w:marLeft w:val="0"/>
          <w:marRight w:val="0"/>
          <w:marTop w:val="0"/>
          <w:marBottom w:val="0"/>
          <w:divBdr>
            <w:top w:val="none" w:sz="0" w:space="0" w:color="auto"/>
            <w:left w:val="none" w:sz="0" w:space="0" w:color="auto"/>
            <w:bottom w:val="none" w:sz="0" w:space="0" w:color="auto"/>
            <w:right w:val="none" w:sz="0" w:space="0" w:color="auto"/>
          </w:divBdr>
        </w:div>
        <w:div w:id="1855420116">
          <w:marLeft w:val="0"/>
          <w:marRight w:val="0"/>
          <w:marTop w:val="0"/>
          <w:marBottom w:val="0"/>
          <w:divBdr>
            <w:top w:val="none" w:sz="0" w:space="0" w:color="auto"/>
            <w:left w:val="none" w:sz="0" w:space="0" w:color="auto"/>
            <w:bottom w:val="none" w:sz="0" w:space="0" w:color="auto"/>
            <w:right w:val="none" w:sz="0" w:space="0" w:color="auto"/>
          </w:divBdr>
        </w:div>
        <w:div w:id="1643316510">
          <w:marLeft w:val="0"/>
          <w:marRight w:val="0"/>
          <w:marTop w:val="0"/>
          <w:marBottom w:val="0"/>
          <w:divBdr>
            <w:top w:val="none" w:sz="0" w:space="0" w:color="auto"/>
            <w:left w:val="none" w:sz="0" w:space="0" w:color="auto"/>
            <w:bottom w:val="none" w:sz="0" w:space="0" w:color="auto"/>
            <w:right w:val="none" w:sz="0" w:space="0" w:color="auto"/>
          </w:divBdr>
        </w:div>
        <w:div w:id="2073233560">
          <w:marLeft w:val="0"/>
          <w:marRight w:val="0"/>
          <w:marTop w:val="0"/>
          <w:marBottom w:val="0"/>
          <w:divBdr>
            <w:top w:val="none" w:sz="0" w:space="0" w:color="auto"/>
            <w:left w:val="none" w:sz="0" w:space="0" w:color="auto"/>
            <w:bottom w:val="none" w:sz="0" w:space="0" w:color="auto"/>
            <w:right w:val="none" w:sz="0" w:space="0" w:color="auto"/>
          </w:divBdr>
        </w:div>
      </w:divsChild>
    </w:div>
    <w:div w:id="745029533">
      <w:bodyDiv w:val="1"/>
      <w:marLeft w:val="0"/>
      <w:marRight w:val="0"/>
      <w:marTop w:val="0"/>
      <w:marBottom w:val="0"/>
      <w:divBdr>
        <w:top w:val="none" w:sz="0" w:space="0" w:color="auto"/>
        <w:left w:val="none" w:sz="0" w:space="0" w:color="auto"/>
        <w:bottom w:val="none" w:sz="0" w:space="0" w:color="auto"/>
        <w:right w:val="none" w:sz="0" w:space="0" w:color="auto"/>
      </w:divBdr>
    </w:div>
    <w:div w:id="791560028">
      <w:bodyDiv w:val="1"/>
      <w:marLeft w:val="0"/>
      <w:marRight w:val="0"/>
      <w:marTop w:val="0"/>
      <w:marBottom w:val="0"/>
      <w:divBdr>
        <w:top w:val="none" w:sz="0" w:space="0" w:color="auto"/>
        <w:left w:val="none" w:sz="0" w:space="0" w:color="auto"/>
        <w:bottom w:val="none" w:sz="0" w:space="0" w:color="auto"/>
        <w:right w:val="none" w:sz="0" w:space="0" w:color="auto"/>
      </w:divBdr>
      <w:divsChild>
        <w:div w:id="1657995690">
          <w:marLeft w:val="0"/>
          <w:marRight w:val="0"/>
          <w:marTop w:val="0"/>
          <w:marBottom w:val="0"/>
          <w:divBdr>
            <w:top w:val="none" w:sz="0" w:space="0" w:color="auto"/>
            <w:left w:val="none" w:sz="0" w:space="0" w:color="auto"/>
            <w:bottom w:val="none" w:sz="0" w:space="0" w:color="auto"/>
            <w:right w:val="none" w:sz="0" w:space="0" w:color="auto"/>
          </w:divBdr>
          <w:divsChild>
            <w:div w:id="59132007">
              <w:marLeft w:val="0"/>
              <w:marRight w:val="0"/>
              <w:marTop w:val="0"/>
              <w:marBottom w:val="0"/>
              <w:divBdr>
                <w:top w:val="none" w:sz="0" w:space="0" w:color="auto"/>
                <w:left w:val="none" w:sz="0" w:space="0" w:color="auto"/>
                <w:bottom w:val="none" w:sz="0" w:space="0" w:color="auto"/>
                <w:right w:val="none" w:sz="0" w:space="0" w:color="auto"/>
              </w:divBdr>
            </w:div>
            <w:div w:id="382024554">
              <w:marLeft w:val="0"/>
              <w:marRight w:val="0"/>
              <w:marTop w:val="0"/>
              <w:marBottom w:val="0"/>
              <w:divBdr>
                <w:top w:val="none" w:sz="0" w:space="0" w:color="auto"/>
                <w:left w:val="none" w:sz="0" w:space="0" w:color="auto"/>
                <w:bottom w:val="none" w:sz="0" w:space="0" w:color="auto"/>
                <w:right w:val="none" w:sz="0" w:space="0" w:color="auto"/>
              </w:divBdr>
            </w:div>
            <w:div w:id="1984312555">
              <w:marLeft w:val="0"/>
              <w:marRight w:val="0"/>
              <w:marTop w:val="0"/>
              <w:marBottom w:val="0"/>
              <w:divBdr>
                <w:top w:val="none" w:sz="0" w:space="0" w:color="auto"/>
                <w:left w:val="none" w:sz="0" w:space="0" w:color="auto"/>
                <w:bottom w:val="none" w:sz="0" w:space="0" w:color="auto"/>
                <w:right w:val="none" w:sz="0" w:space="0" w:color="auto"/>
              </w:divBdr>
            </w:div>
            <w:div w:id="525942335">
              <w:marLeft w:val="0"/>
              <w:marRight w:val="0"/>
              <w:marTop w:val="0"/>
              <w:marBottom w:val="0"/>
              <w:divBdr>
                <w:top w:val="none" w:sz="0" w:space="0" w:color="auto"/>
                <w:left w:val="none" w:sz="0" w:space="0" w:color="auto"/>
                <w:bottom w:val="none" w:sz="0" w:space="0" w:color="auto"/>
                <w:right w:val="none" w:sz="0" w:space="0" w:color="auto"/>
              </w:divBdr>
            </w:div>
            <w:div w:id="1300770801">
              <w:marLeft w:val="0"/>
              <w:marRight w:val="0"/>
              <w:marTop w:val="0"/>
              <w:marBottom w:val="0"/>
              <w:divBdr>
                <w:top w:val="none" w:sz="0" w:space="0" w:color="auto"/>
                <w:left w:val="none" w:sz="0" w:space="0" w:color="auto"/>
                <w:bottom w:val="none" w:sz="0" w:space="0" w:color="auto"/>
                <w:right w:val="none" w:sz="0" w:space="0" w:color="auto"/>
              </w:divBdr>
            </w:div>
            <w:div w:id="698318466">
              <w:marLeft w:val="0"/>
              <w:marRight w:val="0"/>
              <w:marTop w:val="0"/>
              <w:marBottom w:val="0"/>
              <w:divBdr>
                <w:top w:val="none" w:sz="0" w:space="0" w:color="auto"/>
                <w:left w:val="none" w:sz="0" w:space="0" w:color="auto"/>
                <w:bottom w:val="none" w:sz="0" w:space="0" w:color="auto"/>
                <w:right w:val="none" w:sz="0" w:space="0" w:color="auto"/>
              </w:divBdr>
            </w:div>
            <w:div w:id="1126507479">
              <w:marLeft w:val="0"/>
              <w:marRight w:val="0"/>
              <w:marTop w:val="0"/>
              <w:marBottom w:val="0"/>
              <w:divBdr>
                <w:top w:val="none" w:sz="0" w:space="0" w:color="auto"/>
                <w:left w:val="none" w:sz="0" w:space="0" w:color="auto"/>
                <w:bottom w:val="none" w:sz="0" w:space="0" w:color="auto"/>
                <w:right w:val="none" w:sz="0" w:space="0" w:color="auto"/>
              </w:divBdr>
            </w:div>
            <w:div w:id="2108117220">
              <w:marLeft w:val="0"/>
              <w:marRight w:val="0"/>
              <w:marTop w:val="0"/>
              <w:marBottom w:val="0"/>
              <w:divBdr>
                <w:top w:val="none" w:sz="0" w:space="0" w:color="auto"/>
                <w:left w:val="none" w:sz="0" w:space="0" w:color="auto"/>
                <w:bottom w:val="none" w:sz="0" w:space="0" w:color="auto"/>
                <w:right w:val="none" w:sz="0" w:space="0" w:color="auto"/>
              </w:divBdr>
            </w:div>
            <w:div w:id="1274628195">
              <w:marLeft w:val="0"/>
              <w:marRight w:val="0"/>
              <w:marTop w:val="0"/>
              <w:marBottom w:val="0"/>
              <w:divBdr>
                <w:top w:val="none" w:sz="0" w:space="0" w:color="auto"/>
                <w:left w:val="none" w:sz="0" w:space="0" w:color="auto"/>
                <w:bottom w:val="none" w:sz="0" w:space="0" w:color="auto"/>
                <w:right w:val="none" w:sz="0" w:space="0" w:color="auto"/>
              </w:divBdr>
            </w:div>
            <w:div w:id="672412289">
              <w:marLeft w:val="0"/>
              <w:marRight w:val="0"/>
              <w:marTop w:val="0"/>
              <w:marBottom w:val="0"/>
              <w:divBdr>
                <w:top w:val="none" w:sz="0" w:space="0" w:color="auto"/>
                <w:left w:val="none" w:sz="0" w:space="0" w:color="auto"/>
                <w:bottom w:val="none" w:sz="0" w:space="0" w:color="auto"/>
                <w:right w:val="none" w:sz="0" w:space="0" w:color="auto"/>
              </w:divBdr>
            </w:div>
            <w:div w:id="561259855">
              <w:marLeft w:val="0"/>
              <w:marRight w:val="0"/>
              <w:marTop w:val="0"/>
              <w:marBottom w:val="0"/>
              <w:divBdr>
                <w:top w:val="none" w:sz="0" w:space="0" w:color="auto"/>
                <w:left w:val="none" w:sz="0" w:space="0" w:color="auto"/>
                <w:bottom w:val="none" w:sz="0" w:space="0" w:color="auto"/>
                <w:right w:val="none" w:sz="0" w:space="0" w:color="auto"/>
              </w:divBdr>
            </w:div>
          </w:divsChild>
        </w:div>
        <w:div w:id="1910072205">
          <w:marLeft w:val="0"/>
          <w:marRight w:val="0"/>
          <w:marTop w:val="0"/>
          <w:marBottom w:val="0"/>
          <w:divBdr>
            <w:top w:val="none" w:sz="0" w:space="0" w:color="auto"/>
            <w:left w:val="none" w:sz="0" w:space="0" w:color="auto"/>
            <w:bottom w:val="none" w:sz="0" w:space="0" w:color="auto"/>
            <w:right w:val="none" w:sz="0" w:space="0" w:color="auto"/>
          </w:divBdr>
        </w:div>
      </w:divsChild>
    </w:div>
    <w:div w:id="1183788114">
      <w:bodyDiv w:val="1"/>
      <w:marLeft w:val="0"/>
      <w:marRight w:val="0"/>
      <w:marTop w:val="0"/>
      <w:marBottom w:val="0"/>
      <w:divBdr>
        <w:top w:val="none" w:sz="0" w:space="0" w:color="auto"/>
        <w:left w:val="none" w:sz="0" w:space="0" w:color="auto"/>
        <w:bottom w:val="none" w:sz="0" w:space="0" w:color="auto"/>
        <w:right w:val="none" w:sz="0" w:space="0" w:color="auto"/>
      </w:divBdr>
    </w:div>
    <w:div w:id="1292706479">
      <w:bodyDiv w:val="1"/>
      <w:marLeft w:val="0"/>
      <w:marRight w:val="0"/>
      <w:marTop w:val="0"/>
      <w:marBottom w:val="0"/>
      <w:divBdr>
        <w:top w:val="none" w:sz="0" w:space="0" w:color="auto"/>
        <w:left w:val="none" w:sz="0" w:space="0" w:color="auto"/>
        <w:bottom w:val="none" w:sz="0" w:space="0" w:color="auto"/>
        <w:right w:val="none" w:sz="0" w:space="0" w:color="auto"/>
      </w:divBdr>
      <w:divsChild>
        <w:div w:id="1778669558">
          <w:marLeft w:val="0"/>
          <w:marRight w:val="0"/>
          <w:marTop w:val="0"/>
          <w:marBottom w:val="0"/>
          <w:divBdr>
            <w:top w:val="none" w:sz="0" w:space="0" w:color="auto"/>
            <w:left w:val="none" w:sz="0" w:space="0" w:color="auto"/>
            <w:bottom w:val="none" w:sz="0" w:space="0" w:color="auto"/>
            <w:right w:val="none" w:sz="0" w:space="0" w:color="auto"/>
          </w:divBdr>
        </w:div>
        <w:div w:id="459807688">
          <w:marLeft w:val="0"/>
          <w:marRight w:val="0"/>
          <w:marTop w:val="0"/>
          <w:marBottom w:val="0"/>
          <w:divBdr>
            <w:top w:val="none" w:sz="0" w:space="0" w:color="auto"/>
            <w:left w:val="none" w:sz="0" w:space="0" w:color="auto"/>
            <w:bottom w:val="none" w:sz="0" w:space="0" w:color="auto"/>
            <w:right w:val="none" w:sz="0" w:space="0" w:color="auto"/>
          </w:divBdr>
        </w:div>
        <w:div w:id="1298804263">
          <w:marLeft w:val="0"/>
          <w:marRight w:val="0"/>
          <w:marTop w:val="0"/>
          <w:marBottom w:val="0"/>
          <w:divBdr>
            <w:top w:val="none" w:sz="0" w:space="0" w:color="auto"/>
            <w:left w:val="none" w:sz="0" w:space="0" w:color="auto"/>
            <w:bottom w:val="none" w:sz="0" w:space="0" w:color="auto"/>
            <w:right w:val="none" w:sz="0" w:space="0" w:color="auto"/>
          </w:divBdr>
        </w:div>
        <w:div w:id="699352861">
          <w:marLeft w:val="0"/>
          <w:marRight w:val="0"/>
          <w:marTop w:val="0"/>
          <w:marBottom w:val="0"/>
          <w:divBdr>
            <w:top w:val="none" w:sz="0" w:space="0" w:color="auto"/>
            <w:left w:val="none" w:sz="0" w:space="0" w:color="auto"/>
            <w:bottom w:val="none" w:sz="0" w:space="0" w:color="auto"/>
            <w:right w:val="none" w:sz="0" w:space="0" w:color="auto"/>
          </w:divBdr>
        </w:div>
        <w:div w:id="961572410">
          <w:marLeft w:val="0"/>
          <w:marRight w:val="0"/>
          <w:marTop w:val="0"/>
          <w:marBottom w:val="0"/>
          <w:divBdr>
            <w:top w:val="none" w:sz="0" w:space="0" w:color="auto"/>
            <w:left w:val="none" w:sz="0" w:space="0" w:color="auto"/>
            <w:bottom w:val="none" w:sz="0" w:space="0" w:color="auto"/>
            <w:right w:val="none" w:sz="0" w:space="0" w:color="auto"/>
          </w:divBdr>
        </w:div>
        <w:div w:id="1248802419">
          <w:marLeft w:val="0"/>
          <w:marRight w:val="0"/>
          <w:marTop w:val="0"/>
          <w:marBottom w:val="0"/>
          <w:divBdr>
            <w:top w:val="none" w:sz="0" w:space="0" w:color="auto"/>
            <w:left w:val="none" w:sz="0" w:space="0" w:color="auto"/>
            <w:bottom w:val="none" w:sz="0" w:space="0" w:color="auto"/>
            <w:right w:val="none" w:sz="0" w:space="0" w:color="auto"/>
          </w:divBdr>
        </w:div>
        <w:div w:id="74478292">
          <w:marLeft w:val="0"/>
          <w:marRight w:val="0"/>
          <w:marTop w:val="0"/>
          <w:marBottom w:val="0"/>
          <w:divBdr>
            <w:top w:val="none" w:sz="0" w:space="0" w:color="auto"/>
            <w:left w:val="none" w:sz="0" w:space="0" w:color="auto"/>
            <w:bottom w:val="none" w:sz="0" w:space="0" w:color="auto"/>
            <w:right w:val="none" w:sz="0" w:space="0" w:color="auto"/>
          </w:divBdr>
        </w:div>
        <w:div w:id="1365985954">
          <w:marLeft w:val="0"/>
          <w:marRight w:val="0"/>
          <w:marTop w:val="0"/>
          <w:marBottom w:val="0"/>
          <w:divBdr>
            <w:top w:val="none" w:sz="0" w:space="0" w:color="auto"/>
            <w:left w:val="none" w:sz="0" w:space="0" w:color="auto"/>
            <w:bottom w:val="none" w:sz="0" w:space="0" w:color="auto"/>
            <w:right w:val="none" w:sz="0" w:space="0" w:color="auto"/>
          </w:divBdr>
        </w:div>
        <w:div w:id="1344354354">
          <w:marLeft w:val="0"/>
          <w:marRight w:val="0"/>
          <w:marTop w:val="0"/>
          <w:marBottom w:val="0"/>
          <w:divBdr>
            <w:top w:val="none" w:sz="0" w:space="0" w:color="auto"/>
            <w:left w:val="none" w:sz="0" w:space="0" w:color="auto"/>
            <w:bottom w:val="none" w:sz="0" w:space="0" w:color="auto"/>
            <w:right w:val="none" w:sz="0" w:space="0" w:color="auto"/>
          </w:divBdr>
        </w:div>
        <w:div w:id="1996374586">
          <w:marLeft w:val="0"/>
          <w:marRight w:val="0"/>
          <w:marTop w:val="0"/>
          <w:marBottom w:val="0"/>
          <w:divBdr>
            <w:top w:val="none" w:sz="0" w:space="0" w:color="auto"/>
            <w:left w:val="none" w:sz="0" w:space="0" w:color="auto"/>
            <w:bottom w:val="none" w:sz="0" w:space="0" w:color="auto"/>
            <w:right w:val="none" w:sz="0" w:space="0" w:color="auto"/>
          </w:divBdr>
        </w:div>
      </w:divsChild>
    </w:div>
    <w:div w:id="1539123546">
      <w:bodyDiv w:val="1"/>
      <w:marLeft w:val="0"/>
      <w:marRight w:val="0"/>
      <w:marTop w:val="0"/>
      <w:marBottom w:val="0"/>
      <w:divBdr>
        <w:top w:val="none" w:sz="0" w:space="0" w:color="auto"/>
        <w:left w:val="none" w:sz="0" w:space="0" w:color="auto"/>
        <w:bottom w:val="none" w:sz="0" w:space="0" w:color="auto"/>
        <w:right w:val="none" w:sz="0" w:space="0" w:color="auto"/>
      </w:divBdr>
    </w:div>
    <w:div w:id="1550149973">
      <w:bodyDiv w:val="1"/>
      <w:marLeft w:val="0"/>
      <w:marRight w:val="0"/>
      <w:marTop w:val="0"/>
      <w:marBottom w:val="0"/>
      <w:divBdr>
        <w:top w:val="none" w:sz="0" w:space="0" w:color="auto"/>
        <w:left w:val="none" w:sz="0" w:space="0" w:color="auto"/>
        <w:bottom w:val="none" w:sz="0" w:space="0" w:color="auto"/>
        <w:right w:val="none" w:sz="0" w:space="0" w:color="auto"/>
      </w:divBdr>
      <w:divsChild>
        <w:div w:id="1571572802">
          <w:marLeft w:val="0"/>
          <w:marRight w:val="0"/>
          <w:marTop w:val="0"/>
          <w:marBottom w:val="0"/>
          <w:divBdr>
            <w:top w:val="none" w:sz="0" w:space="0" w:color="auto"/>
            <w:left w:val="none" w:sz="0" w:space="0" w:color="auto"/>
            <w:bottom w:val="none" w:sz="0" w:space="0" w:color="auto"/>
            <w:right w:val="none" w:sz="0" w:space="0" w:color="auto"/>
          </w:divBdr>
        </w:div>
        <w:div w:id="588975389">
          <w:marLeft w:val="0"/>
          <w:marRight w:val="0"/>
          <w:marTop w:val="0"/>
          <w:marBottom w:val="0"/>
          <w:divBdr>
            <w:top w:val="none" w:sz="0" w:space="0" w:color="auto"/>
            <w:left w:val="none" w:sz="0" w:space="0" w:color="auto"/>
            <w:bottom w:val="none" w:sz="0" w:space="0" w:color="auto"/>
            <w:right w:val="none" w:sz="0" w:space="0" w:color="auto"/>
          </w:divBdr>
        </w:div>
        <w:div w:id="267664597">
          <w:marLeft w:val="0"/>
          <w:marRight w:val="0"/>
          <w:marTop w:val="0"/>
          <w:marBottom w:val="0"/>
          <w:divBdr>
            <w:top w:val="none" w:sz="0" w:space="0" w:color="auto"/>
            <w:left w:val="none" w:sz="0" w:space="0" w:color="auto"/>
            <w:bottom w:val="none" w:sz="0" w:space="0" w:color="auto"/>
            <w:right w:val="none" w:sz="0" w:space="0" w:color="auto"/>
          </w:divBdr>
        </w:div>
        <w:div w:id="1175345010">
          <w:marLeft w:val="0"/>
          <w:marRight w:val="0"/>
          <w:marTop w:val="0"/>
          <w:marBottom w:val="0"/>
          <w:divBdr>
            <w:top w:val="none" w:sz="0" w:space="0" w:color="auto"/>
            <w:left w:val="none" w:sz="0" w:space="0" w:color="auto"/>
            <w:bottom w:val="none" w:sz="0" w:space="0" w:color="auto"/>
            <w:right w:val="none" w:sz="0" w:space="0" w:color="auto"/>
          </w:divBdr>
        </w:div>
        <w:div w:id="1132598795">
          <w:marLeft w:val="0"/>
          <w:marRight w:val="0"/>
          <w:marTop w:val="0"/>
          <w:marBottom w:val="0"/>
          <w:divBdr>
            <w:top w:val="none" w:sz="0" w:space="0" w:color="auto"/>
            <w:left w:val="none" w:sz="0" w:space="0" w:color="auto"/>
            <w:bottom w:val="none" w:sz="0" w:space="0" w:color="auto"/>
            <w:right w:val="none" w:sz="0" w:space="0" w:color="auto"/>
          </w:divBdr>
        </w:div>
        <w:div w:id="1061750314">
          <w:marLeft w:val="0"/>
          <w:marRight w:val="0"/>
          <w:marTop w:val="0"/>
          <w:marBottom w:val="0"/>
          <w:divBdr>
            <w:top w:val="none" w:sz="0" w:space="0" w:color="auto"/>
            <w:left w:val="none" w:sz="0" w:space="0" w:color="auto"/>
            <w:bottom w:val="none" w:sz="0" w:space="0" w:color="auto"/>
            <w:right w:val="none" w:sz="0" w:space="0" w:color="auto"/>
          </w:divBdr>
        </w:div>
        <w:div w:id="2095979138">
          <w:marLeft w:val="0"/>
          <w:marRight w:val="0"/>
          <w:marTop w:val="0"/>
          <w:marBottom w:val="0"/>
          <w:divBdr>
            <w:top w:val="none" w:sz="0" w:space="0" w:color="auto"/>
            <w:left w:val="none" w:sz="0" w:space="0" w:color="auto"/>
            <w:bottom w:val="none" w:sz="0" w:space="0" w:color="auto"/>
            <w:right w:val="none" w:sz="0" w:space="0" w:color="auto"/>
          </w:divBdr>
        </w:div>
        <w:div w:id="1826624861">
          <w:marLeft w:val="0"/>
          <w:marRight w:val="0"/>
          <w:marTop w:val="0"/>
          <w:marBottom w:val="0"/>
          <w:divBdr>
            <w:top w:val="none" w:sz="0" w:space="0" w:color="auto"/>
            <w:left w:val="none" w:sz="0" w:space="0" w:color="auto"/>
            <w:bottom w:val="none" w:sz="0" w:space="0" w:color="auto"/>
            <w:right w:val="none" w:sz="0" w:space="0" w:color="auto"/>
          </w:divBdr>
        </w:div>
        <w:div w:id="702098020">
          <w:marLeft w:val="0"/>
          <w:marRight w:val="0"/>
          <w:marTop w:val="0"/>
          <w:marBottom w:val="0"/>
          <w:divBdr>
            <w:top w:val="none" w:sz="0" w:space="0" w:color="auto"/>
            <w:left w:val="none" w:sz="0" w:space="0" w:color="auto"/>
            <w:bottom w:val="none" w:sz="0" w:space="0" w:color="auto"/>
            <w:right w:val="none" w:sz="0" w:space="0" w:color="auto"/>
          </w:divBdr>
        </w:div>
        <w:div w:id="1150056119">
          <w:marLeft w:val="0"/>
          <w:marRight w:val="0"/>
          <w:marTop w:val="0"/>
          <w:marBottom w:val="0"/>
          <w:divBdr>
            <w:top w:val="none" w:sz="0" w:space="0" w:color="auto"/>
            <w:left w:val="none" w:sz="0" w:space="0" w:color="auto"/>
            <w:bottom w:val="none" w:sz="0" w:space="0" w:color="auto"/>
            <w:right w:val="none" w:sz="0" w:space="0" w:color="auto"/>
          </w:divBdr>
        </w:div>
        <w:div w:id="260190906">
          <w:marLeft w:val="0"/>
          <w:marRight w:val="0"/>
          <w:marTop w:val="0"/>
          <w:marBottom w:val="0"/>
          <w:divBdr>
            <w:top w:val="none" w:sz="0" w:space="0" w:color="auto"/>
            <w:left w:val="none" w:sz="0" w:space="0" w:color="auto"/>
            <w:bottom w:val="none" w:sz="0" w:space="0" w:color="auto"/>
            <w:right w:val="none" w:sz="0" w:space="0" w:color="auto"/>
          </w:divBdr>
        </w:div>
        <w:div w:id="1643119143">
          <w:marLeft w:val="0"/>
          <w:marRight w:val="0"/>
          <w:marTop w:val="0"/>
          <w:marBottom w:val="0"/>
          <w:divBdr>
            <w:top w:val="none" w:sz="0" w:space="0" w:color="auto"/>
            <w:left w:val="none" w:sz="0" w:space="0" w:color="auto"/>
            <w:bottom w:val="none" w:sz="0" w:space="0" w:color="auto"/>
            <w:right w:val="none" w:sz="0" w:space="0" w:color="auto"/>
          </w:divBdr>
        </w:div>
        <w:div w:id="760373068">
          <w:marLeft w:val="0"/>
          <w:marRight w:val="0"/>
          <w:marTop w:val="0"/>
          <w:marBottom w:val="0"/>
          <w:divBdr>
            <w:top w:val="none" w:sz="0" w:space="0" w:color="auto"/>
            <w:left w:val="none" w:sz="0" w:space="0" w:color="auto"/>
            <w:bottom w:val="none" w:sz="0" w:space="0" w:color="auto"/>
            <w:right w:val="none" w:sz="0" w:space="0" w:color="auto"/>
          </w:divBdr>
        </w:div>
        <w:div w:id="77872545">
          <w:marLeft w:val="0"/>
          <w:marRight w:val="0"/>
          <w:marTop w:val="0"/>
          <w:marBottom w:val="0"/>
          <w:divBdr>
            <w:top w:val="none" w:sz="0" w:space="0" w:color="auto"/>
            <w:left w:val="none" w:sz="0" w:space="0" w:color="auto"/>
            <w:bottom w:val="none" w:sz="0" w:space="0" w:color="auto"/>
            <w:right w:val="none" w:sz="0" w:space="0" w:color="auto"/>
          </w:divBdr>
        </w:div>
        <w:div w:id="1663318310">
          <w:marLeft w:val="0"/>
          <w:marRight w:val="0"/>
          <w:marTop w:val="0"/>
          <w:marBottom w:val="0"/>
          <w:divBdr>
            <w:top w:val="none" w:sz="0" w:space="0" w:color="auto"/>
            <w:left w:val="none" w:sz="0" w:space="0" w:color="auto"/>
            <w:bottom w:val="none" w:sz="0" w:space="0" w:color="auto"/>
            <w:right w:val="none" w:sz="0" w:space="0" w:color="auto"/>
          </w:divBdr>
        </w:div>
        <w:div w:id="2049142876">
          <w:marLeft w:val="0"/>
          <w:marRight w:val="0"/>
          <w:marTop w:val="0"/>
          <w:marBottom w:val="0"/>
          <w:divBdr>
            <w:top w:val="none" w:sz="0" w:space="0" w:color="auto"/>
            <w:left w:val="none" w:sz="0" w:space="0" w:color="auto"/>
            <w:bottom w:val="none" w:sz="0" w:space="0" w:color="auto"/>
            <w:right w:val="none" w:sz="0" w:space="0" w:color="auto"/>
          </w:divBdr>
        </w:div>
        <w:div w:id="403646846">
          <w:marLeft w:val="0"/>
          <w:marRight w:val="0"/>
          <w:marTop w:val="0"/>
          <w:marBottom w:val="0"/>
          <w:divBdr>
            <w:top w:val="none" w:sz="0" w:space="0" w:color="auto"/>
            <w:left w:val="none" w:sz="0" w:space="0" w:color="auto"/>
            <w:bottom w:val="none" w:sz="0" w:space="0" w:color="auto"/>
            <w:right w:val="none" w:sz="0" w:space="0" w:color="auto"/>
          </w:divBdr>
        </w:div>
        <w:div w:id="1393427492">
          <w:marLeft w:val="0"/>
          <w:marRight w:val="0"/>
          <w:marTop w:val="0"/>
          <w:marBottom w:val="0"/>
          <w:divBdr>
            <w:top w:val="none" w:sz="0" w:space="0" w:color="auto"/>
            <w:left w:val="none" w:sz="0" w:space="0" w:color="auto"/>
            <w:bottom w:val="none" w:sz="0" w:space="0" w:color="auto"/>
            <w:right w:val="none" w:sz="0" w:space="0" w:color="auto"/>
          </w:divBdr>
        </w:div>
      </w:divsChild>
    </w:div>
    <w:div w:id="1576160010">
      <w:bodyDiv w:val="1"/>
      <w:marLeft w:val="0"/>
      <w:marRight w:val="0"/>
      <w:marTop w:val="0"/>
      <w:marBottom w:val="0"/>
      <w:divBdr>
        <w:top w:val="none" w:sz="0" w:space="0" w:color="auto"/>
        <w:left w:val="none" w:sz="0" w:space="0" w:color="auto"/>
        <w:bottom w:val="none" w:sz="0" w:space="0" w:color="auto"/>
        <w:right w:val="none" w:sz="0" w:space="0" w:color="auto"/>
      </w:divBdr>
      <w:divsChild>
        <w:div w:id="47726327">
          <w:marLeft w:val="0"/>
          <w:marRight w:val="0"/>
          <w:marTop w:val="0"/>
          <w:marBottom w:val="0"/>
          <w:divBdr>
            <w:top w:val="none" w:sz="0" w:space="0" w:color="auto"/>
            <w:left w:val="none" w:sz="0" w:space="0" w:color="auto"/>
            <w:bottom w:val="none" w:sz="0" w:space="0" w:color="auto"/>
            <w:right w:val="none" w:sz="0" w:space="0" w:color="auto"/>
          </w:divBdr>
          <w:divsChild>
            <w:div w:id="1780948554">
              <w:marLeft w:val="0"/>
              <w:marRight w:val="0"/>
              <w:marTop w:val="0"/>
              <w:marBottom w:val="0"/>
              <w:divBdr>
                <w:top w:val="none" w:sz="0" w:space="0" w:color="auto"/>
                <w:left w:val="none" w:sz="0" w:space="0" w:color="auto"/>
                <w:bottom w:val="none" w:sz="0" w:space="0" w:color="auto"/>
                <w:right w:val="none" w:sz="0" w:space="0" w:color="auto"/>
              </w:divBdr>
            </w:div>
            <w:div w:id="202905023">
              <w:marLeft w:val="0"/>
              <w:marRight w:val="0"/>
              <w:marTop w:val="0"/>
              <w:marBottom w:val="0"/>
              <w:divBdr>
                <w:top w:val="none" w:sz="0" w:space="0" w:color="auto"/>
                <w:left w:val="none" w:sz="0" w:space="0" w:color="auto"/>
                <w:bottom w:val="none" w:sz="0" w:space="0" w:color="auto"/>
                <w:right w:val="none" w:sz="0" w:space="0" w:color="auto"/>
              </w:divBdr>
            </w:div>
            <w:div w:id="1589196383">
              <w:marLeft w:val="0"/>
              <w:marRight w:val="0"/>
              <w:marTop w:val="0"/>
              <w:marBottom w:val="0"/>
              <w:divBdr>
                <w:top w:val="none" w:sz="0" w:space="0" w:color="auto"/>
                <w:left w:val="none" w:sz="0" w:space="0" w:color="auto"/>
                <w:bottom w:val="none" w:sz="0" w:space="0" w:color="auto"/>
                <w:right w:val="none" w:sz="0" w:space="0" w:color="auto"/>
              </w:divBdr>
            </w:div>
          </w:divsChild>
        </w:div>
        <w:div w:id="915554627">
          <w:marLeft w:val="0"/>
          <w:marRight w:val="0"/>
          <w:marTop w:val="0"/>
          <w:marBottom w:val="0"/>
          <w:divBdr>
            <w:top w:val="none" w:sz="0" w:space="0" w:color="auto"/>
            <w:left w:val="none" w:sz="0" w:space="0" w:color="auto"/>
            <w:bottom w:val="none" w:sz="0" w:space="0" w:color="auto"/>
            <w:right w:val="none" w:sz="0" w:space="0" w:color="auto"/>
          </w:divBdr>
        </w:div>
        <w:div w:id="1279675628">
          <w:marLeft w:val="0"/>
          <w:marRight w:val="0"/>
          <w:marTop w:val="0"/>
          <w:marBottom w:val="0"/>
          <w:divBdr>
            <w:top w:val="none" w:sz="0" w:space="0" w:color="auto"/>
            <w:left w:val="none" w:sz="0" w:space="0" w:color="auto"/>
            <w:bottom w:val="none" w:sz="0" w:space="0" w:color="auto"/>
            <w:right w:val="none" w:sz="0" w:space="0" w:color="auto"/>
          </w:divBdr>
        </w:div>
        <w:div w:id="425998827">
          <w:marLeft w:val="0"/>
          <w:marRight w:val="0"/>
          <w:marTop w:val="0"/>
          <w:marBottom w:val="0"/>
          <w:divBdr>
            <w:top w:val="none" w:sz="0" w:space="0" w:color="auto"/>
            <w:left w:val="none" w:sz="0" w:space="0" w:color="auto"/>
            <w:bottom w:val="none" w:sz="0" w:space="0" w:color="auto"/>
            <w:right w:val="none" w:sz="0" w:space="0" w:color="auto"/>
          </w:divBdr>
        </w:div>
        <w:div w:id="240524790">
          <w:marLeft w:val="0"/>
          <w:marRight w:val="0"/>
          <w:marTop w:val="0"/>
          <w:marBottom w:val="0"/>
          <w:divBdr>
            <w:top w:val="none" w:sz="0" w:space="0" w:color="auto"/>
            <w:left w:val="none" w:sz="0" w:space="0" w:color="auto"/>
            <w:bottom w:val="none" w:sz="0" w:space="0" w:color="auto"/>
            <w:right w:val="none" w:sz="0" w:space="0" w:color="auto"/>
          </w:divBdr>
        </w:div>
        <w:div w:id="50276012">
          <w:marLeft w:val="0"/>
          <w:marRight w:val="0"/>
          <w:marTop w:val="0"/>
          <w:marBottom w:val="0"/>
          <w:divBdr>
            <w:top w:val="none" w:sz="0" w:space="0" w:color="auto"/>
            <w:left w:val="none" w:sz="0" w:space="0" w:color="auto"/>
            <w:bottom w:val="none" w:sz="0" w:space="0" w:color="auto"/>
            <w:right w:val="none" w:sz="0" w:space="0" w:color="auto"/>
          </w:divBdr>
        </w:div>
        <w:div w:id="618414228">
          <w:marLeft w:val="0"/>
          <w:marRight w:val="0"/>
          <w:marTop w:val="0"/>
          <w:marBottom w:val="0"/>
          <w:divBdr>
            <w:top w:val="none" w:sz="0" w:space="0" w:color="auto"/>
            <w:left w:val="none" w:sz="0" w:space="0" w:color="auto"/>
            <w:bottom w:val="none" w:sz="0" w:space="0" w:color="auto"/>
            <w:right w:val="none" w:sz="0" w:space="0" w:color="auto"/>
          </w:divBdr>
        </w:div>
        <w:div w:id="193543499">
          <w:marLeft w:val="0"/>
          <w:marRight w:val="0"/>
          <w:marTop w:val="0"/>
          <w:marBottom w:val="0"/>
          <w:divBdr>
            <w:top w:val="none" w:sz="0" w:space="0" w:color="auto"/>
            <w:left w:val="none" w:sz="0" w:space="0" w:color="auto"/>
            <w:bottom w:val="none" w:sz="0" w:space="0" w:color="auto"/>
            <w:right w:val="none" w:sz="0" w:space="0" w:color="auto"/>
          </w:divBdr>
        </w:div>
        <w:div w:id="236718351">
          <w:marLeft w:val="0"/>
          <w:marRight w:val="0"/>
          <w:marTop w:val="0"/>
          <w:marBottom w:val="0"/>
          <w:divBdr>
            <w:top w:val="none" w:sz="0" w:space="0" w:color="auto"/>
            <w:left w:val="none" w:sz="0" w:space="0" w:color="auto"/>
            <w:bottom w:val="none" w:sz="0" w:space="0" w:color="auto"/>
            <w:right w:val="none" w:sz="0" w:space="0" w:color="auto"/>
          </w:divBdr>
        </w:div>
        <w:div w:id="300621912">
          <w:marLeft w:val="0"/>
          <w:marRight w:val="0"/>
          <w:marTop w:val="0"/>
          <w:marBottom w:val="0"/>
          <w:divBdr>
            <w:top w:val="none" w:sz="0" w:space="0" w:color="auto"/>
            <w:left w:val="none" w:sz="0" w:space="0" w:color="auto"/>
            <w:bottom w:val="none" w:sz="0" w:space="0" w:color="auto"/>
            <w:right w:val="none" w:sz="0" w:space="0" w:color="auto"/>
          </w:divBdr>
        </w:div>
        <w:div w:id="1903171457">
          <w:marLeft w:val="0"/>
          <w:marRight w:val="0"/>
          <w:marTop w:val="0"/>
          <w:marBottom w:val="0"/>
          <w:divBdr>
            <w:top w:val="none" w:sz="0" w:space="0" w:color="auto"/>
            <w:left w:val="none" w:sz="0" w:space="0" w:color="auto"/>
            <w:bottom w:val="none" w:sz="0" w:space="0" w:color="auto"/>
            <w:right w:val="none" w:sz="0" w:space="0" w:color="auto"/>
          </w:divBdr>
        </w:div>
        <w:div w:id="972710554">
          <w:marLeft w:val="0"/>
          <w:marRight w:val="0"/>
          <w:marTop w:val="0"/>
          <w:marBottom w:val="0"/>
          <w:divBdr>
            <w:top w:val="none" w:sz="0" w:space="0" w:color="auto"/>
            <w:left w:val="none" w:sz="0" w:space="0" w:color="auto"/>
            <w:bottom w:val="none" w:sz="0" w:space="0" w:color="auto"/>
            <w:right w:val="none" w:sz="0" w:space="0" w:color="auto"/>
          </w:divBdr>
        </w:div>
        <w:div w:id="1405446813">
          <w:marLeft w:val="0"/>
          <w:marRight w:val="0"/>
          <w:marTop w:val="0"/>
          <w:marBottom w:val="0"/>
          <w:divBdr>
            <w:top w:val="none" w:sz="0" w:space="0" w:color="auto"/>
            <w:left w:val="none" w:sz="0" w:space="0" w:color="auto"/>
            <w:bottom w:val="none" w:sz="0" w:space="0" w:color="auto"/>
            <w:right w:val="none" w:sz="0" w:space="0" w:color="auto"/>
          </w:divBdr>
        </w:div>
        <w:div w:id="922837158">
          <w:marLeft w:val="0"/>
          <w:marRight w:val="0"/>
          <w:marTop w:val="0"/>
          <w:marBottom w:val="0"/>
          <w:divBdr>
            <w:top w:val="none" w:sz="0" w:space="0" w:color="auto"/>
            <w:left w:val="none" w:sz="0" w:space="0" w:color="auto"/>
            <w:bottom w:val="none" w:sz="0" w:space="0" w:color="auto"/>
            <w:right w:val="none" w:sz="0" w:space="0" w:color="auto"/>
          </w:divBdr>
        </w:div>
        <w:div w:id="1846244111">
          <w:marLeft w:val="0"/>
          <w:marRight w:val="0"/>
          <w:marTop w:val="0"/>
          <w:marBottom w:val="0"/>
          <w:divBdr>
            <w:top w:val="none" w:sz="0" w:space="0" w:color="auto"/>
            <w:left w:val="none" w:sz="0" w:space="0" w:color="auto"/>
            <w:bottom w:val="none" w:sz="0" w:space="0" w:color="auto"/>
            <w:right w:val="none" w:sz="0" w:space="0" w:color="auto"/>
          </w:divBdr>
        </w:div>
        <w:div w:id="562838022">
          <w:marLeft w:val="0"/>
          <w:marRight w:val="0"/>
          <w:marTop w:val="0"/>
          <w:marBottom w:val="0"/>
          <w:divBdr>
            <w:top w:val="none" w:sz="0" w:space="0" w:color="auto"/>
            <w:left w:val="none" w:sz="0" w:space="0" w:color="auto"/>
            <w:bottom w:val="none" w:sz="0" w:space="0" w:color="auto"/>
            <w:right w:val="none" w:sz="0" w:space="0" w:color="auto"/>
          </w:divBdr>
        </w:div>
        <w:div w:id="413667944">
          <w:marLeft w:val="0"/>
          <w:marRight w:val="0"/>
          <w:marTop w:val="0"/>
          <w:marBottom w:val="0"/>
          <w:divBdr>
            <w:top w:val="none" w:sz="0" w:space="0" w:color="auto"/>
            <w:left w:val="none" w:sz="0" w:space="0" w:color="auto"/>
            <w:bottom w:val="none" w:sz="0" w:space="0" w:color="auto"/>
            <w:right w:val="none" w:sz="0" w:space="0" w:color="auto"/>
          </w:divBdr>
        </w:div>
        <w:div w:id="669066980">
          <w:marLeft w:val="0"/>
          <w:marRight w:val="0"/>
          <w:marTop w:val="0"/>
          <w:marBottom w:val="0"/>
          <w:divBdr>
            <w:top w:val="none" w:sz="0" w:space="0" w:color="auto"/>
            <w:left w:val="none" w:sz="0" w:space="0" w:color="auto"/>
            <w:bottom w:val="none" w:sz="0" w:space="0" w:color="auto"/>
            <w:right w:val="none" w:sz="0" w:space="0" w:color="auto"/>
          </w:divBdr>
        </w:div>
        <w:div w:id="441607730">
          <w:marLeft w:val="0"/>
          <w:marRight w:val="0"/>
          <w:marTop w:val="0"/>
          <w:marBottom w:val="0"/>
          <w:divBdr>
            <w:top w:val="none" w:sz="0" w:space="0" w:color="auto"/>
            <w:left w:val="none" w:sz="0" w:space="0" w:color="auto"/>
            <w:bottom w:val="none" w:sz="0" w:space="0" w:color="auto"/>
            <w:right w:val="none" w:sz="0" w:space="0" w:color="auto"/>
          </w:divBdr>
        </w:div>
        <w:div w:id="902909278">
          <w:marLeft w:val="0"/>
          <w:marRight w:val="0"/>
          <w:marTop w:val="0"/>
          <w:marBottom w:val="0"/>
          <w:divBdr>
            <w:top w:val="none" w:sz="0" w:space="0" w:color="auto"/>
            <w:left w:val="none" w:sz="0" w:space="0" w:color="auto"/>
            <w:bottom w:val="none" w:sz="0" w:space="0" w:color="auto"/>
            <w:right w:val="none" w:sz="0" w:space="0" w:color="auto"/>
          </w:divBdr>
        </w:div>
        <w:div w:id="582564792">
          <w:marLeft w:val="0"/>
          <w:marRight w:val="0"/>
          <w:marTop w:val="0"/>
          <w:marBottom w:val="0"/>
          <w:divBdr>
            <w:top w:val="none" w:sz="0" w:space="0" w:color="auto"/>
            <w:left w:val="none" w:sz="0" w:space="0" w:color="auto"/>
            <w:bottom w:val="none" w:sz="0" w:space="0" w:color="auto"/>
            <w:right w:val="none" w:sz="0" w:space="0" w:color="auto"/>
          </w:divBdr>
        </w:div>
        <w:div w:id="283540093">
          <w:marLeft w:val="0"/>
          <w:marRight w:val="0"/>
          <w:marTop w:val="0"/>
          <w:marBottom w:val="0"/>
          <w:divBdr>
            <w:top w:val="none" w:sz="0" w:space="0" w:color="auto"/>
            <w:left w:val="none" w:sz="0" w:space="0" w:color="auto"/>
            <w:bottom w:val="none" w:sz="0" w:space="0" w:color="auto"/>
            <w:right w:val="none" w:sz="0" w:space="0" w:color="auto"/>
          </w:divBdr>
        </w:div>
        <w:div w:id="1286889541">
          <w:marLeft w:val="0"/>
          <w:marRight w:val="0"/>
          <w:marTop w:val="0"/>
          <w:marBottom w:val="0"/>
          <w:divBdr>
            <w:top w:val="none" w:sz="0" w:space="0" w:color="auto"/>
            <w:left w:val="none" w:sz="0" w:space="0" w:color="auto"/>
            <w:bottom w:val="none" w:sz="0" w:space="0" w:color="auto"/>
            <w:right w:val="none" w:sz="0" w:space="0" w:color="auto"/>
          </w:divBdr>
        </w:div>
        <w:div w:id="1572040911">
          <w:marLeft w:val="0"/>
          <w:marRight w:val="0"/>
          <w:marTop w:val="0"/>
          <w:marBottom w:val="0"/>
          <w:divBdr>
            <w:top w:val="none" w:sz="0" w:space="0" w:color="auto"/>
            <w:left w:val="none" w:sz="0" w:space="0" w:color="auto"/>
            <w:bottom w:val="none" w:sz="0" w:space="0" w:color="auto"/>
            <w:right w:val="none" w:sz="0" w:space="0" w:color="auto"/>
          </w:divBdr>
        </w:div>
        <w:div w:id="1709527835">
          <w:marLeft w:val="0"/>
          <w:marRight w:val="0"/>
          <w:marTop w:val="0"/>
          <w:marBottom w:val="0"/>
          <w:divBdr>
            <w:top w:val="none" w:sz="0" w:space="0" w:color="auto"/>
            <w:left w:val="none" w:sz="0" w:space="0" w:color="auto"/>
            <w:bottom w:val="none" w:sz="0" w:space="0" w:color="auto"/>
            <w:right w:val="none" w:sz="0" w:space="0" w:color="auto"/>
          </w:divBdr>
        </w:div>
        <w:div w:id="1514998024">
          <w:marLeft w:val="0"/>
          <w:marRight w:val="0"/>
          <w:marTop w:val="0"/>
          <w:marBottom w:val="0"/>
          <w:divBdr>
            <w:top w:val="none" w:sz="0" w:space="0" w:color="auto"/>
            <w:left w:val="none" w:sz="0" w:space="0" w:color="auto"/>
            <w:bottom w:val="none" w:sz="0" w:space="0" w:color="auto"/>
            <w:right w:val="none" w:sz="0" w:space="0" w:color="auto"/>
          </w:divBdr>
        </w:div>
        <w:div w:id="120422216">
          <w:marLeft w:val="0"/>
          <w:marRight w:val="0"/>
          <w:marTop w:val="0"/>
          <w:marBottom w:val="0"/>
          <w:divBdr>
            <w:top w:val="none" w:sz="0" w:space="0" w:color="auto"/>
            <w:left w:val="none" w:sz="0" w:space="0" w:color="auto"/>
            <w:bottom w:val="none" w:sz="0" w:space="0" w:color="auto"/>
            <w:right w:val="none" w:sz="0" w:space="0" w:color="auto"/>
          </w:divBdr>
        </w:div>
        <w:div w:id="382339793">
          <w:marLeft w:val="0"/>
          <w:marRight w:val="0"/>
          <w:marTop w:val="0"/>
          <w:marBottom w:val="0"/>
          <w:divBdr>
            <w:top w:val="none" w:sz="0" w:space="0" w:color="auto"/>
            <w:left w:val="none" w:sz="0" w:space="0" w:color="auto"/>
            <w:bottom w:val="none" w:sz="0" w:space="0" w:color="auto"/>
            <w:right w:val="none" w:sz="0" w:space="0" w:color="auto"/>
          </w:divBdr>
        </w:div>
        <w:div w:id="2141994933">
          <w:marLeft w:val="0"/>
          <w:marRight w:val="0"/>
          <w:marTop w:val="0"/>
          <w:marBottom w:val="0"/>
          <w:divBdr>
            <w:top w:val="none" w:sz="0" w:space="0" w:color="auto"/>
            <w:left w:val="none" w:sz="0" w:space="0" w:color="auto"/>
            <w:bottom w:val="none" w:sz="0" w:space="0" w:color="auto"/>
            <w:right w:val="none" w:sz="0" w:space="0" w:color="auto"/>
          </w:divBdr>
        </w:div>
        <w:div w:id="516313378">
          <w:marLeft w:val="0"/>
          <w:marRight w:val="0"/>
          <w:marTop w:val="0"/>
          <w:marBottom w:val="0"/>
          <w:divBdr>
            <w:top w:val="none" w:sz="0" w:space="0" w:color="auto"/>
            <w:left w:val="none" w:sz="0" w:space="0" w:color="auto"/>
            <w:bottom w:val="none" w:sz="0" w:space="0" w:color="auto"/>
            <w:right w:val="none" w:sz="0" w:space="0" w:color="auto"/>
          </w:divBdr>
        </w:div>
        <w:div w:id="665522018">
          <w:marLeft w:val="0"/>
          <w:marRight w:val="0"/>
          <w:marTop w:val="0"/>
          <w:marBottom w:val="0"/>
          <w:divBdr>
            <w:top w:val="none" w:sz="0" w:space="0" w:color="auto"/>
            <w:left w:val="none" w:sz="0" w:space="0" w:color="auto"/>
            <w:bottom w:val="none" w:sz="0" w:space="0" w:color="auto"/>
            <w:right w:val="none" w:sz="0" w:space="0" w:color="auto"/>
          </w:divBdr>
        </w:div>
        <w:div w:id="653028742">
          <w:marLeft w:val="0"/>
          <w:marRight w:val="0"/>
          <w:marTop w:val="0"/>
          <w:marBottom w:val="0"/>
          <w:divBdr>
            <w:top w:val="none" w:sz="0" w:space="0" w:color="auto"/>
            <w:left w:val="none" w:sz="0" w:space="0" w:color="auto"/>
            <w:bottom w:val="none" w:sz="0" w:space="0" w:color="auto"/>
            <w:right w:val="none" w:sz="0" w:space="0" w:color="auto"/>
          </w:divBdr>
        </w:div>
        <w:div w:id="1340349976">
          <w:marLeft w:val="0"/>
          <w:marRight w:val="0"/>
          <w:marTop w:val="0"/>
          <w:marBottom w:val="0"/>
          <w:divBdr>
            <w:top w:val="none" w:sz="0" w:space="0" w:color="auto"/>
            <w:left w:val="none" w:sz="0" w:space="0" w:color="auto"/>
            <w:bottom w:val="none" w:sz="0" w:space="0" w:color="auto"/>
            <w:right w:val="none" w:sz="0" w:space="0" w:color="auto"/>
          </w:divBdr>
        </w:div>
        <w:div w:id="232471629">
          <w:marLeft w:val="0"/>
          <w:marRight w:val="0"/>
          <w:marTop w:val="0"/>
          <w:marBottom w:val="0"/>
          <w:divBdr>
            <w:top w:val="none" w:sz="0" w:space="0" w:color="auto"/>
            <w:left w:val="none" w:sz="0" w:space="0" w:color="auto"/>
            <w:bottom w:val="none" w:sz="0" w:space="0" w:color="auto"/>
            <w:right w:val="none" w:sz="0" w:space="0" w:color="auto"/>
          </w:divBdr>
        </w:div>
      </w:divsChild>
    </w:div>
    <w:div w:id="1614090587">
      <w:bodyDiv w:val="1"/>
      <w:marLeft w:val="0"/>
      <w:marRight w:val="0"/>
      <w:marTop w:val="0"/>
      <w:marBottom w:val="0"/>
      <w:divBdr>
        <w:top w:val="none" w:sz="0" w:space="0" w:color="auto"/>
        <w:left w:val="none" w:sz="0" w:space="0" w:color="auto"/>
        <w:bottom w:val="none" w:sz="0" w:space="0" w:color="auto"/>
        <w:right w:val="none" w:sz="0" w:space="0" w:color="auto"/>
      </w:divBdr>
      <w:divsChild>
        <w:div w:id="746416928">
          <w:marLeft w:val="0"/>
          <w:marRight w:val="0"/>
          <w:marTop w:val="0"/>
          <w:marBottom w:val="0"/>
          <w:divBdr>
            <w:top w:val="none" w:sz="0" w:space="0" w:color="auto"/>
            <w:left w:val="none" w:sz="0" w:space="0" w:color="auto"/>
            <w:bottom w:val="none" w:sz="0" w:space="0" w:color="auto"/>
            <w:right w:val="none" w:sz="0" w:space="0" w:color="auto"/>
          </w:divBdr>
          <w:divsChild>
            <w:div w:id="1876500558">
              <w:marLeft w:val="0"/>
              <w:marRight w:val="0"/>
              <w:marTop w:val="0"/>
              <w:marBottom w:val="0"/>
              <w:divBdr>
                <w:top w:val="none" w:sz="0" w:space="0" w:color="auto"/>
                <w:left w:val="none" w:sz="0" w:space="0" w:color="auto"/>
                <w:bottom w:val="none" w:sz="0" w:space="0" w:color="auto"/>
                <w:right w:val="none" w:sz="0" w:space="0" w:color="auto"/>
              </w:divBdr>
            </w:div>
            <w:div w:id="1672489477">
              <w:marLeft w:val="0"/>
              <w:marRight w:val="0"/>
              <w:marTop w:val="0"/>
              <w:marBottom w:val="0"/>
              <w:divBdr>
                <w:top w:val="none" w:sz="0" w:space="0" w:color="auto"/>
                <w:left w:val="none" w:sz="0" w:space="0" w:color="auto"/>
                <w:bottom w:val="none" w:sz="0" w:space="0" w:color="auto"/>
                <w:right w:val="none" w:sz="0" w:space="0" w:color="auto"/>
              </w:divBdr>
            </w:div>
            <w:div w:id="181019641">
              <w:marLeft w:val="0"/>
              <w:marRight w:val="0"/>
              <w:marTop w:val="0"/>
              <w:marBottom w:val="0"/>
              <w:divBdr>
                <w:top w:val="none" w:sz="0" w:space="0" w:color="auto"/>
                <w:left w:val="none" w:sz="0" w:space="0" w:color="auto"/>
                <w:bottom w:val="none" w:sz="0" w:space="0" w:color="auto"/>
                <w:right w:val="none" w:sz="0" w:space="0" w:color="auto"/>
              </w:divBdr>
            </w:div>
          </w:divsChild>
        </w:div>
        <w:div w:id="2109932978">
          <w:marLeft w:val="0"/>
          <w:marRight w:val="0"/>
          <w:marTop w:val="0"/>
          <w:marBottom w:val="0"/>
          <w:divBdr>
            <w:top w:val="none" w:sz="0" w:space="0" w:color="auto"/>
            <w:left w:val="none" w:sz="0" w:space="0" w:color="auto"/>
            <w:bottom w:val="none" w:sz="0" w:space="0" w:color="auto"/>
            <w:right w:val="none" w:sz="0" w:space="0" w:color="auto"/>
          </w:divBdr>
          <w:divsChild>
            <w:div w:id="1545484179">
              <w:marLeft w:val="0"/>
              <w:marRight w:val="0"/>
              <w:marTop w:val="0"/>
              <w:marBottom w:val="0"/>
              <w:divBdr>
                <w:top w:val="none" w:sz="0" w:space="0" w:color="auto"/>
                <w:left w:val="none" w:sz="0" w:space="0" w:color="auto"/>
                <w:bottom w:val="none" w:sz="0" w:space="0" w:color="auto"/>
                <w:right w:val="none" w:sz="0" w:space="0" w:color="auto"/>
              </w:divBdr>
            </w:div>
            <w:div w:id="679114685">
              <w:marLeft w:val="0"/>
              <w:marRight w:val="0"/>
              <w:marTop w:val="0"/>
              <w:marBottom w:val="0"/>
              <w:divBdr>
                <w:top w:val="none" w:sz="0" w:space="0" w:color="auto"/>
                <w:left w:val="none" w:sz="0" w:space="0" w:color="auto"/>
                <w:bottom w:val="none" w:sz="0" w:space="0" w:color="auto"/>
                <w:right w:val="none" w:sz="0" w:space="0" w:color="auto"/>
              </w:divBdr>
            </w:div>
            <w:div w:id="794102310">
              <w:marLeft w:val="0"/>
              <w:marRight w:val="0"/>
              <w:marTop w:val="0"/>
              <w:marBottom w:val="0"/>
              <w:divBdr>
                <w:top w:val="none" w:sz="0" w:space="0" w:color="auto"/>
                <w:left w:val="none" w:sz="0" w:space="0" w:color="auto"/>
                <w:bottom w:val="none" w:sz="0" w:space="0" w:color="auto"/>
                <w:right w:val="none" w:sz="0" w:space="0" w:color="auto"/>
              </w:divBdr>
            </w:div>
            <w:div w:id="1391227236">
              <w:marLeft w:val="0"/>
              <w:marRight w:val="0"/>
              <w:marTop w:val="0"/>
              <w:marBottom w:val="0"/>
              <w:divBdr>
                <w:top w:val="none" w:sz="0" w:space="0" w:color="auto"/>
                <w:left w:val="none" w:sz="0" w:space="0" w:color="auto"/>
                <w:bottom w:val="none" w:sz="0" w:space="0" w:color="auto"/>
                <w:right w:val="none" w:sz="0" w:space="0" w:color="auto"/>
              </w:divBdr>
            </w:div>
            <w:div w:id="2098673953">
              <w:marLeft w:val="0"/>
              <w:marRight w:val="0"/>
              <w:marTop w:val="0"/>
              <w:marBottom w:val="0"/>
              <w:divBdr>
                <w:top w:val="none" w:sz="0" w:space="0" w:color="auto"/>
                <w:left w:val="none" w:sz="0" w:space="0" w:color="auto"/>
                <w:bottom w:val="none" w:sz="0" w:space="0" w:color="auto"/>
                <w:right w:val="none" w:sz="0" w:space="0" w:color="auto"/>
              </w:divBdr>
            </w:div>
            <w:div w:id="1071005582">
              <w:marLeft w:val="0"/>
              <w:marRight w:val="0"/>
              <w:marTop w:val="0"/>
              <w:marBottom w:val="0"/>
              <w:divBdr>
                <w:top w:val="none" w:sz="0" w:space="0" w:color="auto"/>
                <w:left w:val="none" w:sz="0" w:space="0" w:color="auto"/>
                <w:bottom w:val="none" w:sz="0" w:space="0" w:color="auto"/>
                <w:right w:val="none" w:sz="0" w:space="0" w:color="auto"/>
              </w:divBdr>
            </w:div>
            <w:div w:id="1081829883">
              <w:marLeft w:val="0"/>
              <w:marRight w:val="0"/>
              <w:marTop w:val="0"/>
              <w:marBottom w:val="0"/>
              <w:divBdr>
                <w:top w:val="none" w:sz="0" w:space="0" w:color="auto"/>
                <w:left w:val="none" w:sz="0" w:space="0" w:color="auto"/>
                <w:bottom w:val="none" w:sz="0" w:space="0" w:color="auto"/>
                <w:right w:val="none" w:sz="0" w:space="0" w:color="auto"/>
              </w:divBdr>
            </w:div>
            <w:div w:id="1001547485">
              <w:marLeft w:val="0"/>
              <w:marRight w:val="0"/>
              <w:marTop w:val="0"/>
              <w:marBottom w:val="0"/>
              <w:divBdr>
                <w:top w:val="none" w:sz="0" w:space="0" w:color="auto"/>
                <w:left w:val="none" w:sz="0" w:space="0" w:color="auto"/>
                <w:bottom w:val="none" w:sz="0" w:space="0" w:color="auto"/>
                <w:right w:val="none" w:sz="0" w:space="0" w:color="auto"/>
              </w:divBdr>
            </w:div>
            <w:div w:id="1593454">
              <w:marLeft w:val="0"/>
              <w:marRight w:val="0"/>
              <w:marTop w:val="0"/>
              <w:marBottom w:val="0"/>
              <w:divBdr>
                <w:top w:val="none" w:sz="0" w:space="0" w:color="auto"/>
                <w:left w:val="none" w:sz="0" w:space="0" w:color="auto"/>
                <w:bottom w:val="none" w:sz="0" w:space="0" w:color="auto"/>
                <w:right w:val="none" w:sz="0" w:space="0" w:color="auto"/>
              </w:divBdr>
            </w:div>
            <w:div w:id="259919187">
              <w:marLeft w:val="0"/>
              <w:marRight w:val="0"/>
              <w:marTop w:val="0"/>
              <w:marBottom w:val="0"/>
              <w:divBdr>
                <w:top w:val="none" w:sz="0" w:space="0" w:color="auto"/>
                <w:left w:val="none" w:sz="0" w:space="0" w:color="auto"/>
                <w:bottom w:val="none" w:sz="0" w:space="0" w:color="auto"/>
                <w:right w:val="none" w:sz="0" w:space="0" w:color="auto"/>
              </w:divBdr>
            </w:div>
            <w:div w:id="252277256">
              <w:marLeft w:val="0"/>
              <w:marRight w:val="0"/>
              <w:marTop w:val="0"/>
              <w:marBottom w:val="0"/>
              <w:divBdr>
                <w:top w:val="none" w:sz="0" w:space="0" w:color="auto"/>
                <w:left w:val="none" w:sz="0" w:space="0" w:color="auto"/>
                <w:bottom w:val="none" w:sz="0" w:space="0" w:color="auto"/>
                <w:right w:val="none" w:sz="0" w:space="0" w:color="auto"/>
              </w:divBdr>
            </w:div>
            <w:div w:id="1188833178">
              <w:marLeft w:val="0"/>
              <w:marRight w:val="0"/>
              <w:marTop w:val="0"/>
              <w:marBottom w:val="0"/>
              <w:divBdr>
                <w:top w:val="none" w:sz="0" w:space="0" w:color="auto"/>
                <w:left w:val="none" w:sz="0" w:space="0" w:color="auto"/>
                <w:bottom w:val="none" w:sz="0" w:space="0" w:color="auto"/>
                <w:right w:val="none" w:sz="0" w:space="0" w:color="auto"/>
              </w:divBdr>
            </w:div>
            <w:div w:id="1332366394">
              <w:marLeft w:val="0"/>
              <w:marRight w:val="0"/>
              <w:marTop w:val="0"/>
              <w:marBottom w:val="0"/>
              <w:divBdr>
                <w:top w:val="none" w:sz="0" w:space="0" w:color="auto"/>
                <w:left w:val="none" w:sz="0" w:space="0" w:color="auto"/>
                <w:bottom w:val="none" w:sz="0" w:space="0" w:color="auto"/>
                <w:right w:val="none" w:sz="0" w:space="0" w:color="auto"/>
              </w:divBdr>
            </w:div>
            <w:div w:id="742217302">
              <w:marLeft w:val="0"/>
              <w:marRight w:val="0"/>
              <w:marTop w:val="0"/>
              <w:marBottom w:val="0"/>
              <w:divBdr>
                <w:top w:val="none" w:sz="0" w:space="0" w:color="auto"/>
                <w:left w:val="none" w:sz="0" w:space="0" w:color="auto"/>
                <w:bottom w:val="none" w:sz="0" w:space="0" w:color="auto"/>
                <w:right w:val="none" w:sz="0" w:space="0" w:color="auto"/>
              </w:divBdr>
            </w:div>
            <w:div w:id="586110765">
              <w:marLeft w:val="0"/>
              <w:marRight w:val="0"/>
              <w:marTop w:val="0"/>
              <w:marBottom w:val="0"/>
              <w:divBdr>
                <w:top w:val="none" w:sz="0" w:space="0" w:color="auto"/>
                <w:left w:val="none" w:sz="0" w:space="0" w:color="auto"/>
                <w:bottom w:val="none" w:sz="0" w:space="0" w:color="auto"/>
                <w:right w:val="none" w:sz="0" w:space="0" w:color="auto"/>
              </w:divBdr>
            </w:div>
            <w:div w:id="85999467">
              <w:marLeft w:val="0"/>
              <w:marRight w:val="0"/>
              <w:marTop w:val="0"/>
              <w:marBottom w:val="0"/>
              <w:divBdr>
                <w:top w:val="none" w:sz="0" w:space="0" w:color="auto"/>
                <w:left w:val="none" w:sz="0" w:space="0" w:color="auto"/>
                <w:bottom w:val="none" w:sz="0" w:space="0" w:color="auto"/>
                <w:right w:val="none" w:sz="0" w:space="0" w:color="auto"/>
              </w:divBdr>
            </w:div>
            <w:div w:id="1091043681">
              <w:marLeft w:val="0"/>
              <w:marRight w:val="0"/>
              <w:marTop w:val="0"/>
              <w:marBottom w:val="0"/>
              <w:divBdr>
                <w:top w:val="none" w:sz="0" w:space="0" w:color="auto"/>
                <w:left w:val="none" w:sz="0" w:space="0" w:color="auto"/>
                <w:bottom w:val="none" w:sz="0" w:space="0" w:color="auto"/>
                <w:right w:val="none" w:sz="0" w:space="0" w:color="auto"/>
              </w:divBdr>
            </w:div>
            <w:div w:id="655113635">
              <w:marLeft w:val="0"/>
              <w:marRight w:val="0"/>
              <w:marTop w:val="0"/>
              <w:marBottom w:val="0"/>
              <w:divBdr>
                <w:top w:val="none" w:sz="0" w:space="0" w:color="auto"/>
                <w:left w:val="none" w:sz="0" w:space="0" w:color="auto"/>
                <w:bottom w:val="none" w:sz="0" w:space="0" w:color="auto"/>
                <w:right w:val="none" w:sz="0" w:space="0" w:color="auto"/>
              </w:divBdr>
            </w:div>
            <w:div w:id="1133597956">
              <w:marLeft w:val="0"/>
              <w:marRight w:val="0"/>
              <w:marTop w:val="0"/>
              <w:marBottom w:val="0"/>
              <w:divBdr>
                <w:top w:val="none" w:sz="0" w:space="0" w:color="auto"/>
                <w:left w:val="none" w:sz="0" w:space="0" w:color="auto"/>
                <w:bottom w:val="none" w:sz="0" w:space="0" w:color="auto"/>
                <w:right w:val="none" w:sz="0" w:space="0" w:color="auto"/>
              </w:divBdr>
            </w:div>
            <w:div w:id="1357930593">
              <w:marLeft w:val="0"/>
              <w:marRight w:val="0"/>
              <w:marTop w:val="0"/>
              <w:marBottom w:val="0"/>
              <w:divBdr>
                <w:top w:val="none" w:sz="0" w:space="0" w:color="auto"/>
                <w:left w:val="none" w:sz="0" w:space="0" w:color="auto"/>
                <w:bottom w:val="none" w:sz="0" w:space="0" w:color="auto"/>
                <w:right w:val="none" w:sz="0" w:space="0" w:color="auto"/>
              </w:divBdr>
            </w:div>
          </w:divsChild>
        </w:div>
        <w:div w:id="221869460">
          <w:marLeft w:val="0"/>
          <w:marRight w:val="0"/>
          <w:marTop w:val="0"/>
          <w:marBottom w:val="0"/>
          <w:divBdr>
            <w:top w:val="none" w:sz="0" w:space="0" w:color="auto"/>
            <w:left w:val="none" w:sz="0" w:space="0" w:color="auto"/>
            <w:bottom w:val="none" w:sz="0" w:space="0" w:color="auto"/>
            <w:right w:val="none" w:sz="0" w:space="0" w:color="auto"/>
          </w:divBdr>
          <w:divsChild>
            <w:div w:id="731930352">
              <w:marLeft w:val="0"/>
              <w:marRight w:val="0"/>
              <w:marTop w:val="0"/>
              <w:marBottom w:val="0"/>
              <w:divBdr>
                <w:top w:val="none" w:sz="0" w:space="0" w:color="auto"/>
                <w:left w:val="none" w:sz="0" w:space="0" w:color="auto"/>
                <w:bottom w:val="none" w:sz="0" w:space="0" w:color="auto"/>
                <w:right w:val="none" w:sz="0" w:space="0" w:color="auto"/>
              </w:divBdr>
            </w:div>
            <w:div w:id="747655395">
              <w:marLeft w:val="0"/>
              <w:marRight w:val="0"/>
              <w:marTop w:val="0"/>
              <w:marBottom w:val="0"/>
              <w:divBdr>
                <w:top w:val="none" w:sz="0" w:space="0" w:color="auto"/>
                <w:left w:val="none" w:sz="0" w:space="0" w:color="auto"/>
                <w:bottom w:val="none" w:sz="0" w:space="0" w:color="auto"/>
                <w:right w:val="none" w:sz="0" w:space="0" w:color="auto"/>
              </w:divBdr>
            </w:div>
            <w:div w:id="1026298914">
              <w:marLeft w:val="0"/>
              <w:marRight w:val="0"/>
              <w:marTop w:val="0"/>
              <w:marBottom w:val="0"/>
              <w:divBdr>
                <w:top w:val="none" w:sz="0" w:space="0" w:color="auto"/>
                <w:left w:val="none" w:sz="0" w:space="0" w:color="auto"/>
                <w:bottom w:val="none" w:sz="0" w:space="0" w:color="auto"/>
                <w:right w:val="none" w:sz="0" w:space="0" w:color="auto"/>
              </w:divBdr>
            </w:div>
            <w:div w:id="16874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4843">
      <w:bodyDiv w:val="1"/>
      <w:marLeft w:val="0"/>
      <w:marRight w:val="0"/>
      <w:marTop w:val="0"/>
      <w:marBottom w:val="0"/>
      <w:divBdr>
        <w:top w:val="none" w:sz="0" w:space="0" w:color="auto"/>
        <w:left w:val="none" w:sz="0" w:space="0" w:color="auto"/>
        <w:bottom w:val="none" w:sz="0" w:space="0" w:color="auto"/>
        <w:right w:val="none" w:sz="0" w:space="0" w:color="auto"/>
      </w:divBdr>
      <w:divsChild>
        <w:div w:id="1498300547">
          <w:marLeft w:val="0"/>
          <w:marRight w:val="0"/>
          <w:marTop w:val="0"/>
          <w:marBottom w:val="0"/>
          <w:divBdr>
            <w:top w:val="none" w:sz="0" w:space="0" w:color="auto"/>
            <w:left w:val="none" w:sz="0" w:space="0" w:color="auto"/>
            <w:bottom w:val="none" w:sz="0" w:space="0" w:color="auto"/>
            <w:right w:val="none" w:sz="0" w:space="0" w:color="auto"/>
          </w:divBdr>
          <w:divsChild>
            <w:div w:id="1320691853">
              <w:marLeft w:val="0"/>
              <w:marRight w:val="0"/>
              <w:marTop w:val="0"/>
              <w:marBottom w:val="0"/>
              <w:divBdr>
                <w:top w:val="none" w:sz="0" w:space="0" w:color="auto"/>
                <w:left w:val="none" w:sz="0" w:space="0" w:color="auto"/>
                <w:bottom w:val="none" w:sz="0" w:space="0" w:color="auto"/>
                <w:right w:val="none" w:sz="0" w:space="0" w:color="auto"/>
              </w:divBdr>
            </w:div>
            <w:div w:id="1096052821">
              <w:marLeft w:val="0"/>
              <w:marRight w:val="0"/>
              <w:marTop w:val="0"/>
              <w:marBottom w:val="0"/>
              <w:divBdr>
                <w:top w:val="none" w:sz="0" w:space="0" w:color="auto"/>
                <w:left w:val="none" w:sz="0" w:space="0" w:color="auto"/>
                <w:bottom w:val="none" w:sz="0" w:space="0" w:color="auto"/>
                <w:right w:val="none" w:sz="0" w:space="0" w:color="auto"/>
              </w:divBdr>
            </w:div>
            <w:div w:id="451022073">
              <w:marLeft w:val="0"/>
              <w:marRight w:val="0"/>
              <w:marTop w:val="0"/>
              <w:marBottom w:val="0"/>
              <w:divBdr>
                <w:top w:val="none" w:sz="0" w:space="0" w:color="auto"/>
                <w:left w:val="none" w:sz="0" w:space="0" w:color="auto"/>
                <w:bottom w:val="none" w:sz="0" w:space="0" w:color="auto"/>
                <w:right w:val="none" w:sz="0" w:space="0" w:color="auto"/>
              </w:divBdr>
            </w:div>
            <w:div w:id="757167283">
              <w:marLeft w:val="0"/>
              <w:marRight w:val="0"/>
              <w:marTop w:val="0"/>
              <w:marBottom w:val="0"/>
              <w:divBdr>
                <w:top w:val="none" w:sz="0" w:space="0" w:color="auto"/>
                <w:left w:val="none" w:sz="0" w:space="0" w:color="auto"/>
                <w:bottom w:val="none" w:sz="0" w:space="0" w:color="auto"/>
                <w:right w:val="none" w:sz="0" w:space="0" w:color="auto"/>
              </w:divBdr>
            </w:div>
            <w:div w:id="608707759">
              <w:marLeft w:val="0"/>
              <w:marRight w:val="0"/>
              <w:marTop w:val="0"/>
              <w:marBottom w:val="0"/>
              <w:divBdr>
                <w:top w:val="none" w:sz="0" w:space="0" w:color="auto"/>
                <w:left w:val="none" w:sz="0" w:space="0" w:color="auto"/>
                <w:bottom w:val="none" w:sz="0" w:space="0" w:color="auto"/>
                <w:right w:val="none" w:sz="0" w:space="0" w:color="auto"/>
              </w:divBdr>
            </w:div>
            <w:div w:id="1848058918">
              <w:marLeft w:val="0"/>
              <w:marRight w:val="0"/>
              <w:marTop w:val="0"/>
              <w:marBottom w:val="0"/>
              <w:divBdr>
                <w:top w:val="none" w:sz="0" w:space="0" w:color="auto"/>
                <w:left w:val="none" w:sz="0" w:space="0" w:color="auto"/>
                <w:bottom w:val="none" w:sz="0" w:space="0" w:color="auto"/>
                <w:right w:val="none" w:sz="0" w:space="0" w:color="auto"/>
              </w:divBdr>
            </w:div>
          </w:divsChild>
        </w:div>
        <w:div w:id="115107105">
          <w:marLeft w:val="0"/>
          <w:marRight w:val="0"/>
          <w:marTop w:val="0"/>
          <w:marBottom w:val="0"/>
          <w:divBdr>
            <w:top w:val="none" w:sz="0" w:space="0" w:color="auto"/>
            <w:left w:val="none" w:sz="0" w:space="0" w:color="auto"/>
            <w:bottom w:val="none" w:sz="0" w:space="0" w:color="auto"/>
            <w:right w:val="none" w:sz="0" w:space="0" w:color="auto"/>
          </w:divBdr>
        </w:div>
        <w:div w:id="1222524636">
          <w:marLeft w:val="0"/>
          <w:marRight w:val="0"/>
          <w:marTop w:val="0"/>
          <w:marBottom w:val="0"/>
          <w:divBdr>
            <w:top w:val="none" w:sz="0" w:space="0" w:color="auto"/>
            <w:left w:val="none" w:sz="0" w:space="0" w:color="auto"/>
            <w:bottom w:val="none" w:sz="0" w:space="0" w:color="auto"/>
            <w:right w:val="none" w:sz="0" w:space="0" w:color="auto"/>
          </w:divBdr>
        </w:div>
        <w:div w:id="368844778">
          <w:marLeft w:val="0"/>
          <w:marRight w:val="0"/>
          <w:marTop w:val="0"/>
          <w:marBottom w:val="0"/>
          <w:divBdr>
            <w:top w:val="none" w:sz="0" w:space="0" w:color="auto"/>
            <w:left w:val="none" w:sz="0" w:space="0" w:color="auto"/>
            <w:bottom w:val="none" w:sz="0" w:space="0" w:color="auto"/>
            <w:right w:val="none" w:sz="0" w:space="0" w:color="auto"/>
          </w:divBdr>
        </w:div>
        <w:div w:id="1570648721">
          <w:marLeft w:val="0"/>
          <w:marRight w:val="0"/>
          <w:marTop w:val="0"/>
          <w:marBottom w:val="0"/>
          <w:divBdr>
            <w:top w:val="none" w:sz="0" w:space="0" w:color="auto"/>
            <w:left w:val="none" w:sz="0" w:space="0" w:color="auto"/>
            <w:bottom w:val="none" w:sz="0" w:space="0" w:color="auto"/>
            <w:right w:val="none" w:sz="0" w:space="0" w:color="auto"/>
          </w:divBdr>
        </w:div>
        <w:div w:id="1783761860">
          <w:marLeft w:val="0"/>
          <w:marRight w:val="0"/>
          <w:marTop w:val="0"/>
          <w:marBottom w:val="0"/>
          <w:divBdr>
            <w:top w:val="none" w:sz="0" w:space="0" w:color="auto"/>
            <w:left w:val="none" w:sz="0" w:space="0" w:color="auto"/>
            <w:bottom w:val="none" w:sz="0" w:space="0" w:color="auto"/>
            <w:right w:val="none" w:sz="0" w:space="0" w:color="auto"/>
          </w:divBdr>
        </w:div>
      </w:divsChild>
    </w:div>
    <w:div w:id="1991668462">
      <w:bodyDiv w:val="1"/>
      <w:marLeft w:val="0"/>
      <w:marRight w:val="0"/>
      <w:marTop w:val="0"/>
      <w:marBottom w:val="0"/>
      <w:divBdr>
        <w:top w:val="none" w:sz="0" w:space="0" w:color="auto"/>
        <w:left w:val="none" w:sz="0" w:space="0" w:color="auto"/>
        <w:bottom w:val="none" w:sz="0" w:space="0" w:color="auto"/>
        <w:right w:val="none" w:sz="0" w:space="0" w:color="auto"/>
      </w:divBdr>
      <w:divsChild>
        <w:div w:id="873352258">
          <w:marLeft w:val="0"/>
          <w:marRight w:val="0"/>
          <w:marTop w:val="0"/>
          <w:marBottom w:val="0"/>
          <w:divBdr>
            <w:top w:val="none" w:sz="0" w:space="0" w:color="auto"/>
            <w:left w:val="none" w:sz="0" w:space="0" w:color="auto"/>
            <w:bottom w:val="none" w:sz="0" w:space="0" w:color="auto"/>
            <w:right w:val="none" w:sz="0" w:space="0" w:color="auto"/>
          </w:divBdr>
        </w:div>
        <w:div w:id="299189386">
          <w:marLeft w:val="0"/>
          <w:marRight w:val="0"/>
          <w:marTop w:val="0"/>
          <w:marBottom w:val="0"/>
          <w:divBdr>
            <w:top w:val="none" w:sz="0" w:space="0" w:color="auto"/>
            <w:left w:val="none" w:sz="0" w:space="0" w:color="auto"/>
            <w:bottom w:val="none" w:sz="0" w:space="0" w:color="auto"/>
            <w:right w:val="none" w:sz="0" w:space="0" w:color="auto"/>
          </w:divBdr>
        </w:div>
        <w:div w:id="169025895">
          <w:marLeft w:val="0"/>
          <w:marRight w:val="0"/>
          <w:marTop w:val="0"/>
          <w:marBottom w:val="0"/>
          <w:divBdr>
            <w:top w:val="none" w:sz="0" w:space="0" w:color="auto"/>
            <w:left w:val="none" w:sz="0" w:space="0" w:color="auto"/>
            <w:bottom w:val="none" w:sz="0" w:space="0" w:color="auto"/>
            <w:right w:val="none" w:sz="0" w:space="0" w:color="auto"/>
          </w:divBdr>
        </w:div>
      </w:divsChild>
    </w:div>
    <w:div w:id="2044742308">
      <w:bodyDiv w:val="1"/>
      <w:marLeft w:val="0"/>
      <w:marRight w:val="0"/>
      <w:marTop w:val="0"/>
      <w:marBottom w:val="0"/>
      <w:divBdr>
        <w:top w:val="none" w:sz="0" w:space="0" w:color="auto"/>
        <w:left w:val="none" w:sz="0" w:space="0" w:color="auto"/>
        <w:bottom w:val="none" w:sz="0" w:space="0" w:color="auto"/>
        <w:right w:val="none" w:sz="0" w:space="0" w:color="auto"/>
      </w:divBdr>
      <w:divsChild>
        <w:div w:id="1420296884">
          <w:marLeft w:val="0"/>
          <w:marRight w:val="0"/>
          <w:marTop w:val="0"/>
          <w:marBottom w:val="0"/>
          <w:divBdr>
            <w:top w:val="none" w:sz="0" w:space="0" w:color="auto"/>
            <w:left w:val="none" w:sz="0" w:space="0" w:color="auto"/>
            <w:bottom w:val="none" w:sz="0" w:space="0" w:color="auto"/>
            <w:right w:val="none" w:sz="0" w:space="0" w:color="auto"/>
          </w:divBdr>
        </w:div>
        <w:div w:id="750852026">
          <w:marLeft w:val="0"/>
          <w:marRight w:val="0"/>
          <w:marTop w:val="0"/>
          <w:marBottom w:val="0"/>
          <w:divBdr>
            <w:top w:val="none" w:sz="0" w:space="0" w:color="auto"/>
            <w:left w:val="none" w:sz="0" w:space="0" w:color="auto"/>
            <w:bottom w:val="none" w:sz="0" w:space="0" w:color="auto"/>
            <w:right w:val="none" w:sz="0" w:space="0" w:color="auto"/>
          </w:divBdr>
        </w:div>
        <w:div w:id="983659766">
          <w:marLeft w:val="0"/>
          <w:marRight w:val="0"/>
          <w:marTop w:val="0"/>
          <w:marBottom w:val="0"/>
          <w:divBdr>
            <w:top w:val="none" w:sz="0" w:space="0" w:color="auto"/>
            <w:left w:val="none" w:sz="0" w:space="0" w:color="auto"/>
            <w:bottom w:val="none" w:sz="0" w:space="0" w:color="auto"/>
            <w:right w:val="none" w:sz="0" w:space="0" w:color="auto"/>
          </w:divBdr>
        </w:div>
        <w:div w:id="777214867">
          <w:marLeft w:val="0"/>
          <w:marRight w:val="0"/>
          <w:marTop w:val="0"/>
          <w:marBottom w:val="0"/>
          <w:divBdr>
            <w:top w:val="none" w:sz="0" w:space="0" w:color="auto"/>
            <w:left w:val="none" w:sz="0" w:space="0" w:color="auto"/>
            <w:bottom w:val="none" w:sz="0" w:space="0" w:color="auto"/>
            <w:right w:val="none" w:sz="0" w:space="0" w:color="auto"/>
          </w:divBdr>
        </w:div>
        <w:div w:id="967474083">
          <w:marLeft w:val="0"/>
          <w:marRight w:val="0"/>
          <w:marTop w:val="0"/>
          <w:marBottom w:val="0"/>
          <w:divBdr>
            <w:top w:val="none" w:sz="0" w:space="0" w:color="auto"/>
            <w:left w:val="none" w:sz="0" w:space="0" w:color="auto"/>
            <w:bottom w:val="none" w:sz="0" w:space="0" w:color="auto"/>
            <w:right w:val="none" w:sz="0" w:space="0" w:color="auto"/>
          </w:divBdr>
        </w:div>
        <w:div w:id="1058364383">
          <w:marLeft w:val="0"/>
          <w:marRight w:val="0"/>
          <w:marTop w:val="0"/>
          <w:marBottom w:val="0"/>
          <w:divBdr>
            <w:top w:val="none" w:sz="0" w:space="0" w:color="auto"/>
            <w:left w:val="none" w:sz="0" w:space="0" w:color="auto"/>
            <w:bottom w:val="none" w:sz="0" w:space="0" w:color="auto"/>
            <w:right w:val="none" w:sz="0" w:space="0" w:color="auto"/>
          </w:divBdr>
        </w:div>
        <w:div w:id="349335927">
          <w:marLeft w:val="0"/>
          <w:marRight w:val="0"/>
          <w:marTop w:val="0"/>
          <w:marBottom w:val="0"/>
          <w:divBdr>
            <w:top w:val="none" w:sz="0" w:space="0" w:color="auto"/>
            <w:left w:val="none" w:sz="0" w:space="0" w:color="auto"/>
            <w:bottom w:val="none" w:sz="0" w:space="0" w:color="auto"/>
            <w:right w:val="none" w:sz="0" w:space="0" w:color="auto"/>
          </w:divBdr>
        </w:div>
        <w:div w:id="323895890">
          <w:marLeft w:val="0"/>
          <w:marRight w:val="0"/>
          <w:marTop w:val="0"/>
          <w:marBottom w:val="0"/>
          <w:divBdr>
            <w:top w:val="none" w:sz="0" w:space="0" w:color="auto"/>
            <w:left w:val="none" w:sz="0" w:space="0" w:color="auto"/>
            <w:bottom w:val="none" w:sz="0" w:space="0" w:color="auto"/>
            <w:right w:val="none" w:sz="0" w:space="0" w:color="auto"/>
          </w:divBdr>
        </w:div>
        <w:div w:id="1339769889">
          <w:marLeft w:val="0"/>
          <w:marRight w:val="0"/>
          <w:marTop w:val="0"/>
          <w:marBottom w:val="0"/>
          <w:divBdr>
            <w:top w:val="none" w:sz="0" w:space="0" w:color="auto"/>
            <w:left w:val="none" w:sz="0" w:space="0" w:color="auto"/>
            <w:bottom w:val="none" w:sz="0" w:space="0" w:color="auto"/>
            <w:right w:val="none" w:sz="0" w:space="0" w:color="auto"/>
          </w:divBdr>
        </w:div>
        <w:div w:id="1421175508">
          <w:marLeft w:val="0"/>
          <w:marRight w:val="0"/>
          <w:marTop w:val="0"/>
          <w:marBottom w:val="0"/>
          <w:divBdr>
            <w:top w:val="none" w:sz="0" w:space="0" w:color="auto"/>
            <w:left w:val="none" w:sz="0" w:space="0" w:color="auto"/>
            <w:bottom w:val="none" w:sz="0" w:space="0" w:color="auto"/>
            <w:right w:val="none" w:sz="0" w:space="0" w:color="auto"/>
          </w:divBdr>
        </w:div>
      </w:divsChild>
    </w:div>
    <w:div w:id="2090612070">
      <w:bodyDiv w:val="1"/>
      <w:marLeft w:val="0"/>
      <w:marRight w:val="0"/>
      <w:marTop w:val="0"/>
      <w:marBottom w:val="0"/>
      <w:divBdr>
        <w:top w:val="none" w:sz="0" w:space="0" w:color="auto"/>
        <w:left w:val="none" w:sz="0" w:space="0" w:color="auto"/>
        <w:bottom w:val="none" w:sz="0" w:space="0" w:color="auto"/>
        <w:right w:val="none" w:sz="0" w:space="0" w:color="auto"/>
      </w:divBdr>
      <w:divsChild>
        <w:div w:id="478226299">
          <w:marLeft w:val="0"/>
          <w:marRight w:val="0"/>
          <w:marTop w:val="0"/>
          <w:marBottom w:val="0"/>
          <w:divBdr>
            <w:top w:val="none" w:sz="0" w:space="0" w:color="auto"/>
            <w:left w:val="none" w:sz="0" w:space="0" w:color="auto"/>
            <w:bottom w:val="none" w:sz="0" w:space="0" w:color="auto"/>
            <w:right w:val="none" w:sz="0" w:space="0" w:color="auto"/>
          </w:divBdr>
        </w:div>
        <w:div w:id="728695329">
          <w:marLeft w:val="0"/>
          <w:marRight w:val="0"/>
          <w:marTop w:val="0"/>
          <w:marBottom w:val="0"/>
          <w:divBdr>
            <w:top w:val="none" w:sz="0" w:space="0" w:color="auto"/>
            <w:left w:val="none" w:sz="0" w:space="0" w:color="auto"/>
            <w:bottom w:val="none" w:sz="0" w:space="0" w:color="auto"/>
            <w:right w:val="none" w:sz="0" w:space="0" w:color="auto"/>
          </w:divBdr>
        </w:div>
        <w:div w:id="715080915">
          <w:marLeft w:val="0"/>
          <w:marRight w:val="0"/>
          <w:marTop w:val="0"/>
          <w:marBottom w:val="0"/>
          <w:divBdr>
            <w:top w:val="none" w:sz="0" w:space="0" w:color="auto"/>
            <w:left w:val="none" w:sz="0" w:space="0" w:color="auto"/>
            <w:bottom w:val="none" w:sz="0" w:space="0" w:color="auto"/>
            <w:right w:val="none" w:sz="0" w:space="0" w:color="auto"/>
          </w:divBdr>
        </w:div>
        <w:div w:id="1730104297">
          <w:marLeft w:val="0"/>
          <w:marRight w:val="0"/>
          <w:marTop w:val="0"/>
          <w:marBottom w:val="0"/>
          <w:divBdr>
            <w:top w:val="none" w:sz="0" w:space="0" w:color="auto"/>
            <w:left w:val="none" w:sz="0" w:space="0" w:color="auto"/>
            <w:bottom w:val="none" w:sz="0" w:space="0" w:color="auto"/>
            <w:right w:val="none" w:sz="0" w:space="0" w:color="auto"/>
          </w:divBdr>
        </w:div>
        <w:div w:id="1360551697">
          <w:marLeft w:val="0"/>
          <w:marRight w:val="0"/>
          <w:marTop w:val="0"/>
          <w:marBottom w:val="0"/>
          <w:divBdr>
            <w:top w:val="none" w:sz="0" w:space="0" w:color="auto"/>
            <w:left w:val="none" w:sz="0" w:space="0" w:color="auto"/>
            <w:bottom w:val="none" w:sz="0" w:space="0" w:color="auto"/>
            <w:right w:val="none" w:sz="0" w:space="0" w:color="auto"/>
          </w:divBdr>
        </w:div>
        <w:div w:id="789474415">
          <w:marLeft w:val="0"/>
          <w:marRight w:val="0"/>
          <w:marTop w:val="0"/>
          <w:marBottom w:val="0"/>
          <w:divBdr>
            <w:top w:val="none" w:sz="0" w:space="0" w:color="auto"/>
            <w:left w:val="none" w:sz="0" w:space="0" w:color="auto"/>
            <w:bottom w:val="none" w:sz="0" w:space="0" w:color="auto"/>
            <w:right w:val="none" w:sz="0" w:space="0" w:color="auto"/>
          </w:divBdr>
        </w:div>
        <w:div w:id="2023163775">
          <w:marLeft w:val="0"/>
          <w:marRight w:val="0"/>
          <w:marTop w:val="0"/>
          <w:marBottom w:val="0"/>
          <w:divBdr>
            <w:top w:val="none" w:sz="0" w:space="0" w:color="auto"/>
            <w:left w:val="none" w:sz="0" w:space="0" w:color="auto"/>
            <w:bottom w:val="none" w:sz="0" w:space="0" w:color="auto"/>
            <w:right w:val="none" w:sz="0" w:space="0" w:color="auto"/>
          </w:divBdr>
        </w:div>
        <w:div w:id="351762183">
          <w:marLeft w:val="0"/>
          <w:marRight w:val="0"/>
          <w:marTop w:val="0"/>
          <w:marBottom w:val="0"/>
          <w:divBdr>
            <w:top w:val="none" w:sz="0" w:space="0" w:color="auto"/>
            <w:left w:val="none" w:sz="0" w:space="0" w:color="auto"/>
            <w:bottom w:val="none" w:sz="0" w:space="0" w:color="auto"/>
            <w:right w:val="none" w:sz="0" w:space="0" w:color="auto"/>
          </w:divBdr>
        </w:div>
        <w:div w:id="1624339129">
          <w:marLeft w:val="0"/>
          <w:marRight w:val="0"/>
          <w:marTop w:val="0"/>
          <w:marBottom w:val="0"/>
          <w:divBdr>
            <w:top w:val="none" w:sz="0" w:space="0" w:color="auto"/>
            <w:left w:val="none" w:sz="0" w:space="0" w:color="auto"/>
            <w:bottom w:val="none" w:sz="0" w:space="0" w:color="auto"/>
            <w:right w:val="none" w:sz="0" w:space="0" w:color="auto"/>
          </w:divBdr>
        </w:div>
        <w:div w:id="1361589600">
          <w:marLeft w:val="0"/>
          <w:marRight w:val="0"/>
          <w:marTop w:val="0"/>
          <w:marBottom w:val="0"/>
          <w:divBdr>
            <w:top w:val="none" w:sz="0" w:space="0" w:color="auto"/>
            <w:left w:val="none" w:sz="0" w:space="0" w:color="auto"/>
            <w:bottom w:val="none" w:sz="0" w:space="0" w:color="auto"/>
            <w:right w:val="none" w:sz="0" w:space="0" w:color="auto"/>
          </w:divBdr>
        </w:div>
        <w:div w:id="745036981">
          <w:marLeft w:val="0"/>
          <w:marRight w:val="0"/>
          <w:marTop w:val="0"/>
          <w:marBottom w:val="0"/>
          <w:divBdr>
            <w:top w:val="none" w:sz="0" w:space="0" w:color="auto"/>
            <w:left w:val="none" w:sz="0" w:space="0" w:color="auto"/>
            <w:bottom w:val="none" w:sz="0" w:space="0" w:color="auto"/>
            <w:right w:val="none" w:sz="0" w:space="0" w:color="auto"/>
          </w:divBdr>
        </w:div>
        <w:div w:id="990600269">
          <w:marLeft w:val="0"/>
          <w:marRight w:val="0"/>
          <w:marTop w:val="0"/>
          <w:marBottom w:val="0"/>
          <w:divBdr>
            <w:top w:val="none" w:sz="0" w:space="0" w:color="auto"/>
            <w:left w:val="none" w:sz="0" w:space="0" w:color="auto"/>
            <w:bottom w:val="none" w:sz="0" w:space="0" w:color="auto"/>
            <w:right w:val="none" w:sz="0" w:space="0" w:color="auto"/>
          </w:divBdr>
        </w:div>
        <w:div w:id="359668804">
          <w:marLeft w:val="0"/>
          <w:marRight w:val="0"/>
          <w:marTop w:val="0"/>
          <w:marBottom w:val="0"/>
          <w:divBdr>
            <w:top w:val="none" w:sz="0" w:space="0" w:color="auto"/>
            <w:left w:val="none" w:sz="0" w:space="0" w:color="auto"/>
            <w:bottom w:val="none" w:sz="0" w:space="0" w:color="auto"/>
            <w:right w:val="none" w:sz="0" w:space="0" w:color="auto"/>
          </w:divBdr>
        </w:div>
        <w:div w:id="1883395724">
          <w:marLeft w:val="0"/>
          <w:marRight w:val="0"/>
          <w:marTop w:val="0"/>
          <w:marBottom w:val="0"/>
          <w:divBdr>
            <w:top w:val="none" w:sz="0" w:space="0" w:color="auto"/>
            <w:left w:val="none" w:sz="0" w:space="0" w:color="auto"/>
            <w:bottom w:val="none" w:sz="0" w:space="0" w:color="auto"/>
            <w:right w:val="none" w:sz="0" w:space="0" w:color="auto"/>
          </w:divBdr>
        </w:div>
        <w:div w:id="1661812670">
          <w:marLeft w:val="0"/>
          <w:marRight w:val="0"/>
          <w:marTop w:val="0"/>
          <w:marBottom w:val="0"/>
          <w:divBdr>
            <w:top w:val="none" w:sz="0" w:space="0" w:color="auto"/>
            <w:left w:val="none" w:sz="0" w:space="0" w:color="auto"/>
            <w:bottom w:val="none" w:sz="0" w:space="0" w:color="auto"/>
            <w:right w:val="none" w:sz="0" w:space="0" w:color="auto"/>
          </w:divBdr>
        </w:div>
        <w:div w:id="1998921530">
          <w:marLeft w:val="0"/>
          <w:marRight w:val="0"/>
          <w:marTop w:val="0"/>
          <w:marBottom w:val="0"/>
          <w:divBdr>
            <w:top w:val="none" w:sz="0" w:space="0" w:color="auto"/>
            <w:left w:val="none" w:sz="0" w:space="0" w:color="auto"/>
            <w:bottom w:val="none" w:sz="0" w:space="0" w:color="auto"/>
            <w:right w:val="none" w:sz="0" w:space="0" w:color="auto"/>
          </w:divBdr>
        </w:div>
      </w:divsChild>
    </w:div>
    <w:div w:id="2132168752">
      <w:bodyDiv w:val="1"/>
      <w:marLeft w:val="0"/>
      <w:marRight w:val="0"/>
      <w:marTop w:val="0"/>
      <w:marBottom w:val="0"/>
      <w:divBdr>
        <w:top w:val="none" w:sz="0" w:space="0" w:color="auto"/>
        <w:left w:val="none" w:sz="0" w:space="0" w:color="auto"/>
        <w:bottom w:val="none" w:sz="0" w:space="0" w:color="auto"/>
        <w:right w:val="none" w:sz="0" w:space="0" w:color="auto"/>
      </w:divBdr>
      <w:divsChild>
        <w:div w:id="1091195538">
          <w:marLeft w:val="0"/>
          <w:marRight w:val="0"/>
          <w:marTop w:val="0"/>
          <w:marBottom w:val="0"/>
          <w:divBdr>
            <w:top w:val="none" w:sz="0" w:space="0" w:color="auto"/>
            <w:left w:val="none" w:sz="0" w:space="0" w:color="auto"/>
            <w:bottom w:val="none" w:sz="0" w:space="0" w:color="auto"/>
            <w:right w:val="none" w:sz="0" w:space="0" w:color="auto"/>
          </w:divBdr>
        </w:div>
        <w:div w:id="1472476065">
          <w:marLeft w:val="0"/>
          <w:marRight w:val="0"/>
          <w:marTop w:val="0"/>
          <w:marBottom w:val="0"/>
          <w:divBdr>
            <w:top w:val="none" w:sz="0" w:space="0" w:color="auto"/>
            <w:left w:val="none" w:sz="0" w:space="0" w:color="auto"/>
            <w:bottom w:val="none" w:sz="0" w:space="0" w:color="auto"/>
            <w:right w:val="none" w:sz="0" w:space="0" w:color="auto"/>
          </w:divBdr>
        </w:div>
        <w:div w:id="950622307">
          <w:marLeft w:val="0"/>
          <w:marRight w:val="0"/>
          <w:marTop w:val="0"/>
          <w:marBottom w:val="0"/>
          <w:divBdr>
            <w:top w:val="none" w:sz="0" w:space="0" w:color="auto"/>
            <w:left w:val="none" w:sz="0" w:space="0" w:color="auto"/>
            <w:bottom w:val="none" w:sz="0" w:space="0" w:color="auto"/>
            <w:right w:val="none" w:sz="0" w:space="0" w:color="auto"/>
          </w:divBdr>
        </w:div>
        <w:div w:id="1905214786">
          <w:marLeft w:val="0"/>
          <w:marRight w:val="0"/>
          <w:marTop w:val="0"/>
          <w:marBottom w:val="0"/>
          <w:divBdr>
            <w:top w:val="none" w:sz="0" w:space="0" w:color="auto"/>
            <w:left w:val="none" w:sz="0" w:space="0" w:color="auto"/>
            <w:bottom w:val="none" w:sz="0" w:space="0" w:color="auto"/>
            <w:right w:val="none" w:sz="0" w:space="0" w:color="auto"/>
          </w:divBdr>
        </w:div>
        <w:div w:id="178743961">
          <w:marLeft w:val="0"/>
          <w:marRight w:val="0"/>
          <w:marTop w:val="0"/>
          <w:marBottom w:val="0"/>
          <w:divBdr>
            <w:top w:val="none" w:sz="0" w:space="0" w:color="auto"/>
            <w:left w:val="none" w:sz="0" w:space="0" w:color="auto"/>
            <w:bottom w:val="none" w:sz="0" w:space="0" w:color="auto"/>
            <w:right w:val="none" w:sz="0" w:space="0" w:color="auto"/>
          </w:divBdr>
        </w:div>
        <w:div w:id="553665579">
          <w:marLeft w:val="0"/>
          <w:marRight w:val="0"/>
          <w:marTop w:val="0"/>
          <w:marBottom w:val="0"/>
          <w:divBdr>
            <w:top w:val="none" w:sz="0" w:space="0" w:color="auto"/>
            <w:left w:val="none" w:sz="0" w:space="0" w:color="auto"/>
            <w:bottom w:val="none" w:sz="0" w:space="0" w:color="auto"/>
            <w:right w:val="none" w:sz="0" w:space="0" w:color="auto"/>
          </w:divBdr>
        </w:div>
        <w:div w:id="1135683277">
          <w:marLeft w:val="0"/>
          <w:marRight w:val="0"/>
          <w:marTop w:val="0"/>
          <w:marBottom w:val="0"/>
          <w:divBdr>
            <w:top w:val="none" w:sz="0" w:space="0" w:color="auto"/>
            <w:left w:val="none" w:sz="0" w:space="0" w:color="auto"/>
            <w:bottom w:val="none" w:sz="0" w:space="0" w:color="auto"/>
            <w:right w:val="none" w:sz="0" w:space="0" w:color="auto"/>
          </w:divBdr>
        </w:div>
        <w:div w:id="291325787">
          <w:marLeft w:val="0"/>
          <w:marRight w:val="0"/>
          <w:marTop w:val="0"/>
          <w:marBottom w:val="0"/>
          <w:divBdr>
            <w:top w:val="none" w:sz="0" w:space="0" w:color="auto"/>
            <w:left w:val="none" w:sz="0" w:space="0" w:color="auto"/>
            <w:bottom w:val="none" w:sz="0" w:space="0" w:color="auto"/>
            <w:right w:val="none" w:sz="0" w:space="0" w:color="auto"/>
          </w:divBdr>
        </w:div>
        <w:div w:id="382750181">
          <w:marLeft w:val="0"/>
          <w:marRight w:val="0"/>
          <w:marTop w:val="0"/>
          <w:marBottom w:val="0"/>
          <w:divBdr>
            <w:top w:val="none" w:sz="0" w:space="0" w:color="auto"/>
            <w:left w:val="none" w:sz="0" w:space="0" w:color="auto"/>
            <w:bottom w:val="none" w:sz="0" w:space="0" w:color="auto"/>
            <w:right w:val="none" w:sz="0" w:space="0" w:color="auto"/>
          </w:divBdr>
        </w:div>
        <w:div w:id="1797412309">
          <w:marLeft w:val="0"/>
          <w:marRight w:val="0"/>
          <w:marTop w:val="0"/>
          <w:marBottom w:val="0"/>
          <w:divBdr>
            <w:top w:val="none" w:sz="0" w:space="0" w:color="auto"/>
            <w:left w:val="none" w:sz="0" w:space="0" w:color="auto"/>
            <w:bottom w:val="none" w:sz="0" w:space="0" w:color="auto"/>
            <w:right w:val="none" w:sz="0" w:space="0" w:color="auto"/>
          </w:divBdr>
        </w:div>
        <w:div w:id="1914269536">
          <w:marLeft w:val="0"/>
          <w:marRight w:val="0"/>
          <w:marTop w:val="0"/>
          <w:marBottom w:val="0"/>
          <w:divBdr>
            <w:top w:val="none" w:sz="0" w:space="0" w:color="auto"/>
            <w:left w:val="none" w:sz="0" w:space="0" w:color="auto"/>
            <w:bottom w:val="none" w:sz="0" w:space="0" w:color="auto"/>
            <w:right w:val="none" w:sz="0" w:space="0" w:color="auto"/>
          </w:divBdr>
        </w:div>
        <w:div w:id="1341010593">
          <w:marLeft w:val="0"/>
          <w:marRight w:val="0"/>
          <w:marTop w:val="0"/>
          <w:marBottom w:val="0"/>
          <w:divBdr>
            <w:top w:val="none" w:sz="0" w:space="0" w:color="auto"/>
            <w:left w:val="none" w:sz="0" w:space="0" w:color="auto"/>
            <w:bottom w:val="none" w:sz="0" w:space="0" w:color="auto"/>
            <w:right w:val="none" w:sz="0" w:space="0" w:color="auto"/>
          </w:divBdr>
        </w:div>
        <w:div w:id="1463647399">
          <w:marLeft w:val="0"/>
          <w:marRight w:val="0"/>
          <w:marTop w:val="0"/>
          <w:marBottom w:val="0"/>
          <w:divBdr>
            <w:top w:val="none" w:sz="0" w:space="0" w:color="auto"/>
            <w:left w:val="none" w:sz="0" w:space="0" w:color="auto"/>
            <w:bottom w:val="none" w:sz="0" w:space="0" w:color="auto"/>
            <w:right w:val="none" w:sz="0" w:space="0" w:color="auto"/>
          </w:divBdr>
        </w:div>
        <w:div w:id="1125543920">
          <w:marLeft w:val="0"/>
          <w:marRight w:val="0"/>
          <w:marTop w:val="0"/>
          <w:marBottom w:val="0"/>
          <w:divBdr>
            <w:top w:val="none" w:sz="0" w:space="0" w:color="auto"/>
            <w:left w:val="none" w:sz="0" w:space="0" w:color="auto"/>
            <w:bottom w:val="none" w:sz="0" w:space="0" w:color="auto"/>
            <w:right w:val="none" w:sz="0" w:space="0" w:color="auto"/>
          </w:divBdr>
        </w:div>
        <w:div w:id="2051563171">
          <w:marLeft w:val="0"/>
          <w:marRight w:val="0"/>
          <w:marTop w:val="0"/>
          <w:marBottom w:val="0"/>
          <w:divBdr>
            <w:top w:val="none" w:sz="0" w:space="0" w:color="auto"/>
            <w:left w:val="none" w:sz="0" w:space="0" w:color="auto"/>
            <w:bottom w:val="none" w:sz="0" w:space="0" w:color="auto"/>
            <w:right w:val="none" w:sz="0" w:space="0" w:color="auto"/>
          </w:divBdr>
        </w:div>
        <w:div w:id="793989813">
          <w:marLeft w:val="0"/>
          <w:marRight w:val="0"/>
          <w:marTop w:val="0"/>
          <w:marBottom w:val="0"/>
          <w:divBdr>
            <w:top w:val="none" w:sz="0" w:space="0" w:color="auto"/>
            <w:left w:val="none" w:sz="0" w:space="0" w:color="auto"/>
            <w:bottom w:val="none" w:sz="0" w:space="0" w:color="auto"/>
            <w:right w:val="none" w:sz="0" w:space="0" w:color="auto"/>
          </w:divBdr>
        </w:div>
        <w:div w:id="84424427">
          <w:marLeft w:val="0"/>
          <w:marRight w:val="0"/>
          <w:marTop w:val="0"/>
          <w:marBottom w:val="0"/>
          <w:divBdr>
            <w:top w:val="none" w:sz="0" w:space="0" w:color="auto"/>
            <w:left w:val="none" w:sz="0" w:space="0" w:color="auto"/>
            <w:bottom w:val="none" w:sz="0" w:space="0" w:color="auto"/>
            <w:right w:val="none" w:sz="0" w:space="0" w:color="auto"/>
          </w:divBdr>
        </w:div>
        <w:div w:id="1678337694">
          <w:marLeft w:val="0"/>
          <w:marRight w:val="0"/>
          <w:marTop w:val="0"/>
          <w:marBottom w:val="0"/>
          <w:divBdr>
            <w:top w:val="none" w:sz="0" w:space="0" w:color="auto"/>
            <w:left w:val="none" w:sz="0" w:space="0" w:color="auto"/>
            <w:bottom w:val="none" w:sz="0" w:space="0" w:color="auto"/>
            <w:right w:val="none" w:sz="0" w:space="0" w:color="auto"/>
          </w:divBdr>
        </w:div>
        <w:div w:id="1695426736">
          <w:marLeft w:val="0"/>
          <w:marRight w:val="0"/>
          <w:marTop w:val="0"/>
          <w:marBottom w:val="0"/>
          <w:divBdr>
            <w:top w:val="none" w:sz="0" w:space="0" w:color="auto"/>
            <w:left w:val="none" w:sz="0" w:space="0" w:color="auto"/>
            <w:bottom w:val="none" w:sz="0" w:space="0" w:color="auto"/>
            <w:right w:val="none" w:sz="0" w:space="0" w:color="auto"/>
          </w:divBdr>
        </w:div>
        <w:div w:id="2086340959">
          <w:marLeft w:val="0"/>
          <w:marRight w:val="0"/>
          <w:marTop w:val="0"/>
          <w:marBottom w:val="0"/>
          <w:divBdr>
            <w:top w:val="none" w:sz="0" w:space="0" w:color="auto"/>
            <w:left w:val="none" w:sz="0" w:space="0" w:color="auto"/>
            <w:bottom w:val="none" w:sz="0" w:space="0" w:color="auto"/>
            <w:right w:val="none" w:sz="0" w:space="0" w:color="auto"/>
          </w:divBdr>
        </w:div>
        <w:div w:id="48354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unicef.org.uk/rights-respecting-schools/" TargetMode="External"/><Relationship Id="rId26" Type="http://schemas.openxmlformats.org/officeDocument/2006/relationships/hyperlink" Target="https://www.cypcs.org.uk/rights/" TargetMode="External"/><Relationship Id="rId3" Type="http://schemas.openxmlformats.org/officeDocument/2006/relationships/styles" Target="styles.xml"/><Relationship Id="rId21" Type="http://schemas.openxmlformats.org/officeDocument/2006/relationships/hyperlink" Target="https://blogs.glowscotland.org.uk/glowblogs/promotingraceequalityandantiracisteducation/home/scotlands-curriculum/"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8.png"/><Relationship Id="rId25" Type="http://schemas.openxmlformats.org/officeDocument/2006/relationships/hyperlink" Target="https://www.signpostsglobalcitizenship.org/" TargetMode="External"/><Relationship Id="rId2" Type="http://schemas.openxmlformats.org/officeDocument/2006/relationships/numbering" Target="numbering.xml"/><Relationship Id="rId16" Type="http://schemas.openxmlformats.org/officeDocument/2006/relationships/hyperlink" Target="https://www.sssc.uk.com/the-scottish-social-services-council/sssc-codes-of-practice/" TargetMode="External"/><Relationship Id="rId20" Type="http://schemas.openxmlformats.org/officeDocument/2006/relationships/hyperlink" Target="https://education.gov.scot/resources/equality-and-equity-toolk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highlandoneworld.org.uk/projects/global-citizenship-in-the-early-years/" TargetMode="External"/><Relationship Id="rId5" Type="http://schemas.openxmlformats.org/officeDocument/2006/relationships/webSettings" Target="webSettings.xml"/><Relationship Id="rId15" Type="http://schemas.openxmlformats.org/officeDocument/2006/relationships/hyperlink" Target="https://www.gtcs.org.uk/documents/the-standard-for-full-registration" TargetMode="External"/><Relationship Id="rId23" Type="http://schemas.openxmlformats.org/officeDocument/2006/relationships/hyperlink" Target="https://scotdec.org.uk/resources/topic-planners/" TargetMode="External"/><Relationship Id="rId28" Type="http://schemas.openxmlformats.org/officeDocument/2006/relationships/hyperlink" Target="https://www.gtcs.org.uk/registrant-resources/equality-and-diversity" TargetMode="External"/><Relationship Id="rId10" Type="http://schemas.openxmlformats.org/officeDocument/2006/relationships/image" Target="media/image3.jpeg"/><Relationship Id="rId19" Type="http://schemas.openxmlformats.org/officeDocument/2006/relationships/hyperlink" Target="https://education.gov.scot/resources/inclusion-wellbeing-equalities-professional-learning-framework/informed-leve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yperlink" Target="https://padlet.com/edspll/fife-headteachers-anti-racism-conference-95dz60bftkcfknup" TargetMode="External"/><Relationship Id="rId27" Type="http://schemas.openxmlformats.org/officeDocument/2006/relationships/hyperlink" Target="https://www.equalityhumanrights.com/sites/default/files/equalityact2010-technicalguidance-schoolsinscotland-2015_0.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36B87-AEFF-4ADF-A20E-591A0D3B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Kirkhope</dc:creator>
  <cp:keywords/>
  <dc:description/>
  <cp:lastModifiedBy>Elizabeth Wilson</cp:lastModifiedBy>
  <cp:revision>2</cp:revision>
  <cp:lastPrinted>2022-09-01T10:53:00Z</cp:lastPrinted>
  <dcterms:created xsi:type="dcterms:W3CDTF">2025-06-17T16:21:00Z</dcterms:created>
  <dcterms:modified xsi:type="dcterms:W3CDTF">2025-06-17T16:21:00Z</dcterms:modified>
</cp:coreProperties>
</file>