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CBC1A" w14:textId="14D2CB3B" w:rsidR="005751F9" w:rsidRDefault="005751F9" w:rsidP="00726738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1AB3C7C4" wp14:editId="5427C0BF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1738367" cy="819150"/>
            <wp:effectExtent l="0" t="0" r="0" b="0"/>
            <wp:wrapNone/>
            <wp:docPr id="192371086" name="Picture 1" descr="A logo for a nurs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948207" descr="A logo for a nurser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367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3B68B1" w14:textId="77777777" w:rsidR="005751F9" w:rsidRDefault="005751F9" w:rsidP="00726738">
      <w:pPr>
        <w:rPr>
          <w:rFonts w:ascii="Comic Sans MS" w:hAnsi="Comic Sans MS"/>
          <w:sz w:val="48"/>
          <w:szCs w:val="48"/>
        </w:rPr>
      </w:pPr>
    </w:p>
    <w:p w14:paraId="42C35DF2" w14:textId="6894E92A" w:rsidR="00D73B51" w:rsidRPr="005751F9" w:rsidRDefault="005751F9" w:rsidP="005751F9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5751F9">
        <w:rPr>
          <w:rFonts w:ascii="Comic Sans MS" w:hAnsi="Comic Sans MS"/>
          <w:b/>
          <w:bCs/>
          <w:sz w:val="28"/>
          <w:szCs w:val="28"/>
        </w:rPr>
        <w:t>Halbeath Nursery</w:t>
      </w:r>
    </w:p>
    <w:p w14:paraId="5BF7D452" w14:textId="77777777" w:rsidR="00726738" w:rsidRPr="005751F9" w:rsidRDefault="00726738" w:rsidP="005751F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8"/>
          <w:szCs w:val="28"/>
          <w:lang w:eastAsia="en-GB"/>
        </w:rPr>
      </w:pPr>
      <w:r w:rsidRPr="005751F9">
        <w:rPr>
          <w:rFonts w:ascii="Comic Sans MS" w:eastAsia="Times New Roman" w:hAnsi="Comic Sans MS" w:cs="Times New Roman"/>
          <w:b/>
          <w:bCs/>
          <w:sz w:val="28"/>
          <w:szCs w:val="28"/>
          <w:lang w:eastAsia="en-GB"/>
        </w:rPr>
        <w:t>Guidance for Parents/Carers on laundering soiled and contaminated clothing</w:t>
      </w:r>
    </w:p>
    <w:p w14:paraId="4D992B99" w14:textId="77777777" w:rsidR="00D73B51" w:rsidRDefault="00D73B51" w:rsidP="00726738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</w:pPr>
    </w:p>
    <w:p w14:paraId="082A764F" w14:textId="77777777" w:rsidR="00726738" w:rsidRPr="00D73B51" w:rsidRDefault="00726738" w:rsidP="00D73B51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D73B51">
        <w:rPr>
          <w:rFonts w:ascii="Comic Sans MS" w:eastAsia="Times New Roman" w:hAnsi="Comic Sans MS" w:cs="Times New Roman"/>
          <w:b/>
          <w:bCs/>
          <w:sz w:val="28"/>
          <w:szCs w:val="28"/>
          <w:lang w:eastAsia="en-GB"/>
        </w:rPr>
        <w:t>Machine Washing Process</w:t>
      </w:r>
    </w:p>
    <w:p w14:paraId="6009737D" w14:textId="77777777" w:rsidR="00726738" w:rsidRDefault="00726738" w:rsidP="00726738">
      <w:pPr>
        <w:spacing w:after="0" w:line="240" w:lineRule="auto"/>
        <w:jc w:val="center"/>
        <w:rPr>
          <w:rFonts w:ascii="Comic Sans MS" w:eastAsia="Times New Roman" w:hAnsi="Comic Sans MS" w:cs="Times New Roman"/>
          <w:sz w:val="36"/>
          <w:szCs w:val="36"/>
          <w:lang w:eastAsia="en-GB"/>
        </w:rPr>
      </w:pPr>
    </w:p>
    <w:p w14:paraId="65A0647D" w14:textId="77777777" w:rsidR="00726738" w:rsidRDefault="00726738" w:rsidP="0072673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242424"/>
          <w:sz w:val="20"/>
          <w:szCs w:val="20"/>
          <w:lang w:eastAsia="en-GB"/>
        </w:rPr>
      </w:pPr>
      <w:r w:rsidRPr="00726738">
        <w:rPr>
          <w:rFonts w:ascii="Comic Sans MS" w:eastAsia="Times New Roman" w:hAnsi="Comic Sans MS" w:cs="Tahoma"/>
          <w:b/>
          <w:bCs/>
          <w:color w:val="242424"/>
          <w:sz w:val="24"/>
          <w:szCs w:val="24"/>
          <w:bdr w:val="none" w:sz="0" w:space="0" w:color="auto" w:frame="1"/>
          <w:lang w:eastAsia="en-GB"/>
        </w:rPr>
        <w:t>Highest possible temperature:</w:t>
      </w:r>
      <w:r w:rsidRPr="00726738">
        <w:rPr>
          <w:rFonts w:ascii="Comic Sans MS" w:eastAsia="Times New Roman" w:hAnsi="Comic Sans MS" w:cs="Tahoma"/>
          <w:color w:val="242424"/>
          <w:sz w:val="24"/>
          <w:szCs w:val="24"/>
          <w:lang w:eastAsia="en-GB"/>
        </w:rPr>
        <w:t> Wash the items at the highest temperature possible and appropriate for the fabric type. The NIPCM suggests that a wash cycle with a minimum temperature of 60°C is effective for disinfection if items are potentially infectious</w:t>
      </w:r>
      <w:r w:rsidRPr="00726738">
        <w:rPr>
          <w:rFonts w:ascii="Tahoma" w:eastAsia="Times New Roman" w:hAnsi="Tahoma" w:cs="Tahoma"/>
          <w:color w:val="242424"/>
          <w:sz w:val="20"/>
          <w:szCs w:val="20"/>
          <w:lang w:eastAsia="en-GB"/>
        </w:rPr>
        <w:t>.</w:t>
      </w:r>
    </w:p>
    <w:p w14:paraId="553C06B2" w14:textId="77777777" w:rsidR="00726738" w:rsidRPr="00726738" w:rsidRDefault="00726738" w:rsidP="00726738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242424"/>
          <w:sz w:val="20"/>
          <w:szCs w:val="20"/>
          <w:lang w:eastAsia="en-GB"/>
        </w:rPr>
      </w:pPr>
    </w:p>
    <w:p w14:paraId="7AD9BB18" w14:textId="77777777" w:rsidR="00726738" w:rsidRDefault="00726738" w:rsidP="0072673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Times New Roman" w:hAnsi="Comic Sans MS" w:cs="Tahoma"/>
          <w:color w:val="242424"/>
          <w:sz w:val="24"/>
          <w:szCs w:val="24"/>
          <w:lang w:eastAsia="en-GB"/>
        </w:rPr>
      </w:pPr>
      <w:r w:rsidRPr="00726738">
        <w:rPr>
          <w:rFonts w:ascii="Comic Sans MS" w:eastAsia="Times New Roman" w:hAnsi="Comic Sans MS" w:cs="Tahoma"/>
          <w:b/>
          <w:bCs/>
          <w:color w:val="242424"/>
          <w:sz w:val="24"/>
          <w:szCs w:val="24"/>
          <w:bdr w:val="none" w:sz="0" w:space="0" w:color="auto" w:frame="1"/>
          <w:lang w:eastAsia="en-GB"/>
        </w:rPr>
        <w:t>Pre-wash cycle:</w:t>
      </w:r>
      <w:r w:rsidRPr="00726738">
        <w:rPr>
          <w:rFonts w:ascii="Comic Sans MS" w:eastAsia="Times New Roman" w:hAnsi="Comic Sans MS" w:cs="Tahoma"/>
          <w:color w:val="242424"/>
          <w:sz w:val="24"/>
          <w:szCs w:val="24"/>
          <w:lang w:eastAsia="en-GB"/>
        </w:rPr>
        <w:t> Use a pre-wash or sluice cycle for heavily soiled items if your machine has this feature.</w:t>
      </w:r>
    </w:p>
    <w:p w14:paraId="0DEB7F28" w14:textId="77777777" w:rsidR="00726738" w:rsidRPr="00726738" w:rsidRDefault="00726738" w:rsidP="00726738">
      <w:pPr>
        <w:shd w:val="clear" w:color="auto" w:fill="FFFFFF"/>
        <w:spacing w:after="0" w:line="240" w:lineRule="auto"/>
        <w:ind w:left="720"/>
        <w:rPr>
          <w:rFonts w:ascii="Comic Sans MS" w:eastAsia="Times New Roman" w:hAnsi="Comic Sans MS" w:cs="Tahoma"/>
          <w:color w:val="242424"/>
          <w:sz w:val="24"/>
          <w:szCs w:val="24"/>
          <w:lang w:eastAsia="en-GB"/>
        </w:rPr>
      </w:pPr>
    </w:p>
    <w:p w14:paraId="1E79E9B1" w14:textId="77777777" w:rsidR="00726738" w:rsidRDefault="00726738" w:rsidP="0072673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</w:pPr>
      <w:r w:rsidRPr="00726738">
        <w:rPr>
          <w:rFonts w:ascii="Comic Sans MS" w:eastAsia="Times New Roman" w:hAnsi="Comic Sans MS" w:cs="Tahoma"/>
          <w:b/>
          <w:bCs/>
          <w:color w:val="242424"/>
          <w:sz w:val="24"/>
          <w:szCs w:val="20"/>
          <w:bdr w:val="none" w:sz="0" w:space="0" w:color="auto" w:frame="1"/>
          <w:lang w:eastAsia="en-GB"/>
        </w:rPr>
        <w:t>Launder separately:</w:t>
      </w:r>
      <w:r w:rsidRPr="00726738"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> If the clothing is from someone with a known infection, it is best practice to launder these items separately from other household laundry.</w:t>
      </w:r>
    </w:p>
    <w:p w14:paraId="4606DBB4" w14:textId="77777777" w:rsidR="00726738" w:rsidRDefault="00726738" w:rsidP="00726738">
      <w:pPr>
        <w:shd w:val="clear" w:color="auto" w:fill="FFFFFF"/>
        <w:spacing w:after="0" w:line="240" w:lineRule="auto"/>
        <w:ind w:left="720"/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</w:pPr>
    </w:p>
    <w:p w14:paraId="10276F45" w14:textId="77777777" w:rsidR="00726738" w:rsidRPr="00726738" w:rsidRDefault="00726738" w:rsidP="0072673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</w:pPr>
      <w:r w:rsidRPr="00726738">
        <w:rPr>
          <w:rFonts w:ascii="Comic Sans MS" w:hAnsi="Comic Sans MS" w:cs="Tahoma"/>
          <w:b/>
          <w:bCs/>
          <w:color w:val="000000"/>
          <w:sz w:val="24"/>
          <w:szCs w:val="20"/>
          <w:bdr w:val="none" w:sz="0" w:space="0" w:color="auto" w:frame="1"/>
          <w:shd w:val="clear" w:color="auto" w:fill="FFFFFF"/>
        </w:rPr>
        <w:t>Detergent:</w:t>
      </w:r>
      <w:r w:rsidRPr="00726738">
        <w:rPr>
          <w:rFonts w:ascii="Comic Sans MS" w:hAnsi="Comic Sans MS" w:cs="Tahoma"/>
          <w:color w:val="000000"/>
          <w:sz w:val="24"/>
          <w:szCs w:val="20"/>
          <w:shd w:val="clear" w:color="auto" w:fill="FFFFFF"/>
        </w:rPr>
        <w:t> Use the correct amount of washing powder or liquid detergent as recommended by the manufacturer</w:t>
      </w:r>
    </w:p>
    <w:p w14:paraId="53E46C9A" w14:textId="77777777" w:rsidR="00726738" w:rsidRPr="00726738" w:rsidRDefault="00726738" w:rsidP="00726738">
      <w:pPr>
        <w:shd w:val="clear" w:color="auto" w:fill="FFFFFF"/>
        <w:spacing w:after="0" w:line="240" w:lineRule="auto"/>
        <w:ind w:left="720"/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</w:pPr>
    </w:p>
    <w:p w14:paraId="7D27352C" w14:textId="77777777" w:rsidR="00726738" w:rsidRDefault="00726738" w:rsidP="0072673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</w:pPr>
      <w:r w:rsidRPr="00726738">
        <w:rPr>
          <w:rFonts w:ascii="Comic Sans MS" w:eastAsia="Times New Roman" w:hAnsi="Comic Sans MS" w:cs="Tahoma"/>
          <w:b/>
          <w:bCs/>
          <w:color w:val="242424"/>
          <w:sz w:val="24"/>
          <w:szCs w:val="20"/>
          <w:bdr w:val="none" w:sz="0" w:space="0" w:color="auto" w:frame="1"/>
          <w:lang w:eastAsia="en-GB"/>
        </w:rPr>
        <w:t>Tumble dry/iron:</w:t>
      </w:r>
      <w:r w:rsidRPr="00726738"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> Tumble drying and/or ironing the clothes will further reduce microorganisms and aid disinfection. </w:t>
      </w:r>
    </w:p>
    <w:p w14:paraId="642FC208" w14:textId="77777777" w:rsidR="00D73B51" w:rsidRDefault="00D73B51" w:rsidP="00D73B51">
      <w:pPr>
        <w:pStyle w:val="ListParagraph"/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</w:pPr>
    </w:p>
    <w:p w14:paraId="1733A039" w14:textId="2CA5615D" w:rsidR="00D73B51" w:rsidRDefault="004669C4" w:rsidP="00D73B51">
      <w:pPr>
        <w:shd w:val="clear" w:color="auto" w:fill="FFFFFF"/>
        <w:spacing w:after="0" w:line="240" w:lineRule="auto"/>
        <w:ind w:left="4320"/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</w:pPr>
      <w:r w:rsidRPr="004669C4"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drawing>
          <wp:anchor distT="0" distB="0" distL="114300" distR="114300" simplePos="0" relativeHeight="251663360" behindDoc="0" locked="0" layoutInCell="1" allowOverlap="1" wp14:anchorId="5F95020D" wp14:editId="3BCAC688">
            <wp:simplePos x="0" y="0"/>
            <wp:positionH relativeFrom="column">
              <wp:posOffset>2190750</wp:posOffset>
            </wp:positionH>
            <wp:positionV relativeFrom="paragraph">
              <wp:posOffset>7620</wp:posOffset>
            </wp:positionV>
            <wp:extent cx="2609850" cy="2324100"/>
            <wp:effectExtent l="0" t="0" r="0" b="0"/>
            <wp:wrapNone/>
            <wp:docPr id="346873935" name="Picture 1" descr="A yellow washing machine with a planet insi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873935" name="Picture 1" descr="A yellow washing machine with a planet insid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967317" w14:textId="77777777" w:rsidR="00726738" w:rsidRDefault="00726738" w:rsidP="00726738">
      <w:pPr>
        <w:pStyle w:val="ListParagraph"/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</w:pPr>
    </w:p>
    <w:p w14:paraId="50C9FEAA" w14:textId="77777777" w:rsidR="00726738" w:rsidRPr="00D73B51" w:rsidRDefault="00D73B51" w:rsidP="00D73B51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ab/>
      </w:r>
      <w:r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ab/>
      </w:r>
      <w:r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ab/>
      </w:r>
      <w:r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ab/>
      </w:r>
      <w:r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ab/>
      </w:r>
      <w:r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ab/>
      </w:r>
      <w:r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ab/>
      </w:r>
      <w:r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ab/>
      </w:r>
      <w:r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ab/>
      </w:r>
      <w:r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ab/>
      </w:r>
      <w:r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ab/>
      </w:r>
      <w:r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ab/>
      </w:r>
      <w:r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ab/>
      </w:r>
      <w:r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ab/>
      </w:r>
      <w:r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ab/>
      </w:r>
      <w:r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ab/>
      </w:r>
      <w:r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ab/>
      </w:r>
      <w:r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ab/>
      </w:r>
      <w:r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ab/>
      </w:r>
      <w:r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ab/>
      </w:r>
      <w:r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ab/>
      </w:r>
      <w:r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ab/>
      </w:r>
      <w:r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ab/>
      </w:r>
      <w:r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ab/>
      </w:r>
      <w:r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ab/>
      </w:r>
      <w:r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ab/>
      </w:r>
      <w:r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ab/>
      </w:r>
      <w:r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ab/>
      </w:r>
      <w:r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ab/>
      </w:r>
      <w:r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ab/>
      </w:r>
      <w:r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ab/>
      </w:r>
      <w:r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ab/>
      </w:r>
      <w:r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ab/>
      </w:r>
      <w:r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ab/>
      </w:r>
      <w:r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ab/>
      </w:r>
      <w:r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ab/>
      </w:r>
      <w:r>
        <w:rPr>
          <w:rFonts w:ascii="Comic Sans MS" w:eastAsia="Times New Roman" w:hAnsi="Comic Sans MS" w:cs="Tahoma"/>
          <w:color w:val="242424"/>
          <w:sz w:val="24"/>
          <w:szCs w:val="20"/>
          <w:lang w:eastAsia="en-GB"/>
        </w:rPr>
        <w:tab/>
      </w:r>
    </w:p>
    <w:sectPr w:rsidR="00726738" w:rsidRPr="00D73B51" w:rsidSect="00D73B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6534"/>
    <w:multiLevelType w:val="multilevel"/>
    <w:tmpl w:val="6D28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607EA"/>
    <w:multiLevelType w:val="hybridMultilevel"/>
    <w:tmpl w:val="9028F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A5D3E"/>
    <w:multiLevelType w:val="hybridMultilevel"/>
    <w:tmpl w:val="9B4C5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B6DA7"/>
    <w:multiLevelType w:val="multilevel"/>
    <w:tmpl w:val="EFF4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5612C0"/>
    <w:multiLevelType w:val="multilevel"/>
    <w:tmpl w:val="0206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824F1F"/>
    <w:multiLevelType w:val="multilevel"/>
    <w:tmpl w:val="4FB8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0628661">
    <w:abstractNumId w:val="1"/>
  </w:num>
  <w:num w:numId="2" w16cid:durableId="1028994593">
    <w:abstractNumId w:val="2"/>
  </w:num>
  <w:num w:numId="3" w16cid:durableId="844591405">
    <w:abstractNumId w:val="0"/>
  </w:num>
  <w:num w:numId="4" w16cid:durableId="1000038735">
    <w:abstractNumId w:val="3"/>
  </w:num>
  <w:num w:numId="5" w16cid:durableId="1883395092">
    <w:abstractNumId w:val="4"/>
  </w:num>
  <w:num w:numId="6" w16cid:durableId="785924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38"/>
    <w:rsid w:val="004669C4"/>
    <w:rsid w:val="005751F9"/>
    <w:rsid w:val="005D62FC"/>
    <w:rsid w:val="00726738"/>
    <w:rsid w:val="00D7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7895A"/>
  <w15:chartTrackingRefBased/>
  <w15:docId w15:val="{85D4D37E-4497-4FCC-9E82-A0114B8A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0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96404-BD0C-4304-9C80-AE537512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Mcmillan</dc:creator>
  <cp:keywords/>
  <dc:description/>
  <cp:lastModifiedBy>Claire Ewing</cp:lastModifiedBy>
  <cp:revision>2</cp:revision>
  <cp:lastPrinted>2025-12-02T13:07:00Z</cp:lastPrinted>
  <dcterms:created xsi:type="dcterms:W3CDTF">2026-01-07T13:08:00Z</dcterms:created>
  <dcterms:modified xsi:type="dcterms:W3CDTF">2026-01-07T13:08:00Z</dcterms:modified>
</cp:coreProperties>
</file>