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BDCD" w14:textId="77777777" w:rsidR="00964BE3" w:rsidRPr="008D3EC0" w:rsidRDefault="00964BE3" w:rsidP="00964BE3">
      <w:pPr>
        <w:rPr>
          <w:rFonts w:ascii="Arial" w:hAnsi="Arial" w:cs="Arial"/>
          <w:sz w:val="24"/>
          <w:szCs w:val="24"/>
          <w:u w:val="single"/>
        </w:rPr>
      </w:pPr>
      <w:r w:rsidRPr="008D3EC0">
        <w:rPr>
          <w:rFonts w:ascii="Arial" w:hAnsi="Arial" w:cs="Arial"/>
          <w:sz w:val="24"/>
          <w:szCs w:val="24"/>
          <w:u w:val="single"/>
        </w:rPr>
        <w:t>Pre-DPIA Assessment Questions</w:t>
      </w:r>
      <w:r w:rsidR="001E4F8D">
        <w:rPr>
          <w:rFonts w:ascii="Arial" w:hAnsi="Arial" w:cs="Arial"/>
          <w:sz w:val="24"/>
          <w:szCs w:val="24"/>
          <w:u w:val="single"/>
        </w:rPr>
        <w:t xml:space="preserve"> - EDUCATION</w:t>
      </w:r>
    </w:p>
    <w:p w14:paraId="41004DD2" w14:textId="77777777" w:rsidR="00964BE3" w:rsidRPr="00862850" w:rsidRDefault="00964BE3" w:rsidP="00964BE3">
      <w:pPr>
        <w:rPr>
          <w:rFonts w:ascii="Arial" w:hAnsi="Arial" w:cs="Arial"/>
          <w:sz w:val="24"/>
          <w:szCs w:val="24"/>
        </w:rPr>
      </w:pPr>
    </w:p>
    <w:p w14:paraId="43B654CB" w14:textId="77777777" w:rsidR="001E4F8D" w:rsidRDefault="00964BE3" w:rsidP="00964BE3">
      <w:pPr>
        <w:rPr>
          <w:rFonts w:ascii="Arial" w:hAnsi="Arial" w:cs="Arial"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Step One</w:t>
      </w:r>
      <w:r w:rsidRPr="008D3EC0">
        <w:rPr>
          <w:rFonts w:ascii="Arial" w:hAnsi="Arial" w:cs="Arial"/>
          <w:sz w:val="24"/>
          <w:szCs w:val="24"/>
        </w:rPr>
        <w:t>:</w:t>
      </w:r>
      <w:r w:rsidRPr="001E4F8D">
        <w:rPr>
          <w:rFonts w:ascii="Arial" w:hAnsi="Arial" w:cs="Arial"/>
          <w:b/>
          <w:sz w:val="24"/>
          <w:szCs w:val="24"/>
        </w:rPr>
        <w:t xml:space="preserve"> </w:t>
      </w:r>
      <w:r w:rsidR="001E4F8D" w:rsidRPr="001E4F8D">
        <w:rPr>
          <w:rFonts w:ascii="Arial" w:hAnsi="Arial" w:cs="Arial"/>
          <w:b/>
          <w:sz w:val="24"/>
          <w:szCs w:val="24"/>
        </w:rPr>
        <w:t>To be completed by Education</w:t>
      </w:r>
    </w:p>
    <w:p w14:paraId="44DFD1FA" w14:textId="77777777" w:rsidR="00964BE3" w:rsidRPr="00D76817" w:rsidRDefault="00964BE3" w:rsidP="001E4F8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6817">
        <w:rPr>
          <w:rFonts w:ascii="Arial" w:hAnsi="Arial" w:cs="Arial"/>
          <w:i/>
          <w:sz w:val="24"/>
          <w:szCs w:val="24"/>
        </w:rPr>
        <w:t xml:space="preserve">Please give </w:t>
      </w:r>
      <w:proofErr w:type="gramStart"/>
      <w:r w:rsidRPr="00D76817">
        <w:rPr>
          <w:rFonts w:ascii="Arial" w:hAnsi="Arial" w:cs="Arial"/>
          <w:i/>
          <w:sz w:val="24"/>
          <w:szCs w:val="24"/>
        </w:rPr>
        <w:t>a brief summary</w:t>
      </w:r>
      <w:proofErr w:type="gramEnd"/>
      <w:r w:rsidRPr="00D76817">
        <w:rPr>
          <w:rFonts w:ascii="Arial" w:hAnsi="Arial" w:cs="Arial"/>
          <w:i/>
          <w:sz w:val="24"/>
          <w:szCs w:val="24"/>
        </w:rPr>
        <w:t xml:space="preserve"> of what the project is about and what personal information is involved.</w:t>
      </w:r>
    </w:p>
    <w:p w14:paraId="6138F9AE" w14:textId="3D622BB1" w:rsidR="006C35D5" w:rsidRDefault="001E4F8D" w:rsidP="001E4F8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D76817">
        <w:rPr>
          <w:rFonts w:ascii="Arial" w:hAnsi="Arial" w:cs="Arial"/>
          <w:i/>
          <w:sz w:val="24"/>
          <w:szCs w:val="24"/>
        </w:rPr>
        <w:t>Eg</w:t>
      </w:r>
      <w:proofErr w:type="spellEnd"/>
      <w:r w:rsidRPr="00D76817">
        <w:rPr>
          <w:rFonts w:ascii="Arial" w:hAnsi="Arial" w:cs="Arial"/>
          <w:i/>
          <w:sz w:val="24"/>
          <w:szCs w:val="24"/>
        </w:rPr>
        <w:t xml:space="preserve"> what is the project intended to achieve; what information is gathered or used; who is the supplier and where is the data hosted; how long is the data retained and how is it disposed of?</w:t>
      </w:r>
    </w:p>
    <w:p w14:paraId="7A330CC6" w14:textId="151F6A92" w:rsidR="006C35D5" w:rsidRDefault="006C35D5" w:rsidP="001E4F8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14818E9" w14:textId="75F0937C" w:rsidR="000921A0" w:rsidRDefault="000921A0" w:rsidP="001E4F8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956EB2B" w14:textId="0688927D" w:rsidR="000921A0" w:rsidRDefault="000921A0" w:rsidP="001E4F8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0686BEC" w14:textId="77777777" w:rsidR="000921A0" w:rsidRDefault="000921A0" w:rsidP="001E4F8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8A9A51D" w14:textId="77777777" w:rsidR="001E4F8D" w:rsidRPr="00862850" w:rsidRDefault="001E4F8D" w:rsidP="00964BE3">
      <w:pPr>
        <w:pStyle w:val="ListParagraph"/>
        <w:rPr>
          <w:rFonts w:ascii="Arial" w:hAnsi="Arial" w:cs="Arial"/>
          <w:sz w:val="24"/>
          <w:szCs w:val="24"/>
        </w:rPr>
      </w:pPr>
    </w:p>
    <w:p w14:paraId="1F30482B" w14:textId="77777777" w:rsidR="00964BE3" w:rsidRDefault="00964BE3" w:rsidP="00964BE3">
      <w:pPr>
        <w:rPr>
          <w:rFonts w:ascii="Arial" w:hAnsi="Arial" w:cs="Arial"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Step Tw</w:t>
      </w:r>
      <w:r w:rsidRPr="001E4F8D">
        <w:rPr>
          <w:rFonts w:ascii="Arial" w:hAnsi="Arial" w:cs="Arial"/>
          <w:b/>
          <w:sz w:val="24"/>
          <w:szCs w:val="24"/>
        </w:rPr>
        <w:t xml:space="preserve">o: </w:t>
      </w:r>
      <w:r w:rsidR="001E4F8D" w:rsidRPr="001E4F8D">
        <w:rPr>
          <w:rFonts w:ascii="Arial" w:hAnsi="Arial" w:cs="Arial"/>
          <w:b/>
          <w:sz w:val="24"/>
          <w:szCs w:val="24"/>
        </w:rPr>
        <w:t>To be completed by BTS in conjunction with the Data Protection Team</w:t>
      </w:r>
    </w:p>
    <w:p w14:paraId="1A4D4C33" w14:textId="77777777" w:rsidR="00964BE3" w:rsidRPr="008D3EC0" w:rsidRDefault="00964BE3" w:rsidP="00964BE3">
      <w:pPr>
        <w:rPr>
          <w:rFonts w:ascii="Arial" w:hAnsi="Arial" w:cs="Arial"/>
          <w:sz w:val="24"/>
          <w:szCs w:val="24"/>
        </w:rPr>
      </w:pPr>
      <w:r w:rsidRPr="00E024F8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8D3EC0">
        <w:rPr>
          <w:rFonts w:ascii="Arial" w:hAnsi="Arial" w:cs="Arial"/>
          <w:sz w:val="24"/>
          <w:szCs w:val="24"/>
        </w:rPr>
        <w:t>Please tick if your project involves carrying out the following (one or more ticks indicates that a DPIA is required):</w:t>
      </w:r>
    </w:p>
    <w:p w14:paraId="22710B4F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 w:rsidRPr="008D3EC0">
        <w:rPr>
          <w:rFonts w:ascii="Arial" w:hAnsi="Arial" w:cs="Arial"/>
          <w:b/>
          <w:sz w:val="24"/>
          <w:szCs w:val="24"/>
        </w:rPr>
        <w:t>Use systematic and extensive profiling or automated decision making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D3EC0">
        <w:rPr>
          <w:rFonts w:ascii="Arial" w:hAnsi="Arial" w:cs="Arial"/>
          <w:b/>
          <w:sz w:val="24"/>
          <w:szCs w:val="24"/>
        </w:rPr>
        <w:t>to make significant decisions about people.</w:t>
      </w:r>
    </w:p>
    <w:p w14:paraId="65CB93D0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F282A8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‘Systematic’ may mean occurs according to a system; is pre-arranged, </w:t>
      </w:r>
      <w:proofErr w:type="gramStart"/>
      <w:r>
        <w:rPr>
          <w:rFonts w:ascii="Arial" w:hAnsi="Arial" w:cs="Arial"/>
          <w:sz w:val="24"/>
          <w:szCs w:val="24"/>
        </w:rPr>
        <w:t>organised</w:t>
      </w:r>
      <w:proofErr w:type="gramEnd"/>
      <w:r>
        <w:rPr>
          <w:rFonts w:ascii="Arial" w:hAnsi="Arial" w:cs="Arial"/>
          <w:sz w:val="24"/>
          <w:szCs w:val="24"/>
        </w:rPr>
        <w:t xml:space="preserve"> or methodical; takes place as part of a general plan for data collection; or is carried out as part of a strategy. ‘Extensive’ implies that the processing also covers a large area, involves a wide range of </w:t>
      </w:r>
      <w:proofErr w:type="gramStart"/>
      <w:r>
        <w:rPr>
          <w:rFonts w:ascii="Arial" w:hAnsi="Arial" w:cs="Arial"/>
          <w:sz w:val="24"/>
          <w:szCs w:val="24"/>
        </w:rPr>
        <w:t>data</w:t>
      </w:r>
      <w:proofErr w:type="gramEnd"/>
      <w:r>
        <w:rPr>
          <w:rFonts w:ascii="Arial" w:hAnsi="Arial" w:cs="Arial"/>
          <w:sz w:val="24"/>
          <w:szCs w:val="24"/>
        </w:rPr>
        <w:t xml:space="preserve"> or affects a large number of individuals.</w:t>
      </w:r>
    </w:p>
    <w:p w14:paraId="6B8B36AD" w14:textId="77777777" w:rsidR="00964BE3" w:rsidRPr="00E024F8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BD8E45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 Process special category data or criminal offence data on a large scale</w:t>
      </w:r>
    </w:p>
    <w:p w14:paraId="4107DDFC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DBDC1E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 Process special category data or criminal offence data on a scale.</w:t>
      </w:r>
    </w:p>
    <w:p w14:paraId="3E98675B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C1DC95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Use new technologies</w:t>
      </w:r>
    </w:p>
    <w:p w14:paraId="633827C1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59F90B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D3EC0">
        <w:rPr>
          <w:rFonts w:ascii="Arial" w:hAnsi="Arial" w:cs="Arial"/>
          <w:i/>
          <w:sz w:val="24"/>
          <w:szCs w:val="24"/>
        </w:rPr>
        <w:t>There is where the processing involves the use of new technologies, or the novel application of existing technologies (including AI).</w:t>
      </w:r>
      <w:r>
        <w:rPr>
          <w:rFonts w:ascii="Arial" w:hAnsi="Arial" w:cs="Arial"/>
          <w:i/>
          <w:sz w:val="24"/>
          <w:szCs w:val="24"/>
        </w:rPr>
        <w:t>It concerns new developments to the state of technological knowledge in the world at large rather than new technology that is new to the Council.</w:t>
      </w:r>
    </w:p>
    <w:p w14:paraId="22B40459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F178CCA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Examples may </w:t>
      </w:r>
      <w:proofErr w:type="gramStart"/>
      <w:r>
        <w:rPr>
          <w:rFonts w:ascii="Arial" w:hAnsi="Arial" w:cs="Arial"/>
          <w:i/>
          <w:sz w:val="24"/>
          <w:szCs w:val="24"/>
        </w:rPr>
        <w:t>include: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artificial intelligence, machine learning and deep learning; connected and autonomous vehicles; intelligent transport systems; smart technologies (including wearables); market research involving neuro-measurement.</w:t>
      </w:r>
    </w:p>
    <w:p w14:paraId="75812601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69BE1AE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 xml:space="preserve"> Use profiling, automated decision-making or special category data to help make decisions on someone’s access to a service, </w:t>
      </w:r>
      <w:proofErr w:type="gramStart"/>
      <w:r w:rsidRPr="008D3EC0">
        <w:rPr>
          <w:rFonts w:ascii="Arial" w:hAnsi="Arial" w:cs="Arial"/>
          <w:b/>
          <w:sz w:val="24"/>
          <w:szCs w:val="24"/>
        </w:rPr>
        <w:t>opportunity</w:t>
      </w:r>
      <w:proofErr w:type="gramEnd"/>
      <w:r w:rsidRPr="008D3EC0">
        <w:rPr>
          <w:rFonts w:ascii="Arial" w:hAnsi="Arial" w:cs="Arial"/>
          <w:b/>
          <w:sz w:val="24"/>
          <w:szCs w:val="24"/>
        </w:rPr>
        <w:t xml:space="preserve"> or benefit</w:t>
      </w:r>
    </w:p>
    <w:p w14:paraId="552DD103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B84338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 may </w:t>
      </w:r>
      <w:proofErr w:type="gramStart"/>
      <w:r>
        <w:rPr>
          <w:rFonts w:ascii="Arial" w:hAnsi="Arial" w:cs="Arial"/>
          <w:sz w:val="24"/>
          <w:szCs w:val="24"/>
        </w:rPr>
        <w:t>include:</w:t>
      </w:r>
      <w:proofErr w:type="gramEnd"/>
      <w:r>
        <w:rPr>
          <w:rFonts w:ascii="Arial" w:hAnsi="Arial" w:cs="Arial"/>
          <w:sz w:val="24"/>
          <w:szCs w:val="24"/>
        </w:rPr>
        <w:t xml:space="preserve"> credit checks; mortgage or insurance applications; other pre-check processes related to contracts i.e. smartphones.</w:t>
      </w:r>
    </w:p>
    <w:p w14:paraId="0CF7A11A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EC0930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 carry out profiling on a large scale</w:t>
      </w:r>
    </w:p>
    <w:p w14:paraId="04292665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B2ADC2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 may </w:t>
      </w:r>
      <w:proofErr w:type="gramStart"/>
      <w:r>
        <w:rPr>
          <w:rFonts w:ascii="Arial" w:hAnsi="Arial" w:cs="Arial"/>
          <w:sz w:val="24"/>
          <w:szCs w:val="24"/>
        </w:rPr>
        <w:t>include:</w:t>
      </w:r>
      <w:proofErr w:type="gramEnd"/>
      <w:r>
        <w:rPr>
          <w:rFonts w:ascii="Arial" w:hAnsi="Arial" w:cs="Arial"/>
          <w:sz w:val="24"/>
          <w:szCs w:val="24"/>
        </w:rPr>
        <w:t xml:space="preserve"> data processed by smart meters; hardware or software offering fitness/lifestyle monitoring; social media networks.</w:t>
      </w:r>
    </w:p>
    <w:p w14:paraId="16C0C6BE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9523A3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Process biometric or genetic data.</w:t>
      </w:r>
    </w:p>
    <w:p w14:paraId="00852266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85520A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D3EC0">
        <w:rPr>
          <w:rFonts w:ascii="Arial" w:hAnsi="Arial" w:cs="Arial"/>
          <w:i/>
          <w:sz w:val="24"/>
          <w:szCs w:val="24"/>
        </w:rPr>
        <w:t>This applies to any processing of genetic data, other than that processed by an individual GP or health professional for the provision of health care direct to the data subject.</w:t>
      </w:r>
    </w:p>
    <w:p w14:paraId="2BA8F8D7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C5F1FB8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Examples may </w:t>
      </w:r>
      <w:proofErr w:type="gramStart"/>
      <w:r>
        <w:rPr>
          <w:rFonts w:ascii="Arial" w:hAnsi="Arial" w:cs="Arial"/>
          <w:i/>
          <w:sz w:val="24"/>
          <w:szCs w:val="24"/>
        </w:rPr>
        <w:t>include: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facial recognition systems; workplace access systems/identity verification; access control/identity verification for hardware/applications (including voice recognition/fingerprint/facial recognition).  Genetic data includes medical </w:t>
      </w:r>
      <w:proofErr w:type="gramStart"/>
      <w:r>
        <w:rPr>
          <w:rFonts w:ascii="Arial" w:hAnsi="Arial" w:cs="Arial"/>
          <w:i/>
          <w:sz w:val="24"/>
          <w:szCs w:val="24"/>
        </w:rPr>
        <w:t>diagnosis;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DNA testing and medical research.</w:t>
      </w:r>
    </w:p>
    <w:p w14:paraId="38509C3D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86AFCF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 xml:space="preserve">Combine, </w:t>
      </w:r>
      <w:proofErr w:type="gramStart"/>
      <w:r w:rsidRPr="008D3EC0">
        <w:rPr>
          <w:rFonts w:ascii="Arial" w:hAnsi="Arial" w:cs="Arial"/>
          <w:b/>
          <w:sz w:val="24"/>
          <w:szCs w:val="24"/>
        </w:rPr>
        <w:t>compare</w:t>
      </w:r>
      <w:proofErr w:type="gramEnd"/>
      <w:r w:rsidRPr="008D3EC0">
        <w:rPr>
          <w:rFonts w:ascii="Arial" w:hAnsi="Arial" w:cs="Arial"/>
          <w:b/>
          <w:sz w:val="24"/>
          <w:szCs w:val="24"/>
        </w:rPr>
        <w:t xml:space="preserve"> or match </w:t>
      </w:r>
      <w:r>
        <w:rPr>
          <w:rFonts w:ascii="Arial" w:hAnsi="Arial" w:cs="Arial"/>
          <w:b/>
          <w:sz w:val="24"/>
          <w:szCs w:val="24"/>
        </w:rPr>
        <w:t xml:space="preserve">personal </w:t>
      </w:r>
      <w:r w:rsidRPr="008D3EC0">
        <w:rPr>
          <w:rFonts w:ascii="Arial" w:hAnsi="Arial" w:cs="Arial"/>
          <w:b/>
          <w:sz w:val="24"/>
          <w:szCs w:val="24"/>
        </w:rPr>
        <w:t>data from multiple sources.</w:t>
      </w:r>
    </w:p>
    <w:p w14:paraId="551359B0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648555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 may </w:t>
      </w:r>
      <w:proofErr w:type="gramStart"/>
      <w:r>
        <w:rPr>
          <w:rFonts w:ascii="Arial" w:hAnsi="Arial" w:cs="Arial"/>
          <w:sz w:val="24"/>
          <w:szCs w:val="24"/>
        </w:rPr>
        <w:t>include:</w:t>
      </w:r>
      <w:proofErr w:type="gramEnd"/>
      <w:r>
        <w:rPr>
          <w:rFonts w:ascii="Arial" w:hAnsi="Arial" w:cs="Arial"/>
          <w:sz w:val="24"/>
          <w:szCs w:val="24"/>
        </w:rPr>
        <w:t xml:space="preserve"> fraud prevention; direct marketing; monitoring personal use/uptake of statutory services or benefits.</w:t>
      </w:r>
    </w:p>
    <w:p w14:paraId="455C0A43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0273E5" w14:textId="77777777" w:rsidR="00964BE3" w:rsidRDefault="00964BE3" w:rsidP="00964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Process personal data without providing a privacy notice directly to the individual</w:t>
      </w:r>
    </w:p>
    <w:p w14:paraId="342503F0" w14:textId="77777777" w:rsidR="00964BE3" w:rsidRDefault="00964BE3" w:rsidP="00964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14EFD3" w14:textId="77777777" w:rsidR="00964BE3" w:rsidRDefault="00964BE3" w:rsidP="00964B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 may </w:t>
      </w:r>
      <w:proofErr w:type="gramStart"/>
      <w:r>
        <w:rPr>
          <w:rFonts w:ascii="Arial" w:hAnsi="Arial" w:cs="Arial"/>
          <w:sz w:val="24"/>
          <w:szCs w:val="24"/>
        </w:rPr>
        <w:t>include:</w:t>
      </w:r>
      <w:proofErr w:type="gramEnd"/>
      <w:r>
        <w:rPr>
          <w:rFonts w:ascii="Arial" w:hAnsi="Arial" w:cs="Arial"/>
          <w:sz w:val="24"/>
          <w:szCs w:val="24"/>
        </w:rPr>
        <w:t xml:space="preserve"> direct marketing; online tracing by third parties; online advertising; data aggregation platforms; re-use of </w:t>
      </w:r>
      <w:proofErr w:type="spellStart"/>
      <w:r>
        <w:rPr>
          <w:rFonts w:ascii="Arial" w:hAnsi="Arial" w:cs="Arial"/>
          <w:sz w:val="24"/>
          <w:szCs w:val="24"/>
        </w:rPr>
        <w:t>publically</w:t>
      </w:r>
      <w:proofErr w:type="spellEnd"/>
      <w:r>
        <w:rPr>
          <w:rFonts w:ascii="Arial" w:hAnsi="Arial" w:cs="Arial"/>
          <w:sz w:val="24"/>
          <w:szCs w:val="24"/>
        </w:rPr>
        <w:t xml:space="preserve"> available data.</w:t>
      </w:r>
    </w:p>
    <w:p w14:paraId="3D4118C4" w14:textId="77777777" w:rsidR="00964BE3" w:rsidRPr="00CB79CF" w:rsidRDefault="00964BE3" w:rsidP="00964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5FEA01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Process personal data in a way which involves tracking individuals’ online or offline location or behaviour</w:t>
      </w:r>
    </w:p>
    <w:p w14:paraId="4BA0D0D3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780BC9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D3EC0">
        <w:rPr>
          <w:rFonts w:ascii="Arial" w:hAnsi="Arial" w:cs="Arial"/>
          <w:i/>
          <w:sz w:val="24"/>
          <w:szCs w:val="24"/>
        </w:rPr>
        <w:t>For example, automatic number plate recognition; audio or vide</w:t>
      </w:r>
      <w:r w:rsidRPr="005C4491">
        <w:rPr>
          <w:rFonts w:ascii="Arial" w:hAnsi="Arial" w:cs="Arial"/>
          <w:i/>
          <w:sz w:val="24"/>
          <w:szCs w:val="24"/>
        </w:rPr>
        <w:t>o surveillance of public areas; data processing in the workplace; data processing in the context of home and remote working; processing location of employees.</w:t>
      </w:r>
    </w:p>
    <w:p w14:paraId="5F6915C1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747124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 xml:space="preserve"> Process children’s personal data for profiling or automated decision-making or for marketing </w:t>
      </w:r>
      <w:proofErr w:type="gramStart"/>
      <w:r w:rsidRPr="008D3EC0">
        <w:rPr>
          <w:rFonts w:ascii="Arial" w:hAnsi="Arial" w:cs="Arial"/>
          <w:b/>
          <w:sz w:val="24"/>
          <w:szCs w:val="24"/>
        </w:rPr>
        <w:t>purposes, or</w:t>
      </w:r>
      <w:proofErr w:type="gramEnd"/>
      <w:r w:rsidRPr="008D3EC0">
        <w:rPr>
          <w:rFonts w:ascii="Arial" w:hAnsi="Arial" w:cs="Arial"/>
          <w:b/>
          <w:sz w:val="24"/>
          <w:szCs w:val="24"/>
        </w:rPr>
        <w:t xml:space="preserve"> offer online services directly to them.</w:t>
      </w:r>
    </w:p>
    <w:p w14:paraId="57255EB9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AFC795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 Process personal data which could result in a risk of physical harm in the event of a security breach</w:t>
      </w:r>
    </w:p>
    <w:p w14:paraId="258879F2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BAF215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D3EC0">
        <w:rPr>
          <w:rFonts w:ascii="Arial" w:hAnsi="Arial" w:cs="Arial"/>
          <w:i/>
          <w:sz w:val="24"/>
          <w:szCs w:val="24"/>
        </w:rPr>
        <w:t xml:space="preserve">Examples may </w:t>
      </w:r>
      <w:proofErr w:type="gramStart"/>
      <w:r w:rsidRPr="008D3EC0">
        <w:rPr>
          <w:rFonts w:ascii="Arial" w:hAnsi="Arial" w:cs="Arial"/>
          <w:i/>
          <w:sz w:val="24"/>
          <w:szCs w:val="24"/>
        </w:rPr>
        <w:t>include:</w:t>
      </w:r>
      <w:proofErr w:type="gramEnd"/>
      <w:r w:rsidRPr="008D3EC0">
        <w:rPr>
          <w:rFonts w:ascii="Arial" w:hAnsi="Arial" w:cs="Arial"/>
          <w:i/>
          <w:sz w:val="24"/>
          <w:szCs w:val="24"/>
        </w:rPr>
        <w:t xml:space="preserve"> whistleblowing/complaint procedure; social care records.</w:t>
      </w:r>
    </w:p>
    <w:p w14:paraId="41E6002C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A16B3B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5E9B88B4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D84C2B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Please tick if your project </w:t>
      </w:r>
      <w:proofErr w:type="gramStart"/>
      <w:r>
        <w:rPr>
          <w:rFonts w:ascii="Arial" w:hAnsi="Arial" w:cs="Arial"/>
          <w:sz w:val="24"/>
          <w:szCs w:val="24"/>
        </w:rPr>
        <w:t>involve</w:t>
      </w:r>
      <w:proofErr w:type="gramEnd"/>
      <w:r>
        <w:rPr>
          <w:rFonts w:ascii="Arial" w:hAnsi="Arial" w:cs="Arial"/>
          <w:sz w:val="24"/>
          <w:szCs w:val="24"/>
        </w:rPr>
        <w:t xml:space="preserve"> planning to carry out any other (a combination of these factors indicates the need for a DPIA unless the processing is unlikely to result in a high risk):</w:t>
      </w:r>
    </w:p>
    <w:p w14:paraId="77EEBAE0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84187E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Evaluation or scoring.</w:t>
      </w:r>
    </w:p>
    <w:p w14:paraId="12AC49A8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926820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Automated decision-making with significant effects.</w:t>
      </w:r>
    </w:p>
    <w:p w14:paraId="69B1995F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55B431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Systematic monitoring.</w:t>
      </w:r>
    </w:p>
    <w:p w14:paraId="3BEE9E1B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3457A3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Processing of sensitive data or data of a highly personal nature.</w:t>
      </w:r>
    </w:p>
    <w:p w14:paraId="0F12DC4A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99AEB7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Processing on a large scale.</w:t>
      </w:r>
    </w:p>
    <w:p w14:paraId="5FD08649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BC7642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‘Large scale’ is not defined but you should consider: the number of individuals concerned; the volume of data; the variety of data; the duration of the processing; and the geographical extent of the processing.</w:t>
      </w:r>
    </w:p>
    <w:p w14:paraId="2211B6B8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9B642C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 may </w:t>
      </w:r>
      <w:proofErr w:type="gramStart"/>
      <w:r>
        <w:rPr>
          <w:rFonts w:ascii="Arial" w:hAnsi="Arial" w:cs="Arial"/>
          <w:sz w:val="24"/>
          <w:szCs w:val="24"/>
        </w:rPr>
        <w:t>include:</w:t>
      </w:r>
      <w:proofErr w:type="gramEnd"/>
      <w:r>
        <w:rPr>
          <w:rFonts w:ascii="Arial" w:hAnsi="Arial" w:cs="Arial"/>
          <w:sz w:val="24"/>
          <w:szCs w:val="24"/>
        </w:rPr>
        <w:t xml:space="preserve"> tracking individuals using a city’s public transport system; an insurance company or bank processing customer data; a telephone or internet service provider processing user data; a hospital (but not an individual doctor) processing patient data.  Other examples are social care </w:t>
      </w:r>
      <w:proofErr w:type="gramStart"/>
      <w:r>
        <w:rPr>
          <w:rFonts w:ascii="Arial" w:hAnsi="Arial" w:cs="Arial"/>
          <w:sz w:val="24"/>
          <w:szCs w:val="24"/>
        </w:rPr>
        <w:t>records;</w:t>
      </w:r>
      <w:proofErr w:type="gramEnd"/>
      <w:r>
        <w:rPr>
          <w:rFonts w:ascii="Arial" w:hAnsi="Arial" w:cs="Arial"/>
          <w:sz w:val="24"/>
          <w:szCs w:val="24"/>
        </w:rPr>
        <w:t xml:space="preserve"> fraud prevention and trade union membership.</w:t>
      </w:r>
    </w:p>
    <w:p w14:paraId="105EAFB9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88077A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professionals processing patient or client data are not processing on a large scale.</w:t>
      </w:r>
    </w:p>
    <w:p w14:paraId="4C93A0CC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8C84E7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Processing of data concerning vulnerable data subjects.</w:t>
      </w:r>
    </w:p>
    <w:p w14:paraId="67D3871B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F2F3F2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Innovative technological or organisational solutions.</w:t>
      </w:r>
    </w:p>
    <w:p w14:paraId="5B855C49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324067" w14:textId="77777777" w:rsidR="00964BE3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Processing involving preventing data subjects from exercising a right or using a service or contract</w:t>
      </w:r>
    </w:p>
    <w:p w14:paraId="70DD67C3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E29474" w14:textId="77777777" w:rsidR="00964BE3" w:rsidRPr="008D3EC0" w:rsidRDefault="00964BE3" w:rsidP="00964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EC0">
        <w:rPr>
          <w:rFonts w:ascii="Arial" w:hAnsi="Arial" w:cs="Arial"/>
          <w:b/>
          <w:sz w:val="24"/>
          <w:szCs w:val="24"/>
        </w:rPr>
        <w:t>Processing in any major project involving the use of personal data.</w:t>
      </w:r>
    </w:p>
    <w:p w14:paraId="276626A5" w14:textId="77777777" w:rsidR="00964BE3" w:rsidRDefault="00964BE3" w:rsidP="00964BE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0"/>
      </w:tblGrid>
      <w:tr w:rsidR="00964BE3" w14:paraId="6F705DD5" w14:textId="77777777" w:rsidTr="00DC6EED">
        <w:tc>
          <w:tcPr>
            <w:tcW w:w="8740" w:type="dxa"/>
          </w:tcPr>
          <w:p w14:paraId="14E54F33" w14:textId="77777777" w:rsidR="00964BE3" w:rsidRPr="008D3EC0" w:rsidRDefault="00964BE3" w:rsidP="00DC6E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EC0">
              <w:rPr>
                <w:rFonts w:ascii="Arial" w:hAnsi="Arial" w:cs="Arial"/>
                <w:i/>
                <w:sz w:val="20"/>
                <w:szCs w:val="20"/>
              </w:rPr>
              <w:t>(to be completed by the DPO or the DP Team)</w:t>
            </w:r>
          </w:p>
          <w:p w14:paraId="3C1C2767" w14:textId="77777777" w:rsidR="00964BE3" w:rsidRDefault="00964BE3" w:rsidP="00DC6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a DPIA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required  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/NO</w:t>
            </w:r>
          </w:p>
          <w:p w14:paraId="1F206606" w14:textId="77777777" w:rsidR="00964BE3" w:rsidRDefault="00964BE3" w:rsidP="00DC6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6B239" w14:textId="77777777" w:rsidR="00964BE3" w:rsidRDefault="00964BE3" w:rsidP="00DC6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Reasons for decision (including any decision that processing is unlikely to result in a high risk):</w:t>
            </w:r>
          </w:p>
          <w:p w14:paraId="6B1FF777" w14:textId="77777777" w:rsidR="00964BE3" w:rsidRDefault="00964BE3" w:rsidP="00DC6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58A5D" w14:textId="77777777" w:rsidR="00964BE3" w:rsidRDefault="00964BE3" w:rsidP="00DC6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9EEA0" w14:textId="77777777" w:rsidR="00964BE3" w:rsidRDefault="00964BE3" w:rsidP="00DC6E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 making decision and date:</w:t>
            </w:r>
          </w:p>
          <w:p w14:paraId="0EC425A1" w14:textId="77777777" w:rsidR="00964BE3" w:rsidRDefault="00964BE3" w:rsidP="00DC6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43921" w14:textId="77777777" w:rsidR="00964BE3" w:rsidRDefault="00964BE3" w:rsidP="00DC6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CCB315" w14:textId="77777777" w:rsidR="00964BE3" w:rsidRPr="00862850" w:rsidRDefault="00964BE3" w:rsidP="00964BE3">
      <w:pPr>
        <w:rPr>
          <w:rFonts w:ascii="Arial" w:hAnsi="Arial" w:cs="Arial"/>
          <w:sz w:val="24"/>
          <w:szCs w:val="24"/>
        </w:rPr>
      </w:pPr>
    </w:p>
    <w:p w14:paraId="7BFF0C75" w14:textId="77777777" w:rsidR="00964BE3" w:rsidRDefault="00964BE3" w:rsidP="00964BE3">
      <w:pPr>
        <w:rPr>
          <w:rFonts w:cs="Arial"/>
        </w:rPr>
      </w:pPr>
    </w:p>
    <w:p w14:paraId="028DF0EC" w14:textId="77777777" w:rsidR="00964BE3" w:rsidRDefault="00964BE3" w:rsidP="00964BE3">
      <w:pPr>
        <w:rPr>
          <w:rFonts w:cs="Arial"/>
        </w:rPr>
      </w:pPr>
    </w:p>
    <w:p w14:paraId="1A605080" w14:textId="77777777" w:rsidR="00912ECF" w:rsidRDefault="00912ECF"/>
    <w:sectPr w:rsidR="00912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79F"/>
    <w:multiLevelType w:val="hybridMultilevel"/>
    <w:tmpl w:val="FF12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E3"/>
    <w:rsid w:val="000921A0"/>
    <w:rsid w:val="0013251B"/>
    <w:rsid w:val="001E4F8D"/>
    <w:rsid w:val="002707E1"/>
    <w:rsid w:val="002F1970"/>
    <w:rsid w:val="0047716C"/>
    <w:rsid w:val="004932DD"/>
    <w:rsid w:val="00575C43"/>
    <w:rsid w:val="00600C9D"/>
    <w:rsid w:val="0065727B"/>
    <w:rsid w:val="006C35D5"/>
    <w:rsid w:val="007B1969"/>
    <w:rsid w:val="007D032F"/>
    <w:rsid w:val="00801586"/>
    <w:rsid w:val="008B0E9D"/>
    <w:rsid w:val="00912ECF"/>
    <w:rsid w:val="00964BE3"/>
    <w:rsid w:val="00AA49FA"/>
    <w:rsid w:val="00B11F93"/>
    <w:rsid w:val="00C81461"/>
    <w:rsid w:val="00D76817"/>
    <w:rsid w:val="00DA3556"/>
    <w:rsid w:val="00E21251"/>
    <w:rsid w:val="00E7580B"/>
    <w:rsid w:val="00EB3985"/>
    <w:rsid w:val="00F05FC5"/>
    <w:rsid w:val="0806FFFA"/>
    <w:rsid w:val="19248BA6"/>
    <w:rsid w:val="1E64778A"/>
    <w:rsid w:val="2F10A4CA"/>
    <w:rsid w:val="31B91C08"/>
    <w:rsid w:val="348BACBF"/>
    <w:rsid w:val="37C29628"/>
    <w:rsid w:val="584620B0"/>
    <w:rsid w:val="5D1044A3"/>
    <w:rsid w:val="5F539E41"/>
    <w:rsid w:val="6207CECF"/>
    <w:rsid w:val="75C0812E"/>
    <w:rsid w:val="774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16F9"/>
  <w15:chartTrackingRefBased/>
  <w15:docId w15:val="{28C0DFA2-9061-462F-AF8F-21B1892E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64BE3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6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C35D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F6E2B12768A4491AB8C08FE372286" ma:contentTypeVersion="12" ma:contentTypeDescription="Create a new document." ma:contentTypeScope="" ma:versionID="f9903ebf3427d72643bbf4d1030efaf0">
  <xsd:schema xmlns:xsd="http://www.w3.org/2001/XMLSchema" xmlns:xs="http://www.w3.org/2001/XMLSchema" xmlns:p="http://schemas.microsoft.com/office/2006/metadata/properties" xmlns:ns2="0b47e3be-36df-408e-bfed-3d8e1988d788" xmlns:ns3="4303db0e-3955-4317-89ab-46457324c50f" targetNamespace="http://schemas.microsoft.com/office/2006/metadata/properties" ma:root="true" ma:fieldsID="a74c62dfe2c0b15eae6f90a6d0020f01" ns2:_="" ns3:_="">
    <xsd:import namespace="0b47e3be-36df-408e-bfed-3d8e1988d788"/>
    <xsd:import namespace="4303db0e-3955-4317-89ab-46457324c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7e3be-36df-408e-bfed-3d8e1988d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3db0e-3955-4317-89ab-46457324c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03db0e-3955-4317-89ab-46457324c50f">
      <UserInfo>
        <DisplayName>Andrew Baird</DisplayName>
        <AccountId>877</AccountId>
        <AccountType/>
      </UserInfo>
      <UserInfo>
        <DisplayName>Scott Galloway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0DE7BF-A7B2-43E6-89B6-333F5DC2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7e3be-36df-408e-bfed-3d8e1988d788"/>
    <ds:schemaRef ds:uri="4303db0e-3955-4317-89ab-46457324c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A4D09-5ACA-48B8-A175-68358A10B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F5BEA-BB12-463D-B6EC-570B2DE96963}">
  <ds:schemaRefs>
    <ds:schemaRef ds:uri="http://schemas.microsoft.com/office/2006/metadata/properties"/>
    <ds:schemaRef ds:uri="http://schemas.microsoft.com/office/infopath/2007/PartnerControls"/>
    <ds:schemaRef ds:uri="4303db0e-3955-4317-89ab-46457324c5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4567</Characters>
  <Application>Microsoft Office Word</Application>
  <DocSecurity>0</DocSecurity>
  <Lines>38</Lines>
  <Paragraphs>10</Paragraphs>
  <ScaleCrop>false</ScaleCrop>
  <Company>Fife Council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Welsh</dc:creator>
  <cp:keywords/>
  <dc:description/>
  <cp:lastModifiedBy>Mrs Sanderson</cp:lastModifiedBy>
  <cp:revision>2</cp:revision>
  <dcterms:created xsi:type="dcterms:W3CDTF">2022-03-10T14:01:00Z</dcterms:created>
  <dcterms:modified xsi:type="dcterms:W3CDTF">2022-03-10T14:01:00Z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0x010100CC8F6E2B12768A4491AB8C08FE372286</vt:lpwstr>
  </property>
</Properties>
</file>