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57F63" w14:textId="3FDA0ACA" w:rsidR="009725D1" w:rsidRPr="002D4FF9" w:rsidRDefault="002D4FF9" w:rsidP="002D4FF9">
      <w:pPr>
        <w:jc w:val="center"/>
        <w:rPr>
          <w:b/>
          <w:bCs/>
          <w:color w:val="000000"/>
          <w:sz w:val="28"/>
          <w:szCs w:val="28"/>
          <w:u w:val="single"/>
          <w:shd w:val="clear" w:color="auto" w:fill="FFFFFF"/>
        </w:rPr>
      </w:pPr>
      <w:r w:rsidRPr="002D4FF9">
        <w:rPr>
          <w:b/>
          <w:bCs/>
          <w:color w:val="000000"/>
          <w:sz w:val="28"/>
          <w:szCs w:val="28"/>
          <w:u w:val="single"/>
          <w:shd w:val="clear" w:color="auto" w:fill="FFFFFF"/>
        </w:rPr>
        <w:t xml:space="preserve">Weekly Update – </w:t>
      </w:r>
      <w:r w:rsidR="00FC257B">
        <w:rPr>
          <w:b/>
          <w:bCs/>
          <w:color w:val="000000"/>
          <w:sz w:val="28"/>
          <w:szCs w:val="28"/>
          <w:u w:val="single"/>
          <w:shd w:val="clear" w:color="auto" w:fill="FFFFFF"/>
        </w:rPr>
        <w:t xml:space="preserve">Term </w:t>
      </w:r>
      <w:r w:rsidR="009B73ED">
        <w:rPr>
          <w:b/>
          <w:bCs/>
          <w:color w:val="000000"/>
          <w:sz w:val="28"/>
          <w:szCs w:val="28"/>
          <w:u w:val="single"/>
          <w:shd w:val="clear" w:color="auto" w:fill="FFFFFF"/>
        </w:rPr>
        <w:t>3</w:t>
      </w:r>
      <w:r w:rsidR="00FC257B">
        <w:rPr>
          <w:b/>
          <w:bCs/>
          <w:color w:val="000000"/>
          <w:sz w:val="28"/>
          <w:szCs w:val="28"/>
          <w:u w:val="single"/>
          <w:shd w:val="clear" w:color="auto" w:fill="FFFFFF"/>
        </w:rPr>
        <w:t xml:space="preserve"> – </w:t>
      </w:r>
      <w:r w:rsidR="00783BC1">
        <w:rPr>
          <w:b/>
          <w:bCs/>
          <w:color w:val="000000"/>
          <w:sz w:val="28"/>
          <w:szCs w:val="28"/>
          <w:u w:val="single"/>
          <w:shd w:val="clear" w:color="auto" w:fill="FFFFFF"/>
        </w:rPr>
        <w:t>6 March 2023</w:t>
      </w:r>
      <w:r w:rsidR="00613D12">
        <w:rPr>
          <w:b/>
          <w:bCs/>
          <w:color w:val="000000"/>
          <w:sz w:val="28"/>
          <w:szCs w:val="28"/>
          <w:u w:val="single"/>
          <w:shd w:val="clear" w:color="auto" w:fill="FFFFFF"/>
        </w:rPr>
        <w:t xml:space="preserve"> </w:t>
      </w:r>
      <w:r w:rsidR="00094B88">
        <w:rPr>
          <w:b/>
          <w:bCs/>
          <w:color w:val="000000"/>
          <w:sz w:val="28"/>
          <w:szCs w:val="28"/>
          <w:u w:val="single"/>
          <w:shd w:val="clear" w:color="auto" w:fill="FFFFFF"/>
        </w:rPr>
        <w:t xml:space="preserve"> </w:t>
      </w:r>
    </w:p>
    <w:p w14:paraId="2BCD8674" w14:textId="51469917" w:rsidR="006E7AA0" w:rsidRDefault="00FC257B">
      <w:pPr>
        <w:rPr>
          <w:color w:val="000000"/>
          <w:sz w:val="27"/>
          <w:szCs w:val="27"/>
          <w:shd w:val="clear" w:color="auto" w:fill="FFFFFF"/>
        </w:rPr>
      </w:pPr>
      <w:r w:rsidRPr="00891D56">
        <w:rPr>
          <w:noProof/>
        </w:rPr>
        <w:drawing>
          <wp:anchor distT="0" distB="0" distL="114300" distR="114300" simplePos="0" relativeHeight="251659264" behindDoc="1" locked="0" layoutInCell="1" allowOverlap="1" wp14:anchorId="74307343" wp14:editId="006414F1">
            <wp:simplePos x="0" y="0"/>
            <wp:positionH relativeFrom="margin">
              <wp:align>left</wp:align>
            </wp:positionH>
            <wp:positionV relativeFrom="paragraph">
              <wp:posOffset>299720</wp:posOffset>
            </wp:positionV>
            <wp:extent cx="749300" cy="1052195"/>
            <wp:effectExtent l="0" t="0" r="0" b="0"/>
            <wp:wrapTight wrapText="bothSides">
              <wp:wrapPolygon edited="0">
                <wp:start x="0" y="0"/>
                <wp:lineTo x="0" y="21118"/>
                <wp:lineTo x="20868" y="21118"/>
                <wp:lineTo x="20868"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9300" cy="1052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FFF7E8" w14:textId="317272BE" w:rsidR="004B4C8D" w:rsidRDefault="00AC3119">
      <w:pPr>
        <w:rPr>
          <w:color w:val="000000"/>
          <w:sz w:val="27"/>
          <w:szCs w:val="27"/>
          <w:shd w:val="clear" w:color="auto" w:fill="FFFFFF"/>
        </w:rPr>
      </w:pPr>
      <w:r>
        <w:rPr>
          <w:noProof/>
        </w:rPr>
        <w:drawing>
          <wp:anchor distT="0" distB="0" distL="114300" distR="114300" simplePos="0" relativeHeight="251660288" behindDoc="0" locked="0" layoutInCell="1" allowOverlap="1" wp14:anchorId="734ED95C" wp14:editId="53B398C3">
            <wp:simplePos x="0" y="0"/>
            <wp:positionH relativeFrom="column">
              <wp:posOffset>5683250</wp:posOffset>
            </wp:positionH>
            <wp:positionV relativeFrom="paragraph">
              <wp:posOffset>3810</wp:posOffset>
            </wp:positionV>
            <wp:extent cx="844550" cy="1029939"/>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4550" cy="102993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7BDC8B" w14:textId="5415C454" w:rsidR="004B4C8D" w:rsidRDefault="004B4C8D">
      <w:pPr>
        <w:rPr>
          <w:color w:val="000000"/>
          <w:sz w:val="27"/>
          <w:szCs w:val="27"/>
          <w:shd w:val="clear" w:color="auto" w:fill="FFFFFF"/>
        </w:rPr>
      </w:pPr>
    </w:p>
    <w:p w14:paraId="0D3613E2" w14:textId="36257A30" w:rsidR="00AC3119" w:rsidRDefault="00AC3119">
      <w:pPr>
        <w:rPr>
          <w:b/>
          <w:bCs/>
          <w:color w:val="000000"/>
          <w:sz w:val="27"/>
          <w:szCs w:val="27"/>
          <w:u w:val="single"/>
          <w:shd w:val="clear" w:color="auto" w:fill="FFFFFF"/>
        </w:rPr>
      </w:pPr>
    </w:p>
    <w:p w14:paraId="40764A08" w14:textId="2AE3E76A" w:rsidR="006E0476" w:rsidRDefault="006E0476">
      <w:pPr>
        <w:rPr>
          <w:b/>
          <w:bCs/>
          <w:color w:val="000000"/>
          <w:sz w:val="27"/>
          <w:szCs w:val="27"/>
          <w:u w:val="single"/>
          <w:shd w:val="clear" w:color="auto" w:fill="FFFFFF"/>
        </w:rPr>
      </w:pPr>
    </w:p>
    <w:p w14:paraId="13A66D08" w14:textId="77777777" w:rsidR="0099201F" w:rsidRPr="0099201F" w:rsidRDefault="0099201F">
      <w:pPr>
        <w:rPr>
          <w:bCs/>
          <w:color w:val="000000"/>
          <w:sz w:val="27"/>
          <w:szCs w:val="27"/>
          <w:shd w:val="clear" w:color="auto" w:fill="FFFFFF"/>
        </w:rPr>
      </w:pPr>
    </w:p>
    <w:p w14:paraId="1B3BF35C" w14:textId="45EB4707" w:rsidR="00BA711A" w:rsidRDefault="00BA711A" w:rsidP="00B1309F">
      <w:pPr>
        <w:rPr>
          <w:b/>
          <w:bCs/>
          <w:color w:val="000000"/>
          <w:sz w:val="27"/>
          <w:szCs w:val="27"/>
          <w:u w:val="single"/>
          <w:shd w:val="clear" w:color="auto" w:fill="FFFFFF"/>
        </w:rPr>
      </w:pPr>
      <w:r>
        <w:rPr>
          <w:b/>
          <w:bCs/>
          <w:color w:val="000000"/>
          <w:sz w:val="27"/>
          <w:szCs w:val="27"/>
          <w:u w:val="single"/>
          <w:shd w:val="clear" w:color="auto" w:fill="FFFFFF"/>
        </w:rPr>
        <w:t>Save the date - Parent Council School Discos – 24 March</w:t>
      </w:r>
    </w:p>
    <w:p w14:paraId="59413354" w14:textId="6E10C1DD" w:rsidR="00BA711A" w:rsidRDefault="00BA711A" w:rsidP="00B1309F">
      <w:pPr>
        <w:rPr>
          <w:bCs/>
          <w:color w:val="000000"/>
          <w:sz w:val="27"/>
          <w:szCs w:val="27"/>
          <w:shd w:val="clear" w:color="auto" w:fill="FFFFFF"/>
        </w:rPr>
      </w:pPr>
      <w:r>
        <w:rPr>
          <w:bCs/>
          <w:color w:val="000000"/>
          <w:sz w:val="27"/>
          <w:szCs w:val="27"/>
          <w:shd w:val="clear" w:color="auto" w:fill="FFFFFF"/>
        </w:rPr>
        <w:t>Crossford Primary School Parent Council are organising discos in school for our children on 24 March at the following times</w:t>
      </w:r>
    </w:p>
    <w:p w14:paraId="05D1ADFC" w14:textId="77777777" w:rsidR="00BA711A" w:rsidRPr="00BA711A" w:rsidRDefault="00BA711A" w:rsidP="00BA711A">
      <w:pPr>
        <w:numPr>
          <w:ilvl w:val="0"/>
          <w:numId w:val="21"/>
        </w:numPr>
        <w:rPr>
          <w:bCs/>
          <w:color w:val="000000"/>
          <w:sz w:val="27"/>
          <w:szCs w:val="27"/>
          <w:shd w:val="clear" w:color="auto" w:fill="FFFFFF"/>
        </w:rPr>
      </w:pPr>
      <w:r w:rsidRPr="00BA711A">
        <w:rPr>
          <w:bCs/>
          <w:color w:val="000000"/>
          <w:sz w:val="27"/>
          <w:szCs w:val="27"/>
          <w:shd w:val="clear" w:color="auto" w:fill="FFFFFF"/>
        </w:rPr>
        <w:t>P1 - P3    6:00 - 7:00</w:t>
      </w:r>
    </w:p>
    <w:p w14:paraId="580C569D" w14:textId="77777777" w:rsidR="00BA711A" w:rsidRPr="00BA711A" w:rsidRDefault="00BA711A" w:rsidP="00BA711A">
      <w:pPr>
        <w:numPr>
          <w:ilvl w:val="0"/>
          <w:numId w:val="21"/>
        </w:numPr>
        <w:rPr>
          <w:bCs/>
          <w:color w:val="000000"/>
          <w:sz w:val="27"/>
          <w:szCs w:val="27"/>
          <w:shd w:val="clear" w:color="auto" w:fill="FFFFFF"/>
        </w:rPr>
      </w:pPr>
      <w:r w:rsidRPr="00BA711A">
        <w:rPr>
          <w:bCs/>
          <w:color w:val="000000"/>
          <w:sz w:val="27"/>
          <w:szCs w:val="27"/>
          <w:shd w:val="clear" w:color="auto" w:fill="FFFFFF"/>
        </w:rPr>
        <w:t>P4 - P7   7:30 - 8:30</w:t>
      </w:r>
    </w:p>
    <w:p w14:paraId="5594EA5F" w14:textId="77777777" w:rsidR="00BA711A" w:rsidRDefault="00BA711A" w:rsidP="00B1309F">
      <w:pPr>
        <w:rPr>
          <w:b/>
          <w:bCs/>
          <w:color w:val="000000"/>
          <w:sz w:val="27"/>
          <w:szCs w:val="27"/>
          <w:u w:val="single"/>
          <w:shd w:val="clear" w:color="auto" w:fill="FFFFFF"/>
        </w:rPr>
      </w:pPr>
    </w:p>
    <w:p w14:paraId="4413EE53" w14:textId="65F3D08F" w:rsidR="00982AAD" w:rsidRDefault="00D94FEB" w:rsidP="00B1309F">
      <w:pPr>
        <w:rPr>
          <w:b/>
          <w:bCs/>
          <w:color w:val="000000"/>
          <w:sz w:val="27"/>
          <w:szCs w:val="27"/>
          <w:u w:val="single"/>
          <w:shd w:val="clear" w:color="auto" w:fill="FFFFFF"/>
        </w:rPr>
      </w:pPr>
      <w:r w:rsidRPr="00D94FEB">
        <w:rPr>
          <w:b/>
          <w:bCs/>
          <w:color w:val="000000"/>
          <w:sz w:val="27"/>
          <w:szCs w:val="27"/>
          <w:u w:val="single"/>
          <w:shd w:val="clear" w:color="auto" w:fill="FFFFFF"/>
        </w:rPr>
        <w:t>Consultation on the Local Transport Strategy for Fife 2023-2033</w:t>
      </w:r>
    </w:p>
    <w:p w14:paraId="342C94C8" w14:textId="77777777" w:rsidR="00D94FEB" w:rsidRPr="00D94FEB" w:rsidRDefault="00D94FEB" w:rsidP="00D94FEB">
      <w:pPr>
        <w:rPr>
          <w:bCs/>
          <w:color w:val="000000"/>
          <w:sz w:val="27"/>
          <w:szCs w:val="27"/>
          <w:shd w:val="clear" w:color="auto" w:fill="FFFFFF"/>
        </w:rPr>
      </w:pPr>
      <w:r w:rsidRPr="00D94FEB">
        <w:rPr>
          <w:bCs/>
          <w:color w:val="000000"/>
          <w:sz w:val="27"/>
          <w:szCs w:val="27"/>
          <w:shd w:val="clear" w:color="auto" w:fill="FFFFFF"/>
        </w:rPr>
        <w:t>Fife Council is consulting on the Local Transport Strategy for Fife 2023-2033. We invite you to have your say on our priorities and ambitions by completing our survey.</w:t>
      </w:r>
    </w:p>
    <w:p w14:paraId="2D547DC5" w14:textId="77777777" w:rsidR="00D94FEB" w:rsidRPr="00D94FEB" w:rsidRDefault="00D94FEB" w:rsidP="00D94FEB">
      <w:pPr>
        <w:rPr>
          <w:bCs/>
          <w:color w:val="000000"/>
          <w:sz w:val="27"/>
          <w:szCs w:val="27"/>
          <w:shd w:val="clear" w:color="auto" w:fill="FFFFFF"/>
        </w:rPr>
      </w:pPr>
    </w:p>
    <w:p w14:paraId="1D69C27D" w14:textId="77777777" w:rsidR="00D94FEB" w:rsidRPr="00D94FEB" w:rsidRDefault="00D94FEB" w:rsidP="00D94FEB">
      <w:pPr>
        <w:rPr>
          <w:bCs/>
          <w:color w:val="000000"/>
          <w:sz w:val="27"/>
          <w:szCs w:val="27"/>
          <w:shd w:val="clear" w:color="auto" w:fill="FFFFFF"/>
        </w:rPr>
      </w:pPr>
      <w:r w:rsidRPr="00D94FEB">
        <w:rPr>
          <w:bCs/>
          <w:color w:val="000000"/>
          <w:sz w:val="27"/>
          <w:szCs w:val="27"/>
          <w:shd w:val="clear" w:color="auto" w:fill="FFFFFF"/>
        </w:rPr>
        <w:t>The Local Transport Strategy sets out our vision for fair, sustainable access for all and a proposed action plan for the next ten years.</w:t>
      </w:r>
    </w:p>
    <w:p w14:paraId="7D56F9AB" w14:textId="77777777" w:rsidR="00D94FEB" w:rsidRPr="00D94FEB" w:rsidRDefault="00D94FEB" w:rsidP="00D94FEB">
      <w:pPr>
        <w:rPr>
          <w:bCs/>
          <w:color w:val="000000"/>
          <w:sz w:val="27"/>
          <w:szCs w:val="27"/>
          <w:shd w:val="clear" w:color="auto" w:fill="FFFFFF"/>
        </w:rPr>
      </w:pPr>
    </w:p>
    <w:p w14:paraId="0CB5012C" w14:textId="77777777" w:rsidR="00D94FEB" w:rsidRPr="00D94FEB" w:rsidRDefault="00D94FEB" w:rsidP="00D94FEB">
      <w:pPr>
        <w:rPr>
          <w:bCs/>
          <w:color w:val="000000"/>
          <w:sz w:val="27"/>
          <w:szCs w:val="27"/>
          <w:shd w:val="clear" w:color="auto" w:fill="FFFFFF"/>
        </w:rPr>
      </w:pPr>
      <w:r w:rsidRPr="00D94FEB">
        <w:rPr>
          <w:bCs/>
          <w:color w:val="000000"/>
          <w:sz w:val="27"/>
          <w:szCs w:val="27"/>
          <w:shd w:val="clear" w:color="auto" w:fill="FFFFFF"/>
        </w:rPr>
        <w:t xml:space="preserve">Details of the consultation events, as well as a link to the survey, are on our web page: www.fife.gov.uk/transportstrategy </w:t>
      </w:r>
    </w:p>
    <w:p w14:paraId="16FAA5C4" w14:textId="77777777" w:rsidR="00D94FEB" w:rsidRPr="00D94FEB" w:rsidRDefault="00D94FEB" w:rsidP="00D94FEB">
      <w:pPr>
        <w:rPr>
          <w:bCs/>
          <w:color w:val="000000"/>
          <w:sz w:val="27"/>
          <w:szCs w:val="27"/>
          <w:shd w:val="clear" w:color="auto" w:fill="FFFFFF"/>
        </w:rPr>
      </w:pPr>
      <w:r w:rsidRPr="00D94FEB">
        <w:rPr>
          <w:bCs/>
          <w:color w:val="000000"/>
          <w:sz w:val="27"/>
          <w:szCs w:val="27"/>
          <w:shd w:val="clear" w:color="auto" w:fill="FFFFFF"/>
        </w:rPr>
        <w:t>Paper copies are available at Fife Council Customer Service Centres</w:t>
      </w:r>
    </w:p>
    <w:p w14:paraId="737F4DFE" w14:textId="28B60D32" w:rsidR="00D94FEB" w:rsidRPr="00D94FEB" w:rsidRDefault="00D94FEB" w:rsidP="00D94FEB">
      <w:pPr>
        <w:rPr>
          <w:bCs/>
          <w:color w:val="000000"/>
          <w:sz w:val="27"/>
          <w:szCs w:val="27"/>
          <w:shd w:val="clear" w:color="auto" w:fill="FFFFFF"/>
        </w:rPr>
      </w:pPr>
      <w:r w:rsidRPr="00D94FEB">
        <w:rPr>
          <w:bCs/>
          <w:color w:val="000000"/>
          <w:sz w:val="27"/>
          <w:szCs w:val="27"/>
          <w:shd w:val="clear" w:color="auto" w:fill="FFFFFF"/>
        </w:rPr>
        <w:t>Consultation closes Sunday 2 April</w:t>
      </w:r>
    </w:p>
    <w:p w14:paraId="2EF8141F" w14:textId="77777777" w:rsidR="00495961" w:rsidRPr="00982AAD" w:rsidRDefault="00495961" w:rsidP="00982AAD">
      <w:pPr>
        <w:rPr>
          <w:bCs/>
          <w:color w:val="000000"/>
          <w:sz w:val="27"/>
          <w:szCs w:val="27"/>
          <w:shd w:val="clear" w:color="auto" w:fill="FFFFFF"/>
        </w:rPr>
      </w:pPr>
    </w:p>
    <w:p w14:paraId="1E1AC31A" w14:textId="2793EAE3" w:rsidR="00982AAD" w:rsidRDefault="00687A5B" w:rsidP="00B1309F">
      <w:pPr>
        <w:rPr>
          <w:b/>
          <w:bCs/>
          <w:color w:val="000000"/>
          <w:sz w:val="27"/>
          <w:szCs w:val="27"/>
          <w:u w:val="single"/>
          <w:shd w:val="clear" w:color="auto" w:fill="FFFFFF"/>
        </w:rPr>
      </w:pPr>
      <w:r w:rsidRPr="00687A5B">
        <w:rPr>
          <w:b/>
          <w:bCs/>
          <w:color w:val="000000"/>
          <w:sz w:val="27"/>
          <w:szCs w:val="27"/>
          <w:u w:val="single"/>
          <w:shd w:val="clear" w:color="auto" w:fill="FFFFFF"/>
        </w:rPr>
        <w:t>PE Kit</w:t>
      </w:r>
    </w:p>
    <w:p w14:paraId="1BF656B0" w14:textId="36099CA6" w:rsidR="00687A5B" w:rsidRDefault="00687A5B" w:rsidP="00B1309F">
      <w:pPr>
        <w:rPr>
          <w:bCs/>
          <w:color w:val="000000"/>
          <w:sz w:val="27"/>
          <w:szCs w:val="27"/>
          <w:shd w:val="clear" w:color="auto" w:fill="FFFFFF"/>
        </w:rPr>
      </w:pPr>
      <w:r>
        <w:rPr>
          <w:bCs/>
          <w:color w:val="000000"/>
          <w:sz w:val="27"/>
          <w:szCs w:val="27"/>
          <w:shd w:val="clear" w:color="auto" w:fill="FFFFFF"/>
        </w:rPr>
        <w:t xml:space="preserve">PE kit should be worn for all PE sessions.  We </w:t>
      </w:r>
      <w:proofErr w:type="gramStart"/>
      <w:r>
        <w:rPr>
          <w:bCs/>
          <w:color w:val="000000"/>
          <w:sz w:val="27"/>
          <w:szCs w:val="27"/>
          <w:shd w:val="clear" w:color="auto" w:fill="FFFFFF"/>
        </w:rPr>
        <w:t>recommend:-</w:t>
      </w:r>
      <w:proofErr w:type="gramEnd"/>
      <w:r>
        <w:rPr>
          <w:bCs/>
          <w:color w:val="000000"/>
          <w:sz w:val="27"/>
          <w:szCs w:val="27"/>
          <w:shd w:val="clear" w:color="auto" w:fill="FFFFFF"/>
        </w:rPr>
        <w:t xml:space="preserve"> </w:t>
      </w:r>
    </w:p>
    <w:p w14:paraId="4529F196" w14:textId="03B1FAE4" w:rsidR="00687A5B" w:rsidRDefault="00687A5B" w:rsidP="00B1309F">
      <w:pPr>
        <w:rPr>
          <w:bCs/>
          <w:color w:val="000000"/>
          <w:sz w:val="27"/>
          <w:szCs w:val="27"/>
          <w:shd w:val="clear" w:color="auto" w:fill="FFFFFF"/>
        </w:rPr>
      </w:pPr>
      <w:r>
        <w:rPr>
          <w:bCs/>
          <w:color w:val="000000"/>
          <w:sz w:val="27"/>
          <w:szCs w:val="27"/>
          <w:shd w:val="clear" w:color="auto" w:fill="FFFFFF"/>
        </w:rPr>
        <w:t xml:space="preserve">Indoor PE – </w:t>
      </w:r>
      <w:r w:rsidRPr="00687A5B">
        <w:rPr>
          <w:bCs/>
          <w:color w:val="000000"/>
          <w:sz w:val="27"/>
          <w:szCs w:val="27"/>
          <w:shd w:val="clear" w:color="auto" w:fill="FFFFFF"/>
        </w:rPr>
        <w:t>plain t-shirt</w:t>
      </w:r>
      <w:r>
        <w:rPr>
          <w:bCs/>
          <w:color w:val="000000"/>
          <w:sz w:val="27"/>
          <w:szCs w:val="27"/>
          <w:shd w:val="clear" w:color="auto" w:fill="FFFFFF"/>
        </w:rPr>
        <w:t>,</w:t>
      </w:r>
      <w:r w:rsidRPr="00687A5B">
        <w:rPr>
          <w:bCs/>
          <w:color w:val="000000"/>
          <w:sz w:val="27"/>
          <w:szCs w:val="27"/>
          <w:shd w:val="clear" w:color="auto" w:fill="FFFFFF"/>
        </w:rPr>
        <w:t xml:space="preserve"> shorts</w:t>
      </w:r>
      <w:r>
        <w:rPr>
          <w:bCs/>
          <w:color w:val="000000"/>
          <w:sz w:val="27"/>
          <w:szCs w:val="27"/>
          <w:shd w:val="clear" w:color="auto" w:fill="FFFFFF"/>
        </w:rPr>
        <w:t>/leggings, indoor PE shoes (trainers or plimsoles)</w:t>
      </w:r>
    </w:p>
    <w:p w14:paraId="70A6C614" w14:textId="23A7D71D" w:rsidR="00687A5B" w:rsidRDefault="00687A5B" w:rsidP="00B1309F">
      <w:pPr>
        <w:rPr>
          <w:bCs/>
          <w:color w:val="000000"/>
          <w:sz w:val="27"/>
          <w:szCs w:val="27"/>
          <w:shd w:val="clear" w:color="auto" w:fill="FFFFFF"/>
        </w:rPr>
      </w:pPr>
      <w:r>
        <w:rPr>
          <w:bCs/>
          <w:color w:val="000000"/>
          <w:sz w:val="27"/>
          <w:szCs w:val="27"/>
          <w:shd w:val="clear" w:color="auto" w:fill="FFFFFF"/>
        </w:rPr>
        <w:t xml:space="preserve">Outdoor PE – warmer weather - </w:t>
      </w:r>
      <w:r w:rsidRPr="00687A5B">
        <w:rPr>
          <w:bCs/>
          <w:color w:val="000000"/>
          <w:sz w:val="27"/>
          <w:szCs w:val="27"/>
          <w:shd w:val="clear" w:color="auto" w:fill="FFFFFF"/>
        </w:rPr>
        <w:t>plain t-shirt</w:t>
      </w:r>
      <w:r>
        <w:rPr>
          <w:bCs/>
          <w:color w:val="000000"/>
          <w:sz w:val="27"/>
          <w:szCs w:val="27"/>
          <w:shd w:val="clear" w:color="auto" w:fill="FFFFFF"/>
        </w:rPr>
        <w:t>,</w:t>
      </w:r>
      <w:r w:rsidRPr="00687A5B">
        <w:rPr>
          <w:bCs/>
          <w:color w:val="000000"/>
          <w:sz w:val="27"/>
          <w:szCs w:val="27"/>
          <w:shd w:val="clear" w:color="auto" w:fill="FFFFFF"/>
        </w:rPr>
        <w:t xml:space="preserve"> shorts</w:t>
      </w:r>
      <w:r>
        <w:rPr>
          <w:bCs/>
          <w:color w:val="000000"/>
          <w:sz w:val="27"/>
          <w:szCs w:val="27"/>
          <w:shd w:val="clear" w:color="auto" w:fill="FFFFFF"/>
        </w:rPr>
        <w:t>/leggings, outdoor trainers or plimsoles</w:t>
      </w:r>
    </w:p>
    <w:p w14:paraId="78F44521" w14:textId="754826DD" w:rsidR="00687A5B" w:rsidRDefault="00687A5B" w:rsidP="00B1309F">
      <w:pPr>
        <w:rPr>
          <w:bCs/>
          <w:color w:val="000000"/>
          <w:sz w:val="27"/>
          <w:szCs w:val="27"/>
          <w:shd w:val="clear" w:color="auto" w:fill="FFFFFF"/>
        </w:rPr>
      </w:pPr>
      <w:r>
        <w:rPr>
          <w:bCs/>
          <w:color w:val="000000"/>
          <w:sz w:val="27"/>
          <w:szCs w:val="27"/>
          <w:shd w:val="clear" w:color="auto" w:fill="FFFFFF"/>
        </w:rPr>
        <w:t>Outdoor PE – colder weather – plain t-shirt, hoodie, joggers, outdoor trainers or plimsoles</w:t>
      </w:r>
    </w:p>
    <w:p w14:paraId="2DD87DC9" w14:textId="0D98F89D" w:rsidR="00B1309F" w:rsidRDefault="00687A5B">
      <w:pPr>
        <w:rPr>
          <w:b/>
          <w:bCs/>
          <w:color w:val="000000"/>
          <w:sz w:val="27"/>
          <w:szCs w:val="27"/>
          <w:shd w:val="clear" w:color="auto" w:fill="FFFFFF"/>
        </w:rPr>
      </w:pPr>
      <w:r>
        <w:rPr>
          <w:b/>
          <w:bCs/>
          <w:color w:val="000000"/>
          <w:sz w:val="27"/>
          <w:szCs w:val="27"/>
          <w:shd w:val="clear" w:color="auto" w:fill="FFFFFF"/>
        </w:rPr>
        <w:lastRenderedPageBreak/>
        <w:t>No football strips please.</w:t>
      </w:r>
    </w:p>
    <w:p w14:paraId="4086605F" w14:textId="7E2C0555" w:rsidR="00243F2C" w:rsidRDefault="00243F2C">
      <w:pPr>
        <w:rPr>
          <w:b/>
          <w:bCs/>
          <w:color w:val="000000"/>
          <w:sz w:val="27"/>
          <w:szCs w:val="27"/>
          <w:shd w:val="clear" w:color="auto" w:fill="FFFFFF"/>
        </w:rPr>
      </w:pPr>
    </w:p>
    <w:p w14:paraId="79D59280" w14:textId="0EF04A6A" w:rsidR="00243F2C" w:rsidRDefault="00243F2C">
      <w:pPr>
        <w:rPr>
          <w:b/>
          <w:bCs/>
          <w:color w:val="000000"/>
          <w:sz w:val="27"/>
          <w:szCs w:val="27"/>
          <w:u w:val="single"/>
          <w:shd w:val="clear" w:color="auto" w:fill="FFFFFF"/>
        </w:rPr>
      </w:pPr>
      <w:r>
        <w:rPr>
          <w:b/>
          <w:bCs/>
          <w:color w:val="000000"/>
          <w:sz w:val="27"/>
          <w:szCs w:val="27"/>
          <w:u w:val="single"/>
          <w:shd w:val="clear" w:color="auto" w:fill="FFFFFF"/>
        </w:rPr>
        <w:t>Parent Club</w:t>
      </w:r>
    </w:p>
    <w:p w14:paraId="33636B52" w14:textId="5F8D4EFF" w:rsidR="00243F2C" w:rsidRPr="00243F2C" w:rsidRDefault="00243F2C">
      <w:pPr>
        <w:rPr>
          <w:b/>
          <w:bCs/>
          <w:color w:val="000000"/>
          <w:sz w:val="27"/>
          <w:szCs w:val="27"/>
          <w:u w:val="single"/>
          <w:shd w:val="clear" w:color="auto" w:fill="FFFFFF"/>
        </w:rPr>
      </w:pPr>
      <w:r>
        <w:rPr>
          <w:noProof/>
        </w:rPr>
        <w:drawing>
          <wp:inline distT="0" distB="0" distL="0" distR="0" wp14:anchorId="4B1C6B1F" wp14:editId="1C465FFA">
            <wp:extent cx="3600450" cy="5048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600450" cy="5048250"/>
                    </a:xfrm>
                    <a:prstGeom prst="rect">
                      <a:avLst/>
                    </a:prstGeom>
                  </pic:spPr>
                </pic:pic>
              </a:graphicData>
            </a:graphic>
          </wp:inline>
        </w:drawing>
      </w:r>
    </w:p>
    <w:p w14:paraId="09BACA95" w14:textId="2E131923" w:rsidR="00B1309F" w:rsidRPr="00B1309F" w:rsidRDefault="00B1309F" w:rsidP="00B1309F">
      <w:pPr>
        <w:rPr>
          <w:b/>
          <w:bCs/>
          <w:color w:val="000000"/>
          <w:sz w:val="27"/>
          <w:szCs w:val="27"/>
          <w:u w:val="single"/>
          <w:shd w:val="clear" w:color="auto" w:fill="FFFFFF"/>
        </w:rPr>
      </w:pPr>
      <w:r w:rsidRPr="00B1309F">
        <w:rPr>
          <w:b/>
          <w:bCs/>
          <w:color w:val="000000"/>
          <w:sz w:val="27"/>
          <w:szCs w:val="27"/>
          <w:u w:val="single"/>
          <w:shd w:val="clear" w:color="auto" w:fill="FFFFFF"/>
        </w:rPr>
        <w:t xml:space="preserve">International School Meals Day on the 9th of March </w:t>
      </w:r>
    </w:p>
    <w:p w14:paraId="5DFA7332" w14:textId="77777777" w:rsidR="00B1309F" w:rsidRPr="00B1309F" w:rsidRDefault="00B1309F" w:rsidP="00B1309F">
      <w:pPr>
        <w:rPr>
          <w:bCs/>
          <w:color w:val="000000"/>
          <w:sz w:val="27"/>
          <w:szCs w:val="27"/>
          <w:shd w:val="clear" w:color="auto" w:fill="FFFFFF"/>
        </w:rPr>
      </w:pPr>
      <w:r w:rsidRPr="00B1309F">
        <w:rPr>
          <w:bCs/>
          <w:color w:val="000000"/>
          <w:sz w:val="27"/>
          <w:szCs w:val="27"/>
          <w:shd w:val="clear" w:color="auto" w:fill="FFFFFF"/>
        </w:rPr>
        <w:t xml:space="preserve">A Menu change and a change to </w:t>
      </w:r>
      <w:proofErr w:type="spellStart"/>
      <w:r w:rsidRPr="00B1309F">
        <w:rPr>
          <w:bCs/>
          <w:color w:val="000000"/>
          <w:sz w:val="27"/>
          <w:szCs w:val="27"/>
          <w:shd w:val="clear" w:color="auto" w:fill="FFFFFF"/>
        </w:rPr>
        <w:t>Ipay</w:t>
      </w:r>
      <w:proofErr w:type="spellEnd"/>
      <w:r w:rsidRPr="00B1309F">
        <w:rPr>
          <w:bCs/>
          <w:color w:val="000000"/>
          <w:sz w:val="27"/>
          <w:szCs w:val="27"/>
          <w:shd w:val="clear" w:color="auto" w:fill="FFFFFF"/>
        </w:rPr>
        <w:t xml:space="preserve"> Impact Pre-Order for School Meals will be in place for Thursday 9th of March</w:t>
      </w:r>
    </w:p>
    <w:p w14:paraId="6C222ECD" w14:textId="10124092" w:rsidR="00B1309F" w:rsidRDefault="00B1309F" w:rsidP="00B1309F">
      <w:pPr>
        <w:rPr>
          <w:bCs/>
          <w:color w:val="000000"/>
          <w:sz w:val="27"/>
          <w:szCs w:val="27"/>
          <w:shd w:val="clear" w:color="auto" w:fill="FFFFFF"/>
        </w:rPr>
      </w:pPr>
      <w:r w:rsidRPr="00B1309F">
        <w:rPr>
          <w:bCs/>
          <w:color w:val="000000"/>
          <w:sz w:val="27"/>
          <w:szCs w:val="27"/>
          <w:shd w:val="clear" w:color="auto" w:fill="FFFFFF"/>
        </w:rPr>
        <w:t>This change is due to International School Meals Day on the 9th of March.</w:t>
      </w:r>
      <w:r>
        <w:rPr>
          <w:bCs/>
          <w:color w:val="000000"/>
          <w:sz w:val="27"/>
          <w:szCs w:val="27"/>
          <w:shd w:val="clear" w:color="auto" w:fill="FFFFFF"/>
        </w:rPr>
        <w:t xml:space="preserve">  Please the below for the menu.</w:t>
      </w:r>
    </w:p>
    <w:p w14:paraId="0D5C7666" w14:textId="1582F980" w:rsidR="00B1309F" w:rsidRPr="00B1309F" w:rsidRDefault="00B1309F" w:rsidP="00B1309F">
      <w:pPr>
        <w:rPr>
          <w:bCs/>
          <w:color w:val="000000"/>
          <w:sz w:val="27"/>
          <w:szCs w:val="27"/>
          <w:shd w:val="clear" w:color="auto" w:fill="FFFFFF"/>
        </w:rPr>
      </w:pPr>
      <w:r>
        <w:rPr>
          <w:noProof/>
        </w:rPr>
        <w:lastRenderedPageBreak/>
        <w:drawing>
          <wp:inline distT="0" distB="0" distL="0" distR="0" wp14:anchorId="5CAA503B" wp14:editId="0CD4D223">
            <wp:extent cx="3476625" cy="48006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76625" cy="4800600"/>
                    </a:xfrm>
                    <a:prstGeom prst="rect">
                      <a:avLst/>
                    </a:prstGeom>
                  </pic:spPr>
                </pic:pic>
              </a:graphicData>
            </a:graphic>
          </wp:inline>
        </w:drawing>
      </w:r>
    </w:p>
    <w:p w14:paraId="759C879D" w14:textId="110B7638" w:rsidR="00B1309F" w:rsidRDefault="00B1309F">
      <w:pPr>
        <w:rPr>
          <w:bCs/>
          <w:color w:val="000000"/>
          <w:sz w:val="27"/>
          <w:szCs w:val="27"/>
          <w:shd w:val="clear" w:color="auto" w:fill="FFFFFF"/>
        </w:rPr>
      </w:pPr>
    </w:p>
    <w:p w14:paraId="7FC2F045" w14:textId="77777777" w:rsidR="00B1309F" w:rsidRDefault="00B1309F">
      <w:pPr>
        <w:rPr>
          <w:bCs/>
          <w:color w:val="000000"/>
          <w:sz w:val="27"/>
          <w:szCs w:val="27"/>
          <w:shd w:val="clear" w:color="auto" w:fill="FFFFFF"/>
        </w:rPr>
      </w:pPr>
    </w:p>
    <w:p w14:paraId="7D2919C5" w14:textId="2CCEA7A8" w:rsidR="00B1309F" w:rsidRPr="00B1309F" w:rsidRDefault="00B1309F">
      <w:pPr>
        <w:rPr>
          <w:b/>
          <w:bCs/>
          <w:color w:val="000000"/>
          <w:sz w:val="27"/>
          <w:szCs w:val="27"/>
          <w:u w:val="single"/>
          <w:shd w:val="clear" w:color="auto" w:fill="FFFFFF"/>
        </w:rPr>
      </w:pPr>
      <w:r>
        <w:rPr>
          <w:b/>
          <w:bCs/>
          <w:color w:val="000000"/>
          <w:sz w:val="27"/>
          <w:szCs w:val="27"/>
          <w:u w:val="single"/>
          <w:shd w:val="clear" w:color="auto" w:fill="FFFFFF"/>
        </w:rPr>
        <w:t>Neurodevelopment</w:t>
      </w:r>
    </w:p>
    <w:p w14:paraId="0CFE4B85" w14:textId="4F6BC44B" w:rsidR="00FA6C45" w:rsidRPr="00FA6C45" w:rsidRDefault="0044031D" w:rsidP="00FA6C45">
      <w:pPr>
        <w:rPr>
          <w:color w:val="000000"/>
          <w:sz w:val="27"/>
          <w:szCs w:val="27"/>
          <w:shd w:val="clear" w:color="auto" w:fill="FFFFFF"/>
        </w:rPr>
      </w:pPr>
      <w:r>
        <w:rPr>
          <w:color w:val="000000"/>
          <w:sz w:val="27"/>
          <w:szCs w:val="27"/>
          <w:shd w:val="clear" w:color="auto" w:fill="FFFFFF"/>
        </w:rPr>
        <w:t>Fife Council have launched</w:t>
      </w:r>
      <w:r w:rsidR="00FA6C45" w:rsidRPr="00FA6C45">
        <w:rPr>
          <w:color w:val="000000"/>
          <w:sz w:val="27"/>
          <w:szCs w:val="27"/>
          <w:shd w:val="clear" w:color="auto" w:fill="FFFFFF"/>
        </w:rPr>
        <w:t xml:space="preserve"> neurodevelopmental webpages. They aim to provide advice, guidance and support for children and young people with neurodevelopmental needs and their parents/carers. We hope you find these pages helpful.</w:t>
      </w:r>
    </w:p>
    <w:p w14:paraId="12A3F4E0" w14:textId="77777777" w:rsidR="00FA6C45" w:rsidRPr="00FA6C45" w:rsidRDefault="00FA6C45" w:rsidP="00FA6C45">
      <w:pPr>
        <w:rPr>
          <w:color w:val="000000"/>
          <w:sz w:val="27"/>
          <w:szCs w:val="27"/>
          <w:shd w:val="clear" w:color="auto" w:fill="FFFFFF"/>
        </w:rPr>
      </w:pPr>
      <w:r w:rsidRPr="00FA6C45">
        <w:rPr>
          <w:color w:val="000000"/>
          <w:sz w:val="27"/>
          <w:szCs w:val="27"/>
          <w:shd w:val="clear" w:color="auto" w:fill="FFFFFF"/>
        </w:rPr>
        <w:t>The pages provide information on:</w:t>
      </w:r>
    </w:p>
    <w:p w14:paraId="36F5FAC2" w14:textId="77777777" w:rsidR="00FA6C45" w:rsidRPr="00FA6C45" w:rsidRDefault="00FA6C45" w:rsidP="00FA6C45">
      <w:pPr>
        <w:numPr>
          <w:ilvl w:val="0"/>
          <w:numId w:val="18"/>
        </w:numPr>
        <w:rPr>
          <w:color w:val="000000"/>
          <w:sz w:val="27"/>
          <w:szCs w:val="27"/>
          <w:shd w:val="clear" w:color="auto" w:fill="FFFFFF"/>
        </w:rPr>
      </w:pPr>
      <w:r w:rsidRPr="00FA6C45">
        <w:rPr>
          <w:b/>
          <w:bCs/>
          <w:color w:val="000000"/>
          <w:sz w:val="27"/>
          <w:szCs w:val="27"/>
          <w:shd w:val="clear" w:color="auto" w:fill="FFFFFF"/>
        </w:rPr>
        <w:t>What we mean by Neurodevelopment</w:t>
      </w:r>
      <w:r w:rsidRPr="00FA6C45">
        <w:rPr>
          <w:color w:val="000000"/>
          <w:sz w:val="27"/>
          <w:szCs w:val="27"/>
          <w:shd w:val="clear" w:color="auto" w:fill="FFFFFF"/>
        </w:rPr>
        <w:t> – what neurodevelopment is and what we may notice when a child or young person has neurodevelopmental needs.</w:t>
      </w:r>
    </w:p>
    <w:p w14:paraId="15A1C5F6" w14:textId="77777777" w:rsidR="00FA6C45" w:rsidRPr="00FA6C45" w:rsidRDefault="00FA6C45" w:rsidP="00FA6C45">
      <w:pPr>
        <w:numPr>
          <w:ilvl w:val="0"/>
          <w:numId w:val="18"/>
        </w:numPr>
        <w:rPr>
          <w:color w:val="000000"/>
          <w:sz w:val="27"/>
          <w:szCs w:val="27"/>
          <w:shd w:val="clear" w:color="auto" w:fill="FFFFFF"/>
        </w:rPr>
      </w:pPr>
      <w:r w:rsidRPr="00FA6C45">
        <w:rPr>
          <w:b/>
          <w:bCs/>
          <w:color w:val="000000"/>
          <w:sz w:val="27"/>
          <w:szCs w:val="27"/>
          <w:shd w:val="clear" w:color="auto" w:fill="FFFFFF"/>
        </w:rPr>
        <w:t>Fife’s Neurodevelopmental Assessment Pathway for children and young people</w:t>
      </w:r>
      <w:r w:rsidRPr="00FA6C45">
        <w:rPr>
          <w:color w:val="000000"/>
          <w:sz w:val="27"/>
          <w:szCs w:val="27"/>
          <w:shd w:val="clear" w:color="auto" w:fill="FFFFFF"/>
        </w:rPr>
        <w:t> – this provides guidance on the process of neurodevelopmental assessment in Fife.</w:t>
      </w:r>
    </w:p>
    <w:p w14:paraId="7A342DE7" w14:textId="74566130" w:rsidR="00FA6C45" w:rsidRDefault="00FA6C45" w:rsidP="00FA6C45">
      <w:pPr>
        <w:numPr>
          <w:ilvl w:val="0"/>
          <w:numId w:val="18"/>
        </w:numPr>
        <w:rPr>
          <w:color w:val="000000"/>
          <w:sz w:val="27"/>
          <w:szCs w:val="27"/>
          <w:shd w:val="clear" w:color="auto" w:fill="FFFFFF"/>
        </w:rPr>
      </w:pPr>
      <w:r w:rsidRPr="00FA6C45">
        <w:rPr>
          <w:b/>
          <w:bCs/>
          <w:color w:val="000000"/>
          <w:sz w:val="27"/>
          <w:szCs w:val="27"/>
          <w:shd w:val="clear" w:color="auto" w:fill="FFFFFF"/>
        </w:rPr>
        <w:t>Neurodevelopmental support available</w:t>
      </w:r>
      <w:r w:rsidRPr="00FA6C45">
        <w:rPr>
          <w:color w:val="000000"/>
          <w:sz w:val="27"/>
          <w:szCs w:val="27"/>
          <w:shd w:val="clear" w:color="auto" w:fill="FFFFFF"/>
        </w:rPr>
        <w:t> - helpful resources and information on services who provide support on a range of areas that can often be impacted by neurodevelopment including - behaviour, communication, wellbeing, learning and sensory skills.</w:t>
      </w:r>
    </w:p>
    <w:p w14:paraId="30DB5684" w14:textId="6D5487A5" w:rsidR="0044031D" w:rsidRDefault="0044031D" w:rsidP="0044031D">
      <w:pPr>
        <w:rPr>
          <w:color w:val="000000"/>
          <w:sz w:val="27"/>
          <w:szCs w:val="27"/>
          <w:shd w:val="clear" w:color="auto" w:fill="FFFFFF"/>
        </w:rPr>
      </w:pPr>
      <w:r>
        <w:rPr>
          <w:color w:val="000000"/>
          <w:sz w:val="27"/>
          <w:szCs w:val="27"/>
          <w:shd w:val="clear" w:color="auto" w:fill="FFFFFF"/>
        </w:rPr>
        <w:lastRenderedPageBreak/>
        <w:t>You can access the webpages using the link below.</w:t>
      </w:r>
    </w:p>
    <w:p w14:paraId="5EE4C0CC" w14:textId="08C5413B" w:rsidR="0044031D" w:rsidRDefault="0044031D" w:rsidP="0044031D">
      <w:pPr>
        <w:rPr>
          <w:color w:val="000000"/>
          <w:sz w:val="27"/>
          <w:szCs w:val="27"/>
          <w:shd w:val="clear" w:color="auto" w:fill="FFFFFF"/>
        </w:rPr>
      </w:pPr>
    </w:p>
    <w:p w14:paraId="12643639" w14:textId="0AAA5ED6" w:rsidR="0044031D" w:rsidRDefault="00FC6BEF" w:rsidP="0044031D">
      <w:hyperlink r:id="rId15" w:history="1">
        <w:r w:rsidR="0044031D">
          <w:rPr>
            <w:rStyle w:val="Hyperlink"/>
          </w:rPr>
          <w:t>Neurodevelopment | GIRFEC (</w:t>
        </w:r>
        <w:proofErr w:type="spellStart"/>
        <w:proofErr w:type="gramStart"/>
        <w:r w:rsidR="0044031D">
          <w:rPr>
            <w:rStyle w:val="Hyperlink"/>
          </w:rPr>
          <w:t>fife.scot</w:t>
        </w:r>
        <w:proofErr w:type="spellEnd"/>
        <w:proofErr w:type="gramEnd"/>
        <w:r w:rsidR="0044031D">
          <w:rPr>
            <w:rStyle w:val="Hyperlink"/>
          </w:rPr>
          <w:t>)</w:t>
        </w:r>
      </w:hyperlink>
    </w:p>
    <w:p w14:paraId="0C60E1C8" w14:textId="77777777" w:rsidR="007F75BC" w:rsidRDefault="007F75BC" w:rsidP="00D633EC">
      <w:pPr>
        <w:rPr>
          <w:b/>
          <w:bCs/>
          <w:color w:val="000000"/>
          <w:sz w:val="27"/>
          <w:szCs w:val="27"/>
          <w:u w:val="single"/>
          <w:shd w:val="clear" w:color="auto" w:fill="FFFFFF"/>
        </w:rPr>
      </w:pPr>
    </w:p>
    <w:p w14:paraId="521A9DF3" w14:textId="00D945E5" w:rsidR="008A4BD8" w:rsidRDefault="000C2A32" w:rsidP="00357458">
      <w:pPr>
        <w:rPr>
          <w:b/>
          <w:bCs/>
          <w:color w:val="000000"/>
          <w:sz w:val="27"/>
          <w:szCs w:val="27"/>
          <w:u w:val="single"/>
          <w:shd w:val="clear" w:color="auto" w:fill="FFFFFF"/>
        </w:rPr>
      </w:pPr>
      <w:r>
        <w:rPr>
          <w:b/>
          <w:bCs/>
          <w:color w:val="000000"/>
          <w:sz w:val="27"/>
          <w:szCs w:val="27"/>
          <w:u w:val="single"/>
          <w:shd w:val="clear" w:color="auto" w:fill="FFFFFF"/>
        </w:rPr>
        <w:t>D</w:t>
      </w:r>
      <w:r w:rsidR="008A4BD8">
        <w:rPr>
          <w:b/>
          <w:bCs/>
          <w:color w:val="000000"/>
          <w:sz w:val="27"/>
          <w:szCs w:val="27"/>
          <w:u w:val="single"/>
          <w:shd w:val="clear" w:color="auto" w:fill="FFFFFF"/>
        </w:rPr>
        <w:t>rop Everything and Read</w:t>
      </w:r>
    </w:p>
    <w:p w14:paraId="0DAAEE65" w14:textId="5B52920A" w:rsidR="008A4BD8" w:rsidRPr="008A4BD8" w:rsidRDefault="008A4BD8" w:rsidP="00357458">
      <w:pPr>
        <w:rPr>
          <w:bCs/>
          <w:color w:val="000000"/>
          <w:sz w:val="27"/>
          <w:szCs w:val="27"/>
          <w:shd w:val="clear" w:color="auto" w:fill="FFFFFF"/>
        </w:rPr>
      </w:pPr>
      <w:r>
        <w:rPr>
          <w:bCs/>
          <w:color w:val="000000"/>
          <w:sz w:val="27"/>
          <w:szCs w:val="27"/>
          <w:shd w:val="clear" w:color="auto" w:fill="FFFFFF"/>
        </w:rPr>
        <w:t>Our reading ambassadors are introducing weekly ‘drop everything and read’ (DEAR) sessions on a Monday afternoon.  All children and staff will have some time where everyone stops what they are doing has some time (around 20 minutes) to read any text of their choice.  Children can bring in their own book from home for these sessions or choose a book from the classroom libraries.</w:t>
      </w:r>
      <w:r w:rsidR="00547009" w:rsidRPr="00547009">
        <w:rPr>
          <w:noProof/>
        </w:rPr>
        <w:t xml:space="preserve"> </w:t>
      </w:r>
    </w:p>
    <w:p w14:paraId="3519ABBA" w14:textId="09B9821F" w:rsidR="00547009" w:rsidRDefault="00547009" w:rsidP="00357458">
      <w:pPr>
        <w:rPr>
          <w:b/>
          <w:bCs/>
          <w:color w:val="000000"/>
          <w:sz w:val="27"/>
          <w:szCs w:val="27"/>
          <w:u w:val="single"/>
          <w:shd w:val="clear" w:color="auto" w:fill="FFFFFF"/>
        </w:rPr>
      </w:pPr>
      <w:r>
        <w:rPr>
          <w:noProof/>
        </w:rPr>
        <w:drawing>
          <wp:anchor distT="0" distB="0" distL="114300" distR="114300" simplePos="0" relativeHeight="251661312" behindDoc="0" locked="0" layoutInCell="1" allowOverlap="1" wp14:anchorId="40ED67AC" wp14:editId="2CC195BC">
            <wp:simplePos x="0" y="0"/>
            <wp:positionH relativeFrom="margin">
              <wp:align>left</wp:align>
            </wp:positionH>
            <wp:positionV relativeFrom="paragraph">
              <wp:posOffset>11430</wp:posOffset>
            </wp:positionV>
            <wp:extent cx="1628775" cy="1724025"/>
            <wp:effectExtent l="0" t="0" r="9525" b="9525"/>
            <wp:wrapSquare wrapText="bothSides"/>
            <wp:docPr id="2" name="Picture 2" descr="Image result for reading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eading  clip ar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28775" cy="1724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E68444" w14:textId="77777777" w:rsidR="00547009" w:rsidRDefault="00547009" w:rsidP="00357458">
      <w:pPr>
        <w:rPr>
          <w:b/>
          <w:bCs/>
          <w:color w:val="000000"/>
          <w:sz w:val="27"/>
          <w:szCs w:val="27"/>
          <w:u w:val="single"/>
          <w:shd w:val="clear" w:color="auto" w:fill="FFFFFF"/>
        </w:rPr>
      </w:pPr>
    </w:p>
    <w:p w14:paraId="21B34016" w14:textId="199A2929" w:rsidR="00547009" w:rsidRDefault="00547009" w:rsidP="00357458">
      <w:pPr>
        <w:rPr>
          <w:b/>
          <w:bCs/>
          <w:color w:val="000000"/>
          <w:sz w:val="27"/>
          <w:szCs w:val="27"/>
          <w:u w:val="single"/>
          <w:shd w:val="clear" w:color="auto" w:fill="FFFFFF"/>
        </w:rPr>
      </w:pPr>
    </w:p>
    <w:p w14:paraId="4A29D7E5" w14:textId="77777777" w:rsidR="00547009" w:rsidRDefault="00547009" w:rsidP="00357458">
      <w:pPr>
        <w:rPr>
          <w:b/>
          <w:bCs/>
          <w:color w:val="000000"/>
          <w:sz w:val="27"/>
          <w:szCs w:val="27"/>
          <w:u w:val="single"/>
          <w:shd w:val="clear" w:color="auto" w:fill="FFFFFF"/>
        </w:rPr>
      </w:pPr>
    </w:p>
    <w:p w14:paraId="5ED38D16" w14:textId="77777777" w:rsidR="00547009" w:rsidRDefault="00547009" w:rsidP="00357458">
      <w:pPr>
        <w:rPr>
          <w:b/>
          <w:bCs/>
          <w:color w:val="000000"/>
          <w:sz w:val="27"/>
          <w:szCs w:val="27"/>
          <w:u w:val="single"/>
          <w:shd w:val="clear" w:color="auto" w:fill="FFFFFF"/>
        </w:rPr>
      </w:pPr>
    </w:p>
    <w:p w14:paraId="302D2FD7" w14:textId="77777777" w:rsidR="00547009" w:rsidRDefault="00547009" w:rsidP="00357458">
      <w:pPr>
        <w:rPr>
          <w:b/>
          <w:bCs/>
          <w:color w:val="000000"/>
          <w:sz w:val="27"/>
          <w:szCs w:val="27"/>
          <w:u w:val="single"/>
          <w:shd w:val="clear" w:color="auto" w:fill="FFFFFF"/>
        </w:rPr>
      </w:pPr>
    </w:p>
    <w:p w14:paraId="215ECE5A" w14:textId="74D87C80" w:rsidR="00960EF2" w:rsidRDefault="002411A0" w:rsidP="00357458">
      <w:pPr>
        <w:rPr>
          <w:b/>
          <w:bCs/>
          <w:color w:val="000000"/>
          <w:sz w:val="27"/>
          <w:szCs w:val="27"/>
          <w:u w:val="single"/>
          <w:shd w:val="clear" w:color="auto" w:fill="FFFFFF"/>
        </w:rPr>
      </w:pPr>
      <w:r w:rsidRPr="002411A0">
        <w:rPr>
          <w:b/>
          <w:bCs/>
          <w:color w:val="000000"/>
          <w:sz w:val="27"/>
          <w:szCs w:val="27"/>
          <w:u w:val="single"/>
          <w:shd w:val="clear" w:color="auto" w:fill="FFFFFF"/>
        </w:rPr>
        <w:t>Dropping off and picking up times</w:t>
      </w:r>
    </w:p>
    <w:p w14:paraId="77A8B22E" w14:textId="1D457CC8" w:rsidR="002411A0" w:rsidRPr="002411A0" w:rsidRDefault="002411A0" w:rsidP="00357458">
      <w:pPr>
        <w:rPr>
          <w:bCs/>
          <w:color w:val="000000"/>
          <w:sz w:val="27"/>
          <w:szCs w:val="27"/>
          <w:shd w:val="clear" w:color="auto" w:fill="FFFFFF"/>
        </w:rPr>
      </w:pPr>
      <w:r>
        <w:rPr>
          <w:bCs/>
          <w:color w:val="000000"/>
          <w:sz w:val="27"/>
          <w:szCs w:val="27"/>
          <w:shd w:val="clear" w:color="auto" w:fill="FFFFFF"/>
        </w:rPr>
        <w:t>Whenever possible we encourage children and families to walk to school.  This is good for our health and eases congestion around the school grounds at these busy times of day.  It also makes walking safer if there are less vehicles around the school grounds.  If you do need to drive children to school please consider parking away from the school gates and be mindful of children crossing the road particularly as you approach the school gates.  Thank you for your support with this.</w:t>
      </w:r>
    </w:p>
    <w:p w14:paraId="4F1D95F2" w14:textId="77777777" w:rsidR="007A0303" w:rsidRPr="007A0303" w:rsidRDefault="007A0303">
      <w:pPr>
        <w:rPr>
          <w:rStyle w:val="Strong"/>
          <w:bCs w:val="0"/>
          <w:color w:val="000000"/>
          <w:sz w:val="27"/>
          <w:szCs w:val="27"/>
          <w:u w:val="single"/>
          <w:shd w:val="clear" w:color="auto" w:fill="FFFFFF"/>
        </w:rPr>
      </w:pPr>
    </w:p>
    <w:p w14:paraId="3BEC738F" w14:textId="254338F0" w:rsidR="00FC1A51" w:rsidRDefault="00FC1A51" w:rsidP="00FC1A51">
      <w:pPr>
        <w:pStyle w:val="ListParagraph"/>
        <w:ind w:left="0"/>
        <w:rPr>
          <w:rStyle w:val="Strong"/>
          <w:color w:val="000000"/>
          <w:sz w:val="27"/>
          <w:szCs w:val="27"/>
          <w:u w:val="single"/>
          <w:shd w:val="clear" w:color="auto" w:fill="FFFFFF"/>
        </w:rPr>
      </w:pPr>
      <w:r w:rsidRPr="00FC1A51">
        <w:rPr>
          <w:rStyle w:val="Strong"/>
          <w:color w:val="000000"/>
          <w:sz w:val="27"/>
          <w:szCs w:val="27"/>
          <w:u w:val="single"/>
          <w:shd w:val="clear" w:color="auto" w:fill="FFFFFF"/>
        </w:rPr>
        <w:t>Child Protection</w:t>
      </w:r>
      <w:r w:rsidR="00544F83">
        <w:rPr>
          <w:rStyle w:val="Strong"/>
          <w:color w:val="000000"/>
          <w:sz w:val="27"/>
          <w:szCs w:val="27"/>
          <w:u w:val="single"/>
          <w:shd w:val="clear" w:color="auto" w:fill="FFFFFF"/>
        </w:rPr>
        <w:t xml:space="preserve"> &amp; Safeguarding</w:t>
      </w:r>
    </w:p>
    <w:p w14:paraId="1EEC16E5" w14:textId="62372283" w:rsidR="00544F83" w:rsidRDefault="00544F83" w:rsidP="00FC1A51">
      <w:pPr>
        <w:pStyle w:val="ListParagraph"/>
        <w:ind w:left="0"/>
        <w:rPr>
          <w:rStyle w:val="Strong"/>
          <w:color w:val="000000"/>
          <w:sz w:val="27"/>
          <w:szCs w:val="27"/>
          <w:u w:val="single"/>
          <w:shd w:val="clear" w:color="auto" w:fill="FFFFFF"/>
        </w:rPr>
      </w:pPr>
    </w:p>
    <w:p w14:paraId="2BC29FC9" w14:textId="60D74616" w:rsidR="00544F83" w:rsidRDefault="00544F83" w:rsidP="00FC1A51">
      <w:pPr>
        <w:pStyle w:val="ListParagraph"/>
        <w:ind w:left="0"/>
        <w:rPr>
          <w:rStyle w:val="Strong"/>
          <w:b w:val="0"/>
          <w:bCs w:val="0"/>
          <w:color w:val="000000"/>
          <w:sz w:val="27"/>
          <w:szCs w:val="27"/>
          <w:shd w:val="clear" w:color="auto" w:fill="FFFFFF"/>
        </w:rPr>
      </w:pPr>
      <w:r>
        <w:rPr>
          <w:rStyle w:val="Strong"/>
          <w:b w:val="0"/>
          <w:bCs w:val="0"/>
          <w:color w:val="000000"/>
          <w:sz w:val="27"/>
          <w:szCs w:val="27"/>
          <w:shd w:val="clear" w:color="auto" w:fill="FFFFFF"/>
        </w:rPr>
        <w:t xml:space="preserve">Our current child protection co-ordinators </w:t>
      </w:r>
      <w:proofErr w:type="gramStart"/>
      <w:r>
        <w:rPr>
          <w:rStyle w:val="Strong"/>
          <w:b w:val="0"/>
          <w:bCs w:val="0"/>
          <w:color w:val="000000"/>
          <w:sz w:val="27"/>
          <w:szCs w:val="27"/>
          <w:shd w:val="clear" w:color="auto" w:fill="FFFFFF"/>
        </w:rPr>
        <w:t>are:-</w:t>
      </w:r>
      <w:proofErr w:type="gramEnd"/>
    </w:p>
    <w:p w14:paraId="3DA895DB" w14:textId="0789C090" w:rsidR="00544F83" w:rsidRDefault="00544F83" w:rsidP="00FC1A51">
      <w:pPr>
        <w:pStyle w:val="ListParagraph"/>
        <w:ind w:left="0"/>
        <w:rPr>
          <w:rStyle w:val="Strong"/>
          <w:b w:val="0"/>
          <w:bCs w:val="0"/>
          <w:color w:val="000000"/>
          <w:sz w:val="27"/>
          <w:szCs w:val="27"/>
          <w:shd w:val="clear" w:color="auto" w:fill="FFFFFF"/>
        </w:rPr>
      </w:pPr>
    </w:p>
    <w:p w14:paraId="7C61F6B5" w14:textId="2CED480B" w:rsidR="00544F83" w:rsidRDefault="00544F83" w:rsidP="00FC1A51">
      <w:pPr>
        <w:pStyle w:val="ListParagraph"/>
        <w:ind w:left="0"/>
        <w:rPr>
          <w:rStyle w:val="Strong"/>
          <w:b w:val="0"/>
          <w:bCs w:val="0"/>
          <w:color w:val="000000"/>
          <w:sz w:val="27"/>
          <w:szCs w:val="27"/>
          <w:shd w:val="clear" w:color="auto" w:fill="FFFFFF"/>
        </w:rPr>
      </w:pPr>
      <w:r>
        <w:rPr>
          <w:rStyle w:val="Strong"/>
          <w:b w:val="0"/>
          <w:bCs w:val="0"/>
          <w:color w:val="000000"/>
          <w:sz w:val="27"/>
          <w:szCs w:val="27"/>
          <w:shd w:val="clear" w:color="auto" w:fill="FFFFFF"/>
        </w:rPr>
        <w:t xml:space="preserve">Mrs Lorna Bernard – </w:t>
      </w:r>
      <w:hyperlink r:id="rId17" w:history="1">
        <w:r w:rsidRPr="00815743">
          <w:rPr>
            <w:rStyle w:val="Hyperlink"/>
            <w:sz w:val="27"/>
            <w:szCs w:val="27"/>
            <w:shd w:val="clear" w:color="auto" w:fill="FFFFFF"/>
          </w:rPr>
          <w:t>lorna.bernard@fife.gov.uk</w:t>
        </w:r>
      </w:hyperlink>
    </w:p>
    <w:p w14:paraId="37636FE7" w14:textId="483EE805" w:rsidR="00544F83" w:rsidRDefault="00544F83" w:rsidP="00FC1A51">
      <w:pPr>
        <w:pStyle w:val="ListParagraph"/>
        <w:ind w:left="0"/>
        <w:rPr>
          <w:rStyle w:val="Strong"/>
          <w:b w:val="0"/>
          <w:bCs w:val="0"/>
          <w:color w:val="000000"/>
          <w:sz w:val="27"/>
          <w:szCs w:val="27"/>
          <w:shd w:val="clear" w:color="auto" w:fill="FFFFFF"/>
        </w:rPr>
      </w:pPr>
    </w:p>
    <w:p w14:paraId="3057D285" w14:textId="5A968547" w:rsidR="00544F83" w:rsidRDefault="00544F83" w:rsidP="00FC1A51">
      <w:pPr>
        <w:pStyle w:val="ListParagraph"/>
        <w:ind w:left="0"/>
        <w:rPr>
          <w:rStyle w:val="Strong"/>
          <w:b w:val="0"/>
          <w:bCs w:val="0"/>
          <w:color w:val="000000"/>
          <w:sz w:val="27"/>
          <w:szCs w:val="27"/>
          <w:shd w:val="clear" w:color="auto" w:fill="FFFFFF"/>
        </w:rPr>
      </w:pPr>
      <w:r>
        <w:rPr>
          <w:rStyle w:val="Strong"/>
          <w:b w:val="0"/>
          <w:bCs w:val="0"/>
          <w:color w:val="000000"/>
          <w:sz w:val="27"/>
          <w:szCs w:val="27"/>
          <w:shd w:val="clear" w:color="auto" w:fill="FFFFFF"/>
        </w:rPr>
        <w:t xml:space="preserve">Mrs Sharon Logie – </w:t>
      </w:r>
      <w:hyperlink r:id="rId18" w:history="1">
        <w:r w:rsidRPr="00815743">
          <w:rPr>
            <w:rStyle w:val="Hyperlink"/>
            <w:sz w:val="27"/>
            <w:szCs w:val="27"/>
            <w:shd w:val="clear" w:color="auto" w:fill="FFFFFF"/>
          </w:rPr>
          <w:t>sharon.logie-qh@fife.gov.uk</w:t>
        </w:r>
      </w:hyperlink>
    </w:p>
    <w:p w14:paraId="04A6B14D" w14:textId="77777777" w:rsidR="00544F83" w:rsidRDefault="00544F83" w:rsidP="00FC1A51">
      <w:pPr>
        <w:pStyle w:val="ListParagraph"/>
        <w:ind w:left="0"/>
        <w:rPr>
          <w:rStyle w:val="Strong"/>
          <w:b w:val="0"/>
          <w:bCs w:val="0"/>
          <w:color w:val="000000"/>
          <w:sz w:val="27"/>
          <w:szCs w:val="27"/>
          <w:shd w:val="clear" w:color="auto" w:fill="FFFFFF"/>
        </w:rPr>
      </w:pPr>
    </w:p>
    <w:p w14:paraId="7833D4D4" w14:textId="34AD093E" w:rsidR="00544F83" w:rsidRDefault="00544F83" w:rsidP="00FC1A51">
      <w:pPr>
        <w:pStyle w:val="ListParagraph"/>
        <w:ind w:left="0"/>
        <w:rPr>
          <w:rStyle w:val="Strong"/>
          <w:b w:val="0"/>
          <w:bCs w:val="0"/>
          <w:color w:val="000000"/>
          <w:sz w:val="27"/>
          <w:szCs w:val="27"/>
          <w:shd w:val="clear" w:color="auto" w:fill="FFFFFF"/>
        </w:rPr>
      </w:pPr>
      <w:r>
        <w:rPr>
          <w:rStyle w:val="Strong"/>
          <w:b w:val="0"/>
          <w:bCs w:val="0"/>
          <w:color w:val="000000"/>
          <w:sz w:val="27"/>
          <w:szCs w:val="27"/>
          <w:shd w:val="clear" w:color="auto" w:fill="FFFFFF"/>
        </w:rPr>
        <w:t xml:space="preserve">If you are ever concerned about the </w:t>
      </w:r>
      <w:r w:rsidRPr="00544F83">
        <w:rPr>
          <w:rStyle w:val="Strong"/>
          <w:color w:val="000000"/>
          <w:sz w:val="27"/>
          <w:szCs w:val="27"/>
          <w:shd w:val="clear" w:color="auto" w:fill="FFFFFF"/>
        </w:rPr>
        <w:t>immediate</w:t>
      </w:r>
      <w:r>
        <w:rPr>
          <w:rStyle w:val="Strong"/>
          <w:b w:val="0"/>
          <w:bCs w:val="0"/>
          <w:color w:val="000000"/>
          <w:sz w:val="27"/>
          <w:szCs w:val="27"/>
          <w:shd w:val="clear" w:color="auto" w:fill="FFFFFF"/>
        </w:rPr>
        <w:t xml:space="preserve"> safety of a child then do not hesitate to contact Police Scotland on 999.</w:t>
      </w:r>
    </w:p>
    <w:p w14:paraId="6D4856B4" w14:textId="0B3326AA" w:rsidR="00544F83" w:rsidRDefault="00544F83" w:rsidP="00FC1A51">
      <w:pPr>
        <w:pStyle w:val="ListParagraph"/>
        <w:ind w:left="0"/>
        <w:rPr>
          <w:rStyle w:val="Strong"/>
          <w:b w:val="0"/>
          <w:bCs w:val="0"/>
          <w:color w:val="000000"/>
          <w:sz w:val="27"/>
          <w:szCs w:val="27"/>
          <w:shd w:val="clear" w:color="auto" w:fill="FFFFFF"/>
        </w:rPr>
      </w:pPr>
    </w:p>
    <w:p w14:paraId="445EF131" w14:textId="085D3C0A" w:rsidR="00544F83" w:rsidRDefault="00544F83" w:rsidP="00FC1A51">
      <w:pPr>
        <w:pStyle w:val="ListParagraph"/>
        <w:ind w:left="0"/>
        <w:rPr>
          <w:rStyle w:val="Strong"/>
          <w:b w:val="0"/>
          <w:bCs w:val="0"/>
          <w:color w:val="000000"/>
          <w:sz w:val="27"/>
          <w:szCs w:val="27"/>
          <w:shd w:val="clear" w:color="auto" w:fill="FFFFFF"/>
        </w:rPr>
      </w:pPr>
      <w:r>
        <w:rPr>
          <w:rStyle w:val="Strong"/>
          <w:b w:val="0"/>
          <w:bCs w:val="0"/>
          <w:color w:val="000000"/>
          <w:sz w:val="27"/>
          <w:szCs w:val="27"/>
          <w:shd w:val="clear" w:color="auto" w:fill="FFFFFF"/>
        </w:rPr>
        <w:t xml:space="preserve">If you need to share any concerns </w:t>
      </w:r>
      <w:proofErr w:type="spellStart"/>
      <w:r>
        <w:rPr>
          <w:rStyle w:val="Strong"/>
          <w:b w:val="0"/>
          <w:bCs w:val="0"/>
          <w:color w:val="000000"/>
          <w:sz w:val="27"/>
          <w:szCs w:val="27"/>
          <w:shd w:val="clear" w:color="auto" w:fill="FFFFFF"/>
        </w:rPr>
        <w:t>outwith</w:t>
      </w:r>
      <w:proofErr w:type="spellEnd"/>
      <w:r>
        <w:rPr>
          <w:rStyle w:val="Strong"/>
          <w:b w:val="0"/>
          <w:bCs w:val="0"/>
          <w:color w:val="000000"/>
          <w:sz w:val="27"/>
          <w:szCs w:val="27"/>
          <w:shd w:val="clear" w:color="auto" w:fill="FFFFFF"/>
        </w:rPr>
        <w:t xml:space="preserve"> school working hours, please contact Fife Social Work using the contact details </w:t>
      </w:r>
      <w:proofErr w:type="gramStart"/>
      <w:r>
        <w:rPr>
          <w:rStyle w:val="Strong"/>
          <w:b w:val="0"/>
          <w:bCs w:val="0"/>
          <w:color w:val="000000"/>
          <w:sz w:val="27"/>
          <w:szCs w:val="27"/>
          <w:shd w:val="clear" w:color="auto" w:fill="FFFFFF"/>
        </w:rPr>
        <w:t>below:-</w:t>
      </w:r>
      <w:proofErr w:type="gramEnd"/>
    </w:p>
    <w:p w14:paraId="7BD4FBE2" w14:textId="34D00C68" w:rsidR="00544F83" w:rsidRDefault="00544F83" w:rsidP="00FC1A51">
      <w:pPr>
        <w:pStyle w:val="ListParagraph"/>
        <w:ind w:left="0"/>
        <w:rPr>
          <w:rStyle w:val="Strong"/>
          <w:b w:val="0"/>
          <w:bCs w:val="0"/>
          <w:color w:val="000000"/>
          <w:sz w:val="27"/>
          <w:szCs w:val="27"/>
          <w:shd w:val="clear" w:color="auto" w:fill="FFFFFF"/>
        </w:rPr>
      </w:pPr>
    </w:p>
    <w:p w14:paraId="2C78BCA3" w14:textId="23526D5D" w:rsidR="00544F83" w:rsidRDefault="00544F83" w:rsidP="00FC1A51">
      <w:pPr>
        <w:pStyle w:val="ListParagraph"/>
        <w:ind w:left="0"/>
        <w:rPr>
          <w:rStyle w:val="Strong"/>
          <w:b w:val="0"/>
          <w:bCs w:val="0"/>
          <w:color w:val="000000"/>
          <w:sz w:val="27"/>
          <w:szCs w:val="27"/>
          <w:shd w:val="clear" w:color="auto" w:fill="FFFFFF"/>
        </w:rPr>
      </w:pPr>
      <w:r>
        <w:rPr>
          <w:rStyle w:val="Strong"/>
          <w:b w:val="0"/>
          <w:bCs w:val="0"/>
          <w:color w:val="000000"/>
          <w:sz w:val="27"/>
          <w:szCs w:val="27"/>
          <w:shd w:val="clear" w:color="auto" w:fill="FFFFFF"/>
        </w:rPr>
        <w:t>Social Work Contact Centre – 03451 551503</w:t>
      </w:r>
    </w:p>
    <w:p w14:paraId="2C3A494D" w14:textId="531AD182" w:rsidR="00544F83" w:rsidRDefault="00544F83" w:rsidP="00FC1A51">
      <w:pPr>
        <w:pStyle w:val="ListParagraph"/>
        <w:ind w:left="0"/>
        <w:rPr>
          <w:rStyle w:val="Strong"/>
          <w:b w:val="0"/>
          <w:bCs w:val="0"/>
          <w:color w:val="000000"/>
          <w:sz w:val="27"/>
          <w:szCs w:val="27"/>
          <w:shd w:val="clear" w:color="auto" w:fill="FFFFFF"/>
        </w:rPr>
      </w:pPr>
    </w:p>
    <w:p w14:paraId="136B1DB9" w14:textId="22D0C1D1" w:rsidR="00FC1A51" w:rsidRDefault="00544F83" w:rsidP="00544F83">
      <w:pPr>
        <w:pStyle w:val="ListParagraph"/>
        <w:ind w:left="0"/>
        <w:rPr>
          <w:rStyle w:val="Strong"/>
          <w:b w:val="0"/>
          <w:bCs w:val="0"/>
          <w:color w:val="000000"/>
          <w:sz w:val="27"/>
          <w:szCs w:val="27"/>
          <w:shd w:val="clear" w:color="auto" w:fill="FFFFFF"/>
        </w:rPr>
      </w:pPr>
      <w:r>
        <w:rPr>
          <w:rStyle w:val="Strong"/>
          <w:b w:val="0"/>
          <w:bCs w:val="0"/>
          <w:color w:val="000000"/>
          <w:sz w:val="27"/>
          <w:szCs w:val="27"/>
          <w:shd w:val="clear" w:color="auto" w:fill="FFFFFF"/>
        </w:rPr>
        <w:t>Out of hours Social Work (evenings and weekends only) – 03451 550099</w:t>
      </w:r>
    </w:p>
    <w:p w14:paraId="70E0807D" w14:textId="6FAE2821" w:rsidR="00375C72" w:rsidRDefault="00375C72" w:rsidP="00544F83">
      <w:pPr>
        <w:pStyle w:val="ListParagraph"/>
        <w:ind w:left="0"/>
        <w:rPr>
          <w:rStyle w:val="Strong"/>
          <w:b w:val="0"/>
          <w:color w:val="000000"/>
          <w:sz w:val="27"/>
          <w:szCs w:val="27"/>
          <w:shd w:val="clear" w:color="auto" w:fill="FFFFFF"/>
        </w:rPr>
      </w:pPr>
    </w:p>
    <w:p w14:paraId="07466969" w14:textId="107EB06E" w:rsidR="00375C72" w:rsidRPr="00375C72" w:rsidRDefault="00375C72" w:rsidP="00544F83">
      <w:pPr>
        <w:pStyle w:val="ListParagraph"/>
        <w:ind w:left="0"/>
        <w:rPr>
          <w:rStyle w:val="Strong"/>
          <w:color w:val="000000"/>
          <w:sz w:val="27"/>
          <w:szCs w:val="27"/>
          <w:u w:val="single"/>
          <w:shd w:val="clear" w:color="auto" w:fill="FFFFFF"/>
        </w:rPr>
      </w:pPr>
      <w:r w:rsidRPr="00375C72">
        <w:rPr>
          <w:rStyle w:val="Strong"/>
          <w:color w:val="000000"/>
          <w:sz w:val="27"/>
          <w:szCs w:val="27"/>
          <w:u w:val="single"/>
          <w:shd w:val="clear" w:color="auto" w:fill="FFFFFF"/>
        </w:rPr>
        <w:t>Enrolments for Primary 1 and Secondary 1</w:t>
      </w:r>
    </w:p>
    <w:p w14:paraId="61E08BD8" w14:textId="2E363C45" w:rsidR="00375C72" w:rsidRDefault="00375C72" w:rsidP="00375C72">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Parents and carers of children transitioning </w:t>
      </w:r>
      <w:r w:rsidRPr="00375C72">
        <w:rPr>
          <w:rFonts w:ascii="Calibri" w:eastAsia="Times New Roman" w:hAnsi="Calibri" w:cs="Calibri"/>
          <w:color w:val="000000"/>
          <w:sz w:val="24"/>
          <w:szCs w:val="24"/>
          <w:lang w:eastAsia="en-GB"/>
        </w:rPr>
        <w:t>into S1</w:t>
      </w:r>
      <w:r>
        <w:rPr>
          <w:rFonts w:ascii="Calibri" w:eastAsia="Times New Roman" w:hAnsi="Calibri" w:cs="Calibri"/>
          <w:color w:val="000000"/>
          <w:sz w:val="24"/>
          <w:szCs w:val="24"/>
          <w:lang w:eastAsia="en-GB"/>
        </w:rPr>
        <w:t xml:space="preserve"> in August 2023 must enrol</w:t>
      </w:r>
      <w:r w:rsidRPr="00375C72">
        <w:rPr>
          <w:rFonts w:ascii="Calibri" w:eastAsia="Times New Roman" w:hAnsi="Calibri" w:cs="Calibri"/>
          <w:color w:val="000000"/>
          <w:sz w:val="24"/>
          <w:szCs w:val="24"/>
          <w:lang w:eastAsia="en-GB"/>
        </w:rPr>
        <w:t xml:space="preserve"> before 15/03/</w:t>
      </w:r>
      <w:proofErr w:type="gramStart"/>
      <w:r w:rsidRPr="00375C72">
        <w:rPr>
          <w:rFonts w:ascii="Calibri" w:eastAsia="Times New Roman" w:hAnsi="Calibri" w:cs="Calibri"/>
          <w:color w:val="000000"/>
          <w:sz w:val="24"/>
          <w:szCs w:val="24"/>
          <w:lang w:eastAsia="en-GB"/>
        </w:rPr>
        <w:t>23  using</w:t>
      </w:r>
      <w:proofErr w:type="gramEnd"/>
      <w:r w:rsidRPr="00375C72">
        <w:rPr>
          <w:rFonts w:ascii="Calibri" w:eastAsia="Times New Roman" w:hAnsi="Calibri" w:cs="Calibri"/>
          <w:color w:val="000000"/>
          <w:sz w:val="24"/>
          <w:szCs w:val="24"/>
          <w:lang w:eastAsia="en-GB"/>
        </w:rPr>
        <w:t xml:space="preserve"> the link below:</w:t>
      </w:r>
    </w:p>
    <w:p w14:paraId="71B2FEA0" w14:textId="77777777" w:rsidR="00375C72" w:rsidRPr="00375C72" w:rsidRDefault="00375C72" w:rsidP="00375C72">
      <w:pPr>
        <w:shd w:val="clear" w:color="auto" w:fill="FFFFFF"/>
        <w:spacing w:after="0" w:line="240" w:lineRule="auto"/>
        <w:textAlignment w:val="baseline"/>
        <w:rPr>
          <w:rFonts w:ascii="Calibri" w:eastAsia="Times New Roman" w:hAnsi="Calibri" w:cs="Calibri"/>
          <w:color w:val="000000"/>
          <w:sz w:val="24"/>
          <w:szCs w:val="24"/>
          <w:lang w:eastAsia="en-GB"/>
        </w:rPr>
      </w:pPr>
    </w:p>
    <w:p w14:paraId="7E61B8F4" w14:textId="77777777" w:rsidR="00375C72" w:rsidRPr="00375C72" w:rsidRDefault="00FC6BEF" w:rsidP="00375C72">
      <w:pPr>
        <w:shd w:val="clear" w:color="auto" w:fill="FFFFFF"/>
        <w:spacing w:after="0" w:line="240" w:lineRule="auto"/>
        <w:textAlignment w:val="baseline"/>
        <w:rPr>
          <w:rFonts w:ascii="Calibri" w:eastAsia="Times New Roman" w:hAnsi="Calibri" w:cs="Calibri"/>
          <w:color w:val="000000"/>
          <w:sz w:val="24"/>
          <w:szCs w:val="24"/>
          <w:lang w:eastAsia="en-GB"/>
        </w:rPr>
      </w:pPr>
      <w:hyperlink r:id="rId19" w:tgtFrame="_blank" w:history="1">
        <w:r w:rsidR="00375C72" w:rsidRPr="00375C72">
          <w:rPr>
            <w:rFonts w:ascii="Calibri" w:eastAsia="Times New Roman" w:hAnsi="Calibri" w:cs="Calibri"/>
            <w:color w:val="0000FF"/>
            <w:sz w:val="24"/>
            <w:szCs w:val="24"/>
            <w:u w:val="single"/>
            <w:bdr w:val="none" w:sz="0" w:space="0" w:color="auto" w:frame="1"/>
            <w:lang w:eastAsia="en-GB"/>
          </w:rPr>
          <w:t>Enrol in secondary school | Fife Council</w:t>
        </w:r>
      </w:hyperlink>
    </w:p>
    <w:tbl>
      <w:tblPr>
        <w:tblW w:w="9413"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9413"/>
      </w:tblGrid>
      <w:tr w:rsidR="00375C72" w:rsidRPr="00375C72" w14:paraId="2A0E4177" w14:textId="77777777" w:rsidTr="00375C72">
        <w:trPr>
          <w:tblCellSpacing w:w="15" w:type="dxa"/>
        </w:trPr>
        <w:tc>
          <w:tcPr>
            <w:tcW w:w="8573" w:type="dxa"/>
            <w:hideMark/>
          </w:tcPr>
          <w:p w14:paraId="06016088" w14:textId="77777777" w:rsidR="00375C72" w:rsidRPr="00375C72" w:rsidRDefault="00FC6BEF" w:rsidP="00375C72">
            <w:pPr>
              <w:spacing w:line="240" w:lineRule="auto"/>
              <w:textAlignment w:val="baseline"/>
              <w:rPr>
                <w:rFonts w:ascii="Segoe UI Light" w:eastAsia="Times New Roman" w:hAnsi="Segoe UI Light" w:cs="Segoe UI Light"/>
                <w:sz w:val="32"/>
                <w:szCs w:val="32"/>
                <w:lang w:eastAsia="en-GB"/>
              </w:rPr>
            </w:pPr>
            <w:hyperlink r:id="rId20" w:tgtFrame="_blank" w:history="1">
              <w:r w:rsidR="00375C72" w:rsidRPr="00375C72">
                <w:rPr>
                  <w:rFonts w:ascii="Segoe UI Light" w:eastAsia="Times New Roman" w:hAnsi="Segoe UI Light" w:cs="Segoe UI Light"/>
                  <w:color w:val="0000FF"/>
                  <w:sz w:val="32"/>
                  <w:szCs w:val="32"/>
                  <w:u w:val="single"/>
                  <w:bdr w:val="none" w:sz="0" w:space="0" w:color="auto" w:frame="1"/>
                  <w:lang w:eastAsia="en-GB"/>
                </w:rPr>
                <w:t>Enrol in secondary school | Fife Council</w:t>
              </w:r>
            </w:hyperlink>
          </w:p>
          <w:p w14:paraId="7DE0E67E" w14:textId="77777777" w:rsidR="00375C72" w:rsidRPr="00375C72" w:rsidRDefault="00375C72" w:rsidP="00375C72">
            <w:pPr>
              <w:spacing w:line="240" w:lineRule="auto"/>
              <w:textAlignment w:val="baseline"/>
              <w:rPr>
                <w:rFonts w:ascii="Segoe UI" w:eastAsia="Times New Roman" w:hAnsi="Segoe UI" w:cs="Segoe UI"/>
                <w:color w:val="666666"/>
                <w:sz w:val="21"/>
                <w:szCs w:val="21"/>
                <w:lang w:eastAsia="en-GB"/>
              </w:rPr>
            </w:pPr>
            <w:r w:rsidRPr="00375C72">
              <w:rPr>
                <w:rFonts w:ascii="Segoe UI" w:eastAsia="Times New Roman" w:hAnsi="Segoe UI" w:cs="Segoe UI"/>
                <w:color w:val="666666"/>
                <w:sz w:val="21"/>
                <w:szCs w:val="21"/>
                <w:lang w:eastAsia="en-GB"/>
              </w:rPr>
              <w:t>If you apply for a catchment school only, we will send out an email before the 30th of April to confirm your child's place at that school. If you make a placing request for a school out-with your catchment area, we will send out a letter in the post with the outcome of your request before the 30th of April 2023, as per Fife Council policy.</w:t>
            </w:r>
          </w:p>
          <w:p w14:paraId="37F76C9B" w14:textId="77777777" w:rsidR="00375C72" w:rsidRPr="00375C72" w:rsidRDefault="00FC6BEF" w:rsidP="00375C72">
            <w:pPr>
              <w:spacing w:after="0" w:line="240" w:lineRule="auto"/>
              <w:textAlignment w:val="baseline"/>
              <w:rPr>
                <w:rFonts w:ascii="Segoe UI" w:eastAsia="Times New Roman" w:hAnsi="Segoe UI" w:cs="Segoe UI"/>
                <w:color w:val="A6A6A6"/>
                <w:sz w:val="21"/>
                <w:szCs w:val="21"/>
                <w:lang w:eastAsia="en-GB"/>
              </w:rPr>
            </w:pPr>
            <w:hyperlink r:id="rId21" w:tgtFrame="_blank" w:history="1">
              <w:r w:rsidR="00375C72" w:rsidRPr="00375C72">
                <w:rPr>
                  <w:rFonts w:ascii="Segoe UI" w:eastAsia="Times New Roman" w:hAnsi="Segoe UI" w:cs="Segoe UI"/>
                  <w:color w:val="0000FF"/>
                  <w:sz w:val="21"/>
                  <w:szCs w:val="21"/>
                  <w:u w:val="single"/>
                  <w:bdr w:val="none" w:sz="0" w:space="0" w:color="auto" w:frame="1"/>
                  <w:lang w:eastAsia="en-GB"/>
                </w:rPr>
                <w:t>www.fife.gov.uk</w:t>
              </w:r>
            </w:hyperlink>
          </w:p>
        </w:tc>
      </w:tr>
    </w:tbl>
    <w:p w14:paraId="3A7DC8E8" w14:textId="77777777" w:rsidR="00375C72" w:rsidRDefault="00375C72" w:rsidP="00375C72">
      <w:pPr>
        <w:shd w:val="clear" w:color="auto" w:fill="FFFFFF"/>
        <w:spacing w:after="0" w:line="240" w:lineRule="auto"/>
        <w:textAlignment w:val="baseline"/>
        <w:rPr>
          <w:rFonts w:ascii="Calibri" w:eastAsia="Times New Roman" w:hAnsi="Calibri" w:cs="Calibri"/>
          <w:color w:val="000000"/>
          <w:sz w:val="24"/>
          <w:szCs w:val="24"/>
          <w:lang w:eastAsia="en-GB"/>
        </w:rPr>
      </w:pPr>
    </w:p>
    <w:p w14:paraId="299AE30C" w14:textId="5EE2647F" w:rsidR="00375C72" w:rsidRDefault="00375C72" w:rsidP="00375C72">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Parents and carers of children transitioning into Primary 1 in August 2023 must enrol before 15/03/2023 using the link below:</w:t>
      </w:r>
    </w:p>
    <w:p w14:paraId="792D6E03" w14:textId="77777777" w:rsidR="00375C72" w:rsidRDefault="00375C72" w:rsidP="00375C72">
      <w:pPr>
        <w:shd w:val="clear" w:color="auto" w:fill="FFFFFF"/>
        <w:spacing w:after="0" w:line="240" w:lineRule="auto"/>
        <w:textAlignment w:val="baseline"/>
        <w:rPr>
          <w:rFonts w:ascii="Calibri" w:eastAsia="Times New Roman" w:hAnsi="Calibri" w:cs="Calibri"/>
          <w:color w:val="000000"/>
          <w:sz w:val="24"/>
          <w:szCs w:val="24"/>
          <w:lang w:eastAsia="en-GB"/>
        </w:rPr>
      </w:pPr>
    </w:p>
    <w:p w14:paraId="08AE7625" w14:textId="36050213" w:rsidR="00375C72" w:rsidRPr="00375C72" w:rsidRDefault="00FC6BEF" w:rsidP="00375C72">
      <w:pPr>
        <w:shd w:val="clear" w:color="auto" w:fill="FFFFFF"/>
        <w:spacing w:after="0" w:line="240" w:lineRule="auto"/>
        <w:textAlignment w:val="baseline"/>
        <w:rPr>
          <w:rFonts w:ascii="Calibri" w:eastAsia="Times New Roman" w:hAnsi="Calibri" w:cs="Calibri"/>
          <w:color w:val="000000"/>
          <w:sz w:val="24"/>
          <w:szCs w:val="24"/>
          <w:lang w:eastAsia="en-GB"/>
        </w:rPr>
      </w:pPr>
      <w:hyperlink r:id="rId22" w:tgtFrame="_blank" w:history="1">
        <w:r w:rsidR="00375C72" w:rsidRPr="00375C72">
          <w:rPr>
            <w:rFonts w:ascii="Calibri" w:eastAsia="Times New Roman" w:hAnsi="Calibri" w:cs="Calibri"/>
            <w:color w:val="0000FF"/>
            <w:sz w:val="24"/>
            <w:szCs w:val="24"/>
            <w:u w:val="single"/>
            <w:bdr w:val="none" w:sz="0" w:space="0" w:color="auto" w:frame="1"/>
            <w:lang w:eastAsia="en-GB"/>
          </w:rPr>
          <w:t>Enrol in primary school | Fife Council</w:t>
        </w:r>
      </w:hyperlink>
    </w:p>
    <w:tbl>
      <w:tblPr>
        <w:tblW w:w="9413"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9413"/>
      </w:tblGrid>
      <w:tr w:rsidR="00375C72" w:rsidRPr="00375C72" w14:paraId="1B7EEDE3" w14:textId="77777777" w:rsidTr="00375C72">
        <w:trPr>
          <w:tblCellSpacing w:w="15" w:type="dxa"/>
        </w:trPr>
        <w:tc>
          <w:tcPr>
            <w:tcW w:w="8573" w:type="dxa"/>
            <w:hideMark/>
          </w:tcPr>
          <w:p w14:paraId="27F714AD" w14:textId="77777777" w:rsidR="00375C72" w:rsidRPr="00375C72" w:rsidRDefault="00FC6BEF" w:rsidP="00375C72">
            <w:pPr>
              <w:spacing w:line="240" w:lineRule="auto"/>
              <w:textAlignment w:val="baseline"/>
              <w:rPr>
                <w:rFonts w:ascii="Segoe UI Light" w:eastAsia="Times New Roman" w:hAnsi="Segoe UI Light" w:cs="Segoe UI Light"/>
                <w:sz w:val="32"/>
                <w:szCs w:val="32"/>
                <w:lang w:eastAsia="en-GB"/>
              </w:rPr>
            </w:pPr>
            <w:hyperlink r:id="rId23" w:tgtFrame="_blank" w:history="1">
              <w:r w:rsidR="00375C72" w:rsidRPr="00375C72">
                <w:rPr>
                  <w:rFonts w:ascii="Segoe UI Light" w:eastAsia="Times New Roman" w:hAnsi="Segoe UI Light" w:cs="Segoe UI Light"/>
                  <w:color w:val="0000FF"/>
                  <w:sz w:val="32"/>
                  <w:szCs w:val="32"/>
                  <w:u w:val="single"/>
                  <w:bdr w:val="none" w:sz="0" w:space="0" w:color="auto" w:frame="1"/>
                  <w:lang w:eastAsia="en-GB"/>
                </w:rPr>
                <w:t>Enrol in primary school | Fife Council</w:t>
              </w:r>
            </w:hyperlink>
          </w:p>
          <w:p w14:paraId="4CE10345" w14:textId="77777777" w:rsidR="00375C72" w:rsidRPr="00375C72" w:rsidRDefault="00375C72" w:rsidP="00375C72">
            <w:pPr>
              <w:spacing w:line="240" w:lineRule="auto"/>
              <w:textAlignment w:val="baseline"/>
              <w:rPr>
                <w:rFonts w:ascii="Segoe UI" w:eastAsia="Times New Roman" w:hAnsi="Segoe UI" w:cs="Segoe UI"/>
                <w:color w:val="666666"/>
                <w:sz w:val="21"/>
                <w:szCs w:val="21"/>
                <w:lang w:eastAsia="en-GB"/>
              </w:rPr>
            </w:pPr>
            <w:r w:rsidRPr="00375C72">
              <w:rPr>
                <w:rFonts w:ascii="Segoe UI" w:eastAsia="Times New Roman" w:hAnsi="Segoe UI" w:cs="Segoe UI"/>
                <w:color w:val="666666"/>
                <w:sz w:val="21"/>
                <w:szCs w:val="21"/>
                <w:lang w:eastAsia="en-GB"/>
              </w:rPr>
              <w:t xml:space="preserve">Enrolling in primary school **Applications for Primary One open from 9th January 2023 and close at midnight on 15th March </w:t>
            </w:r>
            <w:proofErr w:type="gramStart"/>
            <w:r w:rsidRPr="00375C72">
              <w:rPr>
                <w:rFonts w:ascii="Segoe UI" w:eastAsia="Times New Roman" w:hAnsi="Segoe UI" w:cs="Segoe UI"/>
                <w:color w:val="666666"/>
                <w:sz w:val="21"/>
                <w:szCs w:val="21"/>
                <w:lang w:eastAsia="en-GB"/>
              </w:rPr>
              <w:t>2023.*</w:t>
            </w:r>
            <w:proofErr w:type="gramEnd"/>
            <w:r w:rsidRPr="00375C72">
              <w:rPr>
                <w:rFonts w:ascii="Segoe UI" w:eastAsia="Times New Roman" w:hAnsi="Segoe UI" w:cs="Segoe UI"/>
                <w:color w:val="666666"/>
                <w:sz w:val="21"/>
                <w:szCs w:val="21"/>
                <w:lang w:eastAsia="en-GB"/>
              </w:rPr>
              <w:t>* Parents and carers enrolling their child(ren) for Primary one or looking to request a place for their child(ren) at another school, which isn’t their catchment school, can now do this quickly and easily online.</w:t>
            </w:r>
          </w:p>
          <w:p w14:paraId="6F474069" w14:textId="77777777" w:rsidR="00375C72" w:rsidRPr="00375C72" w:rsidRDefault="00FC6BEF" w:rsidP="00375C72">
            <w:pPr>
              <w:spacing w:after="0" w:line="240" w:lineRule="auto"/>
              <w:textAlignment w:val="baseline"/>
              <w:rPr>
                <w:rFonts w:ascii="Segoe UI" w:eastAsia="Times New Roman" w:hAnsi="Segoe UI" w:cs="Segoe UI"/>
                <w:color w:val="A6A6A6"/>
                <w:sz w:val="21"/>
                <w:szCs w:val="21"/>
                <w:lang w:eastAsia="en-GB"/>
              </w:rPr>
            </w:pPr>
            <w:hyperlink r:id="rId24" w:tgtFrame="_blank" w:history="1">
              <w:r w:rsidR="00375C72" w:rsidRPr="00375C72">
                <w:rPr>
                  <w:rFonts w:ascii="Segoe UI" w:eastAsia="Times New Roman" w:hAnsi="Segoe UI" w:cs="Segoe UI"/>
                  <w:color w:val="0000FF"/>
                  <w:sz w:val="21"/>
                  <w:szCs w:val="21"/>
                  <w:u w:val="single"/>
                  <w:bdr w:val="none" w:sz="0" w:space="0" w:color="auto" w:frame="1"/>
                  <w:lang w:eastAsia="en-GB"/>
                </w:rPr>
                <w:t>www.fife.gov.uk</w:t>
              </w:r>
            </w:hyperlink>
          </w:p>
        </w:tc>
      </w:tr>
    </w:tbl>
    <w:p w14:paraId="14D7C056" w14:textId="77777777" w:rsidR="00375C72" w:rsidRDefault="00375C72" w:rsidP="00544F83">
      <w:pPr>
        <w:pStyle w:val="ListParagraph"/>
        <w:ind w:left="0"/>
        <w:rPr>
          <w:b/>
          <w:bCs/>
          <w:color w:val="000000"/>
          <w:sz w:val="27"/>
          <w:szCs w:val="27"/>
          <w:u w:val="single"/>
          <w:shd w:val="clear" w:color="auto" w:fill="FFFFFF"/>
        </w:rPr>
      </w:pPr>
    </w:p>
    <w:p w14:paraId="56BCD795" w14:textId="25A75615" w:rsidR="003E055A" w:rsidRDefault="003E055A">
      <w:pPr>
        <w:rPr>
          <w:bCs/>
          <w:color w:val="000000"/>
          <w:sz w:val="27"/>
          <w:szCs w:val="27"/>
        </w:rPr>
      </w:pPr>
    </w:p>
    <w:p w14:paraId="1F9E2D23" w14:textId="77777777" w:rsidR="003E055A" w:rsidRPr="003E055A" w:rsidRDefault="003E055A">
      <w:pPr>
        <w:rPr>
          <w:bCs/>
          <w:color w:val="000000"/>
          <w:sz w:val="27"/>
          <w:szCs w:val="27"/>
        </w:rPr>
      </w:pPr>
    </w:p>
    <w:p w14:paraId="45CFB506" w14:textId="77777777" w:rsidR="003E055A" w:rsidRDefault="003E055A">
      <w:pPr>
        <w:rPr>
          <w:b/>
          <w:bCs/>
          <w:color w:val="000000"/>
          <w:sz w:val="27"/>
          <w:szCs w:val="27"/>
          <w:u w:val="single"/>
        </w:rPr>
      </w:pPr>
    </w:p>
    <w:p w14:paraId="6FAF288E" w14:textId="0EAE0A59" w:rsidR="002D4FF9" w:rsidRDefault="009725D1">
      <w:r>
        <w:rPr>
          <w:b/>
          <w:bCs/>
          <w:color w:val="000000"/>
          <w:sz w:val="27"/>
          <w:szCs w:val="27"/>
          <w:u w:val="single"/>
        </w:rPr>
        <w:br/>
      </w:r>
    </w:p>
    <w:p w14:paraId="0E16C735" w14:textId="7BAD306E" w:rsidR="00037EC8" w:rsidRDefault="00037EC8"/>
    <w:p w14:paraId="6A465164" w14:textId="2BB14291" w:rsidR="00037EC8" w:rsidRDefault="00037EC8" w:rsidP="00037EC8">
      <w:pPr>
        <w:tabs>
          <w:tab w:val="left" w:pos="1827"/>
        </w:tabs>
      </w:pPr>
      <w:r>
        <w:lastRenderedPageBreak/>
        <w:tab/>
      </w:r>
    </w:p>
    <w:p w14:paraId="30951F19" w14:textId="48F6C68B" w:rsidR="00D94FEB" w:rsidRPr="00902245" w:rsidRDefault="00783BC1" w:rsidP="00D94FEB">
      <w:pPr>
        <w:pStyle w:val="ListParagraph"/>
        <w:ind w:left="0"/>
        <w:rPr>
          <w:rStyle w:val="Strong"/>
          <w:b w:val="0"/>
          <w:color w:val="000000"/>
          <w:sz w:val="27"/>
          <w:szCs w:val="27"/>
          <w:shd w:val="clear" w:color="auto" w:fill="FFFFFF"/>
        </w:rPr>
      </w:pPr>
      <w:bookmarkStart w:id="0" w:name="_Hlk128738861"/>
      <w:r>
        <w:rPr>
          <w:b/>
          <w:bCs/>
          <w:color w:val="000000"/>
          <w:sz w:val="27"/>
          <w:szCs w:val="27"/>
          <w:u w:val="single"/>
          <w:shd w:val="clear" w:color="auto" w:fill="FFFFFF"/>
        </w:rPr>
        <w:t>W</w:t>
      </w:r>
      <w:r w:rsidR="00D94FEB" w:rsidRPr="00605D77">
        <w:rPr>
          <w:b/>
          <w:bCs/>
          <w:color w:val="000000"/>
          <w:sz w:val="27"/>
          <w:szCs w:val="27"/>
          <w:u w:val="single"/>
          <w:shd w:val="clear" w:color="auto" w:fill="FFFFFF"/>
        </w:rPr>
        <w:t xml:space="preserve">eek beginning </w:t>
      </w:r>
      <w:r w:rsidR="00D94FEB">
        <w:rPr>
          <w:b/>
          <w:bCs/>
          <w:color w:val="000000"/>
          <w:sz w:val="27"/>
          <w:szCs w:val="27"/>
          <w:u w:val="single"/>
          <w:shd w:val="clear" w:color="auto" w:fill="FFFFFF"/>
        </w:rPr>
        <w:t>6 March 2023</w:t>
      </w:r>
    </w:p>
    <w:tbl>
      <w:tblPr>
        <w:tblStyle w:val="TableGrid"/>
        <w:tblpPr w:leftFromText="180" w:rightFromText="180" w:vertAnchor="text" w:horzAnchor="margin" w:tblpY="704"/>
        <w:tblW w:w="9872" w:type="dxa"/>
        <w:tblLook w:val="04A0" w:firstRow="1" w:lastRow="0" w:firstColumn="1" w:lastColumn="0" w:noHBand="0" w:noVBand="1"/>
      </w:tblPr>
      <w:tblGrid>
        <w:gridCol w:w="2788"/>
        <w:gridCol w:w="7084"/>
      </w:tblGrid>
      <w:tr w:rsidR="00D94FEB" w14:paraId="36456BDC" w14:textId="77777777" w:rsidTr="007677A1">
        <w:trPr>
          <w:trHeight w:val="643"/>
        </w:trPr>
        <w:tc>
          <w:tcPr>
            <w:tcW w:w="2788" w:type="dxa"/>
          </w:tcPr>
          <w:p w14:paraId="63D6DCD1" w14:textId="77777777" w:rsidR="00D94FEB" w:rsidRPr="00EA74FF" w:rsidRDefault="00D94FEB" w:rsidP="007677A1">
            <w:pPr>
              <w:rPr>
                <w:b/>
                <w:bCs/>
                <w:sz w:val="28"/>
                <w:szCs w:val="28"/>
              </w:rPr>
            </w:pPr>
            <w:bookmarkStart w:id="1" w:name="_Hlk128737445"/>
            <w:bookmarkEnd w:id="0"/>
            <w:r w:rsidRPr="00EA74FF">
              <w:rPr>
                <w:b/>
                <w:bCs/>
                <w:sz w:val="28"/>
                <w:szCs w:val="28"/>
              </w:rPr>
              <w:t>Monday</w:t>
            </w:r>
          </w:p>
        </w:tc>
        <w:tc>
          <w:tcPr>
            <w:tcW w:w="7084" w:type="dxa"/>
          </w:tcPr>
          <w:p w14:paraId="44E23CDB" w14:textId="472C1915" w:rsidR="00D94FEB" w:rsidRDefault="00D94FEB" w:rsidP="007677A1">
            <w:pPr>
              <w:pStyle w:val="ListParagraph"/>
              <w:numPr>
                <w:ilvl w:val="0"/>
                <w:numId w:val="16"/>
              </w:numPr>
            </w:pPr>
            <w:r>
              <w:t xml:space="preserve">Primary 4 class outing to </w:t>
            </w:r>
            <w:proofErr w:type="spellStart"/>
            <w:r>
              <w:t>Hopetoun</w:t>
            </w:r>
            <w:proofErr w:type="spellEnd"/>
            <w:r>
              <w:t xml:space="preserve"> House</w:t>
            </w:r>
          </w:p>
        </w:tc>
      </w:tr>
      <w:tr w:rsidR="00D94FEB" w14:paraId="1513444C" w14:textId="77777777" w:rsidTr="007677A1">
        <w:trPr>
          <w:trHeight w:val="607"/>
        </w:trPr>
        <w:tc>
          <w:tcPr>
            <w:tcW w:w="2788" w:type="dxa"/>
          </w:tcPr>
          <w:p w14:paraId="2047A9A5" w14:textId="77777777" w:rsidR="00D94FEB" w:rsidRPr="00EA74FF" w:rsidRDefault="00D94FEB" w:rsidP="007677A1">
            <w:pPr>
              <w:rPr>
                <w:b/>
                <w:bCs/>
                <w:sz w:val="28"/>
                <w:szCs w:val="28"/>
              </w:rPr>
            </w:pPr>
            <w:r w:rsidRPr="00EA74FF">
              <w:rPr>
                <w:b/>
                <w:bCs/>
                <w:sz w:val="28"/>
                <w:szCs w:val="28"/>
              </w:rPr>
              <w:t>Tuesday</w:t>
            </w:r>
          </w:p>
        </w:tc>
        <w:tc>
          <w:tcPr>
            <w:tcW w:w="7084" w:type="dxa"/>
          </w:tcPr>
          <w:p w14:paraId="7843E6CB" w14:textId="77777777" w:rsidR="00D94FEB" w:rsidRPr="00D94FEB" w:rsidRDefault="00D94FEB" w:rsidP="007677A1">
            <w:pPr>
              <w:pStyle w:val="ListParagraph"/>
              <w:numPr>
                <w:ilvl w:val="0"/>
                <w:numId w:val="4"/>
              </w:numPr>
              <w:rPr>
                <w:b/>
              </w:rPr>
            </w:pPr>
            <w:r w:rsidRPr="00D94FEB">
              <w:rPr>
                <w:b/>
              </w:rPr>
              <w:t>School and nursery possibly closed due to industrial action TBC</w:t>
            </w:r>
          </w:p>
          <w:p w14:paraId="5FFA015D" w14:textId="77777777" w:rsidR="00D94FEB" w:rsidRDefault="00D94FEB" w:rsidP="007677A1">
            <w:pPr>
              <w:pStyle w:val="ListParagraph"/>
              <w:numPr>
                <w:ilvl w:val="0"/>
                <w:numId w:val="4"/>
              </w:numPr>
            </w:pPr>
            <w:r>
              <w:t xml:space="preserve">PE – </w:t>
            </w:r>
            <w:r w:rsidRPr="000B0B99">
              <w:t>P2</w:t>
            </w:r>
            <w:r w:rsidRPr="00EC75A3">
              <w:rPr>
                <w:b/>
              </w:rPr>
              <w:t>,</w:t>
            </w:r>
            <w:r>
              <w:t xml:space="preserve"> P3, P4, P5, P6 &amp; P7 </w:t>
            </w:r>
          </w:p>
        </w:tc>
      </w:tr>
      <w:tr w:rsidR="00D94FEB" w14:paraId="4F63B614" w14:textId="77777777" w:rsidTr="007677A1">
        <w:trPr>
          <w:trHeight w:val="643"/>
        </w:trPr>
        <w:tc>
          <w:tcPr>
            <w:tcW w:w="2788" w:type="dxa"/>
          </w:tcPr>
          <w:p w14:paraId="1F2FE696" w14:textId="77777777" w:rsidR="00D94FEB" w:rsidRPr="00EA74FF" w:rsidRDefault="00D94FEB" w:rsidP="007677A1">
            <w:pPr>
              <w:rPr>
                <w:b/>
                <w:bCs/>
                <w:sz w:val="28"/>
                <w:szCs w:val="28"/>
              </w:rPr>
            </w:pPr>
            <w:r w:rsidRPr="00EA74FF">
              <w:rPr>
                <w:b/>
                <w:bCs/>
                <w:sz w:val="28"/>
                <w:szCs w:val="28"/>
              </w:rPr>
              <w:t>Wednesday</w:t>
            </w:r>
          </w:p>
        </w:tc>
        <w:tc>
          <w:tcPr>
            <w:tcW w:w="7084" w:type="dxa"/>
          </w:tcPr>
          <w:p w14:paraId="0BADCD34" w14:textId="77777777" w:rsidR="00D94FEB" w:rsidRPr="00D94FEB" w:rsidRDefault="00D94FEB" w:rsidP="007677A1">
            <w:pPr>
              <w:pStyle w:val="ListParagraph"/>
              <w:numPr>
                <w:ilvl w:val="0"/>
                <w:numId w:val="5"/>
              </w:numPr>
              <w:rPr>
                <w:b/>
              </w:rPr>
            </w:pPr>
            <w:r w:rsidRPr="00D94FEB">
              <w:rPr>
                <w:b/>
              </w:rPr>
              <w:t>School and nursery closed due to industrial action TBC</w:t>
            </w:r>
          </w:p>
          <w:p w14:paraId="25A60D06" w14:textId="77777777" w:rsidR="00D94FEB" w:rsidRDefault="00D94FEB" w:rsidP="007677A1">
            <w:pPr>
              <w:pStyle w:val="ListParagraph"/>
              <w:numPr>
                <w:ilvl w:val="0"/>
                <w:numId w:val="5"/>
              </w:numPr>
            </w:pPr>
            <w:r>
              <w:t xml:space="preserve">PE – P1, P1/2, </w:t>
            </w:r>
            <w:r w:rsidRPr="0070689A">
              <w:rPr>
                <w:b/>
              </w:rPr>
              <w:t>P6 &amp; P7</w:t>
            </w:r>
            <w:r>
              <w:t xml:space="preserve"> </w:t>
            </w:r>
          </w:p>
          <w:p w14:paraId="6E4E5D71" w14:textId="77777777" w:rsidR="00D94FEB" w:rsidRDefault="00D94FEB" w:rsidP="007677A1">
            <w:pPr>
              <w:pStyle w:val="ListParagraph"/>
              <w:numPr>
                <w:ilvl w:val="0"/>
                <w:numId w:val="5"/>
              </w:numPr>
            </w:pPr>
            <w:r>
              <w:t>Primary 4-7 committees</w:t>
            </w:r>
          </w:p>
        </w:tc>
      </w:tr>
      <w:tr w:rsidR="00D94FEB" w14:paraId="16E01D79" w14:textId="77777777" w:rsidTr="007677A1">
        <w:trPr>
          <w:trHeight w:val="607"/>
        </w:trPr>
        <w:tc>
          <w:tcPr>
            <w:tcW w:w="2788" w:type="dxa"/>
          </w:tcPr>
          <w:p w14:paraId="3F4D0B30" w14:textId="77777777" w:rsidR="00D94FEB" w:rsidRPr="00EA74FF" w:rsidRDefault="00D94FEB" w:rsidP="007677A1">
            <w:pPr>
              <w:rPr>
                <w:b/>
                <w:bCs/>
                <w:sz w:val="28"/>
                <w:szCs w:val="28"/>
              </w:rPr>
            </w:pPr>
            <w:r w:rsidRPr="00EA74FF">
              <w:rPr>
                <w:b/>
                <w:bCs/>
                <w:sz w:val="28"/>
                <w:szCs w:val="28"/>
              </w:rPr>
              <w:t>Thursday</w:t>
            </w:r>
          </w:p>
        </w:tc>
        <w:tc>
          <w:tcPr>
            <w:tcW w:w="7084" w:type="dxa"/>
          </w:tcPr>
          <w:p w14:paraId="5980AEED" w14:textId="22B6684C" w:rsidR="00D94FEB" w:rsidRPr="00D94FEB" w:rsidRDefault="00D94FEB" w:rsidP="00D94FEB">
            <w:pPr>
              <w:pStyle w:val="ListParagraph"/>
              <w:numPr>
                <w:ilvl w:val="0"/>
                <w:numId w:val="5"/>
              </w:numPr>
              <w:rPr>
                <w:b/>
              </w:rPr>
            </w:pPr>
            <w:r w:rsidRPr="00D94FEB">
              <w:rPr>
                <w:b/>
              </w:rPr>
              <w:t>School and nursery closed due to industrial action TBC</w:t>
            </w:r>
          </w:p>
          <w:p w14:paraId="09B2F5D3" w14:textId="67E8653C" w:rsidR="00D94FEB" w:rsidRDefault="00D94FEB" w:rsidP="007677A1">
            <w:pPr>
              <w:pStyle w:val="ListParagraph"/>
              <w:numPr>
                <w:ilvl w:val="0"/>
                <w:numId w:val="5"/>
              </w:numPr>
            </w:pPr>
            <w:r>
              <w:t xml:space="preserve">PE – P4, P5, </w:t>
            </w:r>
            <w:r w:rsidRPr="0070689A">
              <w:rPr>
                <w:b/>
              </w:rPr>
              <w:t>P3, P2,</w:t>
            </w:r>
            <w:r>
              <w:t xml:space="preserve"> P1/2 &amp; P1</w:t>
            </w:r>
          </w:p>
          <w:p w14:paraId="318D5AC6" w14:textId="77777777" w:rsidR="00D94FEB" w:rsidRDefault="00D94FEB" w:rsidP="007677A1">
            <w:pPr>
              <w:pStyle w:val="ListParagraph"/>
              <w:numPr>
                <w:ilvl w:val="0"/>
                <w:numId w:val="5"/>
              </w:numPr>
            </w:pPr>
            <w:r>
              <w:t>Primary 6 &amp; Primary 7 trip to Carnegie Library</w:t>
            </w:r>
          </w:p>
        </w:tc>
      </w:tr>
      <w:tr w:rsidR="00D94FEB" w14:paraId="5C948639" w14:textId="77777777" w:rsidTr="007677A1">
        <w:trPr>
          <w:trHeight w:val="643"/>
        </w:trPr>
        <w:tc>
          <w:tcPr>
            <w:tcW w:w="2788" w:type="dxa"/>
          </w:tcPr>
          <w:p w14:paraId="2ED75FA2" w14:textId="77777777" w:rsidR="00D94FEB" w:rsidRPr="00EA74FF" w:rsidRDefault="00D94FEB" w:rsidP="007677A1">
            <w:pPr>
              <w:rPr>
                <w:b/>
                <w:bCs/>
                <w:sz w:val="28"/>
                <w:szCs w:val="28"/>
              </w:rPr>
            </w:pPr>
            <w:r w:rsidRPr="00EA74FF">
              <w:rPr>
                <w:b/>
                <w:bCs/>
                <w:sz w:val="28"/>
                <w:szCs w:val="28"/>
              </w:rPr>
              <w:t>Friday</w:t>
            </w:r>
          </w:p>
        </w:tc>
        <w:tc>
          <w:tcPr>
            <w:tcW w:w="7084" w:type="dxa"/>
          </w:tcPr>
          <w:p w14:paraId="21DD4347" w14:textId="344A4B0B" w:rsidR="00D94FEB" w:rsidRDefault="00D94FEB" w:rsidP="00D94FEB">
            <w:pPr>
              <w:pStyle w:val="ListParagraph"/>
              <w:numPr>
                <w:ilvl w:val="0"/>
                <w:numId w:val="20"/>
              </w:numPr>
            </w:pPr>
            <w:r>
              <w:t>Assemblies</w:t>
            </w:r>
          </w:p>
          <w:p w14:paraId="212DA596" w14:textId="26D6D92C" w:rsidR="00D94FEB" w:rsidRDefault="00D94FEB" w:rsidP="00D94FEB">
            <w:pPr>
              <w:pStyle w:val="ListParagraph"/>
              <w:numPr>
                <w:ilvl w:val="0"/>
                <w:numId w:val="20"/>
              </w:numPr>
            </w:pPr>
            <w:r>
              <w:t>Learning Journey Jotters home</w:t>
            </w:r>
          </w:p>
          <w:p w14:paraId="406ACF03" w14:textId="4ACBF051" w:rsidR="00D94FEB" w:rsidRDefault="00D94FEB" w:rsidP="00D94FEB">
            <w:pPr>
              <w:pStyle w:val="ListParagraph"/>
            </w:pPr>
          </w:p>
        </w:tc>
      </w:tr>
      <w:bookmarkEnd w:id="1"/>
    </w:tbl>
    <w:p w14:paraId="337EEEBD" w14:textId="2799911E" w:rsidR="00D94FEB" w:rsidRDefault="00D94FEB" w:rsidP="00037EC8">
      <w:pPr>
        <w:tabs>
          <w:tab w:val="left" w:pos="1827"/>
        </w:tabs>
      </w:pPr>
    </w:p>
    <w:p w14:paraId="4960F82D" w14:textId="166D9F28" w:rsidR="00D94FEB" w:rsidRDefault="00D94FEB" w:rsidP="00037EC8">
      <w:pPr>
        <w:tabs>
          <w:tab w:val="left" w:pos="1827"/>
        </w:tabs>
      </w:pPr>
    </w:p>
    <w:p w14:paraId="067F86D8" w14:textId="6564C09E" w:rsidR="00AD4EC6" w:rsidRDefault="00AD4EC6" w:rsidP="00037EC8">
      <w:pPr>
        <w:tabs>
          <w:tab w:val="left" w:pos="1827"/>
        </w:tabs>
      </w:pPr>
    </w:p>
    <w:p w14:paraId="653E576C" w14:textId="23ACA4E6" w:rsidR="00AD4EC6" w:rsidRDefault="00AD4EC6" w:rsidP="00037EC8">
      <w:pPr>
        <w:tabs>
          <w:tab w:val="left" w:pos="1827"/>
        </w:tabs>
      </w:pPr>
    </w:p>
    <w:p w14:paraId="313EDD27" w14:textId="53B6F397" w:rsidR="00AD4EC6" w:rsidRDefault="00AD4EC6" w:rsidP="00037EC8">
      <w:pPr>
        <w:tabs>
          <w:tab w:val="left" w:pos="1827"/>
        </w:tabs>
      </w:pPr>
    </w:p>
    <w:p w14:paraId="2CABBA34" w14:textId="53132845" w:rsidR="00AD4EC6" w:rsidRDefault="00AD4EC6" w:rsidP="00037EC8">
      <w:pPr>
        <w:tabs>
          <w:tab w:val="left" w:pos="1827"/>
        </w:tabs>
      </w:pPr>
    </w:p>
    <w:p w14:paraId="20FCAE91" w14:textId="18C1BFCE" w:rsidR="00AD4EC6" w:rsidRDefault="00AD4EC6" w:rsidP="00037EC8">
      <w:pPr>
        <w:tabs>
          <w:tab w:val="left" w:pos="1827"/>
        </w:tabs>
      </w:pPr>
    </w:p>
    <w:p w14:paraId="5BE7EE1E" w14:textId="6BA6DC26" w:rsidR="00AD4EC6" w:rsidRDefault="00AD4EC6" w:rsidP="00037EC8">
      <w:pPr>
        <w:tabs>
          <w:tab w:val="left" w:pos="1827"/>
        </w:tabs>
      </w:pPr>
    </w:p>
    <w:p w14:paraId="7B58832E" w14:textId="0DAD72C7" w:rsidR="00AD4EC6" w:rsidRDefault="00AD4EC6" w:rsidP="00037EC8">
      <w:pPr>
        <w:tabs>
          <w:tab w:val="left" w:pos="1827"/>
        </w:tabs>
      </w:pPr>
    </w:p>
    <w:p w14:paraId="5218E188" w14:textId="1F9102D0" w:rsidR="00AD4EC6" w:rsidRDefault="00AD4EC6" w:rsidP="00037EC8">
      <w:pPr>
        <w:tabs>
          <w:tab w:val="left" w:pos="1827"/>
        </w:tabs>
      </w:pPr>
    </w:p>
    <w:p w14:paraId="1925A854" w14:textId="54B74BEC" w:rsidR="00AD4EC6" w:rsidRDefault="00AD4EC6" w:rsidP="00037EC8">
      <w:pPr>
        <w:tabs>
          <w:tab w:val="left" w:pos="1827"/>
        </w:tabs>
      </w:pPr>
    </w:p>
    <w:p w14:paraId="77BBC658" w14:textId="2080A9A7" w:rsidR="00AD4EC6" w:rsidRPr="00902245" w:rsidRDefault="00AD4EC6" w:rsidP="00AD4EC6">
      <w:pPr>
        <w:pStyle w:val="ListParagraph"/>
        <w:ind w:left="0"/>
        <w:rPr>
          <w:rStyle w:val="Strong"/>
          <w:b w:val="0"/>
          <w:color w:val="000000"/>
          <w:sz w:val="27"/>
          <w:szCs w:val="27"/>
          <w:shd w:val="clear" w:color="auto" w:fill="FFFFFF"/>
        </w:rPr>
      </w:pPr>
      <w:r>
        <w:rPr>
          <w:b/>
          <w:bCs/>
          <w:color w:val="000000"/>
          <w:sz w:val="27"/>
          <w:szCs w:val="27"/>
          <w:u w:val="single"/>
          <w:shd w:val="clear" w:color="auto" w:fill="FFFFFF"/>
        </w:rPr>
        <w:t>W</w:t>
      </w:r>
      <w:r w:rsidRPr="00605D77">
        <w:rPr>
          <w:b/>
          <w:bCs/>
          <w:color w:val="000000"/>
          <w:sz w:val="27"/>
          <w:szCs w:val="27"/>
          <w:u w:val="single"/>
          <w:shd w:val="clear" w:color="auto" w:fill="FFFFFF"/>
        </w:rPr>
        <w:t xml:space="preserve">eek beginning </w:t>
      </w:r>
      <w:r>
        <w:rPr>
          <w:b/>
          <w:bCs/>
          <w:color w:val="000000"/>
          <w:sz w:val="27"/>
          <w:szCs w:val="27"/>
          <w:u w:val="single"/>
          <w:shd w:val="clear" w:color="auto" w:fill="FFFFFF"/>
        </w:rPr>
        <w:t>13</w:t>
      </w:r>
      <w:r>
        <w:rPr>
          <w:b/>
          <w:bCs/>
          <w:color w:val="000000"/>
          <w:sz w:val="27"/>
          <w:szCs w:val="27"/>
          <w:u w:val="single"/>
          <w:shd w:val="clear" w:color="auto" w:fill="FFFFFF"/>
        </w:rPr>
        <w:t xml:space="preserve"> March 2023</w:t>
      </w:r>
    </w:p>
    <w:tbl>
      <w:tblPr>
        <w:tblStyle w:val="TableGrid"/>
        <w:tblW w:w="0" w:type="auto"/>
        <w:tblLook w:val="04A0" w:firstRow="1" w:lastRow="0" w:firstColumn="1" w:lastColumn="0" w:noHBand="0" w:noVBand="1"/>
      </w:tblPr>
      <w:tblGrid>
        <w:gridCol w:w="2830"/>
        <w:gridCol w:w="7626"/>
      </w:tblGrid>
      <w:tr w:rsidR="00AD4EC6" w14:paraId="544CF768" w14:textId="77777777" w:rsidTr="00AD4EC6">
        <w:tc>
          <w:tcPr>
            <w:tcW w:w="2830" w:type="dxa"/>
          </w:tcPr>
          <w:p w14:paraId="11FD29AD" w14:textId="631B628E" w:rsidR="00AD4EC6" w:rsidRPr="00AD4EC6" w:rsidRDefault="00AD4EC6" w:rsidP="00037EC8">
            <w:pPr>
              <w:tabs>
                <w:tab w:val="left" w:pos="1827"/>
              </w:tabs>
              <w:rPr>
                <w:b/>
                <w:sz w:val="28"/>
                <w:szCs w:val="28"/>
              </w:rPr>
            </w:pPr>
            <w:r w:rsidRPr="00AD4EC6">
              <w:rPr>
                <w:b/>
                <w:sz w:val="28"/>
                <w:szCs w:val="28"/>
              </w:rPr>
              <w:t>Monday</w:t>
            </w:r>
          </w:p>
        </w:tc>
        <w:tc>
          <w:tcPr>
            <w:tcW w:w="7626" w:type="dxa"/>
          </w:tcPr>
          <w:p w14:paraId="38349536" w14:textId="7A850B8F" w:rsidR="00AD4EC6" w:rsidRPr="00AD4EC6" w:rsidRDefault="00AD4EC6" w:rsidP="00AD4EC6">
            <w:pPr>
              <w:pStyle w:val="ListParagraph"/>
              <w:numPr>
                <w:ilvl w:val="0"/>
                <w:numId w:val="22"/>
              </w:numPr>
              <w:tabs>
                <w:tab w:val="left" w:pos="1827"/>
              </w:tabs>
            </w:pPr>
            <w:r>
              <w:t xml:space="preserve">Drop Everything </w:t>
            </w:r>
            <w:proofErr w:type="gramStart"/>
            <w:r>
              <w:t>And</w:t>
            </w:r>
            <w:proofErr w:type="gramEnd"/>
            <w:r>
              <w:t xml:space="preserve"> Read</w:t>
            </w:r>
          </w:p>
        </w:tc>
      </w:tr>
      <w:tr w:rsidR="00AD4EC6" w14:paraId="3DEBE6B0" w14:textId="77777777" w:rsidTr="00AD4EC6">
        <w:tc>
          <w:tcPr>
            <w:tcW w:w="2830" w:type="dxa"/>
          </w:tcPr>
          <w:p w14:paraId="27BC32DD" w14:textId="672268DA" w:rsidR="00AD4EC6" w:rsidRPr="00AD4EC6" w:rsidRDefault="00AD4EC6" w:rsidP="00037EC8">
            <w:pPr>
              <w:tabs>
                <w:tab w:val="left" w:pos="1827"/>
              </w:tabs>
              <w:rPr>
                <w:b/>
                <w:sz w:val="28"/>
                <w:szCs w:val="28"/>
              </w:rPr>
            </w:pPr>
            <w:r>
              <w:rPr>
                <w:b/>
                <w:sz w:val="28"/>
                <w:szCs w:val="28"/>
              </w:rPr>
              <w:t>Tuesday</w:t>
            </w:r>
          </w:p>
        </w:tc>
        <w:tc>
          <w:tcPr>
            <w:tcW w:w="7626" w:type="dxa"/>
          </w:tcPr>
          <w:p w14:paraId="1329AC6B" w14:textId="77777777" w:rsidR="00AD4EC6" w:rsidRDefault="00AD4EC6" w:rsidP="00AD4EC6">
            <w:pPr>
              <w:pStyle w:val="ListParagraph"/>
              <w:numPr>
                <w:ilvl w:val="0"/>
                <w:numId w:val="22"/>
              </w:numPr>
              <w:tabs>
                <w:tab w:val="left" w:pos="1827"/>
              </w:tabs>
            </w:pPr>
            <w:r>
              <w:t>PE – P7, P6, P5, P4, P3 &amp; P2</w:t>
            </w:r>
          </w:p>
          <w:p w14:paraId="79F81934" w14:textId="008D9C86" w:rsidR="00FC6BEF" w:rsidRPr="00AD4EC6" w:rsidRDefault="00FC6BEF" w:rsidP="00AD4EC6">
            <w:pPr>
              <w:pStyle w:val="ListParagraph"/>
              <w:numPr>
                <w:ilvl w:val="0"/>
                <w:numId w:val="22"/>
              </w:numPr>
              <w:tabs>
                <w:tab w:val="left" w:pos="1827"/>
              </w:tabs>
            </w:pPr>
            <w:r>
              <w:t>Parents Evening</w:t>
            </w:r>
          </w:p>
        </w:tc>
      </w:tr>
      <w:tr w:rsidR="00AD4EC6" w14:paraId="372557CE" w14:textId="77777777" w:rsidTr="00AD4EC6">
        <w:tc>
          <w:tcPr>
            <w:tcW w:w="2830" w:type="dxa"/>
          </w:tcPr>
          <w:p w14:paraId="1DFDBF16" w14:textId="7D8E3FF3" w:rsidR="00AD4EC6" w:rsidRPr="00AD4EC6" w:rsidRDefault="00AD4EC6" w:rsidP="00037EC8">
            <w:pPr>
              <w:tabs>
                <w:tab w:val="left" w:pos="1827"/>
              </w:tabs>
              <w:rPr>
                <w:b/>
                <w:sz w:val="28"/>
                <w:szCs w:val="28"/>
              </w:rPr>
            </w:pPr>
            <w:r>
              <w:rPr>
                <w:b/>
                <w:sz w:val="28"/>
                <w:szCs w:val="28"/>
              </w:rPr>
              <w:t>Wednesday</w:t>
            </w:r>
          </w:p>
        </w:tc>
        <w:tc>
          <w:tcPr>
            <w:tcW w:w="7626" w:type="dxa"/>
          </w:tcPr>
          <w:p w14:paraId="4DB20D92" w14:textId="77777777" w:rsidR="00AD4EC6" w:rsidRDefault="00AD4EC6" w:rsidP="00AD4EC6">
            <w:pPr>
              <w:pStyle w:val="ListParagraph"/>
              <w:numPr>
                <w:ilvl w:val="0"/>
                <w:numId w:val="22"/>
              </w:numPr>
              <w:tabs>
                <w:tab w:val="left" w:pos="1827"/>
              </w:tabs>
            </w:pPr>
            <w:r>
              <w:t>PE – P1, P1/2, P2 &amp; P3</w:t>
            </w:r>
          </w:p>
          <w:p w14:paraId="2A987DF8" w14:textId="1195B236" w:rsidR="00AD4EC6" w:rsidRPr="00AD4EC6" w:rsidRDefault="00AD4EC6" w:rsidP="00AD4EC6">
            <w:pPr>
              <w:pStyle w:val="ListParagraph"/>
              <w:numPr>
                <w:ilvl w:val="0"/>
                <w:numId w:val="22"/>
              </w:numPr>
              <w:tabs>
                <w:tab w:val="left" w:pos="1827"/>
              </w:tabs>
            </w:pPr>
            <w:r>
              <w:t>P4-7 committees</w:t>
            </w:r>
          </w:p>
        </w:tc>
      </w:tr>
      <w:tr w:rsidR="00AD4EC6" w14:paraId="01EFBB18" w14:textId="77777777" w:rsidTr="00AD4EC6">
        <w:tc>
          <w:tcPr>
            <w:tcW w:w="2830" w:type="dxa"/>
          </w:tcPr>
          <w:p w14:paraId="2EA642F8" w14:textId="56DAC977" w:rsidR="00AD4EC6" w:rsidRPr="00AD4EC6" w:rsidRDefault="00AD4EC6" w:rsidP="00037EC8">
            <w:pPr>
              <w:tabs>
                <w:tab w:val="left" w:pos="1827"/>
              </w:tabs>
              <w:rPr>
                <w:b/>
                <w:sz w:val="28"/>
                <w:szCs w:val="28"/>
              </w:rPr>
            </w:pPr>
            <w:r>
              <w:rPr>
                <w:b/>
                <w:sz w:val="28"/>
                <w:szCs w:val="28"/>
              </w:rPr>
              <w:t>Thursday</w:t>
            </w:r>
          </w:p>
        </w:tc>
        <w:tc>
          <w:tcPr>
            <w:tcW w:w="7626" w:type="dxa"/>
          </w:tcPr>
          <w:p w14:paraId="2B64CC5B" w14:textId="77777777" w:rsidR="00AD4EC6" w:rsidRDefault="00AD4EC6" w:rsidP="00AD4EC6">
            <w:pPr>
              <w:pStyle w:val="ListParagraph"/>
              <w:numPr>
                <w:ilvl w:val="0"/>
                <w:numId w:val="22"/>
              </w:numPr>
              <w:tabs>
                <w:tab w:val="left" w:pos="1827"/>
              </w:tabs>
            </w:pPr>
            <w:r>
              <w:t>PE – P4, P5, P7, P6, P1/2 &amp; P1</w:t>
            </w:r>
          </w:p>
          <w:p w14:paraId="301B95D5" w14:textId="77777777" w:rsidR="00AD4EC6" w:rsidRDefault="00AD4EC6" w:rsidP="00AD4EC6">
            <w:pPr>
              <w:pStyle w:val="ListParagraph"/>
              <w:numPr>
                <w:ilvl w:val="0"/>
                <w:numId w:val="22"/>
              </w:numPr>
              <w:tabs>
                <w:tab w:val="left" w:pos="1827"/>
              </w:tabs>
            </w:pPr>
            <w:r>
              <w:t>Team of P6 and P7 children attending Rugby Festival</w:t>
            </w:r>
          </w:p>
          <w:p w14:paraId="3B63E25C" w14:textId="5BD68557" w:rsidR="00FC6BEF" w:rsidRPr="00AD4EC6" w:rsidRDefault="00FC6BEF" w:rsidP="00AD4EC6">
            <w:pPr>
              <w:pStyle w:val="ListParagraph"/>
              <w:numPr>
                <w:ilvl w:val="0"/>
                <w:numId w:val="22"/>
              </w:numPr>
              <w:tabs>
                <w:tab w:val="left" w:pos="1827"/>
              </w:tabs>
            </w:pPr>
            <w:r>
              <w:t>Parents Evening</w:t>
            </w:r>
          </w:p>
        </w:tc>
      </w:tr>
      <w:tr w:rsidR="00AD4EC6" w14:paraId="6E4C4707" w14:textId="77777777" w:rsidTr="00AD4EC6">
        <w:tc>
          <w:tcPr>
            <w:tcW w:w="2830" w:type="dxa"/>
          </w:tcPr>
          <w:p w14:paraId="64E928C3" w14:textId="22D5566C" w:rsidR="00AD4EC6" w:rsidRPr="00AD4EC6" w:rsidRDefault="00AD4EC6" w:rsidP="00037EC8">
            <w:pPr>
              <w:tabs>
                <w:tab w:val="left" w:pos="1827"/>
              </w:tabs>
              <w:rPr>
                <w:b/>
                <w:sz w:val="28"/>
                <w:szCs w:val="28"/>
              </w:rPr>
            </w:pPr>
            <w:r>
              <w:rPr>
                <w:b/>
                <w:sz w:val="28"/>
                <w:szCs w:val="28"/>
              </w:rPr>
              <w:t>Friday</w:t>
            </w:r>
          </w:p>
        </w:tc>
        <w:tc>
          <w:tcPr>
            <w:tcW w:w="7626" w:type="dxa"/>
          </w:tcPr>
          <w:p w14:paraId="5FCD9EA7" w14:textId="2D80968F" w:rsidR="00AD4EC6" w:rsidRPr="00AD4EC6" w:rsidRDefault="00FC6BEF" w:rsidP="00FC6BEF">
            <w:pPr>
              <w:pStyle w:val="ListParagraph"/>
              <w:numPr>
                <w:ilvl w:val="0"/>
                <w:numId w:val="23"/>
              </w:numPr>
              <w:tabs>
                <w:tab w:val="left" w:pos="1827"/>
              </w:tabs>
            </w:pPr>
            <w:r>
              <w:t>Assemblies</w:t>
            </w:r>
            <w:bookmarkStart w:id="2" w:name="_GoBack"/>
            <w:bookmarkEnd w:id="2"/>
          </w:p>
        </w:tc>
      </w:tr>
    </w:tbl>
    <w:p w14:paraId="16E8796C" w14:textId="6F86F228" w:rsidR="00AD4EC6" w:rsidRDefault="00AD4EC6" w:rsidP="00037EC8">
      <w:pPr>
        <w:tabs>
          <w:tab w:val="left" w:pos="1827"/>
        </w:tabs>
      </w:pPr>
    </w:p>
    <w:p w14:paraId="2704E524" w14:textId="77777777" w:rsidR="00AD4EC6" w:rsidRPr="00037EC8" w:rsidRDefault="00AD4EC6" w:rsidP="00037EC8">
      <w:pPr>
        <w:tabs>
          <w:tab w:val="left" w:pos="1827"/>
        </w:tabs>
      </w:pPr>
    </w:p>
    <w:sectPr w:rsidR="00AD4EC6" w:rsidRPr="00037EC8" w:rsidSect="00037EC8">
      <w:headerReference w:type="default" r:id="rId2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C1D73" w14:textId="77777777" w:rsidR="008300CD" w:rsidRDefault="008300CD" w:rsidP="007D25DD">
      <w:pPr>
        <w:spacing w:after="0" w:line="240" w:lineRule="auto"/>
      </w:pPr>
      <w:r>
        <w:separator/>
      </w:r>
    </w:p>
  </w:endnote>
  <w:endnote w:type="continuationSeparator" w:id="0">
    <w:p w14:paraId="0A7D200C" w14:textId="77777777" w:rsidR="008300CD" w:rsidRDefault="008300CD" w:rsidP="007D2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69FCD" w14:textId="77777777" w:rsidR="008300CD" w:rsidRDefault="008300CD" w:rsidP="007D25DD">
      <w:pPr>
        <w:spacing w:after="0" w:line="240" w:lineRule="auto"/>
      </w:pPr>
      <w:r>
        <w:separator/>
      </w:r>
    </w:p>
  </w:footnote>
  <w:footnote w:type="continuationSeparator" w:id="0">
    <w:p w14:paraId="51246A89" w14:textId="77777777" w:rsidR="008300CD" w:rsidRDefault="008300CD" w:rsidP="007D2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EA198" w14:textId="3C7F2B7C" w:rsidR="007D25DD" w:rsidRDefault="007D25DD">
    <w:pPr>
      <w:pStyle w:val="Header"/>
    </w:pPr>
    <w:r>
      <w:rPr>
        <w:noProof/>
      </w:rPr>
      <mc:AlternateContent>
        <mc:Choice Requires="wps">
          <w:drawing>
            <wp:anchor distT="0" distB="0" distL="118745" distR="118745" simplePos="0" relativeHeight="251659264" behindDoc="1" locked="0" layoutInCell="1" allowOverlap="0" wp14:anchorId="75B416B9" wp14:editId="690E7BE6">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254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51246C" w14:textId="2ECFA2E5" w:rsidR="007D25DD" w:rsidRDefault="00FC257B" w:rsidP="00FC257B">
                          <w:pPr>
                            <w:pStyle w:val="Header"/>
                            <w:jc w:val="center"/>
                            <w:rPr>
                              <w:caps/>
                              <w:color w:val="FFFFFF" w:themeColor="background1"/>
                            </w:rPr>
                          </w:pPr>
                          <w:r>
                            <w:rPr>
                              <w:caps/>
                              <w:color w:val="FFFFFF" w:themeColor="background1"/>
                            </w:rPr>
                            <w:t>Rise to the challenge; supporting each other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5B416B9"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a5300f [3204]" stroked="f" strokeweight="1pt">
              <v:textbox style="mso-fit-shape-to-text:t">
                <w:txbxContent>
                  <w:p w14:paraId="7751246C" w14:textId="2ECFA2E5" w:rsidR="007D25DD" w:rsidRDefault="00FC257B" w:rsidP="00FC257B">
                    <w:pPr>
                      <w:pStyle w:val="Header"/>
                      <w:jc w:val="center"/>
                      <w:rPr>
                        <w:caps/>
                        <w:color w:val="FFFFFF" w:themeColor="background1"/>
                      </w:rPr>
                    </w:pPr>
                    <w:r>
                      <w:rPr>
                        <w:caps/>
                        <w:color w:val="FFFFFF" w:themeColor="background1"/>
                      </w:rPr>
                      <w:t>Rise to the challenge; supporting each other</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F0647"/>
    <w:multiLevelType w:val="hybridMultilevel"/>
    <w:tmpl w:val="E04453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3CE6A7C"/>
    <w:multiLevelType w:val="hybridMultilevel"/>
    <w:tmpl w:val="AAC85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C03180"/>
    <w:multiLevelType w:val="hybridMultilevel"/>
    <w:tmpl w:val="4EA44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317619"/>
    <w:multiLevelType w:val="hybridMultilevel"/>
    <w:tmpl w:val="BA18E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813BCC"/>
    <w:multiLevelType w:val="hybridMultilevel"/>
    <w:tmpl w:val="F468E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140D50"/>
    <w:multiLevelType w:val="hybridMultilevel"/>
    <w:tmpl w:val="B7F4B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6D6618"/>
    <w:multiLevelType w:val="hybridMultilevel"/>
    <w:tmpl w:val="EFA40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9D34F6"/>
    <w:multiLevelType w:val="hybridMultilevel"/>
    <w:tmpl w:val="1E6ED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B711DA"/>
    <w:multiLevelType w:val="hybridMultilevel"/>
    <w:tmpl w:val="F2846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1323D2"/>
    <w:multiLevelType w:val="multilevel"/>
    <w:tmpl w:val="C388E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F77F73"/>
    <w:multiLevelType w:val="hybridMultilevel"/>
    <w:tmpl w:val="865E2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FB6C0B"/>
    <w:multiLevelType w:val="hybridMultilevel"/>
    <w:tmpl w:val="45AAFD84"/>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4301788"/>
    <w:multiLevelType w:val="hybridMultilevel"/>
    <w:tmpl w:val="20106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176F8E"/>
    <w:multiLevelType w:val="hybridMultilevel"/>
    <w:tmpl w:val="E1F63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F13B74"/>
    <w:multiLevelType w:val="hybridMultilevel"/>
    <w:tmpl w:val="45043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DE0D85"/>
    <w:multiLevelType w:val="hybridMultilevel"/>
    <w:tmpl w:val="B0DA1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F5219C"/>
    <w:multiLevelType w:val="hybridMultilevel"/>
    <w:tmpl w:val="2876B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233242"/>
    <w:multiLevelType w:val="hybridMultilevel"/>
    <w:tmpl w:val="50FE9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ED3F5B"/>
    <w:multiLevelType w:val="multilevel"/>
    <w:tmpl w:val="B002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6119BE"/>
    <w:multiLevelType w:val="hybridMultilevel"/>
    <w:tmpl w:val="8B745CA8"/>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7D20E8E"/>
    <w:multiLevelType w:val="hybridMultilevel"/>
    <w:tmpl w:val="22880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6C315C"/>
    <w:multiLevelType w:val="hybridMultilevel"/>
    <w:tmpl w:val="AEC8A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756DF7"/>
    <w:multiLevelType w:val="hybridMultilevel"/>
    <w:tmpl w:val="F6E09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2"/>
  </w:num>
  <w:num w:numId="4">
    <w:abstractNumId w:val="21"/>
  </w:num>
  <w:num w:numId="5">
    <w:abstractNumId w:val="13"/>
  </w:num>
  <w:num w:numId="6">
    <w:abstractNumId w:val="8"/>
  </w:num>
  <w:num w:numId="7">
    <w:abstractNumId w:val="7"/>
  </w:num>
  <w:num w:numId="8">
    <w:abstractNumId w:val="6"/>
  </w:num>
  <w:num w:numId="9">
    <w:abstractNumId w:val="1"/>
  </w:num>
  <w:num w:numId="10">
    <w:abstractNumId w:val="16"/>
  </w:num>
  <w:num w:numId="11">
    <w:abstractNumId w:val="15"/>
  </w:num>
  <w:num w:numId="12">
    <w:abstractNumId w:val="11"/>
  </w:num>
  <w:num w:numId="13">
    <w:abstractNumId w:val="19"/>
  </w:num>
  <w:num w:numId="14">
    <w:abstractNumId w:val="4"/>
  </w:num>
  <w:num w:numId="15">
    <w:abstractNumId w:val="20"/>
  </w:num>
  <w:num w:numId="16">
    <w:abstractNumId w:val="5"/>
  </w:num>
  <w:num w:numId="17">
    <w:abstractNumId w:val="3"/>
  </w:num>
  <w:num w:numId="18">
    <w:abstractNumId w:val="9"/>
  </w:num>
  <w:num w:numId="19">
    <w:abstractNumId w:val="0"/>
  </w:num>
  <w:num w:numId="20">
    <w:abstractNumId w:val="22"/>
  </w:num>
  <w:num w:numId="21">
    <w:abstractNumId w:val="18"/>
  </w:num>
  <w:num w:numId="22">
    <w:abstractNumId w:val="17"/>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5D1"/>
    <w:rsid w:val="000203BB"/>
    <w:rsid w:val="00027A53"/>
    <w:rsid w:val="0003282D"/>
    <w:rsid w:val="00037EC8"/>
    <w:rsid w:val="00074B7A"/>
    <w:rsid w:val="00075D29"/>
    <w:rsid w:val="0007698B"/>
    <w:rsid w:val="00093F44"/>
    <w:rsid w:val="00094B88"/>
    <w:rsid w:val="000B0B99"/>
    <w:rsid w:val="000C2A32"/>
    <w:rsid w:val="000C4032"/>
    <w:rsid w:val="000C5F23"/>
    <w:rsid w:val="00120DEF"/>
    <w:rsid w:val="00181238"/>
    <w:rsid w:val="00184861"/>
    <w:rsid w:val="001876C7"/>
    <w:rsid w:val="001A42C8"/>
    <w:rsid w:val="001B76B8"/>
    <w:rsid w:val="001C1EF6"/>
    <w:rsid w:val="001C2D3D"/>
    <w:rsid w:val="001E4177"/>
    <w:rsid w:val="002050B1"/>
    <w:rsid w:val="00215498"/>
    <w:rsid w:val="002411A0"/>
    <w:rsid w:val="00242735"/>
    <w:rsid w:val="00243F2C"/>
    <w:rsid w:val="00276899"/>
    <w:rsid w:val="00276EAE"/>
    <w:rsid w:val="002907A1"/>
    <w:rsid w:val="002D4FF9"/>
    <w:rsid w:val="0033049B"/>
    <w:rsid w:val="003520BE"/>
    <w:rsid w:val="00357458"/>
    <w:rsid w:val="00375788"/>
    <w:rsid w:val="00375C72"/>
    <w:rsid w:val="0039567B"/>
    <w:rsid w:val="003C24DE"/>
    <w:rsid w:val="003C74EB"/>
    <w:rsid w:val="003E055A"/>
    <w:rsid w:val="00426247"/>
    <w:rsid w:val="0043389B"/>
    <w:rsid w:val="0044031D"/>
    <w:rsid w:val="00457261"/>
    <w:rsid w:val="00475267"/>
    <w:rsid w:val="00483D3C"/>
    <w:rsid w:val="00495961"/>
    <w:rsid w:val="004B0561"/>
    <w:rsid w:val="004B4C8D"/>
    <w:rsid w:val="004C2C27"/>
    <w:rsid w:val="004E6E81"/>
    <w:rsid w:val="005244A5"/>
    <w:rsid w:val="00536DEC"/>
    <w:rsid w:val="00544F83"/>
    <w:rsid w:val="00547009"/>
    <w:rsid w:val="00553B67"/>
    <w:rsid w:val="005C1384"/>
    <w:rsid w:val="005E321B"/>
    <w:rsid w:val="00605D77"/>
    <w:rsid w:val="00613D12"/>
    <w:rsid w:val="00676C64"/>
    <w:rsid w:val="00687A5B"/>
    <w:rsid w:val="006A45A3"/>
    <w:rsid w:val="006E0476"/>
    <w:rsid w:val="006E0A8D"/>
    <w:rsid w:val="006E7AA0"/>
    <w:rsid w:val="006F77A4"/>
    <w:rsid w:val="0070689A"/>
    <w:rsid w:val="0071162B"/>
    <w:rsid w:val="00714EB8"/>
    <w:rsid w:val="00720205"/>
    <w:rsid w:val="00722E31"/>
    <w:rsid w:val="00726F20"/>
    <w:rsid w:val="00783BC1"/>
    <w:rsid w:val="007912D8"/>
    <w:rsid w:val="007A0303"/>
    <w:rsid w:val="007C5B32"/>
    <w:rsid w:val="007C71DC"/>
    <w:rsid w:val="007D25DD"/>
    <w:rsid w:val="007F75BC"/>
    <w:rsid w:val="00805D9F"/>
    <w:rsid w:val="0081719F"/>
    <w:rsid w:val="008300CD"/>
    <w:rsid w:val="00833130"/>
    <w:rsid w:val="008353DA"/>
    <w:rsid w:val="00876E11"/>
    <w:rsid w:val="00896EFD"/>
    <w:rsid w:val="00897C0A"/>
    <w:rsid w:val="008A4BD8"/>
    <w:rsid w:val="008E3004"/>
    <w:rsid w:val="00902245"/>
    <w:rsid w:val="00904F27"/>
    <w:rsid w:val="00917106"/>
    <w:rsid w:val="00950602"/>
    <w:rsid w:val="00960EF2"/>
    <w:rsid w:val="009725D1"/>
    <w:rsid w:val="009813A8"/>
    <w:rsid w:val="00982AAD"/>
    <w:rsid w:val="0099201F"/>
    <w:rsid w:val="009B73ED"/>
    <w:rsid w:val="009E254E"/>
    <w:rsid w:val="00A13AB6"/>
    <w:rsid w:val="00A31C5F"/>
    <w:rsid w:val="00A52299"/>
    <w:rsid w:val="00A65368"/>
    <w:rsid w:val="00AA4B7E"/>
    <w:rsid w:val="00AC3119"/>
    <w:rsid w:val="00AD4EC6"/>
    <w:rsid w:val="00AF2397"/>
    <w:rsid w:val="00AF2D8A"/>
    <w:rsid w:val="00AF6B03"/>
    <w:rsid w:val="00B1309F"/>
    <w:rsid w:val="00B21064"/>
    <w:rsid w:val="00B30A94"/>
    <w:rsid w:val="00B968BC"/>
    <w:rsid w:val="00BA711A"/>
    <w:rsid w:val="00BB12D8"/>
    <w:rsid w:val="00BB6C9E"/>
    <w:rsid w:val="00BE04A4"/>
    <w:rsid w:val="00C00B73"/>
    <w:rsid w:val="00C43C32"/>
    <w:rsid w:val="00C653DE"/>
    <w:rsid w:val="00C81799"/>
    <w:rsid w:val="00C97DE8"/>
    <w:rsid w:val="00CB35EB"/>
    <w:rsid w:val="00CE6722"/>
    <w:rsid w:val="00D003B4"/>
    <w:rsid w:val="00D07615"/>
    <w:rsid w:val="00D11F0C"/>
    <w:rsid w:val="00D53DD2"/>
    <w:rsid w:val="00D633EC"/>
    <w:rsid w:val="00D66780"/>
    <w:rsid w:val="00D72CC1"/>
    <w:rsid w:val="00D80078"/>
    <w:rsid w:val="00D877E1"/>
    <w:rsid w:val="00D94FEB"/>
    <w:rsid w:val="00DA33EC"/>
    <w:rsid w:val="00DA41EC"/>
    <w:rsid w:val="00DB2C0E"/>
    <w:rsid w:val="00DD236F"/>
    <w:rsid w:val="00DE46F7"/>
    <w:rsid w:val="00E00AC6"/>
    <w:rsid w:val="00E75F41"/>
    <w:rsid w:val="00E965F6"/>
    <w:rsid w:val="00EA74FF"/>
    <w:rsid w:val="00EB2BD0"/>
    <w:rsid w:val="00EB4972"/>
    <w:rsid w:val="00EC75A3"/>
    <w:rsid w:val="00ED4729"/>
    <w:rsid w:val="00ED7F3E"/>
    <w:rsid w:val="00F02EE5"/>
    <w:rsid w:val="00F114F3"/>
    <w:rsid w:val="00F47545"/>
    <w:rsid w:val="00F72565"/>
    <w:rsid w:val="00F84F30"/>
    <w:rsid w:val="00F92427"/>
    <w:rsid w:val="00F963C4"/>
    <w:rsid w:val="00FA648D"/>
    <w:rsid w:val="00FA6C45"/>
    <w:rsid w:val="00FC1A51"/>
    <w:rsid w:val="00FC257B"/>
    <w:rsid w:val="00FC6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B4136B"/>
  <w15:chartTrackingRefBased/>
  <w15:docId w15:val="{2F96E5B1-4B41-469E-8EAE-8A5588530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725D1"/>
    <w:rPr>
      <w:b/>
      <w:bCs/>
    </w:rPr>
  </w:style>
  <w:style w:type="table" w:styleId="TableGrid">
    <w:name w:val="Table Grid"/>
    <w:basedOn w:val="TableNormal"/>
    <w:uiPriority w:val="39"/>
    <w:rsid w:val="002D4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74FF"/>
    <w:pPr>
      <w:ind w:left="720"/>
      <w:contextualSpacing/>
    </w:pPr>
  </w:style>
  <w:style w:type="paragraph" w:styleId="Header">
    <w:name w:val="header"/>
    <w:basedOn w:val="Normal"/>
    <w:link w:val="HeaderChar"/>
    <w:uiPriority w:val="99"/>
    <w:unhideWhenUsed/>
    <w:rsid w:val="007D25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25DD"/>
  </w:style>
  <w:style w:type="paragraph" w:styleId="Footer">
    <w:name w:val="footer"/>
    <w:basedOn w:val="Normal"/>
    <w:link w:val="FooterChar"/>
    <w:uiPriority w:val="99"/>
    <w:unhideWhenUsed/>
    <w:rsid w:val="007D25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25DD"/>
  </w:style>
  <w:style w:type="character" w:styleId="Hyperlink">
    <w:name w:val="Hyperlink"/>
    <w:basedOn w:val="DefaultParagraphFont"/>
    <w:uiPriority w:val="99"/>
    <w:unhideWhenUsed/>
    <w:rsid w:val="00544F83"/>
    <w:rPr>
      <w:color w:val="6B9F25" w:themeColor="hyperlink"/>
      <w:u w:val="single"/>
    </w:rPr>
  </w:style>
  <w:style w:type="character" w:styleId="UnresolvedMention">
    <w:name w:val="Unresolved Mention"/>
    <w:basedOn w:val="DefaultParagraphFont"/>
    <w:uiPriority w:val="99"/>
    <w:semiHidden/>
    <w:unhideWhenUsed/>
    <w:rsid w:val="00544F83"/>
    <w:rPr>
      <w:color w:val="605E5C"/>
      <w:shd w:val="clear" w:color="auto" w:fill="E1DFDD"/>
    </w:rPr>
  </w:style>
  <w:style w:type="table" w:customStyle="1" w:styleId="TableGrid1">
    <w:name w:val="Table Grid1"/>
    <w:basedOn w:val="TableNormal"/>
    <w:next w:val="TableGrid"/>
    <w:uiPriority w:val="59"/>
    <w:rsid w:val="008353DA"/>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36DEC"/>
    <w:rPr>
      <w:color w:val="B26B0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41470">
      <w:bodyDiv w:val="1"/>
      <w:marLeft w:val="0"/>
      <w:marRight w:val="0"/>
      <w:marTop w:val="0"/>
      <w:marBottom w:val="0"/>
      <w:divBdr>
        <w:top w:val="none" w:sz="0" w:space="0" w:color="auto"/>
        <w:left w:val="none" w:sz="0" w:space="0" w:color="auto"/>
        <w:bottom w:val="none" w:sz="0" w:space="0" w:color="auto"/>
        <w:right w:val="none" w:sz="0" w:space="0" w:color="auto"/>
      </w:divBdr>
    </w:div>
    <w:div w:id="283660392">
      <w:bodyDiv w:val="1"/>
      <w:marLeft w:val="0"/>
      <w:marRight w:val="0"/>
      <w:marTop w:val="0"/>
      <w:marBottom w:val="0"/>
      <w:divBdr>
        <w:top w:val="none" w:sz="0" w:space="0" w:color="auto"/>
        <w:left w:val="none" w:sz="0" w:space="0" w:color="auto"/>
        <w:bottom w:val="none" w:sz="0" w:space="0" w:color="auto"/>
        <w:right w:val="none" w:sz="0" w:space="0" w:color="auto"/>
      </w:divBdr>
    </w:div>
    <w:div w:id="458694529">
      <w:bodyDiv w:val="1"/>
      <w:marLeft w:val="0"/>
      <w:marRight w:val="0"/>
      <w:marTop w:val="0"/>
      <w:marBottom w:val="0"/>
      <w:divBdr>
        <w:top w:val="none" w:sz="0" w:space="0" w:color="auto"/>
        <w:left w:val="none" w:sz="0" w:space="0" w:color="auto"/>
        <w:bottom w:val="none" w:sz="0" w:space="0" w:color="auto"/>
        <w:right w:val="none" w:sz="0" w:space="0" w:color="auto"/>
      </w:divBdr>
    </w:div>
    <w:div w:id="856045982">
      <w:bodyDiv w:val="1"/>
      <w:marLeft w:val="0"/>
      <w:marRight w:val="0"/>
      <w:marTop w:val="0"/>
      <w:marBottom w:val="0"/>
      <w:divBdr>
        <w:top w:val="none" w:sz="0" w:space="0" w:color="auto"/>
        <w:left w:val="none" w:sz="0" w:space="0" w:color="auto"/>
        <w:bottom w:val="none" w:sz="0" w:space="0" w:color="auto"/>
        <w:right w:val="none" w:sz="0" w:space="0" w:color="auto"/>
      </w:divBdr>
      <w:divsChild>
        <w:div w:id="1371148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888154">
              <w:marLeft w:val="0"/>
              <w:marRight w:val="0"/>
              <w:marTop w:val="0"/>
              <w:marBottom w:val="0"/>
              <w:divBdr>
                <w:top w:val="none" w:sz="0" w:space="0" w:color="auto"/>
                <w:left w:val="none" w:sz="0" w:space="0" w:color="auto"/>
                <w:bottom w:val="none" w:sz="0" w:space="0" w:color="auto"/>
                <w:right w:val="none" w:sz="0" w:space="0" w:color="auto"/>
              </w:divBdr>
              <w:divsChild>
                <w:div w:id="1618827799">
                  <w:marLeft w:val="0"/>
                  <w:marRight w:val="0"/>
                  <w:marTop w:val="0"/>
                  <w:marBottom w:val="0"/>
                  <w:divBdr>
                    <w:top w:val="none" w:sz="0" w:space="0" w:color="auto"/>
                    <w:left w:val="none" w:sz="0" w:space="0" w:color="auto"/>
                    <w:bottom w:val="none" w:sz="0" w:space="0" w:color="auto"/>
                    <w:right w:val="none" w:sz="0" w:space="0" w:color="auto"/>
                  </w:divBdr>
                  <w:divsChild>
                    <w:div w:id="690301537">
                      <w:marLeft w:val="0"/>
                      <w:marRight w:val="0"/>
                      <w:marTop w:val="0"/>
                      <w:marBottom w:val="0"/>
                      <w:divBdr>
                        <w:top w:val="none" w:sz="0" w:space="0" w:color="auto"/>
                        <w:left w:val="none" w:sz="0" w:space="0" w:color="auto"/>
                        <w:bottom w:val="none" w:sz="0" w:space="0" w:color="auto"/>
                        <w:right w:val="none" w:sz="0" w:space="0" w:color="auto"/>
                      </w:divBdr>
                      <w:divsChild>
                        <w:div w:id="2007662358">
                          <w:marLeft w:val="0"/>
                          <w:marRight w:val="0"/>
                          <w:marTop w:val="0"/>
                          <w:marBottom w:val="0"/>
                          <w:divBdr>
                            <w:top w:val="none" w:sz="0" w:space="0" w:color="auto"/>
                            <w:left w:val="none" w:sz="0" w:space="0" w:color="auto"/>
                            <w:bottom w:val="none" w:sz="0" w:space="0" w:color="auto"/>
                            <w:right w:val="none" w:sz="0" w:space="0" w:color="auto"/>
                          </w:divBdr>
                          <w:divsChild>
                            <w:div w:id="540751025">
                              <w:marLeft w:val="0"/>
                              <w:marRight w:val="0"/>
                              <w:marTop w:val="0"/>
                              <w:marBottom w:val="0"/>
                              <w:divBdr>
                                <w:top w:val="none" w:sz="0" w:space="0" w:color="auto"/>
                                <w:left w:val="none" w:sz="0" w:space="0" w:color="auto"/>
                                <w:bottom w:val="none" w:sz="0" w:space="0" w:color="auto"/>
                                <w:right w:val="none" w:sz="0" w:space="0" w:color="auto"/>
                              </w:divBdr>
                              <w:divsChild>
                                <w:div w:id="1134559540">
                                  <w:marLeft w:val="0"/>
                                  <w:marRight w:val="0"/>
                                  <w:marTop w:val="0"/>
                                  <w:marBottom w:val="0"/>
                                  <w:divBdr>
                                    <w:top w:val="none" w:sz="0" w:space="0" w:color="auto"/>
                                    <w:left w:val="none" w:sz="0" w:space="0" w:color="auto"/>
                                    <w:bottom w:val="none" w:sz="0" w:space="0" w:color="auto"/>
                                    <w:right w:val="none" w:sz="0" w:space="0" w:color="auto"/>
                                  </w:divBdr>
                                  <w:divsChild>
                                    <w:div w:id="1219439310">
                                      <w:marLeft w:val="0"/>
                                      <w:marRight w:val="0"/>
                                      <w:marTop w:val="0"/>
                                      <w:marBottom w:val="0"/>
                                      <w:divBdr>
                                        <w:top w:val="none" w:sz="0" w:space="0" w:color="auto"/>
                                        <w:left w:val="none" w:sz="0" w:space="0" w:color="auto"/>
                                        <w:bottom w:val="none" w:sz="0" w:space="0" w:color="auto"/>
                                        <w:right w:val="none" w:sz="0" w:space="0" w:color="auto"/>
                                      </w:divBdr>
                                      <w:divsChild>
                                        <w:div w:id="750156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855992">
                                              <w:marLeft w:val="0"/>
                                              <w:marRight w:val="0"/>
                                              <w:marTop w:val="0"/>
                                              <w:marBottom w:val="0"/>
                                              <w:divBdr>
                                                <w:top w:val="none" w:sz="0" w:space="0" w:color="auto"/>
                                                <w:left w:val="none" w:sz="0" w:space="0" w:color="auto"/>
                                                <w:bottom w:val="none" w:sz="0" w:space="0" w:color="auto"/>
                                                <w:right w:val="none" w:sz="0" w:space="0" w:color="auto"/>
                                              </w:divBdr>
                                              <w:divsChild>
                                                <w:div w:id="2046589858">
                                                  <w:marLeft w:val="0"/>
                                                  <w:marRight w:val="0"/>
                                                  <w:marTop w:val="0"/>
                                                  <w:marBottom w:val="0"/>
                                                  <w:divBdr>
                                                    <w:top w:val="none" w:sz="0" w:space="0" w:color="auto"/>
                                                    <w:left w:val="none" w:sz="0" w:space="0" w:color="auto"/>
                                                    <w:bottom w:val="none" w:sz="0" w:space="0" w:color="auto"/>
                                                    <w:right w:val="none" w:sz="0" w:space="0" w:color="auto"/>
                                                  </w:divBdr>
                                                  <w:divsChild>
                                                    <w:div w:id="1025516676">
                                                      <w:marLeft w:val="0"/>
                                                      <w:marRight w:val="0"/>
                                                      <w:marTop w:val="0"/>
                                                      <w:marBottom w:val="0"/>
                                                      <w:divBdr>
                                                        <w:top w:val="none" w:sz="0" w:space="0" w:color="auto"/>
                                                        <w:left w:val="none" w:sz="0" w:space="0" w:color="auto"/>
                                                        <w:bottom w:val="none" w:sz="0" w:space="0" w:color="auto"/>
                                                        <w:right w:val="none" w:sz="0" w:space="0" w:color="auto"/>
                                                      </w:divBdr>
                                                      <w:divsChild>
                                                        <w:div w:id="82104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4528837">
      <w:bodyDiv w:val="1"/>
      <w:marLeft w:val="0"/>
      <w:marRight w:val="0"/>
      <w:marTop w:val="0"/>
      <w:marBottom w:val="0"/>
      <w:divBdr>
        <w:top w:val="none" w:sz="0" w:space="0" w:color="auto"/>
        <w:left w:val="none" w:sz="0" w:space="0" w:color="auto"/>
        <w:bottom w:val="none" w:sz="0" w:space="0" w:color="auto"/>
        <w:right w:val="none" w:sz="0" w:space="0" w:color="auto"/>
      </w:divBdr>
      <w:divsChild>
        <w:div w:id="1387992073">
          <w:marLeft w:val="0"/>
          <w:marRight w:val="0"/>
          <w:marTop w:val="0"/>
          <w:marBottom w:val="336"/>
          <w:divBdr>
            <w:top w:val="none" w:sz="0" w:space="0" w:color="auto"/>
            <w:left w:val="none" w:sz="0" w:space="0" w:color="auto"/>
            <w:bottom w:val="none" w:sz="0" w:space="0" w:color="auto"/>
            <w:right w:val="none" w:sz="0" w:space="0" w:color="auto"/>
          </w:divBdr>
          <w:divsChild>
            <w:div w:id="11360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828992">
      <w:bodyDiv w:val="1"/>
      <w:marLeft w:val="0"/>
      <w:marRight w:val="0"/>
      <w:marTop w:val="0"/>
      <w:marBottom w:val="0"/>
      <w:divBdr>
        <w:top w:val="none" w:sz="0" w:space="0" w:color="auto"/>
        <w:left w:val="none" w:sz="0" w:space="0" w:color="auto"/>
        <w:bottom w:val="none" w:sz="0" w:space="0" w:color="auto"/>
        <w:right w:val="none" w:sz="0" w:space="0" w:color="auto"/>
      </w:divBdr>
    </w:div>
    <w:div w:id="1230379738">
      <w:bodyDiv w:val="1"/>
      <w:marLeft w:val="0"/>
      <w:marRight w:val="0"/>
      <w:marTop w:val="0"/>
      <w:marBottom w:val="0"/>
      <w:divBdr>
        <w:top w:val="none" w:sz="0" w:space="0" w:color="auto"/>
        <w:left w:val="none" w:sz="0" w:space="0" w:color="auto"/>
        <w:bottom w:val="none" w:sz="0" w:space="0" w:color="auto"/>
        <w:right w:val="none" w:sz="0" w:space="0" w:color="auto"/>
      </w:divBdr>
      <w:divsChild>
        <w:div w:id="924847800">
          <w:marLeft w:val="0"/>
          <w:marRight w:val="0"/>
          <w:marTop w:val="0"/>
          <w:marBottom w:val="0"/>
          <w:divBdr>
            <w:top w:val="none" w:sz="0" w:space="0" w:color="auto"/>
            <w:left w:val="none" w:sz="0" w:space="0" w:color="auto"/>
            <w:bottom w:val="none" w:sz="0" w:space="0" w:color="auto"/>
            <w:right w:val="none" w:sz="0" w:space="0" w:color="auto"/>
          </w:divBdr>
        </w:div>
        <w:div w:id="1028484597">
          <w:marLeft w:val="0"/>
          <w:marRight w:val="0"/>
          <w:marTop w:val="0"/>
          <w:marBottom w:val="0"/>
          <w:divBdr>
            <w:top w:val="none" w:sz="0" w:space="0" w:color="auto"/>
            <w:left w:val="none" w:sz="0" w:space="0" w:color="auto"/>
            <w:bottom w:val="none" w:sz="0" w:space="0" w:color="auto"/>
            <w:right w:val="none" w:sz="0" w:space="0" w:color="auto"/>
          </w:divBdr>
        </w:div>
        <w:div w:id="658466153">
          <w:marLeft w:val="0"/>
          <w:marRight w:val="0"/>
          <w:marTop w:val="0"/>
          <w:marBottom w:val="0"/>
          <w:divBdr>
            <w:top w:val="none" w:sz="0" w:space="0" w:color="auto"/>
            <w:left w:val="none" w:sz="0" w:space="0" w:color="auto"/>
            <w:bottom w:val="none" w:sz="0" w:space="0" w:color="auto"/>
            <w:right w:val="none" w:sz="0" w:space="0" w:color="auto"/>
          </w:divBdr>
          <w:divsChild>
            <w:div w:id="162429041">
              <w:marLeft w:val="0"/>
              <w:marRight w:val="0"/>
              <w:marTop w:val="240"/>
              <w:marBottom w:val="240"/>
              <w:divBdr>
                <w:top w:val="none" w:sz="0" w:space="0" w:color="auto"/>
                <w:left w:val="none" w:sz="0" w:space="0" w:color="auto"/>
                <w:bottom w:val="none" w:sz="0" w:space="0" w:color="auto"/>
                <w:right w:val="none" w:sz="0" w:space="0" w:color="auto"/>
              </w:divBdr>
              <w:divsChild>
                <w:div w:id="1896547821">
                  <w:marLeft w:val="0"/>
                  <w:marRight w:val="120"/>
                  <w:marTop w:val="0"/>
                  <w:marBottom w:val="180"/>
                  <w:divBdr>
                    <w:top w:val="none" w:sz="0" w:space="0" w:color="auto"/>
                    <w:left w:val="none" w:sz="0" w:space="0" w:color="auto"/>
                    <w:bottom w:val="none" w:sz="0" w:space="0" w:color="auto"/>
                    <w:right w:val="none" w:sz="0" w:space="0" w:color="auto"/>
                  </w:divBdr>
                </w:div>
                <w:div w:id="1494295569">
                  <w:marLeft w:val="0"/>
                  <w:marRight w:val="120"/>
                  <w:marTop w:val="0"/>
                  <w:marBottom w:val="180"/>
                  <w:divBdr>
                    <w:top w:val="none" w:sz="0" w:space="0" w:color="auto"/>
                    <w:left w:val="none" w:sz="0" w:space="0" w:color="auto"/>
                    <w:bottom w:val="none" w:sz="0" w:space="0" w:color="auto"/>
                    <w:right w:val="none" w:sz="0" w:space="0" w:color="auto"/>
                  </w:divBdr>
                </w:div>
                <w:div w:id="97865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0689">
          <w:marLeft w:val="0"/>
          <w:marRight w:val="0"/>
          <w:marTop w:val="0"/>
          <w:marBottom w:val="0"/>
          <w:divBdr>
            <w:top w:val="none" w:sz="0" w:space="0" w:color="auto"/>
            <w:left w:val="none" w:sz="0" w:space="0" w:color="auto"/>
            <w:bottom w:val="none" w:sz="0" w:space="0" w:color="auto"/>
            <w:right w:val="none" w:sz="0" w:space="0" w:color="auto"/>
          </w:divBdr>
        </w:div>
        <w:div w:id="701369491">
          <w:marLeft w:val="0"/>
          <w:marRight w:val="0"/>
          <w:marTop w:val="0"/>
          <w:marBottom w:val="0"/>
          <w:divBdr>
            <w:top w:val="none" w:sz="0" w:space="0" w:color="auto"/>
            <w:left w:val="none" w:sz="0" w:space="0" w:color="auto"/>
            <w:bottom w:val="none" w:sz="0" w:space="0" w:color="auto"/>
            <w:right w:val="none" w:sz="0" w:space="0" w:color="auto"/>
          </w:divBdr>
        </w:div>
        <w:div w:id="1062211397">
          <w:marLeft w:val="0"/>
          <w:marRight w:val="0"/>
          <w:marTop w:val="0"/>
          <w:marBottom w:val="0"/>
          <w:divBdr>
            <w:top w:val="none" w:sz="0" w:space="0" w:color="auto"/>
            <w:left w:val="none" w:sz="0" w:space="0" w:color="auto"/>
            <w:bottom w:val="none" w:sz="0" w:space="0" w:color="auto"/>
            <w:right w:val="none" w:sz="0" w:space="0" w:color="auto"/>
          </w:divBdr>
          <w:divsChild>
            <w:div w:id="1709455963">
              <w:marLeft w:val="0"/>
              <w:marRight w:val="0"/>
              <w:marTop w:val="240"/>
              <w:marBottom w:val="240"/>
              <w:divBdr>
                <w:top w:val="none" w:sz="0" w:space="0" w:color="auto"/>
                <w:left w:val="none" w:sz="0" w:space="0" w:color="auto"/>
                <w:bottom w:val="none" w:sz="0" w:space="0" w:color="auto"/>
                <w:right w:val="none" w:sz="0" w:space="0" w:color="auto"/>
              </w:divBdr>
              <w:divsChild>
                <w:div w:id="1912156027">
                  <w:marLeft w:val="0"/>
                  <w:marRight w:val="120"/>
                  <w:marTop w:val="0"/>
                  <w:marBottom w:val="180"/>
                  <w:divBdr>
                    <w:top w:val="none" w:sz="0" w:space="0" w:color="auto"/>
                    <w:left w:val="none" w:sz="0" w:space="0" w:color="auto"/>
                    <w:bottom w:val="none" w:sz="0" w:space="0" w:color="auto"/>
                    <w:right w:val="none" w:sz="0" w:space="0" w:color="auto"/>
                  </w:divBdr>
                </w:div>
                <w:div w:id="366024518">
                  <w:marLeft w:val="0"/>
                  <w:marRight w:val="120"/>
                  <w:marTop w:val="0"/>
                  <w:marBottom w:val="180"/>
                  <w:divBdr>
                    <w:top w:val="none" w:sz="0" w:space="0" w:color="auto"/>
                    <w:left w:val="none" w:sz="0" w:space="0" w:color="auto"/>
                    <w:bottom w:val="none" w:sz="0" w:space="0" w:color="auto"/>
                    <w:right w:val="none" w:sz="0" w:space="0" w:color="auto"/>
                  </w:divBdr>
                </w:div>
                <w:div w:id="173292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800302">
          <w:marLeft w:val="0"/>
          <w:marRight w:val="0"/>
          <w:marTop w:val="0"/>
          <w:marBottom w:val="0"/>
          <w:divBdr>
            <w:top w:val="none" w:sz="0" w:space="0" w:color="auto"/>
            <w:left w:val="none" w:sz="0" w:space="0" w:color="auto"/>
            <w:bottom w:val="none" w:sz="0" w:space="0" w:color="auto"/>
            <w:right w:val="none" w:sz="0" w:space="0" w:color="auto"/>
          </w:divBdr>
        </w:div>
      </w:divsChild>
    </w:div>
    <w:div w:id="1234046770">
      <w:bodyDiv w:val="1"/>
      <w:marLeft w:val="0"/>
      <w:marRight w:val="0"/>
      <w:marTop w:val="0"/>
      <w:marBottom w:val="0"/>
      <w:divBdr>
        <w:top w:val="none" w:sz="0" w:space="0" w:color="auto"/>
        <w:left w:val="none" w:sz="0" w:space="0" w:color="auto"/>
        <w:bottom w:val="none" w:sz="0" w:space="0" w:color="auto"/>
        <w:right w:val="none" w:sz="0" w:space="0" w:color="auto"/>
      </w:divBdr>
    </w:div>
    <w:div w:id="1415665385">
      <w:bodyDiv w:val="1"/>
      <w:marLeft w:val="0"/>
      <w:marRight w:val="0"/>
      <w:marTop w:val="0"/>
      <w:marBottom w:val="0"/>
      <w:divBdr>
        <w:top w:val="none" w:sz="0" w:space="0" w:color="auto"/>
        <w:left w:val="none" w:sz="0" w:space="0" w:color="auto"/>
        <w:bottom w:val="none" w:sz="0" w:space="0" w:color="auto"/>
        <w:right w:val="none" w:sz="0" w:space="0" w:color="auto"/>
      </w:divBdr>
      <w:divsChild>
        <w:div w:id="2113085488">
          <w:marLeft w:val="0"/>
          <w:marRight w:val="0"/>
          <w:marTop w:val="0"/>
          <w:marBottom w:val="0"/>
          <w:divBdr>
            <w:top w:val="none" w:sz="0" w:space="0" w:color="auto"/>
            <w:left w:val="none" w:sz="0" w:space="0" w:color="auto"/>
            <w:bottom w:val="none" w:sz="0" w:space="0" w:color="auto"/>
            <w:right w:val="none" w:sz="0" w:space="0" w:color="auto"/>
          </w:divBdr>
        </w:div>
        <w:div w:id="1832672273">
          <w:marLeft w:val="0"/>
          <w:marRight w:val="0"/>
          <w:marTop w:val="0"/>
          <w:marBottom w:val="0"/>
          <w:divBdr>
            <w:top w:val="none" w:sz="0" w:space="0" w:color="auto"/>
            <w:left w:val="none" w:sz="0" w:space="0" w:color="auto"/>
            <w:bottom w:val="none" w:sz="0" w:space="0" w:color="auto"/>
            <w:right w:val="none" w:sz="0" w:space="0" w:color="auto"/>
          </w:divBdr>
        </w:div>
        <w:div w:id="353653311">
          <w:marLeft w:val="0"/>
          <w:marRight w:val="0"/>
          <w:marTop w:val="0"/>
          <w:marBottom w:val="0"/>
          <w:divBdr>
            <w:top w:val="none" w:sz="0" w:space="0" w:color="auto"/>
            <w:left w:val="none" w:sz="0" w:space="0" w:color="auto"/>
            <w:bottom w:val="none" w:sz="0" w:space="0" w:color="auto"/>
            <w:right w:val="none" w:sz="0" w:space="0" w:color="auto"/>
          </w:divBdr>
        </w:div>
      </w:divsChild>
    </w:div>
    <w:div w:id="195620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sharon.logie-qh@fife.gov.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fife.gov.u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lorna.bernard@fife.gov.uk"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s://www.fife.gov.uk/kb/docs/articles/education2/schools-in-fife/apply-for-a-school-place/enrol-in-secondary-schoo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fife.gov.uk/" TargetMode="External"/><Relationship Id="rId5" Type="http://schemas.openxmlformats.org/officeDocument/2006/relationships/numbering" Target="numbering.xml"/><Relationship Id="rId15" Type="http://schemas.openxmlformats.org/officeDocument/2006/relationships/hyperlink" Target="https://girfec.fife.scot/Neurodevelopment" TargetMode="External"/><Relationship Id="rId23" Type="http://schemas.openxmlformats.org/officeDocument/2006/relationships/hyperlink" Target="https://www.fife.gov.uk/kb/docs/articles/education2/schools-in-fife/apply-for-a-school-place/enrol-in-primary-school" TargetMode="External"/><Relationship Id="rId10" Type="http://schemas.openxmlformats.org/officeDocument/2006/relationships/endnotes" Target="endnotes.xml"/><Relationship Id="rId19" Type="http://schemas.openxmlformats.org/officeDocument/2006/relationships/hyperlink" Target="https://www.fife.gov.uk/kb/docs/articles/education2/schools-in-fife/apply-for-a-school-place/enrol-in-secondary-schoo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fife.gov.uk/kb/docs/articles/education2/schools-in-fife/apply-for-a-school-place/enrol-in-primary-schoo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B1658744EBA3478C39B319663AD523" ma:contentTypeVersion="12" ma:contentTypeDescription="Create a new document." ma:contentTypeScope="" ma:versionID="37050ac6b799cec4d91967f5263bc3c0">
  <xsd:schema xmlns:xsd="http://www.w3.org/2001/XMLSchema" xmlns:xs="http://www.w3.org/2001/XMLSchema" xmlns:p="http://schemas.microsoft.com/office/2006/metadata/properties" xmlns:ns3="bda95051-68d5-4cd9-99af-bb9d02d53300" xmlns:ns4="2d18476e-9ecc-42a4-969e-05b8d515087f" targetNamespace="http://schemas.microsoft.com/office/2006/metadata/properties" ma:root="true" ma:fieldsID="16e11a91ed1adad64ad812ac229abc5c" ns3:_="" ns4:_="">
    <xsd:import namespace="bda95051-68d5-4cd9-99af-bb9d02d53300"/>
    <xsd:import namespace="2d18476e-9ecc-42a4-969e-05b8d515087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95051-68d5-4cd9-99af-bb9d02d533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18476e-9ecc-42a4-969e-05b8d51508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38A42-C373-4685-AE29-35BC13DD4A29}">
  <ds:schemaRefs>
    <ds:schemaRef ds:uri="http://schemas.microsoft.com/sharepoint/v3/contenttype/forms"/>
  </ds:schemaRefs>
</ds:datastoreItem>
</file>

<file path=customXml/itemProps2.xml><?xml version="1.0" encoding="utf-8"?>
<ds:datastoreItem xmlns:ds="http://schemas.openxmlformats.org/officeDocument/2006/customXml" ds:itemID="{855489D5-F1CF-48CA-B257-8CAC00DB2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a95051-68d5-4cd9-99af-bb9d02d53300"/>
    <ds:schemaRef ds:uri="2d18476e-9ecc-42a4-969e-05b8d51508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BD49E1-60E6-4E03-839A-9470DE057DC8}">
  <ds:schemaRefs>
    <ds:schemaRef ds:uri="http://purl.org/dc/elements/1.1/"/>
    <ds:schemaRef ds:uri="http://schemas.microsoft.com/office/2006/metadata/properties"/>
    <ds:schemaRef ds:uri="http://purl.org/dc/terms/"/>
    <ds:schemaRef ds:uri="2d18476e-9ecc-42a4-969e-05b8d515087f"/>
    <ds:schemaRef ds:uri="http://schemas.microsoft.com/office/2006/documentManagement/types"/>
    <ds:schemaRef ds:uri="http://purl.org/dc/dcmitype/"/>
    <ds:schemaRef ds:uri="http://schemas.microsoft.com/office/infopath/2007/PartnerControls"/>
    <ds:schemaRef ds:uri="bda95051-68d5-4cd9-99af-bb9d02d53300"/>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3DB39404-8629-477F-A746-F214B3B4F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Ready, Respectful, Safe</vt:lpstr>
    </vt:vector>
  </TitlesOfParts>
  <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Ready, Respectful, Safe</dc:title>
  <dc:subject/>
  <dc:creator>Alexis Perkins</dc:creator>
  <cp:keywords/>
  <dc:description/>
  <cp:lastModifiedBy>Lorna Bernard</cp:lastModifiedBy>
  <cp:revision>6</cp:revision>
  <dcterms:created xsi:type="dcterms:W3CDTF">2023-02-21T07:39:00Z</dcterms:created>
  <dcterms:modified xsi:type="dcterms:W3CDTF">2023-03-03T12:37:00Z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0x010100AAB1658744EBA3478C39B319663AD523</vt:lpwstr>
  </property>
</Properties>
</file>