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BCFF" w14:textId="43F04CFE" w:rsidR="00144B9E" w:rsidRDefault="007135AA" w:rsidP="00BB025D">
      <w:pPr>
        <w:spacing w:after="0" w:line="240" w:lineRule="auto"/>
        <w:jc w:val="center"/>
        <w:rPr>
          <w:rFonts w:cs="ComicSansMS"/>
          <w:b/>
          <w:sz w:val="28"/>
          <w:szCs w:val="28"/>
        </w:rPr>
      </w:pPr>
      <w:r>
        <w:rPr>
          <w:noProof/>
        </w:rPr>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0" w:name="_Hlk85727709"/>
      <w:r w:rsidR="00D55953">
        <w:rPr>
          <w:rFonts w:ascii="Calibri" w:eastAsia="Times New Roman" w:hAnsi="Calibri" w:cs="Arial"/>
          <w:sz w:val="24"/>
          <w:szCs w:val="24"/>
          <w:lang w:eastAsia="en-GB"/>
        </w:rPr>
        <w:t>25</w:t>
      </w:r>
      <w:bookmarkEnd w:id="0"/>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15097" w:rsidP="0626D474">
      <w:pPr>
        <w:spacing w:after="0" w:line="240" w:lineRule="auto"/>
        <w:rPr>
          <w:rFonts w:ascii="Calibri" w:eastAsia="Times New Roman" w:hAnsi="Calibri" w:cs="Arial"/>
          <w:color w:val="0000FF"/>
          <w:sz w:val="24"/>
          <w:szCs w:val="24"/>
          <w:u w:val="single"/>
          <w:lang w:eastAsia="en-GB"/>
        </w:rPr>
      </w:pPr>
      <w:hyperlink r:id="rId12" w:history="1">
        <w:r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w:t>
      </w:r>
      <w:proofErr w:type="gramStart"/>
      <w:r w:rsidRPr="0626D474">
        <w:rPr>
          <w:rFonts w:cs="ComicSansMS"/>
          <w:sz w:val="24"/>
          <w:szCs w:val="24"/>
        </w:rPr>
        <w:t>is;</w:t>
      </w:r>
      <w:proofErr w:type="gramEnd"/>
    </w:p>
    <w:p w14:paraId="259480AD" w14:textId="4138F0D1" w:rsidR="0626D474" w:rsidRDefault="0626D474" w:rsidP="0626D474">
      <w:pPr>
        <w:spacing w:after="0" w:line="240" w:lineRule="auto"/>
        <w:rPr>
          <w:rFonts w:cs="ComicSansMS"/>
          <w:sz w:val="24"/>
          <w:szCs w:val="24"/>
        </w:rPr>
      </w:pPr>
    </w:p>
    <w:p w14:paraId="06290C54" w14:textId="1D5C717C"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 xml:space="preserve">o protect children and young people attending </w:t>
      </w:r>
      <w:r w:rsidR="00201F23">
        <w:rPr>
          <w:rFonts w:cs="ComicSansMS"/>
          <w:sz w:val="24"/>
          <w:szCs w:val="24"/>
        </w:rPr>
        <w:t>Coaltown of Wemyss Primary school</w:t>
      </w:r>
      <w:r w:rsidR="002A0C69" w:rsidRPr="0626D474">
        <w:rPr>
          <w:rFonts w:cs="ComicSansMS"/>
          <w:sz w:val="24"/>
          <w:szCs w:val="24"/>
        </w:rPr>
        <w:t>.</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 xml:space="preserve">o provide staff and volunteers with the overarching principles that guide our approach to safeguarding and child </w:t>
      </w:r>
      <w:proofErr w:type="gramStart"/>
      <w:r w:rsidR="00863127" w:rsidRPr="007A5229">
        <w:rPr>
          <w:rFonts w:cs="ComicSansMS"/>
          <w:sz w:val="24"/>
          <w:szCs w:val="24"/>
        </w:rPr>
        <w:t>protection;</w:t>
      </w:r>
      <w:proofErr w:type="gramEnd"/>
    </w:p>
    <w:p w14:paraId="4AFBA235" w14:textId="77777777" w:rsidR="007A5229" w:rsidRPr="007A5229" w:rsidRDefault="007A5229" w:rsidP="007A5229">
      <w:pPr>
        <w:pStyle w:val="ListParagraph"/>
        <w:spacing w:after="0" w:line="240" w:lineRule="auto"/>
        <w:rPr>
          <w:rFonts w:cs="ComicSansMS"/>
          <w:sz w:val="24"/>
          <w:szCs w:val="24"/>
        </w:rPr>
      </w:pPr>
    </w:p>
    <w:p w14:paraId="328A9835" w14:textId="362B33B1" w:rsidR="00863127" w:rsidRDefault="00845D84" w:rsidP="00863127">
      <w:pPr>
        <w:rPr>
          <w:rFonts w:cs="ComicSansMS"/>
          <w:sz w:val="24"/>
          <w:szCs w:val="24"/>
        </w:rPr>
      </w:pPr>
      <w:r w:rsidRPr="161F174D">
        <w:rPr>
          <w:rFonts w:cs="ComicSansMS"/>
          <w:sz w:val="24"/>
          <w:szCs w:val="24"/>
        </w:rPr>
        <w:t>Staff at</w:t>
      </w:r>
      <w:r w:rsidR="00144B9E" w:rsidRPr="161F174D">
        <w:rPr>
          <w:rFonts w:cs="ComicSansMS"/>
          <w:sz w:val="24"/>
          <w:szCs w:val="24"/>
        </w:rPr>
        <w:t xml:space="preserve"> </w:t>
      </w:r>
      <w:r w:rsidR="00201F23">
        <w:rPr>
          <w:rFonts w:cs="ComicSansMS"/>
          <w:sz w:val="24"/>
          <w:szCs w:val="24"/>
        </w:rPr>
        <w:t>Coaltown of Wemyss Primary school</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w:t>
      </w:r>
      <w:proofErr w:type="gramStart"/>
      <w:r w:rsidRPr="00986897">
        <w:rPr>
          <w:rFonts w:cs="ComicSansMS"/>
          <w:sz w:val="24"/>
          <w:szCs w:val="24"/>
        </w:rPr>
        <w:t>and also</w:t>
      </w:r>
      <w:proofErr w:type="gramEnd"/>
      <w:r w:rsidRPr="00986897">
        <w:rPr>
          <w:rFonts w:cs="ComicSansMS"/>
          <w:sz w:val="24"/>
          <w:szCs w:val="24"/>
        </w:rPr>
        <w:t xml:space="preserve">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27CE8" id="Group 206" o:spid="_x0000_s1026" style="position:absolute;margin-left:129.75pt;margin-top:15.8pt;width:312.5pt;height:20.7pt;z-index:251679744" coordsize="39688,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o:spid="_x0000_s1027" style="position:absolute;flip:y;visibility:visible;mso-wrap-style:square" from="97,0" to="9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strokecolor="#4579b8 [3044]" strokeweight="2pt"/>
                <v:line id="Straight Connector 201" o:spid="_x0000_s1028" style="position:absolute;flip:x;visibility:visible;mso-wrap-style:square" from="0,875" to="3968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strokecolor="#4579b8 [3044]" strokeweight="2pt"/>
                <v:shapetype id="_x0000_t32" coordsize="21600,21600" o:spt="32" o:oned="t" path="m,l21600,21600e" filled="f">
                  <v:path arrowok="t" fillok="f" o:connecttype="none"/>
                  <o:lock v:ext="edit" shapetype="t"/>
                </v:shapetype>
                <v:shape id="Straight Arrow Connector 203" o:spid="_x0000_s1029" type="#_x0000_t32" style="position:absolute;left:31015;top:778;width:29;height:1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strokecolor="#4579b8 [3044]" strokeweight="2pt">
                  <v:stroke endarrow="block"/>
                </v:shape>
                <v:line id="Straight Connector 204" o:spid="_x0000_s1030" style="position:absolute;flip:y;visibility:visible;mso-wrap-style:square" from="18579,0" to="18579,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strokecolor="#4579b8 [3044]" strokeweight="2pt"/>
                <v:line id="Straight Connector 205" o:spid="_x0000_s1031" style="position:absolute;flip:y;visibility:visible;mso-wrap-style:square" from="39591,0" to="3959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strokecolor="#4579b8 [3044]" strokeweight="2pt"/>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445CC4" id="Group 198" o:spid="_x0000_s1026" style="position:absolute;margin-left:18pt;margin-top:15.8pt;width:56pt;height:21.5pt;z-index:251678720" coordsize="7110,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o:spid="_x0000_s1027" type="#_x0000_t32" style="position:absolute;left:6987;top:875;width:30;height:1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strokecolor="#4579b8 [3044]" strokeweight="2pt">
                  <v:stroke endarrow="block"/>
                </v:shape>
                <v:line id="Straight Connector 196" o:spid="_x0000_s1028" style="position:absolute;flip:x;visibility:visible;mso-wrap-style:square" from="0,875" to="7110,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strokecolor="#4579b8 [3044]" strokeweight="2pt"/>
                <v:line id="Straight Connector 197" o:spid="_x0000_s1029" style="position:absolute;flip:y;visibility:visible;mso-wrap-style:square" from="97,0" to="9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strokecolor="#4579b8 [3044]" strokeweight="2pt"/>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40D0652A" w:rsidR="00C73D59" w:rsidRDefault="001D36B4">
      <w:pPr>
        <w:rPr>
          <w:rFonts w:cs="ComicSansMS"/>
          <w:sz w:val="24"/>
          <w:szCs w:val="24"/>
        </w:rPr>
      </w:pPr>
      <w:r w:rsidRPr="001D36B4">
        <w:rPr>
          <w:rFonts w:cs="ComicSansMS"/>
          <w:noProof/>
          <w:sz w:val="24"/>
          <w:szCs w:val="24"/>
        </w:rPr>
        <mc:AlternateContent>
          <mc:Choice Requires="wps">
            <w:drawing>
              <wp:anchor distT="45720" distB="45720" distL="114300" distR="114300" simplePos="0" relativeHeight="251721216" behindDoc="0" locked="0" layoutInCell="1" allowOverlap="1" wp14:anchorId="6A641A02" wp14:editId="184F3B85">
                <wp:simplePos x="0" y="0"/>
                <wp:positionH relativeFrom="column">
                  <wp:posOffset>3171825</wp:posOffset>
                </wp:positionH>
                <wp:positionV relativeFrom="paragraph">
                  <wp:posOffset>6730365</wp:posOffset>
                </wp:positionV>
                <wp:extent cx="1320800" cy="36766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67665"/>
                        </a:xfrm>
                        <a:prstGeom prst="rect">
                          <a:avLst/>
                        </a:prstGeom>
                        <a:solidFill>
                          <a:srgbClr val="FFFFFF"/>
                        </a:solidFill>
                        <a:ln w="9525">
                          <a:solidFill>
                            <a:srgbClr val="000000"/>
                          </a:solidFill>
                          <a:miter lim="800000"/>
                          <a:headEnd/>
                          <a:tailEnd/>
                        </a:ln>
                      </wps:spPr>
                      <wps:txbx>
                        <w:txbxContent>
                          <w:p w14:paraId="1F6C188B" w14:textId="02DF211C" w:rsidR="001D36B4" w:rsidRDefault="001D36B4">
                            <w:r>
                              <w:rPr>
                                <w:rFonts w:cs="ComicSansMS"/>
                                <w:sz w:val="24"/>
                                <w:szCs w:val="24"/>
                              </w:rPr>
                              <w:t>Yvette O’Neil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41A02" id="_x0000_s1032" type="#_x0000_t202" style="position:absolute;margin-left:249.75pt;margin-top:529.95pt;width:104pt;height:28.95pt;z-index:25172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MxFAIAACcEAAAOAAAAZHJzL2Uyb0RvYy54bWysU9tu2zAMfR+wfxD0vthJk7Q14hRdugwD&#10;ugvQ7QNkWY6FyaJGKbG7rx+luGl2exmmB4E05cPDQ3J1M3SGHRR6Dbbk00nOmbISam13Jf/yefvq&#10;ijMfhK2FAatK/qg8v1m/fLHqXaFm0IKpFTICsb7oXcnbEFyRZV62qhN+Ak5ZCjaAnQjk4i6rUfSE&#10;3plslufLrAesHYJU3tPXu2OQrxN+0ygZPjaNV4GZkhO3kG5MdxXvbL0SxQ6Fa7UcaYh/YNEJbSnp&#10;CepOBMH2qH+D6rRE8NCEiYQug6bRUqUaqJpp/ks1D61wKtVC4nh3ksn/P1j54fDgPiELw2sYqIGp&#10;CO/uQX71zMKmFXanbhGhb5WoKfE0Spb1zhfjr1FqX/gIUvXvoaYmi32ABDQ02EVVqE5G6NSAx5Po&#10;aghMxpQXs/wqp5Ck2MXycrlcpBSiePrboQ9vFXQsGiVHampCF4d7HyIbUTw9ick8GF1vtTHJwV21&#10;McgOggZgm86I/tMzY1lf8uvFbHEU4K8QeTp/guh0oEk2uis5lUMnPhJFlO2NrZMdhDZHmygbO+oY&#10;pTuKGIZqYLomTZIEUdcK6kdSFuE4ubRpZLSA3znraWpL7r/tBSrOzDtL3bmezudxzJMzX1zOyMHz&#10;SHUeEVYSVMkDZ0dzE9JqRN4WbqmLjU4CPzMZOdM0Jt3HzYnjfu6nV8/7vf4BAAD//wMAUEsDBBQA&#10;BgAIAAAAIQDuIxGB4QAAAA0BAAAPAAAAZHJzL2Rvd25yZXYueG1sTI/BTsMwEETvSPyDtUhcELUD&#10;bROHOBVCAsENCoKrG2+TiNgOtpuGv2c5wXFnnmZnqs1sBzZhiL13CrKFAIau8aZ3rYK31/vLAlhM&#10;2hk9eIcKvjHCpj49qXRp/NG94LRNLaMQF0utoEtpLDmPTYdWx4Uf0ZG398HqRGdouQn6SOF24FdC&#10;rLnVvaMPnR7xrsPmc3uwCorl4/QRn66f35v1fpDpIp8evoJS52fz7Q2whHP6g+G3PlWHmjrt/MGZ&#10;yAYFSylXhJIhVlICIyQXOUk7krIsL4DXFf+/ov4BAAD//wMAUEsBAi0AFAAGAAgAAAAhALaDOJL+&#10;AAAA4QEAABMAAAAAAAAAAAAAAAAAAAAAAFtDb250ZW50X1R5cGVzXS54bWxQSwECLQAUAAYACAAA&#10;ACEAOP0h/9YAAACUAQAACwAAAAAAAAAAAAAAAAAvAQAAX3JlbHMvLnJlbHNQSwECLQAUAAYACAAA&#10;ACEAxS7jMRQCAAAnBAAADgAAAAAAAAAAAAAAAAAuAgAAZHJzL2Uyb0RvYy54bWxQSwECLQAUAAYA&#10;CAAAACEA7iMRgeEAAAANAQAADwAAAAAAAAAAAAAAAABuBAAAZHJzL2Rvd25yZXYueG1sUEsFBgAA&#10;AAAEAAQA8wAAAHwFAAAAAA==&#10;">
                <v:textbox>
                  <w:txbxContent>
                    <w:p w14:paraId="1F6C188B" w14:textId="02DF211C" w:rsidR="001D36B4" w:rsidRDefault="001D36B4">
                      <w:r>
                        <w:rPr>
                          <w:rFonts w:cs="ComicSansMS"/>
                          <w:sz w:val="24"/>
                          <w:szCs w:val="24"/>
                        </w:rPr>
                        <w:t>Yvette O’Neil</w:t>
                      </w:r>
                    </w:p>
                  </w:txbxContent>
                </v:textbox>
                <w10:wrap type="square"/>
              </v:shape>
            </w:pict>
          </mc:Fallback>
        </mc:AlternateContent>
      </w:r>
      <w:r>
        <w:rPr>
          <w:rFonts w:cs="ComicSansMS"/>
          <w:noProof/>
          <w:sz w:val="24"/>
          <w:szCs w:val="24"/>
        </w:rPr>
        <mc:AlternateContent>
          <mc:Choice Requires="wps">
            <w:drawing>
              <wp:anchor distT="0" distB="0" distL="114300" distR="114300" simplePos="0" relativeHeight="251709952" behindDoc="0" locked="0" layoutInCell="1" allowOverlap="1" wp14:anchorId="0D923AD0" wp14:editId="3D5D0434">
                <wp:simplePos x="0" y="0"/>
                <wp:positionH relativeFrom="column">
                  <wp:posOffset>5000978</wp:posOffset>
                </wp:positionH>
                <wp:positionV relativeFrom="paragraph">
                  <wp:posOffset>6787093</wp:posOffset>
                </wp:positionV>
                <wp:extent cx="1173480" cy="361174"/>
                <wp:effectExtent l="0" t="0" r="26670" b="20320"/>
                <wp:wrapNone/>
                <wp:docPr id="1268439909" name="Text Box 2"/>
                <wp:cNvGraphicFramePr/>
                <a:graphic xmlns:a="http://schemas.openxmlformats.org/drawingml/2006/main">
                  <a:graphicData uri="http://schemas.microsoft.com/office/word/2010/wordprocessingShape">
                    <wps:wsp>
                      <wps:cNvSpPr txBox="1"/>
                      <wps:spPr>
                        <a:xfrm>
                          <a:off x="0" y="0"/>
                          <a:ext cx="1173480" cy="361174"/>
                        </a:xfrm>
                        <a:prstGeom prst="rect">
                          <a:avLst/>
                        </a:prstGeom>
                        <a:solidFill>
                          <a:schemeClr val="lt1"/>
                        </a:solidFill>
                        <a:ln w="6350">
                          <a:solidFill>
                            <a:prstClr val="black"/>
                          </a:solidFill>
                        </a:ln>
                      </wps:spPr>
                      <wps:txbx>
                        <w:txbxContent>
                          <w:p w14:paraId="43656D66" w14:textId="03397D30" w:rsidR="001D36B4" w:rsidRDefault="001D36B4">
                            <w:r>
                              <w:rPr>
                                <w:rFonts w:cs="ComicSansMS"/>
                                <w:sz w:val="24"/>
                                <w:szCs w:val="24"/>
                              </w:rPr>
                              <w:t>Clare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23AD0" id="_x0000_s1033" type="#_x0000_t202" style="position:absolute;margin-left:393.8pt;margin-top:534.4pt;width:92.4pt;height:28.45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7AxOAIAAIQEAAAOAAAAZHJzL2Uyb0RvYy54bWysVEtv2zAMvg/YfxB0X5xX086IU2QpMgwI&#10;2gLp0LMiS7EwWdQkJXb260cpzqPdTsMuMimSn8iPpKf3ba3JXjivwBR00OtTIgyHUpltQb+/LD/d&#10;UeIDMyXTYERBD8LT+9nHD9PG5mIIFehSOIIgxueNLWgVgs2zzPNK1Mz3wAqDRgmuZgFVt81KxxpE&#10;r3U27PcnWQOutA648B5vH45GOkv4UgoenqT0IhBdUMwtpNOlcxPPbDZl+dYxWynepcH+IYuaKYOP&#10;nqEeWGBk59QfULXiDjzI0ONQZyCl4iLVgNUM+u+qWVfMilQLkuPtmSb//2D5435tnx0J7RdosYGR&#10;kMb63ONlrKeVro5fzJSgHSk8nGkTbSA8Bg1uR+M7NHG0jSaojiNMdom2zoevAmoShYI6bEtii+1X&#10;PhxdTy7xMQ9alUuldVLiKIiFdmTPsIk6pBwR/I2XNqQp6GR000/Ab2wR+hy/0Yz/6NK78kI8bTDn&#10;S+1RCu2mJarEElNF8WoD5QH5cnAcJW/5UiH+ivnwzBzODvKA+xCe8JAaMCnoJEoqcL/+dh/9saVo&#10;paTBWSyo/7ljTlCivxls9ufBeByHNynjm9shKu7asrm2mF29AGRqgJtneRKjf9AnUTqoX3Ft5vFV&#10;NDHD8e2ChpO4CMcNwbXjYj5PTjiuloWVWVseoWNnIq8v7StztutrwIl4hNPUsvxde4++MdLAfBdA&#10;qtT7C6sd/zjqaXq6tYy7dK0nr8vPY/YbAAD//wMAUEsDBBQABgAIAAAAIQBJjR263wAAAA0BAAAP&#10;AAAAZHJzL2Rvd25yZXYueG1sTI/BTsMwEETvSPyDtUjcqNMIEjfEqQAVLpwoiLMbu45FvI5sNw1/&#10;z3KC4848zc6028WPbDYxuYAS1qsCmME+aIdWwsf7840AlrJCrcaARsK3SbDtLi9a1ehwxjcz77Nl&#10;FIKpURKGnKeG89QPxqu0CpNB8o4hepXpjJbrqM4U7kdeFkXFvXJIHwY1mafB9F/7k5ewe7Qb2wsV&#10;h53Qzs3L5/HVvkh5fbU83APLZsl/MPzWp+rQUadDOKFObJRQi7oilIyiEjSCkE1d3gI7kLQu72rg&#10;Xcv/r+h+AAAA//8DAFBLAQItABQABgAIAAAAIQC2gziS/gAAAOEBAAATAAAAAAAAAAAAAAAAAAAA&#10;AABbQ29udGVudF9UeXBlc10ueG1sUEsBAi0AFAAGAAgAAAAhADj9If/WAAAAlAEAAAsAAAAAAAAA&#10;AAAAAAAALwEAAF9yZWxzLy5yZWxzUEsBAi0AFAAGAAgAAAAhAEQHsDE4AgAAhAQAAA4AAAAAAAAA&#10;AAAAAAAALgIAAGRycy9lMm9Eb2MueG1sUEsBAi0AFAAGAAgAAAAhAEmNHbrfAAAADQEAAA8AAAAA&#10;AAAAAAAAAAAAkgQAAGRycy9kb3ducmV2LnhtbFBLBQYAAAAABAAEAPMAAACeBQAAAAA=&#10;" fillcolor="white [3201]" strokeweight=".5pt">
                <v:textbox>
                  <w:txbxContent>
                    <w:p w14:paraId="43656D66" w14:textId="03397D30" w:rsidR="001D36B4" w:rsidRDefault="001D36B4">
                      <w:r>
                        <w:rPr>
                          <w:rFonts w:cs="ComicSansMS"/>
                          <w:sz w:val="24"/>
                          <w:szCs w:val="24"/>
                        </w:rPr>
                        <w:t>Clare Wright</w:t>
                      </w:r>
                    </w:p>
                  </w:txbxContent>
                </v:textbox>
              </v:shape>
            </w:pict>
          </mc:Fallback>
        </mc:AlternateContent>
      </w:r>
      <w:r>
        <w:rPr>
          <w:rFonts w:cs="ComicSansMS"/>
          <w:noProof/>
          <w:sz w:val="24"/>
          <w:szCs w:val="24"/>
        </w:rPr>
        <w:drawing>
          <wp:anchor distT="0" distB="0" distL="114300" distR="114300" simplePos="0" relativeHeight="251699712" behindDoc="0" locked="0" layoutInCell="1" allowOverlap="1" wp14:anchorId="6A7179FA" wp14:editId="16C60B70">
            <wp:simplePos x="0" y="0"/>
            <wp:positionH relativeFrom="column">
              <wp:posOffset>3418769</wp:posOffset>
            </wp:positionH>
            <wp:positionV relativeFrom="paragraph">
              <wp:posOffset>5462693</wp:posOffset>
            </wp:positionV>
            <wp:extent cx="859155" cy="1057910"/>
            <wp:effectExtent l="0" t="0" r="0" b="8890"/>
            <wp:wrapSquare wrapText="bothSides"/>
            <wp:docPr id="878239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155" cy="1057910"/>
                    </a:xfrm>
                    <a:prstGeom prst="rect">
                      <a:avLst/>
                    </a:prstGeom>
                    <a:noFill/>
                  </pic:spPr>
                </pic:pic>
              </a:graphicData>
            </a:graphic>
            <wp14:sizeRelH relativeFrom="margin">
              <wp14:pctWidth>0</wp14:pctWidth>
            </wp14:sizeRelH>
            <wp14:sizeRelV relativeFrom="margin">
              <wp14:pctHeight>0</wp14:pctHeight>
            </wp14:sizeRelV>
          </wp:anchor>
        </w:drawing>
      </w:r>
      <w:r w:rsidRPr="00F512E2">
        <w:rPr>
          <w:rFonts w:cs="ComicSansMS"/>
          <w:noProof/>
          <w:sz w:val="24"/>
          <w:szCs w:val="24"/>
        </w:rPr>
        <w:drawing>
          <wp:anchor distT="0" distB="0" distL="114300" distR="114300" simplePos="0" relativeHeight="251686400" behindDoc="0" locked="0" layoutInCell="1" allowOverlap="1" wp14:anchorId="7DD22226" wp14:editId="1F3A3312">
            <wp:simplePos x="0" y="0"/>
            <wp:positionH relativeFrom="column">
              <wp:posOffset>5113232</wp:posOffset>
            </wp:positionH>
            <wp:positionV relativeFrom="paragraph">
              <wp:posOffset>5432425</wp:posOffset>
            </wp:positionV>
            <wp:extent cx="988695" cy="1088390"/>
            <wp:effectExtent l="0" t="0" r="1905" b="0"/>
            <wp:wrapSquare wrapText="bothSides"/>
            <wp:docPr id="269992163"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92163" name="Picture 1" descr="A person smiling at camera&#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8695" cy="1088390"/>
                    </a:xfrm>
                    <a:prstGeom prst="rect">
                      <a:avLst/>
                    </a:prstGeom>
                  </pic:spPr>
                </pic:pic>
              </a:graphicData>
            </a:graphic>
            <wp14:sizeRelH relativeFrom="margin">
              <wp14:pctWidth>0</wp14:pctWidth>
            </wp14:sizeRelH>
            <wp14:sizeRelV relativeFrom="margin">
              <wp14:pctHeight>0</wp14:pctHeight>
            </wp14:sizeRelV>
          </wp:anchor>
        </w:drawing>
      </w:r>
      <w:r>
        <w:rPr>
          <w:rFonts w:cs="ComicSansMS"/>
          <w:noProof/>
          <w:sz w:val="24"/>
          <w:szCs w:val="24"/>
        </w:rPr>
        <mc:AlternateContent>
          <mc:Choice Requires="wps">
            <w:drawing>
              <wp:anchor distT="0" distB="0" distL="114300" distR="114300" simplePos="0" relativeHeight="251632128" behindDoc="0" locked="0" layoutInCell="1" allowOverlap="1" wp14:anchorId="710E9BE6" wp14:editId="391F38B5">
                <wp:simplePos x="0" y="0"/>
                <wp:positionH relativeFrom="column">
                  <wp:posOffset>2946400</wp:posOffset>
                </wp:positionH>
                <wp:positionV relativeFrom="paragraph">
                  <wp:posOffset>4879269</wp:posOffset>
                </wp:positionV>
                <wp:extent cx="3426460" cy="2381956"/>
                <wp:effectExtent l="0" t="0" r="21590" b="18415"/>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381956"/>
                        </a:xfrm>
                        <a:prstGeom prst="rect">
                          <a:avLst/>
                        </a:prstGeom>
                        <a:solidFill>
                          <a:srgbClr val="FFFFFF"/>
                        </a:solidFill>
                        <a:ln w="9525">
                          <a:solidFill>
                            <a:srgbClr val="000000"/>
                          </a:solidFill>
                          <a:miter lim="800000"/>
                          <a:headEnd/>
                          <a:tailEnd/>
                        </a:ln>
                      </wps:spPr>
                      <wps:txb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E9BE6" id="Text Box 80" o:spid="_x0000_s1034" type="#_x0000_t202" style="position:absolute;margin-left:232pt;margin-top:384.2pt;width:269.8pt;height:18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ppHAIAADQEAAAOAAAAZHJzL2Uyb0RvYy54bWysU9tu2zAMfR+wfxD0vjhJkyw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8mk0XswW5JPmmV8vJar5IMUT+9N2hD+8UNCweCo7U1QQvTnc+xHRE/vQkRvNgdLnTxiQD&#10;D/utQXYSpIBdWgP6T8+MZW3BV/PpvGfgrxDjtP4E0ehAUja6Kfjy/Ejkkbe3tkxCC0Kb/kwpGzsQ&#10;GbnrWQzdvmO6JJYTzZHYPZQPRC1CL10aNTrUgD84a0m2BfffjwIVZ+a9pfasJrNZ1HkyZvPXUzLw&#10;0rO/9AgrCarggbP+uA39bBwd6kNNkXpBWLihllY6kf2c1ZA/STP1YBijqP1LO716HvbNIwAAAP//&#10;AwBQSwMEFAAGAAgAAAAhAMBgoR7iAAAADQEAAA8AAABkcnMvZG93bnJldi54bWxMj81OwzAQhO9I&#10;vIO1SFwQtUuMG0KcCiGB4AYFwdWNt0mEf4LtpuHtcU9wm9WMZr+p17M1ZMIQB+8kLBcMCLrW68F1&#10;Et7fHi5LIDEpp5XxDiX8YIR1c3pSq0r7g3vFaZM6kktcrJSEPqWxojS2PVoVF35El72dD1alfIaO&#10;6qAOudwaesWYoFYNLn/o1Yj3PbZfm72VUPKn6TM+Fy8frdiZm3Sxmh6/g5TnZ/PdLZCEc/oLwxE/&#10;o0OTmbZ+73QkRgIXPG9JElai5ECOCcYKAWSb1ZIX10Cbmv5f0fwCAAD//wMAUEsBAi0AFAAGAAgA&#10;AAAhALaDOJL+AAAA4QEAABMAAAAAAAAAAAAAAAAAAAAAAFtDb250ZW50X1R5cGVzXS54bWxQSwEC&#10;LQAUAAYACAAAACEAOP0h/9YAAACUAQAACwAAAAAAAAAAAAAAAAAvAQAAX3JlbHMvLnJlbHNQSwEC&#10;LQAUAAYACAAAACEAn1+aaRwCAAA0BAAADgAAAAAAAAAAAAAAAAAuAgAAZHJzL2Uyb0RvYy54bWxQ&#10;SwECLQAUAAYACAAAACEAwGChHuIAAAANAQAADwAAAAAAAAAAAAAAAAB2BAAAZHJzL2Rvd25yZXYu&#10;eG1sUEsFBgAAAAAEAAQA8wAAAIUFAAAAAA==&#10;">
                <v:textbo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17792"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5" type="#_x0000_t202" style="position:absolute;margin-left:259.5pt;margin-top:138.75pt;width:242.25pt;height:3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730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E0DB8" id="AutoShape 102" o:spid="_x0000_s1026" type="#_x0000_t32" style="position:absolute;margin-left:383.05pt;margin-top:122.25pt;width:.2pt;height:14.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68992"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D2131" id="AutoShape 101" o:spid="_x0000_s1026" type="#_x0000_t32" style="position:absolute;margin-left:382.3pt;margin-top:70.5pt;width:.2pt;height:1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11648"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028" id="Text Box 76" o:spid="_x0000_s1036" type="#_x0000_t202" style="position:absolute;margin-left:-37.5pt;margin-top:390pt;width:242.25pt;height:10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4896"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4850B" id="AutoShape 99" o:spid="_x0000_s1026" type="#_x0000_t32" style="position:absolute;margin-left:76.6pt;margin-top:370.5pt;width:.2pt;height:1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60800"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2FB5E" id="AutoShape 98" o:spid="_x0000_s1026" type="#_x0000_t32" style="position:absolute;margin-left:75.85pt;margin-top:257.25pt;width:.2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56704"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F5C82" id="AutoShape 97" o:spid="_x0000_s1026" type="#_x0000_t32" style="position:absolute;margin-left:75.1pt;margin-top:150pt;width:.2pt;height:1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5260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69DBC" id="AutoShape 96" o:spid="_x0000_s1026" type="#_x0000_t32" style="position:absolute;margin-left:74.35pt;margin-top:65.25pt;width:.2pt;height:1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05504"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7" type="#_x0000_t202" style="position:absolute;margin-left:-38.25pt;margin-top:165.75pt;width:242.25pt;height:89.3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01408"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r>
                              <w:rPr>
                                <w:sz w:val="24"/>
                                <w:szCs w:val="24"/>
                              </w:rPr>
                              <w:t>wh”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8" type="#_x0000_t202" style="position:absolute;margin-left:-37.5pt;margin-top:79.5pt;width:242.25pt;height:68.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597312"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9" type="#_x0000_t202" style="position:absolute;margin-left:-37.5pt;margin-top:32.25pt;width:242.25pt;height:31.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44416"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08FF4" id="Straight Arrow Connector 22" o:spid="_x0000_s1026" type="#_x0000_t32" style="position:absolute;margin-left:74.25pt;margin-top:18pt;width:.2pt;height:14.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48512"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FD19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6" type="#_x0000_t34" style="position:absolute;margin-left:206.25pt;margin-top:104.25pt;width:52.1pt;height:333.6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adj="4618" strokecolor="#4579b8 [3044]" strokeweight="2pt">
                <v:stroke endarrow="block"/>
              </v:shape>
            </w:pict>
          </mc:Fallback>
        </mc:AlternateContent>
      </w:r>
      <w:r w:rsidR="00DF4CBA">
        <w:rPr>
          <w:rFonts w:cs="ComicSansMS"/>
          <w:noProof/>
          <w:sz w:val="24"/>
          <w:szCs w:val="24"/>
        </w:rPr>
        <w:drawing>
          <wp:anchor distT="0" distB="0" distL="114300" distR="114300" simplePos="0" relativeHeight="251640320"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w:drawing>
          <wp:anchor distT="0" distB="0" distL="114300" distR="114300" simplePos="0" relativeHeight="251636224" behindDoc="0" locked="0" layoutInCell="1" allowOverlap="1" wp14:anchorId="34AEC3A0" wp14:editId="116922EF">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mc:AlternateContent>
          <mc:Choice Requires="wps">
            <w:drawing>
              <wp:anchor distT="0" distB="0" distL="114300" distR="114300" simplePos="0" relativeHeight="251613696"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40" type="#_x0000_t202" style="position:absolute;margin-left:260.25pt;margin-top:86.25pt;width:242.25pt;height:34.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07552"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41" type="#_x0000_t202" style="position:absolute;margin-left:-38.25pt;margin-top:273.75pt;width:242.25pt;height:95.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E82FFCD" w:rsidR="00F82171" w:rsidRPr="00430B25" w:rsidRDefault="00F82171" w:rsidP="00F82171">
      <w:pPr>
        <w:ind w:left="360"/>
        <w:rPr>
          <w:rFonts w:cs="ComicSansMS"/>
          <w:b/>
          <w:bCs/>
          <w:sz w:val="32"/>
          <w:szCs w:val="32"/>
          <w:u w:val="single"/>
        </w:rPr>
      </w:pPr>
      <w:r w:rsidRPr="00430B25">
        <w:rPr>
          <w:rFonts w:cs="ComicSansMS"/>
          <w:b/>
          <w:bCs/>
          <w:sz w:val="32"/>
          <w:szCs w:val="32"/>
          <w:u w:val="single"/>
        </w:rPr>
        <w:lastRenderedPageBreak/>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2"/>
        <w:gridCol w:w="7434"/>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503EFEDF" w:rsidR="00354A65" w:rsidRDefault="00201F23" w:rsidP="00000CBC">
            <w:pPr>
              <w:rPr>
                <w:rFonts w:cs="ComicSansMS"/>
                <w:sz w:val="24"/>
                <w:szCs w:val="24"/>
              </w:rPr>
            </w:pPr>
            <w:r>
              <w:rPr>
                <w:rFonts w:cs="ComicSansMS"/>
                <w:sz w:val="24"/>
                <w:szCs w:val="24"/>
              </w:rPr>
              <w:t>Yvette O’Neil</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445F01FB" w:rsidR="00354A65" w:rsidRDefault="00354A65" w:rsidP="00000CBC">
            <w:pPr>
              <w:rPr>
                <w:rFonts w:cs="ComicSansMS"/>
                <w:sz w:val="24"/>
                <w:szCs w:val="24"/>
              </w:rPr>
            </w:pP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1974D647" w:rsidR="00354A65" w:rsidRDefault="00201F23" w:rsidP="00000CBC">
            <w:pPr>
              <w:rPr>
                <w:rFonts w:cs="ComicSansMS"/>
                <w:sz w:val="24"/>
                <w:szCs w:val="24"/>
              </w:rPr>
            </w:pPr>
            <w:r>
              <w:rPr>
                <w:rFonts w:cs="ComicSansMS"/>
                <w:sz w:val="24"/>
                <w:szCs w:val="24"/>
              </w:rPr>
              <w:t>Yvette.oneil@fife.gov.uk</w:t>
            </w:r>
          </w:p>
        </w:tc>
      </w:tr>
    </w:tbl>
    <w:p w14:paraId="26000912" w14:textId="297721E7" w:rsidR="002B5526" w:rsidRDefault="002B5526" w:rsidP="00354A65">
      <w:pPr>
        <w:spacing w:after="0" w:line="240" w:lineRule="auto"/>
        <w:rPr>
          <w:rFonts w:cs="ComicSansMS"/>
          <w:sz w:val="24"/>
          <w:szCs w:val="24"/>
        </w:rPr>
      </w:pPr>
    </w:p>
    <w:p w14:paraId="2F4B7450" w14:textId="0A06BC1D"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2"/>
        <w:gridCol w:w="7434"/>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rsidP="00223E50">
            <w:pPr>
              <w:jc w:val="center"/>
              <w:rPr>
                <w:rFonts w:cs="ComicSansMS"/>
                <w:sz w:val="24"/>
                <w:szCs w:val="24"/>
              </w:rPr>
            </w:pPr>
            <w:r>
              <w:rPr>
                <w:rFonts w:cs="ComicSansMS"/>
                <w:sz w:val="24"/>
                <w:szCs w:val="24"/>
              </w:rPr>
              <w:t>Depute Child Protection Coordinator</w:t>
            </w:r>
          </w:p>
        </w:tc>
      </w:tr>
      <w:tr w:rsidR="00354A65" w14:paraId="141C44C3" w14:textId="77777777" w:rsidTr="00223E50">
        <w:tc>
          <w:tcPr>
            <w:tcW w:w="1240" w:type="dxa"/>
          </w:tcPr>
          <w:p w14:paraId="73589F8A" w14:textId="77777777" w:rsidR="00354A65" w:rsidRDefault="00354A65" w:rsidP="00223E50">
            <w:pPr>
              <w:rPr>
                <w:rFonts w:cs="ComicSansMS"/>
                <w:sz w:val="24"/>
                <w:szCs w:val="24"/>
              </w:rPr>
            </w:pPr>
            <w:r>
              <w:rPr>
                <w:rFonts w:cs="ComicSansMS"/>
                <w:sz w:val="24"/>
                <w:szCs w:val="24"/>
              </w:rPr>
              <w:t>Name</w:t>
            </w:r>
          </w:p>
        </w:tc>
        <w:tc>
          <w:tcPr>
            <w:tcW w:w="7642" w:type="dxa"/>
          </w:tcPr>
          <w:p w14:paraId="29ED6A85" w14:textId="39065E5E" w:rsidR="00354A65" w:rsidRDefault="00201F23" w:rsidP="00223E50">
            <w:pPr>
              <w:rPr>
                <w:rFonts w:cs="ComicSansMS"/>
                <w:sz w:val="24"/>
                <w:szCs w:val="24"/>
              </w:rPr>
            </w:pPr>
            <w:r>
              <w:rPr>
                <w:rFonts w:cs="ComicSansMS"/>
                <w:sz w:val="24"/>
                <w:szCs w:val="24"/>
              </w:rPr>
              <w:t>Clare Wright</w:t>
            </w:r>
          </w:p>
        </w:tc>
      </w:tr>
      <w:tr w:rsidR="00354A65" w14:paraId="662B5FC8" w14:textId="77777777" w:rsidTr="00223E50">
        <w:tc>
          <w:tcPr>
            <w:tcW w:w="1240" w:type="dxa"/>
          </w:tcPr>
          <w:p w14:paraId="1B86BB84" w14:textId="77777777" w:rsidR="00354A65" w:rsidRDefault="00354A65" w:rsidP="00223E50">
            <w:pPr>
              <w:rPr>
                <w:rFonts w:cs="ComicSansMS"/>
                <w:sz w:val="24"/>
                <w:szCs w:val="24"/>
              </w:rPr>
            </w:pPr>
            <w:r>
              <w:rPr>
                <w:rFonts w:cs="ComicSansMS"/>
                <w:sz w:val="24"/>
                <w:szCs w:val="24"/>
              </w:rPr>
              <w:t>VOIP</w:t>
            </w:r>
          </w:p>
        </w:tc>
        <w:tc>
          <w:tcPr>
            <w:tcW w:w="7642" w:type="dxa"/>
          </w:tcPr>
          <w:p w14:paraId="1AD48628" w14:textId="77777777" w:rsidR="00354A65" w:rsidRDefault="00354A65" w:rsidP="00223E50">
            <w:pPr>
              <w:rPr>
                <w:rFonts w:cs="ComicSansMS"/>
                <w:sz w:val="24"/>
                <w:szCs w:val="24"/>
              </w:rPr>
            </w:pPr>
          </w:p>
        </w:tc>
      </w:tr>
      <w:tr w:rsidR="00354A65" w14:paraId="67C8BB07" w14:textId="77777777" w:rsidTr="00223E50">
        <w:tc>
          <w:tcPr>
            <w:tcW w:w="1240" w:type="dxa"/>
          </w:tcPr>
          <w:p w14:paraId="29065ECA" w14:textId="77777777" w:rsidR="00354A65" w:rsidRDefault="00354A65" w:rsidP="00223E50">
            <w:pPr>
              <w:rPr>
                <w:rFonts w:cs="ComicSansMS"/>
                <w:sz w:val="24"/>
                <w:szCs w:val="24"/>
              </w:rPr>
            </w:pPr>
            <w:r>
              <w:rPr>
                <w:rFonts w:cs="ComicSansMS"/>
                <w:sz w:val="24"/>
                <w:szCs w:val="24"/>
              </w:rPr>
              <w:t>Email</w:t>
            </w:r>
          </w:p>
        </w:tc>
        <w:tc>
          <w:tcPr>
            <w:tcW w:w="7642" w:type="dxa"/>
          </w:tcPr>
          <w:p w14:paraId="746F2AC5" w14:textId="4BEB52F1" w:rsidR="00354A65" w:rsidRDefault="00201F23" w:rsidP="00223E50">
            <w:pPr>
              <w:rPr>
                <w:rFonts w:cs="ComicSansMS"/>
                <w:sz w:val="24"/>
                <w:szCs w:val="24"/>
              </w:rPr>
            </w:pPr>
            <w:r>
              <w:rPr>
                <w:rFonts w:cs="ComicSansMS"/>
                <w:sz w:val="24"/>
                <w:szCs w:val="24"/>
              </w:rPr>
              <w:t>Clare.wright@fife.gov.uk</w:t>
            </w:r>
          </w:p>
        </w:tc>
      </w:tr>
    </w:tbl>
    <w:p w14:paraId="67C6369C" w14:textId="77777777" w:rsidR="004F2A66" w:rsidRDefault="004F2A66" w:rsidP="00000CBC">
      <w:pPr>
        <w:spacing w:after="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56D23F03" w14:textId="77777777" w:rsidR="00F512E2" w:rsidRDefault="00F512E2" w:rsidP="00000CBC">
      <w:pPr>
        <w:spacing w:after="0"/>
        <w:rPr>
          <w:rFonts w:cs="ComicSansMS"/>
          <w:sz w:val="24"/>
          <w:szCs w:val="24"/>
        </w:rPr>
      </w:pPr>
    </w:p>
    <w:p w14:paraId="63C5AB85" w14:textId="5EDFB435" w:rsidR="00F512E2" w:rsidRDefault="00F512E2" w:rsidP="00000CBC">
      <w:pPr>
        <w:spacing w:after="0"/>
        <w:rPr>
          <w:rFonts w:cs="ComicSansMS"/>
          <w:sz w:val="24"/>
          <w:szCs w:val="24"/>
        </w:rPr>
      </w:pPr>
      <w:r>
        <w:rPr>
          <w:rFonts w:cs="ComicSansMS"/>
          <w:sz w:val="24"/>
          <w:szCs w:val="24"/>
        </w:rPr>
        <w:tab/>
      </w:r>
      <w:r>
        <w:rPr>
          <w:rFonts w:cs="ComicSansMS"/>
          <w:sz w:val="24"/>
          <w:szCs w:val="24"/>
        </w:rPr>
        <w:tab/>
      </w:r>
      <w:r>
        <w:rPr>
          <w:rFonts w:cs="ComicSansMS"/>
          <w:sz w:val="24"/>
          <w:szCs w:val="24"/>
        </w:rPr>
        <w:tab/>
      </w:r>
      <w:r>
        <w:rPr>
          <w:rFonts w:cs="ComicSansMS"/>
          <w:sz w:val="24"/>
          <w:szCs w:val="24"/>
        </w:rPr>
        <w:tab/>
      </w:r>
      <w:r>
        <w:rPr>
          <w:rFonts w:cs="ComicSansMS"/>
          <w:sz w:val="24"/>
          <w:szCs w:val="24"/>
        </w:rPr>
        <w:tab/>
      </w:r>
      <w:r>
        <w:rPr>
          <w:rFonts w:cs="ComicSansMS"/>
          <w:sz w:val="24"/>
          <w:szCs w:val="24"/>
        </w:rPr>
        <w:tab/>
      </w:r>
      <w:r>
        <w:rPr>
          <w:rFonts w:cs="ComicSansMS"/>
          <w:sz w:val="24"/>
          <w:szCs w:val="24"/>
        </w:rPr>
        <w:tab/>
      </w:r>
      <w:r>
        <w:rPr>
          <w:rFonts w:cs="ComicSansMS"/>
          <w:sz w:val="24"/>
          <w:szCs w:val="24"/>
        </w:rPr>
        <w:tab/>
        <w:t xml:space="preserve"> </w:t>
      </w:r>
    </w:p>
    <w:p w14:paraId="40ED1CA4" w14:textId="4C031581"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16765DE5"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92032" behindDoc="0" locked="0" layoutInCell="1" allowOverlap="1" wp14:anchorId="3628313B" wp14:editId="7FC06100">
                <wp:simplePos x="0" y="0"/>
                <wp:positionH relativeFrom="column">
                  <wp:posOffset>4448175</wp:posOffset>
                </wp:positionH>
                <wp:positionV relativeFrom="paragraph">
                  <wp:posOffset>167005</wp:posOffset>
                </wp:positionV>
                <wp:extent cx="609600" cy="635"/>
                <wp:effectExtent l="9525" t="9525" r="9525" b="8890"/>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E16AB" id="AutoShape 109" o:spid="_x0000_s1026" type="#_x0000_t32" style="position:absolute;margin-left:350.25pt;margin-top:13.15pt;width:4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IGuQEAAFc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dNebcp40hU&#10;dG3erzM8VNdMTxw+aRxEMmrJgcB0fdijc3GmSMtcB85PHBIvqK4JqazDR2NtHq11Yqzl3Xq1zgmM&#10;1jTJmcKYuuPekjhDWo78zSx+CyM8uSaD9Rqaj7MdwNhXOxa3btYmyZF2j6sjNpcDXTWL08ss501L&#10;6/HrPWf//B92PwAAAP//AwBQSwMEFAAGAAgAAAAhAHALs+XeAAAACQEAAA8AAABkcnMvZG93bnJl&#10;di54bWxMj8FOwzAMhu9IvENkJC6IJSus20rTaULiwJFtEtes8dpC41RNupY9Pd4Jjv796ffnfDO5&#10;VpyxD40nDfOZAoFUettQpeGwf3tcgQjRkDWtJ9TwgwE2xe1NbjLrR/rA8y5WgksoZEZDHWOXSRnK&#10;Gp0JM98h8e7ke2cij30lbW9GLnetTJRKpTMN8YXadPhaY/m9G5wGDMNirrZrVx3eL+PDZ3L5Gru9&#10;1vd30/YFRMQp/sFw1Wd1KNjp6AeyQbQalkotGNWQpE8gGFiuUw6O1+AZZJHL/x8UvwAAAP//AwBQ&#10;SwECLQAUAAYACAAAACEAtoM4kv4AAADhAQAAEwAAAAAAAAAAAAAAAAAAAAAAW0NvbnRlbnRfVHlw&#10;ZXNdLnhtbFBLAQItABQABgAIAAAAIQA4/SH/1gAAAJQBAAALAAAAAAAAAAAAAAAAAC8BAABfcmVs&#10;cy8ucmVsc1BLAQItABQABgAIAAAAIQB2UjIGuQEAAFcDAAAOAAAAAAAAAAAAAAAAAC4CAABkcnMv&#10;ZTJvRG9jLnhtbFBLAQItABQABgAIAAAAIQBwC7Pl3gAAAAkBAAAPAAAAAAAAAAAAAAAAABMEAABk&#10;cnMvZG93bnJldi54bWxQSwUGAAAAAAQABADzAAAAHgUAAAAA&#10;"/>
            </w:pict>
          </mc:Fallback>
        </mc:AlternateContent>
      </w:r>
      <w:r>
        <w:rPr>
          <w:rFonts w:cs="ComicSansMS"/>
          <w:noProof/>
          <w:sz w:val="24"/>
          <w:szCs w:val="24"/>
        </w:rPr>
        <mc:AlternateContent>
          <mc:Choice Requires="wps">
            <w:drawing>
              <wp:anchor distT="0" distB="0" distL="114300" distR="114300" simplePos="0" relativeHeight="251688960" behindDoc="0" locked="0" layoutInCell="1" allowOverlap="1" wp14:anchorId="1C9FF7F6" wp14:editId="20B0FCB4">
                <wp:simplePos x="0" y="0"/>
                <wp:positionH relativeFrom="column">
                  <wp:posOffset>2088515</wp:posOffset>
                </wp:positionH>
                <wp:positionV relativeFrom="paragraph">
                  <wp:posOffset>181610</wp:posOffset>
                </wp:positionV>
                <wp:extent cx="1826260" cy="0"/>
                <wp:effectExtent l="12065" t="5080" r="9525" b="1397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5B36" id="AutoShape 106" o:spid="_x0000_s1026" type="#_x0000_t32" style="position:absolute;margin-left:164.45pt;margin-top:14.3pt;width:143.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HuAEAAFYDAAAOAAAAZHJzL2Uyb0RvYy54bWysU8Fu2zAMvQ/YPwi6L44NNOiMOD2k6y7d&#10;FqDtBzCybAuVRYFUYufvJ6lJWmy3YT4IlEg+Pj7S67t5tOKoiQ26RpaLpRTaKWyN6xv58vzw5VYK&#10;DuBasOh0I0+a5d3m86f15Gtd4YC21SQiiON68o0cQvB1UbAa9Ai8QK9ddHZII4R4pb5oCaaIPtqi&#10;Wi5XxYTUekKlmePr/ZtTbjJ+12kVfnUd6yBsIyO3kE/K5z6dxWYNdU/gB6PONOAfWIxgXCx6hbqH&#10;AOJA5i+o0ShCxi4sFI4Fdp1ROvcQuymXf3TzNIDXuZcoDvurTPz/YNXP49btKFFXs3vyj6heWTjc&#10;DuB6nQk8n3wcXJmkKibP9TUlXdjvSOynH9jGGDgEzCrMHY0JMvYn5iz26Sq2noNQ8bG8rVbVKs5E&#10;XXwF1JdETxy+axxFMhrJgcD0Q9iic3GkSGUuA8dHDokW1JeEVNXhg7E2T9Y6MTXy6011kxMYrWmT&#10;M4Ux9futJXGEtBv5yz1Gz8cwwoNrM9igof12tgMY+2bH4tadpUlqpNXjeo/taUcXyeLwMsvzoqXt&#10;+HjP2e+/w+Y3AAAA//8DAFBLAwQUAAYACAAAACEAfVZ3YN4AAAAJAQAADwAAAGRycy9kb3ducmV2&#10;LnhtbEyPwU6DQBCG7ya+w2ZMvBi7QFNCkaVpTDz0aNvE65YdAWVnCbsU2qd3Gg96nJkv/3x/sZlt&#10;J844+NaRgngRgUCqnGmpVnA8vD1nIHzQZHTnCBVc0MOmvL8rdG7cRO943odacAj5XCtoQuhzKX3V&#10;oNV+4Xokvn26werA41BLM+iJw20nkyhKpdUt8YdG9/jaYPW9H60C9OMqjrZrWx931+npI7l+Tf1B&#10;qceHefsCIuAc/mC46bM6lOx0ciMZLzoFyyRbM6ogyVIQDKRxugJx+l3IspD/G5Q/AAAA//8DAFBL&#10;AQItABQABgAIAAAAIQC2gziS/gAAAOEBAAATAAAAAAAAAAAAAAAAAAAAAABbQ29udGVudF9UeXBl&#10;c10ueG1sUEsBAi0AFAAGAAgAAAAhADj9If/WAAAAlAEAAAsAAAAAAAAAAAAAAAAALwEAAF9yZWxz&#10;Ly5yZWxzUEsBAi0AFAAGAAgAAAAhANXtT8e4AQAAVgMAAA4AAAAAAAAAAAAAAAAALgIAAGRycy9l&#10;Mm9Eb2MueG1sUEsBAi0AFAAGAAgAAAAhAH1Wd2DeAAAACQEAAA8AAAAAAAAAAAAAAAAAEgQAAGRy&#10;cy9kb3ducmV2LnhtbFBLBQYAAAAABAAEAPMAAAAdBQAAAAA=&#10;"/>
            </w:pict>
          </mc:Fallback>
        </mc:AlternateContent>
      </w:r>
      <w:r w:rsidR="00F82171" w:rsidRPr="00BA3D65">
        <w:rPr>
          <w:rFonts w:cs="ComicSansMS"/>
          <w:sz w:val="24"/>
          <w:szCs w:val="24"/>
        </w:rPr>
        <w:t>This policy was last reviewed</w:t>
      </w:r>
      <w:r w:rsidR="007B1731">
        <w:rPr>
          <w:rFonts w:cs="ComicSansMS"/>
          <w:sz w:val="24"/>
          <w:szCs w:val="24"/>
        </w:rPr>
        <w:t xml:space="preserve"> by    </w:t>
      </w:r>
      <w:r w:rsidR="00201F23">
        <w:rPr>
          <w:rFonts w:cs="ComicSansMS"/>
          <w:sz w:val="24"/>
          <w:szCs w:val="24"/>
        </w:rPr>
        <w:t>Yvette O’Neil</w:t>
      </w:r>
      <w:r w:rsidR="007135AA">
        <w:rPr>
          <w:rFonts w:cs="ComicSansMS"/>
          <w:sz w:val="24"/>
          <w:szCs w:val="24"/>
        </w:rPr>
        <w:t xml:space="preserve">     </w:t>
      </w:r>
      <w:r w:rsidR="007B1731">
        <w:rPr>
          <w:rFonts w:cs="ComicSansMS"/>
          <w:sz w:val="24"/>
          <w:szCs w:val="24"/>
        </w:rPr>
        <w:t xml:space="preserve">on                    </w:t>
      </w:r>
      <w:proofErr w:type="gramStart"/>
      <w:r w:rsidR="007B1731">
        <w:rPr>
          <w:rFonts w:cs="ComicSansMS"/>
          <w:sz w:val="24"/>
          <w:szCs w:val="24"/>
        </w:rPr>
        <w:t xml:space="preserve">   (</w:t>
      </w:r>
      <w:proofErr w:type="gramEnd"/>
      <w:r w:rsidR="007B1731">
        <w:rPr>
          <w:rFonts w:cs="ComicSansMS"/>
          <w:sz w:val="24"/>
          <w:szCs w:val="24"/>
        </w:rPr>
        <w:t>Date)</w:t>
      </w:r>
      <w:r w:rsidR="00201F23">
        <w:rPr>
          <w:rFonts w:cs="ComicSansMS"/>
          <w:sz w:val="24"/>
          <w:szCs w:val="24"/>
        </w:rPr>
        <w:t>8.12.25</w:t>
      </w:r>
    </w:p>
    <w:p w14:paraId="2BE66755" w14:textId="77777777" w:rsidR="007B1731" w:rsidRDefault="007B1731" w:rsidP="007B1731">
      <w:pPr>
        <w:rPr>
          <w:rFonts w:cs="ComicSansMS"/>
          <w:sz w:val="24"/>
          <w:szCs w:val="24"/>
        </w:rPr>
      </w:pPr>
    </w:p>
    <w:p w14:paraId="158992A4" w14:textId="4FF84CF1"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87936" behindDoc="0" locked="0" layoutInCell="1" allowOverlap="1" wp14:anchorId="18F41432" wp14:editId="0A965D51">
                <wp:simplePos x="0" y="0"/>
                <wp:positionH relativeFrom="column">
                  <wp:posOffset>739775</wp:posOffset>
                </wp:positionH>
                <wp:positionV relativeFrom="paragraph">
                  <wp:posOffset>170180</wp:posOffset>
                </wp:positionV>
                <wp:extent cx="2178685" cy="0"/>
                <wp:effectExtent l="6350" t="8890" r="5715" b="1016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1ED4E" id="AutoShape 105" o:spid="_x0000_s1026" type="#_x0000_t32" style="position:absolute;margin-left:58.25pt;margin-top:13.4pt;width:171.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cj4jut0AAAAJAQAADwAAAGRycy9kb3ducmV2&#10;LnhtbEyPQU+DQBCF7yb+h8008WLsAhFikaVpTDx4tG3idcuOgGVnCbsU7K93TA/t8b358ua9Yj3b&#10;Tpxw8K0jBfEyAoFUOdNSrWC/e396AeGDJqM7R6jgFz2sy/u7QufGTfSJp22oBYeQz7WCJoQ+l9JX&#10;DVrtl65H4tu3G6wOLIdamkFPHG47mURRJq1uiT80use3BqvjdrQK0I9pHG1Wtt5/nKfHr+T8M/U7&#10;pR4W8+YVRMA5XGH4r8/VoeROBzeS8aJjHWcpowqSjCcw8JyuMhCHiyHLQt4uKP8AAAD//wMAUEsB&#10;Ai0AFAAGAAgAAAAhALaDOJL+AAAA4QEAABMAAAAAAAAAAAAAAAAAAAAAAFtDb250ZW50X1R5cGVz&#10;XS54bWxQSwECLQAUAAYACAAAACEAOP0h/9YAAACUAQAACwAAAAAAAAAAAAAAAAAvAQAAX3JlbHMv&#10;LnJlbHNQSwECLQAUAAYACAAAACEAUGwqPbgBAABWAwAADgAAAAAAAAAAAAAAAAAuAgAAZHJzL2Uy&#10;b0RvYy54bWxQSwECLQAUAAYACAAAACEAcj4jut0AAAAJAQAADwAAAAAAAAAAAAAAAAASBAAAZHJz&#10;L2Rvd25yZXYueG1sUEsFBgAAAAAEAAQA8wAAABwFAAAAAA==&#10;"/>
            </w:pict>
          </mc:Fallback>
        </mc:AlternateContent>
      </w:r>
      <w:r w:rsidR="007B1731">
        <w:rPr>
          <w:rFonts w:cs="ComicSansMS"/>
          <w:sz w:val="24"/>
          <w:szCs w:val="24"/>
        </w:rPr>
        <w:t>Position:</w:t>
      </w:r>
      <w:r w:rsidR="00201F23">
        <w:rPr>
          <w:rFonts w:cs="ComicSansMS"/>
          <w:sz w:val="24"/>
          <w:szCs w:val="24"/>
        </w:rPr>
        <w:t xml:space="preserve">   Headteacher</w:t>
      </w:r>
    </w:p>
    <w:p w14:paraId="6B1073CE" w14:textId="77777777" w:rsidR="007B1731" w:rsidRDefault="007B1731" w:rsidP="007B1731">
      <w:pPr>
        <w:rPr>
          <w:rFonts w:cs="ComicSansMS"/>
          <w:sz w:val="24"/>
          <w:szCs w:val="24"/>
        </w:rPr>
      </w:pPr>
    </w:p>
    <w:p w14:paraId="3A23FFBA" w14:textId="109E30B2" w:rsidR="00354A65" w:rsidRPr="00354A65" w:rsidRDefault="00F82171" w:rsidP="007B1731">
      <w:pPr>
        <w:rPr>
          <w:rFonts w:cs="ComicSansMS"/>
          <w:sz w:val="24"/>
          <w:szCs w:val="24"/>
        </w:rPr>
      </w:pPr>
      <w:r w:rsidRPr="0626D474">
        <w:rPr>
          <w:rFonts w:cs="ComicSansMS"/>
          <w:sz w:val="24"/>
          <w:szCs w:val="24"/>
        </w:rPr>
        <w:t>Signed:</w:t>
      </w:r>
      <w:r w:rsidR="00F17365" w:rsidRPr="0626D474">
        <w:rPr>
          <w:rFonts w:cs="ComicSansMS"/>
          <w:sz w:val="24"/>
          <w:szCs w:val="24"/>
        </w:rPr>
        <w:t xml:space="preserve"> </w:t>
      </w:r>
      <w:r w:rsidR="00201F23">
        <w:rPr>
          <w:rFonts w:cs="ComicSansMS"/>
          <w:sz w:val="24"/>
          <w:szCs w:val="24"/>
        </w:rPr>
        <w:t xml:space="preserve">  Yvette O’Neil</w:t>
      </w:r>
    </w:p>
    <w:p w14:paraId="4B906EB6" w14:textId="41CCA7E0" w:rsidR="0626D474" w:rsidRDefault="0626D474" w:rsidP="0626D474">
      <w:pPr>
        <w:spacing w:after="0"/>
        <w:rPr>
          <w:rFonts w:cs="ComicSansMS"/>
          <w:sz w:val="24"/>
          <w:szCs w:val="24"/>
        </w:rPr>
      </w:pPr>
    </w:p>
    <w:p w14:paraId="55380C67" w14:textId="2A00B359"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514A3C1D" w:rsidP="03F8CA03">
      <w:pPr>
        <w:pStyle w:val="Default"/>
        <w:ind w:left="360"/>
        <w:rPr>
          <w:rFonts w:asciiTheme="minorHAnsi" w:eastAsiaTheme="minorEastAsia" w:hAnsiTheme="minorHAnsi" w:cstheme="minorBidi"/>
        </w:rPr>
      </w:pPr>
      <w:hyperlink r:id="rId19">
        <w:r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8E4ADB" w:rsidP="008E4ADB">
      <w:pPr>
        <w:pStyle w:val="ListParagraph"/>
        <w:spacing w:after="0" w:line="240" w:lineRule="auto"/>
        <w:ind w:left="360"/>
        <w:rPr>
          <w:rFonts w:cs="Calibri"/>
          <w:color w:val="000000" w:themeColor="text1"/>
          <w:sz w:val="24"/>
          <w:szCs w:val="24"/>
        </w:rPr>
      </w:pPr>
      <w:hyperlink r:id="rId20" w:history="1">
        <w:r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1">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2">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23">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24">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25">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26">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27">
        <w:r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28">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29">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3211FFF3" w:rsidP="0626D474">
      <w:pPr>
        <w:spacing w:after="0"/>
        <w:ind w:left="360"/>
        <w:rPr>
          <w:rStyle w:val="Hyperlink"/>
          <w:rFonts w:cs="ComicSansMS"/>
          <w:sz w:val="24"/>
          <w:szCs w:val="24"/>
        </w:rPr>
      </w:pPr>
      <w:hyperlink r:id="rId30">
        <w:r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2C17" w14:textId="77777777" w:rsidR="0014174D" w:rsidRDefault="0014174D" w:rsidP="00F2196E">
      <w:pPr>
        <w:spacing w:after="0" w:line="240" w:lineRule="auto"/>
      </w:pPr>
      <w:r>
        <w:separator/>
      </w:r>
    </w:p>
  </w:endnote>
  <w:endnote w:type="continuationSeparator" w:id="0">
    <w:p w14:paraId="2D37ABAE" w14:textId="77777777" w:rsidR="0014174D" w:rsidRDefault="0014174D"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37F6" w14:textId="77777777" w:rsidR="0014174D" w:rsidRDefault="0014174D" w:rsidP="00F2196E">
      <w:pPr>
        <w:spacing w:after="0" w:line="240" w:lineRule="auto"/>
      </w:pPr>
      <w:r>
        <w:separator/>
      </w:r>
    </w:p>
  </w:footnote>
  <w:footnote w:type="continuationSeparator" w:id="0">
    <w:p w14:paraId="26A28D00" w14:textId="77777777" w:rsidR="0014174D" w:rsidRDefault="0014174D"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5062588">
    <w:abstractNumId w:val="42"/>
  </w:num>
  <w:num w:numId="2" w16cid:durableId="1592816127">
    <w:abstractNumId w:val="18"/>
  </w:num>
  <w:num w:numId="3" w16cid:durableId="1015035616">
    <w:abstractNumId w:val="41"/>
  </w:num>
  <w:num w:numId="4" w16cid:durableId="988363280">
    <w:abstractNumId w:val="36"/>
  </w:num>
  <w:num w:numId="5" w16cid:durableId="1627468305">
    <w:abstractNumId w:val="20"/>
  </w:num>
  <w:num w:numId="6" w16cid:durableId="1689524037">
    <w:abstractNumId w:val="9"/>
  </w:num>
  <w:num w:numId="7" w16cid:durableId="911936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5246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42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519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5451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22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103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273986">
    <w:abstractNumId w:val="11"/>
  </w:num>
  <w:num w:numId="15" w16cid:durableId="342557284">
    <w:abstractNumId w:val="2"/>
  </w:num>
  <w:num w:numId="16" w16cid:durableId="12224471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48228">
    <w:abstractNumId w:val="40"/>
  </w:num>
  <w:num w:numId="18" w16cid:durableId="2054884154">
    <w:abstractNumId w:val="12"/>
  </w:num>
  <w:num w:numId="19" w16cid:durableId="101389403">
    <w:abstractNumId w:val="23"/>
  </w:num>
  <w:num w:numId="20" w16cid:durableId="379089428">
    <w:abstractNumId w:val="19"/>
  </w:num>
  <w:num w:numId="21" w16cid:durableId="941688747">
    <w:abstractNumId w:val="22"/>
  </w:num>
  <w:num w:numId="22" w16cid:durableId="223640282">
    <w:abstractNumId w:val="8"/>
  </w:num>
  <w:num w:numId="23" w16cid:durableId="2124877514">
    <w:abstractNumId w:val="44"/>
  </w:num>
  <w:num w:numId="24" w16cid:durableId="1662542010">
    <w:abstractNumId w:val="33"/>
  </w:num>
  <w:num w:numId="25" w16cid:durableId="1159735585">
    <w:abstractNumId w:val="39"/>
  </w:num>
  <w:num w:numId="26" w16cid:durableId="1113017462">
    <w:abstractNumId w:val="30"/>
  </w:num>
  <w:num w:numId="27" w16cid:durableId="1278487258">
    <w:abstractNumId w:val="13"/>
  </w:num>
  <w:num w:numId="28" w16cid:durableId="95684285">
    <w:abstractNumId w:val="6"/>
  </w:num>
  <w:num w:numId="29" w16cid:durableId="1481071071">
    <w:abstractNumId w:val="43"/>
  </w:num>
  <w:num w:numId="30" w16cid:durableId="858541794">
    <w:abstractNumId w:val="10"/>
  </w:num>
  <w:num w:numId="31" w16cid:durableId="1228570385">
    <w:abstractNumId w:val="3"/>
  </w:num>
  <w:num w:numId="32" w16cid:durableId="144980768">
    <w:abstractNumId w:val="15"/>
  </w:num>
  <w:num w:numId="33" w16cid:durableId="1791194980">
    <w:abstractNumId w:val="37"/>
  </w:num>
  <w:num w:numId="34" w16cid:durableId="239874134">
    <w:abstractNumId w:val="35"/>
  </w:num>
  <w:num w:numId="35" w16cid:durableId="1778911801">
    <w:abstractNumId w:val="17"/>
  </w:num>
  <w:num w:numId="36" w16cid:durableId="1419860956">
    <w:abstractNumId w:val="29"/>
  </w:num>
  <w:num w:numId="37" w16cid:durableId="1792745370">
    <w:abstractNumId w:val="16"/>
  </w:num>
  <w:num w:numId="38" w16cid:durableId="1594515085">
    <w:abstractNumId w:val="21"/>
  </w:num>
  <w:num w:numId="39" w16cid:durableId="892814725">
    <w:abstractNumId w:val="38"/>
  </w:num>
  <w:num w:numId="40" w16cid:durableId="116611225">
    <w:abstractNumId w:val="45"/>
  </w:num>
  <w:num w:numId="41" w16cid:durableId="2128036661">
    <w:abstractNumId w:val="7"/>
  </w:num>
  <w:num w:numId="42" w16cid:durableId="497236378">
    <w:abstractNumId w:val="27"/>
  </w:num>
  <w:num w:numId="43" w16cid:durableId="622465358">
    <w:abstractNumId w:val="1"/>
  </w:num>
  <w:num w:numId="44" w16cid:durableId="1184782843">
    <w:abstractNumId w:val="4"/>
  </w:num>
  <w:num w:numId="45" w16cid:durableId="1037780681">
    <w:abstractNumId w:val="5"/>
  </w:num>
  <w:num w:numId="46" w16cid:durableId="62863439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69FC"/>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174D"/>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6B4"/>
    <w:rsid w:val="001D3872"/>
    <w:rsid w:val="001D59A5"/>
    <w:rsid w:val="001D7734"/>
    <w:rsid w:val="001F1799"/>
    <w:rsid w:val="001F475C"/>
    <w:rsid w:val="001F4D28"/>
    <w:rsid w:val="001F6D82"/>
    <w:rsid w:val="001F77BF"/>
    <w:rsid w:val="00201F23"/>
    <w:rsid w:val="00202790"/>
    <w:rsid w:val="00206AF2"/>
    <w:rsid w:val="00211794"/>
    <w:rsid w:val="00212DD0"/>
    <w:rsid w:val="00223D41"/>
    <w:rsid w:val="0023084E"/>
    <w:rsid w:val="002318BA"/>
    <w:rsid w:val="002328D3"/>
    <w:rsid w:val="00247631"/>
    <w:rsid w:val="0025213B"/>
    <w:rsid w:val="002540F7"/>
    <w:rsid w:val="00256D37"/>
    <w:rsid w:val="00262622"/>
    <w:rsid w:val="00271EFC"/>
    <w:rsid w:val="00275C05"/>
    <w:rsid w:val="00276854"/>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A0F73"/>
    <w:rsid w:val="003A11A2"/>
    <w:rsid w:val="003A3327"/>
    <w:rsid w:val="003C23B3"/>
    <w:rsid w:val="003E1E62"/>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7C6B"/>
    <w:rsid w:val="00494B46"/>
    <w:rsid w:val="00495EAF"/>
    <w:rsid w:val="004A4B83"/>
    <w:rsid w:val="004B39B3"/>
    <w:rsid w:val="004B43FF"/>
    <w:rsid w:val="004B4537"/>
    <w:rsid w:val="004C573A"/>
    <w:rsid w:val="004D62EB"/>
    <w:rsid w:val="004E2B9F"/>
    <w:rsid w:val="004F0635"/>
    <w:rsid w:val="004F2A66"/>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7A94"/>
    <w:rsid w:val="00600A61"/>
    <w:rsid w:val="00611D40"/>
    <w:rsid w:val="00616895"/>
    <w:rsid w:val="006332C1"/>
    <w:rsid w:val="00634BB5"/>
    <w:rsid w:val="00640085"/>
    <w:rsid w:val="0064200C"/>
    <w:rsid w:val="006421A5"/>
    <w:rsid w:val="00642E86"/>
    <w:rsid w:val="00642FC4"/>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4391"/>
    <w:rsid w:val="007F488F"/>
    <w:rsid w:val="00802911"/>
    <w:rsid w:val="00822A0B"/>
    <w:rsid w:val="00826DC6"/>
    <w:rsid w:val="008347F0"/>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0148"/>
    <w:rsid w:val="009D63A0"/>
    <w:rsid w:val="009D767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26AA8"/>
    <w:rsid w:val="00B32531"/>
    <w:rsid w:val="00B35B27"/>
    <w:rsid w:val="00B41FE8"/>
    <w:rsid w:val="00B47F3C"/>
    <w:rsid w:val="00B55F2C"/>
    <w:rsid w:val="00B7082C"/>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F44"/>
    <w:rsid w:val="00F4460C"/>
    <w:rsid w:val="00F512E2"/>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legislation.gov.uk/asp/2020/16/body/enacted" TargetMode="External"/><Relationship Id="rId3" Type="http://schemas.openxmlformats.org/officeDocument/2006/relationships/customXml" Target="../customXml/item3.xml"/><Relationship Id="rId21" Type="http://schemas.openxmlformats.org/officeDocument/2006/relationships/hyperlink" Target="https://www.gov.scot/policies/girfec/lat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ife-web.matrix.squiz.cloud/__data/assets/pdf_file/0027/55674/Fife-Multi-Agency-Overarching-Child-Protection-Guidance-2025-26.11.25.pdf" TargetMode="External"/><Relationship Id="rId17" Type="http://schemas.openxmlformats.org/officeDocument/2006/relationships/image" Target="media/image6.png"/><Relationship Id="rId25" Type="http://schemas.openxmlformats.org/officeDocument/2006/relationships/hyperlink" Target="https://www.gov.scot/publications/scotlands-children-children-scotland-act-1995-regulations-guidance-volume-1-support-protection-children-families/docu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ife-web.matrix.squiz.cloud/__data/assets/pdf_file/0027/55674/Fife-Multi-Agency-Overarching-Child-Protection-Guidance-2025-26.11.25.pdf" TargetMode="External"/><Relationship Id="rId29" Type="http://schemas.openxmlformats.org/officeDocument/2006/relationships/hyperlink" Target="http://www.gov.scot/Publications/2011/08/041118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islation.gov.uk/asp/2014/8/contents/enacte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legislation.gov.uk/asp/2011/1/contents" TargetMode="External"/><Relationship Id="rId28"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co.org.uk/for-organisations/guide-to-data-protection/guide-to-the-general-data-protection-regulation-gdpr/" TargetMode="External"/><Relationship Id="rId27" Type="http://schemas.openxmlformats.org/officeDocument/2006/relationships/hyperlink" Target="https://education.gov.scot/improvement/research/education-additional-support-for-learning-scotland-act-2004/" TargetMode="External"/><Relationship Id="rId30" Type="http://schemas.openxmlformats.org/officeDocument/2006/relationships/hyperlink" Target="http://www.unicef.org.uk/UNICEFs-Work/Our-mission/UN-Conven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AB1658744EBA3478C39B319663AD523" ma:contentTypeVersion="17" ma:contentTypeDescription="Create a new document." ma:contentTypeScope="" ma:versionID="7cf6440f11ef641c31cc01d8543a1e43">
  <xsd:schema xmlns:xsd="http://www.w3.org/2001/XMLSchema" xmlns:xs="http://www.w3.org/2001/XMLSchema" xmlns:p="http://schemas.microsoft.com/office/2006/metadata/properties" xmlns:ns3="bda95051-68d5-4cd9-99af-bb9d02d53300" xmlns:ns4="2d18476e-9ecc-42a4-969e-05b8d515087f" targetNamespace="http://schemas.microsoft.com/office/2006/metadata/properties" ma:root="true" ma:fieldsID="469d4699f92e2207b73af4395b1774c8" ns3:_="" ns4:_="">
    <xsd:import namespace="bda95051-68d5-4cd9-99af-bb9d02d53300"/>
    <xsd:import namespace="2d18476e-9ecc-42a4-969e-05b8d51508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95051-68d5-4cd9-99af-bb9d02d53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8476e-9ecc-42a4-969e-05b8d5150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da95051-68d5-4cd9-99af-bb9d02d53300" xsi:nil="true"/>
  </documentManagement>
</p:properties>
</file>

<file path=customXml/itemProps1.xml><?xml version="1.0" encoding="utf-8"?>
<ds:datastoreItem xmlns:ds="http://schemas.openxmlformats.org/officeDocument/2006/customXml" ds:itemID="{39500084-ACF0-4C3C-8B9B-D94208C679A2}">
  <ds:schemaRefs>
    <ds:schemaRef ds:uri="http://schemas.openxmlformats.org/officeDocument/2006/bibliography"/>
  </ds:schemaRefs>
</ds:datastoreItem>
</file>

<file path=customXml/itemProps2.xml><?xml version="1.0" encoding="utf-8"?>
<ds:datastoreItem xmlns:ds="http://schemas.openxmlformats.org/officeDocument/2006/customXml" ds:itemID="{C0388FE9-A851-4FC2-AEB6-16D012BD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95051-68d5-4cd9-99af-bb9d02d53300"/>
    <ds:schemaRef ds:uri="2d18476e-9ecc-42a4-969e-05b8d5150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4.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a95051-68d5-4cd9-99af-bb9d02d533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Child Protection, Safeguarding and Wellbeing Policy</vt:lpstr>
    </vt:vector>
  </TitlesOfParts>
  <Company>Midlothian Council</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Meghan McDonald</cp:lastModifiedBy>
  <cp:revision>2</cp:revision>
  <cp:lastPrinted>2025-12-08T10:55:00Z</cp:lastPrinted>
  <dcterms:created xsi:type="dcterms:W3CDTF">2025-12-16T08:21:00Z</dcterms:created>
  <dcterms:modified xsi:type="dcterms:W3CDTF">2025-12-16T08:21:00Z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0x010100AAB1658744EBA3478C39B319663AD523</vt:lpwstr>
  </property>
  <property fmtid="{D5CDD505-2E9C-101B-9397-08002B2CF9AE}" pid="3" name="SchoolsEdSubject">
    <vt:lpwstr>121;#ChildProtectionWellbeing|672d0d04-2015-40b7-9c66-2a18fd4a7ace</vt:lpwstr>
  </property>
  <property fmtid="{D5CDD505-2E9C-101B-9397-08002B2CF9AE}" pid="4" name="MediaServiceImageTags">
    <vt:lpwstr/>
  </property>
</Properties>
</file>