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629"/>
        <w:tblW w:w="0" w:type="auto"/>
        <w:tblLook w:val="04A0" w:firstRow="1" w:lastRow="0" w:firstColumn="1" w:lastColumn="0" w:noHBand="0" w:noVBand="1"/>
      </w:tblPr>
      <w:tblGrid>
        <w:gridCol w:w="6868"/>
        <w:gridCol w:w="2482"/>
      </w:tblGrid>
      <w:tr w:rsidR="006E04FD" w:rsidRPr="0039408E" w14:paraId="67412E44" w14:textId="77777777" w:rsidTr="008C5720">
        <w:tc>
          <w:tcPr>
            <w:tcW w:w="7225" w:type="dxa"/>
          </w:tcPr>
          <w:p w14:paraId="15EE99A6" w14:textId="77777777" w:rsidR="007D6B22" w:rsidRPr="0039408E" w:rsidRDefault="007D6B22" w:rsidP="008C5720">
            <w:pPr>
              <w:jc w:val="center"/>
              <w:rPr>
                <w:rFonts w:cstheme="minorHAnsi"/>
                <w:b/>
                <w:i/>
                <w:color w:val="002060"/>
                <w:sz w:val="20"/>
                <w:szCs w:val="20"/>
              </w:rPr>
            </w:pPr>
          </w:p>
          <w:p w14:paraId="7D893883" w14:textId="77777777" w:rsidR="007D6B22" w:rsidRPr="0039408E" w:rsidRDefault="00C61EF0" w:rsidP="008C5720">
            <w:pPr>
              <w:jc w:val="center"/>
              <w:rPr>
                <w:rFonts w:cstheme="minorHAnsi"/>
                <w:b/>
                <w:color w:val="002060"/>
                <w:sz w:val="48"/>
                <w:szCs w:val="48"/>
              </w:rPr>
            </w:pPr>
            <w:r w:rsidRPr="0039408E">
              <w:rPr>
                <w:rFonts w:cstheme="minorHAnsi"/>
                <w:b/>
                <w:sz w:val="48"/>
                <w:szCs w:val="48"/>
              </w:rPr>
              <w:t>Ceres</w:t>
            </w:r>
            <w:r w:rsidR="007D6B22" w:rsidRPr="0039408E">
              <w:rPr>
                <w:rFonts w:cstheme="minorHAnsi"/>
                <w:b/>
                <w:sz w:val="48"/>
                <w:szCs w:val="48"/>
              </w:rPr>
              <w:t xml:space="preserve"> Primary School</w:t>
            </w:r>
          </w:p>
          <w:p w14:paraId="1449F72C" w14:textId="77777777" w:rsidR="007D6B22" w:rsidRPr="0039408E" w:rsidRDefault="007D6B22" w:rsidP="008C5720">
            <w:pPr>
              <w:rPr>
                <w:rFonts w:cstheme="minorHAnsi"/>
                <w:b/>
                <w:i/>
                <w:color w:val="002060"/>
                <w:sz w:val="20"/>
                <w:szCs w:val="20"/>
              </w:rPr>
            </w:pPr>
          </w:p>
          <w:p w14:paraId="749C16F1" w14:textId="77777777" w:rsidR="00241872" w:rsidRPr="0039408E" w:rsidRDefault="00597450" w:rsidP="007D6B2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9408E">
              <w:rPr>
                <w:rFonts w:cstheme="minorHAnsi"/>
                <w:b/>
                <w:bCs/>
                <w:sz w:val="28"/>
                <w:szCs w:val="28"/>
              </w:rPr>
              <w:t>Relationships policy</w:t>
            </w:r>
          </w:p>
          <w:p w14:paraId="33223842" w14:textId="77777777" w:rsidR="007D6B22" w:rsidRPr="0039408E" w:rsidRDefault="007D6B22" w:rsidP="00F30F11">
            <w:pPr>
              <w:rPr>
                <w:rFonts w:cstheme="minorHAnsi"/>
                <w:b/>
                <w:i/>
                <w:color w:val="002060"/>
                <w:sz w:val="20"/>
              </w:rPr>
            </w:pPr>
          </w:p>
        </w:tc>
        <w:tc>
          <w:tcPr>
            <w:tcW w:w="2511" w:type="dxa"/>
          </w:tcPr>
          <w:p w14:paraId="42D4F825" w14:textId="77777777" w:rsidR="007D6B22" w:rsidRPr="0039408E" w:rsidRDefault="00F30F11" w:rsidP="008C5720">
            <w:pPr>
              <w:rPr>
                <w:rFonts w:cstheme="minorHAnsi"/>
                <w:b/>
                <w:i/>
                <w:color w:val="002060"/>
                <w:sz w:val="20"/>
                <w:szCs w:val="20"/>
              </w:rPr>
            </w:pPr>
            <w:r>
              <w:rPr>
                <w:rFonts w:cstheme="minorHAnsi"/>
                <w:b/>
                <w:i/>
                <w:noProof/>
                <w:color w:val="002060"/>
                <w:sz w:val="20"/>
                <w:szCs w:val="20"/>
              </w:rPr>
              <w:object w:dxaOrig="1440" w:dyaOrig="1440" w14:anchorId="7481C5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0.7pt;margin-top:10.5pt;width:91.95pt;height:91.95pt;z-index:251669504;mso-wrap-edited:f;mso-position-horizontal-relative:text;mso-position-vertical-relative:text" wrapcoords="-176 0 -176 21424 21600 21424 21600 0 -176 0">
                  <v:imagedata r:id="rId8" o:title=""/>
                  <w10:wrap type="tight"/>
                </v:shape>
                <o:OLEObject Type="Embed" ProgID="MSPhotoEd.3" ShapeID="_x0000_s1026" DrawAspect="Content" ObjectID="_1752999051" r:id="rId9"/>
              </w:object>
            </w:r>
          </w:p>
          <w:p w14:paraId="7F4077CF" w14:textId="77777777" w:rsidR="007D6B22" w:rsidRPr="0039408E" w:rsidRDefault="007D6B22" w:rsidP="008C5720">
            <w:pPr>
              <w:jc w:val="center"/>
              <w:rPr>
                <w:rFonts w:cstheme="minorHAnsi"/>
                <w:b/>
                <w:i/>
                <w:color w:val="0070C0"/>
                <w:sz w:val="20"/>
                <w:szCs w:val="20"/>
              </w:rPr>
            </w:pPr>
          </w:p>
        </w:tc>
      </w:tr>
    </w:tbl>
    <w:p w14:paraId="4A98E076" w14:textId="77777777" w:rsidR="008D6894" w:rsidRPr="0039408E" w:rsidRDefault="008D6894" w:rsidP="1BC0FCDC">
      <w:pPr>
        <w:rPr>
          <w:rFonts w:eastAsia="Calibri" w:cstheme="minorHAnsi"/>
          <w:b/>
          <w:bCs/>
          <w:sz w:val="24"/>
          <w:szCs w:val="24"/>
        </w:rPr>
      </w:pPr>
    </w:p>
    <w:p w14:paraId="65E7EF13" w14:textId="77777777" w:rsidR="6A82DC9E" w:rsidRPr="0039408E" w:rsidRDefault="1BC0FCDC" w:rsidP="1BC0FCDC">
      <w:pPr>
        <w:rPr>
          <w:rFonts w:eastAsia="Calibri" w:cstheme="minorHAnsi"/>
          <w:sz w:val="24"/>
          <w:szCs w:val="24"/>
        </w:rPr>
      </w:pPr>
      <w:r w:rsidRPr="0039408E">
        <w:rPr>
          <w:rFonts w:eastAsia="Calibri" w:cstheme="minorHAnsi"/>
          <w:b/>
          <w:bCs/>
          <w:sz w:val="24"/>
          <w:szCs w:val="24"/>
        </w:rPr>
        <w:t>A policy statement:</w:t>
      </w:r>
    </w:p>
    <w:p w14:paraId="0DCB8E70" w14:textId="77777777" w:rsidR="6A82DC9E" w:rsidRPr="0039408E" w:rsidRDefault="00C61EF0" w:rsidP="6A82DC9E">
      <w:pPr>
        <w:rPr>
          <w:rFonts w:eastAsia="Calibri" w:cstheme="minorHAnsi"/>
          <w:sz w:val="24"/>
          <w:szCs w:val="24"/>
        </w:rPr>
      </w:pPr>
      <w:r w:rsidRPr="0039408E">
        <w:rPr>
          <w:rFonts w:eastAsia="Calibri" w:cstheme="minorHAnsi"/>
          <w:sz w:val="24"/>
          <w:szCs w:val="24"/>
        </w:rPr>
        <w:t>Ceres</w:t>
      </w:r>
      <w:r w:rsidR="6A82DC9E" w:rsidRPr="0039408E">
        <w:rPr>
          <w:rFonts w:eastAsia="Calibri" w:cstheme="minorHAnsi"/>
          <w:sz w:val="24"/>
          <w:szCs w:val="24"/>
        </w:rPr>
        <w:t xml:space="preserve"> Primary school is committed to providing a safe, supportive environment for all people in its care.</w:t>
      </w:r>
    </w:p>
    <w:p w14:paraId="55240CB1" w14:textId="41804AF2" w:rsidR="007D6B22" w:rsidRPr="0039408E" w:rsidRDefault="00EF2193" w:rsidP="1BC0FCDC">
      <w:pPr>
        <w:rPr>
          <w:rFonts w:eastAsia="Calibri" w:cstheme="minorHAnsi"/>
          <w:sz w:val="24"/>
          <w:szCs w:val="24"/>
        </w:rPr>
      </w:pPr>
      <w:r w:rsidRPr="0039408E">
        <w:rPr>
          <w:rFonts w:eastAsia="Calibri" w:cstheme="minorHAnsi"/>
          <w:sz w:val="24"/>
          <w:szCs w:val="24"/>
        </w:rPr>
        <w:t xml:space="preserve">Underpinning </w:t>
      </w:r>
      <w:r w:rsidR="00597450" w:rsidRPr="0039408E">
        <w:rPr>
          <w:rFonts w:eastAsia="Calibri" w:cstheme="minorHAnsi"/>
          <w:sz w:val="24"/>
          <w:szCs w:val="24"/>
        </w:rPr>
        <w:t>this</w:t>
      </w:r>
      <w:r w:rsidRPr="0039408E">
        <w:rPr>
          <w:rFonts w:eastAsia="Calibri" w:cstheme="minorHAnsi"/>
          <w:sz w:val="24"/>
          <w:szCs w:val="24"/>
        </w:rPr>
        <w:t xml:space="preserve"> policy </w:t>
      </w:r>
      <w:r w:rsidR="003618F0" w:rsidRPr="0039408E">
        <w:rPr>
          <w:rFonts w:eastAsia="Calibri" w:cstheme="minorHAnsi"/>
          <w:sz w:val="24"/>
          <w:szCs w:val="24"/>
        </w:rPr>
        <w:t>are strong relationships between pupils, staff and parents/carers. It is also based on</w:t>
      </w:r>
      <w:r w:rsidRPr="0039408E">
        <w:rPr>
          <w:rFonts w:eastAsia="Calibri" w:cstheme="minorHAnsi"/>
          <w:sz w:val="24"/>
          <w:szCs w:val="24"/>
        </w:rPr>
        <w:t xml:space="preserve"> </w:t>
      </w:r>
      <w:r w:rsidR="003618F0" w:rsidRPr="0039408E">
        <w:rPr>
          <w:rFonts w:eastAsia="Calibri" w:cstheme="minorHAnsi"/>
          <w:sz w:val="24"/>
          <w:szCs w:val="24"/>
        </w:rPr>
        <w:t xml:space="preserve">a </w:t>
      </w:r>
      <w:r w:rsidRPr="0039408E">
        <w:rPr>
          <w:rFonts w:eastAsia="Calibri" w:cstheme="minorHAnsi"/>
          <w:sz w:val="24"/>
          <w:szCs w:val="24"/>
        </w:rPr>
        <w:t>restorative approach.  This approach includes</w:t>
      </w:r>
      <w:r w:rsidR="00B87C3B" w:rsidRPr="0039408E">
        <w:rPr>
          <w:rFonts w:eastAsia="Calibri" w:cstheme="minorHAnsi"/>
          <w:sz w:val="24"/>
          <w:szCs w:val="24"/>
        </w:rPr>
        <w:t xml:space="preserve"> positive </w:t>
      </w:r>
      <w:proofErr w:type="spellStart"/>
      <w:r w:rsidR="00B87C3B" w:rsidRPr="0039408E">
        <w:rPr>
          <w:rFonts w:eastAsia="Calibri" w:cstheme="minorHAnsi"/>
          <w:sz w:val="24"/>
          <w:szCs w:val="24"/>
        </w:rPr>
        <w:t>behaviour</w:t>
      </w:r>
      <w:proofErr w:type="spellEnd"/>
      <w:r w:rsidR="00B87C3B" w:rsidRPr="0039408E">
        <w:rPr>
          <w:rFonts w:eastAsia="Calibri" w:cstheme="minorHAnsi"/>
          <w:sz w:val="24"/>
          <w:szCs w:val="24"/>
        </w:rPr>
        <w:t xml:space="preserve"> management </w:t>
      </w:r>
      <w:r w:rsidR="00947260" w:rsidRPr="0039408E">
        <w:rPr>
          <w:rFonts w:eastAsia="Calibri" w:cstheme="minorHAnsi"/>
          <w:sz w:val="24"/>
          <w:szCs w:val="24"/>
        </w:rPr>
        <w:t>strategies</w:t>
      </w:r>
      <w:r w:rsidR="00B87C3B" w:rsidRPr="0039408E">
        <w:rPr>
          <w:rFonts w:eastAsia="Calibri" w:cstheme="minorHAnsi"/>
          <w:sz w:val="24"/>
          <w:szCs w:val="24"/>
        </w:rPr>
        <w:t xml:space="preserve"> and</w:t>
      </w:r>
      <w:r w:rsidRPr="0039408E">
        <w:rPr>
          <w:rFonts w:eastAsia="Calibri" w:cstheme="minorHAnsi"/>
          <w:sz w:val="24"/>
          <w:szCs w:val="24"/>
        </w:rPr>
        <w:t xml:space="preserve"> restorative conversations, whereby pupils can reflect on the impact of their </w:t>
      </w:r>
      <w:proofErr w:type="spellStart"/>
      <w:r w:rsidRPr="0039408E">
        <w:rPr>
          <w:rFonts w:eastAsia="Calibri" w:cstheme="minorHAnsi"/>
          <w:sz w:val="24"/>
          <w:szCs w:val="24"/>
        </w:rPr>
        <w:t>behaviour</w:t>
      </w:r>
      <w:proofErr w:type="spellEnd"/>
      <w:r w:rsidRPr="0039408E">
        <w:rPr>
          <w:rFonts w:eastAsia="Calibri" w:cstheme="minorHAnsi"/>
          <w:sz w:val="24"/>
          <w:szCs w:val="24"/>
        </w:rPr>
        <w:t>.</w:t>
      </w:r>
      <w:r w:rsidR="00EE593A" w:rsidRPr="0039408E">
        <w:rPr>
          <w:rFonts w:eastAsia="Calibri" w:cstheme="minorHAnsi"/>
          <w:sz w:val="24"/>
          <w:szCs w:val="24"/>
        </w:rPr>
        <w:t xml:space="preserve">   Restorative practice aims to create a harmonious learning environment where pupils are able to self-regulate their own </w:t>
      </w:r>
      <w:proofErr w:type="spellStart"/>
      <w:r w:rsidR="00EE593A" w:rsidRPr="0039408E">
        <w:rPr>
          <w:rFonts w:eastAsia="Calibri" w:cstheme="minorHAnsi"/>
          <w:sz w:val="24"/>
          <w:szCs w:val="24"/>
        </w:rPr>
        <w:t>behaviour</w:t>
      </w:r>
      <w:proofErr w:type="spellEnd"/>
      <w:r w:rsidR="00EE593A" w:rsidRPr="0039408E">
        <w:rPr>
          <w:rFonts w:eastAsia="Calibri" w:cstheme="minorHAnsi"/>
          <w:sz w:val="24"/>
          <w:szCs w:val="24"/>
        </w:rPr>
        <w:t xml:space="preserve"> &amp; learning. </w:t>
      </w:r>
      <w:r w:rsidR="00ED0B54" w:rsidRPr="0039408E">
        <w:rPr>
          <w:rFonts w:eastAsia="Calibri" w:cstheme="minorHAnsi"/>
          <w:sz w:val="24"/>
          <w:szCs w:val="24"/>
        </w:rPr>
        <w:t xml:space="preserve"> This approach focuses on problem solving instead of punishment, where pupils engage with staff </w:t>
      </w:r>
      <w:r w:rsidR="00960CAC" w:rsidRPr="0039408E">
        <w:rPr>
          <w:rFonts w:eastAsia="Calibri" w:cstheme="minorHAnsi"/>
          <w:sz w:val="24"/>
          <w:szCs w:val="24"/>
        </w:rPr>
        <w:t xml:space="preserve">or each other, </w:t>
      </w:r>
      <w:r w:rsidR="00ED0B54" w:rsidRPr="0039408E">
        <w:rPr>
          <w:rFonts w:eastAsia="Calibri" w:cstheme="minorHAnsi"/>
          <w:sz w:val="24"/>
          <w:szCs w:val="24"/>
        </w:rPr>
        <w:t xml:space="preserve">to figure out </w:t>
      </w:r>
      <w:r w:rsidR="00960CAC" w:rsidRPr="0039408E">
        <w:rPr>
          <w:rFonts w:eastAsia="Calibri" w:cstheme="minorHAnsi"/>
          <w:sz w:val="24"/>
          <w:szCs w:val="24"/>
        </w:rPr>
        <w:t xml:space="preserve">the reasons for </w:t>
      </w:r>
      <w:proofErr w:type="spellStart"/>
      <w:r w:rsidR="00960CAC" w:rsidRPr="0039408E">
        <w:rPr>
          <w:rFonts w:eastAsia="Calibri" w:cstheme="minorHAnsi"/>
          <w:sz w:val="24"/>
          <w:szCs w:val="24"/>
        </w:rPr>
        <w:t>behaviours</w:t>
      </w:r>
      <w:proofErr w:type="spellEnd"/>
      <w:r w:rsidR="00960CAC" w:rsidRPr="0039408E">
        <w:rPr>
          <w:rFonts w:eastAsia="Calibri" w:cstheme="minorHAnsi"/>
          <w:sz w:val="24"/>
          <w:szCs w:val="24"/>
        </w:rPr>
        <w:t>.   Pupils</w:t>
      </w:r>
      <w:r w:rsidR="00ED0B54" w:rsidRPr="0039408E">
        <w:rPr>
          <w:rFonts w:eastAsia="Calibri" w:cstheme="minorHAnsi"/>
          <w:sz w:val="24"/>
          <w:szCs w:val="24"/>
        </w:rPr>
        <w:t xml:space="preserve"> </w:t>
      </w:r>
      <w:r w:rsidR="009D4DDB">
        <w:rPr>
          <w:rFonts w:eastAsia="Calibri" w:cstheme="minorHAnsi"/>
          <w:sz w:val="24"/>
          <w:szCs w:val="24"/>
        </w:rPr>
        <w:t>and staff develop effective</w:t>
      </w:r>
      <w:r w:rsidR="00ED0B54" w:rsidRPr="0039408E">
        <w:rPr>
          <w:rFonts w:eastAsia="Calibri" w:cstheme="minorHAnsi"/>
          <w:sz w:val="24"/>
          <w:szCs w:val="24"/>
        </w:rPr>
        <w:t xml:space="preserve"> strategies to reduce </w:t>
      </w:r>
      <w:r w:rsidR="00960CAC" w:rsidRPr="0039408E">
        <w:rPr>
          <w:rFonts w:eastAsia="Calibri" w:cstheme="minorHAnsi"/>
          <w:sz w:val="24"/>
          <w:szCs w:val="24"/>
        </w:rPr>
        <w:t xml:space="preserve">the frequency of poor choices </w:t>
      </w:r>
      <w:r w:rsidR="00ED0B54" w:rsidRPr="0039408E">
        <w:rPr>
          <w:rFonts w:eastAsia="Calibri" w:cstheme="minorHAnsi"/>
          <w:sz w:val="24"/>
          <w:szCs w:val="24"/>
        </w:rPr>
        <w:t xml:space="preserve">and </w:t>
      </w:r>
      <w:r w:rsidR="00960CAC" w:rsidRPr="0039408E">
        <w:rPr>
          <w:rFonts w:eastAsia="Calibri" w:cstheme="minorHAnsi"/>
          <w:sz w:val="24"/>
          <w:szCs w:val="24"/>
        </w:rPr>
        <w:t>plan for the future.</w:t>
      </w:r>
    </w:p>
    <w:p w14:paraId="6307D05E" w14:textId="77777777" w:rsidR="00EE593A" w:rsidRPr="0039408E" w:rsidRDefault="00EE593A" w:rsidP="1BC0FCDC">
      <w:pPr>
        <w:rPr>
          <w:rFonts w:eastAsia="Calibri" w:cstheme="minorHAnsi"/>
          <w:sz w:val="24"/>
          <w:szCs w:val="24"/>
        </w:rPr>
      </w:pPr>
      <w:r w:rsidRPr="0039408E">
        <w:rPr>
          <w:rFonts w:eastAsia="Calibri" w:cstheme="minorHAnsi"/>
          <w:sz w:val="24"/>
          <w:szCs w:val="24"/>
        </w:rPr>
        <w:t>There are 4 key features of restorative approaches:</w:t>
      </w:r>
    </w:p>
    <w:p w14:paraId="3DD19FD5" w14:textId="77777777" w:rsidR="00EE593A" w:rsidRPr="0039408E" w:rsidRDefault="00EE593A" w:rsidP="00EE593A">
      <w:pPr>
        <w:pStyle w:val="ListParagraph"/>
        <w:numPr>
          <w:ilvl w:val="0"/>
          <w:numId w:val="9"/>
        </w:numPr>
        <w:rPr>
          <w:rFonts w:eastAsia="Calibri" w:cstheme="minorHAnsi"/>
          <w:b/>
          <w:bCs/>
        </w:rPr>
      </w:pPr>
      <w:r w:rsidRPr="0039408E">
        <w:rPr>
          <w:rFonts w:eastAsia="Calibri" w:cstheme="minorHAnsi"/>
          <w:b/>
          <w:sz w:val="24"/>
          <w:szCs w:val="24"/>
        </w:rPr>
        <w:t>Respect:</w:t>
      </w:r>
      <w:r w:rsidRPr="0039408E">
        <w:rPr>
          <w:rFonts w:eastAsia="Calibri" w:cstheme="minorHAnsi"/>
          <w:sz w:val="24"/>
          <w:szCs w:val="24"/>
        </w:rPr>
        <w:t xml:space="preserve"> for everyone by listening to other opinions &amp; learning to value them.</w:t>
      </w:r>
    </w:p>
    <w:p w14:paraId="2DED879F" w14:textId="77777777" w:rsidR="00EE593A" w:rsidRPr="0039408E" w:rsidRDefault="00EE593A" w:rsidP="00EE593A">
      <w:pPr>
        <w:pStyle w:val="ListParagraph"/>
        <w:numPr>
          <w:ilvl w:val="0"/>
          <w:numId w:val="9"/>
        </w:numPr>
        <w:rPr>
          <w:rFonts w:eastAsia="Calibri" w:cstheme="minorHAnsi"/>
          <w:bCs/>
        </w:rPr>
      </w:pPr>
      <w:r w:rsidRPr="0039408E">
        <w:rPr>
          <w:rFonts w:eastAsia="Calibri" w:cstheme="minorHAnsi"/>
          <w:b/>
          <w:sz w:val="24"/>
          <w:szCs w:val="24"/>
        </w:rPr>
        <w:t>Responsibility:</w:t>
      </w:r>
      <w:r w:rsidRPr="0039408E">
        <w:rPr>
          <w:rFonts w:eastAsia="Calibri" w:cstheme="minorHAnsi"/>
          <w:b/>
          <w:bCs/>
        </w:rPr>
        <w:t xml:space="preserve"> </w:t>
      </w:r>
      <w:r w:rsidRPr="0039408E">
        <w:rPr>
          <w:rFonts w:eastAsia="Calibri" w:cstheme="minorHAnsi"/>
          <w:bCs/>
        </w:rPr>
        <w:t>taking responsibility for your own actions</w:t>
      </w:r>
      <w:r w:rsidR="00ED0B54" w:rsidRPr="0039408E">
        <w:rPr>
          <w:rFonts w:eastAsia="Calibri" w:cstheme="minorHAnsi"/>
          <w:bCs/>
        </w:rPr>
        <w:t>.</w:t>
      </w:r>
    </w:p>
    <w:p w14:paraId="0C789F0E" w14:textId="77777777" w:rsidR="00EE593A" w:rsidRPr="0039408E" w:rsidRDefault="00EE593A" w:rsidP="00EE593A">
      <w:pPr>
        <w:pStyle w:val="ListParagraph"/>
        <w:numPr>
          <w:ilvl w:val="0"/>
          <w:numId w:val="9"/>
        </w:numPr>
        <w:rPr>
          <w:rFonts w:eastAsia="Calibri" w:cstheme="minorHAnsi"/>
          <w:bCs/>
        </w:rPr>
      </w:pPr>
      <w:r w:rsidRPr="0039408E">
        <w:rPr>
          <w:rFonts w:eastAsia="Calibri" w:cstheme="minorHAnsi"/>
          <w:b/>
          <w:sz w:val="24"/>
          <w:szCs w:val="24"/>
        </w:rPr>
        <w:t>Repair:</w:t>
      </w:r>
      <w:r w:rsidRPr="0039408E">
        <w:rPr>
          <w:rFonts w:eastAsia="Calibri" w:cstheme="minorHAnsi"/>
          <w:bCs/>
        </w:rPr>
        <w:t xml:space="preserve"> developing the skills within our school community so that its individual members have the necessary skills to identify solutions that repair harm &amp; ensure </w:t>
      </w:r>
      <w:proofErr w:type="spellStart"/>
      <w:r w:rsidRPr="0039408E">
        <w:rPr>
          <w:rFonts w:eastAsia="Calibri" w:cstheme="minorHAnsi"/>
          <w:bCs/>
        </w:rPr>
        <w:t>behaviours</w:t>
      </w:r>
      <w:proofErr w:type="spellEnd"/>
      <w:r w:rsidRPr="0039408E">
        <w:rPr>
          <w:rFonts w:eastAsia="Calibri" w:cstheme="minorHAnsi"/>
          <w:bCs/>
        </w:rPr>
        <w:t xml:space="preserve"> are not repeated</w:t>
      </w:r>
    </w:p>
    <w:p w14:paraId="0A7A89B9" w14:textId="77777777" w:rsidR="00ED0B54" w:rsidRPr="0039408E" w:rsidRDefault="00ED0B54" w:rsidP="00EE593A">
      <w:pPr>
        <w:pStyle w:val="ListParagraph"/>
        <w:numPr>
          <w:ilvl w:val="0"/>
          <w:numId w:val="9"/>
        </w:numPr>
        <w:rPr>
          <w:rFonts w:eastAsia="Calibri" w:cstheme="minorHAnsi"/>
          <w:bCs/>
        </w:rPr>
      </w:pPr>
      <w:r w:rsidRPr="0039408E">
        <w:rPr>
          <w:rFonts w:eastAsia="Calibri" w:cstheme="minorHAnsi"/>
          <w:b/>
          <w:sz w:val="24"/>
          <w:szCs w:val="24"/>
        </w:rPr>
        <w:t>Re-</w:t>
      </w:r>
      <w:r w:rsidRPr="0039408E">
        <w:rPr>
          <w:rFonts w:eastAsia="Calibri" w:cstheme="minorHAnsi"/>
          <w:b/>
          <w:bCs/>
        </w:rPr>
        <w:t>integration:</w:t>
      </w:r>
      <w:r w:rsidRPr="0039408E">
        <w:rPr>
          <w:rFonts w:eastAsia="Calibri" w:cstheme="minorHAnsi"/>
          <w:bCs/>
        </w:rPr>
        <w:t xml:space="preserve"> working through a structured, supportive process that aims to solve the problem &amp; allows young people to remain in mainstream education. </w:t>
      </w:r>
    </w:p>
    <w:p w14:paraId="1A022313" w14:textId="77777777" w:rsidR="00960CAC" w:rsidRPr="0039408E" w:rsidRDefault="00960CAC" w:rsidP="00960CAC">
      <w:pPr>
        <w:rPr>
          <w:rFonts w:eastAsia="Calibri" w:cstheme="minorHAnsi"/>
          <w:b/>
          <w:bCs/>
        </w:rPr>
      </w:pPr>
      <w:r w:rsidRPr="0039408E">
        <w:rPr>
          <w:rFonts w:eastAsia="Calibri" w:cstheme="minorHAnsi"/>
          <w:b/>
          <w:bCs/>
        </w:rPr>
        <w:t>Use of rewards</w:t>
      </w:r>
    </w:p>
    <w:p w14:paraId="5F085177" w14:textId="77777777" w:rsidR="00470BF0" w:rsidRPr="0039408E" w:rsidRDefault="00FD2094" w:rsidP="00960CAC">
      <w:pPr>
        <w:rPr>
          <w:rFonts w:eastAsia="Calibri" w:cstheme="minorHAnsi"/>
          <w:bCs/>
        </w:rPr>
      </w:pPr>
      <w:r w:rsidRPr="0039408E">
        <w:rPr>
          <w:rFonts w:eastAsia="Calibri" w:cstheme="minorHAnsi"/>
          <w:bCs/>
        </w:rPr>
        <w:t>At times t</w:t>
      </w:r>
      <w:r w:rsidR="00960CAC" w:rsidRPr="0039408E">
        <w:rPr>
          <w:rFonts w:eastAsia="Calibri" w:cstheme="minorHAnsi"/>
          <w:bCs/>
        </w:rPr>
        <w:t>here is a place</w:t>
      </w:r>
      <w:r w:rsidRPr="0039408E">
        <w:rPr>
          <w:rFonts w:eastAsia="Calibri" w:cstheme="minorHAnsi"/>
          <w:bCs/>
        </w:rPr>
        <w:t xml:space="preserve"> </w:t>
      </w:r>
      <w:r w:rsidR="00960CAC" w:rsidRPr="0039408E">
        <w:rPr>
          <w:rFonts w:eastAsia="Calibri" w:cstheme="minorHAnsi"/>
          <w:bCs/>
        </w:rPr>
        <w:t xml:space="preserve">for </w:t>
      </w:r>
      <w:r w:rsidR="00C61EF0" w:rsidRPr="0039408E">
        <w:rPr>
          <w:rFonts w:eastAsia="Calibri" w:cstheme="minorHAnsi"/>
          <w:bCs/>
        </w:rPr>
        <w:t xml:space="preserve">reward systems in school, especially with younger learners.  Examples of these include stickers, points, &amp; certificates.  </w:t>
      </w:r>
      <w:r w:rsidR="00470BF0" w:rsidRPr="0039408E">
        <w:rPr>
          <w:rFonts w:eastAsia="Calibri" w:cstheme="minorHAnsi"/>
          <w:bCs/>
        </w:rPr>
        <w:t xml:space="preserve">When used, they should focus on effort, growth mindset and our school values of kindness, courage, respect &amp; responsibility. </w:t>
      </w:r>
    </w:p>
    <w:p w14:paraId="5D2A1998" w14:textId="77777777" w:rsidR="00960CAC" w:rsidRPr="0039408E" w:rsidRDefault="00C61EF0" w:rsidP="00960CAC">
      <w:pPr>
        <w:rPr>
          <w:rFonts w:eastAsia="Calibri" w:cstheme="minorHAnsi"/>
          <w:bCs/>
        </w:rPr>
      </w:pPr>
      <w:r w:rsidRPr="0039408E">
        <w:rPr>
          <w:rFonts w:eastAsia="Calibri" w:cstheme="minorHAnsi"/>
          <w:bCs/>
        </w:rPr>
        <w:t>T</w:t>
      </w:r>
      <w:r w:rsidR="00960CAC" w:rsidRPr="0039408E">
        <w:rPr>
          <w:rFonts w:eastAsia="Calibri" w:cstheme="minorHAnsi"/>
          <w:bCs/>
        </w:rPr>
        <w:t>hese systems</w:t>
      </w:r>
      <w:r w:rsidRPr="0039408E">
        <w:rPr>
          <w:rFonts w:eastAsia="Calibri" w:cstheme="minorHAnsi"/>
          <w:bCs/>
        </w:rPr>
        <w:t xml:space="preserve"> however,</w:t>
      </w:r>
      <w:r w:rsidR="00960CAC" w:rsidRPr="0039408E">
        <w:rPr>
          <w:rFonts w:eastAsia="Calibri" w:cstheme="minorHAnsi"/>
          <w:bCs/>
        </w:rPr>
        <w:t xml:space="preserve"> can erode children’s motivation &amp; performance by shifting the focus to what the teacher thinks, rather than the intrinsic rewards of learning</w:t>
      </w:r>
      <w:r w:rsidR="000F4C21" w:rsidRPr="0039408E">
        <w:rPr>
          <w:rFonts w:eastAsia="Calibri" w:cstheme="minorHAnsi"/>
          <w:bCs/>
        </w:rPr>
        <w:t xml:space="preserve"> and self-regulation</w:t>
      </w:r>
      <w:r w:rsidR="00960CAC" w:rsidRPr="0039408E">
        <w:rPr>
          <w:rFonts w:eastAsia="Calibri" w:cstheme="minorHAnsi"/>
          <w:bCs/>
        </w:rPr>
        <w:t xml:space="preserve">.  Staff should reflect </w:t>
      </w:r>
      <w:r w:rsidR="00022FB4" w:rsidRPr="0039408E">
        <w:rPr>
          <w:rFonts w:eastAsia="Calibri" w:cstheme="minorHAnsi"/>
          <w:bCs/>
        </w:rPr>
        <w:t xml:space="preserve">on the effectiveness of class reward systems and adjust these </w:t>
      </w:r>
      <w:r w:rsidRPr="0039408E">
        <w:rPr>
          <w:rFonts w:eastAsia="Calibri" w:cstheme="minorHAnsi"/>
          <w:bCs/>
        </w:rPr>
        <w:t xml:space="preserve">to suit the age and needs of particular pupils </w:t>
      </w:r>
      <w:r w:rsidR="003618F0" w:rsidRPr="0039408E">
        <w:rPr>
          <w:rFonts w:eastAsia="Calibri" w:cstheme="minorHAnsi"/>
          <w:bCs/>
        </w:rPr>
        <w:t>and groups of children</w:t>
      </w:r>
      <w:r w:rsidR="00022FB4" w:rsidRPr="0039408E">
        <w:rPr>
          <w:rFonts w:eastAsia="Calibri" w:cstheme="minorHAnsi"/>
          <w:bCs/>
        </w:rPr>
        <w:t xml:space="preserve">. </w:t>
      </w:r>
    </w:p>
    <w:p w14:paraId="3324D47B" w14:textId="77777777" w:rsidR="00470BF0" w:rsidRPr="0039408E" w:rsidRDefault="00470BF0" w:rsidP="002D14AD">
      <w:pPr>
        <w:rPr>
          <w:rFonts w:eastAsia="Calibri" w:cstheme="minorHAnsi"/>
          <w:b/>
          <w:bCs/>
          <w:sz w:val="24"/>
          <w:szCs w:val="24"/>
        </w:rPr>
      </w:pPr>
    </w:p>
    <w:p w14:paraId="26F83A9E" w14:textId="77777777" w:rsidR="00470BF0" w:rsidRPr="0039408E" w:rsidRDefault="00470BF0" w:rsidP="002D14AD">
      <w:pPr>
        <w:rPr>
          <w:rFonts w:eastAsia="Calibri" w:cstheme="minorHAnsi"/>
          <w:b/>
          <w:bCs/>
          <w:sz w:val="24"/>
          <w:szCs w:val="24"/>
        </w:rPr>
      </w:pPr>
    </w:p>
    <w:p w14:paraId="1BED8143" w14:textId="77777777" w:rsidR="00470BF0" w:rsidRPr="0039408E" w:rsidRDefault="00470BF0" w:rsidP="002D14AD">
      <w:pPr>
        <w:rPr>
          <w:rFonts w:eastAsia="Calibri" w:cstheme="minorHAnsi"/>
          <w:b/>
          <w:bCs/>
          <w:sz w:val="24"/>
          <w:szCs w:val="24"/>
        </w:rPr>
      </w:pPr>
    </w:p>
    <w:p w14:paraId="0184B438" w14:textId="77777777" w:rsidR="00470BF0" w:rsidRPr="0039408E" w:rsidRDefault="00470BF0" w:rsidP="002D14AD">
      <w:pPr>
        <w:rPr>
          <w:rFonts w:eastAsia="Calibri" w:cstheme="minorHAnsi"/>
          <w:b/>
          <w:bCs/>
          <w:sz w:val="24"/>
          <w:szCs w:val="24"/>
        </w:rPr>
      </w:pPr>
    </w:p>
    <w:p w14:paraId="5B0289C1" w14:textId="77777777" w:rsidR="002D14AD" w:rsidRPr="0039408E" w:rsidRDefault="002D14AD" w:rsidP="002D14AD">
      <w:pPr>
        <w:rPr>
          <w:rFonts w:eastAsia="Calibri" w:cstheme="minorHAnsi"/>
          <w:b/>
          <w:bCs/>
          <w:sz w:val="24"/>
          <w:szCs w:val="24"/>
        </w:rPr>
      </w:pPr>
      <w:r w:rsidRPr="0039408E">
        <w:rPr>
          <w:rFonts w:eastAsia="Calibri" w:cstheme="minorHAnsi"/>
          <w:b/>
          <w:bCs/>
          <w:sz w:val="24"/>
          <w:szCs w:val="24"/>
        </w:rPr>
        <w:t>Expectations:</w:t>
      </w:r>
    </w:p>
    <w:p w14:paraId="0B6BA0E9" w14:textId="77777777" w:rsidR="00EE593A" w:rsidRPr="0039408E" w:rsidRDefault="00C61EF0" w:rsidP="00EE593A">
      <w:pPr>
        <w:rPr>
          <w:rFonts w:eastAsia="Calibri" w:cstheme="minorHAnsi"/>
          <w:sz w:val="24"/>
          <w:szCs w:val="24"/>
        </w:rPr>
      </w:pPr>
      <w:r w:rsidRPr="0039408E">
        <w:rPr>
          <w:rFonts w:eastAsia="Calibri" w:cstheme="minorHAnsi"/>
          <w:sz w:val="24"/>
          <w:szCs w:val="24"/>
        </w:rPr>
        <w:t>Ceres</w:t>
      </w:r>
      <w:r w:rsidR="002D14AD" w:rsidRPr="0039408E">
        <w:rPr>
          <w:rFonts w:eastAsia="Calibri" w:cstheme="minorHAnsi"/>
          <w:sz w:val="24"/>
          <w:szCs w:val="24"/>
        </w:rPr>
        <w:t xml:space="preserve"> Primary school expect</w:t>
      </w:r>
      <w:r w:rsidR="00EF2193" w:rsidRPr="0039408E">
        <w:rPr>
          <w:rFonts w:eastAsia="Calibri" w:cstheme="minorHAnsi"/>
          <w:sz w:val="24"/>
          <w:szCs w:val="24"/>
        </w:rPr>
        <w:t>s</w:t>
      </w:r>
      <w:r w:rsidR="002D14AD" w:rsidRPr="0039408E">
        <w:rPr>
          <w:rFonts w:eastAsia="Calibri" w:cstheme="minorHAnsi"/>
          <w:sz w:val="24"/>
          <w:szCs w:val="24"/>
        </w:rPr>
        <w:t xml:space="preserve"> all children, staff and parents to show a high level of respect to each other as individuals.  These expectations are modelled through our school values </w:t>
      </w:r>
      <w:r w:rsidR="00B87C3B" w:rsidRPr="0039408E">
        <w:rPr>
          <w:rFonts w:eastAsia="Calibri" w:cstheme="minorHAnsi"/>
          <w:sz w:val="24"/>
          <w:szCs w:val="24"/>
        </w:rPr>
        <w:t xml:space="preserve">of </w:t>
      </w:r>
    </w:p>
    <w:p w14:paraId="1F9A4D13" w14:textId="426B0695" w:rsidR="009D4DDB" w:rsidRDefault="009D4DDB" w:rsidP="0039408E">
      <w:pPr>
        <w:pStyle w:val="ListParagraph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K</w:t>
      </w:r>
      <w:r w:rsidR="00470BF0" w:rsidRPr="0039408E">
        <w:rPr>
          <w:rFonts w:eastAsia="Calibri" w:cstheme="minorHAnsi"/>
          <w:b/>
          <w:sz w:val="24"/>
          <w:szCs w:val="24"/>
        </w:rPr>
        <w:t xml:space="preserve">indness, </w:t>
      </w:r>
      <w:r>
        <w:rPr>
          <w:rFonts w:eastAsia="Calibri" w:cstheme="minorHAnsi"/>
          <w:b/>
          <w:sz w:val="24"/>
          <w:szCs w:val="24"/>
        </w:rPr>
        <w:t>C</w:t>
      </w:r>
      <w:r w:rsidR="00470BF0" w:rsidRPr="0039408E">
        <w:rPr>
          <w:rFonts w:eastAsia="Calibri" w:cstheme="minorHAnsi"/>
          <w:b/>
          <w:sz w:val="24"/>
          <w:szCs w:val="24"/>
        </w:rPr>
        <w:t xml:space="preserve">ourage, </w:t>
      </w:r>
      <w:r>
        <w:rPr>
          <w:rFonts w:eastAsia="Calibri" w:cstheme="minorHAnsi"/>
          <w:b/>
          <w:sz w:val="24"/>
          <w:szCs w:val="24"/>
        </w:rPr>
        <w:t>R</w:t>
      </w:r>
      <w:r w:rsidR="00470BF0" w:rsidRPr="0039408E">
        <w:rPr>
          <w:rFonts w:eastAsia="Calibri" w:cstheme="minorHAnsi"/>
          <w:b/>
          <w:sz w:val="24"/>
          <w:szCs w:val="24"/>
        </w:rPr>
        <w:t xml:space="preserve">espect &amp; </w:t>
      </w:r>
      <w:r>
        <w:rPr>
          <w:rFonts w:eastAsia="Calibri" w:cstheme="minorHAnsi"/>
          <w:b/>
          <w:sz w:val="24"/>
          <w:szCs w:val="24"/>
        </w:rPr>
        <w:t>R</w:t>
      </w:r>
      <w:r w:rsidR="00470BF0" w:rsidRPr="0039408E">
        <w:rPr>
          <w:rFonts w:eastAsia="Calibri" w:cstheme="minorHAnsi"/>
          <w:b/>
          <w:sz w:val="24"/>
          <w:szCs w:val="24"/>
        </w:rPr>
        <w:t>esponsibility</w:t>
      </w:r>
      <w:r w:rsidR="0039408E" w:rsidRPr="0039408E">
        <w:rPr>
          <w:rFonts w:eastAsia="Calibri" w:cstheme="minorHAnsi"/>
          <w:b/>
          <w:sz w:val="24"/>
          <w:szCs w:val="24"/>
        </w:rPr>
        <w:t xml:space="preserve"> </w:t>
      </w:r>
    </w:p>
    <w:p w14:paraId="6DA81EFA" w14:textId="77777777" w:rsidR="009D4DDB" w:rsidRDefault="0039408E" w:rsidP="0039408E">
      <w:pPr>
        <w:pStyle w:val="ListParagraph"/>
        <w:jc w:val="center"/>
        <w:rPr>
          <w:rFonts w:eastAsia="Calibri" w:cstheme="minorHAnsi"/>
          <w:b/>
          <w:sz w:val="24"/>
          <w:szCs w:val="24"/>
        </w:rPr>
      </w:pPr>
      <w:r w:rsidRPr="0039408E">
        <w:rPr>
          <w:rFonts w:eastAsia="Calibri" w:cstheme="minorHAnsi"/>
          <w:b/>
          <w:sz w:val="24"/>
          <w:szCs w:val="24"/>
        </w:rPr>
        <w:t xml:space="preserve">and </w:t>
      </w:r>
    </w:p>
    <w:p w14:paraId="3B08C9E2" w14:textId="7D8B8CDE" w:rsidR="0039408E" w:rsidRPr="0039408E" w:rsidRDefault="0039408E" w:rsidP="0039408E">
      <w:pPr>
        <w:pStyle w:val="ListParagraph"/>
        <w:jc w:val="center"/>
        <w:rPr>
          <w:rFonts w:eastAsia="Calibri" w:cstheme="minorHAnsi"/>
          <w:b/>
          <w:sz w:val="24"/>
          <w:szCs w:val="24"/>
        </w:rPr>
      </w:pPr>
      <w:r w:rsidRPr="0039408E">
        <w:rPr>
          <w:rFonts w:eastAsia="Calibri" w:cstheme="minorHAnsi"/>
          <w:b/>
          <w:sz w:val="24"/>
          <w:szCs w:val="24"/>
        </w:rPr>
        <w:t xml:space="preserve">through our rules of </w:t>
      </w:r>
    </w:p>
    <w:p w14:paraId="5B35C8A1" w14:textId="77777777" w:rsidR="002D14AD" w:rsidRPr="0039408E" w:rsidRDefault="0039408E" w:rsidP="0039408E">
      <w:pPr>
        <w:pStyle w:val="ListParagraph"/>
        <w:jc w:val="center"/>
        <w:rPr>
          <w:rFonts w:eastAsia="Calibri" w:cstheme="minorHAnsi"/>
          <w:b/>
          <w:sz w:val="24"/>
          <w:szCs w:val="24"/>
        </w:rPr>
      </w:pPr>
      <w:r w:rsidRPr="0039408E">
        <w:rPr>
          <w:rFonts w:eastAsia="Calibri" w:cstheme="minorHAnsi"/>
          <w:b/>
          <w:sz w:val="24"/>
          <w:szCs w:val="24"/>
        </w:rPr>
        <w:t>Be Safe, Be Kind, Be Helpful.</w:t>
      </w:r>
    </w:p>
    <w:p w14:paraId="395EA70C" w14:textId="1BD5E08A" w:rsidR="002D14AD" w:rsidRPr="0039408E" w:rsidRDefault="002D14AD" w:rsidP="002D14AD">
      <w:pPr>
        <w:rPr>
          <w:rFonts w:eastAsia="Calibri" w:cstheme="minorHAnsi"/>
          <w:sz w:val="24"/>
          <w:szCs w:val="24"/>
        </w:rPr>
      </w:pPr>
      <w:r w:rsidRPr="0039408E">
        <w:rPr>
          <w:rFonts w:eastAsia="Calibri" w:cstheme="minorHAnsi"/>
          <w:sz w:val="24"/>
          <w:szCs w:val="24"/>
        </w:rPr>
        <w:t>We will ensure that the GIRFEC wellbeing indicators (</w:t>
      </w:r>
      <w:r w:rsidRPr="0039408E">
        <w:rPr>
          <w:rFonts w:eastAsia="Calibri" w:cstheme="minorHAnsi"/>
          <w:b/>
          <w:sz w:val="24"/>
          <w:szCs w:val="24"/>
        </w:rPr>
        <w:t>SHANARRI</w:t>
      </w:r>
      <w:r w:rsidRPr="0039408E">
        <w:rPr>
          <w:rFonts w:eastAsia="Calibri" w:cstheme="minorHAnsi"/>
          <w:sz w:val="24"/>
          <w:szCs w:val="24"/>
        </w:rPr>
        <w:t xml:space="preserve"> –</w:t>
      </w:r>
      <w:r w:rsidRPr="0039408E">
        <w:rPr>
          <w:rFonts w:eastAsia="Calibri" w:cstheme="minorHAnsi"/>
          <w:b/>
          <w:sz w:val="24"/>
          <w:szCs w:val="24"/>
        </w:rPr>
        <w:t>S</w:t>
      </w:r>
      <w:r w:rsidRPr="0039408E">
        <w:rPr>
          <w:rFonts w:eastAsia="Calibri" w:cstheme="minorHAnsi"/>
          <w:sz w:val="24"/>
          <w:szCs w:val="24"/>
        </w:rPr>
        <w:t xml:space="preserve">afe, </w:t>
      </w:r>
      <w:r w:rsidRPr="0039408E">
        <w:rPr>
          <w:rFonts w:eastAsia="Calibri" w:cstheme="minorHAnsi"/>
          <w:b/>
          <w:sz w:val="24"/>
          <w:szCs w:val="24"/>
        </w:rPr>
        <w:t>H</w:t>
      </w:r>
      <w:r w:rsidRPr="0039408E">
        <w:rPr>
          <w:rFonts w:eastAsia="Calibri" w:cstheme="minorHAnsi"/>
          <w:sz w:val="24"/>
          <w:szCs w:val="24"/>
        </w:rPr>
        <w:t xml:space="preserve">ealthy, </w:t>
      </w:r>
      <w:r w:rsidRPr="0039408E">
        <w:rPr>
          <w:rFonts w:eastAsia="Calibri" w:cstheme="minorHAnsi"/>
          <w:b/>
          <w:sz w:val="24"/>
          <w:szCs w:val="24"/>
        </w:rPr>
        <w:t>A</w:t>
      </w:r>
      <w:r w:rsidRPr="0039408E">
        <w:rPr>
          <w:rFonts w:eastAsia="Calibri" w:cstheme="minorHAnsi"/>
          <w:sz w:val="24"/>
          <w:szCs w:val="24"/>
        </w:rPr>
        <w:t xml:space="preserve">ctive, </w:t>
      </w:r>
      <w:r w:rsidRPr="0039408E">
        <w:rPr>
          <w:rFonts w:eastAsia="Calibri" w:cstheme="minorHAnsi"/>
          <w:b/>
          <w:sz w:val="24"/>
          <w:szCs w:val="24"/>
        </w:rPr>
        <w:t>N</w:t>
      </w:r>
      <w:r w:rsidRPr="0039408E">
        <w:rPr>
          <w:rFonts w:eastAsia="Calibri" w:cstheme="minorHAnsi"/>
          <w:sz w:val="24"/>
          <w:szCs w:val="24"/>
        </w:rPr>
        <w:t xml:space="preserve">urtured, </w:t>
      </w:r>
      <w:r w:rsidRPr="0039408E">
        <w:rPr>
          <w:rFonts w:eastAsia="Calibri" w:cstheme="minorHAnsi"/>
          <w:b/>
          <w:sz w:val="24"/>
          <w:szCs w:val="24"/>
        </w:rPr>
        <w:t>A</w:t>
      </w:r>
      <w:r w:rsidRPr="0039408E">
        <w:rPr>
          <w:rFonts w:eastAsia="Calibri" w:cstheme="minorHAnsi"/>
          <w:sz w:val="24"/>
          <w:szCs w:val="24"/>
        </w:rPr>
        <w:t xml:space="preserve">chieving, </w:t>
      </w:r>
      <w:r w:rsidRPr="0039408E">
        <w:rPr>
          <w:rFonts w:eastAsia="Calibri" w:cstheme="minorHAnsi"/>
          <w:b/>
          <w:sz w:val="24"/>
          <w:szCs w:val="24"/>
        </w:rPr>
        <w:t>R</w:t>
      </w:r>
      <w:r w:rsidRPr="0039408E">
        <w:rPr>
          <w:rFonts w:eastAsia="Calibri" w:cstheme="minorHAnsi"/>
          <w:sz w:val="24"/>
          <w:szCs w:val="24"/>
        </w:rPr>
        <w:t xml:space="preserve">espected &amp; </w:t>
      </w:r>
      <w:r w:rsidRPr="0039408E">
        <w:rPr>
          <w:rFonts w:eastAsia="Calibri" w:cstheme="minorHAnsi"/>
          <w:b/>
          <w:sz w:val="24"/>
          <w:szCs w:val="24"/>
        </w:rPr>
        <w:t>R</w:t>
      </w:r>
      <w:r w:rsidRPr="0039408E">
        <w:rPr>
          <w:rFonts w:eastAsia="Calibri" w:cstheme="minorHAnsi"/>
          <w:sz w:val="24"/>
          <w:szCs w:val="24"/>
        </w:rPr>
        <w:t xml:space="preserve">esponsible, </w:t>
      </w:r>
      <w:r w:rsidRPr="0039408E">
        <w:rPr>
          <w:rFonts w:eastAsia="Calibri" w:cstheme="minorHAnsi"/>
          <w:b/>
          <w:sz w:val="24"/>
          <w:szCs w:val="24"/>
        </w:rPr>
        <w:t>I</w:t>
      </w:r>
      <w:r w:rsidRPr="0039408E">
        <w:rPr>
          <w:rFonts w:eastAsia="Calibri" w:cstheme="minorHAnsi"/>
          <w:sz w:val="24"/>
          <w:szCs w:val="24"/>
        </w:rPr>
        <w:t>ncluded) are considered when planning the su</w:t>
      </w:r>
      <w:r w:rsidR="00B87C3B" w:rsidRPr="0039408E">
        <w:rPr>
          <w:rFonts w:eastAsia="Calibri" w:cstheme="minorHAnsi"/>
          <w:sz w:val="24"/>
          <w:szCs w:val="24"/>
        </w:rPr>
        <w:t xml:space="preserve">pport provided for children </w:t>
      </w:r>
      <w:r w:rsidRPr="0039408E">
        <w:rPr>
          <w:rFonts w:eastAsia="Calibri" w:cstheme="minorHAnsi"/>
          <w:sz w:val="24"/>
          <w:szCs w:val="24"/>
        </w:rPr>
        <w:t xml:space="preserve">who exhibit </w:t>
      </w:r>
      <w:r w:rsidR="00B87C3B" w:rsidRPr="0039408E">
        <w:rPr>
          <w:rFonts w:eastAsia="Calibri" w:cstheme="minorHAnsi"/>
          <w:sz w:val="24"/>
          <w:szCs w:val="24"/>
        </w:rPr>
        <w:t xml:space="preserve">inappropriate </w:t>
      </w:r>
      <w:proofErr w:type="spellStart"/>
      <w:r w:rsidR="00B87C3B" w:rsidRPr="0039408E">
        <w:rPr>
          <w:rFonts w:eastAsia="Calibri" w:cstheme="minorHAnsi"/>
          <w:sz w:val="24"/>
          <w:szCs w:val="24"/>
        </w:rPr>
        <w:t>behaviour</w:t>
      </w:r>
      <w:r w:rsidR="00887674">
        <w:rPr>
          <w:rFonts w:eastAsia="Calibri" w:cstheme="minorHAnsi"/>
          <w:sz w:val="24"/>
          <w:szCs w:val="24"/>
        </w:rPr>
        <w:t>s</w:t>
      </w:r>
      <w:proofErr w:type="spellEnd"/>
      <w:r w:rsidR="00B87C3B" w:rsidRPr="0039408E">
        <w:rPr>
          <w:rFonts w:eastAsia="Calibri" w:cstheme="minorHAnsi"/>
          <w:sz w:val="24"/>
          <w:szCs w:val="24"/>
        </w:rPr>
        <w:t xml:space="preserve"> and/or have poor self </w:t>
      </w:r>
      <w:r w:rsidR="002A2578" w:rsidRPr="0039408E">
        <w:rPr>
          <w:rFonts w:eastAsia="Calibri" w:cstheme="minorHAnsi"/>
          <w:sz w:val="24"/>
          <w:szCs w:val="24"/>
        </w:rPr>
        <w:t>-</w:t>
      </w:r>
      <w:r w:rsidR="00B87C3B" w:rsidRPr="0039408E">
        <w:rPr>
          <w:rFonts w:eastAsia="Calibri" w:cstheme="minorHAnsi"/>
          <w:sz w:val="24"/>
          <w:szCs w:val="24"/>
        </w:rPr>
        <w:t>regulation</w:t>
      </w:r>
      <w:r w:rsidR="009D4DDB">
        <w:rPr>
          <w:rFonts w:eastAsia="Calibri" w:cstheme="minorHAnsi"/>
          <w:sz w:val="24"/>
          <w:szCs w:val="24"/>
        </w:rPr>
        <w:t xml:space="preserve"> (see appendix 2)</w:t>
      </w:r>
      <w:r w:rsidRPr="0039408E">
        <w:rPr>
          <w:rFonts w:eastAsia="Calibri" w:cstheme="minorHAnsi"/>
          <w:sz w:val="24"/>
          <w:szCs w:val="24"/>
        </w:rPr>
        <w:t>.</w:t>
      </w:r>
    </w:p>
    <w:p w14:paraId="7F3B5A09" w14:textId="77777777" w:rsidR="004129F2" w:rsidRPr="0039408E" w:rsidRDefault="004129F2" w:rsidP="004129F2">
      <w:pPr>
        <w:rPr>
          <w:rFonts w:eastAsia="Calibri" w:cstheme="minorHAnsi"/>
          <w:bCs/>
          <w:sz w:val="24"/>
          <w:szCs w:val="24"/>
        </w:rPr>
      </w:pPr>
      <w:r w:rsidRPr="0039408E">
        <w:rPr>
          <w:rFonts w:eastAsia="Calibri" w:cstheme="minorHAnsi"/>
          <w:bCs/>
          <w:sz w:val="24"/>
          <w:szCs w:val="24"/>
        </w:rPr>
        <w:t xml:space="preserve">It is our expectation that children will engage and respond to </w:t>
      </w:r>
      <w:r w:rsidR="000F4C21" w:rsidRPr="0039408E">
        <w:rPr>
          <w:rFonts w:eastAsia="Calibri" w:cstheme="minorHAnsi"/>
          <w:bCs/>
          <w:sz w:val="24"/>
          <w:szCs w:val="24"/>
        </w:rPr>
        <w:t xml:space="preserve">this approach. </w:t>
      </w:r>
    </w:p>
    <w:p w14:paraId="22FA13F1" w14:textId="77777777" w:rsidR="6A82DC9E" w:rsidRPr="0039408E" w:rsidRDefault="1BC0FCDC" w:rsidP="1BC0FCDC">
      <w:pPr>
        <w:rPr>
          <w:rFonts w:eastAsia="Calibri" w:cstheme="minorHAnsi"/>
          <w:b/>
          <w:bCs/>
          <w:sz w:val="24"/>
          <w:szCs w:val="24"/>
        </w:rPr>
      </w:pPr>
      <w:r w:rsidRPr="0039408E">
        <w:rPr>
          <w:rFonts w:eastAsia="Calibri" w:cstheme="minorHAnsi"/>
          <w:b/>
          <w:bCs/>
          <w:sz w:val="24"/>
          <w:szCs w:val="24"/>
        </w:rPr>
        <w:t xml:space="preserve">Reduce, prevent and respond effectively to </w:t>
      </w:r>
      <w:r w:rsidR="00B87C3B" w:rsidRPr="0039408E">
        <w:rPr>
          <w:rFonts w:eastAsia="Calibri" w:cstheme="minorHAnsi"/>
          <w:b/>
          <w:bCs/>
          <w:sz w:val="24"/>
          <w:szCs w:val="24"/>
        </w:rPr>
        <w:t xml:space="preserve">inappropriate </w:t>
      </w:r>
      <w:proofErr w:type="spellStart"/>
      <w:r w:rsidR="00B87C3B" w:rsidRPr="0039408E">
        <w:rPr>
          <w:rFonts w:eastAsia="Calibri" w:cstheme="minorHAnsi"/>
          <w:b/>
          <w:bCs/>
          <w:sz w:val="24"/>
          <w:szCs w:val="24"/>
        </w:rPr>
        <w:t>behaviour</w:t>
      </w:r>
      <w:proofErr w:type="spellEnd"/>
      <w:r w:rsidR="007D6B22" w:rsidRPr="0039408E">
        <w:rPr>
          <w:rFonts w:eastAsia="Calibri" w:cstheme="minorHAnsi"/>
          <w:b/>
          <w:bCs/>
          <w:sz w:val="24"/>
          <w:szCs w:val="24"/>
        </w:rPr>
        <w:t>:</w:t>
      </w:r>
    </w:p>
    <w:p w14:paraId="6EDBC403" w14:textId="77777777" w:rsidR="002A2578" w:rsidRPr="0039408E" w:rsidRDefault="00EC085A" w:rsidP="1BC0FCDC">
      <w:pPr>
        <w:rPr>
          <w:rFonts w:eastAsia="Calibri" w:cstheme="minorHAnsi"/>
          <w:sz w:val="24"/>
          <w:szCs w:val="24"/>
        </w:rPr>
      </w:pPr>
      <w:r w:rsidRPr="0039408E">
        <w:rPr>
          <w:rFonts w:eastAsia="Calibri" w:cstheme="minorHAnsi"/>
          <w:sz w:val="24"/>
          <w:szCs w:val="24"/>
        </w:rPr>
        <w:t xml:space="preserve">At </w:t>
      </w:r>
      <w:r w:rsidR="00470BF0" w:rsidRPr="0039408E">
        <w:rPr>
          <w:rFonts w:eastAsia="Calibri" w:cstheme="minorHAnsi"/>
          <w:sz w:val="24"/>
          <w:szCs w:val="24"/>
        </w:rPr>
        <w:t>Ceres</w:t>
      </w:r>
      <w:r w:rsidR="1BC0FCDC" w:rsidRPr="0039408E">
        <w:rPr>
          <w:rFonts w:eastAsia="Calibri" w:cstheme="minorHAnsi"/>
          <w:sz w:val="24"/>
          <w:szCs w:val="24"/>
        </w:rPr>
        <w:t xml:space="preserve"> we aim to:</w:t>
      </w:r>
    </w:p>
    <w:p w14:paraId="7FFBA185" w14:textId="77777777" w:rsidR="00FB55DD" w:rsidRPr="0039408E" w:rsidRDefault="00FB55DD" w:rsidP="1BC0FCDC">
      <w:pPr>
        <w:pStyle w:val="ListParagraph"/>
        <w:numPr>
          <w:ilvl w:val="0"/>
          <w:numId w:val="2"/>
        </w:numPr>
        <w:rPr>
          <w:rFonts w:eastAsiaTheme="minorEastAsia" w:cstheme="minorHAnsi"/>
          <w:b/>
          <w:sz w:val="24"/>
          <w:szCs w:val="24"/>
        </w:rPr>
      </w:pPr>
      <w:r w:rsidRPr="0039408E">
        <w:rPr>
          <w:rFonts w:eastAsia="Calibri" w:cstheme="minorHAnsi"/>
          <w:sz w:val="24"/>
          <w:szCs w:val="24"/>
        </w:rPr>
        <w:t xml:space="preserve">Maintain positive social </w:t>
      </w:r>
      <w:proofErr w:type="spellStart"/>
      <w:r w:rsidRPr="0039408E">
        <w:rPr>
          <w:rFonts w:eastAsia="Calibri" w:cstheme="minorHAnsi"/>
          <w:sz w:val="24"/>
          <w:szCs w:val="24"/>
        </w:rPr>
        <w:t>behaviour</w:t>
      </w:r>
      <w:proofErr w:type="spellEnd"/>
      <w:r w:rsidRPr="0039408E">
        <w:rPr>
          <w:rFonts w:eastAsia="Calibri" w:cstheme="minorHAnsi"/>
          <w:sz w:val="24"/>
          <w:szCs w:val="24"/>
        </w:rPr>
        <w:t xml:space="preserve"> through strategies which actively involve children, parents/carers and staff</w:t>
      </w:r>
      <w:r w:rsidR="00475873" w:rsidRPr="0039408E">
        <w:rPr>
          <w:rFonts w:eastAsia="Calibri" w:cstheme="minorHAnsi"/>
          <w:sz w:val="24"/>
          <w:szCs w:val="24"/>
        </w:rPr>
        <w:t xml:space="preserve"> </w:t>
      </w:r>
      <w:r w:rsidR="00475873" w:rsidRPr="0039408E">
        <w:rPr>
          <w:rFonts w:eastAsia="Calibri" w:cstheme="minorHAnsi"/>
          <w:b/>
          <w:sz w:val="24"/>
          <w:szCs w:val="24"/>
        </w:rPr>
        <w:t>(see appendix 1</w:t>
      </w:r>
      <w:r w:rsidRPr="0039408E">
        <w:rPr>
          <w:rFonts w:eastAsia="Calibri" w:cstheme="minorHAnsi"/>
          <w:b/>
          <w:sz w:val="24"/>
          <w:szCs w:val="24"/>
        </w:rPr>
        <w:t>)</w:t>
      </w:r>
    </w:p>
    <w:p w14:paraId="73706406" w14:textId="676739FF" w:rsidR="00B87C3B" w:rsidRPr="00887674" w:rsidRDefault="00B87C3B" w:rsidP="004129F2">
      <w:pPr>
        <w:pStyle w:val="ListParagraph"/>
        <w:numPr>
          <w:ilvl w:val="0"/>
          <w:numId w:val="2"/>
        </w:numPr>
        <w:rPr>
          <w:rFonts w:eastAsiaTheme="minorEastAsia" w:cstheme="minorHAnsi"/>
          <w:sz w:val="24"/>
          <w:szCs w:val="24"/>
        </w:rPr>
      </w:pPr>
      <w:r w:rsidRPr="0039408E">
        <w:rPr>
          <w:rFonts w:eastAsia="Calibri" w:cstheme="minorHAnsi"/>
          <w:sz w:val="24"/>
          <w:szCs w:val="24"/>
        </w:rPr>
        <w:t xml:space="preserve">Ensure that lessons and activities </w:t>
      </w:r>
      <w:r w:rsidR="00FB55DD" w:rsidRPr="0039408E">
        <w:rPr>
          <w:rFonts w:eastAsia="Calibri" w:cstheme="minorHAnsi"/>
          <w:sz w:val="24"/>
          <w:szCs w:val="24"/>
        </w:rPr>
        <w:t xml:space="preserve">are relevant and stimulating and that they </w:t>
      </w:r>
      <w:r w:rsidR="004129F2" w:rsidRPr="0039408E">
        <w:rPr>
          <w:rFonts w:eastAsia="Calibri" w:cstheme="minorHAnsi"/>
          <w:sz w:val="24"/>
          <w:szCs w:val="24"/>
        </w:rPr>
        <w:t>have a</w:t>
      </w:r>
      <w:r w:rsidR="00EF2193" w:rsidRPr="0039408E">
        <w:rPr>
          <w:rFonts w:eastAsia="Calibri" w:cstheme="minorHAnsi"/>
          <w:sz w:val="24"/>
          <w:szCs w:val="24"/>
        </w:rPr>
        <w:t>ppropriate levels of support &amp; challenge</w:t>
      </w:r>
      <w:r w:rsidR="00FB55DD" w:rsidRPr="0039408E">
        <w:rPr>
          <w:rFonts w:eastAsia="Calibri" w:cstheme="minorHAnsi"/>
          <w:sz w:val="24"/>
          <w:szCs w:val="24"/>
        </w:rPr>
        <w:t xml:space="preserve"> </w:t>
      </w:r>
      <w:r w:rsidR="004129F2" w:rsidRPr="0039408E">
        <w:rPr>
          <w:rFonts w:eastAsia="Calibri" w:cstheme="minorHAnsi"/>
          <w:sz w:val="24"/>
          <w:szCs w:val="24"/>
        </w:rPr>
        <w:t xml:space="preserve">to engage all pupils. </w:t>
      </w:r>
    </w:p>
    <w:p w14:paraId="7E28DFEC" w14:textId="344250EC" w:rsidR="00887674" w:rsidRPr="0039408E" w:rsidRDefault="00887674" w:rsidP="004129F2">
      <w:pPr>
        <w:pStyle w:val="ListParagraph"/>
        <w:numPr>
          <w:ilvl w:val="0"/>
          <w:numId w:val="2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Ensure that the learning environment is inclusive, calm and welcoming. </w:t>
      </w:r>
    </w:p>
    <w:p w14:paraId="3636AC2E" w14:textId="488CAC70" w:rsidR="6A82DC9E" w:rsidRPr="00887674" w:rsidRDefault="1BC0FCDC" w:rsidP="1BC0FCDC">
      <w:pPr>
        <w:pStyle w:val="ListParagraph"/>
        <w:numPr>
          <w:ilvl w:val="0"/>
          <w:numId w:val="2"/>
        </w:numPr>
        <w:rPr>
          <w:rFonts w:eastAsiaTheme="minorEastAsia" w:cstheme="minorHAnsi"/>
          <w:sz w:val="24"/>
          <w:szCs w:val="24"/>
        </w:rPr>
      </w:pPr>
      <w:r w:rsidRPr="0039408E">
        <w:rPr>
          <w:rFonts w:eastAsia="Calibri" w:cstheme="minorHAnsi"/>
          <w:sz w:val="24"/>
          <w:szCs w:val="24"/>
        </w:rPr>
        <w:t xml:space="preserve">Create opportunities in classes and whole school life to discuss </w:t>
      </w:r>
      <w:proofErr w:type="spellStart"/>
      <w:r w:rsidRPr="0039408E">
        <w:rPr>
          <w:rFonts w:eastAsia="Calibri" w:cstheme="minorHAnsi"/>
          <w:sz w:val="24"/>
          <w:szCs w:val="24"/>
        </w:rPr>
        <w:t>b</w:t>
      </w:r>
      <w:r w:rsidR="00B87C3B" w:rsidRPr="0039408E">
        <w:rPr>
          <w:rFonts w:eastAsia="Calibri" w:cstheme="minorHAnsi"/>
          <w:sz w:val="24"/>
          <w:szCs w:val="24"/>
        </w:rPr>
        <w:t>ehaviour</w:t>
      </w:r>
      <w:proofErr w:type="spellEnd"/>
      <w:r w:rsidRPr="0039408E">
        <w:rPr>
          <w:rFonts w:eastAsia="Calibri" w:cstheme="minorHAnsi"/>
          <w:sz w:val="24"/>
          <w:szCs w:val="24"/>
        </w:rPr>
        <w:t xml:space="preserve"> and our expectations. For example: circle time, assemblies</w:t>
      </w:r>
      <w:r w:rsidR="00B87C3B" w:rsidRPr="0039408E">
        <w:rPr>
          <w:rFonts w:eastAsia="Calibri" w:cstheme="minorHAnsi"/>
          <w:sz w:val="24"/>
          <w:szCs w:val="24"/>
        </w:rPr>
        <w:t>, health and wellbeing lessons</w:t>
      </w:r>
      <w:r w:rsidRPr="0039408E">
        <w:rPr>
          <w:rFonts w:eastAsia="Calibri" w:cstheme="minorHAnsi"/>
          <w:sz w:val="24"/>
          <w:szCs w:val="24"/>
        </w:rPr>
        <w:t>, role mode</w:t>
      </w:r>
      <w:r w:rsidR="002A2578" w:rsidRPr="0039408E">
        <w:rPr>
          <w:rFonts w:eastAsia="Calibri" w:cstheme="minorHAnsi"/>
          <w:sz w:val="24"/>
          <w:szCs w:val="24"/>
        </w:rPr>
        <w:t>l</w:t>
      </w:r>
      <w:r w:rsidRPr="0039408E">
        <w:rPr>
          <w:rFonts w:eastAsia="Calibri" w:cstheme="minorHAnsi"/>
          <w:sz w:val="24"/>
          <w:szCs w:val="24"/>
        </w:rPr>
        <w:t xml:space="preserve">ling </w:t>
      </w:r>
      <w:proofErr w:type="spellStart"/>
      <w:r w:rsidRPr="0039408E">
        <w:rPr>
          <w:rFonts w:eastAsia="Calibri" w:cstheme="minorHAnsi"/>
          <w:sz w:val="24"/>
          <w:szCs w:val="24"/>
        </w:rPr>
        <w:t>behaviour</w:t>
      </w:r>
      <w:proofErr w:type="spellEnd"/>
      <w:r w:rsidRPr="0039408E">
        <w:rPr>
          <w:rFonts w:eastAsia="Calibri" w:cstheme="minorHAnsi"/>
          <w:sz w:val="24"/>
          <w:szCs w:val="24"/>
        </w:rPr>
        <w:t xml:space="preserve"> from staff and senior pupils, </w:t>
      </w:r>
      <w:r w:rsidR="009D4DDB">
        <w:rPr>
          <w:rFonts w:eastAsia="Calibri" w:cstheme="minorHAnsi"/>
          <w:sz w:val="24"/>
          <w:szCs w:val="24"/>
        </w:rPr>
        <w:t xml:space="preserve">pupil council promotion and development work, </w:t>
      </w:r>
      <w:r w:rsidRPr="0039408E">
        <w:rPr>
          <w:rFonts w:eastAsia="Calibri" w:cstheme="minorHAnsi"/>
          <w:sz w:val="24"/>
          <w:szCs w:val="24"/>
        </w:rPr>
        <w:t xml:space="preserve">school displays, parent evenings and </w:t>
      </w:r>
      <w:r w:rsidR="00947260" w:rsidRPr="0039408E">
        <w:rPr>
          <w:rFonts w:eastAsia="Calibri" w:cstheme="minorHAnsi"/>
          <w:sz w:val="24"/>
          <w:szCs w:val="24"/>
        </w:rPr>
        <w:t>through other methods of communication.</w:t>
      </w:r>
    </w:p>
    <w:p w14:paraId="5E000669" w14:textId="5ACFBB0F" w:rsidR="00887674" w:rsidRPr="00887674" w:rsidRDefault="00887674" w:rsidP="00887674">
      <w:pPr>
        <w:pStyle w:val="ListParagraph"/>
        <w:numPr>
          <w:ilvl w:val="0"/>
          <w:numId w:val="2"/>
        </w:numPr>
        <w:rPr>
          <w:rFonts w:eastAsiaTheme="minorEastAsia" w:cstheme="minorHAnsi"/>
          <w:sz w:val="24"/>
          <w:szCs w:val="24"/>
        </w:rPr>
      </w:pPr>
      <w:r w:rsidRPr="0039408E">
        <w:rPr>
          <w:rFonts w:eastAsia="Calibri" w:cstheme="minorHAnsi"/>
          <w:sz w:val="24"/>
          <w:szCs w:val="24"/>
        </w:rPr>
        <w:t xml:space="preserve">Refresh and review the effectiveness of our </w:t>
      </w:r>
      <w:proofErr w:type="spellStart"/>
      <w:r w:rsidRPr="0039408E">
        <w:rPr>
          <w:rFonts w:eastAsia="Calibri" w:cstheme="minorHAnsi"/>
          <w:sz w:val="24"/>
          <w:szCs w:val="24"/>
        </w:rPr>
        <w:t>behaviour</w:t>
      </w:r>
      <w:proofErr w:type="spellEnd"/>
      <w:r w:rsidRPr="0039408E">
        <w:rPr>
          <w:rFonts w:eastAsia="Calibri" w:cstheme="minorHAnsi"/>
          <w:sz w:val="24"/>
          <w:szCs w:val="24"/>
        </w:rPr>
        <w:t xml:space="preserve"> management strategies</w:t>
      </w:r>
      <w:r>
        <w:rPr>
          <w:rFonts w:eastAsia="Calibri" w:cstheme="minorHAnsi"/>
          <w:sz w:val="24"/>
          <w:szCs w:val="24"/>
        </w:rPr>
        <w:t xml:space="preserve"> on a regular basis</w:t>
      </w:r>
    </w:p>
    <w:p w14:paraId="6A7832AE" w14:textId="6163AB16" w:rsidR="00FB55DD" w:rsidRPr="0039408E" w:rsidRDefault="1BC0FCDC" w:rsidP="1BC0FCDC">
      <w:pPr>
        <w:pStyle w:val="ListParagraph"/>
        <w:numPr>
          <w:ilvl w:val="0"/>
          <w:numId w:val="2"/>
        </w:numPr>
        <w:rPr>
          <w:rFonts w:eastAsiaTheme="minorEastAsia" w:cstheme="minorHAnsi"/>
        </w:rPr>
      </w:pPr>
      <w:r w:rsidRPr="0039408E">
        <w:rPr>
          <w:rFonts w:eastAsia="Calibri" w:cstheme="minorHAnsi"/>
          <w:sz w:val="24"/>
          <w:szCs w:val="24"/>
        </w:rPr>
        <w:t>Ensure that there are effective methods of monitoring, reviewing and ongoing improvement to this policy</w:t>
      </w:r>
      <w:r w:rsidR="000401DC">
        <w:rPr>
          <w:rFonts w:eastAsia="Calibri" w:cstheme="minorHAnsi"/>
          <w:sz w:val="24"/>
          <w:szCs w:val="24"/>
        </w:rPr>
        <w:t>.</w:t>
      </w:r>
    </w:p>
    <w:p w14:paraId="66C6300F" w14:textId="77777777" w:rsidR="6A82DC9E" w:rsidRPr="0039408E" w:rsidRDefault="1BC0FCDC" w:rsidP="00EF2193">
      <w:pPr>
        <w:rPr>
          <w:rFonts w:eastAsiaTheme="minorEastAsia" w:cstheme="minorHAnsi"/>
        </w:rPr>
      </w:pPr>
      <w:r w:rsidRPr="0039408E">
        <w:rPr>
          <w:rFonts w:eastAsia="Calibri" w:cstheme="minorHAnsi"/>
          <w:b/>
          <w:bCs/>
          <w:sz w:val="24"/>
          <w:szCs w:val="24"/>
        </w:rPr>
        <w:t>Action</w:t>
      </w:r>
      <w:r w:rsidR="00A62FF5" w:rsidRPr="0039408E">
        <w:rPr>
          <w:rFonts w:eastAsia="Calibri" w:cstheme="minorHAnsi"/>
          <w:b/>
          <w:bCs/>
          <w:sz w:val="24"/>
          <w:szCs w:val="24"/>
        </w:rPr>
        <w:t>:</w:t>
      </w:r>
    </w:p>
    <w:p w14:paraId="5C2EA310" w14:textId="36874369" w:rsidR="6A82DC9E" w:rsidRDefault="1BC0FCDC" w:rsidP="1BC0FCDC">
      <w:pPr>
        <w:rPr>
          <w:rFonts w:eastAsia="Calibri" w:cstheme="minorHAnsi"/>
          <w:sz w:val="24"/>
          <w:szCs w:val="24"/>
        </w:rPr>
      </w:pPr>
      <w:r w:rsidRPr="0039408E">
        <w:rPr>
          <w:rFonts w:eastAsia="Calibri" w:cstheme="minorHAnsi"/>
          <w:sz w:val="24"/>
          <w:szCs w:val="24"/>
        </w:rPr>
        <w:t xml:space="preserve">Following </w:t>
      </w:r>
      <w:r w:rsidR="002A2578" w:rsidRPr="0039408E">
        <w:rPr>
          <w:rFonts w:eastAsia="Calibri" w:cstheme="minorHAnsi"/>
          <w:sz w:val="24"/>
          <w:szCs w:val="24"/>
        </w:rPr>
        <w:t>inappropriate</w:t>
      </w:r>
      <w:r w:rsidR="00EF2193" w:rsidRPr="0039408E">
        <w:rPr>
          <w:rFonts w:eastAsia="Calibri" w:cstheme="minorHAnsi"/>
          <w:sz w:val="24"/>
          <w:szCs w:val="24"/>
        </w:rPr>
        <w:t xml:space="preserve"> </w:t>
      </w:r>
      <w:proofErr w:type="spellStart"/>
      <w:r w:rsidR="00EF2193" w:rsidRPr="0039408E">
        <w:rPr>
          <w:rFonts w:eastAsia="Calibri" w:cstheme="minorHAnsi"/>
          <w:sz w:val="24"/>
          <w:szCs w:val="24"/>
        </w:rPr>
        <w:t>behaviour</w:t>
      </w:r>
      <w:proofErr w:type="spellEnd"/>
      <w:r w:rsidR="00EF2193" w:rsidRPr="0039408E">
        <w:rPr>
          <w:rFonts w:eastAsia="Calibri" w:cstheme="minorHAnsi"/>
          <w:sz w:val="24"/>
          <w:szCs w:val="24"/>
        </w:rPr>
        <w:t xml:space="preserve">, </w:t>
      </w:r>
      <w:r w:rsidR="000401DC">
        <w:rPr>
          <w:rFonts w:eastAsia="Calibri" w:cstheme="minorHAnsi"/>
          <w:sz w:val="24"/>
          <w:szCs w:val="24"/>
        </w:rPr>
        <w:t xml:space="preserve">staff </w:t>
      </w:r>
      <w:r w:rsidRPr="0039408E">
        <w:rPr>
          <w:rFonts w:eastAsia="Calibri" w:cstheme="minorHAnsi"/>
          <w:sz w:val="24"/>
          <w:szCs w:val="24"/>
        </w:rPr>
        <w:t xml:space="preserve">will take time to </w:t>
      </w:r>
      <w:r w:rsidR="009D6F0C">
        <w:rPr>
          <w:rFonts w:eastAsia="Calibri" w:cstheme="minorHAnsi"/>
          <w:sz w:val="24"/>
          <w:szCs w:val="24"/>
        </w:rPr>
        <w:t xml:space="preserve">reflect and </w:t>
      </w:r>
      <w:r w:rsidRPr="0039408E">
        <w:rPr>
          <w:rFonts w:eastAsia="Calibri" w:cstheme="minorHAnsi"/>
          <w:sz w:val="24"/>
          <w:szCs w:val="24"/>
        </w:rPr>
        <w:t>investigate</w:t>
      </w:r>
      <w:r w:rsidR="00EF2193" w:rsidRPr="0039408E">
        <w:rPr>
          <w:rFonts w:eastAsia="Calibri" w:cstheme="minorHAnsi"/>
          <w:sz w:val="24"/>
          <w:szCs w:val="24"/>
        </w:rPr>
        <w:t xml:space="preserve"> the cause</w:t>
      </w:r>
      <w:r w:rsidRPr="0039408E">
        <w:rPr>
          <w:rFonts w:eastAsia="Calibri" w:cstheme="minorHAnsi"/>
          <w:sz w:val="24"/>
          <w:szCs w:val="24"/>
        </w:rPr>
        <w:t xml:space="preserve">. This may include: </w:t>
      </w:r>
    </w:p>
    <w:p w14:paraId="7E31E663" w14:textId="7565D300" w:rsidR="009D6F0C" w:rsidRPr="009D6F0C" w:rsidRDefault="009D6F0C" w:rsidP="009D6F0C">
      <w:pPr>
        <w:pStyle w:val="ListParagraph"/>
        <w:numPr>
          <w:ilvl w:val="0"/>
          <w:numId w:val="12"/>
        </w:numPr>
        <w:rPr>
          <w:rFonts w:eastAsia="Calibri" w:cstheme="minorHAnsi"/>
          <w:sz w:val="24"/>
          <w:szCs w:val="24"/>
        </w:rPr>
      </w:pPr>
      <w:r w:rsidRPr="009D6F0C">
        <w:rPr>
          <w:rFonts w:eastAsia="Calibri" w:cstheme="minorHAnsi"/>
          <w:sz w:val="24"/>
          <w:szCs w:val="24"/>
        </w:rPr>
        <w:t>Using a tracker to map what</w:t>
      </w:r>
      <w:r w:rsidR="00F30F11">
        <w:rPr>
          <w:rFonts w:eastAsia="Calibri" w:cstheme="minorHAnsi"/>
          <w:sz w:val="24"/>
          <w:szCs w:val="24"/>
        </w:rPr>
        <w:t xml:space="preserve"> negative </w:t>
      </w:r>
      <w:proofErr w:type="spellStart"/>
      <w:r w:rsidRPr="009D6F0C">
        <w:rPr>
          <w:rFonts w:eastAsia="Calibri" w:cstheme="minorHAnsi"/>
          <w:sz w:val="24"/>
          <w:szCs w:val="24"/>
        </w:rPr>
        <w:t>behaviours</w:t>
      </w:r>
      <w:proofErr w:type="spellEnd"/>
      <w:r w:rsidRPr="009D6F0C">
        <w:rPr>
          <w:rFonts w:eastAsia="Calibri" w:cstheme="minorHAnsi"/>
          <w:sz w:val="24"/>
          <w:szCs w:val="24"/>
        </w:rPr>
        <w:t xml:space="preserve"> are present and how frequent, to support discussion with the child and/or </w:t>
      </w:r>
      <w:proofErr w:type="gramStart"/>
      <w:r w:rsidRPr="009D6F0C">
        <w:rPr>
          <w:rFonts w:eastAsia="Calibri" w:cstheme="minorHAnsi"/>
          <w:sz w:val="24"/>
          <w:szCs w:val="24"/>
        </w:rPr>
        <w:t>parents</w:t>
      </w:r>
      <w:proofErr w:type="gramEnd"/>
    </w:p>
    <w:p w14:paraId="169EEA75" w14:textId="2D449E31" w:rsidR="009D6F0C" w:rsidRPr="009D6F0C" w:rsidRDefault="009D6F0C" w:rsidP="009D6F0C">
      <w:pPr>
        <w:pStyle w:val="ListParagraph"/>
        <w:numPr>
          <w:ilvl w:val="0"/>
          <w:numId w:val="12"/>
        </w:numPr>
        <w:rPr>
          <w:rFonts w:eastAsia="Calibri" w:cstheme="minorHAnsi"/>
          <w:sz w:val="24"/>
          <w:szCs w:val="24"/>
        </w:rPr>
      </w:pPr>
      <w:r w:rsidRPr="009D6F0C">
        <w:rPr>
          <w:rFonts w:eastAsia="Calibri" w:cstheme="minorHAnsi"/>
          <w:sz w:val="24"/>
          <w:szCs w:val="24"/>
        </w:rPr>
        <w:t xml:space="preserve">A referral to our Support for Learning teacher, who can </w:t>
      </w:r>
      <w:r>
        <w:rPr>
          <w:rFonts w:eastAsia="Calibri" w:cstheme="minorHAnsi"/>
          <w:sz w:val="24"/>
          <w:szCs w:val="24"/>
        </w:rPr>
        <w:t xml:space="preserve">observe the child in class/playground and </w:t>
      </w:r>
      <w:r w:rsidRPr="009D6F0C">
        <w:rPr>
          <w:rFonts w:eastAsia="Calibri" w:cstheme="minorHAnsi"/>
          <w:sz w:val="24"/>
          <w:szCs w:val="24"/>
        </w:rPr>
        <w:t>suggest a range of strategies</w:t>
      </w:r>
    </w:p>
    <w:p w14:paraId="04328112" w14:textId="6D16A263" w:rsidR="6A82DC9E" w:rsidRPr="009D6F0C" w:rsidRDefault="1BC0FCDC" w:rsidP="004011AA">
      <w:pPr>
        <w:pStyle w:val="ListParagraph"/>
        <w:numPr>
          <w:ilvl w:val="0"/>
          <w:numId w:val="5"/>
        </w:numPr>
        <w:rPr>
          <w:rFonts w:eastAsiaTheme="minorEastAsia" w:cstheme="minorHAnsi"/>
          <w:sz w:val="24"/>
          <w:szCs w:val="24"/>
        </w:rPr>
      </w:pPr>
      <w:r w:rsidRPr="0039408E">
        <w:rPr>
          <w:rFonts w:eastAsia="Calibri" w:cstheme="minorHAnsi"/>
          <w:sz w:val="24"/>
          <w:szCs w:val="24"/>
        </w:rPr>
        <w:lastRenderedPageBreak/>
        <w:t>Individual conversation</w:t>
      </w:r>
      <w:r w:rsidR="00DA56B1" w:rsidRPr="0039408E">
        <w:rPr>
          <w:rFonts w:eastAsia="Calibri" w:cstheme="minorHAnsi"/>
          <w:sz w:val="24"/>
          <w:szCs w:val="24"/>
        </w:rPr>
        <w:t>s</w:t>
      </w:r>
      <w:r w:rsidRPr="0039408E">
        <w:rPr>
          <w:rFonts w:eastAsia="Calibri" w:cstheme="minorHAnsi"/>
          <w:sz w:val="24"/>
          <w:szCs w:val="24"/>
        </w:rPr>
        <w:t xml:space="preserve"> with </w:t>
      </w:r>
      <w:r w:rsidR="00EF2193" w:rsidRPr="0039408E">
        <w:rPr>
          <w:rFonts w:eastAsia="Calibri" w:cstheme="minorHAnsi"/>
          <w:sz w:val="24"/>
          <w:szCs w:val="24"/>
        </w:rPr>
        <w:t xml:space="preserve">pupils about </w:t>
      </w:r>
      <w:proofErr w:type="spellStart"/>
      <w:r w:rsidR="00EF2193" w:rsidRPr="0039408E">
        <w:rPr>
          <w:rFonts w:eastAsia="Calibri" w:cstheme="minorHAnsi"/>
          <w:sz w:val="24"/>
          <w:szCs w:val="24"/>
        </w:rPr>
        <w:t>behaviour</w:t>
      </w:r>
      <w:r w:rsidR="000401DC">
        <w:rPr>
          <w:rFonts w:eastAsia="Calibri" w:cstheme="minorHAnsi"/>
          <w:sz w:val="24"/>
          <w:szCs w:val="24"/>
        </w:rPr>
        <w:t>s</w:t>
      </w:r>
      <w:proofErr w:type="spellEnd"/>
      <w:r w:rsidRPr="0039408E">
        <w:rPr>
          <w:rFonts w:eastAsia="Calibri" w:cstheme="minorHAnsi"/>
          <w:sz w:val="24"/>
          <w:szCs w:val="24"/>
        </w:rPr>
        <w:t xml:space="preserve"> </w:t>
      </w:r>
      <w:r w:rsidR="00EF2193" w:rsidRPr="0039408E">
        <w:rPr>
          <w:rFonts w:eastAsia="Calibri" w:cstheme="minorHAnsi"/>
          <w:sz w:val="24"/>
          <w:szCs w:val="24"/>
        </w:rPr>
        <w:t>and any issues which are causing poor self-regulation</w:t>
      </w:r>
      <w:r w:rsidR="00610415" w:rsidRPr="0039408E">
        <w:rPr>
          <w:rFonts w:eastAsia="Calibri" w:cstheme="minorHAnsi"/>
          <w:sz w:val="24"/>
          <w:szCs w:val="24"/>
        </w:rPr>
        <w:t xml:space="preserve"> or distress/anxiety</w:t>
      </w:r>
      <w:r w:rsidR="000401DC">
        <w:rPr>
          <w:rFonts w:eastAsia="Calibri" w:cstheme="minorHAnsi"/>
          <w:sz w:val="24"/>
          <w:szCs w:val="24"/>
        </w:rPr>
        <w:t xml:space="preserve"> (these should focus on triggers, emotional </w:t>
      </w:r>
      <w:r w:rsidR="00D91B15">
        <w:rPr>
          <w:rFonts w:eastAsia="Calibri" w:cstheme="minorHAnsi"/>
          <w:sz w:val="24"/>
          <w:szCs w:val="24"/>
        </w:rPr>
        <w:t>states</w:t>
      </w:r>
      <w:r w:rsidR="000401DC">
        <w:rPr>
          <w:rFonts w:eastAsia="Calibri" w:cstheme="minorHAnsi"/>
          <w:sz w:val="24"/>
          <w:szCs w:val="24"/>
        </w:rPr>
        <w:t xml:space="preserve"> and resolution</w:t>
      </w:r>
      <w:r w:rsidR="00D91B15">
        <w:rPr>
          <w:rFonts w:eastAsia="Calibri" w:cstheme="minorHAnsi"/>
          <w:sz w:val="24"/>
          <w:szCs w:val="24"/>
        </w:rPr>
        <w:t>s</w:t>
      </w:r>
      <w:r w:rsidR="000401DC">
        <w:rPr>
          <w:rFonts w:eastAsia="Calibri" w:cstheme="minorHAnsi"/>
          <w:sz w:val="24"/>
          <w:szCs w:val="24"/>
        </w:rPr>
        <w:t xml:space="preserve"> </w:t>
      </w:r>
      <w:r w:rsidR="00D91B15">
        <w:rPr>
          <w:rFonts w:eastAsia="Calibri" w:cstheme="minorHAnsi"/>
          <w:sz w:val="24"/>
          <w:szCs w:val="24"/>
        </w:rPr>
        <w:t>–</w:t>
      </w:r>
      <w:r w:rsidR="000401DC">
        <w:rPr>
          <w:rFonts w:eastAsia="Calibri" w:cstheme="minorHAnsi"/>
          <w:sz w:val="24"/>
          <w:szCs w:val="24"/>
        </w:rPr>
        <w:t xml:space="preserve"> </w:t>
      </w:r>
      <w:r w:rsidR="00D91B15">
        <w:rPr>
          <w:rFonts w:eastAsia="Calibri" w:cstheme="minorHAnsi"/>
          <w:sz w:val="24"/>
          <w:szCs w:val="24"/>
        </w:rPr>
        <w:t xml:space="preserve">restorative conversations, </w:t>
      </w:r>
      <w:r w:rsidR="00887674">
        <w:rPr>
          <w:rFonts w:eastAsia="Calibri" w:cstheme="minorHAnsi"/>
          <w:sz w:val="24"/>
          <w:szCs w:val="24"/>
        </w:rPr>
        <w:t>Emotion Works, (</w:t>
      </w:r>
      <w:r w:rsidR="000401DC">
        <w:rPr>
          <w:rFonts w:eastAsia="Calibri" w:cstheme="minorHAnsi"/>
          <w:sz w:val="24"/>
          <w:szCs w:val="24"/>
        </w:rPr>
        <w:t>class charters and our school values</w:t>
      </w:r>
      <w:r w:rsidR="00D91B15">
        <w:rPr>
          <w:rFonts w:eastAsia="Calibri" w:cstheme="minorHAnsi"/>
          <w:sz w:val="24"/>
          <w:szCs w:val="24"/>
        </w:rPr>
        <w:t xml:space="preserve"> can help</w:t>
      </w:r>
      <w:r w:rsidR="000401DC">
        <w:rPr>
          <w:rFonts w:eastAsia="Calibri" w:cstheme="minorHAnsi"/>
          <w:sz w:val="24"/>
          <w:szCs w:val="24"/>
        </w:rPr>
        <w:t>)</w:t>
      </w:r>
    </w:p>
    <w:p w14:paraId="4B7C4B08" w14:textId="6C738534" w:rsidR="009D6F0C" w:rsidRDefault="009D6F0C" w:rsidP="009D6F0C">
      <w:pPr>
        <w:pStyle w:val="ListParagraph"/>
        <w:numPr>
          <w:ilvl w:val="0"/>
          <w:numId w:val="5"/>
        </w:numPr>
        <w:rPr>
          <w:rFonts w:eastAsia="Calibri" w:cstheme="minorHAnsi"/>
          <w:sz w:val="24"/>
          <w:szCs w:val="24"/>
        </w:rPr>
      </w:pPr>
      <w:r w:rsidRPr="0039408E">
        <w:rPr>
          <w:rFonts w:eastAsia="Calibri" w:cstheme="minorHAnsi"/>
          <w:sz w:val="24"/>
          <w:szCs w:val="24"/>
        </w:rPr>
        <w:t xml:space="preserve">If appropriate, a restorative conversation between all parties </w:t>
      </w:r>
      <w:r>
        <w:rPr>
          <w:rFonts w:eastAsia="Calibri" w:cstheme="minorHAnsi"/>
          <w:sz w:val="24"/>
          <w:szCs w:val="24"/>
        </w:rPr>
        <w:t xml:space="preserve">affected. </w:t>
      </w:r>
      <w:r w:rsidRPr="0039408E">
        <w:rPr>
          <w:rFonts w:eastAsia="Calibri" w:cstheme="minorHAnsi"/>
          <w:sz w:val="24"/>
          <w:szCs w:val="24"/>
        </w:rPr>
        <w:t xml:space="preserve"> </w:t>
      </w:r>
    </w:p>
    <w:p w14:paraId="211844D4" w14:textId="76E63693" w:rsidR="009D6F0C" w:rsidRPr="009D6F0C" w:rsidRDefault="009D6F0C" w:rsidP="009D6F0C">
      <w:pPr>
        <w:pStyle w:val="ListParagraph"/>
        <w:numPr>
          <w:ilvl w:val="0"/>
          <w:numId w:val="5"/>
        </w:numPr>
        <w:rPr>
          <w:rFonts w:eastAsiaTheme="minorEastAsia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</w:t>
      </w:r>
      <w:r w:rsidR="1BC0FCDC" w:rsidRPr="009D6F0C">
        <w:rPr>
          <w:rFonts w:eastAsia="Calibri" w:cstheme="minorHAnsi"/>
          <w:sz w:val="24"/>
          <w:szCs w:val="24"/>
        </w:rPr>
        <w:t>epending on the s</w:t>
      </w:r>
      <w:r w:rsidR="009D4DDB">
        <w:rPr>
          <w:rFonts w:eastAsia="Calibri" w:cstheme="minorHAnsi"/>
          <w:sz w:val="24"/>
          <w:szCs w:val="24"/>
        </w:rPr>
        <w:t>eriousness</w:t>
      </w:r>
      <w:r w:rsidR="1BC0FCDC" w:rsidRPr="009D6F0C">
        <w:rPr>
          <w:rFonts w:eastAsia="Calibri" w:cstheme="minorHAnsi"/>
          <w:sz w:val="24"/>
          <w:szCs w:val="24"/>
        </w:rPr>
        <w:t xml:space="preserve"> of the situation</w:t>
      </w:r>
      <w:r>
        <w:rPr>
          <w:rFonts w:eastAsia="Calibri" w:cstheme="minorHAnsi"/>
          <w:sz w:val="24"/>
          <w:szCs w:val="24"/>
        </w:rPr>
        <w:t xml:space="preserve"> or the frequency of incidents</w:t>
      </w:r>
      <w:r w:rsidR="1BC0FCDC" w:rsidRPr="009D6F0C">
        <w:rPr>
          <w:rFonts w:eastAsia="Calibri" w:cstheme="minorHAnsi"/>
          <w:sz w:val="24"/>
          <w:szCs w:val="24"/>
        </w:rPr>
        <w:t>, staff may record in</w:t>
      </w:r>
      <w:r w:rsidR="009D4DDB">
        <w:rPr>
          <w:rFonts w:eastAsia="Calibri" w:cstheme="minorHAnsi"/>
          <w:sz w:val="24"/>
          <w:szCs w:val="24"/>
        </w:rPr>
        <w:t>formation</w:t>
      </w:r>
      <w:r w:rsidR="1BC0FCDC" w:rsidRPr="009D6F0C">
        <w:rPr>
          <w:rFonts w:eastAsia="Calibri" w:cstheme="minorHAnsi"/>
          <w:sz w:val="24"/>
          <w:szCs w:val="24"/>
        </w:rPr>
        <w:t xml:space="preserve"> at this point</w:t>
      </w:r>
      <w:r w:rsidR="00887674" w:rsidRPr="009D6F0C">
        <w:rPr>
          <w:rFonts w:eastAsia="Calibri" w:cstheme="minorHAnsi"/>
          <w:sz w:val="24"/>
          <w:szCs w:val="24"/>
        </w:rPr>
        <w:t xml:space="preserve">, using Latest Pastoral Notes in </w:t>
      </w:r>
      <w:proofErr w:type="spellStart"/>
      <w:r w:rsidR="00887674" w:rsidRPr="009D6F0C">
        <w:rPr>
          <w:rFonts w:eastAsia="Calibri" w:cstheme="minorHAnsi"/>
          <w:sz w:val="24"/>
          <w:szCs w:val="24"/>
        </w:rPr>
        <w:t>Seemis</w:t>
      </w:r>
      <w:proofErr w:type="spellEnd"/>
      <w:r w:rsidR="00922FC6" w:rsidRPr="009D6F0C">
        <w:rPr>
          <w:rFonts w:eastAsia="Calibri" w:cstheme="minorHAnsi"/>
          <w:sz w:val="24"/>
          <w:szCs w:val="24"/>
        </w:rPr>
        <w:t xml:space="preserve">. </w:t>
      </w:r>
      <w:r w:rsidRPr="009D6F0C">
        <w:rPr>
          <w:rFonts w:eastAsia="Calibri" w:cstheme="minorHAnsi"/>
          <w:sz w:val="24"/>
          <w:szCs w:val="24"/>
        </w:rPr>
        <w:t xml:space="preserve"> </w:t>
      </w:r>
    </w:p>
    <w:p w14:paraId="15BF17EF" w14:textId="164646D6" w:rsidR="009D6F0C" w:rsidRPr="009D6F0C" w:rsidRDefault="009D6F0C" w:rsidP="009D6F0C">
      <w:pPr>
        <w:pStyle w:val="ListParagraph"/>
        <w:numPr>
          <w:ilvl w:val="0"/>
          <w:numId w:val="11"/>
        </w:numPr>
        <w:rPr>
          <w:rFonts w:eastAsia="Calibri" w:cstheme="minorHAnsi"/>
          <w:sz w:val="24"/>
          <w:szCs w:val="24"/>
        </w:rPr>
      </w:pPr>
      <w:r w:rsidRPr="009D6F0C">
        <w:rPr>
          <w:rFonts w:eastAsia="Calibri" w:cstheme="minorHAnsi"/>
          <w:sz w:val="24"/>
          <w:szCs w:val="24"/>
        </w:rPr>
        <w:t xml:space="preserve">If escalated </w:t>
      </w:r>
      <w:proofErr w:type="spellStart"/>
      <w:r w:rsidRPr="009D6F0C">
        <w:rPr>
          <w:rFonts w:eastAsia="Calibri" w:cstheme="minorHAnsi"/>
          <w:sz w:val="24"/>
          <w:szCs w:val="24"/>
        </w:rPr>
        <w:t>behaviours</w:t>
      </w:r>
      <w:proofErr w:type="spellEnd"/>
      <w:r w:rsidRPr="009D6F0C">
        <w:rPr>
          <w:rFonts w:eastAsia="Calibri" w:cstheme="minorHAnsi"/>
          <w:sz w:val="24"/>
          <w:szCs w:val="24"/>
        </w:rPr>
        <w:t xml:space="preserve"> result in aggression or injury towards others, this will be recorded in our health &amp; safety platform within First Contact. </w:t>
      </w:r>
    </w:p>
    <w:p w14:paraId="241BFCB5" w14:textId="3A7FC58F" w:rsidR="00887674" w:rsidRPr="009D6F0C" w:rsidRDefault="009D6F0C" w:rsidP="00887674">
      <w:pPr>
        <w:pStyle w:val="ListParagraph"/>
        <w:numPr>
          <w:ilvl w:val="0"/>
          <w:numId w:val="5"/>
        </w:numPr>
        <w:rPr>
          <w:rFonts w:eastAsiaTheme="minorEastAsia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SfL</w:t>
      </w:r>
      <w:proofErr w:type="spellEnd"/>
      <w:r>
        <w:rPr>
          <w:rFonts w:eastAsia="Calibri" w:cstheme="minorHAnsi"/>
          <w:sz w:val="24"/>
          <w:szCs w:val="24"/>
        </w:rPr>
        <w:t xml:space="preserve"> teacher/</w:t>
      </w:r>
      <w:r w:rsidR="00887674">
        <w:rPr>
          <w:rFonts w:eastAsia="Calibri" w:cstheme="minorHAnsi"/>
          <w:sz w:val="24"/>
          <w:szCs w:val="24"/>
        </w:rPr>
        <w:t xml:space="preserve">HT may work with the </w:t>
      </w:r>
      <w:r>
        <w:rPr>
          <w:rFonts w:eastAsia="Calibri" w:cstheme="minorHAnsi"/>
          <w:sz w:val="24"/>
          <w:szCs w:val="24"/>
        </w:rPr>
        <w:t>‘</w:t>
      </w:r>
      <w:r w:rsidR="00887674">
        <w:rPr>
          <w:rFonts w:eastAsia="Calibri" w:cstheme="minorHAnsi"/>
          <w:sz w:val="24"/>
          <w:szCs w:val="24"/>
        </w:rPr>
        <w:t>team around the child</w:t>
      </w:r>
      <w:r>
        <w:rPr>
          <w:rFonts w:eastAsia="Calibri" w:cstheme="minorHAnsi"/>
          <w:sz w:val="24"/>
          <w:szCs w:val="24"/>
        </w:rPr>
        <w:t>’</w:t>
      </w:r>
      <w:r w:rsidR="00887674">
        <w:rPr>
          <w:rFonts w:eastAsia="Calibri" w:cstheme="minorHAnsi"/>
          <w:sz w:val="24"/>
          <w:szCs w:val="24"/>
        </w:rPr>
        <w:t xml:space="preserve"> to formulate a</w:t>
      </w:r>
      <w:r>
        <w:rPr>
          <w:rFonts w:eastAsia="Calibri" w:cstheme="minorHAnsi"/>
          <w:sz w:val="24"/>
          <w:szCs w:val="24"/>
        </w:rPr>
        <w:t xml:space="preserve"> pro-active management plan, in consultation with parents/</w:t>
      </w:r>
      <w:r w:rsidRPr="0039408E">
        <w:rPr>
          <w:rFonts w:eastAsia="Calibri" w:cstheme="minorHAnsi"/>
          <w:sz w:val="24"/>
          <w:szCs w:val="24"/>
        </w:rPr>
        <w:t>guardians/educational psychologist/other agencies</w:t>
      </w:r>
    </w:p>
    <w:p w14:paraId="50D1FB0C" w14:textId="77777777" w:rsidR="004757F9" w:rsidRPr="004757F9" w:rsidRDefault="009D6F0C" w:rsidP="009D6F0C">
      <w:pPr>
        <w:pStyle w:val="ListParagraph"/>
        <w:numPr>
          <w:ilvl w:val="0"/>
          <w:numId w:val="5"/>
        </w:numPr>
        <w:rPr>
          <w:rFonts w:eastAsiaTheme="minorEastAsia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HT should be made aware i</w:t>
      </w:r>
      <w:r w:rsidRPr="00887674">
        <w:rPr>
          <w:rFonts w:eastAsia="Calibri" w:cstheme="minorHAnsi"/>
          <w:sz w:val="24"/>
          <w:szCs w:val="24"/>
        </w:rPr>
        <w:t>f a child is not responding to the approaches described above</w:t>
      </w:r>
      <w:r w:rsidR="004757F9">
        <w:rPr>
          <w:rFonts w:eastAsia="Calibri" w:cstheme="minorHAnsi"/>
          <w:sz w:val="24"/>
          <w:szCs w:val="24"/>
        </w:rPr>
        <w:t xml:space="preserve"> so that a more proactive approach can be planned</w:t>
      </w:r>
    </w:p>
    <w:p w14:paraId="52CAD7BD" w14:textId="07262FEB" w:rsidR="009D6F0C" w:rsidRPr="009D6F0C" w:rsidRDefault="004757F9" w:rsidP="009D6F0C">
      <w:pPr>
        <w:pStyle w:val="ListParagraph"/>
        <w:numPr>
          <w:ilvl w:val="0"/>
          <w:numId w:val="5"/>
        </w:numPr>
        <w:rPr>
          <w:rFonts w:eastAsiaTheme="minorEastAsia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Staff can also use appendix 3 to record incidents or con</w:t>
      </w:r>
      <w:r w:rsidR="00B4304B">
        <w:rPr>
          <w:rFonts w:eastAsia="Calibri" w:cstheme="minorHAnsi"/>
          <w:sz w:val="24"/>
          <w:szCs w:val="24"/>
        </w:rPr>
        <w:t>c</w:t>
      </w:r>
      <w:r>
        <w:rPr>
          <w:rFonts w:eastAsia="Calibri" w:cstheme="minorHAnsi"/>
          <w:sz w:val="24"/>
          <w:szCs w:val="24"/>
        </w:rPr>
        <w:t>erns</w:t>
      </w:r>
    </w:p>
    <w:p w14:paraId="6B0916B0" w14:textId="77777777" w:rsidR="00887674" w:rsidRPr="0039408E" w:rsidRDefault="00887674" w:rsidP="00887674">
      <w:pPr>
        <w:pStyle w:val="ListParagraph"/>
        <w:rPr>
          <w:rFonts w:eastAsiaTheme="minorEastAsia" w:cstheme="minorHAnsi"/>
          <w:sz w:val="24"/>
          <w:szCs w:val="24"/>
        </w:rPr>
      </w:pPr>
    </w:p>
    <w:p w14:paraId="172FC6A4" w14:textId="77777777" w:rsidR="00ED2519" w:rsidRPr="0039408E" w:rsidRDefault="009A65A6">
      <w:pPr>
        <w:rPr>
          <w:rFonts w:cstheme="minorHAnsi"/>
          <w:b/>
          <w:sz w:val="24"/>
          <w:szCs w:val="24"/>
          <w:u w:val="single"/>
        </w:rPr>
      </w:pPr>
      <w:r w:rsidRPr="0039408E">
        <w:rPr>
          <w:rFonts w:cstheme="minorHAnsi"/>
          <w:b/>
          <w:sz w:val="24"/>
          <w:szCs w:val="24"/>
          <w:u w:val="single"/>
        </w:rPr>
        <w:t>Additional Support Needs</w:t>
      </w:r>
    </w:p>
    <w:p w14:paraId="1EE451AE" w14:textId="65CEE016" w:rsidR="00ED2519" w:rsidRPr="0039408E" w:rsidRDefault="00ED2519">
      <w:p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 xml:space="preserve">In some cases, some pupils are unable to engage with </w:t>
      </w:r>
      <w:r w:rsidR="005A2516">
        <w:rPr>
          <w:rFonts w:cstheme="minorHAnsi"/>
          <w:sz w:val="24"/>
          <w:szCs w:val="24"/>
        </w:rPr>
        <w:t xml:space="preserve">planned </w:t>
      </w:r>
      <w:proofErr w:type="spellStart"/>
      <w:r w:rsidR="005A2516">
        <w:rPr>
          <w:rFonts w:cstheme="minorHAnsi"/>
          <w:sz w:val="24"/>
          <w:szCs w:val="24"/>
        </w:rPr>
        <w:t>behavio</w:t>
      </w:r>
      <w:r w:rsidR="009D6F0C">
        <w:rPr>
          <w:rFonts w:cstheme="minorHAnsi"/>
          <w:sz w:val="24"/>
          <w:szCs w:val="24"/>
        </w:rPr>
        <w:t>u</w:t>
      </w:r>
      <w:r w:rsidR="005A2516">
        <w:rPr>
          <w:rFonts w:cstheme="minorHAnsi"/>
          <w:sz w:val="24"/>
          <w:szCs w:val="24"/>
        </w:rPr>
        <w:t>r</w:t>
      </w:r>
      <w:proofErr w:type="spellEnd"/>
      <w:r w:rsidR="005A2516">
        <w:rPr>
          <w:rFonts w:cstheme="minorHAnsi"/>
          <w:sz w:val="24"/>
          <w:szCs w:val="24"/>
        </w:rPr>
        <w:t xml:space="preserve"> strategies </w:t>
      </w:r>
      <w:proofErr w:type="gramStart"/>
      <w:r w:rsidR="005A2516">
        <w:rPr>
          <w:rFonts w:cstheme="minorHAnsi"/>
          <w:sz w:val="24"/>
          <w:szCs w:val="24"/>
        </w:rPr>
        <w:t xml:space="preserve">or </w:t>
      </w:r>
      <w:r w:rsidRPr="0039408E">
        <w:rPr>
          <w:rFonts w:cstheme="minorHAnsi"/>
          <w:sz w:val="24"/>
          <w:szCs w:val="24"/>
        </w:rPr>
        <w:t xml:space="preserve"> restorative</w:t>
      </w:r>
      <w:proofErr w:type="gramEnd"/>
      <w:r w:rsidRPr="0039408E">
        <w:rPr>
          <w:rFonts w:cstheme="minorHAnsi"/>
          <w:sz w:val="24"/>
          <w:szCs w:val="24"/>
        </w:rPr>
        <w:t xml:space="preserve"> approach</w:t>
      </w:r>
      <w:r w:rsidR="005A2516">
        <w:rPr>
          <w:rFonts w:cstheme="minorHAnsi"/>
          <w:sz w:val="24"/>
          <w:szCs w:val="24"/>
        </w:rPr>
        <w:t>es</w:t>
      </w:r>
      <w:r w:rsidRPr="0039408E">
        <w:rPr>
          <w:rFonts w:cstheme="minorHAnsi"/>
          <w:sz w:val="24"/>
          <w:szCs w:val="24"/>
        </w:rPr>
        <w:t xml:space="preserve">.  In other </w:t>
      </w:r>
      <w:proofErr w:type="gramStart"/>
      <w:r w:rsidRPr="0039408E">
        <w:rPr>
          <w:rFonts w:cstheme="minorHAnsi"/>
          <w:sz w:val="24"/>
          <w:szCs w:val="24"/>
        </w:rPr>
        <w:t>words</w:t>
      </w:r>
      <w:proofErr w:type="gramEnd"/>
      <w:r w:rsidRPr="0039408E">
        <w:rPr>
          <w:rFonts w:cstheme="minorHAnsi"/>
          <w:sz w:val="24"/>
          <w:szCs w:val="24"/>
        </w:rPr>
        <w:t xml:space="preserve"> they </w:t>
      </w:r>
      <w:r w:rsidRPr="0039408E">
        <w:rPr>
          <w:rFonts w:cstheme="minorHAnsi"/>
          <w:b/>
          <w:sz w:val="24"/>
          <w:szCs w:val="24"/>
        </w:rPr>
        <w:t>‘can’t’</w:t>
      </w:r>
      <w:r w:rsidRPr="0039408E">
        <w:rPr>
          <w:rFonts w:cstheme="minorHAnsi"/>
          <w:sz w:val="24"/>
          <w:szCs w:val="24"/>
        </w:rPr>
        <w:t xml:space="preserve"> rather than </w:t>
      </w:r>
      <w:r w:rsidRPr="0039408E">
        <w:rPr>
          <w:rFonts w:cstheme="minorHAnsi"/>
          <w:b/>
          <w:sz w:val="24"/>
          <w:szCs w:val="24"/>
        </w:rPr>
        <w:t>‘won’t’</w:t>
      </w:r>
      <w:r w:rsidRPr="0039408E">
        <w:rPr>
          <w:rFonts w:cstheme="minorHAnsi"/>
          <w:sz w:val="24"/>
          <w:szCs w:val="24"/>
        </w:rPr>
        <w:t>.</w:t>
      </w:r>
      <w:r w:rsidR="00B06D17" w:rsidRPr="0039408E">
        <w:rPr>
          <w:rFonts w:cstheme="minorHAnsi"/>
          <w:sz w:val="24"/>
          <w:szCs w:val="24"/>
        </w:rPr>
        <w:t xml:space="preserve">  Extreme </w:t>
      </w:r>
      <w:proofErr w:type="spellStart"/>
      <w:r w:rsidR="00B06D17" w:rsidRPr="0039408E">
        <w:rPr>
          <w:rFonts w:cstheme="minorHAnsi"/>
          <w:sz w:val="24"/>
          <w:szCs w:val="24"/>
        </w:rPr>
        <w:t>behaviours</w:t>
      </w:r>
      <w:proofErr w:type="spellEnd"/>
      <w:r w:rsidR="00B06D17" w:rsidRPr="0039408E">
        <w:rPr>
          <w:rFonts w:cstheme="minorHAnsi"/>
          <w:sz w:val="24"/>
          <w:szCs w:val="24"/>
        </w:rPr>
        <w:t xml:space="preserve"> are </w:t>
      </w:r>
      <w:r w:rsidR="003A5E20">
        <w:rPr>
          <w:rFonts w:cstheme="minorHAnsi"/>
          <w:sz w:val="24"/>
          <w:szCs w:val="24"/>
        </w:rPr>
        <w:t xml:space="preserve">communication and are </w:t>
      </w:r>
      <w:r w:rsidR="00B06D17" w:rsidRPr="0039408E">
        <w:rPr>
          <w:rFonts w:cstheme="minorHAnsi"/>
          <w:sz w:val="24"/>
          <w:szCs w:val="24"/>
        </w:rPr>
        <w:t xml:space="preserve">caused by anxiety or stress.  Staff should take time to think about the </w:t>
      </w:r>
      <w:r w:rsidR="00B06D17" w:rsidRPr="0039408E">
        <w:rPr>
          <w:rFonts w:cstheme="minorHAnsi"/>
          <w:b/>
          <w:i/>
          <w:sz w:val="24"/>
          <w:szCs w:val="24"/>
        </w:rPr>
        <w:t>cause</w:t>
      </w:r>
      <w:r w:rsidR="00B06D17" w:rsidRPr="0039408E">
        <w:rPr>
          <w:rFonts w:cstheme="minorHAnsi"/>
          <w:sz w:val="24"/>
          <w:szCs w:val="24"/>
        </w:rPr>
        <w:t xml:space="preserve"> rather than the </w:t>
      </w:r>
      <w:proofErr w:type="spellStart"/>
      <w:r w:rsidR="00B06D17" w:rsidRPr="0039408E">
        <w:rPr>
          <w:rFonts w:cstheme="minorHAnsi"/>
          <w:b/>
          <w:i/>
          <w:sz w:val="24"/>
          <w:szCs w:val="24"/>
        </w:rPr>
        <w:t>behaviour</w:t>
      </w:r>
      <w:proofErr w:type="spellEnd"/>
      <w:r w:rsidR="00B06D17" w:rsidRPr="0039408E">
        <w:rPr>
          <w:rFonts w:cstheme="minorHAnsi"/>
          <w:b/>
          <w:i/>
          <w:sz w:val="24"/>
          <w:szCs w:val="24"/>
        </w:rPr>
        <w:t xml:space="preserve">, </w:t>
      </w:r>
      <w:r w:rsidR="00B06D17" w:rsidRPr="0039408E">
        <w:rPr>
          <w:rFonts w:cstheme="minorHAnsi"/>
          <w:sz w:val="24"/>
          <w:szCs w:val="24"/>
        </w:rPr>
        <w:t>and respond appropriately</w:t>
      </w:r>
      <w:r w:rsidR="00F30F11">
        <w:rPr>
          <w:rFonts w:cstheme="minorHAnsi"/>
          <w:sz w:val="24"/>
          <w:szCs w:val="24"/>
        </w:rPr>
        <w:t xml:space="preserve"> </w:t>
      </w:r>
      <w:proofErr w:type="gramStart"/>
      <w:r w:rsidR="00F30F11">
        <w:rPr>
          <w:rFonts w:cstheme="minorHAnsi"/>
          <w:sz w:val="24"/>
          <w:szCs w:val="24"/>
        </w:rPr>
        <w:t>e.g.</w:t>
      </w:r>
      <w:proofErr w:type="gramEnd"/>
      <w:r w:rsidR="00F30F11">
        <w:rPr>
          <w:rFonts w:cstheme="minorHAnsi"/>
          <w:sz w:val="24"/>
          <w:szCs w:val="24"/>
        </w:rPr>
        <w:t xml:space="preserve"> </w:t>
      </w:r>
      <w:r w:rsidR="005A2516">
        <w:rPr>
          <w:rFonts w:cstheme="minorHAnsi"/>
          <w:sz w:val="24"/>
          <w:szCs w:val="24"/>
        </w:rPr>
        <w:t>previous trauma, sensory overload or social</w:t>
      </w:r>
      <w:r w:rsidR="00F30F11">
        <w:rPr>
          <w:rFonts w:cstheme="minorHAnsi"/>
          <w:sz w:val="24"/>
          <w:szCs w:val="24"/>
        </w:rPr>
        <w:t>/emotional</w:t>
      </w:r>
      <w:r w:rsidR="005A2516">
        <w:rPr>
          <w:rFonts w:cstheme="minorHAnsi"/>
          <w:sz w:val="24"/>
          <w:szCs w:val="24"/>
        </w:rPr>
        <w:t xml:space="preserve"> difficulties. </w:t>
      </w:r>
    </w:p>
    <w:p w14:paraId="381E3A5B" w14:textId="584E901B" w:rsidR="009A65A6" w:rsidRPr="0039408E" w:rsidRDefault="009A65A6">
      <w:p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 xml:space="preserve">These pupils will usually have a </w:t>
      </w:r>
      <w:proofErr w:type="gramStart"/>
      <w:r w:rsidR="003A5E20">
        <w:rPr>
          <w:rFonts w:cstheme="minorHAnsi"/>
          <w:sz w:val="24"/>
          <w:szCs w:val="24"/>
        </w:rPr>
        <w:t>strategy  plan</w:t>
      </w:r>
      <w:proofErr w:type="gramEnd"/>
      <w:r w:rsidRPr="0039408E">
        <w:rPr>
          <w:rFonts w:cstheme="minorHAnsi"/>
          <w:sz w:val="24"/>
          <w:szCs w:val="24"/>
        </w:rPr>
        <w:t xml:space="preserve"> and</w:t>
      </w:r>
      <w:r w:rsidR="003A5E20">
        <w:rPr>
          <w:rFonts w:cstheme="minorHAnsi"/>
          <w:sz w:val="24"/>
          <w:szCs w:val="24"/>
        </w:rPr>
        <w:t>/or</w:t>
      </w:r>
      <w:r w:rsidRPr="0039408E">
        <w:rPr>
          <w:rFonts w:cstheme="minorHAnsi"/>
          <w:sz w:val="24"/>
          <w:szCs w:val="24"/>
        </w:rPr>
        <w:t xml:space="preserve"> pro-active management plan, which may include a risk assessment.  </w:t>
      </w:r>
      <w:r w:rsidR="00176E1F" w:rsidRPr="0039408E">
        <w:rPr>
          <w:rFonts w:cstheme="minorHAnsi"/>
          <w:sz w:val="24"/>
          <w:szCs w:val="24"/>
        </w:rPr>
        <w:t xml:space="preserve">These documents will have been formulated with the involvement of the team around the child </w:t>
      </w:r>
      <w:proofErr w:type="spellStart"/>
      <w:r w:rsidR="00176E1F" w:rsidRPr="0039408E">
        <w:rPr>
          <w:rFonts w:cstheme="minorHAnsi"/>
          <w:sz w:val="24"/>
          <w:szCs w:val="24"/>
        </w:rPr>
        <w:t>i.e</w:t>
      </w:r>
      <w:proofErr w:type="spellEnd"/>
      <w:r w:rsidR="00176E1F" w:rsidRPr="0039408E">
        <w:rPr>
          <w:rFonts w:cstheme="minorHAnsi"/>
          <w:sz w:val="24"/>
          <w:szCs w:val="24"/>
        </w:rPr>
        <w:t xml:space="preserve"> HT, class teacher, pupil support assistant, parents/carers and outside agencies such as the Educational Psychologist, CAMHS and Pupil Support Service.  Depending on the age and capacity of the child, they will be involved in this process – either through C</w:t>
      </w:r>
      <w:r w:rsidR="00597450" w:rsidRPr="0039408E">
        <w:rPr>
          <w:rFonts w:cstheme="minorHAnsi"/>
          <w:sz w:val="24"/>
          <w:szCs w:val="24"/>
        </w:rPr>
        <w:t xml:space="preserve">hild </w:t>
      </w:r>
      <w:proofErr w:type="spellStart"/>
      <w:r w:rsidR="00597450" w:rsidRPr="0039408E">
        <w:rPr>
          <w:rFonts w:cstheme="minorHAnsi"/>
          <w:sz w:val="24"/>
          <w:szCs w:val="24"/>
        </w:rPr>
        <w:t>Centred</w:t>
      </w:r>
      <w:proofErr w:type="spellEnd"/>
      <w:r w:rsidR="00597450" w:rsidRPr="0039408E">
        <w:rPr>
          <w:rFonts w:cstheme="minorHAnsi"/>
          <w:sz w:val="24"/>
          <w:szCs w:val="24"/>
        </w:rPr>
        <w:t xml:space="preserve"> Planning</w:t>
      </w:r>
      <w:r w:rsidR="00176E1F" w:rsidRPr="0039408E">
        <w:rPr>
          <w:rFonts w:cstheme="minorHAnsi"/>
          <w:sz w:val="24"/>
          <w:szCs w:val="24"/>
        </w:rPr>
        <w:t xml:space="preserve"> </w:t>
      </w:r>
      <w:r w:rsidR="000F4C21" w:rsidRPr="0039408E">
        <w:rPr>
          <w:rFonts w:cstheme="minorHAnsi"/>
          <w:sz w:val="24"/>
          <w:szCs w:val="24"/>
        </w:rPr>
        <w:t>and/</w:t>
      </w:r>
      <w:r w:rsidR="00176E1F" w:rsidRPr="0039408E">
        <w:rPr>
          <w:rFonts w:cstheme="minorHAnsi"/>
          <w:sz w:val="24"/>
          <w:szCs w:val="24"/>
        </w:rPr>
        <w:t xml:space="preserve">or by attending meetings. </w:t>
      </w:r>
    </w:p>
    <w:p w14:paraId="7AB18D19" w14:textId="7A7B686B" w:rsidR="0061089A" w:rsidRPr="0039408E" w:rsidRDefault="009A65A6">
      <w:p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>S</w:t>
      </w:r>
      <w:r w:rsidR="00ED2519" w:rsidRPr="0039408E">
        <w:rPr>
          <w:rFonts w:cstheme="minorHAnsi"/>
          <w:sz w:val="24"/>
          <w:szCs w:val="24"/>
        </w:rPr>
        <w:t xml:space="preserve">taff should </w:t>
      </w:r>
      <w:r w:rsidRPr="0039408E">
        <w:rPr>
          <w:rFonts w:cstheme="minorHAnsi"/>
          <w:sz w:val="24"/>
          <w:szCs w:val="24"/>
        </w:rPr>
        <w:t xml:space="preserve">refer to Fife Council </w:t>
      </w:r>
      <w:proofErr w:type="spellStart"/>
      <w:r w:rsidRPr="0039408E">
        <w:rPr>
          <w:rFonts w:cstheme="minorHAnsi"/>
          <w:sz w:val="24"/>
          <w:szCs w:val="24"/>
        </w:rPr>
        <w:t>Behaviour</w:t>
      </w:r>
      <w:proofErr w:type="spellEnd"/>
      <w:r w:rsidRPr="0039408E">
        <w:rPr>
          <w:rFonts w:cstheme="minorHAnsi"/>
          <w:sz w:val="24"/>
          <w:szCs w:val="24"/>
        </w:rPr>
        <w:t xml:space="preserve"> &amp; Relationships Strategy handbook</w:t>
      </w:r>
      <w:r w:rsidR="00176E1F" w:rsidRPr="0039408E">
        <w:rPr>
          <w:rFonts w:cstheme="minorHAnsi"/>
          <w:sz w:val="24"/>
          <w:szCs w:val="24"/>
        </w:rPr>
        <w:t xml:space="preserve"> for de-escalation techniques and </w:t>
      </w:r>
      <w:proofErr w:type="spellStart"/>
      <w:r w:rsidR="00176E1F" w:rsidRPr="0039408E">
        <w:rPr>
          <w:rFonts w:cstheme="minorHAnsi"/>
          <w:sz w:val="24"/>
          <w:szCs w:val="24"/>
        </w:rPr>
        <w:t>behaviour</w:t>
      </w:r>
      <w:proofErr w:type="spellEnd"/>
      <w:r w:rsidR="00176E1F" w:rsidRPr="0039408E">
        <w:rPr>
          <w:rFonts w:cstheme="minorHAnsi"/>
          <w:sz w:val="24"/>
          <w:szCs w:val="24"/>
        </w:rPr>
        <w:t xml:space="preserve"> management strategies</w:t>
      </w:r>
      <w:r w:rsidRPr="0039408E">
        <w:rPr>
          <w:rFonts w:cstheme="minorHAnsi"/>
          <w:sz w:val="24"/>
          <w:szCs w:val="24"/>
        </w:rPr>
        <w:t xml:space="preserve">.  They should also </w:t>
      </w:r>
      <w:r w:rsidR="00ED2519" w:rsidRPr="0039408E">
        <w:rPr>
          <w:rFonts w:cstheme="minorHAnsi"/>
          <w:sz w:val="24"/>
          <w:szCs w:val="24"/>
        </w:rPr>
        <w:t xml:space="preserve">use strategies suggested in </w:t>
      </w:r>
      <w:r w:rsidR="0061089A" w:rsidRPr="0039408E">
        <w:rPr>
          <w:rFonts w:cstheme="minorHAnsi"/>
          <w:sz w:val="24"/>
          <w:szCs w:val="24"/>
        </w:rPr>
        <w:t xml:space="preserve">the child’s pro-active management plan, </w:t>
      </w:r>
      <w:r w:rsidR="00F30F11">
        <w:rPr>
          <w:rFonts w:cstheme="minorHAnsi"/>
          <w:sz w:val="24"/>
          <w:szCs w:val="24"/>
        </w:rPr>
        <w:t xml:space="preserve">such as </w:t>
      </w:r>
      <w:r w:rsidR="00ED2519" w:rsidRPr="0039408E">
        <w:rPr>
          <w:rFonts w:cstheme="minorHAnsi"/>
          <w:sz w:val="24"/>
          <w:szCs w:val="24"/>
        </w:rPr>
        <w:t>visuals to engage pupils</w:t>
      </w:r>
      <w:r w:rsidR="0061089A" w:rsidRPr="0039408E">
        <w:rPr>
          <w:rFonts w:cstheme="minorHAnsi"/>
          <w:sz w:val="24"/>
          <w:szCs w:val="24"/>
        </w:rPr>
        <w:t xml:space="preserve"> in discussion, Child </w:t>
      </w:r>
      <w:proofErr w:type="spellStart"/>
      <w:r w:rsidR="0061089A" w:rsidRPr="0039408E">
        <w:rPr>
          <w:rFonts w:cstheme="minorHAnsi"/>
          <w:sz w:val="24"/>
          <w:szCs w:val="24"/>
        </w:rPr>
        <w:t>Centred</w:t>
      </w:r>
      <w:proofErr w:type="spellEnd"/>
      <w:r w:rsidR="0061089A" w:rsidRPr="0039408E">
        <w:rPr>
          <w:rFonts w:cstheme="minorHAnsi"/>
          <w:sz w:val="24"/>
          <w:szCs w:val="24"/>
        </w:rPr>
        <w:t xml:space="preserve"> Planning</w:t>
      </w:r>
      <w:r w:rsidR="001A580F" w:rsidRPr="0039408E">
        <w:rPr>
          <w:rFonts w:cstheme="minorHAnsi"/>
          <w:sz w:val="24"/>
          <w:szCs w:val="24"/>
        </w:rPr>
        <w:t xml:space="preserve">, </w:t>
      </w:r>
      <w:proofErr w:type="gramStart"/>
      <w:r w:rsidR="001A580F" w:rsidRPr="0039408E">
        <w:rPr>
          <w:rFonts w:cstheme="minorHAnsi"/>
          <w:sz w:val="24"/>
          <w:szCs w:val="24"/>
        </w:rPr>
        <w:t>5</w:t>
      </w:r>
      <w:r w:rsidRPr="0039408E">
        <w:rPr>
          <w:rFonts w:cstheme="minorHAnsi"/>
          <w:sz w:val="24"/>
          <w:szCs w:val="24"/>
        </w:rPr>
        <w:t xml:space="preserve"> point</w:t>
      </w:r>
      <w:proofErr w:type="gramEnd"/>
      <w:r w:rsidRPr="0039408E">
        <w:rPr>
          <w:rFonts w:cstheme="minorHAnsi"/>
          <w:sz w:val="24"/>
          <w:szCs w:val="24"/>
        </w:rPr>
        <w:t xml:space="preserve"> scale, </w:t>
      </w:r>
      <w:r w:rsidR="00597450" w:rsidRPr="0039408E">
        <w:rPr>
          <w:rFonts w:cstheme="minorHAnsi"/>
          <w:sz w:val="24"/>
          <w:szCs w:val="24"/>
        </w:rPr>
        <w:t xml:space="preserve">Dan Hughes PACE model, use of scripts, </w:t>
      </w:r>
      <w:r w:rsidRPr="0039408E">
        <w:rPr>
          <w:rFonts w:cstheme="minorHAnsi"/>
          <w:sz w:val="24"/>
          <w:szCs w:val="24"/>
        </w:rPr>
        <w:t xml:space="preserve">de-escalation </w:t>
      </w:r>
      <w:r w:rsidR="00597450" w:rsidRPr="0039408E">
        <w:rPr>
          <w:rFonts w:cstheme="minorHAnsi"/>
          <w:sz w:val="24"/>
          <w:szCs w:val="24"/>
        </w:rPr>
        <w:t>pack</w:t>
      </w:r>
      <w:r w:rsidR="001A580F" w:rsidRPr="0039408E">
        <w:rPr>
          <w:rFonts w:cstheme="minorHAnsi"/>
          <w:sz w:val="24"/>
          <w:szCs w:val="24"/>
        </w:rPr>
        <w:t xml:space="preserve">, </w:t>
      </w:r>
      <w:r w:rsidRPr="0039408E">
        <w:rPr>
          <w:rFonts w:cstheme="minorHAnsi"/>
          <w:sz w:val="24"/>
          <w:szCs w:val="24"/>
        </w:rPr>
        <w:t xml:space="preserve">and </w:t>
      </w:r>
      <w:r w:rsidR="001A580F" w:rsidRPr="0039408E">
        <w:rPr>
          <w:rFonts w:cstheme="minorHAnsi"/>
          <w:sz w:val="24"/>
          <w:szCs w:val="24"/>
        </w:rPr>
        <w:t>ASIST resources</w:t>
      </w:r>
      <w:r w:rsidRPr="0039408E">
        <w:rPr>
          <w:rFonts w:cstheme="minorHAnsi"/>
          <w:sz w:val="24"/>
          <w:szCs w:val="24"/>
        </w:rPr>
        <w:t>.</w:t>
      </w:r>
      <w:r w:rsidR="005A2516">
        <w:rPr>
          <w:rFonts w:cstheme="minorHAnsi"/>
          <w:sz w:val="24"/>
          <w:szCs w:val="24"/>
        </w:rPr>
        <w:t xml:space="preserve">  </w:t>
      </w:r>
    </w:p>
    <w:p w14:paraId="087EE256" w14:textId="58FB40D0" w:rsidR="009A65A6" w:rsidRPr="0039408E" w:rsidRDefault="009A65A6">
      <w:p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 xml:space="preserve">Strategies for defusing challenging </w:t>
      </w:r>
      <w:proofErr w:type="spellStart"/>
      <w:r w:rsidRPr="0039408E">
        <w:rPr>
          <w:rFonts w:cstheme="minorHAnsi"/>
          <w:sz w:val="24"/>
          <w:szCs w:val="24"/>
        </w:rPr>
        <w:t>behaviour</w:t>
      </w:r>
      <w:r w:rsidR="009D4DDB">
        <w:rPr>
          <w:rFonts w:cstheme="minorHAnsi"/>
          <w:sz w:val="24"/>
          <w:szCs w:val="24"/>
        </w:rPr>
        <w:t>s</w:t>
      </w:r>
      <w:proofErr w:type="spellEnd"/>
      <w:r w:rsidRPr="0039408E">
        <w:rPr>
          <w:rFonts w:cstheme="minorHAnsi"/>
          <w:sz w:val="24"/>
          <w:szCs w:val="24"/>
        </w:rPr>
        <w:t xml:space="preserve"> include:</w:t>
      </w:r>
    </w:p>
    <w:p w14:paraId="06BDA03D" w14:textId="6B9947E4" w:rsidR="009A65A6" w:rsidRPr="0039408E" w:rsidRDefault="009A65A6">
      <w:p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 xml:space="preserve">Diverting, planned ignoring, proximity, </w:t>
      </w:r>
      <w:proofErr w:type="spellStart"/>
      <w:r w:rsidRPr="0039408E">
        <w:rPr>
          <w:rFonts w:cstheme="minorHAnsi"/>
          <w:sz w:val="24"/>
          <w:szCs w:val="24"/>
        </w:rPr>
        <w:t>humour</w:t>
      </w:r>
      <w:proofErr w:type="spellEnd"/>
      <w:r w:rsidRPr="0039408E">
        <w:rPr>
          <w:rFonts w:cstheme="minorHAnsi"/>
          <w:sz w:val="24"/>
          <w:szCs w:val="24"/>
        </w:rPr>
        <w:t xml:space="preserve">, child-proofing the environment, broken record technique, remove audience, use of space, </w:t>
      </w:r>
      <w:r w:rsidR="0039408E">
        <w:rPr>
          <w:rFonts w:cstheme="minorHAnsi"/>
          <w:sz w:val="24"/>
          <w:szCs w:val="24"/>
        </w:rPr>
        <w:t xml:space="preserve">low demand activities, soothing activities, movement breaks, </w:t>
      </w:r>
      <w:r w:rsidRPr="0039408E">
        <w:rPr>
          <w:rFonts w:cstheme="minorHAnsi"/>
          <w:sz w:val="24"/>
          <w:szCs w:val="24"/>
        </w:rPr>
        <w:t>use of silence, active listening</w:t>
      </w:r>
      <w:r w:rsidR="0039408E">
        <w:rPr>
          <w:rFonts w:cstheme="minorHAnsi"/>
          <w:sz w:val="24"/>
          <w:szCs w:val="24"/>
        </w:rPr>
        <w:t>, use of scripts such as ‘I notice…’  ‘I wonder if….’</w:t>
      </w:r>
      <w:r w:rsidR="005A2516">
        <w:rPr>
          <w:rFonts w:cstheme="minorHAnsi"/>
          <w:sz w:val="24"/>
          <w:szCs w:val="24"/>
        </w:rPr>
        <w:t xml:space="preserve">   (see appendix 1 for more)</w:t>
      </w:r>
    </w:p>
    <w:p w14:paraId="59012565" w14:textId="78C8A7C6" w:rsidR="00470BF0" w:rsidRPr="009D4DDB" w:rsidRDefault="00470BF0" w:rsidP="00470BF0">
      <w:pPr>
        <w:rPr>
          <w:rFonts w:cstheme="minorHAnsi"/>
          <w:b/>
          <w:sz w:val="20"/>
          <w:szCs w:val="20"/>
        </w:rPr>
      </w:pPr>
      <w:r w:rsidRPr="0039408E">
        <w:rPr>
          <w:rFonts w:cstheme="minorHAnsi"/>
          <w:b/>
          <w:sz w:val="20"/>
          <w:szCs w:val="20"/>
        </w:rPr>
        <w:br w:type="page"/>
      </w:r>
      <w:r w:rsidRPr="0039408E">
        <w:rPr>
          <w:rFonts w:cstheme="minorHAnsi"/>
          <w:b/>
          <w:sz w:val="24"/>
          <w:szCs w:val="24"/>
        </w:rPr>
        <w:lastRenderedPageBreak/>
        <w:t>Appendix 1</w:t>
      </w:r>
    </w:p>
    <w:p w14:paraId="1C048296" w14:textId="77777777" w:rsidR="00470BF0" w:rsidRPr="0039408E" w:rsidRDefault="00470BF0" w:rsidP="00470BF0">
      <w:pPr>
        <w:rPr>
          <w:rFonts w:cstheme="minorHAnsi"/>
          <w:b/>
          <w:sz w:val="24"/>
          <w:szCs w:val="24"/>
          <w:u w:val="single"/>
        </w:rPr>
      </w:pPr>
      <w:r w:rsidRPr="0039408E">
        <w:rPr>
          <w:rFonts w:cstheme="minorHAnsi"/>
          <w:b/>
          <w:sz w:val="24"/>
          <w:szCs w:val="24"/>
          <w:u w:val="single"/>
        </w:rPr>
        <w:t>Whole school approaches, resources &amp; strategies</w:t>
      </w:r>
    </w:p>
    <w:p w14:paraId="0C83B86B" w14:textId="57B01F05" w:rsidR="009D4DDB" w:rsidRPr="009D4DDB" w:rsidRDefault="009D4DDB" w:rsidP="009D4DDB">
      <w:pPr>
        <w:pStyle w:val="ListParagraph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9D4DDB">
        <w:rPr>
          <w:rFonts w:cstheme="minorHAnsi"/>
          <w:b/>
          <w:sz w:val="24"/>
          <w:szCs w:val="24"/>
        </w:rPr>
        <w:t xml:space="preserve">A focus on nurturing relationships, ethos &amp; approaches in class and across school </w:t>
      </w:r>
    </w:p>
    <w:p w14:paraId="741287BC" w14:textId="78C3D9B4" w:rsidR="00470BF0" w:rsidRPr="0039408E" w:rsidRDefault="00470BF0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 xml:space="preserve">Fife Council </w:t>
      </w:r>
      <w:proofErr w:type="spellStart"/>
      <w:r w:rsidRPr="0039408E">
        <w:rPr>
          <w:rFonts w:cstheme="minorHAnsi"/>
          <w:sz w:val="24"/>
          <w:szCs w:val="24"/>
        </w:rPr>
        <w:t>Behaviour</w:t>
      </w:r>
      <w:proofErr w:type="spellEnd"/>
      <w:r w:rsidRPr="0039408E">
        <w:rPr>
          <w:rFonts w:cstheme="minorHAnsi"/>
          <w:sz w:val="24"/>
          <w:szCs w:val="24"/>
        </w:rPr>
        <w:t xml:space="preserve"> &amp; Relationships Strategy handbook</w:t>
      </w:r>
    </w:p>
    <w:p w14:paraId="05EE2FEF" w14:textId="7267DFED" w:rsidR="00470BF0" w:rsidRDefault="00470BF0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>Fife Council de-escalation pack</w:t>
      </w:r>
    </w:p>
    <w:p w14:paraId="160668BB" w14:textId="0465DE5F" w:rsidR="005A2516" w:rsidRPr="0039408E" w:rsidRDefault="005A2516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Education Scotland Inclusive Classroom (Circles)</w:t>
      </w:r>
    </w:p>
    <w:p w14:paraId="1DB1A863" w14:textId="77777777" w:rsidR="00470BF0" w:rsidRPr="0039408E" w:rsidRDefault="00470BF0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>Assemblies/HWB lessons about relationships, feelings, values, anti-bullying</w:t>
      </w:r>
    </w:p>
    <w:p w14:paraId="43959929" w14:textId="2CB09A88" w:rsidR="00470BF0" w:rsidRPr="0039408E" w:rsidRDefault="00470BF0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 xml:space="preserve">Restorative approaches </w:t>
      </w:r>
    </w:p>
    <w:p w14:paraId="6947C655" w14:textId="0EA00A1C" w:rsidR="00647F07" w:rsidRDefault="00363219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Trauma</w:t>
      </w:r>
      <w:r w:rsidR="00647F07" w:rsidRPr="0039408E">
        <w:rPr>
          <w:rFonts w:cstheme="minorHAnsi"/>
          <w:sz w:val="24"/>
          <w:szCs w:val="24"/>
        </w:rPr>
        <w:t xml:space="preserve"> informed practice</w:t>
      </w:r>
    </w:p>
    <w:p w14:paraId="2B8A02A8" w14:textId="6B2D9D50" w:rsidR="00363219" w:rsidRPr="00363219" w:rsidRDefault="00363219" w:rsidP="0036321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>Praise, praise, praise!</w:t>
      </w:r>
      <w:r>
        <w:rPr>
          <w:rFonts w:cstheme="minorHAnsi"/>
          <w:sz w:val="24"/>
          <w:szCs w:val="24"/>
        </w:rPr>
        <w:t xml:space="preserve">  </w:t>
      </w:r>
      <w:r>
        <w:t xml:space="preserve">Notice, </w:t>
      </w:r>
      <w:proofErr w:type="spellStart"/>
      <w:r>
        <w:t>recognise</w:t>
      </w:r>
      <w:proofErr w:type="spellEnd"/>
      <w:r>
        <w:t>, appreciate - Use positive cueing - Focus on those who’re doing well first/use frequent praise</w:t>
      </w:r>
    </w:p>
    <w:p w14:paraId="5735E9B8" w14:textId="6894A691" w:rsidR="00082BF2" w:rsidRDefault="00082BF2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Praise in public, reprimand in private</w:t>
      </w:r>
    </w:p>
    <w:p w14:paraId="5DF2BB46" w14:textId="77777777" w:rsidR="00363219" w:rsidRDefault="00363219" w:rsidP="0036321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of PACE approach – playfulness, acceptance, curiosity, empathy</w:t>
      </w:r>
    </w:p>
    <w:p w14:paraId="44075A0D" w14:textId="77777777" w:rsidR="00363219" w:rsidRDefault="00363219" w:rsidP="0036321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t xml:space="preserve">Use of ‘ignoring’ where appropriate - Focus on the </w:t>
      </w:r>
      <w:proofErr w:type="spellStart"/>
      <w:r>
        <w:t>behaviour</w:t>
      </w:r>
      <w:proofErr w:type="spellEnd"/>
      <w:r>
        <w:t xml:space="preserve"> you want</w:t>
      </w:r>
    </w:p>
    <w:p w14:paraId="51379F9A" w14:textId="143A4EF8" w:rsidR="00363219" w:rsidRPr="00363219" w:rsidRDefault="00363219" w:rsidP="0036321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Defusing techniques - </w:t>
      </w:r>
      <w:proofErr w:type="gramStart"/>
      <w:r w:rsidRPr="00363219">
        <w:rPr>
          <w:rFonts w:cstheme="minorHAnsi"/>
          <w:sz w:val="24"/>
          <w:szCs w:val="24"/>
        </w:rPr>
        <w:t>Diverting }</w:t>
      </w:r>
      <w:proofErr w:type="gramEnd"/>
      <w:r w:rsidRPr="00363219">
        <w:rPr>
          <w:rFonts w:cstheme="minorHAnsi"/>
          <w:sz w:val="24"/>
          <w:szCs w:val="24"/>
        </w:rPr>
        <w:t xml:space="preserve"> Planned Ignoring } Proximity } </w:t>
      </w:r>
      <w:proofErr w:type="spellStart"/>
      <w:r w:rsidRPr="00363219">
        <w:rPr>
          <w:rFonts w:cstheme="minorHAnsi"/>
          <w:sz w:val="24"/>
          <w:szCs w:val="24"/>
        </w:rPr>
        <w:t>Humour</w:t>
      </w:r>
      <w:proofErr w:type="spellEnd"/>
      <w:r w:rsidRPr="00363219">
        <w:rPr>
          <w:rFonts w:cstheme="minorHAnsi"/>
          <w:sz w:val="24"/>
          <w:szCs w:val="24"/>
        </w:rPr>
        <w:t xml:space="preserve"> } Child-proofing the Environment } Broken Record Technique } Remove Audience } Use of Space } Use of Silence } Active Listening</w:t>
      </w:r>
    </w:p>
    <w:p w14:paraId="01909FB2" w14:textId="77777777" w:rsidR="00470BF0" w:rsidRPr="0039408E" w:rsidRDefault="00470BF0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>Parental support and involvement</w:t>
      </w:r>
    </w:p>
    <w:p w14:paraId="244B29F6" w14:textId="7AB43D37" w:rsidR="00470BF0" w:rsidRPr="0039408E" w:rsidRDefault="00470BF0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 xml:space="preserve">Effective </w:t>
      </w:r>
      <w:r w:rsidR="0078711D">
        <w:rPr>
          <w:rFonts w:cstheme="minorHAnsi"/>
          <w:sz w:val="24"/>
          <w:szCs w:val="24"/>
        </w:rPr>
        <w:t xml:space="preserve">engaging </w:t>
      </w:r>
      <w:r w:rsidRPr="0039408E">
        <w:rPr>
          <w:rFonts w:cstheme="minorHAnsi"/>
          <w:sz w:val="24"/>
          <w:szCs w:val="24"/>
        </w:rPr>
        <w:t xml:space="preserve">teaching (awareness of different </w:t>
      </w:r>
      <w:r w:rsidR="00363219">
        <w:rPr>
          <w:rFonts w:cstheme="minorHAnsi"/>
          <w:sz w:val="24"/>
          <w:szCs w:val="24"/>
        </w:rPr>
        <w:t>abilities, interests</w:t>
      </w:r>
      <w:r w:rsidRPr="0039408E">
        <w:rPr>
          <w:rFonts w:cstheme="minorHAnsi"/>
          <w:sz w:val="24"/>
          <w:szCs w:val="24"/>
        </w:rPr>
        <w:t xml:space="preserve"> &amp; learning styles)</w:t>
      </w:r>
    </w:p>
    <w:p w14:paraId="729581FB" w14:textId="77777777" w:rsidR="00470BF0" w:rsidRPr="0039408E" w:rsidRDefault="00470BF0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proofErr w:type="spellStart"/>
      <w:r w:rsidRPr="0039408E">
        <w:rPr>
          <w:rFonts w:cstheme="minorHAnsi"/>
          <w:sz w:val="24"/>
          <w:szCs w:val="24"/>
        </w:rPr>
        <w:t>Behaviour</w:t>
      </w:r>
      <w:proofErr w:type="spellEnd"/>
      <w:r w:rsidRPr="0039408E">
        <w:rPr>
          <w:rFonts w:cstheme="minorHAnsi"/>
          <w:sz w:val="24"/>
          <w:szCs w:val="24"/>
        </w:rPr>
        <w:t xml:space="preserve"> tracker (used to see any patterns &amp; to engage pupils in discussion)</w:t>
      </w:r>
    </w:p>
    <w:p w14:paraId="6CA867B0" w14:textId="6DC14535" w:rsidR="00470BF0" w:rsidRDefault="00D91B15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Fix it folders</w:t>
      </w:r>
      <w:r w:rsidR="00470BF0" w:rsidRPr="0039408E">
        <w:rPr>
          <w:rFonts w:cstheme="minorHAnsi"/>
          <w:sz w:val="24"/>
          <w:szCs w:val="24"/>
        </w:rPr>
        <w:t xml:space="preserve"> – usually filled in with an adult to focus discussion</w:t>
      </w:r>
    </w:p>
    <w:p w14:paraId="2A88F4AC" w14:textId="2147B097" w:rsidR="00D91B15" w:rsidRPr="0039408E" w:rsidRDefault="00D91B15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Emotion works visuals</w:t>
      </w:r>
      <w:r w:rsidR="00363219">
        <w:rPr>
          <w:rFonts w:cstheme="minorHAnsi"/>
          <w:sz w:val="24"/>
          <w:szCs w:val="24"/>
        </w:rPr>
        <w:t xml:space="preserve"> to develop emotional language and to support discussion</w:t>
      </w:r>
    </w:p>
    <w:p w14:paraId="139EC9F2" w14:textId="77777777" w:rsidR="00470BF0" w:rsidRPr="0039408E" w:rsidRDefault="00470BF0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>Individual visual record – e.g. traffic lighting/smileys to chunk down day</w:t>
      </w:r>
    </w:p>
    <w:p w14:paraId="4DB5F7E5" w14:textId="77777777" w:rsidR="00470BF0" w:rsidRPr="0039408E" w:rsidRDefault="00470BF0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>Buddy systems – in class and/or playground</w:t>
      </w:r>
    </w:p>
    <w:p w14:paraId="1F28B9F4" w14:textId="77777777" w:rsidR="00470BF0" w:rsidRPr="0039408E" w:rsidRDefault="00470BF0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 xml:space="preserve">Modelling positive </w:t>
      </w:r>
      <w:proofErr w:type="spellStart"/>
      <w:r w:rsidRPr="0039408E">
        <w:rPr>
          <w:rFonts w:cstheme="minorHAnsi"/>
          <w:sz w:val="24"/>
          <w:szCs w:val="24"/>
        </w:rPr>
        <w:t>behaviour</w:t>
      </w:r>
      <w:proofErr w:type="spellEnd"/>
      <w:r w:rsidRPr="0039408E">
        <w:rPr>
          <w:rFonts w:cstheme="minorHAnsi"/>
          <w:sz w:val="24"/>
          <w:szCs w:val="24"/>
        </w:rPr>
        <w:t xml:space="preserve"> and attitudes</w:t>
      </w:r>
    </w:p>
    <w:p w14:paraId="5B411E33" w14:textId="77777777" w:rsidR="00470BF0" w:rsidRPr="0039408E" w:rsidRDefault="00470BF0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>House Points</w:t>
      </w:r>
    </w:p>
    <w:p w14:paraId="6C305F45" w14:textId="77777777" w:rsidR="00470BF0" w:rsidRPr="0039408E" w:rsidRDefault="00470BF0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>Stickers/stars</w:t>
      </w:r>
    </w:p>
    <w:p w14:paraId="16C3C49E" w14:textId="564E63F3" w:rsidR="00470BF0" w:rsidRDefault="00470BF0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9408E">
        <w:rPr>
          <w:rFonts w:cstheme="minorHAnsi"/>
          <w:sz w:val="24"/>
          <w:szCs w:val="24"/>
        </w:rPr>
        <w:t>Take 5 (Hand used to focus reflection: STOP, THINK, COUNT/BREATHE, PICTURE, RETURN)</w:t>
      </w:r>
    </w:p>
    <w:p w14:paraId="185D4BFA" w14:textId="1BF443AE" w:rsidR="00363219" w:rsidRDefault="00363219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Time out – used as a </w:t>
      </w:r>
      <w:proofErr w:type="gramStart"/>
      <w:r>
        <w:rPr>
          <w:rFonts w:cstheme="minorHAnsi"/>
          <w:sz w:val="24"/>
          <w:szCs w:val="24"/>
        </w:rPr>
        <w:t>short term</w:t>
      </w:r>
      <w:proofErr w:type="gramEnd"/>
      <w:r>
        <w:rPr>
          <w:rFonts w:cstheme="minorHAnsi"/>
          <w:sz w:val="24"/>
          <w:szCs w:val="24"/>
        </w:rPr>
        <w:t xml:space="preserve"> intervention to reduce distress and as a means to de-escalation</w:t>
      </w:r>
    </w:p>
    <w:p w14:paraId="04D53DE9" w14:textId="0D70BD02" w:rsidR="00363219" w:rsidRDefault="00363219" w:rsidP="00470BF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Pro-active management plans</w:t>
      </w:r>
    </w:p>
    <w:p w14:paraId="7DE54E2E" w14:textId="77777777" w:rsidR="00363219" w:rsidRDefault="00363219" w:rsidP="0036321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Multi-agency support</w:t>
      </w:r>
    </w:p>
    <w:p w14:paraId="011AD836" w14:textId="77777777" w:rsidR="00363219" w:rsidRDefault="00363219" w:rsidP="00363219">
      <w:pPr>
        <w:pStyle w:val="ListParagraph"/>
        <w:rPr>
          <w:rFonts w:cstheme="minorHAnsi"/>
          <w:sz w:val="24"/>
          <w:szCs w:val="24"/>
        </w:rPr>
      </w:pPr>
    </w:p>
    <w:p w14:paraId="3409FE40" w14:textId="6D24CFB1" w:rsidR="00363219" w:rsidRPr="00363219" w:rsidRDefault="00475873" w:rsidP="00363219">
      <w:pPr>
        <w:pStyle w:val="ListParagraph"/>
        <w:rPr>
          <w:rFonts w:cstheme="minorHAnsi"/>
          <w:sz w:val="24"/>
          <w:szCs w:val="24"/>
        </w:rPr>
      </w:pPr>
      <w:r w:rsidRPr="00363219">
        <w:rPr>
          <w:rFonts w:cstheme="minorHAnsi"/>
          <w:sz w:val="24"/>
          <w:szCs w:val="24"/>
        </w:rPr>
        <w:br w:type="page"/>
      </w:r>
    </w:p>
    <w:p w14:paraId="02C31365" w14:textId="77777777" w:rsidR="00CC73E0" w:rsidRPr="0039408E" w:rsidRDefault="00CC73E0" w:rsidP="00725D71">
      <w:pPr>
        <w:rPr>
          <w:rFonts w:cstheme="minorHAnsi"/>
          <w:b/>
          <w:sz w:val="16"/>
          <w:szCs w:val="16"/>
        </w:rPr>
      </w:pPr>
      <w:r w:rsidRPr="0039408E">
        <w:rPr>
          <w:rFonts w:cstheme="minorHAnsi"/>
          <w:noProof/>
          <w:sz w:val="16"/>
          <w:szCs w:val="16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7FCE" wp14:editId="6A40D3E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133475" cy="10382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D4A9" w14:textId="77777777" w:rsidR="00CC73E0" w:rsidRDefault="00CC73E0">
                            <w:r w:rsidRPr="00601A99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9E2653A" wp14:editId="4D520549">
                                  <wp:extent cx="1152525" cy="952500"/>
                                  <wp:effectExtent l="0" t="0" r="952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17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05pt;margin-top:0;width:89.25pt;height:81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" stroked="f">
                <v:textbox>
                  <w:txbxContent>
                    <w:p w14:paraId="10F5D4A9" w14:textId="77777777" w:rsidR="00CC73E0" w:rsidRDefault="00CC73E0">
                      <w:r w:rsidRPr="00601A99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9E2653A" wp14:editId="4D520549">
                            <wp:extent cx="1152525" cy="952500"/>
                            <wp:effectExtent l="0" t="0" r="952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415" w:rsidRPr="0039408E">
        <w:rPr>
          <w:rFonts w:cstheme="minorHAnsi"/>
          <w:b/>
          <w:sz w:val="16"/>
          <w:szCs w:val="16"/>
        </w:rPr>
        <w:t>Appendix 2</w:t>
      </w:r>
      <w:r w:rsidR="00725D71" w:rsidRPr="0039408E">
        <w:rPr>
          <w:rFonts w:cstheme="minorHAnsi"/>
          <w:b/>
          <w:sz w:val="16"/>
          <w:szCs w:val="16"/>
        </w:rPr>
        <w:t xml:space="preserve"> - SHANARRI wellbeing consultation tool</w:t>
      </w:r>
    </w:p>
    <w:p w14:paraId="10CBB048" w14:textId="77777777" w:rsidR="00725D71" w:rsidRPr="0039408E" w:rsidRDefault="00725D71" w:rsidP="00725D71">
      <w:pPr>
        <w:rPr>
          <w:rFonts w:cstheme="minorHAnsi"/>
          <w:b/>
          <w:sz w:val="44"/>
          <w:szCs w:val="44"/>
        </w:rPr>
      </w:pPr>
      <w:r w:rsidRPr="0039408E">
        <w:rPr>
          <w:rFonts w:cstheme="minorHAnsi"/>
          <w:sz w:val="44"/>
          <w:szCs w:val="44"/>
        </w:rPr>
        <w:t xml:space="preserve">What do I think?        </w:t>
      </w:r>
      <w:r w:rsidRPr="0039408E">
        <w:rPr>
          <w:rFonts w:cstheme="minorHAnsi"/>
          <w:noProof/>
          <w:sz w:val="44"/>
          <w:szCs w:val="44"/>
          <w:lang w:val="en-GB" w:eastAsia="en-GB"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25D71" w:rsidRPr="0039408E" w14:paraId="56EEE427" w14:textId="77777777" w:rsidTr="00FF3B83">
        <w:trPr>
          <w:trHeight w:val="900"/>
        </w:trPr>
        <w:tc>
          <w:tcPr>
            <w:tcW w:w="4508" w:type="dxa"/>
            <w:shd w:val="clear" w:color="auto" w:fill="auto"/>
          </w:tcPr>
          <w:p w14:paraId="71368289" w14:textId="77777777" w:rsidR="00725D71" w:rsidRPr="0039408E" w:rsidRDefault="00725D71" w:rsidP="00FF3B83">
            <w:pPr>
              <w:rPr>
                <w:rFonts w:cstheme="minorHAnsi"/>
                <w:szCs w:val="24"/>
              </w:rPr>
            </w:pPr>
          </w:p>
          <w:p w14:paraId="533AC472" w14:textId="77777777" w:rsidR="00725D71" w:rsidRPr="0039408E" w:rsidRDefault="00725D71" w:rsidP="00FF3B83">
            <w:pPr>
              <w:rPr>
                <w:rFonts w:cstheme="minorHAnsi"/>
                <w:szCs w:val="24"/>
              </w:rPr>
            </w:pPr>
            <w:r w:rsidRPr="0039408E">
              <w:rPr>
                <w:rFonts w:cstheme="minorHAnsi"/>
                <w:szCs w:val="24"/>
              </w:rPr>
              <w:t xml:space="preserve">          I want to feel ……</w:t>
            </w:r>
          </w:p>
        </w:tc>
        <w:tc>
          <w:tcPr>
            <w:tcW w:w="4508" w:type="dxa"/>
            <w:shd w:val="clear" w:color="auto" w:fill="auto"/>
          </w:tcPr>
          <w:p w14:paraId="108F1ADD" w14:textId="77777777" w:rsidR="00725D71" w:rsidRPr="0039408E" w:rsidRDefault="00725D71" w:rsidP="00FF3B83">
            <w:pPr>
              <w:rPr>
                <w:rFonts w:cstheme="minorHAnsi"/>
                <w:szCs w:val="24"/>
              </w:rPr>
            </w:pPr>
          </w:p>
          <w:p w14:paraId="5D0654C5" w14:textId="77777777" w:rsidR="00725D71" w:rsidRPr="0039408E" w:rsidRDefault="00725D71" w:rsidP="00FF3B83">
            <w:pPr>
              <w:rPr>
                <w:rFonts w:cstheme="minorHAnsi"/>
                <w:szCs w:val="24"/>
              </w:rPr>
            </w:pPr>
            <w:r w:rsidRPr="0039408E">
              <w:rPr>
                <w:rFonts w:cstheme="minorHAnsi"/>
                <w:szCs w:val="24"/>
              </w:rPr>
              <w:t xml:space="preserve">          What would help?</w:t>
            </w:r>
          </w:p>
        </w:tc>
      </w:tr>
      <w:tr w:rsidR="00725D71" w:rsidRPr="0039408E" w14:paraId="1A340EA9" w14:textId="77777777" w:rsidTr="002F16E7">
        <w:trPr>
          <w:trHeight w:val="1175"/>
        </w:trPr>
        <w:tc>
          <w:tcPr>
            <w:tcW w:w="4508" w:type="dxa"/>
            <w:shd w:val="clear" w:color="auto" w:fill="auto"/>
          </w:tcPr>
          <w:p w14:paraId="25B39D29" w14:textId="77777777" w:rsidR="00725D71" w:rsidRPr="0039408E" w:rsidRDefault="00725D71" w:rsidP="00FF3B83">
            <w:pPr>
              <w:rPr>
                <w:rFonts w:cstheme="minorHAnsi"/>
                <w:sz w:val="32"/>
                <w:szCs w:val="32"/>
              </w:rPr>
            </w:pPr>
            <w:r w:rsidRPr="0039408E">
              <w:rPr>
                <w:rFonts w:cstheme="minorHAnsi"/>
                <w:sz w:val="32"/>
                <w:szCs w:val="32"/>
              </w:rPr>
              <w:t xml:space="preserve">Safe            </w:t>
            </w:r>
            <w:r w:rsidRPr="0039408E">
              <w:rPr>
                <w:rFonts w:cstheme="minorHAnsi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540D5AF8" wp14:editId="1F67BC14">
                  <wp:extent cx="466725" cy="3524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shd w:val="clear" w:color="auto" w:fill="auto"/>
          </w:tcPr>
          <w:p w14:paraId="76A1046F" w14:textId="77777777" w:rsidR="00725D71" w:rsidRPr="0039408E" w:rsidRDefault="00725D71" w:rsidP="00FF3B83">
            <w:pPr>
              <w:rPr>
                <w:rFonts w:cstheme="minorHAnsi"/>
                <w:szCs w:val="24"/>
              </w:rPr>
            </w:pPr>
          </w:p>
        </w:tc>
      </w:tr>
      <w:tr w:rsidR="00725D71" w:rsidRPr="0039408E" w14:paraId="725012BA" w14:textId="77777777" w:rsidTr="00FF3B83">
        <w:trPr>
          <w:trHeight w:val="1391"/>
        </w:trPr>
        <w:tc>
          <w:tcPr>
            <w:tcW w:w="4508" w:type="dxa"/>
            <w:shd w:val="clear" w:color="auto" w:fill="auto"/>
          </w:tcPr>
          <w:p w14:paraId="5A233871" w14:textId="77777777" w:rsidR="00725D71" w:rsidRPr="0039408E" w:rsidRDefault="00725D71" w:rsidP="002F16E7">
            <w:pPr>
              <w:rPr>
                <w:rFonts w:cstheme="minorHAnsi"/>
                <w:sz w:val="32"/>
                <w:szCs w:val="32"/>
              </w:rPr>
            </w:pPr>
            <w:r w:rsidRPr="0039408E">
              <w:rPr>
                <w:rFonts w:cstheme="minorHAnsi"/>
                <w:sz w:val="32"/>
                <w:szCs w:val="32"/>
              </w:rPr>
              <w:t xml:space="preserve">Healthy         </w:t>
            </w:r>
            <w:r w:rsidRPr="0039408E">
              <w:rPr>
                <w:rFonts w:cstheme="minorHAnsi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69A718E4" wp14:editId="4A72C38F">
                  <wp:extent cx="523875" cy="4953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shd w:val="clear" w:color="auto" w:fill="auto"/>
          </w:tcPr>
          <w:p w14:paraId="14393918" w14:textId="77777777" w:rsidR="00725D71" w:rsidRPr="0039408E" w:rsidRDefault="00725D71" w:rsidP="00FF3B83">
            <w:pPr>
              <w:rPr>
                <w:rFonts w:cstheme="minorHAnsi"/>
                <w:szCs w:val="24"/>
              </w:rPr>
            </w:pPr>
          </w:p>
        </w:tc>
      </w:tr>
      <w:tr w:rsidR="00725D71" w:rsidRPr="0039408E" w14:paraId="6AA3A106" w14:textId="77777777" w:rsidTr="00FF3B83">
        <w:trPr>
          <w:trHeight w:val="1549"/>
        </w:trPr>
        <w:tc>
          <w:tcPr>
            <w:tcW w:w="4508" w:type="dxa"/>
            <w:shd w:val="clear" w:color="auto" w:fill="auto"/>
          </w:tcPr>
          <w:p w14:paraId="04EB4E94" w14:textId="77777777" w:rsidR="00725D71" w:rsidRPr="0039408E" w:rsidRDefault="002F16E7" w:rsidP="002F16E7">
            <w:pPr>
              <w:rPr>
                <w:rFonts w:cstheme="minorHAnsi"/>
                <w:sz w:val="32"/>
                <w:szCs w:val="32"/>
              </w:rPr>
            </w:pPr>
            <w:r w:rsidRPr="0039408E">
              <w:rPr>
                <w:rFonts w:cstheme="minorHAnsi"/>
                <w:sz w:val="32"/>
                <w:szCs w:val="32"/>
              </w:rPr>
              <w:t xml:space="preserve">Achieving </w:t>
            </w:r>
            <w:r w:rsidR="00725D71" w:rsidRPr="0039408E">
              <w:rPr>
                <w:rFonts w:cstheme="minorHAnsi"/>
                <w:sz w:val="32"/>
                <w:szCs w:val="32"/>
              </w:rPr>
              <w:t xml:space="preserve">     </w:t>
            </w:r>
            <w:r w:rsidRPr="0039408E">
              <w:rPr>
                <w:rFonts w:cstheme="minorHAnsi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2FC531E5" wp14:editId="3B17FC14">
                  <wp:extent cx="590550" cy="4476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shd w:val="clear" w:color="auto" w:fill="auto"/>
          </w:tcPr>
          <w:p w14:paraId="5232318C" w14:textId="77777777" w:rsidR="002F16E7" w:rsidRPr="0039408E" w:rsidRDefault="002F16E7" w:rsidP="00FF3B83">
            <w:pPr>
              <w:rPr>
                <w:rFonts w:cstheme="minorHAnsi"/>
                <w:szCs w:val="24"/>
              </w:rPr>
            </w:pPr>
          </w:p>
        </w:tc>
      </w:tr>
      <w:tr w:rsidR="00725D71" w:rsidRPr="0039408E" w14:paraId="4E8D6A45" w14:textId="77777777" w:rsidTr="00FF3B83">
        <w:trPr>
          <w:trHeight w:val="1419"/>
        </w:trPr>
        <w:tc>
          <w:tcPr>
            <w:tcW w:w="4508" w:type="dxa"/>
            <w:shd w:val="clear" w:color="auto" w:fill="auto"/>
          </w:tcPr>
          <w:p w14:paraId="226542DE" w14:textId="77777777" w:rsidR="00725D71" w:rsidRPr="0039408E" w:rsidRDefault="00725D71" w:rsidP="00FF3B83">
            <w:pPr>
              <w:rPr>
                <w:rFonts w:cstheme="minorHAnsi"/>
                <w:sz w:val="32"/>
                <w:szCs w:val="32"/>
              </w:rPr>
            </w:pPr>
            <w:r w:rsidRPr="0039408E">
              <w:rPr>
                <w:rFonts w:cstheme="minorHAnsi"/>
                <w:sz w:val="32"/>
                <w:szCs w:val="32"/>
              </w:rPr>
              <w:t xml:space="preserve">Nurtured      </w:t>
            </w:r>
            <w:r w:rsidRPr="0039408E">
              <w:rPr>
                <w:rFonts w:cstheme="minorHAnsi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222E5599" wp14:editId="66968940">
                  <wp:extent cx="495300" cy="4000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shd w:val="clear" w:color="auto" w:fill="auto"/>
          </w:tcPr>
          <w:p w14:paraId="21C2F067" w14:textId="77777777" w:rsidR="00725D71" w:rsidRPr="0039408E" w:rsidRDefault="00725D71" w:rsidP="00FF3B83">
            <w:pPr>
              <w:rPr>
                <w:rFonts w:cstheme="minorHAnsi"/>
                <w:szCs w:val="24"/>
              </w:rPr>
            </w:pPr>
          </w:p>
        </w:tc>
      </w:tr>
      <w:tr w:rsidR="00725D71" w:rsidRPr="0039408E" w14:paraId="5B738156" w14:textId="77777777" w:rsidTr="00FF3B83">
        <w:trPr>
          <w:trHeight w:val="1410"/>
        </w:trPr>
        <w:tc>
          <w:tcPr>
            <w:tcW w:w="4508" w:type="dxa"/>
            <w:shd w:val="clear" w:color="auto" w:fill="auto"/>
          </w:tcPr>
          <w:p w14:paraId="2232C484" w14:textId="77777777" w:rsidR="00725D71" w:rsidRPr="0039408E" w:rsidRDefault="00725D71" w:rsidP="00FF3B83">
            <w:pPr>
              <w:rPr>
                <w:rFonts w:cstheme="minorHAnsi"/>
                <w:sz w:val="32"/>
                <w:szCs w:val="32"/>
              </w:rPr>
            </w:pPr>
            <w:r w:rsidRPr="0039408E">
              <w:rPr>
                <w:rFonts w:cstheme="minorHAnsi"/>
                <w:sz w:val="32"/>
                <w:szCs w:val="32"/>
              </w:rPr>
              <w:t xml:space="preserve">Active         </w:t>
            </w:r>
            <w:r w:rsidRPr="0039408E">
              <w:rPr>
                <w:rFonts w:cstheme="minorHAnsi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381C3EB5" wp14:editId="2E9E7328">
                  <wp:extent cx="590550" cy="5048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408E">
              <w:rPr>
                <w:rFonts w:cstheme="minorHAnsi"/>
                <w:sz w:val="32"/>
                <w:szCs w:val="32"/>
              </w:rPr>
              <w:t xml:space="preserve">  </w:t>
            </w:r>
          </w:p>
        </w:tc>
        <w:tc>
          <w:tcPr>
            <w:tcW w:w="4508" w:type="dxa"/>
            <w:shd w:val="clear" w:color="auto" w:fill="auto"/>
          </w:tcPr>
          <w:p w14:paraId="10A9C191" w14:textId="77777777" w:rsidR="00725D71" w:rsidRPr="0039408E" w:rsidRDefault="00725D71" w:rsidP="00FF3B83">
            <w:pPr>
              <w:rPr>
                <w:rFonts w:cstheme="minorHAnsi"/>
                <w:szCs w:val="24"/>
              </w:rPr>
            </w:pPr>
          </w:p>
        </w:tc>
      </w:tr>
      <w:tr w:rsidR="00725D71" w:rsidRPr="0039408E" w14:paraId="393D60F3" w14:textId="77777777" w:rsidTr="00FF3B83">
        <w:trPr>
          <w:trHeight w:val="1688"/>
        </w:trPr>
        <w:tc>
          <w:tcPr>
            <w:tcW w:w="4508" w:type="dxa"/>
            <w:shd w:val="clear" w:color="auto" w:fill="auto"/>
          </w:tcPr>
          <w:p w14:paraId="793599C7" w14:textId="77777777" w:rsidR="00725D71" w:rsidRPr="0039408E" w:rsidRDefault="002F16E7" w:rsidP="002F16E7">
            <w:pPr>
              <w:rPr>
                <w:rFonts w:cstheme="minorHAnsi"/>
                <w:sz w:val="32"/>
                <w:szCs w:val="32"/>
              </w:rPr>
            </w:pPr>
            <w:r w:rsidRPr="0039408E">
              <w:rPr>
                <w:rFonts w:cstheme="minorHAnsi"/>
                <w:sz w:val="32"/>
                <w:szCs w:val="32"/>
              </w:rPr>
              <w:t>Respected &amp; R</w:t>
            </w:r>
            <w:r w:rsidR="00725D71" w:rsidRPr="0039408E">
              <w:rPr>
                <w:rFonts w:cstheme="minorHAnsi"/>
                <w:sz w:val="32"/>
                <w:szCs w:val="32"/>
              </w:rPr>
              <w:t xml:space="preserve">esponsible     </w:t>
            </w:r>
            <w:r w:rsidRPr="0039408E">
              <w:rPr>
                <w:rFonts w:cstheme="minorHAnsi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0FB4915D" wp14:editId="1D39495F">
                  <wp:extent cx="523875" cy="4381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shd w:val="clear" w:color="auto" w:fill="auto"/>
          </w:tcPr>
          <w:p w14:paraId="185969D2" w14:textId="77777777" w:rsidR="00725D71" w:rsidRPr="0039408E" w:rsidRDefault="00725D71" w:rsidP="00FF3B83">
            <w:pPr>
              <w:rPr>
                <w:rFonts w:cstheme="minorHAnsi"/>
                <w:szCs w:val="24"/>
              </w:rPr>
            </w:pPr>
          </w:p>
        </w:tc>
      </w:tr>
      <w:tr w:rsidR="00725D71" w:rsidRPr="0039408E" w14:paraId="65689B3A" w14:textId="77777777" w:rsidTr="00FF3B83">
        <w:trPr>
          <w:trHeight w:val="1413"/>
        </w:trPr>
        <w:tc>
          <w:tcPr>
            <w:tcW w:w="4508" w:type="dxa"/>
            <w:shd w:val="clear" w:color="auto" w:fill="auto"/>
          </w:tcPr>
          <w:p w14:paraId="02BD24F2" w14:textId="77777777" w:rsidR="00725D71" w:rsidRPr="0039408E" w:rsidRDefault="00725D71" w:rsidP="00FF3B83">
            <w:pPr>
              <w:rPr>
                <w:rFonts w:cstheme="minorHAnsi"/>
                <w:sz w:val="32"/>
                <w:szCs w:val="32"/>
              </w:rPr>
            </w:pPr>
            <w:r w:rsidRPr="0039408E">
              <w:rPr>
                <w:rFonts w:cstheme="minorHAnsi"/>
                <w:sz w:val="32"/>
                <w:szCs w:val="32"/>
              </w:rPr>
              <w:t xml:space="preserve">Included           </w:t>
            </w:r>
            <w:r w:rsidRPr="0039408E">
              <w:rPr>
                <w:rFonts w:cstheme="minorHAnsi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39C077E9" wp14:editId="27C4FA8A">
                  <wp:extent cx="466725" cy="4286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408E">
              <w:rPr>
                <w:rFonts w:cstheme="minorHAnsi"/>
                <w:sz w:val="32"/>
                <w:szCs w:val="32"/>
              </w:rPr>
              <w:t xml:space="preserve">  </w:t>
            </w:r>
          </w:p>
        </w:tc>
        <w:tc>
          <w:tcPr>
            <w:tcW w:w="4508" w:type="dxa"/>
            <w:shd w:val="clear" w:color="auto" w:fill="auto"/>
          </w:tcPr>
          <w:p w14:paraId="2D3F0326" w14:textId="77777777" w:rsidR="00725D71" w:rsidRPr="0039408E" w:rsidRDefault="00725D71" w:rsidP="00FF3B83">
            <w:pPr>
              <w:rPr>
                <w:rFonts w:cstheme="minorHAnsi"/>
                <w:szCs w:val="24"/>
              </w:rPr>
            </w:pPr>
          </w:p>
        </w:tc>
      </w:tr>
    </w:tbl>
    <w:p w14:paraId="7917E96B" w14:textId="77777777" w:rsidR="00610415" w:rsidRPr="0039408E" w:rsidRDefault="00610415" w:rsidP="00725D71">
      <w:pPr>
        <w:pStyle w:val="Heading2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14:paraId="2562968C" w14:textId="77777777" w:rsidR="00610415" w:rsidRPr="0039408E" w:rsidRDefault="00610415">
      <w:pPr>
        <w:rPr>
          <w:rFonts w:eastAsiaTheme="majorEastAsia" w:cstheme="minorHAnsi"/>
          <w:b/>
          <w:sz w:val="16"/>
          <w:szCs w:val="16"/>
        </w:rPr>
      </w:pPr>
      <w:r w:rsidRPr="0039408E">
        <w:rPr>
          <w:rFonts w:cstheme="minorHAnsi"/>
          <w:b/>
          <w:sz w:val="16"/>
          <w:szCs w:val="16"/>
        </w:rPr>
        <w:br w:type="page"/>
      </w:r>
    </w:p>
    <w:p w14:paraId="52364942" w14:textId="2CBDB022" w:rsidR="00FB55DD" w:rsidRPr="0039408E" w:rsidRDefault="004757F9" w:rsidP="00725D71">
      <w:pPr>
        <w:pStyle w:val="Heading2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39408E">
        <w:rPr>
          <w:rFonts w:asciiTheme="minorHAnsi" w:hAnsiTheme="minorHAnsi" w:cstheme="minorHAnsi"/>
          <w:b/>
          <w:noProof/>
          <w:color w:val="auto"/>
          <w:sz w:val="16"/>
          <w:szCs w:val="16"/>
          <w:lang w:val="en-GB" w:eastAsia="en-GB"/>
        </w:rPr>
        <w:lastRenderedPageBreak/>
        <w:drawing>
          <wp:anchor distT="36576" distB="36576" distL="36576" distR="36576" simplePos="0" relativeHeight="251659264" behindDoc="0" locked="0" layoutInCell="1" allowOverlap="1" wp14:anchorId="4ACC5241" wp14:editId="5E44136C">
            <wp:simplePos x="0" y="0"/>
            <wp:positionH relativeFrom="column">
              <wp:posOffset>4867275</wp:posOffset>
            </wp:positionH>
            <wp:positionV relativeFrom="paragraph">
              <wp:posOffset>-81915</wp:posOffset>
            </wp:positionV>
            <wp:extent cx="1054511" cy="7143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51" cy="72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53EFF" w14:textId="5DB6112C" w:rsidR="00725D71" w:rsidRPr="0039408E" w:rsidRDefault="00373833" w:rsidP="00725D71">
      <w:pPr>
        <w:pStyle w:val="Heading2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39408E">
        <w:rPr>
          <w:rFonts w:asciiTheme="minorHAnsi" w:hAnsiTheme="minorHAnsi" w:cstheme="minorHAnsi"/>
          <w:b/>
          <w:color w:val="auto"/>
          <w:sz w:val="16"/>
          <w:szCs w:val="16"/>
        </w:rPr>
        <w:t>Appendix 3</w:t>
      </w:r>
      <w:r w:rsidR="00725D71" w:rsidRPr="0039408E">
        <w:rPr>
          <w:rFonts w:asciiTheme="minorHAnsi" w:hAnsiTheme="minorHAnsi" w:cstheme="minorHAnsi"/>
          <w:b/>
          <w:color w:val="auto"/>
          <w:sz w:val="16"/>
          <w:szCs w:val="16"/>
        </w:rPr>
        <w:t xml:space="preserve"> - Incident report for staff</w:t>
      </w:r>
    </w:p>
    <w:p w14:paraId="696E8431" w14:textId="77777777" w:rsidR="002F16E7" w:rsidRPr="0039408E" w:rsidRDefault="00F30F11" w:rsidP="00725D71">
      <w:pPr>
        <w:jc w:val="center"/>
        <w:rPr>
          <w:rFonts w:cstheme="minorHAnsi"/>
          <w:b/>
          <w:bCs/>
          <w:sz w:val="36"/>
        </w:rPr>
      </w:pPr>
      <w:r>
        <w:rPr>
          <w:rFonts w:cstheme="minorHAnsi"/>
          <w:b/>
          <w:bCs/>
          <w:noProof/>
          <w:sz w:val="36"/>
        </w:rPr>
        <w:object w:dxaOrig="1440" w:dyaOrig="1440" w14:anchorId="0E266BA5">
          <v:shape id="_x0000_s1027" type="#_x0000_t75" style="position:absolute;left:0;text-align:left;margin-left:1.25pt;margin-top:6.8pt;width:53.7pt;height:53.7pt;z-index:251670528;mso-wrap-edited:f" wrapcoords="-176 0 -176 21424 21600 21424 21600 0 -176 0">
            <v:imagedata r:id="rId8" o:title=""/>
            <w10:wrap type="tight"/>
          </v:shape>
          <o:OLEObject Type="Embed" ProgID="MSPhotoEd.3" ShapeID="_x0000_s1027" DrawAspect="Content" ObjectID="_1752999052" r:id="rId19"/>
        </w:object>
      </w:r>
    </w:p>
    <w:p w14:paraId="4FD2378C" w14:textId="7830953F" w:rsidR="00725D71" w:rsidRPr="0039408E" w:rsidRDefault="000D098D" w:rsidP="000D098D">
      <w:pPr>
        <w:rPr>
          <w:rFonts w:cstheme="minorHAnsi"/>
          <w:b/>
          <w:bCs/>
          <w:sz w:val="36"/>
        </w:rPr>
      </w:pPr>
      <w:r w:rsidRPr="0039408E">
        <w:rPr>
          <w:rFonts w:cstheme="minorHAnsi"/>
          <w:b/>
          <w:bCs/>
          <w:sz w:val="36"/>
        </w:rPr>
        <w:t xml:space="preserve">    </w:t>
      </w:r>
      <w:r w:rsidR="004757F9">
        <w:rPr>
          <w:rFonts w:cstheme="minorHAnsi"/>
          <w:b/>
          <w:bCs/>
          <w:sz w:val="36"/>
        </w:rPr>
        <w:t xml:space="preserve">                  </w:t>
      </w:r>
      <w:r w:rsidR="00725D71" w:rsidRPr="0039408E">
        <w:rPr>
          <w:rFonts w:cstheme="minorHAnsi"/>
          <w:b/>
          <w:bCs/>
          <w:sz w:val="36"/>
        </w:rPr>
        <w:t>INCIDENT REPORT</w:t>
      </w:r>
    </w:p>
    <w:p w14:paraId="4B663CF7" w14:textId="77777777" w:rsidR="004757F9" w:rsidRPr="004757F9" w:rsidRDefault="004757F9" w:rsidP="004757F9">
      <w:pPr>
        <w:rPr>
          <w:rFonts w:ascii="Sassoon Infant Rg" w:hAnsi="Sassoon Infant Rg"/>
          <w:b/>
          <w:bCs/>
          <w:sz w:val="20"/>
          <w:szCs w:val="20"/>
          <w:u w:val="single"/>
        </w:rPr>
      </w:pPr>
      <w:r w:rsidRPr="004757F9">
        <w:rPr>
          <w:rFonts w:ascii="Sassoon Infant Rg" w:hAnsi="Sassoon Infant Rg"/>
          <w:b/>
          <w:bCs/>
          <w:sz w:val="20"/>
          <w:szCs w:val="20"/>
        </w:rPr>
        <w:t>NAME/S: ______________________________                                  CLASS/</w:t>
      </w:r>
      <w:proofErr w:type="gramStart"/>
      <w:r w:rsidRPr="004757F9">
        <w:rPr>
          <w:rFonts w:ascii="Sassoon Infant Rg" w:hAnsi="Sassoon Infant Rg"/>
          <w:b/>
          <w:bCs/>
          <w:sz w:val="20"/>
          <w:szCs w:val="20"/>
        </w:rPr>
        <w:t>ES:</w:t>
      </w:r>
      <w:r w:rsidRPr="004757F9">
        <w:rPr>
          <w:rFonts w:ascii="Sassoon Infant Rg" w:hAnsi="Sassoon Infant Rg"/>
          <w:b/>
          <w:bCs/>
          <w:sz w:val="20"/>
          <w:szCs w:val="20"/>
          <w:u w:val="single"/>
        </w:rPr>
        <w:t>_</w:t>
      </w:r>
      <w:proofErr w:type="gramEnd"/>
      <w:r w:rsidRPr="004757F9">
        <w:rPr>
          <w:rFonts w:ascii="Sassoon Infant Rg" w:hAnsi="Sassoon Infant Rg"/>
          <w:b/>
          <w:bCs/>
          <w:sz w:val="20"/>
          <w:szCs w:val="20"/>
          <w:u w:val="single"/>
        </w:rPr>
        <w:t>______________</w:t>
      </w:r>
    </w:p>
    <w:p w14:paraId="2C3DA0A8" w14:textId="77777777" w:rsidR="004757F9" w:rsidRPr="004757F9" w:rsidRDefault="004757F9" w:rsidP="004757F9">
      <w:pPr>
        <w:rPr>
          <w:rFonts w:ascii="Sassoon Infant Rg" w:hAnsi="Sassoon Infant Rg"/>
          <w:b/>
          <w:bCs/>
          <w:sz w:val="20"/>
          <w:szCs w:val="20"/>
        </w:rPr>
      </w:pPr>
    </w:p>
    <w:p w14:paraId="5349071A" w14:textId="77777777" w:rsidR="004757F9" w:rsidRPr="004757F9" w:rsidRDefault="004757F9" w:rsidP="004757F9">
      <w:pPr>
        <w:rPr>
          <w:rFonts w:ascii="Sassoon Infant Rg" w:hAnsi="Sassoon Infant Rg"/>
          <w:b/>
          <w:bCs/>
          <w:sz w:val="20"/>
          <w:szCs w:val="20"/>
        </w:rPr>
      </w:pPr>
      <w:r w:rsidRPr="004757F9">
        <w:rPr>
          <w:rFonts w:ascii="Sassoon Infant Rg" w:hAnsi="Sassoon Infant Rg"/>
          <w:b/>
          <w:bCs/>
          <w:sz w:val="20"/>
          <w:szCs w:val="20"/>
        </w:rPr>
        <w:t>DATE/TIME: ___________________________           Completed by: __________________________</w:t>
      </w:r>
    </w:p>
    <w:p w14:paraId="73C8A139" w14:textId="1FE0C92D" w:rsidR="004757F9" w:rsidRDefault="004757F9" w:rsidP="004757F9">
      <w:pPr>
        <w:pStyle w:val="Heading1"/>
        <w:rPr>
          <w:rFonts w:ascii="Sassoon Infant Rg" w:hAnsi="Sassoon Infant Rg"/>
          <w:color w:val="auto"/>
          <w:sz w:val="20"/>
          <w:szCs w:val="20"/>
        </w:rPr>
      </w:pPr>
      <w:r w:rsidRPr="004757F9">
        <w:rPr>
          <w:rFonts w:ascii="Sassoon Infant Rg" w:hAnsi="Sassoon Infant Rg"/>
          <w:color w:val="auto"/>
          <w:sz w:val="20"/>
          <w:szCs w:val="20"/>
        </w:rPr>
        <w:t xml:space="preserve">Was the incident related to bullying?  Yes            No     </w:t>
      </w:r>
      <w:proofErr w:type="gramStart"/>
      <w:r w:rsidRPr="004757F9">
        <w:rPr>
          <w:rFonts w:ascii="Sassoon Infant Rg" w:hAnsi="Sassoon Infant Rg"/>
          <w:color w:val="auto"/>
          <w:sz w:val="20"/>
          <w:szCs w:val="20"/>
        </w:rPr>
        <w:t xml:space="preserve">   (</w:t>
      </w:r>
      <w:proofErr w:type="gramEnd"/>
      <w:r w:rsidRPr="004757F9">
        <w:rPr>
          <w:rFonts w:ascii="Sassoon Infant Rg" w:hAnsi="Sassoon Infant Rg"/>
          <w:color w:val="auto"/>
          <w:sz w:val="20"/>
          <w:szCs w:val="20"/>
        </w:rPr>
        <w:t>please tick)</w:t>
      </w:r>
    </w:p>
    <w:p w14:paraId="0D9294B9" w14:textId="77777777" w:rsidR="004757F9" w:rsidRPr="004757F9" w:rsidRDefault="004757F9" w:rsidP="004757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4757F9" w:rsidRPr="000209EE" w14:paraId="1D8C1D0E" w14:textId="77777777" w:rsidTr="004757F9">
        <w:trPr>
          <w:trHeight w:val="2933"/>
        </w:trPr>
        <w:tc>
          <w:tcPr>
            <w:tcW w:w="9209" w:type="dxa"/>
          </w:tcPr>
          <w:p w14:paraId="4160BA27" w14:textId="169B06CD" w:rsidR="004757F9" w:rsidRDefault="004757F9" w:rsidP="00660125">
            <w:pPr>
              <w:rPr>
                <w:rFonts w:ascii="Sassoon Infant Rg" w:hAnsi="Sassoon Infant Rg"/>
                <w:b/>
                <w:bCs/>
                <w:sz w:val="20"/>
              </w:rPr>
            </w:pPr>
            <w:r w:rsidRPr="0039408E">
              <w:rPr>
                <w:rFonts w:cstheme="minorHAnsi"/>
                <w:b/>
                <w:bCs/>
                <w:sz w:val="20"/>
              </w:rPr>
              <w:t xml:space="preserve">DETAIL OF BEHAVIOUR ISSUES AND/OR INCIDENTS: </w:t>
            </w:r>
            <w:r>
              <w:rPr>
                <w:rFonts w:ascii="Sassoon Infant Rg" w:hAnsi="Sassoon Infant Rg"/>
                <w:b/>
                <w:bCs/>
                <w:sz w:val="20"/>
              </w:rPr>
              <w:t>(continue on back if necessary)</w:t>
            </w:r>
          </w:p>
          <w:p w14:paraId="3ACFDAAD" w14:textId="77777777" w:rsidR="004757F9" w:rsidRDefault="004757F9" w:rsidP="00660125">
            <w:pPr>
              <w:rPr>
                <w:rFonts w:ascii="Sassoon Infant Rg" w:hAnsi="Sassoon Infant Rg"/>
                <w:b/>
                <w:bCs/>
                <w:sz w:val="20"/>
              </w:rPr>
            </w:pPr>
          </w:p>
          <w:p w14:paraId="7FFC12A9" w14:textId="77777777" w:rsidR="004757F9" w:rsidRDefault="004757F9" w:rsidP="00660125">
            <w:pPr>
              <w:rPr>
                <w:rFonts w:ascii="Sassoon Infant Rg" w:hAnsi="Sassoon Infant Rg"/>
                <w:b/>
                <w:bCs/>
                <w:sz w:val="20"/>
              </w:rPr>
            </w:pPr>
          </w:p>
          <w:p w14:paraId="29C1A8EC" w14:textId="77777777" w:rsidR="004757F9" w:rsidRDefault="004757F9" w:rsidP="00660125">
            <w:pPr>
              <w:rPr>
                <w:rFonts w:ascii="Sassoon Infant Rg" w:hAnsi="Sassoon Infant Rg"/>
                <w:b/>
                <w:bCs/>
                <w:sz w:val="20"/>
              </w:rPr>
            </w:pPr>
          </w:p>
          <w:p w14:paraId="39878E62" w14:textId="77777777" w:rsidR="004757F9" w:rsidRDefault="004757F9" w:rsidP="00660125">
            <w:pPr>
              <w:rPr>
                <w:rFonts w:ascii="Sassoon Infant Rg" w:hAnsi="Sassoon Infant Rg"/>
                <w:b/>
                <w:bCs/>
                <w:sz w:val="20"/>
              </w:rPr>
            </w:pPr>
          </w:p>
          <w:p w14:paraId="1BBF1144" w14:textId="77777777" w:rsidR="004757F9" w:rsidRDefault="004757F9" w:rsidP="00660125">
            <w:pPr>
              <w:rPr>
                <w:rFonts w:ascii="Sassoon Infant Rg" w:hAnsi="Sassoon Infant Rg"/>
                <w:b/>
                <w:bCs/>
                <w:sz w:val="20"/>
              </w:rPr>
            </w:pPr>
          </w:p>
          <w:p w14:paraId="63A7D706" w14:textId="77777777" w:rsidR="004757F9" w:rsidRDefault="004757F9" w:rsidP="00660125">
            <w:pPr>
              <w:rPr>
                <w:rFonts w:ascii="Sassoon Infant Rg" w:hAnsi="Sassoon Infant Rg"/>
                <w:b/>
                <w:bCs/>
                <w:sz w:val="20"/>
              </w:rPr>
            </w:pPr>
          </w:p>
          <w:p w14:paraId="0BE0F70D" w14:textId="77777777" w:rsidR="004757F9" w:rsidRDefault="004757F9" w:rsidP="00660125">
            <w:pPr>
              <w:rPr>
                <w:rFonts w:ascii="Sassoon Infant Rg" w:hAnsi="Sassoon Infant Rg"/>
                <w:b/>
                <w:bCs/>
                <w:sz w:val="20"/>
              </w:rPr>
            </w:pPr>
          </w:p>
          <w:p w14:paraId="4FDF4980" w14:textId="4B603AB9" w:rsidR="004757F9" w:rsidRDefault="004757F9" w:rsidP="00660125">
            <w:pPr>
              <w:rPr>
                <w:rFonts w:ascii="Sassoon Infant Rg" w:hAnsi="Sassoon Infant Rg"/>
                <w:b/>
                <w:bCs/>
                <w:sz w:val="20"/>
              </w:rPr>
            </w:pPr>
          </w:p>
          <w:p w14:paraId="45B9A9EB" w14:textId="7EB8669F" w:rsidR="004757F9" w:rsidRDefault="004757F9" w:rsidP="00660125">
            <w:pPr>
              <w:rPr>
                <w:rFonts w:ascii="Sassoon Infant Rg" w:hAnsi="Sassoon Infant Rg"/>
                <w:b/>
                <w:bCs/>
                <w:sz w:val="20"/>
              </w:rPr>
            </w:pPr>
          </w:p>
          <w:p w14:paraId="0345E231" w14:textId="2B03322A" w:rsidR="004757F9" w:rsidRDefault="004757F9" w:rsidP="00660125">
            <w:pPr>
              <w:rPr>
                <w:rFonts w:ascii="Sassoon Infant Rg" w:hAnsi="Sassoon Infant Rg"/>
                <w:b/>
                <w:bCs/>
                <w:sz w:val="20"/>
              </w:rPr>
            </w:pPr>
          </w:p>
          <w:p w14:paraId="34A85039" w14:textId="381A78D1" w:rsidR="004757F9" w:rsidRDefault="004757F9" w:rsidP="00660125">
            <w:pPr>
              <w:rPr>
                <w:rFonts w:ascii="Sassoon Infant Rg" w:hAnsi="Sassoon Infant Rg"/>
                <w:b/>
                <w:bCs/>
                <w:sz w:val="20"/>
              </w:rPr>
            </w:pPr>
          </w:p>
          <w:p w14:paraId="6A99C928" w14:textId="77777777" w:rsidR="004757F9" w:rsidRDefault="004757F9" w:rsidP="00660125">
            <w:pPr>
              <w:rPr>
                <w:rFonts w:ascii="Sassoon Infant Rg" w:hAnsi="Sassoon Infant Rg"/>
                <w:b/>
                <w:bCs/>
                <w:sz w:val="20"/>
              </w:rPr>
            </w:pPr>
          </w:p>
          <w:p w14:paraId="0092DF45" w14:textId="44138AB7" w:rsidR="004757F9" w:rsidRPr="000209EE" w:rsidRDefault="004757F9" w:rsidP="00660125">
            <w:pPr>
              <w:rPr>
                <w:rFonts w:ascii="Sassoon Infant Rg" w:hAnsi="Sassoon Infant Rg"/>
                <w:b/>
                <w:bCs/>
                <w:sz w:val="20"/>
              </w:rPr>
            </w:pPr>
          </w:p>
        </w:tc>
      </w:tr>
      <w:tr w:rsidR="004757F9" w:rsidRPr="000209EE" w14:paraId="2E7D2D70" w14:textId="77777777" w:rsidTr="004757F9">
        <w:trPr>
          <w:trHeight w:val="2932"/>
        </w:trPr>
        <w:tc>
          <w:tcPr>
            <w:tcW w:w="9209" w:type="dxa"/>
          </w:tcPr>
          <w:p w14:paraId="23436467" w14:textId="77777777" w:rsidR="004757F9" w:rsidRDefault="004757F9" w:rsidP="00660125">
            <w:pPr>
              <w:rPr>
                <w:rFonts w:ascii="Sassoon Infant Rg" w:hAnsi="Sassoon Infant Rg"/>
                <w:b/>
                <w:bCs/>
                <w:sz w:val="24"/>
                <w:szCs w:val="24"/>
              </w:rPr>
            </w:pPr>
            <w:r w:rsidRPr="007460AF">
              <w:rPr>
                <w:rFonts w:ascii="Sassoon Infant Rg" w:hAnsi="Sassoon Infant Rg"/>
                <w:b/>
                <w:bCs/>
                <w:sz w:val="24"/>
                <w:szCs w:val="24"/>
              </w:rPr>
              <w:t>Action taken:</w:t>
            </w:r>
          </w:p>
          <w:p w14:paraId="6B6F78E1" w14:textId="77777777" w:rsidR="004757F9" w:rsidRPr="007460AF" w:rsidRDefault="004757F9" w:rsidP="00660125">
            <w:pPr>
              <w:rPr>
                <w:rFonts w:ascii="Sassoon Infant Rg" w:hAnsi="Sassoon Infant Rg"/>
                <w:b/>
                <w:bCs/>
                <w:sz w:val="24"/>
                <w:szCs w:val="24"/>
              </w:rPr>
            </w:pPr>
          </w:p>
        </w:tc>
      </w:tr>
    </w:tbl>
    <w:p w14:paraId="0F9B144B" w14:textId="77777777" w:rsidR="004757F9" w:rsidRPr="0039408E" w:rsidRDefault="004757F9" w:rsidP="00725D71">
      <w:pPr>
        <w:rPr>
          <w:rFonts w:cstheme="minorHAnsi"/>
          <w:b/>
          <w:bCs/>
          <w:sz w:val="20"/>
        </w:rPr>
      </w:pPr>
    </w:p>
    <w:sectPr w:rsidR="004757F9" w:rsidRPr="0039408E" w:rsidSect="00236B7D">
      <w:footerReference w:type="default" r:id="rId20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7F9E" w14:textId="77777777" w:rsidR="00053359" w:rsidRDefault="00053359" w:rsidP="00053359">
      <w:pPr>
        <w:spacing w:after="0" w:line="240" w:lineRule="auto"/>
      </w:pPr>
      <w:r>
        <w:separator/>
      </w:r>
    </w:p>
  </w:endnote>
  <w:endnote w:type="continuationSeparator" w:id="0">
    <w:p w14:paraId="1C9CC99C" w14:textId="77777777" w:rsidR="00053359" w:rsidRDefault="00053359" w:rsidP="0005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54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DC947" w14:textId="77777777" w:rsidR="00053359" w:rsidRDefault="000533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B2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FDF53CC" w14:textId="77777777" w:rsidR="00053359" w:rsidRDefault="00053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BC97" w14:textId="77777777" w:rsidR="00053359" w:rsidRDefault="00053359" w:rsidP="00053359">
      <w:pPr>
        <w:spacing w:after="0" w:line="240" w:lineRule="auto"/>
      </w:pPr>
      <w:r>
        <w:separator/>
      </w:r>
    </w:p>
  </w:footnote>
  <w:footnote w:type="continuationSeparator" w:id="0">
    <w:p w14:paraId="2FA35DBD" w14:textId="77777777" w:rsidR="00053359" w:rsidRDefault="00053359" w:rsidP="00053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B34B2"/>
    <w:multiLevelType w:val="hybridMultilevel"/>
    <w:tmpl w:val="B9F8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3B6F"/>
    <w:multiLevelType w:val="hybridMultilevel"/>
    <w:tmpl w:val="AF76C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E4804"/>
    <w:multiLevelType w:val="hybridMultilevel"/>
    <w:tmpl w:val="06A66280"/>
    <w:lvl w:ilvl="0" w:tplc="4AE24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E7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EA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A2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CF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62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CA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8D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68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4390F"/>
    <w:multiLevelType w:val="hybridMultilevel"/>
    <w:tmpl w:val="83BE74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DF78BC"/>
    <w:multiLevelType w:val="hybridMultilevel"/>
    <w:tmpl w:val="41B2DCFA"/>
    <w:lvl w:ilvl="0" w:tplc="F14CA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AD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E5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6B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44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A8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E4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05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81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661AE"/>
    <w:multiLevelType w:val="hybridMultilevel"/>
    <w:tmpl w:val="34262138"/>
    <w:lvl w:ilvl="0" w:tplc="BD18C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A2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85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AB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65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A8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C2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0C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EE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F72F4"/>
    <w:multiLevelType w:val="hybridMultilevel"/>
    <w:tmpl w:val="9E1C2E3E"/>
    <w:lvl w:ilvl="0" w:tplc="5094B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C8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A5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0B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2D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87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0F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61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6E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03CE7"/>
    <w:multiLevelType w:val="hybridMultilevel"/>
    <w:tmpl w:val="6C3CC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06F9C"/>
    <w:multiLevelType w:val="hybridMultilevel"/>
    <w:tmpl w:val="E64C74CA"/>
    <w:lvl w:ilvl="0" w:tplc="F14CA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C752C"/>
    <w:multiLevelType w:val="hybridMultilevel"/>
    <w:tmpl w:val="BE381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8085D"/>
    <w:multiLevelType w:val="hybridMultilevel"/>
    <w:tmpl w:val="33EC3946"/>
    <w:lvl w:ilvl="0" w:tplc="9740F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AB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C6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C3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68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E8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22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EC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08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028D"/>
    <w:multiLevelType w:val="hybridMultilevel"/>
    <w:tmpl w:val="F4C4C88C"/>
    <w:lvl w:ilvl="0" w:tplc="570A6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4E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CD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80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45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46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62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05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262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846730">
    <w:abstractNumId w:val="2"/>
  </w:num>
  <w:num w:numId="2" w16cid:durableId="1113751214">
    <w:abstractNumId w:val="10"/>
  </w:num>
  <w:num w:numId="3" w16cid:durableId="1434324821">
    <w:abstractNumId w:val="11"/>
  </w:num>
  <w:num w:numId="4" w16cid:durableId="1087767145">
    <w:abstractNumId w:val="6"/>
  </w:num>
  <w:num w:numId="5" w16cid:durableId="1359888556">
    <w:abstractNumId w:val="4"/>
  </w:num>
  <w:num w:numId="6" w16cid:durableId="1828592917">
    <w:abstractNumId w:val="5"/>
  </w:num>
  <w:num w:numId="7" w16cid:durableId="1402169648">
    <w:abstractNumId w:val="0"/>
  </w:num>
  <w:num w:numId="8" w16cid:durableId="1058629478">
    <w:abstractNumId w:val="9"/>
  </w:num>
  <w:num w:numId="9" w16cid:durableId="1438984824">
    <w:abstractNumId w:val="1"/>
  </w:num>
  <w:num w:numId="10" w16cid:durableId="201406105">
    <w:abstractNumId w:val="3"/>
  </w:num>
  <w:num w:numId="11" w16cid:durableId="2021200957">
    <w:abstractNumId w:val="7"/>
  </w:num>
  <w:num w:numId="12" w16cid:durableId="3912697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82DC9E"/>
    <w:rsid w:val="00022FB4"/>
    <w:rsid w:val="000401DC"/>
    <w:rsid w:val="00053359"/>
    <w:rsid w:val="00082BF2"/>
    <w:rsid w:val="000C1471"/>
    <w:rsid w:val="000D098D"/>
    <w:rsid w:val="000F4C21"/>
    <w:rsid w:val="001249EA"/>
    <w:rsid w:val="00176E1F"/>
    <w:rsid w:val="001A580F"/>
    <w:rsid w:val="001C68A1"/>
    <w:rsid w:val="001F0B2A"/>
    <w:rsid w:val="00236B7D"/>
    <w:rsid w:val="00241872"/>
    <w:rsid w:val="00266FE8"/>
    <w:rsid w:val="002A2578"/>
    <w:rsid w:val="002D14AD"/>
    <w:rsid w:val="002E6BD4"/>
    <w:rsid w:val="002F16E7"/>
    <w:rsid w:val="003618F0"/>
    <w:rsid w:val="00363219"/>
    <w:rsid w:val="00366700"/>
    <w:rsid w:val="00373833"/>
    <w:rsid w:val="0039408E"/>
    <w:rsid w:val="003A41E4"/>
    <w:rsid w:val="003A5E20"/>
    <w:rsid w:val="003C79AD"/>
    <w:rsid w:val="004011AA"/>
    <w:rsid w:val="004129F2"/>
    <w:rsid w:val="00470BF0"/>
    <w:rsid w:val="004757F9"/>
    <w:rsid w:val="00475873"/>
    <w:rsid w:val="00495ED2"/>
    <w:rsid w:val="005423EC"/>
    <w:rsid w:val="00595E0D"/>
    <w:rsid w:val="00597450"/>
    <w:rsid w:val="005A2516"/>
    <w:rsid w:val="005B6C7A"/>
    <w:rsid w:val="0060444E"/>
    <w:rsid w:val="00610415"/>
    <w:rsid w:val="0061089A"/>
    <w:rsid w:val="00647F07"/>
    <w:rsid w:val="0065416D"/>
    <w:rsid w:val="00662047"/>
    <w:rsid w:val="006E04FD"/>
    <w:rsid w:val="00725D71"/>
    <w:rsid w:val="0078711D"/>
    <w:rsid w:val="007D6B22"/>
    <w:rsid w:val="00887674"/>
    <w:rsid w:val="008D6894"/>
    <w:rsid w:val="00922FC6"/>
    <w:rsid w:val="00947260"/>
    <w:rsid w:val="00960CAC"/>
    <w:rsid w:val="009A65A6"/>
    <w:rsid w:val="009D0C1E"/>
    <w:rsid w:val="009D4DDB"/>
    <w:rsid w:val="009D6F0C"/>
    <w:rsid w:val="00A541D6"/>
    <w:rsid w:val="00A62FF5"/>
    <w:rsid w:val="00B06D17"/>
    <w:rsid w:val="00B4304B"/>
    <w:rsid w:val="00B87C3B"/>
    <w:rsid w:val="00C24DD8"/>
    <w:rsid w:val="00C61EF0"/>
    <w:rsid w:val="00C81DD8"/>
    <w:rsid w:val="00CC73E0"/>
    <w:rsid w:val="00D809A8"/>
    <w:rsid w:val="00D91B15"/>
    <w:rsid w:val="00DA56B1"/>
    <w:rsid w:val="00E54E1D"/>
    <w:rsid w:val="00E61BED"/>
    <w:rsid w:val="00EC085A"/>
    <w:rsid w:val="00ED0B54"/>
    <w:rsid w:val="00ED2519"/>
    <w:rsid w:val="00EE593A"/>
    <w:rsid w:val="00EF2193"/>
    <w:rsid w:val="00F30F11"/>
    <w:rsid w:val="00FB55DD"/>
    <w:rsid w:val="00FD2094"/>
    <w:rsid w:val="1BC0FCDC"/>
    <w:rsid w:val="6A82D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2CAAFF"/>
  <w15:chartTrackingRefBased/>
  <w15:docId w15:val="{95ACE677-0BBA-4A4C-80AC-33A56674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725D7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rsid w:val="00725D71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359"/>
  </w:style>
  <w:style w:type="paragraph" w:styleId="Footer">
    <w:name w:val="footer"/>
    <w:basedOn w:val="Normal"/>
    <w:link w:val="FooterChar"/>
    <w:uiPriority w:val="99"/>
    <w:unhideWhenUsed/>
    <w:qFormat/>
    <w:rsid w:val="00053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D3253-4825-4227-8375-8E74EA0F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Rennie</dc:creator>
  <cp:keywords/>
  <dc:description/>
  <cp:lastModifiedBy>Fiona Hynes</cp:lastModifiedBy>
  <cp:revision>4</cp:revision>
  <cp:lastPrinted>2020-05-28T16:27:00Z</cp:lastPrinted>
  <dcterms:created xsi:type="dcterms:W3CDTF">2023-03-23T16:47:00Z</dcterms:created>
  <dcterms:modified xsi:type="dcterms:W3CDTF">2023-08-08T10:24:00Z</dcterms:modified>
</cp:coreProperties>
</file>