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4646309"/>
    <w:bookmarkEnd w:id="0"/>
    <w:p w14:paraId="1A720A2F" w14:textId="77777777" w:rsidR="004258A8" w:rsidRDefault="004258A8" w:rsidP="00AC7527">
      <w:pPr>
        <w:jc w:val="center"/>
        <w:rPr>
          <w:rFonts w:ascii="Comic Sans MS" w:hAnsi="Comic Sans MS" w:cs="Arial"/>
          <w:b/>
          <w:sz w:val="24"/>
          <w:szCs w:val="24"/>
        </w:rPr>
      </w:pPr>
      <w:r>
        <w:rPr>
          <w:noProof/>
        </w:rPr>
        <mc:AlternateContent>
          <mc:Choice Requires="wps">
            <w:drawing>
              <wp:anchor distT="0" distB="0" distL="114300" distR="114300" simplePos="0" relativeHeight="251658239" behindDoc="0" locked="0" layoutInCell="1" allowOverlap="1" wp14:anchorId="38E76D56" wp14:editId="215A4766">
                <wp:simplePos x="0" y="0"/>
                <wp:positionH relativeFrom="column">
                  <wp:posOffset>-589280</wp:posOffset>
                </wp:positionH>
                <wp:positionV relativeFrom="paragraph">
                  <wp:posOffset>-589280</wp:posOffset>
                </wp:positionV>
                <wp:extent cx="7030720" cy="9855200"/>
                <wp:effectExtent l="19050" t="19050" r="36830" b="31750"/>
                <wp:wrapNone/>
                <wp:docPr id="2" name="Rectangle 2"/>
                <wp:cNvGraphicFramePr/>
                <a:graphic xmlns:a="http://schemas.openxmlformats.org/drawingml/2006/main">
                  <a:graphicData uri="http://schemas.microsoft.com/office/word/2010/wordprocessingShape">
                    <wps:wsp>
                      <wps:cNvSpPr/>
                      <wps:spPr>
                        <a:xfrm>
                          <a:off x="0" y="0"/>
                          <a:ext cx="7030720" cy="9855200"/>
                        </a:xfrm>
                        <a:prstGeom prst="rect">
                          <a:avLst/>
                        </a:prstGeom>
                        <a:noFill/>
                        <a:ln w="476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03D83C" id="Rectangle 2" o:spid="_x0000_s1026" style="position:absolute;margin-left:-46.4pt;margin-top:-46.4pt;width:553.6pt;height:776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" filled="f" strokecolor="red" strokeweight="3.75pt"/>
            </w:pict>
          </mc:Fallback>
        </mc:AlternateContent>
      </w:r>
      <w:r>
        <w:rPr>
          <w:noProof/>
        </w:rPr>
        <mc:AlternateContent>
          <mc:Choice Requires="wps">
            <w:drawing>
              <wp:anchor distT="0" distB="0" distL="114300" distR="114300" simplePos="0" relativeHeight="251661312" behindDoc="0" locked="0" layoutInCell="1" allowOverlap="1" wp14:anchorId="1F71CEA7" wp14:editId="6C1191CA">
                <wp:simplePos x="0" y="0"/>
                <wp:positionH relativeFrom="margin">
                  <wp:align>right</wp:align>
                </wp:positionH>
                <wp:positionV relativeFrom="paragraph">
                  <wp:posOffset>-276860</wp:posOffset>
                </wp:positionV>
                <wp:extent cx="5747657" cy="2569028"/>
                <wp:effectExtent l="0" t="0" r="5715" b="3175"/>
                <wp:wrapNone/>
                <wp:docPr id="6" name="Text Box 6"/>
                <wp:cNvGraphicFramePr/>
                <a:graphic xmlns:a="http://schemas.openxmlformats.org/drawingml/2006/main">
                  <a:graphicData uri="http://schemas.microsoft.com/office/word/2010/wordprocessingShape">
                    <wps:wsp>
                      <wps:cNvSpPr txBox="1"/>
                      <wps:spPr>
                        <a:xfrm>
                          <a:off x="0" y="0"/>
                          <a:ext cx="5747657" cy="2569028"/>
                        </a:xfrm>
                        <a:prstGeom prst="rect">
                          <a:avLst/>
                        </a:prstGeom>
                        <a:solidFill>
                          <a:schemeClr val="lt1"/>
                        </a:solidFill>
                        <a:ln w="6350">
                          <a:noFill/>
                        </a:ln>
                      </wps:spPr>
                      <wps:txbx>
                        <w:txbxContent>
                          <w:p w14:paraId="1EEC28D9" w14:textId="77777777" w:rsidR="004258A8" w:rsidRDefault="004258A8" w:rsidP="004258A8">
                            <w:pPr>
                              <w:jc w:val="center"/>
                              <w:rPr>
                                <w:rFonts w:ascii="Berlin Sans FB" w:hAnsi="Berlin Sans FB"/>
                                <w:sz w:val="52"/>
                                <w:szCs w:val="52"/>
                                <w:lang w:val="en-US"/>
                              </w:rPr>
                            </w:pPr>
                            <w:bookmarkStart w:id="1" w:name="_Hlk114646306"/>
                            <w:bookmarkEnd w:id="1"/>
                          </w:p>
                          <w:p w14:paraId="64E7BF2F" w14:textId="77777777" w:rsidR="004258A8" w:rsidRPr="00B36FEC" w:rsidRDefault="004258A8" w:rsidP="004258A8">
                            <w:pPr>
                              <w:jc w:val="center"/>
                              <w:rPr>
                                <w:rFonts w:ascii="Berlin Sans FB" w:hAnsi="Berlin Sans FB"/>
                                <w:sz w:val="52"/>
                                <w:szCs w:val="52"/>
                                <w:lang w:val="en-US"/>
                              </w:rPr>
                            </w:pPr>
                            <w:r w:rsidRPr="00B36FEC">
                              <w:rPr>
                                <w:rFonts w:ascii="Berlin Sans FB" w:hAnsi="Berlin Sans FB"/>
                                <w:sz w:val="52"/>
                                <w:szCs w:val="52"/>
                                <w:lang w:val="en-US"/>
                              </w:rPr>
                              <w:t>Carnegie Primary School</w:t>
                            </w:r>
                          </w:p>
                          <w:p w14:paraId="299E4A50" w14:textId="77777777" w:rsidR="004258A8" w:rsidRPr="00B36FEC" w:rsidRDefault="004258A8" w:rsidP="004258A8">
                            <w:pPr>
                              <w:jc w:val="center"/>
                              <w:rPr>
                                <w:rFonts w:ascii="Berlin Sans FB" w:hAnsi="Berlin Sans FB"/>
                                <w:sz w:val="52"/>
                                <w:szCs w:val="52"/>
                                <w:lang w:val="en-US"/>
                              </w:rPr>
                            </w:pPr>
                          </w:p>
                          <w:p w14:paraId="3895A98B" w14:textId="77777777" w:rsidR="004258A8" w:rsidRPr="00B36FEC" w:rsidRDefault="004258A8" w:rsidP="004258A8">
                            <w:pPr>
                              <w:jc w:val="center"/>
                              <w:rPr>
                                <w:rFonts w:ascii="Berlin Sans FB" w:hAnsi="Berlin Sans FB"/>
                                <w:sz w:val="52"/>
                                <w:szCs w:val="52"/>
                                <w:lang w:val="en-US"/>
                              </w:rPr>
                            </w:pPr>
                            <w:r>
                              <w:rPr>
                                <w:rFonts w:ascii="Berlin Sans FB" w:hAnsi="Berlin Sans FB"/>
                                <w:sz w:val="52"/>
                                <w:szCs w:val="52"/>
                                <w:lang w:val="en-US"/>
                              </w:rPr>
                              <w:t>Support for Learning Policy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71CEA7" id="_x0000_t202" coordsize="21600,21600" o:spt="202" path="m,l,21600r21600,l21600,xe">
                <v:stroke joinstyle="miter"/>
                <v:path gradientshapeok="t" o:connecttype="rect"/>
              </v:shapetype>
              <v:shape id="Text Box 6" o:spid="_x0000_s1026" type="#_x0000_t202" style="position:absolute;left:0;text-align:left;margin-left:401.35pt;margin-top:-21.8pt;width:452.55pt;height:202.3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" fillcolor="white [3201]" stroked="f" strokeweight=".5pt">
                <v:textbox>
                  <w:txbxContent>
                    <w:p w14:paraId="1EEC28D9" w14:textId="77777777" w:rsidR="004258A8" w:rsidRDefault="004258A8" w:rsidP="004258A8">
                      <w:pPr>
                        <w:jc w:val="center"/>
                        <w:rPr>
                          <w:rFonts w:ascii="Berlin Sans FB" w:hAnsi="Berlin Sans FB"/>
                          <w:sz w:val="52"/>
                          <w:szCs w:val="52"/>
                          <w:lang w:val="en-US"/>
                        </w:rPr>
                      </w:pPr>
                      <w:bookmarkStart w:id="2" w:name="_Hlk114646306"/>
                      <w:bookmarkEnd w:id="2"/>
                    </w:p>
                    <w:p w14:paraId="64E7BF2F" w14:textId="77777777" w:rsidR="004258A8" w:rsidRPr="00B36FEC" w:rsidRDefault="004258A8" w:rsidP="004258A8">
                      <w:pPr>
                        <w:jc w:val="center"/>
                        <w:rPr>
                          <w:rFonts w:ascii="Berlin Sans FB" w:hAnsi="Berlin Sans FB"/>
                          <w:sz w:val="52"/>
                          <w:szCs w:val="52"/>
                          <w:lang w:val="en-US"/>
                        </w:rPr>
                      </w:pPr>
                      <w:r w:rsidRPr="00B36FEC">
                        <w:rPr>
                          <w:rFonts w:ascii="Berlin Sans FB" w:hAnsi="Berlin Sans FB"/>
                          <w:sz w:val="52"/>
                          <w:szCs w:val="52"/>
                          <w:lang w:val="en-US"/>
                        </w:rPr>
                        <w:t>Carnegie Primary School</w:t>
                      </w:r>
                    </w:p>
                    <w:p w14:paraId="299E4A50" w14:textId="77777777" w:rsidR="004258A8" w:rsidRPr="00B36FEC" w:rsidRDefault="004258A8" w:rsidP="004258A8">
                      <w:pPr>
                        <w:jc w:val="center"/>
                        <w:rPr>
                          <w:rFonts w:ascii="Berlin Sans FB" w:hAnsi="Berlin Sans FB"/>
                          <w:sz w:val="52"/>
                          <w:szCs w:val="52"/>
                          <w:lang w:val="en-US"/>
                        </w:rPr>
                      </w:pPr>
                    </w:p>
                    <w:p w14:paraId="3895A98B" w14:textId="77777777" w:rsidR="004258A8" w:rsidRPr="00B36FEC" w:rsidRDefault="004258A8" w:rsidP="004258A8">
                      <w:pPr>
                        <w:jc w:val="center"/>
                        <w:rPr>
                          <w:rFonts w:ascii="Berlin Sans FB" w:hAnsi="Berlin Sans FB"/>
                          <w:sz w:val="52"/>
                          <w:szCs w:val="52"/>
                          <w:lang w:val="en-US"/>
                        </w:rPr>
                      </w:pPr>
                      <w:r>
                        <w:rPr>
                          <w:rFonts w:ascii="Berlin Sans FB" w:hAnsi="Berlin Sans FB"/>
                          <w:sz w:val="52"/>
                          <w:szCs w:val="52"/>
                          <w:lang w:val="en-US"/>
                        </w:rPr>
                        <w:t>Support for Learning Policy Statement</w:t>
                      </w:r>
                    </w:p>
                  </w:txbxContent>
                </v:textbox>
                <w10:wrap anchorx="margin"/>
              </v:shape>
            </w:pict>
          </mc:Fallback>
        </mc:AlternateContent>
      </w:r>
    </w:p>
    <w:p w14:paraId="23FD5C95" w14:textId="77777777" w:rsidR="004258A8" w:rsidRDefault="004258A8" w:rsidP="00AC7527">
      <w:pPr>
        <w:jc w:val="center"/>
        <w:rPr>
          <w:rFonts w:ascii="Comic Sans MS" w:hAnsi="Comic Sans MS" w:cs="Arial"/>
          <w:b/>
          <w:sz w:val="24"/>
          <w:szCs w:val="24"/>
        </w:rPr>
      </w:pPr>
    </w:p>
    <w:p w14:paraId="49D579C0" w14:textId="77777777" w:rsidR="004258A8" w:rsidRDefault="004258A8" w:rsidP="00AC7527">
      <w:pPr>
        <w:jc w:val="center"/>
        <w:rPr>
          <w:rFonts w:ascii="Comic Sans MS" w:hAnsi="Comic Sans MS" w:cs="Arial"/>
          <w:b/>
          <w:sz w:val="24"/>
          <w:szCs w:val="24"/>
        </w:rPr>
      </w:pPr>
    </w:p>
    <w:p w14:paraId="1DAC8861" w14:textId="77777777" w:rsidR="004258A8" w:rsidRDefault="004258A8" w:rsidP="00AC7527">
      <w:pPr>
        <w:jc w:val="center"/>
        <w:rPr>
          <w:rFonts w:ascii="Comic Sans MS" w:hAnsi="Comic Sans MS" w:cs="Arial"/>
          <w:b/>
          <w:sz w:val="24"/>
          <w:szCs w:val="24"/>
        </w:rPr>
      </w:pPr>
    </w:p>
    <w:p w14:paraId="7EF8AB9B" w14:textId="77777777" w:rsidR="004258A8" w:rsidRDefault="004258A8" w:rsidP="00AC7527">
      <w:pPr>
        <w:jc w:val="center"/>
        <w:rPr>
          <w:rFonts w:ascii="Comic Sans MS" w:hAnsi="Comic Sans MS" w:cs="Arial"/>
          <w:b/>
          <w:sz w:val="24"/>
          <w:szCs w:val="24"/>
        </w:rPr>
      </w:pPr>
    </w:p>
    <w:p w14:paraId="24DC4642" w14:textId="77777777" w:rsidR="004258A8" w:rsidRDefault="004258A8" w:rsidP="00AC7527">
      <w:pPr>
        <w:jc w:val="center"/>
        <w:rPr>
          <w:rFonts w:ascii="Comic Sans MS" w:hAnsi="Comic Sans MS" w:cs="Arial"/>
          <w:b/>
          <w:sz w:val="24"/>
          <w:szCs w:val="24"/>
        </w:rPr>
      </w:pPr>
    </w:p>
    <w:p w14:paraId="318009A6" w14:textId="77777777" w:rsidR="004258A8" w:rsidRPr="00DC06BB" w:rsidRDefault="004258A8" w:rsidP="004258A8">
      <w:bookmarkStart w:id="2" w:name="_Hlk112764680"/>
    </w:p>
    <w:p w14:paraId="17FEFD93" w14:textId="77777777" w:rsidR="004258A8" w:rsidRPr="00DC06BB" w:rsidRDefault="004258A8" w:rsidP="004258A8"/>
    <w:p w14:paraId="2C52A2D5" w14:textId="77777777" w:rsidR="004258A8" w:rsidRPr="00DC06BB" w:rsidRDefault="004258A8" w:rsidP="004258A8">
      <w:r>
        <w:rPr>
          <w:noProof/>
        </w:rPr>
        <w:drawing>
          <wp:anchor distT="0" distB="0" distL="114300" distR="114300" simplePos="0" relativeHeight="251663360" behindDoc="1" locked="0" layoutInCell="1" allowOverlap="1" wp14:anchorId="7912EA44" wp14:editId="65B22484">
            <wp:simplePos x="0" y="0"/>
            <wp:positionH relativeFrom="margin">
              <wp:align>center</wp:align>
            </wp:positionH>
            <wp:positionV relativeFrom="paragraph">
              <wp:posOffset>91440</wp:posOffset>
            </wp:positionV>
            <wp:extent cx="3181350" cy="2562225"/>
            <wp:effectExtent l="0" t="0" r="0" b="9525"/>
            <wp:wrapTight wrapText="bothSides">
              <wp:wrapPolygon edited="0">
                <wp:start x="0" y="0"/>
                <wp:lineTo x="0" y="21520"/>
                <wp:lineTo x="21471" y="21520"/>
                <wp:lineTo x="214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181350" cy="2562225"/>
                    </a:xfrm>
                    <a:prstGeom prst="rect">
                      <a:avLst/>
                    </a:prstGeom>
                  </pic:spPr>
                </pic:pic>
              </a:graphicData>
            </a:graphic>
          </wp:anchor>
        </w:drawing>
      </w:r>
    </w:p>
    <w:p w14:paraId="793D8238" w14:textId="77777777" w:rsidR="004258A8" w:rsidRPr="00DC06BB" w:rsidRDefault="004258A8" w:rsidP="004258A8"/>
    <w:p w14:paraId="47B98B11" w14:textId="77777777" w:rsidR="004258A8" w:rsidRPr="00DC06BB" w:rsidRDefault="004258A8" w:rsidP="004258A8"/>
    <w:p w14:paraId="3418D43B" w14:textId="77777777" w:rsidR="004258A8" w:rsidRPr="00DC06BB" w:rsidRDefault="004258A8" w:rsidP="004258A8"/>
    <w:p w14:paraId="3792B918" w14:textId="77777777" w:rsidR="004258A8" w:rsidRPr="00DC06BB" w:rsidRDefault="004258A8" w:rsidP="004258A8"/>
    <w:p w14:paraId="12D3A982" w14:textId="77777777" w:rsidR="004258A8" w:rsidRPr="00DC06BB" w:rsidRDefault="004258A8" w:rsidP="004258A8"/>
    <w:p w14:paraId="5D1AA742" w14:textId="77777777" w:rsidR="004258A8" w:rsidRPr="00DC06BB" w:rsidRDefault="004258A8" w:rsidP="004258A8"/>
    <w:p w14:paraId="628F704E" w14:textId="77777777" w:rsidR="004258A8" w:rsidRPr="00DC06BB" w:rsidRDefault="004258A8" w:rsidP="004258A8"/>
    <w:p w14:paraId="33D45EAB" w14:textId="77777777" w:rsidR="004258A8" w:rsidRPr="00DC06BB" w:rsidRDefault="004258A8" w:rsidP="004258A8"/>
    <w:p w14:paraId="75408309" w14:textId="77777777" w:rsidR="004258A8" w:rsidRPr="00DC06BB" w:rsidRDefault="004258A8" w:rsidP="004258A8"/>
    <w:p w14:paraId="46EFE3F5" w14:textId="77777777" w:rsidR="004258A8" w:rsidRPr="00DC06BB" w:rsidRDefault="004258A8" w:rsidP="004258A8"/>
    <w:p w14:paraId="7C091939" w14:textId="77777777" w:rsidR="004258A8" w:rsidRPr="00DC06BB" w:rsidRDefault="004258A8" w:rsidP="004258A8"/>
    <w:p w14:paraId="04199D24" w14:textId="77777777" w:rsidR="004258A8" w:rsidRPr="00DC06BB" w:rsidRDefault="004258A8" w:rsidP="004258A8"/>
    <w:p w14:paraId="65AE2440" w14:textId="77777777" w:rsidR="004258A8" w:rsidRPr="00DC06BB" w:rsidRDefault="004258A8" w:rsidP="004258A8"/>
    <w:p w14:paraId="64B1919A" w14:textId="77777777" w:rsidR="004258A8" w:rsidRPr="00DC06BB" w:rsidRDefault="004258A8" w:rsidP="004258A8"/>
    <w:p w14:paraId="0B2B9F6F" w14:textId="77777777" w:rsidR="004258A8" w:rsidRPr="00DC06BB" w:rsidRDefault="004258A8" w:rsidP="004258A8"/>
    <w:p w14:paraId="23901AAD" w14:textId="77777777" w:rsidR="004258A8" w:rsidRPr="00DC06BB" w:rsidRDefault="004258A8" w:rsidP="004258A8"/>
    <w:p w14:paraId="6A5C1EE9" w14:textId="77777777" w:rsidR="004258A8" w:rsidRPr="00DC06BB" w:rsidRDefault="004258A8" w:rsidP="004258A8"/>
    <w:p w14:paraId="6B1AB618" w14:textId="77777777" w:rsidR="004258A8" w:rsidRPr="00DC06BB" w:rsidRDefault="004258A8" w:rsidP="004258A8"/>
    <w:p w14:paraId="7AC8B4AC" w14:textId="77777777" w:rsidR="004258A8" w:rsidRDefault="004258A8" w:rsidP="004258A8"/>
    <w:p w14:paraId="00C8115D" w14:textId="77777777" w:rsidR="004258A8" w:rsidRDefault="004258A8" w:rsidP="004258A8">
      <w:r>
        <w:rPr>
          <w:noProof/>
        </w:rPr>
        <mc:AlternateContent>
          <mc:Choice Requires="wps">
            <w:drawing>
              <wp:anchor distT="0" distB="0" distL="114300" distR="114300" simplePos="0" relativeHeight="251660288" behindDoc="0" locked="0" layoutInCell="1" allowOverlap="1" wp14:anchorId="7E2FD8DB" wp14:editId="0C9F41E6">
                <wp:simplePos x="0" y="0"/>
                <wp:positionH relativeFrom="margin">
                  <wp:align>center</wp:align>
                </wp:positionH>
                <wp:positionV relativeFrom="paragraph">
                  <wp:posOffset>13335</wp:posOffset>
                </wp:positionV>
                <wp:extent cx="3655695" cy="84908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3655695" cy="849085"/>
                        </a:xfrm>
                        <a:prstGeom prst="rect">
                          <a:avLst/>
                        </a:prstGeom>
                        <a:solidFill>
                          <a:schemeClr val="lt1"/>
                        </a:solidFill>
                        <a:ln w="6350">
                          <a:noFill/>
                        </a:ln>
                      </wps:spPr>
                      <wps:txbx>
                        <w:txbxContent>
                          <w:p w14:paraId="7FD7168B" w14:textId="0020C6AF" w:rsidR="004258A8" w:rsidRPr="00B36FEC" w:rsidRDefault="002630A6" w:rsidP="004258A8">
                            <w:pPr>
                              <w:jc w:val="center"/>
                              <w:rPr>
                                <w:rFonts w:ascii="Berlin Sans FB" w:hAnsi="Berlin Sans FB"/>
                                <w:sz w:val="40"/>
                                <w:szCs w:val="40"/>
                                <w:lang w:val="en-US"/>
                              </w:rPr>
                            </w:pPr>
                            <w:r>
                              <w:rPr>
                                <w:rFonts w:ascii="Berlin Sans FB" w:hAnsi="Berlin Sans FB"/>
                                <w:sz w:val="40"/>
                                <w:szCs w:val="40"/>
                                <w:lang w:val="en-US"/>
                              </w:rPr>
                              <w:t xml:space="preserve"> Reviewed January 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FD8DB" id="_x0000_t202" coordsize="21600,21600" o:spt="202" path="m,l,21600r21600,l21600,xe">
                <v:stroke joinstyle="miter"/>
                <v:path gradientshapeok="t" o:connecttype="rect"/>
              </v:shapetype>
              <v:shape id="Text Box 5" o:spid="_x0000_s1027" type="#_x0000_t202" style="position:absolute;margin-left:0;margin-top:1.05pt;width:287.85pt;height:66.8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" fillcolor="white [3201]" stroked="f" strokeweight=".5pt">
                <v:textbox>
                  <w:txbxContent>
                    <w:p w14:paraId="7FD7168B" w14:textId="0020C6AF" w:rsidR="004258A8" w:rsidRPr="00B36FEC" w:rsidRDefault="002630A6" w:rsidP="004258A8">
                      <w:pPr>
                        <w:jc w:val="center"/>
                        <w:rPr>
                          <w:rFonts w:ascii="Berlin Sans FB" w:hAnsi="Berlin Sans FB"/>
                          <w:sz w:val="40"/>
                          <w:szCs w:val="40"/>
                          <w:lang w:val="en-US"/>
                        </w:rPr>
                      </w:pPr>
                      <w:r>
                        <w:rPr>
                          <w:rFonts w:ascii="Berlin Sans FB" w:hAnsi="Berlin Sans FB"/>
                          <w:sz w:val="40"/>
                          <w:szCs w:val="40"/>
                          <w:lang w:val="en-US"/>
                        </w:rPr>
                        <w:t xml:space="preserve"> Reviewed January 24</w:t>
                      </w:r>
                    </w:p>
                  </w:txbxContent>
                </v:textbox>
                <w10:wrap anchorx="margin"/>
              </v:shape>
            </w:pict>
          </mc:Fallback>
        </mc:AlternateContent>
      </w:r>
    </w:p>
    <w:p w14:paraId="164EDF66" w14:textId="77777777" w:rsidR="004258A8" w:rsidRDefault="004258A8" w:rsidP="004258A8">
      <w:pPr>
        <w:tabs>
          <w:tab w:val="left" w:pos="2571"/>
        </w:tabs>
      </w:pPr>
      <w:r>
        <w:tab/>
      </w:r>
    </w:p>
    <w:p w14:paraId="6ADD11E3" w14:textId="77777777" w:rsidR="004258A8" w:rsidRDefault="004258A8" w:rsidP="004258A8">
      <w:pPr>
        <w:tabs>
          <w:tab w:val="left" w:pos="2571"/>
        </w:tabs>
      </w:pPr>
    </w:p>
    <w:p w14:paraId="3E0421E5" w14:textId="77777777" w:rsidR="004258A8" w:rsidRDefault="004258A8" w:rsidP="004258A8">
      <w:pPr>
        <w:tabs>
          <w:tab w:val="left" w:pos="2571"/>
        </w:tabs>
      </w:pPr>
    </w:p>
    <w:p w14:paraId="3F952A21" w14:textId="77777777" w:rsidR="004258A8" w:rsidRDefault="004258A8" w:rsidP="004258A8">
      <w:pPr>
        <w:tabs>
          <w:tab w:val="left" w:pos="2571"/>
        </w:tabs>
      </w:pPr>
    </w:p>
    <w:p w14:paraId="587E08F5" w14:textId="77777777" w:rsidR="004258A8" w:rsidRDefault="004258A8" w:rsidP="004258A8">
      <w:pPr>
        <w:tabs>
          <w:tab w:val="left" w:pos="2571"/>
        </w:tabs>
      </w:pPr>
    </w:p>
    <w:p w14:paraId="762A7817" w14:textId="77777777" w:rsidR="004258A8" w:rsidRDefault="004258A8" w:rsidP="004258A8">
      <w:pPr>
        <w:tabs>
          <w:tab w:val="left" w:pos="2571"/>
        </w:tabs>
      </w:pPr>
    </w:p>
    <w:p w14:paraId="564E096F" w14:textId="77777777" w:rsidR="004258A8" w:rsidRDefault="004258A8" w:rsidP="004258A8">
      <w:pPr>
        <w:tabs>
          <w:tab w:val="left" w:pos="2571"/>
        </w:tabs>
      </w:pPr>
    </w:p>
    <w:p w14:paraId="0ACCC391" w14:textId="77777777" w:rsidR="004258A8" w:rsidRDefault="004258A8" w:rsidP="004258A8">
      <w:pPr>
        <w:tabs>
          <w:tab w:val="left" w:pos="2571"/>
        </w:tabs>
      </w:pPr>
    </w:p>
    <w:p w14:paraId="6C7735CA" w14:textId="77777777" w:rsidR="004258A8" w:rsidRDefault="004258A8" w:rsidP="004258A8">
      <w:pPr>
        <w:tabs>
          <w:tab w:val="left" w:pos="2571"/>
        </w:tabs>
      </w:pPr>
    </w:p>
    <w:p w14:paraId="3457755A" w14:textId="77777777" w:rsidR="004258A8" w:rsidRDefault="004258A8" w:rsidP="004258A8">
      <w:pPr>
        <w:tabs>
          <w:tab w:val="left" w:pos="2571"/>
        </w:tabs>
      </w:pPr>
    </w:p>
    <w:p w14:paraId="1A3DD7FD" w14:textId="77777777" w:rsidR="004258A8" w:rsidRDefault="004258A8" w:rsidP="004258A8">
      <w:pPr>
        <w:tabs>
          <w:tab w:val="left" w:pos="2571"/>
        </w:tabs>
      </w:pPr>
      <w:r>
        <w:rPr>
          <w:noProof/>
        </w:rPr>
        <w:drawing>
          <wp:anchor distT="0" distB="0" distL="114300" distR="114300" simplePos="0" relativeHeight="251664384" behindDoc="1" locked="0" layoutInCell="1" allowOverlap="1" wp14:anchorId="54AFBD3D" wp14:editId="74FBBF33">
            <wp:simplePos x="0" y="0"/>
            <wp:positionH relativeFrom="margin">
              <wp:posOffset>-365760</wp:posOffset>
            </wp:positionH>
            <wp:positionV relativeFrom="paragraph">
              <wp:posOffset>295910</wp:posOffset>
            </wp:positionV>
            <wp:extent cx="6583680" cy="1662430"/>
            <wp:effectExtent l="0" t="0" r="7620" b="0"/>
            <wp:wrapTight wrapText="bothSides">
              <wp:wrapPolygon edited="0">
                <wp:start x="0" y="0"/>
                <wp:lineTo x="0" y="21286"/>
                <wp:lineTo x="21563" y="21286"/>
                <wp:lineTo x="2156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583680" cy="1662430"/>
                    </a:xfrm>
                    <a:prstGeom prst="rect">
                      <a:avLst/>
                    </a:prstGeom>
                  </pic:spPr>
                </pic:pic>
              </a:graphicData>
            </a:graphic>
            <wp14:sizeRelH relativeFrom="margin">
              <wp14:pctWidth>0</wp14:pctWidth>
            </wp14:sizeRelH>
            <wp14:sizeRelV relativeFrom="margin">
              <wp14:pctHeight>0</wp14:pctHeight>
            </wp14:sizeRelV>
          </wp:anchor>
        </w:drawing>
      </w:r>
    </w:p>
    <w:p w14:paraId="2A6067C9" w14:textId="77777777" w:rsidR="004258A8" w:rsidRDefault="004258A8" w:rsidP="004258A8">
      <w:pPr>
        <w:tabs>
          <w:tab w:val="left" w:pos="2571"/>
        </w:tabs>
        <w:rPr>
          <w:rFonts w:ascii="Comic Sans MS" w:hAnsi="Comic Sans MS"/>
          <w:sz w:val="24"/>
          <w:u w:val="single"/>
        </w:rPr>
      </w:pPr>
    </w:p>
    <w:bookmarkEnd w:id="2"/>
    <w:p w14:paraId="23EE70C3" w14:textId="77777777" w:rsidR="004258A8" w:rsidRDefault="004258A8" w:rsidP="00AC7527">
      <w:r>
        <w:rPr>
          <w:noProof/>
        </w:rPr>
        <mc:AlternateContent>
          <mc:Choice Requires="wps">
            <w:drawing>
              <wp:anchor distT="0" distB="0" distL="114300" distR="114300" simplePos="0" relativeHeight="251665408" behindDoc="0" locked="0" layoutInCell="1" allowOverlap="1" wp14:anchorId="78E2F2E5" wp14:editId="2F7690F8">
                <wp:simplePos x="0" y="0"/>
                <wp:positionH relativeFrom="column">
                  <wp:posOffset>-142875</wp:posOffset>
                </wp:positionH>
                <wp:positionV relativeFrom="paragraph">
                  <wp:posOffset>58421</wp:posOffset>
                </wp:positionV>
                <wp:extent cx="5962650" cy="1123950"/>
                <wp:effectExtent l="0" t="0" r="0" b="0"/>
                <wp:wrapNone/>
                <wp:docPr id="4" name="Rectangle 4"/>
                <wp:cNvGraphicFramePr/>
                <a:graphic xmlns:a="http://schemas.openxmlformats.org/drawingml/2006/main">
                  <a:graphicData uri="http://schemas.microsoft.com/office/word/2010/wordprocessingShape">
                    <wps:wsp>
                      <wps:cNvSpPr/>
                      <wps:spPr>
                        <a:xfrm>
                          <a:off x="0" y="0"/>
                          <a:ext cx="5962650" cy="1123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087C6" id="Rectangle 4" o:spid="_x0000_s1026" style="position:absolute;margin-left:-11.25pt;margin-top:4.6pt;width:469.5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" filled="f" stroked="f" strokeweight="2pt"/>
            </w:pict>
          </mc:Fallback>
        </mc:AlternateContent>
      </w:r>
    </w:p>
    <w:p w14:paraId="0D68AC47" w14:textId="77777777" w:rsidR="00AC7527" w:rsidRDefault="00AC7527" w:rsidP="00AC7527">
      <w:pPr>
        <w:rPr>
          <w:rFonts w:ascii="Comic Sans MS" w:hAnsi="Comic Sans MS" w:cs="Arial"/>
          <w:sz w:val="24"/>
          <w:szCs w:val="24"/>
        </w:rPr>
      </w:pPr>
      <w:r w:rsidRPr="00AC7527">
        <w:rPr>
          <w:rFonts w:ascii="Comic Sans MS" w:hAnsi="Comic Sans MS" w:cs="Arial"/>
          <w:sz w:val="24"/>
          <w:szCs w:val="24"/>
        </w:rPr>
        <w:lastRenderedPageBreak/>
        <w:t>‘Every child and young person is entitled to support</w:t>
      </w:r>
      <w:r>
        <w:rPr>
          <w:rFonts w:ascii="Comic Sans MS" w:hAnsi="Comic Sans MS" w:cs="Arial"/>
          <w:sz w:val="24"/>
          <w:szCs w:val="24"/>
        </w:rPr>
        <w:t xml:space="preserve"> </w:t>
      </w:r>
      <w:r w:rsidRPr="00AC7527">
        <w:rPr>
          <w:rFonts w:ascii="Comic Sans MS" w:hAnsi="Comic Sans MS" w:cs="Arial"/>
          <w:sz w:val="24"/>
          <w:szCs w:val="24"/>
        </w:rPr>
        <w:t>to enable them to gain as much as possible from the</w:t>
      </w:r>
      <w:r>
        <w:rPr>
          <w:rFonts w:ascii="Comic Sans MS" w:hAnsi="Comic Sans MS" w:cs="Arial"/>
          <w:sz w:val="24"/>
          <w:szCs w:val="24"/>
        </w:rPr>
        <w:t xml:space="preserve"> </w:t>
      </w:r>
      <w:r w:rsidRPr="00AC7527">
        <w:rPr>
          <w:rFonts w:ascii="Comic Sans MS" w:hAnsi="Comic Sans MS" w:cs="Arial"/>
          <w:sz w:val="24"/>
          <w:szCs w:val="24"/>
        </w:rPr>
        <w:t>opportunities which Curriculum for Excellence can provide</w:t>
      </w:r>
      <w:r w:rsidR="00B5046D">
        <w:rPr>
          <w:rFonts w:ascii="Comic Sans MS" w:hAnsi="Comic Sans MS" w:cs="Arial"/>
          <w:sz w:val="24"/>
          <w:szCs w:val="24"/>
        </w:rPr>
        <w:t>’.</w:t>
      </w:r>
    </w:p>
    <w:p w14:paraId="03A5E58E" w14:textId="67176354" w:rsidR="00AC7527" w:rsidRDefault="00AC7527" w:rsidP="00AC7527">
      <w:pPr>
        <w:jc w:val="right"/>
        <w:rPr>
          <w:rFonts w:ascii="Comic Sans MS" w:hAnsi="Comic Sans MS" w:cs="Arial"/>
          <w:i/>
          <w:sz w:val="24"/>
          <w:szCs w:val="24"/>
        </w:rPr>
      </w:pPr>
      <w:r>
        <w:rPr>
          <w:rFonts w:ascii="Comic Sans MS" w:hAnsi="Comic Sans MS" w:cs="Arial"/>
          <w:i/>
          <w:sz w:val="24"/>
          <w:szCs w:val="24"/>
        </w:rPr>
        <w:t>Building the Curriculum 3</w:t>
      </w:r>
    </w:p>
    <w:p w14:paraId="5073D14D" w14:textId="77777777" w:rsidR="00352935" w:rsidRPr="00820C8F" w:rsidRDefault="00352935" w:rsidP="00352935">
      <w:pPr>
        <w:tabs>
          <w:tab w:val="left" w:pos="2571"/>
        </w:tabs>
        <w:rPr>
          <w:rFonts w:ascii="Comic Sans MS" w:hAnsi="Comic Sans MS"/>
          <w:b/>
          <w:sz w:val="24"/>
          <w:u w:val="single"/>
        </w:rPr>
      </w:pPr>
      <w:r w:rsidRPr="00820C8F">
        <w:rPr>
          <w:rFonts w:ascii="Comic Sans MS" w:hAnsi="Comic Sans MS"/>
          <w:b/>
          <w:sz w:val="24"/>
          <w:u w:val="single"/>
        </w:rPr>
        <w:t>Rationale</w:t>
      </w:r>
    </w:p>
    <w:p w14:paraId="074A8242" w14:textId="77777777" w:rsidR="00352935" w:rsidRPr="00AC7527" w:rsidRDefault="00352935" w:rsidP="00352935">
      <w:pPr>
        <w:rPr>
          <w:rFonts w:ascii="Comic Sans MS" w:hAnsi="Comic Sans MS" w:cs="Arial"/>
          <w:i/>
          <w:sz w:val="24"/>
          <w:szCs w:val="24"/>
        </w:rPr>
      </w:pPr>
    </w:p>
    <w:p w14:paraId="7813B56B" w14:textId="6A10C7F1" w:rsidR="00AC7527" w:rsidRPr="00AC7527" w:rsidRDefault="00AC7527" w:rsidP="00AC7527">
      <w:pPr>
        <w:rPr>
          <w:rFonts w:ascii="Comic Sans MS" w:hAnsi="Comic Sans MS" w:cs="Arial"/>
          <w:sz w:val="24"/>
          <w:szCs w:val="24"/>
        </w:rPr>
      </w:pPr>
      <w:r w:rsidRPr="00AC7527">
        <w:rPr>
          <w:rFonts w:ascii="Comic Sans MS" w:hAnsi="Comic Sans MS" w:cs="Arial"/>
          <w:sz w:val="24"/>
          <w:szCs w:val="24"/>
        </w:rPr>
        <w:t xml:space="preserve">About a third of all children and young people in Scotland are recognised as having additional support needs. While all children </w:t>
      </w:r>
      <w:r w:rsidR="007A498C">
        <w:rPr>
          <w:rFonts w:ascii="Comic Sans MS" w:hAnsi="Comic Sans MS" w:cs="Arial"/>
          <w:sz w:val="24"/>
          <w:szCs w:val="24"/>
        </w:rPr>
        <w:t>receive</w:t>
      </w:r>
      <w:r w:rsidRPr="00AC7527">
        <w:rPr>
          <w:rFonts w:ascii="Comic Sans MS" w:hAnsi="Comic Sans MS" w:cs="Arial"/>
          <w:sz w:val="24"/>
          <w:szCs w:val="24"/>
        </w:rPr>
        <w:t xml:space="preserve"> support with their learning, some </w:t>
      </w:r>
      <w:r w:rsidR="00352935">
        <w:rPr>
          <w:rFonts w:ascii="Comic Sans MS" w:hAnsi="Comic Sans MS" w:cs="Arial"/>
          <w:sz w:val="24"/>
          <w:szCs w:val="24"/>
        </w:rPr>
        <w:t xml:space="preserve">require an additional layer of targeted support and the need to remove barriers to learning to ensure all children’s needs are met. </w:t>
      </w:r>
    </w:p>
    <w:p w14:paraId="2723D311" w14:textId="77777777" w:rsidR="00AC7527" w:rsidRPr="00AC7527" w:rsidRDefault="00AC7527" w:rsidP="00AC7527">
      <w:pPr>
        <w:rPr>
          <w:rFonts w:ascii="Comic Sans MS" w:hAnsi="Comic Sans MS" w:cs="Arial"/>
          <w:sz w:val="24"/>
          <w:szCs w:val="24"/>
        </w:rPr>
      </w:pPr>
    </w:p>
    <w:p w14:paraId="2464FD22" w14:textId="06F7CD76" w:rsidR="005418BA" w:rsidRPr="00D76DEE" w:rsidRDefault="007A498C" w:rsidP="00AC7527">
      <w:pPr>
        <w:rPr>
          <w:rFonts w:ascii="Comic Sans MS" w:hAnsi="Comic Sans MS" w:cs="Arial"/>
          <w:color w:val="000000"/>
          <w:sz w:val="24"/>
          <w:szCs w:val="24"/>
          <w:shd w:val="clear" w:color="auto" w:fill="FFFFFF"/>
        </w:rPr>
      </w:pPr>
      <w:r w:rsidRPr="00D76DEE">
        <w:rPr>
          <w:rFonts w:ascii="Comic Sans MS" w:hAnsi="Comic Sans MS" w:cs="Arial"/>
          <w:sz w:val="24"/>
          <w:szCs w:val="24"/>
        </w:rPr>
        <w:t xml:space="preserve">As stated in the </w:t>
      </w:r>
      <w:r w:rsidR="00AC7527" w:rsidRPr="00D76DEE">
        <w:rPr>
          <w:rFonts w:ascii="Comic Sans MS" w:hAnsi="Comic Sans MS" w:cs="Arial"/>
          <w:sz w:val="24"/>
          <w:szCs w:val="24"/>
        </w:rPr>
        <w:t xml:space="preserve">Education (Additional Support for Learning) (Scotland) Act 2004, </w:t>
      </w:r>
      <w:r w:rsidR="00D76DEE" w:rsidRPr="00D76DEE">
        <w:rPr>
          <w:rFonts w:ascii="Comic Sans MS" w:hAnsi="Comic Sans MS" w:cs="Arial"/>
          <w:sz w:val="24"/>
          <w:szCs w:val="24"/>
        </w:rPr>
        <w:t xml:space="preserve">a </w:t>
      </w:r>
      <w:r w:rsidRPr="00D76DEE">
        <w:rPr>
          <w:rFonts w:ascii="Comic Sans MS" w:hAnsi="Comic Sans MS" w:cs="Arial"/>
          <w:color w:val="000000"/>
          <w:sz w:val="24"/>
          <w:szCs w:val="24"/>
          <w:shd w:val="clear" w:color="auto" w:fill="FFFFFF"/>
        </w:rPr>
        <w:t>chil</w:t>
      </w:r>
      <w:r w:rsidR="00D76DEE" w:rsidRPr="00D76DEE">
        <w:rPr>
          <w:rFonts w:ascii="Comic Sans MS" w:hAnsi="Comic Sans MS" w:cs="Arial"/>
          <w:color w:val="000000"/>
          <w:sz w:val="24"/>
          <w:szCs w:val="24"/>
          <w:shd w:val="clear" w:color="auto" w:fill="FFFFFF"/>
        </w:rPr>
        <w:t>d</w:t>
      </w:r>
      <w:r w:rsidRPr="00D76DEE">
        <w:rPr>
          <w:rFonts w:ascii="Comic Sans MS" w:hAnsi="Comic Sans MS" w:cs="Arial"/>
          <w:color w:val="000000"/>
          <w:sz w:val="24"/>
          <w:szCs w:val="24"/>
          <w:shd w:val="clear" w:color="auto" w:fill="FFFFFF"/>
        </w:rPr>
        <w:t xml:space="preserve"> has additional support needs for whatever reason, the child is, or is likely to be, unable without the provision of additional support to benefit from school education</w:t>
      </w:r>
      <w:r w:rsidR="00D76DEE" w:rsidRPr="00D76DEE">
        <w:rPr>
          <w:rFonts w:ascii="Comic Sans MS" w:hAnsi="Comic Sans MS" w:cs="Arial"/>
          <w:color w:val="000000"/>
          <w:sz w:val="24"/>
          <w:szCs w:val="24"/>
          <w:shd w:val="clear" w:color="auto" w:fill="FFFFFF"/>
        </w:rPr>
        <w:t>.</w:t>
      </w:r>
    </w:p>
    <w:p w14:paraId="0A39E4F2" w14:textId="5E9C8DF8" w:rsidR="007A498C" w:rsidRPr="00D76DEE" w:rsidRDefault="007A498C" w:rsidP="00D76DEE">
      <w:pPr>
        <w:rPr>
          <w:rFonts w:ascii="Comic Sans MS" w:hAnsi="Comic Sans MS"/>
        </w:rPr>
      </w:pPr>
      <w:r w:rsidRPr="00D76DEE">
        <w:rPr>
          <w:rFonts w:ascii="Comic Sans MS" w:hAnsi="Comic Sans MS"/>
        </w:rPr>
        <w:t>The Education Act (2004) provides the legal framework for the provision of additional support for learning. The legislation was amended by the </w:t>
      </w:r>
      <w:hyperlink r:id="rId8" w:tgtFrame="_blank" w:history="1">
        <w:r w:rsidRPr="00D76DEE">
          <w:rPr>
            <w:rStyle w:val="Hyperlink"/>
            <w:rFonts w:ascii="Comic Sans MS" w:hAnsi="Comic Sans MS"/>
          </w:rPr>
          <w:t>Education (Additional Support for Learning) (Scotland) Act (2009)</w:t>
        </w:r>
      </w:hyperlink>
      <w:r w:rsidRPr="00D76DEE">
        <w:rPr>
          <w:rFonts w:ascii="Comic Sans MS" w:hAnsi="Comic Sans MS"/>
        </w:rPr>
        <w:t xml:space="preserve">. The key duties on education authorities are to identify, make provision for, and review provision for the additional support needs of </w:t>
      </w:r>
      <w:r w:rsidR="00D76DEE">
        <w:rPr>
          <w:rFonts w:ascii="Comic Sans MS" w:hAnsi="Comic Sans MS"/>
        </w:rPr>
        <w:t>the child.</w:t>
      </w:r>
    </w:p>
    <w:p w14:paraId="06B4F79E" w14:textId="77777777" w:rsidR="00D76DEE" w:rsidRPr="00D76DEE" w:rsidRDefault="00D76DEE" w:rsidP="00AC7527">
      <w:pPr>
        <w:rPr>
          <w:rFonts w:ascii="Comic Sans MS" w:hAnsi="Comic Sans MS" w:cs="Arial"/>
          <w:color w:val="000000"/>
          <w:sz w:val="24"/>
          <w:szCs w:val="24"/>
          <w:shd w:val="clear" w:color="auto" w:fill="FFFFFF"/>
        </w:rPr>
      </w:pPr>
    </w:p>
    <w:p w14:paraId="1B0A26CE" w14:textId="3E9C385C" w:rsidR="005D317A" w:rsidRPr="00D76DEE" w:rsidRDefault="00D76DEE" w:rsidP="00AC7527">
      <w:pPr>
        <w:rPr>
          <w:rFonts w:ascii="Comic Sans MS" w:hAnsi="Comic Sans MS"/>
          <w:bCs/>
          <w:sz w:val="24"/>
          <w:szCs w:val="24"/>
        </w:rPr>
      </w:pPr>
      <w:r>
        <w:rPr>
          <w:rFonts w:ascii="Comic Sans MS" w:hAnsi="Comic Sans MS" w:cs="Arial"/>
          <w:color w:val="000000"/>
          <w:sz w:val="24"/>
          <w:szCs w:val="24"/>
          <w:shd w:val="clear" w:color="auto" w:fill="FFFFFF"/>
        </w:rPr>
        <w:t xml:space="preserve">A </w:t>
      </w:r>
      <w:r w:rsidR="007A498C" w:rsidRPr="00D76DEE">
        <w:rPr>
          <w:rFonts w:ascii="Comic Sans MS" w:hAnsi="Comic Sans MS" w:cs="Arial"/>
          <w:color w:val="000000"/>
          <w:sz w:val="24"/>
          <w:szCs w:val="24"/>
          <w:shd w:val="clear" w:color="auto" w:fill="FFFFFF"/>
        </w:rPr>
        <w:t xml:space="preserve">child has additional support needs if the child or young person is </w:t>
      </w:r>
      <w:r w:rsidR="009C22A2">
        <w:rPr>
          <w:rFonts w:ascii="Comic Sans MS" w:hAnsi="Comic Sans MS" w:cs="Arial"/>
          <w:color w:val="000000"/>
          <w:sz w:val="24"/>
          <w:szCs w:val="24"/>
          <w:shd w:val="clear" w:color="auto" w:fill="FFFFFF"/>
        </w:rPr>
        <w:t xml:space="preserve">Care Experienced and </w:t>
      </w:r>
      <w:r w:rsidR="007A498C" w:rsidRPr="00D76DEE">
        <w:rPr>
          <w:rFonts w:ascii="Comic Sans MS" w:hAnsi="Comic Sans MS" w:cs="Arial"/>
          <w:color w:val="000000"/>
          <w:sz w:val="24"/>
          <w:szCs w:val="24"/>
          <w:shd w:val="clear" w:color="auto" w:fill="FFFFFF"/>
        </w:rPr>
        <w:t>looked after by a local authority</w:t>
      </w:r>
      <w:r w:rsidRPr="00D76DEE">
        <w:rPr>
          <w:rFonts w:ascii="Comic Sans MS" w:hAnsi="Comic Sans MS" w:cs="Arial"/>
          <w:color w:val="000000"/>
          <w:sz w:val="24"/>
          <w:szCs w:val="24"/>
          <w:shd w:val="clear" w:color="auto" w:fill="FFFFFF"/>
        </w:rPr>
        <w:t xml:space="preserve">. </w:t>
      </w:r>
      <w:r w:rsidRPr="00D76DEE">
        <w:rPr>
          <w:rFonts w:ascii="Comic Sans MS" w:hAnsi="Comic Sans MS"/>
          <w:bCs/>
          <w:sz w:val="24"/>
          <w:szCs w:val="24"/>
        </w:rPr>
        <w:t>Everyone at Carnegie Primary School has an awareness and understanding of the care and support available for Care Experienced children.</w:t>
      </w:r>
    </w:p>
    <w:p w14:paraId="21DA5A38" w14:textId="0CE24678" w:rsidR="00D76DEE" w:rsidRPr="00D76DEE" w:rsidRDefault="00D76DEE" w:rsidP="00D76DEE">
      <w:pPr>
        <w:rPr>
          <w:rFonts w:ascii="Comic Sans MS" w:hAnsi="Comic Sans MS"/>
          <w:sz w:val="24"/>
          <w:szCs w:val="24"/>
        </w:rPr>
      </w:pPr>
      <w:r w:rsidRPr="00D76DEE">
        <w:rPr>
          <w:rFonts w:ascii="Comic Sans MS" w:hAnsi="Comic Sans MS"/>
          <w:sz w:val="24"/>
          <w:szCs w:val="24"/>
        </w:rPr>
        <w:t>In line with the principles of the Promise, at Carnegie we provide support to children who are care experienced by:</w:t>
      </w:r>
    </w:p>
    <w:p w14:paraId="50C3DA01" w14:textId="1D6067B1" w:rsidR="00D76DEE" w:rsidRPr="00C3477A" w:rsidRDefault="00D76DEE" w:rsidP="00D76DEE">
      <w:pPr>
        <w:pStyle w:val="ListParagraph"/>
        <w:numPr>
          <w:ilvl w:val="0"/>
          <w:numId w:val="5"/>
        </w:numPr>
        <w:spacing w:after="160" w:line="259" w:lineRule="auto"/>
        <w:rPr>
          <w:rFonts w:ascii="Comic Sans MS" w:hAnsi="Comic Sans MS"/>
          <w:sz w:val="24"/>
          <w:szCs w:val="24"/>
        </w:rPr>
      </w:pPr>
      <w:r>
        <w:rPr>
          <w:rFonts w:ascii="Comic Sans MS" w:hAnsi="Comic Sans MS"/>
          <w:sz w:val="24"/>
          <w:szCs w:val="24"/>
        </w:rPr>
        <w:t>m</w:t>
      </w:r>
      <w:r w:rsidRPr="00C3477A">
        <w:rPr>
          <w:rFonts w:ascii="Comic Sans MS" w:hAnsi="Comic Sans MS"/>
          <w:sz w:val="24"/>
          <w:szCs w:val="24"/>
        </w:rPr>
        <w:t>inimis</w:t>
      </w:r>
      <w:r w:rsidR="009C22A2">
        <w:rPr>
          <w:rFonts w:ascii="Comic Sans MS" w:hAnsi="Comic Sans MS"/>
          <w:sz w:val="24"/>
          <w:szCs w:val="24"/>
        </w:rPr>
        <w:t>ing</w:t>
      </w:r>
      <w:r>
        <w:rPr>
          <w:rFonts w:ascii="Comic Sans MS" w:hAnsi="Comic Sans MS"/>
          <w:sz w:val="24"/>
          <w:szCs w:val="24"/>
        </w:rPr>
        <w:t xml:space="preserve"> </w:t>
      </w:r>
      <w:r w:rsidRPr="00C3477A">
        <w:rPr>
          <w:rFonts w:ascii="Comic Sans MS" w:hAnsi="Comic Sans MS"/>
          <w:sz w:val="24"/>
          <w:szCs w:val="24"/>
        </w:rPr>
        <w:t>barriers to allow them to engagement with education</w:t>
      </w:r>
    </w:p>
    <w:p w14:paraId="048F4A09" w14:textId="6215D6F3" w:rsidR="00D76DEE" w:rsidRPr="00C3477A" w:rsidRDefault="00D76DEE" w:rsidP="00D76DEE">
      <w:pPr>
        <w:pStyle w:val="ListParagraph"/>
        <w:numPr>
          <w:ilvl w:val="0"/>
          <w:numId w:val="5"/>
        </w:numPr>
        <w:spacing w:after="160" w:line="259" w:lineRule="auto"/>
        <w:rPr>
          <w:rFonts w:ascii="Comic Sans MS" w:hAnsi="Comic Sans MS"/>
          <w:sz w:val="24"/>
          <w:szCs w:val="24"/>
        </w:rPr>
      </w:pPr>
      <w:r w:rsidRPr="00C3477A">
        <w:rPr>
          <w:rFonts w:ascii="Comic Sans MS" w:hAnsi="Comic Sans MS"/>
          <w:sz w:val="24"/>
          <w:szCs w:val="24"/>
        </w:rPr>
        <w:t>build</w:t>
      </w:r>
      <w:r w:rsidR="009C22A2">
        <w:rPr>
          <w:rFonts w:ascii="Comic Sans MS" w:hAnsi="Comic Sans MS"/>
          <w:sz w:val="24"/>
          <w:szCs w:val="24"/>
        </w:rPr>
        <w:t>ing</w:t>
      </w:r>
      <w:r w:rsidRPr="00C3477A">
        <w:rPr>
          <w:rFonts w:ascii="Comic Sans MS" w:hAnsi="Comic Sans MS"/>
          <w:sz w:val="24"/>
          <w:szCs w:val="24"/>
        </w:rPr>
        <w:t xml:space="preserve"> positive relationships</w:t>
      </w:r>
    </w:p>
    <w:p w14:paraId="0817DD71" w14:textId="05E93093" w:rsidR="00D76DEE" w:rsidRPr="00C3477A" w:rsidRDefault="00D76DEE" w:rsidP="00D76DEE">
      <w:pPr>
        <w:pStyle w:val="ListParagraph"/>
        <w:numPr>
          <w:ilvl w:val="0"/>
          <w:numId w:val="5"/>
        </w:numPr>
        <w:spacing w:after="160" w:line="259" w:lineRule="auto"/>
        <w:rPr>
          <w:rFonts w:ascii="Comic Sans MS" w:hAnsi="Comic Sans MS"/>
          <w:sz w:val="24"/>
          <w:szCs w:val="24"/>
        </w:rPr>
      </w:pPr>
      <w:r w:rsidRPr="00C3477A">
        <w:rPr>
          <w:rFonts w:ascii="Comic Sans MS" w:hAnsi="Comic Sans MS"/>
          <w:sz w:val="24"/>
          <w:szCs w:val="24"/>
        </w:rPr>
        <w:t>valu</w:t>
      </w:r>
      <w:r w:rsidR="009C22A2">
        <w:rPr>
          <w:rFonts w:ascii="Comic Sans MS" w:hAnsi="Comic Sans MS"/>
          <w:sz w:val="24"/>
          <w:szCs w:val="24"/>
        </w:rPr>
        <w:t xml:space="preserve">ing </w:t>
      </w:r>
      <w:r w:rsidRPr="00C3477A">
        <w:rPr>
          <w:rFonts w:ascii="Comic Sans MS" w:hAnsi="Comic Sans MS"/>
          <w:sz w:val="24"/>
          <w:szCs w:val="24"/>
        </w:rPr>
        <w:t>and recognis</w:t>
      </w:r>
      <w:r w:rsidR="009C22A2">
        <w:rPr>
          <w:rFonts w:ascii="Comic Sans MS" w:hAnsi="Comic Sans MS"/>
          <w:sz w:val="24"/>
          <w:szCs w:val="24"/>
        </w:rPr>
        <w:t>ing</w:t>
      </w:r>
      <w:r w:rsidRPr="00C3477A">
        <w:rPr>
          <w:rFonts w:ascii="Comic Sans MS" w:hAnsi="Comic Sans MS"/>
          <w:sz w:val="24"/>
          <w:szCs w:val="24"/>
        </w:rPr>
        <w:t xml:space="preserve"> their individual needs </w:t>
      </w:r>
    </w:p>
    <w:p w14:paraId="1696E4F0" w14:textId="54DD9D8D" w:rsidR="00D76DEE" w:rsidRPr="00C3477A" w:rsidRDefault="00D76DEE" w:rsidP="00D76DEE">
      <w:pPr>
        <w:pStyle w:val="ListParagraph"/>
        <w:numPr>
          <w:ilvl w:val="0"/>
          <w:numId w:val="5"/>
        </w:numPr>
        <w:spacing w:after="160" w:line="259" w:lineRule="auto"/>
        <w:rPr>
          <w:rFonts w:ascii="Comic Sans MS" w:hAnsi="Comic Sans MS"/>
          <w:sz w:val="24"/>
          <w:szCs w:val="24"/>
        </w:rPr>
      </w:pPr>
      <w:r w:rsidRPr="00C3477A">
        <w:rPr>
          <w:rFonts w:ascii="Comic Sans MS" w:hAnsi="Comic Sans MS"/>
          <w:sz w:val="24"/>
          <w:szCs w:val="24"/>
        </w:rPr>
        <w:t>ensu</w:t>
      </w:r>
      <w:r w:rsidR="009C22A2">
        <w:rPr>
          <w:rFonts w:ascii="Comic Sans MS" w:hAnsi="Comic Sans MS"/>
          <w:sz w:val="24"/>
          <w:szCs w:val="24"/>
        </w:rPr>
        <w:t>ring</w:t>
      </w:r>
      <w:r w:rsidRPr="00C3477A">
        <w:rPr>
          <w:rFonts w:ascii="Comic Sans MS" w:hAnsi="Comic Sans MS"/>
          <w:sz w:val="24"/>
          <w:szCs w:val="24"/>
        </w:rPr>
        <w:t xml:space="preserve"> robust tracking of attendance and attainment so there is early </w:t>
      </w:r>
      <w:r>
        <w:rPr>
          <w:rFonts w:ascii="Comic Sans MS" w:hAnsi="Comic Sans MS"/>
          <w:sz w:val="24"/>
          <w:szCs w:val="24"/>
        </w:rPr>
        <w:t xml:space="preserve">support </w:t>
      </w:r>
      <w:r w:rsidRPr="00C3477A">
        <w:rPr>
          <w:rFonts w:ascii="Comic Sans MS" w:hAnsi="Comic Sans MS"/>
          <w:sz w:val="24"/>
          <w:szCs w:val="24"/>
        </w:rPr>
        <w:t>intervention</w:t>
      </w:r>
    </w:p>
    <w:p w14:paraId="35D97719" w14:textId="796A3545" w:rsidR="00D76DEE" w:rsidRPr="00C3477A" w:rsidRDefault="009C22A2" w:rsidP="00D76DEE">
      <w:pPr>
        <w:pStyle w:val="ListParagraph"/>
        <w:numPr>
          <w:ilvl w:val="0"/>
          <w:numId w:val="5"/>
        </w:numPr>
        <w:spacing w:after="160" w:line="259" w:lineRule="auto"/>
        <w:rPr>
          <w:rFonts w:ascii="Comic Sans MS" w:hAnsi="Comic Sans MS"/>
          <w:sz w:val="24"/>
          <w:szCs w:val="24"/>
        </w:rPr>
      </w:pPr>
      <w:r>
        <w:rPr>
          <w:rFonts w:ascii="Comic Sans MS" w:hAnsi="Comic Sans MS"/>
          <w:sz w:val="24"/>
          <w:szCs w:val="24"/>
        </w:rPr>
        <w:t xml:space="preserve">ensuring </w:t>
      </w:r>
      <w:r w:rsidR="00D76DEE" w:rsidRPr="00C3477A">
        <w:rPr>
          <w:rFonts w:ascii="Comic Sans MS" w:hAnsi="Comic Sans MS"/>
          <w:sz w:val="24"/>
          <w:szCs w:val="24"/>
        </w:rPr>
        <w:t>children will always have consistent and responsive access to a person of trust throughout their journey at Carnegie</w:t>
      </w:r>
    </w:p>
    <w:p w14:paraId="72BABE7D" w14:textId="21C3551A" w:rsidR="00D76DEE" w:rsidRPr="00C3477A" w:rsidRDefault="00D76DEE" w:rsidP="00D76DEE">
      <w:pPr>
        <w:pStyle w:val="ListParagraph"/>
        <w:numPr>
          <w:ilvl w:val="0"/>
          <w:numId w:val="5"/>
        </w:numPr>
        <w:spacing w:after="160" w:line="259" w:lineRule="auto"/>
        <w:rPr>
          <w:rFonts w:ascii="Comic Sans MS" w:hAnsi="Comic Sans MS"/>
          <w:sz w:val="24"/>
          <w:szCs w:val="24"/>
        </w:rPr>
      </w:pPr>
      <w:r w:rsidRPr="00C3477A">
        <w:rPr>
          <w:rFonts w:ascii="Comic Sans MS" w:hAnsi="Comic Sans MS"/>
          <w:sz w:val="24"/>
          <w:szCs w:val="24"/>
        </w:rPr>
        <w:t>ensuring that care experienced children will have all they need to thrive at school</w:t>
      </w:r>
    </w:p>
    <w:p w14:paraId="031D9B45" w14:textId="456D0118" w:rsidR="00D76DEE" w:rsidRPr="009C22A2" w:rsidRDefault="00D76DEE" w:rsidP="00AC7527">
      <w:pPr>
        <w:pStyle w:val="ListParagraph"/>
        <w:numPr>
          <w:ilvl w:val="0"/>
          <w:numId w:val="5"/>
        </w:numPr>
        <w:spacing w:after="160" w:line="259" w:lineRule="auto"/>
        <w:rPr>
          <w:rFonts w:ascii="Comic Sans MS" w:hAnsi="Comic Sans MS"/>
          <w:sz w:val="24"/>
          <w:szCs w:val="24"/>
        </w:rPr>
      </w:pPr>
      <w:r w:rsidRPr="00C3477A">
        <w:rPr>
          <w:rFonts w:ascii="Comic Sans MS" w:hAnsi="Comic Sans MS"/>
          <w:sz w:val="24"/>
          <w:szCs w:val="24"/>
        </w:rPr>
        <w:t>support</w:t>
      </w:r>
      <w:r w:rsidR="009C22A2">
        <w:rPr>
          <w:rFonts w:ascii="Comic Sans MS" w:hAnsi="Comic Sans MS"/>
          <w:sz w:val="24"/>
          <w:szCs w:val="24"/>
        </w:rPr>
        <w:t>ing</w:t>
      </w:r>
      <w:r w:rsidRPr="00C3477A">
        <w:rPr>
          <w:rFonts w:ascii="Comic Sans MS" w:hAnsi="Comic Sans MS"/>
          <w:sz w:val="24"/>
          <w:szCs w:val="24"/>
        </w:rPr>
        <w:t xml:space="preserve"> children’s transitions to high school to ensure continuity of a positive destination</w:t>
      </w:r>
    </w:p>
    <w:p w14:paraId="0556A676" w14:textId="77777777" w:rsidR="005D317A" w:rsidRDefault="005D317A" w:rsidP="00AC7527">
      <w:pPr>
        <w:rPr>
          <w:rFonts w:ascii="Comic Sans MS" w:hAnsi="Comic Sans MS" w:cs="Arial"/>
          <w:sz w:val="24"/>
          <w:szCs w:val="24"/>
        </w:rPr>
      </w:pPr>
    </w:p>
    <w:p w14:paraId="3CA3222E" w14:textId="14174660" w:rsidR="005D317A" w:rsidRPr="005D317A" w:rsidRDefault="005D317A" w:rsidP="005D317A">
      <w:pPr>
        <w:rPr>
          <w:rFonts w:ascii="Comic Sans MS" w:hAnsi="Comic Sans MS" w:cs="Calibri"/>
          <w:sz w:val="24"/>
          <w:szCs w:val="24"/>
        </w:rPr>
      </w:pPr>
      <w:r w:rsidRPr="005D317A">
        <w:rPr>
          <w:rFonts w:ascii="Comic Sans MS" w:hAnsi="Comic Sans MS" w:cs="Calibri"/>
          <w:sz w:val="24"/>
          <w:szCs w:val="24"/>
        </w:rPr>
        <w:t>Meeting the needs of all learners is not a new focus. Ensuring that the needs of all learners are assessed and successfully addressed is clearly at the heart of any teacher’s work and this is explicitly recognised throughout the Standard for Full Registration. Teachers are required to:</w:t>
      </w:r>
    </w:p>
    <w:p w14:paraId="59630584" w14:textId="64BC57EA" w:rsidR="005D317A" w:rsidRPr="005D317A" w:rsidRDefault="005D317A" w:rsidP="005D317A">
      <w:pPr>
        <w:pStyle w:val="NormalWeb"/>
        <w:numPr>
          <w:ilvl w:val="0"/>
          <w:numId w:val="3"/>
        </w:numPr>
        <w:shd w:val="clear" w:color="auto" w:fill="FFFFFF"/>
        <w:spacing w:before="0" w:after="0"/>
        <w:rPr>
          <w:rFonts w:ascii="Comic Sans MS" w:hAnsi="Comic Sans MS" w:cs="Calibri"/>
        </w:rPr>
      </w:pPr>
      <w:r w:rsidRPr="005D317A">
        <w:rPr>
          <w:rFonts w:ascii="Comic Sans MS" w:hAnsi="Comic Sans MS" w:cs="Calibri"/>
        </w:rPr>
        <w:lastRenderedPageBreak/>
        <w:t>plan coherent, pr</w:t>
      </w:r>
      <w:r w:rsidR="00752FDF">
        <w:rPr>
          <w:rFonts w:ascii="Comic Sans MS" w:hAnsi="Comic Sans MS" w:cs="Calibri"/>
        </w:rPr>
        <w:t>o</w:t>
      </w:r>
      <w:r w:rsidRPr="005D317A">
        <w:rPr>
          <w:rFonts w:ascii="Comic Sans MS" w:hAnsi="Comic Sans MS" w:cs="Calibri"/>
        </w:rPr>
        <w:t>gressive and engaging teaching programmes which address the needs of every learner</w:t>
      </w:r>
    </w:p>
    <w:p w14:paraId="46D78BBE" w14:textId="004C0FBE" w:rsidR="005D317A" w:rsidRPr="005D317A" w:rsidRDefault="005D317A" w:rsidP="005D317A">
      <w:pPr>
        <w:pStyle w:val="NormalWeb"/>
        <w:numPr>
          <w:ilvl w:val="0"/>
          <w:numId w:val="3"/>
        </w:numPr>
        <w:shd w:val="clear" w:color="auto" w:fill="FFFFFF"/>
        <w:spacing w:before="0" w:after="0"/>
        <w:rPr>
          <w:rFonts w:ascii="Comic Sans MS" w:hAnsi="Comic Sans MS" w:cs="Calibri"/>
        </w:rPr>
      </w:pPr>
      <w:r w:rsidRPr="005D317A">
        <w:rPr>
          <w:rFonts w:ascii="Comic Sans MS" w:hAnsi="Comic Sans MS" w:cs="Calibri"/>
        </w:rPr>
        <w:t>identify the potential barriers to learning and plan differentiated and appropriately challenging learning experiences to ensure learning is accessible for every learner</w:t>
      </w:r>
    </w:p>
    <w:p w14:paraId="5618DC5A" w14:textId="0104A8A5" w:rsidR="005D317A" w:rsidRPr="005D317A" w:rsidRDefault="005D317A" w:rsidP="005D317A">
      <w:pPr>
        <w:pStyle w:val="NormalWeb"/>
        <w:numPr>
          <w:ilvl w:val="0"/>
          <w:numId w:val="3"/>
        </w:numPr>
        <w:shd w:val="clear" w:color="auto" w:fill="FFFFFF"/>
        <w:spacing w:before="0" w:after="0"/>
        <w:rPr>
          <w:rFonts w:ascii="Comic Sans MS" w:hAnsi="Comic Sans MS" w:cs="Calibri"/>
        </w:rPr>
      </w:pPr>
      <w:r w:rsidRPr="005D317A">
        <w:rPr>
          <w:rFonts w:ascii="Comic Sans MS" w:hAnsi="Comic Sans MS" w:cs="Calibri"/>
        </w:rPr>
        <w:t>communicate appropriately with every learner, modelling and promoting competence and confidence in literacy, numeracy, health and wellbeing and digital literacy</w:t>
      </w:r>
    </w:p>
    <w:p w14:paraId="12CA4ADB" w14:textId="798C5575" w:rsidR="005D317A" w:rsidRDefault="005D317A" w:rsidP="005D317A">
      <w:pPr>
        <w:pStyle w:val="NormalWeb"/>
        <w:numPr>
          <w:ilvl w:val="0"/>
          <w:numId w:val="3"/>
        </w:numPr>
        <w:shd w:val="clear" w:color="auto" w:fill="FFFFFF"/>
        <w:spacing w:before="0" w:after="0"/>
        <w:rPr>
          <w:rFonts w:ascii="Comic Sans MS" w:hAnsi="Comic Sans MS" w:cs="Calibri"/>
        </w:rPr>
      </w:pPr>
      <w:r w:rsidRPr="005D317A">
        <w:rPr>
          <w:rFonts w:ascii="Comic Sans MS" w:hAnsi="Comic Sans MS" w:cs="Calibri"/>
        </w:rPr>
        <w:t>ensure teaching builds confidence and promotes the progress of ever learner</w:t>
      </w:r>
    </w:p>
    <w:p w14:paraId="5AB1D0CF" w14:textId="77777777" w:rsidR="005D317A" w:rsidRPr="005D317A" w:rsidRDefault="005D317A" w:rsidP="005D317A">
      <w:pPr>
        <w:pStyle w:val="NormalWeb"/>
        <w:numPr>
          <w:ilvl w:val="0"/>
          <w:numId w:val="4"/>
        </w:numPr>
        <w:shd w:val="clear" w:color="auto" w:fill="FFFFFF"/>
        <w:spacing w:before="0" w:after="0"/>
        <w:rPr>
          <w:rFonts w:ascii="Comic Sans MS" w:hAnsi="Comic Sans MS" w:cs="Calibri"/>
        </w:rPr>
      </w:pPr>
      <w:r w:rsidRPr="005D317A">
        <w:rPr>
          <w:rFonts w:ascii="Comic Sans MS" w:hAnsi="Comic Sans MS" w:cs="Calibri"/>
        </w:rPr>
        <w:t>employ appropriate teaching strategies and resources, including digital approaches, to meet the needs and abilities of every learner.</w:t>
      </w:r>
    </w:p>
    <w:p w14:paraId="17B75B53" w14:textId="77777777" w:rsidR="005D317A" w:rsidRPr="005D317A" w:rsidRDefault="005D317A" w:rsidP="005D317A">
      <w:pPr>
        <w:pStyle w:val="NormalWeb"/>
        <w:shd w:val="clear" w:color="auto" w:fill="FFFFFF"/>
        <w:spacing w:before="0" w:after="0"/>
        <w:ind w:left="720"/>
        <w:rPr>
          <w:rFonts w:ascii="Comic Sans MS" w:hAnsi="Comic Sans MS" w:cs="Calibri"/>
        </w:rPr>
      </w:pPr>
    </w:p>
    <w:p w14:paraId="2898F3EA" w14:textId="77777777" w:rsidR="00352935" w:rsidRPr="00352935" w:rsidRDefault="00352935" w:rsidP="001540D3">
      <w:pPr>
        <w:rPr>
          <w:rFonts w:ascii="Comic Sans MS" w:hAnsi="Comic Sans MS" w:cs="Arial"/>
          <w:b/>
          <w:sz w:val="24"/>
          <w:szCs w:val="24"/>
          <w:u w:val="single"/>
        </w:rPr>
      </w:pPr>
    </w:p>
    <w:p w14:paraId="5A296CE4" w14:textId="1EBBD735" w:rsidR="00E153DB" w:rsidRDefault="005D317A" w:rsidP="00E153DB">
      <w:pPr>
        <w:rPr>
          <w:rFonts w:ascii="Comic Sans MS" w:hAnsi="Comic Sans MS" w:cs="Arial"/>
          <w:sz w:val="24"/>
          <w:szCs w:val="24"/>
        </w:rPr>
      </w:pPr>
      <w:r>
        <w:rPr>
          <w:rFonts w:ascii="Comic Sans MS" w:hAnsi="Comic Sans MS" w:cs="Arial"/>
          <w:sz w:val="24"/>
          <w:szCs w:val="24"/>
        </w:rPr>
        <w:t>Additional to class teacher, t</w:t>
      </w:r>
      <w:r w:rsidR="00B73BA0">
        <w:rPr>
          <w:rFonts w:ascii="Comic Sans MS" w:hAnsi="Comic Sans MS" w:cs="Arial"/>
          <w:sz w:val="24"/>
          <w:szCs w:val="24"/>
        </w:rPr>
        <w:t xml:space="preserve">o </w:t>
      </w:r>
      <w:r w:rsidR="00352935">
        <w:rPr>
          <w:rFonts w:ascii="Comic Sans MS" w:hAnsi="Comic Sans MS" w:cs="Arial"/>
          <w:sz w:val="24"/>
          <w:szCs w:val="24"/>
        </w:rPr>
        <w:t>ensure all learning needs are met,</w:t>
      </w:r>
      <w:r>
        <w:rPr>
          <w:rFonts w:ascii="Comic Sans MS" w:hAnsi="Comic Sans MS" w:cs="Arial"/>
          <w:sz w:val="24"/>
          <w:szCs w:val="24"/>
        </w:rPr>
        <w:t xml:space="preserve"> </w:t>
      </w:r>
      <w:r w:rsidR="005A3E44">
        <w:rPr>
          <w:rFonts w:ascii="Comic Sans MS" w:hAnsi="Comic Sans MS" w:cs="Arial"/>
          <w:sz w:val="24"/>
          <w:szCs w:val="24"/>
        </w:rPr>
        <w:t>S</w:t>
      </w:r>
      <w:r>
        <w:rPr>
          <w:rFonts w:ascii="Comic Sans MS" w:hAnsi="Comic Sans MS" w:cs="Arial"/>
          <w:sz w:val="24"/>
          <w:szCs w:val="24"/>
        </w:rPr>
        <w:t xml:space="preserve">upport for </w:t>
      </w:r>
      <w:r w:rsidR="009C22A2">
        <w:rPr>
          <w:rFonts w:ascii="Comic Sans MS" w:hAnsi="Comic Sans MS" w:cs="Arial"/>
          <w:sz w:val="24"/>
          <w:szCs w:val="24"/>
        </w:rPr>
        <w:t>L</w:t>
      </w:r>
      <w:r>
        <w:rPr>
          <w:rFonts w:ascii="Comic Sans MS" w:hAnsi="Comic Sans MS" w:cs="Arial"/>
          <w:sz w:val="24"/>
          <w:szCs w:val="24"/>
        </w:rPr>
        <w:t xml:space="preserve">earning </w:t>
      </w:r>
      <w:r w:rsidR="00352935">
        <w:rPr>
          <w:rFonts w:ascii="Comic Sans MS" w:hAnsi="Comic Sans MS" w:cs="Arial"/>
          <w:sz w:val="24"/>
          <w:szCs w:val="24"/>
        </w:rPr>
        <w:t>staff will</w:t>
      </w:r>
    </w:p>
    <w:p w14:paraId="31189640" w14:textId="77777777" w:rsidR="005D317A" w:rsidRDefault="005D317A" w:rsidP="005D317A">
      <w:pPr>
        <w:pStyle w:val="ListParagraph"/>
        <w:numPr>
          <w:ilvl w:val="0"/>
          <w:numId w:val="1"/>
        </w:numPr>
        <w:rPr>
          <w:rFonts w:ascii="Comic Sans MS" w:hAnsi="Comic Sans MS" w:cs="Arial"/>
          <w:sz w:val="24"/>
          <w:szCs w:val="24"/>
        </w:rPr>
      </w:pPr>
      <w:r>
        <w:rPr>
          <w:rFonts w:ascii="Comic Sans MS" w:hAnsi="Comic Sans MS" w:cs="Arial"/>
          <w:sz w:val="24"/>
          <w:szCs w:val="24"/>
        </w:rPr>
        <w:t>r</w:t>
      </w:r>
      <w:r w:rsidRPr="00E153DB">
        <w:rPr>
          <w:rFonts w:ascii="Comic Sans MS" w:hAnsi="Comic Sans MS" w:cs="Arial"/>
          <w:sz w:val="24"/>
          <w:szCs w:val="24"/>
        </w:rPr>
        <w:t>ecognise when additional support is needed, providing a system for identification and consultation.</w:t>
      </w:r>
    </w:p>
    <w:p w14:paraId="6A0906CC" w14:textId="130D5507" w:rsidR="00E153DB" w:rsidRPr="005D317A" w:rsidRDefault="00352935" w:rsidP="005D317A">
      <w:pPr>
        <w:pStyle w:val="ListParagraph"/>
        <w:numPr>
          <w:ilvl w:val="0"/>
          <w:numId w:val="1"/>
        </w:numPr>
        <w:rPr>
          <w:rFonts w:ascii="Comic Sans MS" w:hAnsi="Comic Sans MS" w:cs="Arial"/>
          <w:sz w:val="24"/>
          <w:szCs w:val="24"/>
        </w:rPr>
      </w:pPr>
      <w:r w:rsidRPr="005D317A">
        <w:rPr>
          <w:rFonts w:ascii="Comic Sans MS" w:hAnsi="Comic Sans MS" w:cs="Arial"/>
          <w:sz w:val="24"/>
          <w:szCs w:val="24"/>
        </w:rPr>
        <w:t>w</w:t>
      </w:r>
      <w:r w:rsidR="00B73BA0" w:rsidRPr="005D317A">
        <w:rPr>
          <w:rFonts w:ascii="Comic Sans MS" w:hAnsi="Comic Sans MS" w:cs="Arial"/>
          <w:sz w:val="24"/>
          <w:szCs w:val="24"/>
        </w:rPr>
        <w:t xml:space="preserve">ork together with pupils, parents and partner agencies (where appropriate) to </w:t>
      </w:r>
      <w:r w:rsidRPr="005D317A">
        <w:rPr>
          <w:rFonts w:ascii="Comic Sans MS" w:hAnsi="Comic Sans MS" w:cs="Arial"/>
          <w:sz w:val="24"/>
          <w:szCs w:val="24"/>
        </w:rPr>
        <w:t>plan support, use</w:t>
      </w:r>
      <w:r w:rsidR="00B73BA0" w:rsidRPr="005D317A">
        <w:rPr>
          <w:rFonts w:ascii="Comic Sans MS" w:hAnsi="Comic Sans MS" w:cs="Arial"/>
          <w:sz w:val="24"/>
          <w:szCs w:val="24"/>
        </w:rPr>
        <w:t xml:space="preserve"> strategies</w:t>
      </w:r>
      <w:r w:rsidRPr="005D317A">
        <w:rPr>
          <w:rFonts w:ascii="Comic Sans MS" w:hAnsi="Comic Sans MS" w:cs="Arial"/>
          <w:sz w:val="24"/>
          <w:szCs w:val="24"/>
        </w:rPr>
        <w:t xml:space="preserve"> </w:t>
      </w:r>
      <w:r w:rsidR="00B73BA0" w:rsidRPr="005D317A">
        <w:rPr>
          <w:rFonts w:ascii="Comic Sans MS" w:hAnsi="Comic Sans MS" w:cs="Arial"/>
          <w:sz w:val="24"/>
          <w:szCs w:val="24"/>
        </w:rPr>
        <w:t>and resources to ensure equitable access to the curriculum.</w:t>
      </w:r>
      <w:r w:rsidR="00E153DB" w:rsidRPr="00E153DB">
        <w:t xml:space="preserve"> </w:t>
      </w:r>
      <w:r w:rsidR="00E153DB" w:rsidRPr="005D317A">
        <w:rPr>
          <w:rFonts w:ascii="Comic Sans MS" w:hAnsi="Comic Sans MS" w:cs="Arial"/>
          <w:sz w:val="24"/>
          <w:szCs w:val="24"/>
        </w:rPr>
        <w:t xml:space="preserve"> </w:t>
      </w:r>
    </w:p>
    <w:p w14:paraId="7756BAD7" w14:textId="44649565" w:rsidR="00E153DB" w:rsidRDefault="00352935" w:rsidP="00E153DB">
      <w:pPr>
        <w:pStyle w:val="ListParagraph"/>
        <w:numPr>
          <w:ilvl w:val="0"/>
          <w:numId w:val="1"/>
        </w:numPr>
        <w:rPr>
          <w:rFonts w:ascii="Comic Sans MS" w:hAnsi="Comic Sans MS" w:cs="Arial"/>
          <w:sz w:val="24"/>
          <w:szCs w:val="24"/>
        </w:rPr>
      </w:pPr>
      <w:r>
        <w:rPr>
          <w:rFonts w:ascii="Comic Sans MS" w:hAnsi="Comic Sans MS" w:cs="Arial"/>
          <w:sz w:val="24"/>
          <w:szCs w:val="24"/>
        </w:rPr>
        <w:t>c</w:t>
      </w:r>
      <w:r w:rsidR="00E153DB" w:rsidRPr="00E153DB">
        <w:rPr>
          <w:rFonts w:ascii="Comic Sans MS" w:hAnsi="Comic Sans MS" w:cs="Arial"/>
          <w:sz w:val="24"/>
          <w:szCs w:val="24"/>
        </w:rPr>
        <w:t xml:space="preserve">reate an ethos where each child is valued, respected and </w:t>
      </w:r>
      <w:r>
        <w:rPr>
          <w:rFonts w:ascii="Comic Sans MS" w:hAnsi="Comic Sans MS" w:cs="Arial"/>
          <w:sz w:val="24"/>
          <w:szCs w:val="24"/>
        </w:rPr>
        <w:t>is involved in the planning and review process.</w:t>
      </w:r>
    </w:p>
    <w:p w14:paraId="31FAE1F7" w14:textId="3C34F5D8" w:rsidR="00E153DB" w:rsidRDefault="00352935" w:rsidP="00E153DB">
      <w:pPr>
        <w:pStyle w:val="ListParagraph"/>
        <w:numPr>
          <w:ilvl w:val="0"/>
          <w:numId w:val="1"/>
        </w:numPr>
        <w:rPr>
          <w:rFonts w:ascii="Comic Sans MS" w:hAnsi="Comic Sans MS" w:cs="Arial"/>
          <w:sz w:val="24"/>
          <w:szCs w:val="24"/>
        </w:rPr>
      </w:pPr>
      <w:r>
        <w:rPr>
          <w:rFonts w:ascii="Comic Sans MS" w:hAnsi="Comic Sans MS" w:cs="Arial"/>
          <w:sz w:val="24"/>
          <w:szCs w:val="24"/>
        </w:rPr>
        <w:t>t</w:t>
      </w:r>
      <w:r w:rsidR="00E153DB" w:rsidRPr="00E153DB">
        <w:rPr>
          <w:rFonts w:ascii="Comic Sans MS" w:hAnsi="Comic Sans MS" w:cs="Arial"/>
          <w:sz w:val="24"/>
          <w:szCs w:val="24"/>
        </w:rPr>
        <w:t>ake a holistic view</w:t>
      </w:r>
      <w:r w:rsidR="00E153DB">
        <w:rPr>
          <w:rFonts w:ascii="Comic Sans MS" w:hAnsi="Comic Sans MS" w:cs="Arial"/>
          <w:sz w:val="24"/>
          <w:szCs w:val="24"/>
        </w:rPr>
        <w:t>.</w:t>
      </w:r>
    </w:p>
    <w:p w14:paraId="1A45CD69" w14:textId="77777777" w:rsidR="00D76DEE" w:rsidRDefault="00D76DEE" w:rsidP="005A3E44">
      <w:pPr>
        <w:rPr>
          <w:rFonts w:ascii="Comic Sans MS" w:hAnsi="Comic Sans MS" w:cs="Calibri"/>
          <w:sz w:val="24"/>
          <w:szCs w:val="24"/>
        </w:rPr>
      </w:pPr>
    </w:p>
    <w:p w14:paraId="6CFF2D93" w14:textId="02E5FA88" w:rsidR="005A3E44" w:rsidRPr="005A3E44" w:rsidRDefault="005A3E44" w:rsidP="005A3E44">
      <w:pPr>
        <w:rPr>
          <w:rFonts w:ascii="Comic Sans MS" w:hAnsi="Comic Sans MS" w:cs="Calibri"/>
          <w:sz w:val="24"/>
          <w:szCs w:val="24"/>
        </w:rPr>
      </w:pPr>
      <w:r w:rsidRPr="005A3E44">
        <w:rPr>
          <w:rFonts w:ascii="Comic Sans MS" w:hAnsi="Comic Sans MS" w:cs="Calibri"/>
          <w:sz w:val="24"/>
          <w:szCs w:val="24"/>
        </w:rPr>
        <w:t>The Standard for Headship and The Standard for Middle Leadership place the strategic responsibility on Senior Leadership Team to ensure that inclusive cultures of learning are fostered, supported, and sustained</w:t>
      </w:r>
      <w:r>
        <w:rPr>
          <w:rFonts w:ascii="Comic Sans MS" w:hAnsi="Comic Sans MS" w:cs="Calibri"/>
          <w:sz w:val="24"/>
          <w:szCs w:val="24"/>
        </w:rPr>
        <w:t xml:space="preserve">. </w:t>
      </w:r>
      <w:r w:rsidRPr="005A3E44">
        <w:rPr>
          <w:rFonts w:ascii="Comic Sans MS" w:hAnsi="Comic Sans MS" w:cs="Calibri"/>
          <w:sz w:val="24"/>
          <w:szCs w:val="24"/>
        </w:rPr>
        <w:t>SLT will actively engage in and ensure multi and inter-agency working across the learning community and beyond, particularly by building capacity and capability with colleagues, in order to achieve positive outcomes for every learner.</w:t>
      </w:r>
    </w:p>
    <w:p w14:paraId="32D44C86" w14:textId="63B7393C" w:rsidR="00AC7527" w:rsidRDefault="00AC7527" w:rsidP="00AC7527">
      <w:pPr>
        <w:rPr>
          <w:rFonts w:ascii="Comic Sans MS" w:hAnsi="Comic Sans MS" w:cs="Arial"/>
          <w:sz w:val="24"/>
          <w:szCs w:val="24"/>
        </w:rPr>
      </w:pPr>
    </w:p>
    <w:p w14:paraId="071BA3DE" w14:textId="4BC8EE86" w:rsidR="005A3E44" w:rsidRDefault="005A3E44" w:rsidP="00AC7527">
      <w:pPr>
        <w:rPr>
          <w:rFonts w:ascii="Comic Sans MS" w:hAnsi="Comic Sans MS" w:cs="Arial"/>
          <w:sz w:val="24"/>
          <w:szCs w:val="24"/>
        </w:rPr>
      </w:pPr>
    </w:p>
    <w:p w14:paraId="76737095" w14:textId="536AFBAB" w:rsidR="00D76DEE" w:rsidRPr="00D76DEE" w:rsidRDefault="00D76DEE" w:rsidP="00AC7527">
      <w:pPr>
        <w:rPr>
          <w:rFonts w:ascii="Comic Sans MS" w:hAnsi="Comic Sans MS" w:cs="Arial"/>
          <w:b/>
          <w:bCs/>
          <w:sz w:val="24"/>
          <w:szCs w:val="24"/>
        </w:rPr>
      </w:pPr>
      <w:r w:rsidRPr="00D76DEE">
        <w:rPr>
          <w:rFonts w:ascii="Comic Sans MS" w:hAnsi="Comic Sans MS" w:cs="Arial"/>
          <w:b/>
          <w:bCs/>
          <w:sz w:val="24"/>
          <w:szCs w:val="24"/>
        </w:rPr>
        <w:t>Universal and Targeted Support and Removal of Barriers</w:t>
      </w:r>
    </w:p>
    <w:p w14:paraId="3C86237E" w14:textId="77777777" w:rsidR="00D76DEE" w:rsidRPr="00AC7527" w:rsidRDefault="00D76DEE" w:rsidP="00AC7527">
      <w:pPr>
        <w:rPr>
          <w:rFonts w:ascii="Comic Sans MS" w:hAnsi="Comic Sans MS" w:cs="Arial"/>
          <w:sz w:val="24"/>
          <w:szCs w:val="24"/>
        </w:rPr>
      </w:pPr>
    </w:p>
    <w:p w14:paraId="15889037" w14:textId="313AF9FC" w:rsidR="00B73BA0" w:rsidRDefault="00AC7527" w:rsidP="00AC7527">
      <w:pPr>
        <w:rPr>
          <w:rFonts w:ascii="Comic Sans MS" w:hAnsi="Comic Sans MS" w:cs="Arial"/>
          <w:sz w:val="24"/>
          <w:szCs w:val="24"/>
        </w:rPr>
      </w:pPr>
      <w:r w:rsidRPr="00AC7527">
        <w:rPr>
          <w:rFonts w:ascii="Comic Sans MS" w:hAnsi="Comic Sans MS" w:cs="Arial"/>
          <w:sz w:val="24"/>
          <w:szCs w:val="24"/>
        </w:rPr>
        <w:t>The following</w:t>
      </w:r>
      <w:r w:rsidR="005A3E44">
        <w:rPr>
          <w:rFonts w:ascii="Comic Sans MS" w:hAnsi="Comic Sans MS" w:cs="Arial"/>
          <w:sz w:val="24"/>
          <w:szCs w:val="24"/>
        </w:rPr>
        <w:t xml:space="preserve"> </w:t>
      </w:r>
      <w:r w:rsidR="005A3E44" w:rsidRPr="005A3E44">
        <w:rPr>
          <w:rFonts w:ascii="Comic Sans MS" w:hAnsi="Comic Sans MS" w:cs="Arial"/>
          <w:b/>
          <w:bCs/>
          <w:sz w:val="24"/>
          <w:szCs w:val="24"/>
        </w:rPr>
        <w:t>universal</w:t>
      </w:r>
      <w:r w:rsidRPr="00AC7527">
        <w:rPr>
          <w:rFonts w:ascii="Comic Sans MS" w:hAnsi="Comic Sans MS" w:cs="Arial"/>
          <w:sz w:val="24"/>
          <w:szCs w:val="24"/>
        </w:rPr>
        <w:t xml:space="preserve"> strategies are </w:t>
      </w:r>
      <w:r w:rsidR="00752FDF">
        <w:rPr>
          <w:rFonts w:ascii="Comic Sans MS" w:hAnsi="Comic Sans MS" w:cs="Arial"/>
          <w:sz w:val="24"/>
          <w:szCs w:val="24"/>
        </w:rPr>
        <w:t>used at Carnegie</w:t>
      </w:r>
      <w:r w:rsidRPr="00AC7527">
        <w:rPr>
          <w:rFonts w:ascii="Comic Sans MS" w:hAnsi="Comic Sans MS" w:cs="Arial"/>
          <w:sz w:val="24"/>
          <w:szCs w:val="24"/>
        </w:rPr>
        <w:t xml:space="preserve"> to support </w:t>
      </w:r>
      <w:r w:rsidR="00752FDF">
        <w:rPr>
          <w:rFonts w:ascii="Comic Sans MS" w:hAnsi="Comic Sans MS" w:cs="Arial"/>
          <w:sz w:val="24"/>
          <w:szCs w:val="24"/>
        </w:rPr>
        <w:t xml:space="preserve">our </w:t>
      </w:r>
      <w:r w:rsidRPr="00AC7527">
        <w:rPr>
          <w:rFonts w:ascii="Comic Sans MS" w:hAnsi="Comic Sans MS" w:cs="Arial"/>
          <w:sz w:val="24"/>
          <w:szCs w:val="24"/>
        </w:rPr>
        <w:t>learner’s cognitive development. These should be considered in the first instance, in line with the GIRFEC principle of being ‘minimally intrusive’, before exploring more individualised strategies.</w:t>
      </w:r>
    </w:p>
    <w:p w14:paraId="7C3FBB05" w14:textId="30D3A4AF" w:rsidR="00B73BA0" w:rsidRPr="00AC7527" w:rsidRDefault="00A260B0" w:rsidP="00AC7527">
      <w:pPr>
        <w:rPr>
          <w:rFonts w:ascii="Comic Sans MS" w:hAnsi="Comic Sans MS" w:cs="Arial"/>
          <w:sz w:val="24"/>
          <w:szCs w:val="24"/>
        </w:rPr>
      </w:pPr>
      <w:r>
        <w:rPr>
          <w:rFonts w:ascii="Comic Sans MS" w:hAnsi="Comic Sans MS" w:cs="Arial"/>
          <w:noProof/>
          <w:sz w:val="24"/>
          <w:szCs w:val="24"/>
        </w:rPr>
        <mc:AlternateContent>
          <mc:Choice Requires="wps">
            <w:drawing>
              <wp:anchor distT="0" distB="0" distL="114300" distR="114300" simplePos="0" relativeHeight="251667456" behindDoc="0" locked="0" layoutInCell="1" allowOverlap="1" wp14:anchorId="4592B4E1" wp14:editId="3A718A4E">
                <wp:simplePos x="0" y="0"/>
                <wp:positionH relativeFrom="column">
                  <wp:posOffset>-390525</wp:posOffset>
                </wp:positionH>
                <wp:positionV relativeFrom="paragraph">
                  <wp:posOffset>38100</wp:posOffset>
                </wp:positionV>
                <wp:extent cx="6362700" cy="8020050"/>
                <wp:effectExtent l="0" t="0" r="0" b="0"/>
                <wp:wrapNone/>
                <wp:docPr id="10" name="Rectangle 10"/>
                <wp:cNvGraphicFramePr/>
                <a:graphic xmlns:a="http://schemas.openxmlformats.org/drawingml/2006/main">
                  <a:graphicData uri="http://schemas.microsoft.com/office/word/2010/wordprocessingShape">
                    <wps:wsp>
                      <wps:cNvSpPr/>
                      <wps:spPr>
                        <a:xfrm>
                          <a:off x="0" y="0"/>
                          <a:ext cx="6362700" cy="802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395D0" id="Rectangle 10" o:spid="_x0000_s1026" style="position:absolute;margin-left:-30.75pt;margin-top:3pt;width:501pt;height:6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" filled="f" stroked="f" strokeweight="2pt"/>
            </w:pict>
          </mc:Fallback>
        </mc:AlternateContent>
      </w:r>
    </w:p>
    <w:p w14:paraId="33F6AAF9" w14:textId="21E26C3B" w:rsidR="00AC7527" w:rsidRDefault="00AC7527" w:rsidP="00AC7527">
      <w:pPr>
        <w:rPr>
          <w:rFonts w:ascii="Comic Sans MS" w:hAnsi="Comic Sans MS" w:cs="Arial"/>
          <w:sz w:val="24"/>
          <w:szCs w:val="24"/>
        </w:rPr>
      </w:pPr>
      <w:r w:rsidRPr="00AC7527">
        <w:rPr>
          <w:rFonts w:ascii="Comic Sans MS" w:hAnsi="Comic Sans MS" w:cs="Arial"/>
          <w:sz w:val="24"/>
          <w:szCs w:val="24"/>
        </w:rPr>
        <w:t>1. Have clear</w:t>
      </w:r>
      <w:r w:rsidR="00352935">
        <w:rPr>
          <w:rFonts w:ascii="Comic Sans MS" w:hAnsi="Comic Sans MS" w:cs="Arial"/>
          <w:sz w:val="24"/>
          <w:szCs w:val="24"/>
        </w:rPr>
        <w:t xml:space="preserve">, </w:t>
      </w:r>
      <w:r w:rsidRPr="00AC7527">
        <w:rPr>
          <w:rFonts w:ascii="Comic Sans MS" w:hAnsi="Comic Sans MS" w:cs="Arial"/>
          <w:sz w:val="24"/>
          <w:szCs w:val="24"/>
        </w:rPr>
        <w:t xml:space="preserve">daily classroom routines (e.g. visual timetable, </w:t>
      </w:r>
      <w:r w:rsidR="00352935">
        <w:rPr>
          <w:rFonts w:ascii="Comic Sans MS" w:hAnsi="Comic Sans MS" w:cs="Arial"/>
          <w:sz w:val="24"/>
          <w:szCs w:val="24"/>
        </w:rPr>
        <w:t>use of boardmaker</w:t>
      </w:r>
      <w:r w:rsidRPr="00AC7527">
        <w:rPr>
          <w:rFonts w:ascii="Comic Sans MS" w:hAnsi="Comic Sans MS" w:cs="Arial"/>
          <w:sz w:val="24"/>
          <w:szCs w:val="24"/>
        </w:rPr>
        <w:t>)</w:t>
      </w:r>
      <w:r w:rsidR="00B5046D">
        <w:rPr>
          <w:rFonts w:ascii="Comic Sans MS" w:hAnsi="Comic Sans MS" w:cs="Arial"/>
          <w:sz w:val="24"/>
          <w:szCs w:val="24"/>
        </w:rPr>
        <w:t>.</w:t>
      </w:r>
    </w:p>
    <w:p w14:paraId="1909EB8D" w14:textId="77777777" w:rsidR="00AC7527" w:rsidRPr="00AC7527" w:rsidRDefault="00AC7527" w:rsidP="00AC7527">
      <w:pPr>
        <w:rPr>
          <w:rFonts w:ascii="Comic Sans MS" w:hAnsi="Comic Sans MS" w:cs="Arial"/>
          <w:sz w:val="24"/>
          <w:szCs w:val="24"/>
        </w:rPr>
      </w:pPr>
      <w:r w:rsidRPr="00AC7527">
        <w:rPr>
          <w:rFonts w:ascii="Comic Sans MS" w:hAnsi="Comic Sans MS" w:cs="Arial"/>
          <w:sz w:val="24"/>
          <w:szCs w:val="24"/>
        </w:rPr>
        <w:t xml:space="preserve"> </w:t>
      </w:r>
    </w:p>
    <w:p w14:paraId="4C070DA3" w14:textId="273BC7FA" w:rsidR="00AC7527" w:rsidRPr="00AC7527" w:rsidRDefault="00AC7527" w:rsidP="00AC7527">
      <w:pPr>
        <w:rPr>
          <w:rFonts w:ascii="Comic Sans MS" w:hAnsi="Comic Sans MS" w:cs="Arial"/>
          <w:sz w:val="24"/>
          <w:szCs w:val="24"/>
        </w:rPr>
      </w:pPr>
      <w:r w:rsidRPr="00AC7527">
        <w:rPr>
          <w:rFonts w:ascii="Comic Sans MS" w:hAnsi="Comic Sans MS" w:cs="Arial"/>
          <w:sz w:val="24"/>
          <w:szCs w:val="24"/>
        </w:rPr>
        <w:t>2. Use a multi-sensory / multi-modal approach to teaching where concepts are presented in a variety of different ways (including use of practical activities and concrete materials)</w:t>
      </w:r>
      <w:r w:rsidR="00B5046D">
        <w:rPr>
          <w:rFonts w:ascii="Comic Sans MS" w:hAnsi="Comic Sans MS" w:cs="Arial"/>
          <w:sz w:val="24"/>
          <w:szCs w:val="24"/>
        </w:rPr>
        <w:t>.</w:t>
      </w:r>
    </w:p>
    <w:p w14:paraId="45A3170F" w14:textId="77777777" w:rsidR="00AC7527" w:rsidRDefault="00AC7527" w:rsidP="00AC7527">
      <w:pPr>
        <w:rPr>
          <w:rFonts w:ascii="Comic Sans MS" w:hAnsi="Comic Sans MS" w:cs="Arial"/>
          <w:sz w:val="24"/>
          <w:szCs w:val="24"/>
        </w:rPr>
      </w:pPr>
      <w:r w:rsidRPr="00AC7527">
        <w:rPr>
          <w:rFonts w:ascii="Comic Sans MS" w:hAnsi="Comic Sans MS" w:cs="Arial"/>
          <w:sz w:val="24"/>
          <w:szCs w:val="24"/>
        </w:rPr>
        <w:lastRenderedPageBreak/>
        <w:t>3. Consider class layout and seating plans (e.g. quiet or reduced stimulus areas, seating near class teacher, seating to minimise distractions, seating to enable clear view of whiteboard)</w:t>
      </w:r>
      <w:r w:rsidR="00B5046D">
        <w:rPr>
          <w:rFonts w:ascii="Comic Sans MS" w:hAnsi="Comic Sans MS" w:cs="Arial"/>
          <w:sz w:val="24"/>
          <w:szCs w:val="24"/>
        </w:rPr>
        <w:t>.</w:t>
      </w:r>
    </w:p>
    <w:p w14:paraId="1CB8630F" w14:textId="77777777" w:rsidR="00AC7527" w:rsidRPr="00AC7527" w:rsidRDefault="00AC7527" w:rsidP="00AC7527">
      <w:pPr>
        <w:rPr>
          <w:rFonts w:ascii="Comic Sans MS" w:hAnsi="Comic Sans MS" w:cs="Arial"/>
          <w:sz w:val="24"/>
          <w:szCs w:val="24"/>
        </w:rPr>
      </w:pPr>
    </w:p>
    <w:p w14:paraId="68BCEA4C" w14:textId="77777777" w:rsidR="00AC7527" w:rsidRDefault="00AC7527" w:rsidP="00AC7527">
      <w:pPr>
        <w:rPr>
          <w:rFonts w:ascii="Comic Sans MS" w:hAnsi="Comic Sans MS" w:cs="Arial"/>
          <w:sz w:val="24"/>
          <w:szCs w:val="24"/>
        </w:rPr>
      </w:pPr>
      <w:r w:rsidRPr="00AC7527">
        <w:rPr>
          <w:rFonts w:ascii="Comic Sans MS" w:hAnsi="Comic Sans MS" w:cs="Arial"/>
          <w:sz w:val="24"/>
          <w:szCs w:val="24"/>
        </w:rPr>
        <w:t>4. Use visual information to support verbal information (e.g. symbols, word webs, pictures, models, mind</w:t>
      </w:r>
      <w:r w:rsidR="00A260B0">
        <w:rPr>
          <w:rFonts w:ascii="Comic Sans MS" w:hAnsi="Comic Sans MS" w:cs="Arial"/>
          <w:sz w:val="24"/>
          <w:szCs w:val="24"/>
        </w:rPr>
        <w:t xml:space="preserve"> </w:t>
      </w:r>
      <w:r w:rsidRPr="00AC7527">
        <w:rPr>
          <w:rFonts w:ascii="Comic Sans MS" w:hAnsi="Comic Sans MS" w:cs="Arial"/>
          <w:sz w:val="24"/>
          <w:szCs w:val="24"/>
        </w:rPr>
        <w:t>maps)</w:t>
      </w:r>
      <w:r w:rsidR="00B5046D">
        <w:rPr>
          <w:rFonts w:ascii="Comic Sans MS" w:hAnsi="Comic Sans MS" w:cs="Arial"/>
          <w:sz w:val="24"/>
          <w:szCs w:val="24"/>
        </w:rPr>
        <w:t>.</w:t>
      </w:r>
      <w:r w:rsidRPr="00AC7527">
        <w:rPr>
          <w:rFonts w:ascii="Comic Sans MS" w:hAnsi="Comic Sans MS" w:cs="Arial"/>
          <w:sz w:val="24"/>
          <w:szCs w:val="24"/>
        </w:rPr>
        <w:t xml:space="preserve">  </w:t>
      </w:r>
    </w:p>
    <w:p w14:paraId="32755A20" w14:textId="77777777" w:rsidR="00A260B0" w:rsidRPr="00AC7527" w:rsidRDefault="00A260B0" w:rsidP="00AC7527">
      <w:pPr>
        <w:rPr>
          <w:rFonts w:ascii="Comic Sans MS" w:hAnsi="Comic Sans MS" w:cs="Arial"/>
          <w:sz w:val="24"/>
          <w:szCs w:val="24"/>
        </w:rPr>
      </w:pPr>
    </w:p>
    <w:p w14:paraId="5B0F4268" w14:textId="52BC2AD2" w:rsidR="00AC7527" w:rsidRDefault="00AC7527" w:rsidP="00AC7527">
      <w:pPr>
        <w:rPr>
          <w:rFonts w:ascii="Comic Sans MS" w:hAnsi="Comic Sans MS" w:cs="Arial"/>
          <w:sz w:val="24"/>
          <w:szCs w:val="24"/>
        </w:rPr>
      </w:pPr>
      <w:r w:rsidRPr="00AC7527">
        <w:rPr>
          <w:rFonts w:ascii="Comic Sans MS" w:hAnsi="Comic Sans MS" w:cs="Arial"/>
          <w:sz w:val="24"/>
          <w:szCs w:val="24"/>
        </w:rPr>
        <w:t>5. Use familiar scripts and routines to reduce the need to process new information and to help develop self-regulation</w:t>
      </w:r>
      <w:r w:rsidR="00352935">
        <w:rPr>
          <w:rFonts w:ascii="Comic Sans MS" w:hAnsi="Comic Sans MS" w:cs="Arial"/>
          <w:sz w:val="24"/>
          <w:szCs w:val="24"/>
        </w:rPr>
        <w:t>, including Emotion Works for emotional regulation.</w:t>
      </w:r>
    </w:p>
    <w:p w14:paraId="7373863D" w14:textId="77777777" w:rsidR="00AC7527" w:rsidRPr="00AC7527" w:rsidRDefault="00AC7527" w:rsidP="00AC7527">
      <w:pPr>
        <w:rPr>
          <w:rFonts w:ascii="Comic Sans MS" w:hAnsi="Comic Sans MS" w:cs="Arial"/>
          <w:sz w:val="24"/>
          <w:szCs w:val="24"/>
        </w:rPr>
      </w:pPr>
    </w:p>
    <w:p w14:paraId="31F1D908" w14:textId="77777777" w:rsidR="00AC7527" w:rsidRDefault="00AC7527" w:rsidP="00AC7527">
      <w:pPr>
        <w:rPr>
          <w:rFonts w:ascii="Comic Sans MS" w:hAnsi="Comic Sans MS" w:cs="Arial"/>
          <w:sz w:val="24"/>
          <w:szCs w:val="24"/>
        </w:rPr>
      </w:pPr>
      <w:r w:rsidRPr="00AC7527">
        <w:rPr>
          <w:rFonts w:ascii="Comic Sans MS" w:hAnsi="Comic Sans MS" w:cs="Arial"/>
          <w:sz w:val="24"/>
          <w:szCs w:val="24"/>
        </w:rPr>
        <w:t>6. Present information in manageable chunks (verbal and written information)</w:t>
      </w:r>
      <w:r w:rsidR="00B5046D">
        <w:rPr>
          <w:rFonts w:ascii="Comic Sans MS" w:hAnsi="Comic Sans MS" w:cs="Arial"/>
          <w:sz w:val="24"/>
          <w:szCs w:val="24"/>
        </w:rPr>
        <w:t>.</w:t>
      </w:r>
    </w:p>
    <w:p w14:paraId="261FDFF3" w14:textId="77777777" w:rsidR="00AC7527" w:rsidRPr="00AC7527" w:rsidRDefault="00AC7527" w:rsidP="00AC7527">
      <w:pPr>
        <w:rPr>
          <w:rFonts w:ascii="Comic Sans MS" w:hAnsi="Comic Sans MS" w:cs="Arial"/>
          <w:sz w:val="24"/>
          <w:szCs w:val="24"/>
        </w:rPr>
      </w:pPr>
    </w:p>
    <w:p w14:paraId="2FDF312A" w14:textId="77777777" w:rsidR="00AC7527" w:rsidRDefault="00AC7527" w:rsidP="00AC7527">
      <w:pPr>
        <w:rPr>
          <w:rFonts w:ascii="Comic Sans MS" w:hAnsi="Comic Sans MS" w:cs="Arial"/>
          <w:sz w:val="24"/>
          <w:szCs w:val="24"/>
        </w:rPr>
      </w:pPr>
      <w:r w:rsidRPr="00AC7527">
        <w:rPr>
          <w:rFonts w:ascii="Comic Sans MS" w:hAnsi="Comic Sans MS" w:cs="Arial"/>
          <w:sz w:val="24"/>
          <w:szCs w:val="24"/>
        </w:rPr>
        <w:t>7. Give learners time to process questions / information before providing additional information and check for understanding by seeking pupil feedback</w:t>
      </w:r>
      <w:r w:rsidR="00B5046D">
        <w:rPr>
          <w:rFonts w:ascii="Comic Sans MS" w:hAnsi="Comic Sans MS" w:cs="Arial"/>
          <w:sz w:val="24"/>
          <w:szCs w:val="24"/>
        </w:rPr>
        <w:t>.</w:t>
      </w:r>
    </w:p>
    <w:p w14:paraId="206DE177" w14:textId="77777777" w:rsidR="001540D3" w:rsidRPr="00AC7527" w:rsidRDefault="001540D3" w:rsidP="00AC7527">
      <w:pPr>
        <w:rPr>
          <w:rFonts w:ascii="Comic Sans MS" w:hAnsi="Comic Sans MS" w:cs="Arial"/>
          <w:sz w:val="24"/>
          <w:szCs w:val="24"/>
        </w:rPr>
      </w:pPr>
    </w:p>
    <w:p w14:paraId="326F5777" w14:textId="77777777" w:rsidR="00AC7527" w:rsidRDefault="00AC7527" w:rsidP="00AC7527">
      <w:pPr>
        <w:rPr>
          <w:rFonts w:ascii="Comic Sans MS" w:hAnsi="Comic Sans MS" w:cs="Arial"/>
          <w:sz w:val="24"/>
          <w:szCs w:val="24"/>
        </w:rPr>
      </w:pPr>
      <w:r w:rsidRPr="00AC7527">
        <w:rPr>
          <w:rFonts w:ascii="Comic Sans MS" w:hAnsi="Comic Sans MS" w:cs="Arial"/>
          <w:sz w:val="24"/>
          <w:szCs w:val="24"/>
        </w:rPr>
        <w:t>8. Repeat key information if required (verbal repetition or also providing written/symbolised information)</w:t>
      </w:r>
      <w:r w:rsidR="00B5046D">
        <w:rPr>
          <w:rFonts w:ascii="Comic Sans MS" w:hAnsi="Comic Sans MS" w:cs="Arial"/>
          <w:sz w:val="24"/>
          <w:szCs w:val="24"/>
        </w:rPr>
        <w:t>.</w:t>
      </w:r>
      <w:r w:rsidRPr="00AC7527">
        <w:rPr>
          <w:rFonts w:ascii="Comic Sans MS" w:hAnsi="Comic Sans MS" w:cs="Arial"/>
          <w:sz w:val="24"/>
          <w:szCs w:val="24"/>
        </w:rPr>
        <w:t xml:space="preserve">  </w:t>
      </w:r>
    </w:p>
    <w:p w14:paraId="747B43C6" w14:textId="77777777" w:rsidR="001540D3" w:rsidRPr="00AC7527" w:rsidRDefault="001540D3" w:rsidP="00AC7527">
      <w:pPr>
        <w:rPr>
          <w:rFonts w:ascii="Comic Sans MS" w:hAnsi="Comic Sans MS" w:cs="Arial"/>
          <w:sz w:val="24"/>
          <w:szCs w:val="24"/>
        </w:rPr>
      </w:pPr>
    </w:p>
    <w:p w14:paraId="37E3F113" w14:textId="77777777" w:rsidR="00AC7527" w:rsidRDefault="00AC7527" w:rsidP="00AC7527">
      <w:pPr>
        <w:rPr>
          <w:rFonts w:ascii="Comic Sans MS" w:hAnsi="Comic Sans MS" w:cs="Arial"/>
          <w:sz w:val="24"/>
          <w:szCs w:val="24"/>
        </w:rPr>
      </w:pPr>
      <w:r w:rsidRPr="00AC7527">
        <w:rPr>
          <w:rFonts w:ascii="Comic Sans MS" w:hAnsi="Comic Sans MS" w:cs="Arial"/>
          <w:sz w:val="24"/>
          <w:szCs w:val="24"/>
        </w:rPr>
        <w:t>9. Explicitly teach learners how to set learning goals, organise and effectively manage their learning independently (e.g. using planning formats, checklists, visual sequences, routines)</w:t>
      </w:r>
      <w:r w:rsidR="00B5046D">
        <w:rPr>
          <w:rFonts w:ascii="Comic Sans MS" w:hAnsi="Comic Sans MS" w:cs="Arial"/>
          <w:sz w:val="24"/>
          <w:szCs w:val="24"/>
        </w:rPr>
        <w:t>.</w:t>
      </w:r>
      <w:r w:rsidRPr="00AC7527">
        <w:rPr>
          <w:rFonts w:ascii="Comic Sans MS" w:hAnsi="Comic Sans MS" w:cs="Arial"/>
          <w:sz w:val="24"/>
          <w:szCs w:val="24"/>
        </w:rPr>
        <w:t xml:space="preserve">  </w:t>
      </w:r>
    </w:p>
    <w:p w14:paraId="3EA44057" w14:textId="77777777" w:rsidR="001540D3" w:rsidRPr="00AC7527" w:rsidRDefault="001540D3" w:rsidP="00AC7527">
      <w:pPr>
        <w:rPr>
          <w:rFonts w:ascii="Comic Sans MS" w:hAnsi="Comic Sans MS" w:cs="Arial"/>
          <w:sz w:val="24"/>
          <w:szCs w:val="24"/>
        </w:rPr>
      </w:pPr>
    </w:p>
    <w:p w14:paraId="3E452CA9" w14:textId="276C96E7" w:rsidR="00AC7527" w:rsidRDefault="00AC7527" w:rsidP="00AC7527">
      <w:pPr>
        <w:rPr>
          <w:rFonts w:ascii="Comic Sans MS" w:hAnsi="Comic Sans MS" w:cs="Arial"/>
          <w:sz w:val="24"/>
          <w:szCs w:val="24"/>
        </w:rPr>
      </w:pPr>
      <w:r w:rsidRPr="00AC7527">
        <w:rPr>
          <w:rFonts w:ascii="Comic Sans MS" w:hAnsi="Comic Sans MS" w:cs="Arial"/>
          <w:sz w:val="24"/>
          <w:szCs w:val="24"/>
        </w:rPr>
        <w:t>10. Encourage a growth mindset where learners believe they can improve through practise, hard work and determination, feedback is given in relation to success criteria and promote an ethos where mistakes are seen as part of the learning process</w:t>
      </w:r>
      <w:r w:rsidR="00B5046D">
        <w:rPr>
          <w:rFonts w:ascii="Comic Sans MS" w:hAnsi="Comic Sans MS" w:cs="Arial"/>
          <w:sz w:val="24"/>
          <w:szCs w:val="24"/>
        </w:rPr>
        <w:t>.</w:t>
      </w:r>
    </w:p>
    <w:p w14:paraId="59841DF7" w14:textId="580C7806" w:rsidR="009C22A2" w:rsidRPr="009C22A2" w:rsidRDefault="009C22A2" w:rsidP="00AC7527">
      <w:pPr>
        <w:rPr>
          <w:rFonts w:ascii="Comic Sans MS" w:hAnsi="Comic Sans MS" w:cs="Arial"/>
          <w:b/>
          <w:bCs/>
          <w:sz w:val="24"/>
          <w:szCs w:val="24"/>
          <w:u w:val="single"/>
        </w:rPr>
      </w:pPr>
    </w:p>
    <w:p w14:paraId="0ED93776" w14:textId="3E316D14" w:rsidR="00F226FE" w:rsidRDefault="00F226FE" w:rsidP="00AC7527">
      <w:pPr>
        <w:rPr>
          <w:rFonts w:ascii="Comic Sans MS" w:hAnsi="Comic Sans MS" w:cs="Arial"/>
          <w:sz w:val="24"/>
          <w:szCs w:val="24"/>
        </w:rPr>
      </w:pPr>
    </w:p>
    <w:p w14:paraId="09326F7C" w14:textId="2D059F88" w:rsidR="00F226FE" w:rsidRDefault="00F226FE" w:rsidP="00AC7527">
      <w:pPr>
        <w:rPr>
          <w:rFonts w:ascii="Comic Sans MS" w:hAnsi="Comic Sans MS" w:cs="Arial"/>
          <w:sz w:val="24"/>
          <w:szCs w:val="24"/>
        </w:rPr>
      </w:pPr>
      <w:r>
        <w:rPr>
          <w:noProof/>
        </w:rPr>
        <w:drawing>
          <wp:inline distT="0" distB="0" distL="0" distR="0" wp14:anchorId="4BC5E79E" wp14:editId="049D04F8">
            <wp:extent cx="5015354" cy="2819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77121" cy="2854122"/>
                    </a:xfrm>
                    <a:prstGeom prst="rect">
                      <a:avLst/>
                    </a:prstGeom>
                  </pic:spPr>
                </pic:pic>
              </a:graphicData>
            </a:graphic>
          </wp:inline>
        </w:drawing>
      </w:r>
    </w:p>
    <w:p w14:paraId="7ECF2E2D" w14:textId="77777777" w:rsidR="001540D3" w:rsidRDefault="001540D3" w:rsidP="00AC7527">
      <w:pPr>
        <w:rPr>
          <w:rFonts w:ascii="Comic Sans MS" w:hAnsi="Comic Sans MS" w:cs="Arial"/>
          <w:sz w:val="24"/>
          <w:szCs w:val="24"/>
        </w:rPr>
      </w:pPr>
    </w:p>
    <w:p w14:paraId="5A60A980" w14:textId="5B9BE095" w:rsidR="001540D3" w:rsidRDefault="001540D3" w:rsidP="00AC7527">
      <w:pPr>
        <w:rPr>
          <w:rFonts w:ascii="Comic Sans MS" w:hAnsi="Comic Sans MS" w:cs="Arial"/>
          <w:sz w:val="24"/>
          <w:szCs w:val="24"/>
        </w:rPr>
      </w:pPr>
      <w:r>
        <w:rPr>
          <w:rFonts w:ascii="Comic Sans MS" w:hAnsi="Comic Sans MS" w:cs="Arial"/>
          <w:sz w:val="24"/>
          <w:szCs w:val="24"/>
        </w:rPr>
        <w:t xml:space="preserve">If </w:t>
      </w:r>
      <w:r w:rsidR="00352935">
        <w:rPr>
          <w:rFonts w:ascii="Comic Sans MS" w:hAnsi="Comic Sans MS" w:cs="Arial"/>
          <w:sz w:val="24"/>
          <w:szCs w:val="24"/>
        </w:rPr>
        <w:t xml:space="preserve">there is a concern relating to a child’s learning then the class teacher will complete </w:t>
      </w:r>
      <w:r w:rsidR="00B824ED">
        <w:rPr>
          <w:rFonts w:ascii="Comic Sans MS" w:hAnsi="Comic Sans MS" w:cs="Arial"/>
          <w:sz w:val="24"/>
          <w:szCs w:val="24"/>
        </w:rPr>
        <w:t xml:space="preserve">a Registering Concern Form and/or Request for Assistance Form and </w:t>
      </w:r>
      <w:r w:rsidR="00B824ED">
        <w:rPr>
          <w:rFonts w:ascii="Comic Sans MS" w:hAnsi="Comic Sans MS" w:cs="Arial"/>
          <w:sz w:val="24"/>
          <w:szCs w:val="24"/>
        </w:rPr>
        <w:lastRenderedPageBreak/>
        <w:t xml:space="preserve">submit to the </w:t>
      </w:r>
      <w:proofErr w:type="spellStart"/>
      <w:r w:rsidR="00B824ED">
        <w:rPr>
          <w:rFonts w:ascii="Comic Sans MS" w:hAnsi="Comic Sans MS" w:cs="Arial"/>
          <w:sz w:val="24"/>
          <w:szCs w:val="24"/>
        </w:rPr>
        <w:t>SfL</w:t>
      </w:r>
      <w:proofErr w:type="spellEnd"/>
      <w:r w:rsidR="00B824ED">
        <w:rPr>
          <w:rFonts w:ascii="Comic Sans MS" w:hAnsi="Comic Sans MS" w:cs="Arial"/>
          <w:sz w:val="24"/>
          <w:szCs w:val="24"/>
        </w:rPr>
        <w:t xml:space="preserve"> team.</w:t>
      </w:r>
      <w:r w:rsidR="00352935">
        <w:rPr>
          <w:rFonts w:ascii="Comic Sans MS" w:hAnsi="Comic Sans MS" w:cs="Arial"/>
          <w:sz w:val="24"/>
          <w:szCs w:val="24"/>
        </w:rPr>
        <w:t xml:space="preserve"> </w:t>
      </w:r>
      <w:r w:rsidR="005A3E44">
        <w:rPr>
          <w:rFonts w:ascii="Comic Sans MS" w:hAnsi="Comic Sans MS" w:cs="Arial"/>
          <w:sz w:val="24"/>
          <w:szCs w:val="24"/>
        </w:rPr>
        <w:t xml:space="preserve">The relevant </w:t>
      </w:r>
      <w:proofErr w:type="spellStart"/>
      <w:r w:rsidR="005A3E44">
        <w:rPr>
          <w:rFonts w:ascii="Comic Sans MS" w:hAnsi="Comic Sans MS" w:cs="Arial"/>
          <w:sz w:val="24"/>
          <w:szCs w:val="24"/>
        </w:rPr>
        <w:t>SfL</w:t>
      </w:r>
      <w:proofErr w:type="spellEnd"/>
      <w:r w:rsidR="005A3E44">
        <w:rPr>
          <w:rFonts w:ascii="Comic Sans MS" w:hAnsi="Comic Sans MS" w:cs="Arial"/>
          <w:sz w:val="24"/>
          <w:szCs w:val="24"/>
        </w:rPr>
        <w:t xml:space="preserve"> member of staff according to department/class</w:t>
      </w:r>
      <w:r w:rsidR="00352935">
        <w:rPr>
          <w:rFonts w:ascii="Comic Sans MS" w:hAnsi="Comic Sans MS" w:cs="Arial"/>
          <w:sz w:val="24"/>
          <w:szCs w:val="24"/>
        </w:rPr>
        <w:t xml:space="preserve"> will work with the class teacher to identify what the needs are</w:t>
      </w:r>
      <w:r w:rsidR="005A3E44">
        <w:rPr>
          <w:rFonts w:ascii="Comic Sans MS" w:hAnsi="Comic Sans MS" w:cs="Arial"/>
          <w:sz w:val="24"/>
          <w:szCs w:val="24"/>
        </w:rPr>
        <w:t xml:space="preserve"> and </w:t>
      </w:r>
      <w:r w:rsidR="00352935">
        <w:rPr>
          <w:rFonts w:ascii="Comic Sans MS" w:hAnsi="Comic Sans MS" w:cs="Arial"/>
          <w:sz w:val="24"/>
          <w:szCs w:val="24"/>
        </w:rPr>
        <w:t>plan support interventions to address concer</w:t>
      </w:r>
      <w:r w:rsidR="005A3E44">
        <w:rPr>
          <w:rFonts w:ascii="Comic Sans MS" w:hAnsi="Comic Sans MS" w:cs="Arial"/>
          <w:sz w:val="24"/>
          <w:szCs w:val="24"/>
        </w:rPr>
        <w:t>n</w:t>
      </w:r>
      <w:r w:rsidR="00352935">
        <w:rPr>
          <w:rFonts w:ascii="Comic Sans MS" w:hAnsi="Comic Sans MS" w:cs="Arial"/>
          <w:sz w:val="24"/>
          <w:szCs w:val="24"/>
        </w:rPr>
        <w:t xml:space="preserve">. </w:t>
      </w:r>
      <w:r>
        <w:rPr>
          <w:rFonts w:ascii="Comic Sans MS" w:hAnsi="Comic Sans MS" w:cs="Arial"/>
          <w:sz w:val="24"/>
          <w:szCs w:val="24"/>
        </w:rPr>
        <w:t>The team will discuss the pupil profile and identify next steps</w:t>
      </w:r>
      <w:r w:rsidR="005A3E44">
        <w:rPr>
          <w:rFonts w:ascii="Comic Sans MS" w:hAnsi="Comic Sans MS" w:cs="Arial"/>
          <w:sz w:val="24"/>
          <w:szCs w:val="24"/>
        </w:rPr>
        <w:t xml:space="preserve"> and progress </w:t>
      </w:r>
      <w:r w:rsidR="009C22A2">
        <w:rPr>
          <w:rFonts w:ascii="Comic Sans MS" w:hAnsi="Comic Sans MS" w:cs="Arial"/>
          <w:sz w:val="24"/>
          <w:szCs w:val="24"/>
        </w:rPr>
        <w:t xml:space="preserve">will be </w:t>
      </w:r>
      <w:r w:rsidR="005A3E44">
        <w:rPr>
          <w:rFonts w:ascii="Comic Sans MS" w:hAnsi="Comic Sans MS" w:cs="Arial"/>
          <w:sz w:val="24"/>
          <w:szCs w:val="24"/>
        </w:rPr>
        <w:t>monitored</w:t>
      </w:r>
      <w:r>
        <w:rPr>
          <w:rFonts w:ascii="Comic Sans MS" w:hAnsi="Comic Sans MS" w:cs="Arial"/>
          <w:sz w:val="24"/>
          <w:szCs w:val="24"/>
        </w:rPr>
        <w:t>.</w:t>
      </w:r>
      <w:r w:rsidR="00B73BA0">
        <w:rPr>
          <w:rFonts w:ascii="Comic Sans MS" w:hAnsi="Comic Sans MS" w:cs="Arial"/>
          <w:sz w:val="24"/>
          <w:szCs w:val="24"/>
        </w:rPr>
        <w:t xml:space="preserve"> </w:t>
      </w:r>
      <w:r w:rsidR="00B824ED">
        <w:rPr>
          <w:rFonts w:ascii="Comic Sans MS" w:hAnsi="Comic Sans MS" w:cs="Arial"/>
          <w:sz w:val="24"/>
          <w:szCs w:val="24"/>
        </w:rPr>
        <w:t xml:space="preserve">The child’s views will be shared and parents will be informed that there is a concern raised. </w:t>
      </w:r>
      <w:r w:rsidR="00B73BA0">
        <w:rPr>
          <w:rFonts w:ascii="Comic Sans MS" w:hAnsi="Comic Sans MS" w:cs="Arial"/>
          <w:sz w:val="24"/>
          <w:szCs w:val="24"/>
        </w:rPr>
        <w:t xml:space="preserve"> </w:t>
      </w:r>
    </w:p>
    <w:p w14:paraId="49537F9F" w14:textId="77777777" w:rsidR="001540D3" w:rsidRDefault="001540D3" w:rsidP="00AC7527">
      <w:pPr>
        <w:rPr>
          <w:rFonts w:ascii="Comic Sans MS" w:hAnsi="Comic Sans MS" w:cs="Arial"/>
          <w:sz w:val="24"/>
          <w:szCs w:val="24"/>
        </w:rPr>
      </w:pPr>
    </w:p>
    <w:p w14:paraId="2AF41153" w14:textId="0AB4C446" w:rsidR="00E02E2A" w:rsidRDefault="001540D3" w:rsidP="00F226FE">
      <w:pPr>
        <w:pStyle w:val="NormalWeb"/>
        <w:spacing w:before="0" w:after="0"/>
        <w:rPr>
          <w:rFonts w:ascii="Comic Sans MS" w:hAnsi="Comic Sans MS"/>
          <w:b/>
          <w:bCs/>
          <w:color w:val="000000"/>
          <w:kern w:val="24"/>
          <w:sz w:val="36"/>
          <w:szCs w:val="36"/>
        </w:rPr>
      </w:pPr>
      <w:r w:rsidRPr="00F226FE">
        <w:rPr>
          <w:rFonts w:ascii="Comic Sans MS" w:hAnsi="Comic Sans MS" w:cs="Arial"/>
        </w:rPr>
        <w:t xml:space="preserve">If closer assessment is deemed necessary, the </w:t>
      </w:r>
      <w:proofErr w:type="spellStart"/>
      <w:r w:rsidRPr="00F226FE">
        <w:rPr>
          <w:rFonts w:ascii="Comic Sans MS" w:hAnsi="Comic Sans MS" w:cs="Arial"/>
        </w:rPr>
        <w:t>SfL</w:t>
      </w:r>
      <w:proofErr w:type="spellEnd"/>
      <w:r w:rsidRPr="00F226FE">
        <w:rPr>
          <w:rFonts w:ascii="Comic Sans MS" w:hAnsi="Comic Sans MS" w:cs="Arial"/>
        </w:rPr>
        <w:t xml:space="preserve"> team will discuss this</w:t>
      </w:r>
      <w:r w:rsidR="005A3E44" w:rsidRPr="00F226FE">
        <w:rPr>
          <w:rFonts w:ascii="Comic Sans MS" w:hAnsi="Comic Sans MS" w:cs="Arial"/>
        </w:rPr>
        <w:t xml:space="preserve"> further</w:t>
      </w:r>
      <w:r w:rsidRPr="00F226FE">
        <w:rPr>
          <w:rFonts w:ascii="Comic Sans MS" w:hAnsi="Comic Sans MS" w:cs="Arial"/>
        </w:rPr>
        <w:t xml:space="preserve"> with parents/carers and agree to complete a contextual assessment, trial an intervention or consult with outside agencies.</w:t>
      </w:r>
      <w:r w:rsidR="00752FDF">
        <w:rPr>
          <w:rFonts w:ascii="Comic Sans MS" w:hAnsi="Comic Sans MS" w:cs="Arial"/>
        </w:rPr>
        <w:t xml:space="preserve"> There may be </w:t>
      </w:r>
      <w:r w:rsidR="00E02E2A">
        <w:rPr>
          <w:rFonts w:ascii="Comic Sans MS" w:hAnsi="Comic Sans MS" w:cs="Arial"/>
        </w:rPr>
        <w:t>a</w:t>
      </w:r>
      <w:r w:rsidR="00752FDF">
        <w:rPr>
          <w:rFonts w:ascii="Comic Sans MS" w:hAnsi="Comic Sans MS" w:cs="Arial"/>
        </w:rPr>
        <w:t xml:space="preserve"> need to create a child’s plan to assess against the Wellbeing indicators</w:t>
      </w:r>
      <w:r w:rsidR="00E02E2A">
        <w:rPr>
          <w:rFonts w:ascii="Comic Sans MS" w:hAnsi="Comic Sans MS" w:cs="Arial"/>
        </w:rPr>
        <w:t xml:space="preserve"> and to ensure the team around the child is clear on how to support the child best</w:t>
      </w:r>
      <w:r w:rsidR="00752FDF">
        <w:rPr>
          <w:rFonts w:ascii="Comic Sans MS" w:hAnsi="Comic Sans MS" w:cs="Arial"/>
        </w:rPr>
        <w:t>.</w:t>
      </w:r>
      <w:r w:rsidR="00F226FE" w:rsidRPr="00F226FE">
        <w:rPr>
          <w:rFonts w:ascii="Comic Sans MS" w:hAnsi="Comic Sans MS"/>
          <w:b/>
          <w:bCs/>
          <w:color w:val="000000"/>
          <w:kern w:val="24"/>
          <w:sz w:val="36"/>
          <w:szCs w:val="36"/>
        </w:rPr>
        <w:t xml:space="preserve"> </w:t>
      </w:r>
    </w:p>
    <w:p w14:paraId="4989EC6F" w14:textId="77777777" w:rsidR="00E02E2A" w:rsidRDefault="00E02E2A" w:rsidP="00F226FE">
      <w:pPr>
        <w:pStyle w:val="NormalWeb"/>
        <w:spacing w:before="0" w:after="0"/>
        <w:rPr>
          <w:rFonts w:ascii="Comic Sans MS" w:hAnsi="Comic Sans MS"/>
          <w:bCs/>
          <w:color w:val="000000"/>
          <w:kern w:val="24"/>
          <w:lang w:eastAsia="en-GB"/>
        </w:rPr>
      </w:pPr>
    </w:p>
    <w:p w14:paraId="2353D4B9" w14:textId="70495D37" w:rsidR="001540D3" w:rsidRPr="00F226FE" w:rsidRDefault="00F226FE" w:rsidP="00F226FE">
      <w:pPr>
        <w:pStyle w:val="NormalWeb"/>
        <w:spacing w:before="0" w:after="0"/>
        <w:rPr>
          <w:rFonts w:ascii="Comic Sans MS" w:hAnsi="Comic Sans MS"/>
          <w:lang w:eastAsia="en-GB"/>
        </w:rPr>
      </w:pPr>
      <w:r w:rsidRPr="00F226FE">
        <w:rPr>
          <w:rFonts w:ascii="Comic Sans MS" w:hAnsi="Comic Sans MS"/>
          <w:bCs/>
          <w:color w:val="000000"/>
          <w:kern w:val="24"/>
          <w:lang w:eastAsia="en-GB"/>
        </w:rPr>
        <w:t>Parents are regularly consulted and updated regarding their child’s support needs.</w:t>
      </w:r>
      <w:r w:rsidRPr="00F226FE">
        <w:rPr>
          <w:rFonts w:ascii="Comic Sans MS" w:hAnsi="Comic Sans MS"/>
          <w:b/>
          <w:bCs/>
          <w:color w:val="000000"/>
          <w:kern w:val="24"/>
          <w:lang w:eastAsia="en-GB"/>
        </w:rPr>
        <w:t xml:space="preserve">  </w:t>
      </w:r>
    </w:p>
    <w:p w14:paraId="62148E81" w14:textId="77777777" w:rsidR="00B73BA0" w:rsidRDefault="00B73BA0" w:rsidP="00AC7527">
      <w:pPr>
        <w:rPr>
          <w:rFonts w:ascii="Comic Sans MS" w:hAnsi="Comic Sans MS" w:cs="Arial"/>
          <w:sz w:val="24"/>
          <w:szCs w:val="24"/>
        </w:rPr>
      </w:pPr>
    </w:p>
    <w:p w14:paraId="084A1969" w14:textId="23B3E5D4" w:rsidR="005A3E44" w:rsidRDefault="00B73BA0" w:rsidP="00AC7527">
      <w:pPr>
        <w:rPr>
          <w:rFonts w:ascii="Comic Sans MS" w:hAnsi="Comic Sans MS" w:cs="Arial"/>
          <w:sz w:val="24"/>
          <w:szCs w:val="24"/>
        </w:rPr>
      </w:pPr>
      <w:r>
        <w:rPr>
          <w:rFonts w:ascii="Comic Sans MS" w:hAnsi="Comic Sans MS" w:cs="Arial"/>
          <w:sz w:val="24"/>
          <w:szCs w:val="24"/>
        </w:rPr>
        <w:t xml:space="preserve">Interventions and progress will be recorded on individual pupil chronologies.  Supports will be regularly reviewed and </w:t>
      </w:r>
      <w:r w:rsidR="00A260B0">
        <w:rPr>
          <w:rFonts w:ascii="Comic Sans MS" w:hAnsi="Comic Sans MS" w:cs="Arial"/>
          <w:sz w:val="24"/>
          <w:szCs w:val="24"/>
        </w:rPr>
        <w:t xml:space="preserve">updated in order to continue to meet the needs of the child.  </w:t>
      </w:r>
      <w:r w:rsidR="00B824ED">
        <w:rPr>
          <w:rFonts w:ascii="Comic Sans MS" w:hAnsi="Comic Sans MS" w:cs="Arial"/>
          <w:sz w:val="24"/>
          <w:szCs w:val="24"/>
        </w:rPr>
        <w:t xml:space="preserve">There are three opportunities across the year at </w:t>
      </w:r>
      <w:proofErr w:type="spellStart"/>
      <w:r w:rsidR="00B824ED">
        <w:rPr>
          <w:rFonts w:ascii="Comic Sans MS" w:hAnsi="Comic Sans MS" w:cs="Arial"/>
          <w:sz w:val="24"/>
          <w:szCs w:val="24"/>
        </w:rPr>
        <w:t>SfL</w:t>
      </w:r>
      <w:proofErr w:type="spellEnd"/>
      <w:r w:rsidR="00B824ED">
        <w:rPr>
          <w:rFonts w:ascii="Comic Sans MS" w:hAnsi="Comic Sans MS" w:cs="Arial"/>
          <w:sz w:val="24"/>
          <w:szCs w:val="24"/>
        </w:rPr>
        <w:t xml:space="preserve"> consultations with class teachers and Pace and Progress meeting with DHT to discuss</w:t>
      </w:r>
      <w:r w:rsidR="009C22A2">
        <w:rPr>
          <w:rFonts w:ascii="Comic Sans MS" w:hAnsi="Comic Sans MS" w:cs="Arial"/>
          <w:sz w:val="24"/>
          <w:szCs w:val="24"/>
        </w:rPr>
        <w:t xml:space="preserve"> and review</w:t>
      </w:r>
      <w:r w:rsidR="00B824ED">
        <w:rPr>
          <w:rFonts w:ascii="Comic Sans MS" w:hAnsi="Comic Sans MS" w:cs="Arial"/>
          <w:sz w:val="24"/>
          <w:szCs w:val="24"/>
        </w:rPr>
        <w:t xml:space="preserve"> any concern relating to Support for Learning.</w:t>
      </w:r>
    </w:p>
    <w:p w14:paraId="04F3384C" w14:textId="77A3246E" w:rsidR="005A3E44" w:rsidRDefault="00F226FE" w:rsidP="00AC7527">
      <w:pPr>
        <w:rPr>
          <w:rFonts w:ascii="Comic Sans MS" w:hAnsi="Comic Sans MS" w:cs="Arial"/>
          <w:b/>
          <w:bCs/>
          <w:sz w:val="24"/>
          <w:szCs w:val="24"/>
        </w:rPr>
      </w:pPr>
      <w:r>
        <w:rPr>
          <w:noProof/>
        </w:rPr>
        <w:drawing>
          <wp:inline distT="0" distB="0" distL="0" distR="0" wp14:anchorId="48B99AA7" wp14:editId="5655FED9">
            <wp:extent cx="5731510" cy="31280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128010"/>
                    </a:xfrm>
                    <a:prstGeom prst="rect">
                      <a:avLst/>
                    </a:prstGeom>
                  </pic:spPr>
                </pic:pic>
              </a:graphicData>
            </a:graphic>
          </wp:inline>
        </w:drawing>
      </w:r>
    </w:p>
    <w:p w14:paraId="4929A90C" w14:textId="77777777" w:rsidR="00F226FE" w:rsidRDefault="00F226FE" w:rsidP="00AC7527">
      <w:pPr>
        <w:rPr>
          <w:rFonts w:ascii="Comic Sans MS" w:hAnsi="Comic Sans MS" w:cs="Arial"/>
          <w:b/>
          <w:bCs/>
          <w:sz w:val="24"/>
          <w:szCs w:val="24"/>
        </w:rPr>
      </w:pPr>
    </w:p>
    <w:p w14:paraId="40363FED" w14:textId="476D5A2F" w:rsidR="005A3E44" w:rsidRDefault="00C038B4" w:rsidP="00AC7527">
      <w:pPr>
        <w:rPr>
          <w:rFonts w:ascii="Comic Sans MS" w:hAnsi="Comic Sans MS" w:cs="Arial"/>
          <w:b/>
          <w:bCs/>
          <w:sz w:val="24"/>
          <w:szCs w:val="24"/>
        </w:rPr>
      </w:pPr>
      <w:r>
        <w:rPr>
          <w:rFonts w:ascii="Comic Sans MS" w:hAnsi="Comic Sans MS" w:cs="Arial"/>
          <w:b/>
          <w:bCs/>
          <w:sz w:val="24"/>
          <w:szCs w:val="24"/>
        </w:rPr>
        <w:t>Partnerships with outside agencies</w:t>
      </w:r>
    </w:p>
    <w:p w14:paraId="0369BFF4" w14:textId="609326B3" w:rsidR="00F226FE" w:rsidRDefault="00F226FE" w:rsidP="00F226FE">
      <w:pPr>
        <w:rPr>
          <w:rFonts w:ascii="Comic Sans MS" w:eastAsiaTheme="minorEastAsia" w:hAnsi="Comic Sans MS" w:cstheme="minorBidi"/>
          <w:color w:val="000000" w:themeColor="text1"/>
          <w:kern w:val="24"/>
          <w:sz w:val="24"/>
          <w:szCs w:val="24"/>
          <w:lang w:eastAsia="en-GB"/>
        </w:rPr>
      </w:pPr>
      <w:r w:rsidRPr="00F226FE">
        <w:rPr>
          <w:rFonts w:ascii="Comic Sans MS" w:eastAsiaTheme="minorEastAsia" w:hAnsi="Comic Sans MS" w:cstheme="minorBidi"/>
          <w:color w:val="000000" w:themeColor="text1"/>
          <w:kern w:val="24"/>
          <w:sz w:val="24"/>
          <w:szCs w:val="24"/>
          <w:lang w:eastAsia="en-GB"/>
        </w:rPr>
        <w:t xml:space="preserve">We work closely with outside partners to ensure we are best meeting the needs of our learners. </w:t>
      </w:r>
      <w:r w:rsidRPr="00F226FE">
        <w:rPr>
          <w:rFonts w:ascii="Comic Sans MS" w:eastAsiaTheme="minorEastAsia" w:hAnsi="Comic Sans MS" w:cstheme="minorBidi"/>
          <w:color w:val="000000" w:themeColor="text1"/>
          <w:kern w:val="24"/>
        </w:rPr>
        <w:t xml:space="preserve">Through a system of regular reviews, involving partners and parents, children’s barriers are identified and </w:t>
      </w:r>
      <w:r w:rsidR="00E02E2A">
        <w:rPr>
          <w:rFonts w:ascii="Comic Sans MS" w:eastAsiaTheme="minorEastAsia" w:hAnsi="Comic Sans MS" w:cstheme="minorBidi"/>
          <w:color w:val="000000" w:themeColor="text1"/>
          <w:kern w:val="24"/>
        </w:rPr>
        <w:t>reduced.</w:t>
      </w:r>
      <w:r w:rsidRPr="00F226FE">
        <w:rPr>
          <w:rFonts w:ascii="Comic Sans MS" w:eastAsiaTheme="minorEastAsia" w:hAnsi="Comic Sans MS" w:cstheme="minorBidi"/>
          <w:color w:val="000000" w:themeColor="text1"/>
          <w:kern w:val="24"/>
        </w:rPr>
        <w:t xml:space="preserve"> </w:t>
      </w:r>
      <w:r w:rsidRPr="00F226FE">
        <w:rPr>
          <w:rFonts w:ascii="Comic Sans MS" w:eastAsiaTheme="minorEastAsia" w:hAnsi="Comic Sans MS" w:cstheme="minorBidi"/>
          <w:color w:val="000000" w:themeColor="text1"/>
          <w:kern w:val="24"/>
          <w:sz w:val="24"/>
          <w:szCs w:val="24"/>
          <w:lang w:eastAsia="en-GB"/>
        </w:rPr>
        <w:t xml:space="preserve">We work with NHS staff in paediatrics, SALT, OT and school nursing service. We have a close working relationship with our link EP as well partners from the supporting learners service. </w:t>
      </w:r>
    </w:p>
    <w:p w14:paraId="08408F07" w14:textId="77777777" w:rsidR="00E02E2A" w:rsidRDefault="00E02E2A" w:rsidP="00F226FE">
      <w:pPr>
        <w:rPr>
          <w:rFonts w:ascii="Comic Sans MS" w:eastAsiaTheme="minorEastAsia" w:hAnsi="Comic Sans MS" w:cstheme="minorBidi"/>
          <w:color w:val="000000" w:themeColor="text1"/>
          <w:kern w:val="24"/>
          <w:sz w:val="24"/>
          <w:szCs w:val="24"/>
          <w:lang w:eastAsia="en-GB"/>
        </w:rPr>
      </w:pPr>
    </w:p>
    <w:p w14:paraId="5E6B6712" w14:textId="595E0131" w:rsidR="009C22A2" w:rsidRDefault="009C22A2" w:rsidP="00F226FE">
      <w:pPr>
        <w:rPr>
          <w:rFonts w:ascii="Comic Sans MS" w:eastAsia="Times New Roman" w:hAnsi="Comic Sans MS"/>
          <w:sz w:val="24"/>
          <w:szCs w:val="24"/>
          <w:lang w:eastAsia="en-GB"/>
        </w:rPr>
      </w:pPr>
    </w:p>
    <w:p w14:paraId="0660A4F9" w14:textId="43CAB042" w:rsidR="009C22A2" w:rsidRPr="009C22A2" w:rsidRDefault="009C22A2" w:rsidP="00F226FE">
      <w:pPr>
        <w:rPr>
          <w:rFonts w:ascii="Comic Sans MS" w:eastAsia="Times New Roman" w:hAnsi="Comic Sans MS"/>
          <w:b/>
          <w:sz w:val="24"/>
          <w:szCs w:val="24"/>
          <w:lang w:eastAsia="en-GB"/>
        </w:rPr>
      </w:pPr>
      <w:proofErr w:type="spellStart"/>
      <w:r w:rsidRPr="009C22A2">
        <w:rPr>
          <w:rFonts w:ascii="Comic Sans MS" w:eastAsia="Times New Roman" w:hAnsi="Comic Sans MS"/>
          <w:b/>
          <w:sz w:val="24"/>
          <w:szCs w:val="24"/>
          <w:lang w:eastAsia="en-GB"/>
        </w:rPr>
        <w:lastRenderedPageBreak/>
        <w:t>Neurodevelope</w:t>
      </w:r>
      <w:r>
        <w:rPr>
          <w:rFonts w:ascii="Comic Sans MS" w:eastAsia="Times New Roman" w:hAnsi="Comic Sans MS"/>
          <w:b/>
          <w:sz w:val="24"/>
          <w:szCs w:val="24"/>
          <w:lang w:eastAsia="en-GB"/>
        </w:rPr>
        <w:t>nt</w:t>
      </w:r>
      <w:r w:rsidRPr="009C22A2">
        <w:rPr>
          <w:rFonts w:ascii="Comic Sans MS" w:eastAsia="Times New Roman" w:hAnsi="Comic Sans MS"/>
          <w:b/>
          <w:sz w:val="24"/>
          <w:szCs w:val="24"/>
          <w:lang w:eastAsia="en-GB"/>
        </w:rPr>
        <w:t>al</w:t>
      </w:r>
      <w:proofErr w:type="spellEnd"/>
      <w:r w:rsidRPr="009C22A2">
        <w:rPr>
          <w:rFonts w:ascii="Comic Sans MS" w:eastAsia="Times New Roman" w:hAnsi="Comic Sans MS"/>
          <w:b/>
          <w:sz w:val="24"/>
          <w:szCs w:val="24"/>
          <w:lang w:eastAsia="en-GB"/>
        </w:rPr>
        <w:t xml:space="preserve"> Pathway</w:t>
      </w:r>
    </w:p>
    <w:p w14:paraId="6CAD1A63" w14:textId="77777777" w:rsidR="009C22A2" w:rsidRPr="00F226FE" w:rsidRDefault="009C22A2" w:rsidP="00F226FE">
      <w:pPr>
        <w:rPr>
          <w:rFonts w:ascii="Comic Sans MS" w:eastAsia="Times New Roman" w:hAnsi="Comic Sans MS"/>
          <w:sz w:val="24"/>
          <w:szCs w:val="24"/>
          <w:lang w:eastAsia="en-GB"/>
        </w:rPr>
      </w:pPr>
    </w:p>
    <w:p w14:paraId="7C967B72" w14:textId="2AC26090" w:rsidR="00752FDF" w:rsidRPr="00752FDF" w:rsidRDefault="009C22A2" w:rsidP="009C22A2">
      <w:pPr>
        <w:rPr>
          <w:rFonts w:ascii="Comic Sans MS" w:hAnsi="Comic Sans MS"/>
          <w:sz w:val="24"/>
          <w:szCs w:val="24"/>
        </w:rPr>
      </w:pPr>
      <w:r w:rsidRPr="00752FDF">
        <w:rPr>
          <w:rFonts w:ascii="Comic Sans MS" w:hAnsi="Comic Sans MS"/>
          <w:sz w:val="24"/>
          <w:szCs w:val="24"/>
        </w:rPr>
        <w:t>The Neurodevelopmental Pathway is a specialist service responsible for the assessment of neurodevelopmental conditions.</w:t>
      </w:r>
      <w:r w:rsidR="00752FDF" w:rsidRPr="00752FDF">
        <w:rPr>
          <w:rFonts w:ascii="Comic Sans MS" w:hAnsi="Comic Sans MS"/>
          <w:sz w:val="24"/>
          <w:szCs w:val="24"/>
        </w:rPr>
        <w:t xml:space="preserve"> Children may require assessment for a neurodevelopmental condition when they present with difficulties</w:t>
      </w:r>
      <w:r w:rsidR="00752FDF">
        <w:rPr>
          <w:rFonts w:ascii="Comic Sans MS" w:hAnsi="Comic Sans MS"/>
          <w:sz w:val="24"/>
          <w:szCs w:val="24"/>
        </w:rPr>
        <w:t xml:space="preserve"> </w:t>
      </w:r>
      <w:r w:rsidR="00752FDF" w:rsidRPr="00752FDF">
        <w:rPr>
          <w:rFonts w:ascii="Comic Sans MS" w:hAnsi="Comic Sans MS"/>
          <w:sz w:val="24"/>
          <w:szCs w:val="24"/>
        </w:rPr>
        <w:t>or additional support needs such as:</w:t>
      </w:r>
    </w:p>
    <w:p w14:paraId="6FDBC844" w14:textId="70308BEA" w:rsidR="00752FDF" w:rsidRPr="00752FDF" w:rsidRDefault="00752FDF" w:rsidP="009C22A2">
      <w:pPr>
        <w:rPr>
          <w:rFonts w:ascii="Comic Sans MS" w:hAnsi="Comic Sans MS"/>
          <w:sz w:val="24"/>
          <w:szCs w:val="24"/>
        </w:rPr>
      </w:pPr>
      <w:r w:rsidRPr="00752FDF">
        <w:rPr>
          <w:rFonts w:ascii="Comic Sans MS" w:hAnsi="Comic Sans MS"/>
          <w:sz w:val="24"/>
          <w:szCs w:val="24"/>
        </w:rPr>
        <w:t xml:space="preserve">• Communication and social interaction difficulties  </w:t>
      </w:r>
    </w:p>
    <w:p w14:paraId="2FFFE488" w14:textId="77777777" w:rsidR="00752FDF" w:rsidRPr="00752FDF" w:rsidRDefault="00752FDF" w:rsidP="009C22A2">
      <w:pPr>
        <w:rPr>
          <w:rFonts w:ascii="Comic Sans MS" w:hAnsi="Comic Sans MS"/>
          <w:sz w:val="24"/>
          <w:szCs w:val="24"/>
        </w:rPr>
      </w:pPr>
      <w:r w:rsidRPr="00752FDF">
        <w:rPr>
          <w:rFonts w:ascii="Comic Sans MS" w:hAnsi="Comic Sans MS"/>
          <w:sz w:val="24"/>
          <w:szCs w:val="24"/>
        </w:rPr>
        <w:t xml:space="preserve">• Difficulties with emotional regulation </w:t>
      </w:r>
    </w:p>
    <w:p w14:paraId="1B5C9EBE" w14:textId="77777777" w:rsidR="00752FDF" w:rsidRPr="00752FDF" w:rsidRDefault="00752FDF" w:rsidP="009C22A2">
      <w:pPr>
        <w:rPr>
          <w:rFonts w:ascii="Comic Sans MS" w:hAnsi="Comic Sans MS"/>
          <w:sz w:val="24"/>
          <w:szCs w:val="24"/>
        </w:rPr>
      </w:pPr>
      <w:r w:rsidRPr="00752FDF">
        <w:rPr>
          <w:rFonts w:ascii="Comic Sans MS" w:hAnsi="Comic Sans MS"/>
          <w:sz w:val="24"/>
          <w:szCs w:val="24"/>
        </w:rPr>
        <w:t xml:space="preserve">• Co-ordination and / or movement differences </w:t>
      </w:r>
    </w:p>
    <w:p w14:paraId="5784816F" w14:textId="7A6C424F" w:rsidR="00752FDF" w:rsidRPr="00752FDF" w:rsidRDefault="00752FDF" w:rsidP="009C22A2">
      <w:pPr>
        <w:rPr>
          <w:rFonts w:ascii="Comic Sans MS" w:hAnsi="Comic Sans MS"/>
          <w:sz w:val="24"/>
          <w:szCs w:val="24"/>
        </w:rPr>
      </w:pPr>
      <w:r w:rsidRPr="00752FDF">
        <w:rPr>
          <w:rFonts w:ascii="Comic Sans MS" w:hAnsi="Comic Sans MS"/>
          <w:sz w:val="24"/>
          <w:szCs w:val="24"/>
        </w:rPr>
        <w:t xml:space="preserve">• Developmental delay </w:t>
      </w:r>
    </w:p>
    <w:p w14:paraId="1F54C7F9" w14:textId="77777777" w:rsidR="00752FDF" w:rsidRPr="00752FDF" w:rsidRDefault="00752FDF" w:rsidP="009C22A2">
      <w:pPr>
        <w:rPr>
          <w:rFonts w:ascii="Comic Sans MS" w:hAnsi="Comic Sans MS"/>
          <w:sz w:val="24"/>
          <w:szCs w:val="24"/>
        </w:rPr>
      </w:pPr>
      <w:r w:rsidRPr="00752FDF">
        <w:rPr>
          <w:rFonts w:ascii="Comic Sans MS" w:hAnsi="Comic Sans MS"/>
          <w:sz w:val="24"/>
          <w:szCs w:val="24"/>
        </w:rPr>
        <w:t xml:space="preserve">• Intellectual difficulties or a need for adaptation to support learning </w:t>
      </w:r>
    </w:p>
    <w:p w14:paraId="1667E909" w14:textId="77777777" w:rsidR="00752FDF" w:rsidRPr="00752FDF" w:rsidRDefault="00752FDF" w:rsidP="009C22A2">
      <w:pPr>
        <w:rPr>
          <w:rFonts w:ascii="Comic Sans MS" w:hAnsi="Comic Sans MS"/>
          <w:sz w:val="24"/>
          <w:szCs w:val="24"/>
        </w:rPr>
      </w:pPr>
      <w:r w:rsidRPr="00752FDF">
        <w:rPr>
          <w:rFonts w:ascii="Comic Sans MS" w:hAnsi="Comic Sans MS"/>
          <w:sz w:val="24"/>
          <w:szCs w:val="24"/>
        </w:rPr>
        <w:t xml:space="preserve">• Reduced independence in everyday environments, daily routines and activities </w:t>
      </w:r>
    </w:p>
    <w:p w14:paraId="5753A93D" w14:textId="39AE08B7" w:rsidR="00752FDF" w:rsidRPr="00752FDF" w:rsidRDefault="00752FDF" w:rsidP="009C22A2">
      <w:pPr>
        <w:rPr>
          <w:rFonts w:ascii="Comic Sans MS" w:hAnsi="Comic Sans MS"/>
          <w:sz w:val="24"/>
          <w:szCs w:val="24"/>
        </w:rPr>
      </w:pPr>
      <w:r w:rsidRPr="00752FDF">
        <w:rPr>
          <w:rFonts w:ascii="Comic Sans MS" w:hAnsi="Comic Sans MS"/>
          <w:sz w:val="24"/>
          <w:szCs w:val="24"/>
        </w:rPr>
        <w:t xml:space="preserve">• Barriers to </w:t>
      </w:r>
      <w:r>
        <w:rPr>
          <w:rFonts w:ascii="Comic Sans MS" w:hAnsi="Comic Sans MS"/>
          <w:sz w:val="24"/>
          <w:szCs w:val="24"/>
        </w:rPr>
        <w:t xml:space="preserve">learner </w:t>
      </w:r>
      <w:r w:rsidRPr="00752FDF">
        <w:rPr>
          <w:rFonts w:ascii="Comic Sans MS" w:hAnsi="Comic Sans MS"/>
          <w:sz w:val="24"/>
          <w:szCs w:val="24"/>
        </w:rPr>
        <w:t xml:space="preserve">participation (e.g. aspects which prevent the child from fully engaging) </w:t>
      </w:r>
    </w:p>
    <w:p w14:paraId="242F6646" w14:textId="64912FF7" w:rsidR="00752FDF" w:rsidRDefault="00752FDF" w:rsidP="009C22A2">
      <w:pPr>
        <w:rPr>
          <w:rFonts w:ascii="Comic Sans MS" w:hAnsi="Comic Sans MS"/>
          <w:sz w:val="24"/>
          <w:szCs w:val="24"/>
        </w:rPr>
      </w:pPr>
    </w:p>
    <w:p w14:paraId="30EA0E9E" w14:textId="29CCED32" w:rsidR="00752FDF" w:rsidRDefault="00752FDF" w:rsidP="009C22A2">
      <w:pPr>
        <w:rPr>
          <w:rFonts w:ascii="Comic Sans MS" w:hAnsi="Comic Sans MS"/>
          <w:sz w:val="24"/>
          <w:szCs w:val="24"/>
        </w:rPr>
      </w:pPr>
      <w:r>
        <w:rPr>
          <w:rFonts w:ascii="Comic Sans MS" w:hAnsi="Comic Sans MS"/>
          <w:sz w:val="24"/>
          <w:szCs w:val="24"/>
        </w:rPr>
        <w:t xml:space="preserve">Our Support for Learning team will holistically assess the child gathering a range of evidence, including a child’s plan and/or assessment against the wellbeing indicators. Parents are fully involved in this process and include their own assessment evidence as part of the profile. </w:t>
      </w:r>
    </w:p>
    <w:p w14:paraId="2476831B" w14:textId="3F9076EE" w:rsidR="005A3E44" w:rsidRPr="00752FDF" w:rsidRDefault="00752FDF" w:rsidP="009C22A2">
      <w:pPr>
        <w:rPr>
          <w:rFonts w:ascii="Comic Sans MS" w:hAnsi="Comic Sans MS"/>
          <w:sz w:val="24"/>
          <w:szCs w:val="24"/>
        </w:rPr>
      </w:pPr>
      <w:r w:rsidRPr="00752FDF">
        <w:rPr>
          <w:rFonts w:ascii="Comic Sans MS" w:hAnsi="Comic Sans MS"/>
          <w:sz w:val="24"/>
          <w:szCs w:val="24"/>
        </w:rPr>
        <w:t>Neurodevelopmental disorders are diagnosed following assessment by a multi-disciplinary team, with appropriate training, skills and skill mix. Assessment findings and evidence from both report and observation</w:t>
      </w:r>
      <w:r>
        <w:rPr>
          <w:rFonts w:ascii="Comic Sans MS" w:hAnsi="Comic Sans MS"/>
          <w:sz w:val="24"/>
          <w:szCs w:val="24"/>
        </w:rPr>
        <w:t>. A</w:t>
      </w:r>
      <w:r w:rsidRPr="00752FDF">
        <w:rPr>
          <w:rFonts w:ascii="Comic Sans MS" w:hAnsi="Comic Sans MS"/>
          <w:sz w:val="24"/>
          <w:szCs w:val="24"/>
        </w:rPr>
        <w:t>ssessment</w:t>
      </w:r>
      <w:r>
        <w:rPr>
          <w:rFonts w:ascii="Comic Sans MS" w:hAnsi="Comic Sans MS"/>
          <w:sz w:val="24"/>
          <w:szCs w:val="24"/>
        </w:rPr>
        <w:t>s</w:t>
      </w:r>
      <w:r w:rsidRPr="00752FDF">
        <w:rPr>
          <w:rFonts w:ascii="Comic Sans MS" w:hAnsi="Comic Sans MS"/>
          <w:sz w:val="24"/>
          <w:szCs w:val="24"/>
        </w:rPr>
        <w:t xml:space="preserve"> may result in overlapping diagnoses, including: Autism, ADHD, Intellectual Disability, </w:t>
      </w:r>
      <w:proofErr w:type="spellStart"/>
      <w:r w:rsidRPr="00752FDF">
        <w:rPr>
          <w:rFonts w:ascii="Comic Sans MS" w:hAnsi="Comic Sans MS"/>
          <w:sz w:val="24"/>
          <w:szCs w:val="24"/>
        </w:rPr>
        <w:t>Fetal</w:t>
      </w:r>
      <w:proofErr w:type="spellEnd"/>
      <w:r w:rsidRPr="00752FDF">
        <w:rPr>
          <w:rFonts w:ascii="Comic Sans MS" w:hAnsi="Comic Sans MS"/>
          <w:sz w:val="24"/>
          <w:szCs w:val="24"/>
        </w:rPr>
        <w:t xml:space="preserve"> Alcohol Spectrum Disorder, Developmental Language Disorder or Developmental Co-ordination Disorder</w:t>
      </w:r>
    </w:p>
    <w:p w14:paraId="123BFAB8" w14:textId="220E2702" w:rsidR="009C22A2" w:rsidRDefault="009C22A2" w:rsidP="009C22A2">
      <w:pPr>
        <w:rPr>
          <w:rFonts w:ascii="Comic Sans MS" w:hAnsi="Comic Sans MS"/>
          <w:sz w:val="24"/>
          <w:szCs w:val="24"/>
        </w:rPr>
      </w:pPr>
    </w:p>
    <w:p w14:paraId="13FB3A1E" w14:textId="77777777" w:rsidR="009C22A2" w:rsidRPr="009C22A2" w:rsidRDefault="009C22A2" w:rsidP="009C22A2">
      <w:pPr>
        <w:rPr>
          <w:rFonts w:ascii="Comic Sans MS" w:hAnsi="Comic Sans MS"/>
          <w:sz w:val="24"/>
          <w:szCs w:val="24"/>
        </w:rPr>
      </w:pPr>
    </w:p>
    <w:p w14:paraId="6AC28AD1" w14:textId="77777777" w:rsidR="005A3E44" w:rsidRPr="00B824ED" w:rsidRDefault="005A3E44" w:rsidP="005A3E44">
      <w:pPr>
        <w:rPr>
          <w:rFonts w:ascii="Comic Sans MS" w:hAnsi="Comic Sans MS" w:cs="Arial"/>
          <w:b/>
          <w:bCs/>
          <w:sz w:val="24"/>
          <w:szCs w:val="24"/>
        </w:rPr>
      </w:pPr>
      <w:r w:rsidRPr="00B824ED">
        <w:rPr>
          <w:rFonts w:ascii="Comic Sans MS" w:hAnsi="Comic Sans MS" w:cs="Arial"/>
          <w:b/>
          <w:bCs/>
          <w:sz w:val="24"/>
          <w:szCs w:val="24"/>
        </w:rPr>
        <w:t>Carnegie Support for Learning Team</w:t>
      </w:r>
    </w:p>
    <w:p w14:paraId="445468D0" w14:textId="77777777" w:rsidR="005A3E44" w:rsidRDefault="005A3E44" w:rsidP="005A3E44">
      <w:pPr>
        <w:rPr>
          <w:rFonts w:ascii="Comic Sans MS" w:hAnsi="Comic Sans MS" w:cs="Arial"/>
          <w:sz w:val="24"/>
          <w:szCs w:val="24"/>
        </w:rPr>
      </w:pPr>
    </w:p>
    <w:p w14:paraId="7545DB2F" w14:textId="77777777" w:rsidR="005A3E44" w:rsidRDefault="005A3E44" w:rsidP="005A3E44">
      <w:pPr>
        <w:rPr>
          <w:rFonts w:ascii="Comic Sans MS" w:hAnsi="Comic Sans MS" w:cs="Arial"/>
          <w:sz w:val="24"/>
          <w:szCs w:val="24"/>
        </w:rPr>
      </w:pPr>
      <w:r>
        <w:rPr>
          <w:rFonts w:ascii="Comic Sans MS" w:hAnsi="Comic Sans MS" w:cs="Arial"/>
          <w:sz w:val="24"/>
          <w:szCs w:val="24"/>
        </w:rPr>
        <w:t xml:space="preserve">Donna Parker DHT – School Lead on </w:t>
      </w:r>
      <w:proofErr w:type="spellStart"/>
      <w:r>
        <w:rPr>
          <w:rFonts w:ascii="Comic Sans MS" w:hAnsi="Comic Sans MS" w:cs="Arial"/>
          <w:sz w:val="24"/>
          <w:szCs w:val="24"/>
        </w:rPr>
        <w:t>SfL</w:t>
      </w:r>
      <w:proofErr w:type="spellEnd"/>
      <w:r>
        <w:rPr>
          <w:rFonts w:ascii="Comic Sans MS" w:hAnsi="Comic Sans MS" w:cs="Arial"/>
          <w:sz w:val="24"/>
          <w:szCs w:val="24"/>
        </w:rPr>
        <w:t xml:space="preserve"> and ASN </w:t>
      </w:r>
    </w:p>
    <w:p w14:paraId="13F6A24C" w14:textId="77777777" w:rsidR="005A3E44" w:rsidRDefault="005A3E44" w:rsidP="005A3E44">
      <w:pPr>
        <w:rPr>
          <w:rFonts w:ascii="Comic Sans MS" w:hAnsi="Comic Sans MS" w:cs="Arial"/>
          <w:sz w:val="24"/>
          <w:szCs w:val="24"/>
        </w:rPr>
      </w:pPr>
      <w:r>
        <w:rPr>
          <w:rFonts w:ascii="Comic Sans MS" w:hAnsi="Comic Sans MS" w:cs="Arial"/>
          <w:sz w:val="24"/>
          <w:szCs w:val="24"/>
        </w:rPr>
        <w:t xml:space="preserve">Scott Mitchell - P1-2 </w:t>
      </w:r>
    </w:p>
    <w:p w14:paraId="77BCF9C6" w14:textId="77777777" w:rsidR="005A3E44" w:rsidRDefault="005A3E44" w:rsidP="005A3E44">
      <w:pPr>
        <w:rPr>
          <w:rFonts w:ascii="Comic Sans MS" w:hAnsi="Comic Sans MS" w:cs="Arial"/>
          <w:sz w:val="24"/>
          <w:szCs w:val="24"/>
        </w:rPr>
      </w:pPr>
      <w:r>
        <w:rPr>
          <w:rFonts w:ascii="Comic Sans MS" w:hAnsi="Comic Sans MS" w:cs="Arial"/>
          <w:sz w:val="24"/>
          <w:szCs w:val="24"/>
        </w:rPr>
        <w:t>Sarah Nicholson</w:t>
      </w:r>
      <w:r w:rsidRPr="00B824ED">
        <w:rPr>
          <w:rFonts w:ascii="Comic Sans MS" w:hAnsi="Comic Sans MS" w:cs="Arial"/>
          <w:sz w:val="24"/>
          <w:szCs w:val="24"/>
        </w:rPr>
        <w:t xml:space="preserve"> </w:t>
      </w:r>
      <w:r>
        <w:rPr>
          <w:rFonts w:ascii="Comic Sans MS" w:hAnsi="Comic Sans MS" w:cs="Arial"/>
          <w:sz w:val="24"/>
          <w:szCs w:val="24"/>
        </w:rPr>
        <w:t xml:space="preserve">- P3-4 </w:t>
      </w:r>
    </w:p>
    <w:p w14:paraId="4B648802" w14:textId="7C3F340C" w:rsidR="005A3E44" w:rsidRPr="005A3E44" w:rsidRDefault="005A3E44" w:rsidP="00AC7527">
      <w:pPr>
        <w:rPr>
          <w:rFonts w:ascii="Comic Sans MS" w:hAnsi="Comic Sans MS" w:cs="Arial"/>
          <w:sz w:val="24"/>
          <w:szCs w:val="24"/>
        </w:rPr>
      </w:pPr>
      <w:r>
        <w:rPr>
          <w:rFonts w:ascii="Comic Sans MS" w:hAnsi="Comic Sans MS" w:cs="Arial"/>
          <w:sz w:val="24"/>
          <w:szCs w:val="24"/>
        </w:rPr>
        <w:t xml:space="preserve">Ashley Robertson - P5-7 </w:t>
      </w:r>
    </w:p>
    <w:p w14:paraId="5E1BD9C2" w14:textId="77777777" w:rsidR="00B5046D" w:rsidRDefault="00B5046D" w:rsidP="00AC7527">
      <w:pPr>
        <w:rPr>
          <w:rFonts w:ascii="Comic Sans MS" w:hAnsi="Comic Sans MS" w:cs="Arial"/>
          <w:sz w:val="24"/>
          <w:szCs w:val="24"/>
        </w:rPr>
      </w:pPr>
    </w:p>
    <w:p w14:paraId="6D7DD7B7" w14:textId="77777777" w:rsidR="00B5046D" w:rsidRDefault="00B5046D" w:rsidP="00AC7527">
      <w:pPr>
        <w:rPr>
          <w:rFonts w:ascii="Comic Sans MS" w:hAnsi="Comic Sans MS" w:cs="Arial"/>
          <w:sz w:val="24"/>
          <w:szCs w:val="24"/>
        </w:rPr>
      </w:pPr>
    </w:p>
    <w:p w14:paraId="0FC98B6F" w14:textId="77777777" w:rsidR="00B5046D" w:rsidRPr="005A3E44" w:rsidRDefault="00B5046D" w:rsidP="00AC7527">
      <w:pPr>
        <w:rPr>
          <w:rFonts w:ascii="Comic Sans MS" w:hAnsi="Comic Sans MS" w:cs="Arial"/>
          <w:b/>
          <w:sz w:val="24"/>
          <w:szCs w:val="24"/>
        </w:rPr>
      </w:pPr>
      <w:r w:rsidRPr="005A3E44">
        <w:rPr>
          <w:rFonts w:ascii="Comic Sans MS" w:hAnsi="Comic Sans MS" w:cs="Arial"/>
          <w:b/>
          <w:sz w:val="24"/>
          <w:szCs w:val="24"/>
        </w:rPr>
        <w:t>The Four Roles of the Support for Learning Teacher</w:t>
      </w:r>
    </w:p>
    <w:p w14:paraId="41F6CFDB" w14:textId="77777777" w:rsidR="00A260B0" w:rsidRDefault="00A260B0" w:rsidP="00AC7527">
      <w:pPr>
        <w:rPr>
          <w:rFonts w:ascii="Comic Sans MS" w:hAnsi="Comic Sans MS" w:cs="Arial"/>
          <w:sz w:val="24"/>
          <w:szCs w:val="24"/>
        </w:rPr>
      </w:pPr>
    </w:p>
    <w:p w14:paraId="3490D6AE" w14:textId="77777777" w:rsidR="00A260B0" w:rsidRPr="00B5046D" w:rsidRDefault="00B5046D" w:rsidP="00B5046D">
      <w:pPr>
        <w:pStyle w:val="ListParagraph"/>
        <w:numPr>
          <w:ilvl w:val="0"/>
          <w:numId w:val="2"/>
        </w:numPr>
        <w:rPr>
          <w:rFonts w:ascii="Comic Sans MS" w:hAnsi="Comic Sans MS" w:cs="Arial"/>
          <w:b/>
          <w:sz w:val="24"/>
          <w:szCs w:val="24"/>
        </w:rPr>
      </w:pPr>
      <w:r w:rsidRPr="00B5046D">
        <w:rPr>
          <w:rFonts w:ascii="Comic Sans MS" w:hAnsi="Comic Sans MS" w:cs="Arial"/>
          <w:b/>
          <w:sz w:val="24"/>
          <w:szCs w:val="24"/>
        </w:rPr>
        <w:t xml:space="preserve">Support Learning and Teaching </w:t>
      </w:r>
    </w:p>
    <w:p w14:paraId="3388AE0C" w14:textId="77777777" w:rsidR="00B5046D" w:rsidRPr="00820C8F" w:rsidRDefault="00B5046D" w:rsidP="00B5046D">
      <w:pPr>
        <w:pStyle w:val="ListParagraph"/>
        <w:numPr>
          <w:ilvl w:val="0"/>
          <w:numId w:val="1"/>
        </w:numPr>
        <w:rPr>
          <w:rFonts w:ascii="Comic Sans MS" w:hAnsi="Comic Sans MS" w:cs="Arial"/>
          <w:sz w:val="24"/>
          <w:szCs w:val="24"/>
        </w:rPr>
      </w:pPr>
      <w:r w:rsidRPr="00820C8F">
        <w:rPr>
          <w:rFonts w:ascii="Comic Sans MS" w:hAnsi="Comic Sans MS" w:cs="Arial"/>
          <w:sz w:val="24"/>
          <w:szCs w:val="24"/>
        </w:rPr>
        <w:t xml:space="preserve">At Carnegie, the </w:t>
      </w:r>
      <w:proofErr w:type="spellStart"/>
      <w:r w:rsidRPr="00820C8F">
        <w:rPr>
          <w:rFonts w:ascii="Comic Sans MS" w:hAnsi="Comic Sans MS" w:cs="Arial"/>
          <w:sz w:val="24"/>
          <w:szCs w:val="24"/>
        </w:rPr>
        <w:t>SfL</w:t>
      </w:r>
      <w:proofErr w:type="spellEnd"/>
      <w:r w:rsidRPr="00820C8F">
        <w:rPr>
          <w:rFonts w:ascii="Comic Sans MS" w:hAnsi="Comic Sans MS" w:cs="Arial"/>
          <w:sz w:val="24"/>
          <w:szCs w:val="24"/>
        </w:rPr>
        <w:t xml:space="preserve"> Team will hold termly consultations with Class Teachers to discuss and identify where support is required.</w:t>
      </w:r>
    </w:p>
    <w:p w14:paraId="4D1EFEB5" w14:textId="665BDA44" w:rsidR="00B5046D" w:rsidRPr="009C22A2" w:rsidRDefault="00B5046D" w:rsidP="009C22A2">
      <w:pPr>
        <w:pStyle w:val="ListParagraph"/>
        <w:numPr>
          <w:ilvl w:val="0"/>
          <w:numId w:val="1"/>
        </w:numPr>
        <w:rPr>
          <w:rFonts w:ascii="Comic Sans MS" w:hAnsi="Comic Sans MS" w:cs="Arial"/>
          <w:sz w:val="24"/>
          <w:szCs w:val="24"/>
        </w:rPr>
      </w:pPr>
      <w:r w:rsidRPr="00820C8F">
        <w:rPr>
          <w:rFonts w:ascii="Comic Sans MS" w:hAnsi="Comic Sans MS" w:cs="Arial"/>
          <w:sz w:val="24"/>
          <w:szCs w:val="24"/>
        </w:rPr>
        <w:t>The SFL Team will support Class Teachers through shared planning and team-teaching (where applicable)</w:t>
      </w:r>
    </w:p>
    <w:p w14:paraId="391E42F7" w14:textId="77777777" w:rsidR="00820C8F" w:rsidRPr="00B5046D" w:rsidRDefault="00820C8F" w:rsidP="00B5046D">
      <w:pPr>
        <w:pStyle w:val="ListParagraph"/>
        <w:ind w:left="795"/>
        <w:rPr>
          <w:rFonts w:ascii="Comic Sans MS" w:hAnsi="Comic Sans MS" w:cs="Arial"/>
          <w:i/>
          <w:sz w:val="24"/>
          <w:szCs w:val="24"/>
        </w:rPr>
      </w:pPr>
    </w:p>
    <w:p w14:paraId="58FBD612" w14:textId="77777777" w:rsidR="00B5046D" w:rsidRDefault="00B5046D" w:rsidP="00B5046D">
      <w:pPr>
        <w:pStyle w:val="ListParagraph"/>
        <w:numPr>
          <w:ilvl w:val="0"/>
          <w:numId w:val="2"/>
        </w:numPr>
        <w:rPr>
          <w:rFonts w:ascii="Comic Sans MS" w:hAnsi="Comic Sans MS" w:cs="Arial"/>
          <w:b/>
          <w:sz w:val="24"/>
          <w:szCs w:val="24"/>
        </w:rPr>
      </w:pPr>
      <w:r w:rsidRPr="00B5046D">
        <w:rPr>
          <w:rFonts w:ascii="Comic Sans MS" w:hAnsi="Comic Sans MS" w:cs="Arial"/>
          <w:b/>
          <w:sz w:val="24"/>
          <w:szCs w:val="24"/>
        </w:rPr>
        <w:t xml:space="preserve">Consultancy with </w:t>
      </w:r>
      <w:r w:rsidR="00820C8F">
        <w:rPr>
          <w:rFonts w:ascii="Comic Sans MS" w:hAnsi="Comic Sans MS" w:cs="Arial"/>
          <w:b/>
          <w:sz w:val="24"/>
          <w:szCs w:val="24"/>
        </w:rPr>
        <w:t>A</w:t>
      </w:r>
      <w:r w:rsidRPr="00B5046D">
        <w:rPr>
          <w:rFonts w:ascii="Comic Sans MS" w:hAnsi="Comic Sans MS" w:cs="Arial"/>
          <w:b/>
          <w:sz w:val="24"/>
          <w:szCs w:val="24"/>
        </w:rPr>
        <w:t xml:space="preserve">ll </w:t>
      </w:r>
      <w:r w:rsidR="00820C8F">
        <w:rPr>
          <w:rFonts w:ascii="Comic Sans MS" w:hAnsi="Comic Sans MS" w:cs="Arial"/>
          <w:b/>
          <w:sz w:val="24"/>
          <w:szCs w:val="24"/>
        </w:rPr>
        <w:t>S</w:t>
      </w:r>
      <w:r w:rsidRPr="00B5046D">
        <w:rPr>
          <w:rFonts w:ascii="Comic Sans MS" w:hAnsi="Comic Sans MS" w:cs="Arial"/>
          <w:b/>
          <w:sz w:val="24"/>
          <w:szCs w:val="24"/>
        </w:rPr>
        <w:t>takeholders</w:t>
      </w:r>
    </w:p>
    <w:p w14:paraId="5050504C" w14:textId="77777777" w:rsidR="00B5046D" w:rsidRPr="00820C8F" w:rsidRDefault="00B5046D" w:rsidP="00B5046D">
      <w:pPr>
        <w:pStyle w:val="ListParagraph"/>
        <w:numPr>
          <w:ilvl w:val="0"/>
          <w:numId w:val="1"/>
        </w:numPr>
        <w:rPr>
          <w:rFonts w:ascii="Comic Sans MS" w:hAnsi="Comic Sans MS" w:cs="Arial"/>
          <w:b/>
          <w:sz w:val="24"/>
          <w:szCs w:val="24"/>
        </w:rPr>
      </w:pPr>
      <w:r w:rsidRPr="00820C8F">
        <w:rPr>
          <w:rFonts w:ascii="Comic Sans MS" w:hAnsi="Comic Sans MS" w:cs="Arial"/>
          <w:sz w:val="24"/>
          <w:szCs w:val="24"/>
        </w:rPr>
        <w:lastRenderedPageBreak/>
        <w:t xml:space="preserve">At Carnegie, the </w:t>
      </w:r>
      <w:proofErr w:type="spellStart"/>
      <w:r w:rsidRPr="00820C8F">
        <w:rPr>
          <w:rFonts w:ascii="Comic Sans MS" w:hAnsi="Comic Sans MS" w:cs="Arial"/>
          <w:sz w:val="24"/>
          <w:szCs w:val="24"/>
        </w:rPr>
        <w:t>SfL</w:t>
      </w:r>
      <w:proofErr w:type="spellEnd"/>
      <w:r w:rsidRPr="00820C8F">
        <w:rPr>
          <w:rFonts w:ascii="Comic Sans MS" w:hAnsi="Comic Sans MS" w:cs="Arial"/>
          <w:sz w:val="24"/>
          <w:szCs w:val="24"/>
        </w:rPr>
        <w:t xml:space="preserve"> Team will communicate </w:t>
      </w:r>
      <w:r w:rsidR="00820C8F" w:rsidRPr="00820C8F">
        <w:rPr>
          <w:rFonts w:ascii="Comic Sans MS" w:hAnsi="Comic Sans MS" w:cs="Arial"/>
          <w:sz w:val="24"/>
          <w:szCs w:val="24"/>
        </w:rPr>
        <w:t>regularly</w:t>
      </w:r>
      <w:r w:rsidRPr="00820C8F">
        <w:rPr>
          <w:rFonts w:ascii="Comic Sans MS" w:hAnsi="Comic Sans MS" w:cs="Arial"/>
          <w:sz w:val="24"/>
          <w:szCs w:val="24"/>
        </w:rPr>
        <w:t xml:space="preserve"> with parents and carers and where appropriate, will consult with Educational </w:t>
      </w:r>
      <w:r w:rsidR="00820C8F" w:rsidRPr="00820C8F">
        <w:rPr>
          <w:rFonts w:ascii="Comic Sans MS" w:hAnsi="Comic Sans MS" w:cs="Arial"/>
          <w:sz w:val="24"/>
          <w:szCs w:val="24"/>
        </w:rPr>
        <w:t>Psychology</w:t>
      </w:r>
      <w:r w:rsidRPr="00820C8F">
        <w:rPr>
          <w:rFonts w:ascii="Comic Sans MS" w:hAnsi="Comic Sans MS" w:cs="Arial"/>
          <w:sz w:val="24"/>
          <w:szCs w:val="24"/>
        </w:rPr>
        <w:t xml:space="preserve">, Speech and Language, Occupational Therapy, Community </w:t>
      </w:r>
      <w:r w:rsidR="00820C8F" w:rsidRPr="00820C8F">
        <w:rPr>
          <w:rFonts w:ascii="Comic Sans MS" w:hAnsi="Comic Sans MS" w:cs="Arial"/>
          <w:sz w:val="24"/>
          <w:szCs w:val="24"/>
        </w:rPr>
        <w:t>Paediatricians, CAMHS, Family Support Service, the Sleep Clinic as well as other supportive charities</w:t>
      </w:r>
      <w:r w:rsidR="00820C8F" w:rsidRPr="00820C8F">
        <w:rPr>
          <w:rFonts w:ascii="Comic Sans MS" w:hAnsi="Comic Sans MS" w:cs="Arial"/>
          <w:b/>
          <w:sz w:val="24"/>
          <w:szCs w:val="24"/>
        </w:rPr>
        <w:t>.</w:t>
      </w:r>
    </w:p>
    <w:p w14:paraId="342552B2" w14:textId="77777777" w:rsidR="00820C8F" w:rsidRPr="00820C8F" w:rsidRDefault="00820C8F" w:rsidP="00B5046D">
      <w:pPr>
        <w:pStyle w:val="ListParagraph"/>
        <w:numPr>
          <w:ilvl w:val="0"/>
          <w:numId w:val="1"/>
        </w:numPr>
        <w:rPr>
          <w:rFonts w:ascii="Comic Sans MS" w:hAnsi="Comic Sans MS" w:cs="Arial"/>
          <w:b/>
          <w:sz w:val="24"/>
          <w:szCs w:val="24"/>
        </w:rPr>
      </w:pPr>
      <w:r w:rsidRPr="00820C8F">
        <w:rPr>
          <w:rFonts w:ascii="Comic Sans MS" w:hAnsi="Comic Sans MS" w:cs="Arial"/>
          <w:sz w:val="24"/>
          <w:szCs w:val="24"/>
        </w:rPr>
        <w:t>Where appropriate, the SFL Team will carry out contextualised assessments where a barrier to learning has been identified</w:t>
      </w:r>
      <w:r w:rsidRPr="00820C8F">
        <w:rPr>
          <w:rFonts w:ascii="Comic Sans MS" w:hAnsi="Comic Sans MS" w:cs="Arial"/>
          <w:b/>
          <w:sz w:val="24"/>
          <w:szCs w:val="24"/>
        </w:rPr>
        <w:t xml:space="preserve">. </w:t>
      </w:r>
    </w:p>
    <w:p w14:paraId="16E23D66" w14:textId="77777777" w:rsidR="00820C8F" w:rsidRPr="00820C8F" w:rsidRDefault="00820C8F" w:rsidP="00B5046D">
      <w:pPr>
        <w:pStyle w:val="ListParagraph"/>
        <w:numPr>
          <w:ilvl w:val="0"/>
          <w:numId w:val="1"/>
        </w:numPr>
        <w:rPr>
          <w:rFonts w:ascii="Comic Sans MS" w:hAnsi="Comic Sans MS" w:cs="Arial"/>
          <w:b/>
          <w:sz w:val="24"/>
          <w:szCs w:val="24"/>
        </w:rPr>
      </w:pPr>
      <w:r w:rsidRPr="00820C8F">
        <w:rPr>
          <w:rFonts w:ascii="Comic Sans MS" w:hAnsi="Comic Sans MS" w:cs="Arial"/>
          <w:sz w:val="24"/>
          <w:szCs w:val="24"/>
        </w:rPr>
        <w:t xml:space="preserve">Where appropriate, the </w:t>
      </w:r>
      <w:proofErr w:type="spellStart"/>
      <w:r w:rsidRPr="00820C8F">
        <w:rPr>
          <w:rFonts w:ascii="Comic Sans MS" w:hAnsi="Comic Sans MS" w:cs="Arial"/>
          <w:sz w:val="24"/>
          <w:szCs w:val="24"/>
        </w:rPr>
        <w:t>SfL</w:t>
      </w:r>
      <w:proofErr w:type="spellEnd"/>
      <w:r w:rsidRPr="00820C8F">
        <w:rPr>
          <w:rFonts w:ascii="Comic Sans MS" w:hAnsi="Comic Sans MS" w:cs="Arial"/>
          <w:sz w:val="24"/>
          <w:szCs w:val="24"/>
        </w:rPr>
        <w:t xml:space="preserve"> Team will carry out referrals to external pathways and support, to ensure the needs of all learners are met</w:t>
      </w:r>
      <w:r w:rsidRPr="00820C8F">
        <w:rPr>
          <w:rFonts w:ascii="Comic Sans MS" w:hAnsi="Comic Sans MS" w:cs="Arial"/>
          <w:b/>
          <w:sz w:val="24"/>
          <w:szCs w:val="24"/>
        </w:rPr>
        <w:t>.</w:t>
      </w:r>
    </w:p>
    <w:p w14:paraId="2010850B" w14:textId="77777777" w:rsidR="00820C8F" w:rsidRPr="009C22A2" w:rsidRDefault="00820C8F" w:rsidP="009C22A2">
      <w:pPr>
        <w:rPr>
          <w:rFonts w:ascii="Comic Sans MS" w:hAnsi="Comic Sans MS" w:cs="Arial"/>
          <w:b/>
          <w:sz w:val="24"/>
          <w:szCs w:val="24"/>
        </w:rPr>
      </w:pPr>
    </w:p>
    <w:p w14:paraId="34CCB26B" w14:textId="77777777" w:rsidR="00B5046D" w:rsidRPr="00820C8F" w:rsidRDefault="00B5046D" w:rsidP="00B5046D">
      <w:pPr>
        <w:pStyle w:val="ListParagraph"/>
        <w:numPr>
          <w:ilvl w:val="0"/>
          <w:numId w:val="2"/>
        </w:numPr>
        <w:rPr>
          <w:rFonts w:ascii="Comic Sans MS" w:hAnsi="Comic Sans MS" w:cs="Arial"/>
          <w:b/>
          <w:sz w:val="24"/>
          <w:szCs w:val="24"/>
        </w:rPr>
      </w:pPr>
      <w:r w:rsidRPr="00820C8F">
        <w:rPr>
          <w:rFonts w:ascii="Comic Sans MS" w:hAnsi="Comic Sans MS" w:cs="Arial"/>
          <w:b/>
          <w:sz w:val="24"/>
          <w:szCs w:val="24"/>
        </w:rPr>
        <w:t xml:space="preserve">Direct </w:t>
      </w:r>
      <w:r w:rsidR="00820C8F">
        <w:rPr>
          <w:rFonts w:ascii="Comic Sans MS" w:hAnsi="Comic Sans MS" w:cs="Arial"/>
          <w:b/>
          <w:sz w:val="24"/>
          <w:szCs w:val="24"/>
        </w:rPr>
        <w:t>T</w:t>
      </w:r>
      <w:r w:rsidRPr="00820C8F">
        <w:rPr>
          <w:rFonts w:ascii="Comic Sans MS" w:hAnsi="Comic Sans MS" w:cs="Arial"/>
          <w:b/>
          <w:sz w:val="24"/>
          <w:szCs w:val="24"/>
        </w:rPr>
        <w:t xml:space="preserve">uition </w:t>
      </w:r>
      <w:r w:rsidR="00820C8F">
        <w:rPr>
          <w:rFonts w:ascii="Comic Sans MS" w:hAnsi="Comic Sans MS" w:cs="Arial"/>
          <w:b/>
          <w:sz w:val="24"/>
          <w:szCs w:val="24"/>
        </w:rPr>
        <w:t>and</w:t>
      </w:r>
      <w:r w:rsidRPr="00820C8F">
        <w:rPr>
          <w:rFonts w:ascii="Comic Sans MS" w:hAnsi="Comic Sans MS" w:cs="Arial"/>
          <w:b/>
          <w:sz w:val="24"/>
          <w:szCs w:val="24"/>
        </w:rPr>
        <w:t xml:space="preserve"> </w:t>
      </w:r>
      <w:r w:rsidR="00820C8F">
        <w:rPr>
          <w:rFonts w:ascii="Comic Sans MS" w:hAnsi="Comic Sans MS" w:cs="Arial"/>
          <w:b/>
          <w:sz w:val="24"/>
          <w:szCs w:val="24"/>
        </w:rPr>
        <w:t>S</w:t>
      </w:r>
      <w:r w:rsidRPr="00820C8F">
        <w:rPr>
          <w:rFonts w:ascii="Comic Sans MS" w:hAnsi="Comic Sans MS" w:cs="Arial"/>
          <w:b/>
          <w:sz w:val="24"/>
          <w:szCs w:val="24"/>
        </w:rPr>
        <w:t>upport</w:t>
      </w:r>
    </w:p>
    <w:p w14:paraId="2BE5764F" w14:textId="77777777" w:rsidR="00820C8F" w:rsidRPr="00820C8F" w:rsidRDefault="00820C8F" w:rsidP="00820C8F">
      <w:pPr>
        <w:pStyle w:val="ListParagraph"/>
        <w:numPr>
          <w:ilvl w:val="0"/>
          <w:numId w:val="1"/>
        </w:numPr>
        <w:rPr>
          <w:rFonts w:ascii="Comic Sans MS" w:hAnsi="Comic Sans MS" w:cs="Arial"/>
          <w:sz w:val="24"/>
          <w:szCs w:val="24"/>
        </w:rPr>
      </w:pPr>
      <w:r w:rsidRPr="00820C8F">
        <w:rPr>
          <w:rFonts w:ascii="Comic Sans MS" w:hAnsi="Comic Sans MS" w:cs="Arial"/>
          <w:sz w:val="24"/>
          <w:szCs w:val="24"/>
        </w:rPr>
        <w:t xml:space="preserve">At Carnegie, the </w:t>
      </w:r>
      <w:proofErr w:type="spellStart"/>
      <w:r w:rsidRPr="00820C8F">
        <w:rPr>
          <w:rFonts w:ascii="Comic Sans MS" w:hAnsi="Comic Sans MS" w:cs="Arial"/>
          <w:sz w:val="24"/>
          <w:szCs w:val="24"/>
        </w:rPr>
        <w:t>SfL</w:t>
      </w:r>
      <w:proofErr w:type="spellEnd"/>
      <w:r w:rsidRPr="00820C8F">
        <w:rPr>
          <w:rFonts w:ascii="Comic Sans MS" w:hAnsi="Comic Sans MS" w:cs="Arial"/>
          <w:sz w:val="24"/>
          <w:szCs w:val="24"/>
        </w:rPr>
        <w:t xml:space="preserve"> Team will lead targeted intervention work with identified pupils and support PSA staff to deliver interventions.</w:t>
      </w:r>
    </w:p>
    <w:p w14:paraId="1CF87A76" w14:textId="77777777" w:rsidR="00820C8F" w:rsidRPr="00820C8F" w:rsidRDefault="00820C8F" w:rsidP="00820C8F">
      <w:pPr>
        <w:pStyle w:val="ListParagraph"/>
        <w:ind w:left="795"/>
        <w:rPr>
          <w:rFonts w:ascii="Comic Sans MS" w:hAnsi="Comic Sans MS" w:cs="Arial"/>
          <w:i/>
          <w:sz w:val="24"/>
          <w:szCs w:val="24"/>
        </w:rPr>
      </w:pPr>
    </w:p>
    <w:p w14:paraId="037EB878" w14:textId="77777777" w:rsidR="00B5046D" w:rsidRDefault="00B5046D" w:rsidP="00B5046D">
      <w:pPr>
        <w:pStyle w:val="ListParagraph"/>
        <w:numPr>
          <w:ilvl w:val="0"/>
          <w:numId w:val="2"/>
        </w:numPr>
        <w:rPr>
          <w:rFonts w:ascii="Comic Sans MS" w:hAnsi="Comic Sans MS" w:cs="Arial"/>
          <w:b/>
          <w:sz w:val="24"/>
          <w:szCs w:val="24"/>
        </w:rPr>
      </w:pPr>
      <w:r w:rsidRPr="00820C8F">
        <w:rPr>
          <w:rFonts w:ascii="Comic Sans MS" w:hAnsi="Comic Sans MS" w:cs="Arial"/>
          <w:b/>
          <w:sz w:val="24"/>
          <w:szCs w:val="24"/>
        </w:rPr>
        <w:t xml:space="preserve">Staff </w:t>
      </w:r>
      <w:r w:rsidR="00820C8F">
        <w:rPr>
          <w:rFonts w:ascii="Comic Sans MS" w:hAnsi="Comic Sans MS" w:cs="Arial"/>
          <w:b/>
          <w:sz w:val="24"/>
          <w:szCs w:val="24"/>
        </w:rPr>
        <w:t>C</w:t>
      </w:r>
      <w:r w:rsidRPr="00820C8F">
        <w:rPr>
          <w:rFonts w:ascii="Comic Sans MS" w:hAnsi="Comic Sans MS" w:cs="Arial"/>
          <w:b/>
          <w:sz w:val="24"/>
          <w:szCs w:val="24"/>
        </w:rPr>
        <w:t xml:space="preserve">urriculum / </w:t>
      </w:r>
      <w:r w:rsidR="00820C8F">
        <w:rPr>
          <w:rFonts w:ascii="Comic Sans MS" w:hAnsi="Comic Sans MS" w:cs="Arial"/>
          <w:b/>
          <w:sz w:val="24"/>
          <w:szCs w:val="24"/>
        </w:rPr>
        <w:t>D</w:t>
      </w:r>
      <w:r w:rsidRPr="00820C8F">
        <w:rPr>
          <w:rFonts w:ascii="Comic Sans MS" w:hAnsi="Comic Sans MS" w:cs="Arial"/>
          <w:b/>
          <w:sz w:val="24"/>
          <w:szCs w:val="24"/>
        </w:rPr>
        <w:t>evelopment</w:t>
      </w:r>
    </w:p>
    <w:p w14:paraId="2F777E87" w14:textId="77777777" w:rsidR="00820C8F" w:rsidRPr="00820C8F" w:rsidRDefault="00820C8F" w:rsidP="00820C8F">
      <w:pPr>
        <w:pStyle w:val="ListParagraph"/>
        <w:numPr>
          <w:ilvl w:val="0"/>
          <w:numId w:val="1"/>
        </w:numPr>
        <w:rPr>
          <w:rFonts w:ascii="Comic Sans MS" w:hAnsi="Comic Sans MS" w:cs="Arial"/>
          <w:sz w:val="24"/>
          <w:szCs w:val="24"/>
        </w:rPr>
      </w:pPr>
      <w:r w:rsidRPr="00820C8F">
        <w:rPr>
          <w:rFonts w:ascii="Comic Sans MS" w:hAnsi="Comic Sans MS" w:cs="Arial"/>
          <w:sz w:val="24"/>
          <w:szCs w:val="24"/>
        </w:rPr>
        <w:t xml:space="preserve">At Carnegie, the </w:t>
      </w:r>
      <w:proofErr w:type="spellStart"/>
      <w:r w:rsidRPr="00820C8F">
        <w:rPr>
          <w:rFonts w:ascii="Comic Sans MS" w:hAnsi="Comic Sans MS" w:cs="Arial"/>
          <w:sz w:val="24"/>
          <w:szCs w:val="24"/>
        </w:rPr>
        <w:t>SfL</w:t>
      </w:r>
      <w:proofErr w:type="spellEnd"/>
      <w:r w:rsidRPr="00820C8F">
        <w:rPr>
          <w:rFonts w:ascii="Comic Sans MS" w:hAnsi="Comic Sans MS" w:cs="Arial"/>
          <w:sz w:val="24"/>
          <w:szCs w:val="24"/>
        </w:rPr>
        <w:t xml:space="preserve"> Team will attend Professional Learning opportunities and cascade this learning to staff in order to meet the needs of the school.</w:t>
      </w:r>
    </w:p>
    <w:p w14:paraId="163DDDF5" w14:textId="0BE3B87A" w:rsidR="00820C8F" w:rsidRDefault="00820C8F" w:rsidP="00820C8F">
      <w:pPr>
        <w:pStyle w:val="ListParagraph"/>
        <w:numPr>
          <w:ilvl w:val="0"/>
          <w:numId w:val="1"/>
        </w:numPr>
        <w:rPr>
          <w:rFonts w:ascii="Comic Sans MS" w:hAnsi="Comic Sans MS" w:cs="Arial"/>
          <w:sz w:val="24"/>
          <w:szCs w:val="24"/>
        </w:rPr>
      </w:pPr>
      <w:r w:rsidRPr="00820C8F">
        <w:rPr>
          <w:rFonts w:ascii="Comic Sans MS" w:hAnsi="Comic Sans MS" w:cs="Arial"/>
          <w:sz w:val="24"/>
          <w:szCs w:val="24"/>
        </w:rPr>
        <w:t xml:space="preserve">The </w:t>
      </w:r>
      <w:proofErr w:type="spellStart"/>
      <w:r w:rsidRPr="00820C8F">
        <w:rPr>
          <w:rFonts w:ascii="Comic Sans MS" w:hAnsi="Comic Sans MS" w:cs="Arial"/>
          <w:sz w:val="24"/>
          <w:szCs w:val="24"/>
        </w:rPr>
        <w:t>SfL</w:t>
      </w:r>
      <w:proofErr w:type="spellEnd"/>
      <w:r w:rsidRPr="00820C8F">
        <w:rPr>
          <w:rFonts w:ascii="Comic Sans MS" w:hAnsi="Comic Sans MS" w:cs="Arial"/>
          <w:sz w:val="24"/>
          <w:szCs w:val="24"/>
        </w:rPr>
        <w:t xml:space="preserve"> Team will deliver training to Teaching and PSA staff at staff meetings and INSET DAYS at various points throughout the year.</w:t>
      </w:r>
    </w:p>
    <w:p w14:paraId="78745C23" w14:textId="77777777" w:rsidR="00B824ED" w:rsidRDefault="00B824ED" w:rsidP="00B824ED">
      <w:pPr>
        <w:rPr>
          <w:rFonts w:ascii="Comic Sans MS" w:hAnsi="Comic Sans MS" w:cs="Arial"/>
          <w:sz w:val="24"/>
          <w:szCs w:val="24"/>
        </w:rPr>
      </w:pPr>
    </w:p>
    <w:p w14:paraId="5E78BC78" w14:textId="77777777" w:rsidR="00820C8F" w:rsidRPr="00820C8F" w:rsidRDefault="00820C8F" w:rsidP="00820C8F">
      <w:pPr>
        <w:pStyle w:val="ListParagraph"/>
        <w:rPr>
          <w:rFonts w:ascii="Comic Sans MS" w:hAnsi="Comic Sans MS" w:cs="Arial"/>
          <w:b/>
          <w:sz w:val="24"/>
          <w:szCs w:val="24"/>
        </w:rPr>
      </w:pPr>
    </w:p>
    <w:p w14:paraId="58E337D6" w14:textId="77777777" w:rsidR="00AC7527" w:rsidRPr="00AC7527" w:rsidRDefault="00AC7527" w:rsidP="00AC7527">
      <w:pPr>
        <w:rPr>
          <w:rFonts w:ascii="Comic Sans MS" w:hAnsi="Comic Sans MS" w:cs="Arial"/>
          <w:sz w:val="24"/>
          <w:szCs w:val="24"/>
        </w:rPr>
      </w:pPr>
    </w:p>
    <w:p w14:paraId="1FE1EA54" w14:textId="77777777" w:rsidR="005418BA" w:rsidRPr="00A73A23" w:rsidRDefault="005418BA" w:rsidP="005418BA">
      <w:pPr>
        <w:rPr>
          <w:rFonts w:ascii="Arial" w:hAnsi="Arial" w:cs="Arial"/>
          <w:sz w:val="24"/>
          <w:szCs w:val="24"/>
        </w:rPr>
      </w:pPr>
    </w:p>
    <w:sectPr w:rsidR="005418BA" w:rsidRPr="00A73A23" w:rsidSect="005D317A">
      <w:pgSz w:w="11906" w:h="16838" w:code="9"/>
      <w:pgMar w:top="1440" w:right="1440" w:bottom="14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87D00"/>
    <w:multiLevelType w:val="multilevel"/>
    <w:tmpl w:val="9968B2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B2C3514"/>
    <w:multiLevelType w:val="hybridMultilevel"/>
    <w:tmpl w:val="7CD8CA0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40C163A4"/>
    <w:multiLevelType w:val="hybridMultilevel"/>
    <w:tmpl w:val="C9D8D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C0768F"/>
    <w:multiLevelType w:val="hybridMultilevel"/>
    <w:tmpl w:val="5EC65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52550F"/>
    <w:multiLevelType w:val="multilevel"/>
    <w:tmpl w:val="ACDC1E1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46034236">
    <w:abstractNumId w:val="1"/>
  </w:num>
  <w:num w:numId="2" w16cid:durableId="152335746">
    <w:abstractNumId w:val="3"/>
  </w:num>
  <w:num w:numId="3" w16cid:durableId="714700092">
    <w:abstractNumId w:val="4"/>
  </w:num>
  <w:num w:numId="4" w16cid:durableId="1358963704">
    <w:abstractNumId w:val="0"/>
  </w:num>
  <w:num w:numId="5" w16cid:durableId="2072850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527"/>
    <w:rsid w:val="001540D3"/>
    <w:rsid w:val="001A57E5"/>
    <w:rsid w:val="002630A6"/>
    <w:rsid w:val="00307E15"/>
    <w:rsid w:val="00352935"/>
    <w:rsid w:val="004258A8"/>
    <w:rsid w:val="004610CE"/>
    <w:rsid w:val="005418BA"/>
    <w:rsid w:val="005A3E44"/>
    <w:rsid w:val="005D317A"/>
    <w:rsid w:val="00752FDF"/>
    <w:rsid w:val="007A23DE"/>
    <w:rsid w:val="007A498C"/>
    <w:rsid w:val="007C3934"/>
    <w:rsid w:val="00820C8F"/>
    <w:rsid w:val="009C22A2"/>
    <w:rsid w:val="00A260B0"/>
    <w:rsid w:val="00A73A23"/>
    <w:rsid w:val="00AC7527"/>
    <w:rsid w:val="00B5046D"/>
    <w:rsid w:val="00B73BA0"/>
    <w:rsid w:val="00B824ED"/>
    <w:rsid w:val="00C038B4"/>
    <w:rsid w:val="00D52397"/>
    <w:rsid w:val="00D76DEE"/>
    <w:rsid w:val="00E02E2A"/>
    <w:rsid w:val="00E153DB"/>
    <w:rsid w:val="00F22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C214"/>
  <w15:chartTrackingRefBased/>
  <w15:docId w15:val="{CEB944D5-8763-463F-A029-20AFF0CC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AC7527"/>
    <w:pPr>
      <w:ind w:left="720"/>
      <w:contextualSpacing/>
    </w:pPr>
  </w:style>
  <w:style w:type="paragraph" w:styleId="BalloonText">
    <w:name w:val="Balloon Text"/>
    <w:basedOn w:val="Normal"/>
    <w:link w:val="BalloonTextChar"/>
    <w:uiPriority w:val="99"/>
    <w:semiHidden/>
    <w:unhideWhenUsed/>
    <w:rsid w:val="00B504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46D"/>
    <w:rPr>
      <w:rFonts w:ascii="Segoe UI" w:hAnsi="Segoe UI" w:cs="Segoe UI"/>
      <w:sz w:val="18"/>
      <w:szCs w:val="18"/>
      <w:lang w:eastAsia="en-US"/>
    </w:rPr>
  </w:style>
  <w:style w:type="paragraph" w:styleId="NormalWeb">
    <w:name w:val="Normal (Web)"/>
    <w:basedOn w:val="Normal"/>
    <w:uiPriority w:val="99"/>
    <w:unhideWhenUsed/>
    <w:rsid w:val="005D317A"/>
    <w:pPr>
      <w:suppressAutoHyphens/>
      <w:autoSpaceDN w:val="0"/>
      <w:spacing w:before="100" w:after="100"/>
    </w:pPr>
    <w:rPr>
      <w:rFonts w:ascii="Times New Roman" w:eastAsia="Times New Roman" w:hAnsi="Times New Roman"/>
      <w:sz w:val="24"/>
      <w:szCs w:val="24"/>
    </w:rPr>
  </w:style>
  <w:style w:type="character" w:styleId="Hyperlink">
    <w:name w:val="Hyperlink"/>
    <w:basedOn w:val="DefaultParagraphFont"/>
    <w:uiPriority w:val="99"/>
    <w:unhideWhenUsed/>
    <w:rsid w:val="007A498C"/>
    <w:rPr>
      <w:color w:val="0000FF"/>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D76DE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63552">
      <w:bodyDiv w:val="1"/>
      <w:marLeft w:val="0"/>
      <w:marRight w:val="0"/>
      <w:marTop w:val="0"/>
      <w:marBottom w:val="0"/>
      <w:divBdr>
        <w:top w:val="none" w:sz="0" w:space="0" w:color="auto"/>
        <w:left w:val="none" w:sz="0" w:space="0" w:color="auto"/>
        <w:bottom w:val="none" w:sz="0" w:space="0" w:color="auto"/>
        <w:right w:val="none" w:sz="0" w:space="0" w:color="auto"/>
      </w:divBdr>
    </w:div>
    <w:div w:id="315108441">
      <w:bodyDiv w:val="1"/>
      <w:marLeft w:val="0"/>
      <w:marRight w:val="0"/>
      <w:marTop w:val="0"/>
      <w:marBottom w:val="0"/>
      <w:divBdr>
        <w:top w:val="none" w:sz="0" w:space="0" w:color="auto"/>
        <w:left w:val="none" w:sz="0" w:space="0" w:color="auto"/>
        <w:bottom w:val="none" w:sz="0" w:space="0" w:color="auto"/>
        <w:right w:val="none" w:sz="0" w:space="0" w:color="auto"/>
      </w:divBdr>
    </w:div>
    <w:div w:id="331177395">
      <w:bodyDiv w:val="1"/>
      <w:marLeft w:val="0"/>
      <w:marRight w:val="0"/>
      <w:marTop w:val="0"/>
      <w:marBottom w:val="0"/>
      <w:divBdr>
        <w:top w:val="none" w:sz="0" w:space="0" w:color="auto"/>
        <w:left w:val="none" w:sz="0" w:space="0" w:color="auto"/>
        <w:bottom w:val="none" w:sz="0" w:space="0" w:color="auto"/>
        <w:right w:val="none" w:sz="0" w:space="0" w:color="auto"/>
      </w:divBdr>
    </w:div>
    <w:div w:id="174969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asp/2009/7/contents"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EC85B-7C67-412B-A078-2249AE3A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Syme</dc:creator>
  <cp:keywords/>
  <dc:description/>
  <cp:lastModifiedBy>Donna Parker</cp:lastModifiedBy>
  <cp:revision>4</cp:revision>
  <cp:lastPrinted>2022-10-20T10:34:00Z</cp:lastPrinted>
  <dcterms:created xsi:type="dcterms:W3CDTF">2022-11-01T23:19:00Z</dcterms:created>
  <dcterms:modified xsi:type="dcterms:W3CDTF">2023-08-17T20:34:00Z</dcterms:modified>
</cp:coreProperties>
</file>