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2764680"/>
    <w:bookmarkStart w:id="1" w:name="_Hlk127795767"/>
    <w:bookmarkStart w:id="2" w:name="_GoBack"/>
    <w:bookmarkEnd w:id="2"/>
    <w:p w14:paraId="5C4F267B" w14:textId="50A97AD3" w:rsidR="009A6413" w:rsidRPr="00DC06BB" w:rsidRDefault="009A6413" w:rsidP="009A6413">
      <w:r>
        <w:rPr>
          <w:noProof/>
        </w:rPr>
        <mc:AlternateContent>
          <mc:Choice Requires="wps">
            <w:drawing>
              <wp:anchor distT="0" distB="0" distL="114300" distR="114300" simplePos="0" relativeHeight="251663360" behindDoc="0" locked="0" layoutInCell="1" allowOverlap="1" wp14:anchorId="72A48FAD" wp14:editId="29624A21">
                <wp:simplePos x="0" y="0"/>
                <wp:positionH relativeFrom="margin">
                  <wp:align>center</wp:align>
                </wp:positionH>
                <wp:positionV relativeFrom="paragraph">
                  <wp:posOffset>144145</wp:posOffset>
                </wp:positionV>
                <wp:extent cx="5747657" cy="2569028"/>
                <wp:effectExtent l="0" t="0" r="5715" b="3175"/>
                <wp:wrapNone/>
                <wp:docPr id="6" name="Text Box 6"/>
                <wp:cNvGraphicFramePr/>
                <a:graphic xmlns:a="http://schemas.openxmlformats.org/drawingml/2006/main">
                  <a:graphicData uri="http://schemas.microsoft.com/office/word/2010/wordprocessingShape">
                    <wps:wsp>
                      <wps:cNvSpPr txBox="1"/>
                      <wps:spPr>
                        <a:xfrm>
                          <a:off x="0" y="0"/>
                          <a:ext cx="5747657" cy="2569028"/>
                        </a:xfrm>
                        <a:prstGeom prst="rect">
                          <a:avLst/>
                        </a:prstGeom>
                        <a:solidFill>
                          <a:schemeClr val="lt1"/>
                        </a:solidFill>
                        <a:ln w="6350">
                          <a:noFill/>
                        </a:ln>
                      </wps:spPr>
                      <wps:txbx>
                        <w:txbxContent>
                          <w:p w14:paraId="4F7B4447" w14:textId="77777777" w:rsidR="009A6413" w:rsidRDefault="009A6413" w:rsidP="009A6413">
                            <w:pPr>
                              <w:jc w:val="center"/>
                              <w:rPr>
                                <w:rFonts w:ascii="Berlin Sans FB" w:hAnsi="Berlin Sans FB"/>
                                <w:sz w:val="52"/>
                                <w:szCs w:val="52"/>
                                <w:lang w:val="en-US"/>
                              </w:rPr>
                            </w:pPr>
                          </w:p>
                          <w:p w14:paraId="46F742B7" w14:textId="77777777" w:rsidR="009A6413" w:rsidRPr="00B36FEC" w:rsidRDefault="009A6413" w:rsidP="009A6413">
                            <w:pPr>
                              <w:jc w:val="center"/>
                              <w:rPr>
                                <w:rFonts w:ascii="Berlin Sans FB" w:hAnsi="Berlin Sans FB"/>
                                <w:sz w:val="52"/>
                                <w:szCs w:val="52"/>
                                <w:lang w:val="en-US"/>
                              </w:rPr>
                            </w:pPr>
                            <w:r w:rsidRPr="00B36FEC">
                              <w:rPr>
                                <w:rFonts w:ascii="Berlin Sans FB" w:hAnsi="Berlin Sans FB"/>
                                <w:sz w:val="52"/>
                                <w:szCs w:val="52"/>
                                <w:lang w:val="en-US"/>
                              </w:rPr>
                              <w:t>Carnegie Primary School</w:t>
                            </w:r>
                          </w:p>
                          <w:p w14:paraId="16C7480A" w14:textId="77777777" w:rsidR="009A6413" w:rsidRPr="00B36FEC" w:rsidRDefault="009A6413" w:rsidP="009A6413">
                            <w:pPr>
                              <w:jc w:val="center"/>
                              <w:rPr>
                                <w:rFonts w:ascii="Berlin Sans FB" w:hAnsi="Berlin Sans FB"/>
                                <w:sz w:val="52"/>
                                <w:szCs w:val="52"/>
                                <w:lang w:val="en-US"/>
                              </w:rPr>
                            </w:pPr>
                          </w:p>
                          <w:p w14:paraId="42347A99" w14:textId="77777777" w:rsidR="00145D69" w:rsidRDefault="00753AD5" w:rsidP="009A6413">
                            <w:pPr>
                              <w:jc w:val="center"/>
                              <w:rPr>
                                <w:rFonts w:ascii="Berlin Sans FB" w:hAnsi="Berlin Sans FB"/>
                                <w:sz w:val="52"/>
                                <w:szCs w:val="52"/>
                                <w:lang w:val="en-US"/>
                              </w:rPr>
                            </w:pPr>
                            <w:r>
                              <w:rPr>
                                <w:rFonts w:ascii="Berlin Sans FB" w:hAnsi="Berlin Sans FB"/>
                                <w:sz w:val="52"/>
                                <w:szCs w:val="52"/>
                                <w:lang w:val="en-US"/>
                              </w:rPr>
                              <w:t>Numeracy</w:t>
                            </w:r>
                            <w:r w:rsidR="009A6413">
                              <w:rPr>
                                <w:rFonts w:ascii="Berlin Sans FB" w:hAnsi="Berlin Sans FB"/>
                                <w:sz w:val="52"/>
                                <w:szCs w:val="52"/>
                                <w:lang w:val="en-US"/>
                              </w:rPr>
                              <w:t xml:space="preserve"> </w:t>
                            </w:r>
                            <w:r w:rsidR="00145D69">
                              <w:rPr>
                                <w:rFonts w:ascii="Berlin Sans FB" w:hAnsi="Berlin Sans FB"/>
                                <w:sz w:val="52"/>
                                <w:szCs w:val="52"/>
                                <w:lang w:val="en-US"/>
                              </w:rPr>
                              <w:t xml:space="preserve">and Mathematics </w:t>
                            </w:r>
                          </w:p>
                          <w:p w14:paraId="76236E23" w14:textId="37CCADCE" w:rsidR="009A6413" w:rsidRPr="00B36FEC" w:rsidRDefault="009A6413" w:rsidP="009A6413">
                            <w:pPr>
                              <w:jc w:val="center"/>
                              <w:rPr>
                                <w:rFonts w:ascii="Berlin Sans FB" w:hAnsi="Berlin Sans FB"/>
                                <w:sz w:val="52"/>
                                <w:szCs w:val="52"/>
                                <w:lang w:val="en-US"/>
                              </w:rPr>
                            </w:pPr>
                            <w:r>
                              <w:rPr>
                                <w:rFonts w:ascii="Berlin Sans FB" w:hAnsi="Berlin Sans FB"/>
                                <w:sz w:val="52"/>
                                <w:szCs w:val="52"/>
                                <w:lang w:val="en-US"/>
                              </w:rPr>
                              <w:t>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2A48FAD" id="_x0000_t202" coordsize="21600,21600" o:spt="202" path="m,l,21600r21600,l21600,xe">
                <v:stroke joinstyle="miter"/>
                <v:path gradientshapeok="t" o:connecttype="rect"/>
              </v:shapetype>
              <v:shape id="Text Box 6" o:spid="_x0000_s1026" type="#_x0000_t202" style="position:absolute;margin-left:0;margin-top:11.35pt;width:452.55pt;height:202.3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" fillcolor="white [3201]" stroked="f" strokeweight=".5pt">
                <v:textbox>
                  <w:txbxContent>
                    <w:p w14:paraId="4F7B4447" w14:textId="77777777" w:rsidR="009A6413" w:rsidRDefault="009A6413" w:rsidP="009A6413">
                      <w:pPr>
                        <w:jc w:val="center"/>
                        <w:rPr>
                          <w:rFonts w:ascii="Berlin Sans FB" w:hAnsi="Berlin Sans FB"/>
                          <w:sz w:val="52"/>
                          <w:szCs w:val="52"/>
                          <w:lang w:val="en-US"/>
                        </w:rPr>
                      </w:pPr>
                    </w:p>
                    <w:p w14:paraId="46F742B7" w14:textId="77777777" w:rsidR="009A6413" w:rsidRPr="00B36FEC" w:rsidRDefault="009A6413" w:rsidP="009A6413">
                      <w:pPr>
                        <w:jc w:val="center"/>
                        <w:rPr>
                          <w:rFonts w:ascii="Berlin Sans FB" w:hAnsi="Berlin Sans FB"/>
                          <w:sz w:val="52"/>
                          <w:szCs w:val="52"/>
                          <w:lang w:val="en-US"/>
                        </w:rPr>
                      </w:pPr>
                      <w:r w:rsidRPr="00B36FEC">
                        <w:rPr>
                          <w:rFonts w:ascii="Berlin Sans FB" w:hAnsi="Berlin Sans FB"/>
                          <w:sz w:val="52"/>
                          <w:szCs w:val="52"/>
                          <w:lang w:val="en-US"/>
                        </w:rPr>
                        <w:t>Carnegie Primary School</w:t>
                      </w:r>
                    </w:p>
                    <w:p w14:paraId="16C7480A" w14:textId="77777777" w:rsidR="009A6413" w:rsidRPr="00B36FEC" w:rsidRDefault="009A6413" w:rsidP="009A6413">
                      <w:pPr>
                        <w:jc w:val="center"/>
                        <w:rPr>
                          <w:rFonts w:ascii="Berlin Sans FB" w:hAnsi="Berlin Sans FB"/>
                          <w:sz w:val="52"/>
                          <w:szCs w:val="52"/>
                          <w:lang w:val="en-US"/>
                        </w:rPr>
                      </w:pPr>
                    </w:p>
                    <w:p w14:paraId="42347A99" w14:textId="77777777" w:rsidR="00145D69" w:rsidRDefault="00753AD5" w:rsidP="009A6413">
                      <w:pPr>
                        <w:jc w:val="center"/>
                        <w:rPr>
                          <w:rFonts w:ascii="Berlin Sans FB" w:hAnsi="Berlin Sans FB"/>
                          <w:sz w:val="52"/>
                          <w:szCs w:val="52"/>
                          <w:lang w:val="en-US"/>
                        </w:rPr>
                      </w:pPr>
                      <w:r>
                        <w:rPr>
                          <w:rFonts w:ascii="Berlin Sans FB" w:hAnsi="Berlin Sans FB"/>
                          <w:sz w:val="52"/>
                          <w:szCs w:val="52"/>
                          <w:lang w:val="en-US"/>
                        </w:rPr>
                        <w:t>Numeracy</w:t>
                      </w:r>
                      <w:r w:rsidR="009A6413">
                        <w:rPr>
                          <w:rFonts w:ascii="Berlin Sans FB" w:hAnsi="Berlin Sans FB"/>
                          <w:sz w:val="52"/>
                          <w:szCs w:val="52"/>
                          <w:lang w:val="en-US"/>
                        </w:rPr>
                        <w:t xml:space="preserve"> </w:t>
                      </w:r>
                      <w:r w:rsidR="00145D69">
                        <w:rPr>
                          <w:rFonts w:ascii="Berlin Sans FB" w:hAnsi="Berlin Sans FB"/>
                          <w:sz w:val="52"/>
                          <w:szCs w:val="52"/>
                          <w:lang w:val="en-US"/>
                        </w:rPr>
                        <w:t xml:space="preserve">and Mathematics </w:t>
                      </w:r>
                    </w:p>
                    <w:p w14:paraId="76236E23" w14:textId="37CCADCE" w:rsidR="009A6413" w:rsidRPr="00B36FEC" w:rsidRDefault="009A6413" w:rsidP="009A6413">
                      <w:pPr>
                        <w:jc w:val="center"/>
                        <w:rPr>
                          <w:rFonts w:ascii="Berlin Sans FB" w:hAnsi="Berlin Sans FB"/>
                          <w:sz w:val="52"/>
                          <w:szCs w:val="52"/>
                          <w:lang w:val="en-US"/>
                        </w:rPr>
                      </w:pPr>
                      <w:r>
                        <w:rPr>
                          <w:rFonts w:ascii="Berlin Sans FB" w:hAnsi="Berlin Sans FB"/>
                          <w:sz w:val="52"/>
                          <w:szCs w:val="52"/>
                          <w:lang w:val="en-US"/>
                        </w:rPr>
                        <w:t>Statement</w:t>
                      </w:r>
                    </w:p>
                  </w:txbxContent>
                </v:textbox>
                <w10:wrap anchorx="margin"/>
              </v:shape>
            </w:pict>
          </mc:Fallback>
        </mc:AlternateContent>
      </w:r>
    </w:p>
    <w:p w14:paraId="63843218" w14:textId="77777777" w:rsidR="009A6413" w:rsidRPr="00DC06BB" w:rsidRDefault="009A6413" w:rsidP="009A6413"/>
    <w:p w14:paraId="6182B4C2" w14:textId="77777777" w:rsidR="009A6413" w:rsidRPr="00DC06BB" w:rsidRDefault="009A6413" w:rsidP="009A6413"/>
    <w:p w14:paraId="6E5D61D9" w14:textId="77777777" w:rsidR="009A6413" w:rsidRPr="00DC06BB" w:rsidRDefault="009A6413" w:rsidP="009A6413"/>
    <w:p w14:paraId="0F7FA6D7" w14:textId="77777777" w:rsidR="009A6413" w:rsidRPr="00DC06BB" w:rsidRDefault="009A6413" w:rsidP="009A6413"/>
    <w:p w14:paraId="2F3033E3" w14:textId="77777777" w:rsidR="009A6413" w:rsidRPr="00DC06BB" w:rsidRDefault="009A6413" w:rsidP="009A6413"/>
    <w:p w14:paraId="674364A1" w14:textId="77777777" w:rsidR="009A6413" w:rsidRPr="00DC06BB" w:rsidRDefault="009A6413" w:rsidP="009A6413"/>
    <w:p w14:paraId="1F78542D" w14:textId="77777777" w:rsidR="009A6413" w:rsidRPr="00DC06BB" w:rsidRDefault="009A6413" w:rsidP="009A6413"/>
    <w:p w14:paraId="6641F419" w14:textId="77777777" w:rsidR="009A6413" w:rsidRPr="00DC06BB" w:rsidRDefault="009A6413" w:rsidP="009A6413"/>
    <w:p w14:paraId="0B3E544D" w14:textId="77777777" w:rsidR="009A6413" w:rsidRPr="00DC06BB" w:rsidRDefault="009A6413" w:rsidP="009A6413">
      <w:r>
        <w:rPr>
          <w:noProof/>
        </w:rPr>
        <mc:AlternateContent>
          <mc:Choice Requires="wps">
            <w:drawing>
              <wp:anchor distT="0" distB="0" distL="114300" distR="114300" simplePos="0" relativeHeight="251661312" behindDoc="0" locked="0" layoutInCell="1" allowOverlap="1" wp14:anchorId="6E28A6EC" wp14:editId="28989F47">
                <wp:simplePos x="0" y="0"/>
                <wp:positionH relativeFrom="column">
                  <wp:posOffset>1265219</wp:posOffset>
                </wp:positionH>
                <wp:positionV relativeFrom="paragraph">
                  <wp:posOffset>179705</wp:posOffset>
                </wp:positionV>
                <wp:extent cx="4419600" cy="3091542"/>
                <wp:effectExtent l="0" t="0" r="0" b="0"/>
                <wp:wrapNone/>
                <wp:docPr id="1" name="Text Box 1"/>
                <wp:cNvGraphicFramePr/>
                <a:graphic xmlns:a="http://schemas.openxmlformats.org/drawingml/2006/main">
                  <a:graphicData uri="http://schemas.microsoft.com/office/word/2010/wordprocessingShape">
                    <wps:wsp>
                      <wps:cNvSpPr txBox="1"/>
                      <wps:spPr>
                        <a:xfrm>
                          <a:off x="0" y="0"/>
                          <a:ext cx="4419600" cy="3091542"/>
                        </a:xfrm>
                        <a:prstGeom prst="rect">
                          <a:avLst/>
                        </a:prstGeom>
                        <a:solidFill>
                          <a:schemeClr val="lt1"/>
                        </a:solidFill>
                        <a:ln w="6350">
                          <a:noFill/>
                        </a:ln>
                      </wps:spPr>
                      <wps:txbx>
                        <w:txbxContent>
                          <w:p w14:paraId="219BD217" w14:textId="77777777" w:rsidR="009A6413" w:rsidRDefault="009A6413" w:rsidP="009A6413">
                            <w:r>
                              <w:rPr>
                                <w:noProof/>
                              </w:rPr>
                              <w:drawing>
                                <wp:inline distT="0" distB="0" distL="0" distR="0" wp14:anchorId="71EFA448" wp14:editId="117E403E">
                                  <wp:extent cx="318135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1350" cy="2562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28A6EC" id="Text Box 1" o:spid="_x0000_s1027" type="#_x0000_t202" style="position:absolute;margin-left:99.6pt;margin-top:14.15pt;width:348pt;height:24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o6MAIAAFwEAAAOAAAAZHJzL2Uyb0RvYy54bWysVE1v2zAMvQ/YfxB0X2ynSdY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" fillcolor="white [3201]" stroked="f" strokeweight=".5pt">
                <v:textbox>
                  <w:txbxContent>
                    <w:p w14:paraId="219BD217" w14:textId="77777777" w:rsidR="009A6413" w:rsidRDefault="009A6413" w:rsidP="009A6413">
                      <w:r>
                        <w:rPr>
                          <w:noProof/>
                        </w:rPr>
                        <w:drawing>
                          <wp:inline distT="0" distB="0" distL="0" distR="0" wp14:anchorId="71EFA448" wp14:editId="117E403E">
                            <wp:extent cx="318135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1350" cy="2562225"/>
                                    </a:xfrm>
                                    <a:prstGeom prst="rect">
                                      <a:avLst/>
                                    </a:prstGeom>
                                  </pic:spPr>
                                </pic:pic>
                              </a:graphicData>
                            </a:graphic>
                          </wp:inline>
                        </w:drawing>
                      </w:r>
                    </w:p>
                  </w:txbxContent>
                </v:textbox>
              </v:shape>
            </w:pict>
          </mc:Fallback>
        </mc:AlternateContent>
      </w:r>
    </w:p>
    <w:p w14:paraId="7134D30E" w14:textId="77777777" w:rsidR="009A6413" w:rsidRPr="00DC06BB" w:rsidRDefault="009A6413" w:rsidP="009A6413"/>
    <w:p w14:paraId="1291AC10" w14:textId="77777777" w:rsidR="009A6413" w:rsidRPr="00DC06BB" w:rsidRDefault="009A6413" w:rsidP="009A6413"/>
    <w:p w14:paraId="79828B8B" w14:textId="77777777" w:rsidR="009A6413" w:rsidRPr="00DC06BB" w:rsidRDefault="009A6413" w:rsidP="009A6413"/>
    <w:p w14:paraId="20305A5F" w14:textId="77777777" w:rsidR="009A6413" w:rsidRPr="00DC06BB" w:rsidRDefault="009A6413" w:rsidP="009A6413"/>
    <w:p w14:paraId="7A07A030" w14:textId="77777777" w:rsidR="009A6413" w:rsidRPr="00DC06BB" w:rsidRDefault="009A6413" w:rsidP="009A6413"/>
    <w:p w14:paraId="11993BB0" w14:textId="77777777" w:rsidR="009A6413" w:rsidRPr="00DC06BB" w:rsidRDefault="009A6413" w:rsidP="009A6413"/>
    <w:p w14:paraId="3E93984B" w14:textId="77777777" w:rsidR="009A6413" w:rsidRPr="00DC06BB" w:rsidRDefault="009A6413" w:rsidP="009A6413"/>
    <w:p w14:paraId="3F46486B" w14:textId="77777777" w:rsidR="009A6413" w:rsidRPr="00DC06BB" w:rsidRDefault="009A6413" w:rsidP="009A6413"/>
    <w:p w14:paraId="0654FC2E" w14:textId="77777777" w:rsidR="009A6413" w:rsidRPr="00DC06BB" w:rsidRDefault="009A6413" w:rsidP="009A6413"/>
    <w:p w14:paraId="055B12E2" w14:textId="77777777" w:rsidR="009A6413" w:rsidRPr="00DC06BB" w:rsidRDefault="009A6413" w:rsidP="009A6413"/>
    <w:p w14:paraId="11F014FD" w14:textId="77777777" w:rsidR="009A6413" w:rsidRPr="00DC06BB" w:rsidRDefault="009A6413" w:rsidP="009A6413"/>
    <w:p w14:paraId="113F52A9" w14:textId="77777777" w:rsidR="009A6413" w:rsidRDefault="009A6413" w:rsidP="009A6413"/>
    <w:p w14:paraId="4261D9D1" w14:textId="10D9DEA6" w:rsidR="009A6413" w:rsidRDefault="009A6413" w:rsidP="009A6413">
      <w:r>
        <w:rPr>
          <w:noProof/>
        </w:rPr>
        <mc:AlternateContent>
          <mc:Choice Requires="wps">
            <w:drawing>
              <wp:anchor distT="0" distB="0" distL="114300" distR="114300" simplePos="0" relativeHeight="251662336" behindDoc="0" locked="0" layoutInCell="1" allowOverlap="1" wp14:anchorId="02231DDF" wp14:editId="183D9489">
                <wp:simplePos x="0" y="0"/>
                <wp:positionH relativeFrom="column">
                  <wp:posOffset>1654629</wp:posOffset>
                </wp:positionH>
                <wp:positionV relativeFrom="paragraph">
                  <wp:posOffset>51526</wp:posOffset>
                </wp:positionV>
                <wp:extent cx="2721428" cy="849085"/>
                <wp:effectExtent l="0" t="0" r="3175" b="8255"/>
                <wp:wrapNone/>
                <wp:docPr id="5" name="Text Box 5"/>
                <wp:cNvGraphicFramePr/>
                <a:graphic xmlns:a="http://schemas.openxmlformats.org/drawingml/2006/main">
                  <a:graphicData uri="http://schemas.microsoft.com/office/word/2010/wordprocessingShape">
                    <wps:wsp>
                      <wps:cNvSpPr txBox="1"/>
                      <wps:spPr>
                        <a:xfrm>
                          <a:off x="0" y="0"/>
                          <a:ext cx="2721428" cy="849085"/>
                        </a:xfrm>
                        <a:prstGeom prst="rect">
                          <a:avLst/>
                        </a:prstGeom>
                        <a:solidFill>
                          <a:schemeClr val="lt1"/>
                        </a:solidFill>
                        <a:ln w="6350">
                          <a:noFill/>
                        </a:ln>
                      </wps:spPr>
                      <wps:txbx>
                        <w:txbxContent>
                          <w:p w14:paraId="65CB26EE" w14:textId="146412CC" w:rsidR="009A6413" w:rsidRDefault="009A6413" w:rsidP="009A6413">
                            <w:pPr>
                              <w:jc w:val="center"/>
                              <w:rPr>
                                <w:rFonts w:ascii="Berlin Sans FB" w:hAnsi="Berlin Sans FB"/>
                                <w:sz w:val="40"/>
                                <w:szCs w:val="40"/>
                                <w:lang w:val="en-US"/>
                              </w:rPr>
                            </w:pPr>
                            <w:r>
                              <w:rPr>
                                <w:rFonts w:ascii="Berlin Sans FB" w:hAnsi="Berlin Sans FB"/>
                                <w:sz w:val="40"/>
                                <w:szCs w:val="40"/>
                                <w:lang w:val="en-US"/>
                              </w:rPr>
                              <w:t>Date</w:t>
                            </w:r>
                          </w:p>
                          <w:p w14:paraId="5E31E131" w14:textId="66538B67" w:rsidR="009A6413" w:rsidRPr="00B36FEC" w:rsidRDefault="00D31298" w:rsidP="009A6413">
                            <w:pPr>
                              <w:jc w:val="center"/>
                              <w:rPr>
                                <w:rFonts w:ascii="Berlin Sans FB" w:hAnsi="Berlin Sans FB"/>
                                <w:sz w:val="40"/>
                                <w:szCs w:val="40"/>
                                <w:lang w:val="en-US"/>
                              </w:rPr>
                            </w:pPr>
                            <w:r>
                              <w:rPr>
                                <w:rFonts w:ascii="Berlin Sans FB" w:hAnsi="Berlin Sans FB"/>
                                <w:sz w:val="40"/>
                                <w:szCs w:val="40"/>
                                <w:lang w:val="en-US"/>
                              </w:rPr>
                              <w:t>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231DDF" id="Text Box 5" o:spid="_x0000_s1028" type="#_x0000_t202" style="position:absolute;margin-left:130.3pt;margin-top:4.05pt;width:214.3pt;height:66.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" fillcolor="white [3201]" stroked="f" strokeweight=".5pt">
                <v:textbox>
                  <w:txbxContent>
                    <w:p w14:paraId="65CB26EE" w14:textId="146412CC" w:rsidR="009A6413" w:rsidRDefault="009A6413" w:rsidP="009A6413">
                      <w:pPr>
                        <w:jc w:val="center"/>
                        <w:rPr>
                          <w:rFonts w:ascii="Berlin Sans FB" w:hAnsi="Berlin Sans FB"/>
                          <w:sz w:val="40"/>
                          <w:szCs w:val="40"/>
                          <w:lang w:val="en-US"/>
                        </w:rPr>
                      </w:pPr>
                      <w:r>
                        <w:rPr>
                          <w:rFonts w:ascii="Berlin Sans FB" w:hAnsi="Berlin Sans FB"/>
                          <w:sz w:val="40"/>
                          <w:szCs w:val="40"/>
                          <w:lang w:val="en-US"/>
                        </w:rPr>
                        <w:t>Date</w:t>
                      </w:r>
                    </w:p>
                    <w:p w14:paraId="5E31E131" w14:textId="66538B67" w:rsidR="009A6413" w:rsidRPr="00B36FEC" w:rsidRDefault="00D31298" w:rsidP="009A6413">
                      <w:pPr>
                        <w:jc w:val="center"/>
                        <w:rPr>
                          <w:rFonts w:ascii="Berlin Sans FB" w:hAnsi="Berlin Sans FB"/>
                          <w:sz w:val="40"/>
                          <w:szCs w:val="40"/>
                          <w:lang w:val="en-US"/>
                        </w:rPr>
                      </w:pPr>
                      <w:r>
                        <w:rPr>
                          <w:rFonts w:ascii="Berlin Sans FB" w:hAnsi="Berlin Sans FB"/>
                          <w:sz w:val="40"/>
                          <w:szCs w:val="40"/>
                          <w:lang w:val="en-US"/>
                        </w:rPr>
                        <w:t>August 2022</w:t>
                      </w:r>
                    </w:p>
                  </w:txbxContent>
                </v:textbox>
              </v:shape>
            </w:pict>
          </mc:Fallback>
        </mc:AlternateContent>
      </w:r>
    </w:p>
    <w:p w14:paraId="3EEE11B3" w14:textId="77777777" w:rsidR="009A6413" w:rsidRDefault="009A6413" w:rsidP="009A6413">
      <w:pPr>
        <w:tabs>
          <w:tab w:val="left" w:pos="2571"/>
        </w:tabs>
      </w:pPr>
      <w:r>
        <w:tab/>
      </w:r>
    </w:p>
    <w:p w14:paraId="4E29D3A6" w14:textId="07998A6C" w:rsidR="009A6413" w:rsidRDefault="009A6413" w:rsidP="009A6413">
      <w:pPr>
        <w:tabs>
          <w:tab w:val="left" w:pos="2571"/>
        </w:tabs>
      </w:pPr>
    </w:p>
    <w:p w14:paraId="2860047D" w14:textId="77777777" w:rsidR="009A6413" w:rsidRDefault="009A6413" w:rsidP="009A6413">
      <w:pPr>
        <w:tabs>
          <w:tab w:val="left" w:pos="2571"/>
        </w:tabs>
      </w:pPr>
    </w:p>
    <w:p w14:paraId="35A9560E" w14:textId="77777777" w:rsidR="009A6413" w:rsidRDefault="009A6413" w:rsidP="009A6413">
      <w:pPr>
        <w:tabs>
          <w:tab w:val="left" w:pos="2571"/>
        </w:tabs>
      </w:pPr>
    </w:p>
    <w:p w14:paraId="3C572D41" w14:textId="77777777" w:rsidR="009A6413" w:rsidRDefault="009A6413" w:rsidP="009A6413">
      <w:pPr>
        <w:tabs>
          <w:tab w:val="left" w:pos="2571"/>
        </w:tabs>
      </w:pPr>
      <w:r>
        <w:rPr>
          <w:noProof/>
        </w:rPr>
        <mc:AlternateContent>
          <mc:Choice Requires="wps">
            <w:drawing>
              <wp:anchor distT="0" distB="0" distL="114300" distR="114300" simplePos="0" relativeHeight="251664384" behindDoc="0" locked="0" layoutInCell="1" allowOverlap="1" wp14:anchorId="0D77F8CF" wp14:editId="4E90C7AF">
                <wp:simplePos x="0" y="0"/>
                <wp:positionH relativeFrom="margin">
                  <wp:align>center</wp:align>
                </wp:positionH>
                <wp:positionV relativeFrom="paragraph">
                  <wp:posOffset>210259</wp:posOffset>
                </wp:positionV>
                <wp:extent cx="7028329" cy="1990164"/>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7028329" cy="1990164"/>
                        </a:xfrm>
                        <a:prstGeom prst="rect">
                          <a:avLst/>
                        </a:prstGeom>
                        <a:solidFill>
                          <a:schemeClr val="lt1"/>
                        </a:solidFill>
                        <a:ln w="6350">
                          <a:noFill/>
                        </a:ln>
                      </wps:spPr>
                      <wps:txbx>
                        <w:txbxContent>
                          <w:p w14:paraId="74B079AC" w14:textId="77777777" w:rsidR="009A6413" w:rsidRDefault="009A6413" w:rsidP="009A6413">
                            <w:r>
                              <w:rPr>
                                <w:noProof/>
                              </w:rPr>
                              <w:drawing>
                                <wp:inline distT="0" distB="0" distL="0" distR="0" wp14:anchorId="6571841E" wp14:editId="4EE663E4">
                                  <wp:extent cx="7027053" cy="177501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48077" cy="17803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77F8CF" id="Text Box 20" o:spid="_x0000_s1029" type="#_x0000_t202" style="position:absolute;margin-left:0;margin-top:16.55pt;width:553.4pt;height:156.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" fillcolor="white [3201]" stroked="f" strokeweight=".5pt">
                <v:textbox>
                  <w:txbxContent>
                    <w:p w14:paraId="74B079AC" w14:textId="77777777" w:rsidR="009A6413" w:rsidRDefault="009A6413" w:rsidP="009A6413">
                      <w:r>
                        <w:rPr>
                          <w:noProof/>
                        </w:rPr>
                        <w:drawing>
                          <wp:inline distT="0" distB="0" distL="0" distR="0" wp14:anchorId="6571841E" wp14:editId="4EE663E4">
                            <wp:extent cx="7027053" cy="177501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48077" cy="1780323"/>
                                    </a:xfrm>
                                    <a:prstGeom prst="rect">
                                      <a:avLst/>
                                    </a:prstGeom>
                                  </pic:spPr>
                                </pic:pic>
                              </a:graphicData>
                            </a:graphic>
                          </wp:inline>
                        </w:drawing>
                      </w:r>
                    </w:p>
                  </w:txbxContent>
                </v:textbox>
                <w10:wrap anchorx="margin"/>
              </v:shape>
            </w:pict>
          </mc:Fallback>
        </mc:AlternateContent>
      </w:r>
    </w:p>
    <w:p w14:paraId="776FEC1A" w14:textId="77777777" w:rsidR="009A6413" w:rsidRDefault="009A6413" w:rsidP="009A6413">
      <w:pPr>
        <w:tabs>
          <w:tab w:val="left" w:pos="2571"/>
        </w:tabs>
      </w:pPr>
    </w:p>
    <w:p w14:paraId="1BC1AB51" w14:textId="77777777" w:rsidR="009A6413" w:rsidRPr="00DC06BB" w:rsidRDefault="009A6413" w:rsidP="009A6413"/>
    <w:p w14:paraId="6FD5FE4A" w14:textId="77777777" w:rsidR="009A6413" w:rsidRDefault="009A6413" w:rsidP="009A6413"/>
    <w:bookmarkEnd w:id="0"/>
    <w:p w14:paraId="3003FC15" w14:textId="77777777" w:rsidR="00A000E1" w:rsidRDefault="00A000E1" w:rsidP="00D31298">
      <w:pPr>
        <w:rPr>
          <w:rFonts w:ascii="Sassoon Infant Rg" w:hAnsi="Sassoon Infant Rg" w:cs="Arial"/>
          <w:b/>
          <w:bCs/>
          <w:sz w:val="32"/>
          <w:szCs w:val="40"/>
          <w:u w:val="single"/>
        </w:rPr>
      </w:pPr>
    </w:p>
    <w:bookmarkEnd w:id="1"/>
    <w:p w14:paraId="4D033EDF" w14:textId="77777777" w:rsidR="00753AD5" w:rsidRDefault="00A000E1" w:rsidP="00753AD5">
      <w:pPr>
        <w:rPr>
          <w:rFonts w:ascii="Comic Sans MS" w:hAnsi="Comic Sans MS"/>
          <w:b/>
          <w:sz w:val="20"/>
          <w:szCs w:val="20"/>
          <w:u w:val="single"/>
        </w:rPr>
      </w:pPr>
      <w:r w:rsidRPr="00753AD5">
        <w:rPr>
          <w:rFonts w:ascii="Sassoon Infant Rg" w:hAnsi="Sassoon Infant Rg" w:cs="Arial"/>
          <w:i/>
          <w:iCs/>
          <w:sz w:val="24"/>
          <w:szCs w:val="24"/>
        </w:rPr>
        <w:lastRenderedPageBreak/>
        <w:t>“</w:t>
      </w:r>
      <w:r w:rsidR="00753AD5" w:rsidRPr="00045329">
        <w:rPr>
          <w:rFonts w:ascii="Comic Sans MS" w:hAnsi="Comic Sans MS"/>
          <w:b/>
          <w:sz w:val="20"/>
          <w:szCs w:val="20"/>
          <w:u w:val="single"/>
        </w:rPr>
        <w:t>INTRODUCTION</w:t>
      </w:r>
    </w:p>
    <w:p w14:paraId="108FDFFC" w14:textId="77777777" w:rsidR="00753AD5" w:rsidRPr="00045329" w:rsidRDefault="00753AD5" w:rsidP="00753AD5">
      <w:pPr>
        <w:rPr>
          <w:rFonts w:ascii="Comic Sans MS" w:hAnsi="Comic Sans MS"/>
          <w:b/>
          <w:sz w:val="20"/>
          <w:szCs w:val="20"/>
          <w:u w:val="single"/>
        </w:rPr>
      </w:pPr>
    </w:p>
    <w:p w14:paraId="7A907A65" w14:textId="477A2B39" w:rsidR="00753AD5" w:rsidRPr="00045329" w:rsidRDefault="00753AD5" w:rsidP="00753AD5">
      <w:pPr>
        <w:rPr>
          <w:rFonts w:ascii="Comic Sans MS" w:hAnsi="Comic Sans MS"/>
          <w:sz w:val="20"/>
          <w:szCs w:val="20"/>
        </w:rPr>
      </w:pPr>
      <w:r w:rsidRPr="00045329">
        <w:rPr>
          <w:rFonts w:ascii="Comic Sans MS" w:hAnsi="Comic Sans MS"/>
          <w:b/>
          <w:sz w:val="20"/>
          <w:szCs w:val="20"/>
        </w:rPr>
        <w:t>Numeracy</w:t>
      </w:r>
      <w:r w:rsidRPr="00045329">
        <w:rPr>
          <w:rFonts w:ascii="Comic Sans MS" w:hAnsi="Comic Sans MS"/>
          <w:sz w:val="20"/>
          <w:szCs w:val="20"/>
        </w:rPr>
        <w:t xml:space="preserve"> </w:t>
      </w:r>
      <w:r w:rsidR="008F1F1F">
        <w:rPr>
          <w:rFonts w:ascii="Comic Sans MS" w:hAnsi="Comic Sans MS"/>
          <w:sz w:val="20"/>
          <w:szCs w:val="20"/>
        </w:rPr>
        <w:t xml:space="preserve">is a branch of Mathematics that aims to </w:t>
      </w:r>
      <w:r w:rsidRPr="00045329">
        <w:rPr>
          <w:rFonts w:ascii="Comic Sans MS" w:hAnsi="Comic Sans MS"/>
          <w:sz w:val="20"/>
          <w:szCs w:val="20"/>
        </w:rPr>
        <w:t xml:space="preserve">promote </w:t>
      </w:r>
      <w:r w:rsidR="008F1F1F">
        <w:rPr>
          <w:rFonts w:ascii="Comic Sans MS" w:hAnsi="Comic Sans MS"/>
          <w:sz w:val="20"/>
          <w:szCs w:val="20"/>
        </w:rPr>
        <w:t>an understanding of the number system and to develop skills in mental recall, calculation and problem-solving skills, applying this understanding in a variety of contexts.</w:t>
      </w:r>
    </w:p>
    <w:p w14:paraId="13B46935" w14:textId="77777777" w:rsidR="00753AD5" w:rsidRPr="00045329" w:rsidRDefault="00753AD5" w:rsidP="00753AD5">
      <w:pPr>
        <w:rPr>
          <w:rFonts w:ascii="Comic Sans MS" w:hAnsi="Comic Sans MS"/>
          <w:b/>
          <w:sz w:val="20"/>
          <w:szCs w:val="20"/>
          <w:u w:val="single"/>
        </w:rPr>
      </w:pPr>
    </w:p>
    <w:p w14:paraId="0B34DB1E" w14:textId="05032B25" w:rsidR="00753AD5" w:rsidRPr="00045329" w:rsidRDefault="00753AD5" w:rsidP="00753AD5">
      <w:pPr>
        <w:rPr>
          <w:rFonts w:ascii="Comic Sans MS" w:hAnsi="Comic Sans MS"/>
          <w:sz w:val="20"/>
          <w:szCs w:val="20"/>
        </w:rPr>
      </w:pPr>
      <w:r w:rsidRPr="00045329">
        <w:rPr>
          <w:rFonts w:ascii="Comic Sans MS" w:hAnsi="Comic Sans MS"/>
          <w:b/>
          <w:sz w:val="20"/>
          <w:szCs w:val="20"/>
        </w:rPr>
        <w:t>Mathematics</w:t>
      </w:r>
      <w:r w:rsidRPr="00045329">
        <w:rPr>
          <w:rFonts w:ascii="Comic Sans MS" w:hAnsi="Comic Sans MS"/>
          <w:sz w:val="20"/>
          <w:szCs w:val="20"/>
        </w:rPr>
        <w:t xml:space="preserve"> is the study of the properties, relationships and patterns in number and shape, and the application of this knowledge to analyse, interpret, simplify and solve problems</w:t>
      </w:r>
      <w:r w:rsidR="008F1F1F">
        <w:rPr>
          <w:rFonts w:ascii="Comic Sans MS" w:hAnsi="Comic Sans MS"/>
          <w:sz w:val="20"/>
          <w:szCs w:val="20"/>
        </w:rPr>
        <w:t xml:space="preserve"> in real-life situations.</w:t>
      </w:r>
    </w:p>
    <w:p w14:paraId="05C6BE9B" w14:textId="77777777" w:rsidR="00753AD5" w:rsidRPr="00045329" w:rsidRDefault="00753AD5" w:rsidP="00753AD5">
      <w:pPr>
        <w:rPr>
          <w:rFonts w:ascii="Comic Sans MS" w:hAnsi="Comic Sans MS"/>
          <w:sz w:val="20"/>
          <w:szCs w:val="20"/>
        </w:rPr>
      </w:pPr>
    </w:p>
    <w:p w14:paraId="348AF655" w14:textId="77777777" w:rsidR="00753AD5" w:rsidRPr="00045329" w:rsidRDefault="00753AD5" w:rsidP="00753AD5">
      <w:pPr>
        <w:rPr>
          <w:rFonts w:ascii="Comic Sans MS" w:hAnsi="Comic Sans MS"/>
          <w:b/>
          <w:sz w:val="20"/>
          <w:szCs w:val="20"/>
          <w:u w:val="single"/>
        </w:rPr>
      </w:pPr>
      <w:r w:rsidRPr="00045329">
        <w:rPr>
          <w:rFonts w:ascii="Comic Sans MS" w:hAnsi="Comic Sans MS"/>
          <w:b/>
          <w:sz w:val="20"/>
          <w:szCs w:val="20"/>
          <w:u w:val="single"/>
        </w:rPr>
        <w:t>Numeracy</w:t>
      </w:r>
    </w:p>
    <w:p w14:paraId="5218F34B" w14:textId="77777777" w:rsidR="00753AD5" w:rsidRPr="00607D18" w:rsidRDefault="00753AD5" w:rsidP="00753AD5">
      <w:pPr>
        <w:rPr>
          <w:rFonts w:ascii="Comic Sans MS" w:hAnsi="Comic Sans MS"/>
          <w:i/>
          <w:sz w:val="20"/>
          <w:szCs w:val="20"/>
        </w:rPr>
      </w:pPr>
      <w:r w:rsidRPr="00607D18">
        <w:rPr>
          <w:rFonts w:ascii="Comic Sans MS" w:hAnsi="Comic Sans MS"/>
          <w:i/>
          <w:sz w:val="20"/>
          <w:szCs w:val="20"/>
        </w:rPr>
        <w:t>Numeracy is a fundamental life skill. Being numerate involves developing confidence and competence in using number that allows individuals to solve problems, interpret and analyse information, make informed decisions, function responsibly in everyday life and contribute effectively to society. It gives increased opportunities within the world of work and sets down foundations which can be built upon through life-long learning.</w:t>
      </w:r>
    </w:p>
    <w:p w14:paraId="223A6AFA" w14:textId="77777777" w:rsidR="00753AD5" w:rsidRPr="00607D18" w:rsidRDefault="00753AD5" w:rsidP="00753AD5">
      <w:pPr>
        <w:rPr>
          <w:rFonts w:ascii="Comic Sans MS" w:hAnsi="Comic Sans MS"/>
          <w:i/>
          <w:sz w:val="20"/>
          <w:szCs w:val="20"/>
        </w:rPr>
      </w:pPr>
      <w:r w:rsidRPr="00607D18">
        <w:rPr>
          <w:rFonts w:ascii="Comic Sans MS" w:hAnsi="Comic Sans MS"/>
          <w:i/>
          <w:sz w:val="20"/>
          <w:szCs w:val="20"/>
        </w:rPr>
        <w:t>Whilst numeracy is part of mathematics, it is also a core skill which permeates all areas of learning, allowing pupils the opportunity to access the wider curriculum.</w:t>
      </w:r>
    </w:p>
    <w:p w14:paraId="3626AD6C" w14:textId="77777777" w:rsidR="00753AD5" w:rsidRPr="00045329" w:rsidRDefault="00753AD5" w:rsidP="00753AD5">
      <w:pPr>
        <w:jc w:val="right"/>
        <w:rPr>
          <w:rFonts w:ascii="Comic Sans MS" w:hAnsi="Comic Sans MS"/>
          <w:i/>
          <w:sz w:val="20"/>
          <w:szCs w:val="20"/>
        </w:rPr>
      </w:pPr>
      <w:r w:rsidRPr="00045329">
        <w:rPr>
          <w:rFonts w:ascii="Comic Sans MS" w:hAnsi="Comic Sans MS"/>
          <w:i/>
          <w:sz w:val="20"/>
          <w:szCs w:val="20"/>
        </w:rPr>
        <w:t>(</w:t>
      </w:r>
      <w:proofErr w:type="spellStart"/>
      <w:r w:rsidRPr="00045329">
        <w:rPr>
          <w:rFonts w:ascii="Comic Sans MS" w:hAnsi="Comic Sans MS"/>
          <w:i/>
          <w:sz w:val="20"/>
          <w:szCs w:val="20"/>
        </w:rPr>
        <w:t>CfE</w:t>
      </w:r>
      <w:proofErr w:type="spellEnd"/>
      <w:r w:rsidRPr="00045329">
        <w:rPr>
          <w:rFonts w:ascii="Comic Sans MS" w:hAnsi="Comic Sans MS"/>
          <w:i/>
          <w:sz w:val="20"/>
          <w:szCs w:val="20"/>
        </w:rPr>
        <w:t>- Numeracy Outcomes paper)</w:t>
      </w:r>
    </w:p>
    <w:p w14:paraId="04D7CF58" w14:textId="77777777" w:rsidR="00753AD5" w:rsidRPr="00045329" w:rsidRDefault="00753AD5" w:rsidP="00753AD5">
      <w:pPr>
        <w:rPr>
          <w:rFonts w:ascii="Comic Sans MS" w:hAnsi="Comic Sans MS"/>
          <w:b/>
          <w:sz w:val="20"/>
          <w:szCs w:val="20"/>
          <w:u w:val="single"/>
        </w:rPr>
      </w:pPr>
    </w:p>
    <w:p w14:paraId="663A24E7" w14:textId="77777777" w:rsidR="00753AD5" w:rsidRPr="00045329" w:rsidRDefault="00753AD5" w:rsidP="00753AD5">
      <w:pPr>
        <w:rPr>
          <w:rFonts w:ascii="Comic Sans MS" w:hAnsi="Comic Sans MS"/>
          <w:b/>
          <w:sz w:val="20"/>
          <w:szCs w:val="20"/>
          <w:u w:val="single"/>
        </w:rPr>
      </w:pPr>
      <w:r w:rsidRPr="00045329">
        <w:rPr>
          <w:rFonts w:ascii="Comic Sans MS" w:hAnsi="Comic Sans MS"/>
          <w:b/>
          <w:sz w:val="20"/>
          <w:szCs w:val="20"/>
          <w:u w:val="single"/>
        </w:rPr>
        <w:t>Mathematics</w:t>
      </w:r>
    </w:p>
    <w:p w14:paraId="5FA6AC20" w14:textId="77777777" w:rsidR="00753AD5" w:rsidRPr="00607D18" w:rsidRDefault="00753AD5" w:rsidP="00753AD5">
      <w:pPr>
        <w:rPr>
          <w:rFonts w:ascii="Comic Sans MS" w:hAnsi="Comic Sans MS"/>
          <w:i/>
          <w:sz w:val="20"/>
          <w:szCs w:val="20"/>
        </w:rPr>
      </w:pPr>
      <w:r w:rsidRPr="00607D18">
        <w:rPr>
          <w:rFonts w:ascii="Comic Sans MS" w:hAnsi="Comic Sans MS"/>
          <w:i/>
          <w:sz w:val="20"/>
          <w:szCs w:val="20"/>
        </w:rPr>
        <w:t>Learning mathematics develops logical reasoning, analysis, problem-solving skills and the ability to think in abstract ways, as well as offering opportunities for creativity. It is a universal language of numbers and symbols which allows us to communicate ideas in a concise, unambiguous and rigorous way. Mathematics is important in everyday life, allowing us to make sense of the world around us. It gives us confidence in dealing with number and in understanding shape, position and movement. It enables us to think abstractly, model real-life situations and make generalisations and equips us with the skills we need to interpret and analyse information, assess risk and make informed decisions.</w:t>
      </w:r>
    </w:p>
    <w:p w14:paraId="18262B48" w14:textId="77777777" w:rsidR="00753AD5" w:rsidRPr="00045329" w:rsidRDefault="00753AD5" w:rsidP="00753AD5">
      <w:pPr>
        <w:jc w:val="right"/>
        <w:rPr>
          <w:rFonts w:ascii="Comic Sans MS" w:hAnsi="Comic Sans MS"/>
          <w:i/>
          <w:sz w:val="20"/>
          <w:szCs w:val="20"/>
        </w:rPr>
      </w:pPr>
      <w:r w:rsidRPr="00045329">
        <w:rPr>
          <w:rFonts w:ascii="Comic Sans MS" w:hAnsi="Comic Sans MS"/>
          <w:i/>
          <w:sz w:val="20"/>
          <w:szCs w:val="20"/>
        </w:rPr>
        <w:t>(</w:t>
      </w:r>
      <w:proofErr w:type="spellStart"/>
      <w:r w:rsidRPr="00045329">
        <w:rPr>
          <w:rFonts w:ascii="Comic Sans MS" w:hAnsi="Comic Sans MS"/>
          <w:i/>
          <w:sz w:val="20"/>
          <w:szCs w:val="20"/>
        </w:rPr>
        <w:t>CfE</w:t>
      </w:r>
      <w:proofErr w:type="spellEnd"/>
      <w:r w:rsidRPr="00045329">
        <w:rPr>
          <w:rFonts w:ascii="Comic Sans MS" w:hAnsi="Comic Sans MS"/>
          <w:i/>
          <w:sz w:val="20"/>
          <w:szCs w:val="20"/>
        </w:rPr>
        <w:t>- Maths Cover paper)</w:t>
      </w:r>
    </w:p>
    <w:p w14:paraId="0B5732F7" w14:textId="77777777" w:rsidR="00753AD5" w:rsidRPr="00045329" w:rsidRDefault="00753AD5" w:rsidP="00753AD5">
      <w:pPr>
        <w:rPr>
          <w:rFonts w:ascii="Comic Sans MS" w:hAnsi="Comic Sans MS"/>
          <w:sz w:val="20"/>
          <w:szCs w:val="20"/>
        </w:rPr>
      </w:pPr>
    </w:p>
    <w:p w14:paraId="2B4ADDFC" w14:textId="77777777" w:rsidR="00753AD5" w:rsidRDefault="00753AD5" w:rsidP="00753AD5">
      <w:pPr>
        <w:rPr>
          <w:rFonts w:ascii="Comic Sans MS" w:hAnsi="Comic Sans MS"/>
          <w:b/>
          <w:sz w:val="20"/>
          <w:szCs w:val="20"/>
          <w:u w:val="single"/>
        </w:rPr>
      </w:pPr>
      <w:r w:rsidRPr="00045329">
        <w:rPr>
          <w:rFonts w:ascii="Comic Sans MS" w:hAnsi="Comic Sans MS"/>
          <w:b/>
          <w:sz w:val="20"/>
          <w:szCs w:val="20"/>
          <w:u w:val="single"/>
        </w:rPr>
        <w:t>RATIONALE</w:t>
      </w:r>
    </w:p>
    <w:p w14:paraId="7232E57C" w14:textId="77777777" w:rsidR="00753AD5" w:rsidRPr="00045329" w:rsidRDefault="00753AD5" w:rsidP="00753AD5">
      <w:pPr>
        <w:rPr>
          <w:rFonts w:ascii="Comic Sans MS" w:hAnsi="Comic Sans MS"/>
          <w:b/>
          <w:sz w:val="20"/>
          <w:szCs w:val="20"/>
          <w:u w:val="single"/>
        </w:rPr>
      </w:pPr>
    </w:p>
    <w:p w14:paraId="259AB731" w14:textId="77777777" w:rsidR="00753AD5" w:rsidRPr="00607D18" w:rsidRDefault="00753AD5" w:rsidP="00753AD5">
      <w:pPr>
        <w:rPr>
          <w:rFonts w:ascii="Comic Sans MS" w:hAnsi="Comic Sans MS"/>
          <w:i/>
          <w:sz w:val="20"/>
          <w:szCs w:val="20"/>
        </w:rPr>
      </w:pPr>
      <w:r w:rsidRPr="00607D18">
        <w:rPr>
          <w:rFonts w:ascii="Comic Sans MS" w:hAnsi="Comic Sans MS"/>
          <w:i/>
          <w:sz w:val="20"/>
          <w:szCs w:val="20"/>
        </w:rPr>
        <w:t>‘All teachers have responsibility for promoting the development of numeracy. With an increased emphasis upon numeracy for all young people, teachers will need to plan to revisit and consolidate numeracy skills throughout schooling.’</w:t>
      </w:r>
    </w:p>
    <w:p w14:paraId="3B729111" w14:textId="77777777" w:rsidR="00753AD5" w:rsidRPr="00045329" w:rsidRDefault="00753AD5" w:rsidP="00753AD5">
      <w:pPr>
        <w:jc w:val="right"/>
        <w:rPr>
          <w:rFonts w:ascii="Comic Sans MS" w:hAnsi="Comic Sans MS"/>
          <w:i/>
          <w:sz w:val="20"/>
          <w:szCs w:val="20"/>
        </w:rPr>
      </w:pPr>
      <w:r w:rsidRPr="00045329">
        <w:rPr>
          <w:rFonts w:ascii="Comic Sans MS" w:hAnsi="Comic Sans MS"/>
          <w:i/>
          <w:sz w:val="20"/>
          <w:szCs w:val="20"/>
        </w:rPr>
        <w:t>(Building the Curriculum 1)</w:t>
      </w:r>
    </w:p>
    <w:p w14:paraId="353410D8" w14:textId="77777777" w:rsidR="00753AD5" w:rsidRPr="00045329" w:rsidRDefault="00753AD5" w:rsidP="00753AD5">
      <w:pPr>
        <w:jc w:val="right"/>
        <w:rPr>
          <w:rFonts w:ascii="Comic Sans MS" w:hAnsi="Comic Sans MS"/>
          <w:sz w:val="20"/>
          <w:szCs w:val="20"/>
        </w:rPr>
      </w:pPr>
    </w:p>
    <w:p w14:paraId="2976F5E1" w14:textId="77777777" w:rsidR="00753AD5" w:rsidRPr="00607D18" w:rsidRDefault="00753AD5" w:rsidP="00753AD5">
      <w:pPr>
        <w:rPr>
          <w:rFonts w:ascii="Comic Sans MS" w:hAnsi="Comic Sans MS"/>
          <w:i/>
          <w:sz w:val="20"/>
          <w:szCs w:val="20"/>
        </w:rPr>
      </w:pPr>
      <w:r w:rsidRPr="00607D18">
        <w:rPr>
          <w:rFonts w:ascii="Comic Sans MS" w:hAnsi="Comic Sans MS"/>
          <w:i/>
          <w:sz w:val="20"/>
          <w:szCs w:val="20"/>
        </w:rPr>
        <w:lastRenderedPageBreak/>
        <w:t>‘To face the challenges of the 21st Century, each young person needs to have confidence in using mathematical skills, and Scotland needs both specialist mathematicians and a highly numerate population.’</w:t>
      </w:r>
    </w:p>
    <w:p w14:paraId="53C3702F" w14:textId="77777777" w:rsidR="00753AD5" w:rsidRPr="00045329" w:rsidRDefault="00753AD5" w:rsidP="00753AD5">
      <w:pPr>
        <w:jc w:val="right"/>
        <w:rPr>
          <w:rFonts w:ascii="Comic Sans MS" w:hAnsi="Comic Sans MS"/>
          <w:i/>
          <w:sz w:val="20"/>
          <w:szCs w:val="20"/>
        </w:rPr>
      </w:pPr>
      <w:r w:rsidRPr="00045329">
        <w:rPr>
          <w:rFonts w:ascii="Comic Sans MS" w:hAnsi="Comic Sans MS"/>
          <w:i/>
          <w:sz w:val="20"/>
          <w:szCs w:val="20"/>
        </w:rPr>
        <w:t>(Building the Curriculum 1)</w:t>
      </w:r>
    </w:p>
    <w:p w14:paraId="0BB3A4CD" w14:textId="77777777" w:rsidR="00753AD5" w:rsidRPr="00045329" w:rsidRDefault="00753AD5" w:rsidP="00753AD5">
      <w:pPr>
        <w:jc w:val="right"/>
        <w:rPr>
          <w:rFonts w:ascii="Comic Sans MS" w:hAnsi="Comic Sans MS"/>
          <w:sz w:val="20"/>
          <w:szCs w:val="20"/>
        </w:rPr>
      </w:pPr>
    </w:p>
    <w:p w14:paraId="05C60B44" w14:textId="3EEA9599" w:rsidR="00753AD5" w:rsidRPr="00045329" w:rsidRDefault="00753AD5" w:rsidP="00753AD5">
      <w:pPr>
        <w:rPr>
          <w:rFonts w:ascii="Comic Sans MS" w:hAnsi="Comic Sans MS"/>
          <w:sz w:val="20"/>
          <w:szCs w:val="20"/>
        </w:rPr>
      </w:pPr>
      <w:r w:rsidRPr="00045329">
        <w:rPr>
          <w:rFonts w:ascii="Comic Sans MS" w:hAnsi="Comic Sans MS"/>
          <w:sz w:val="20"/>
          <w:szCs w:val="20"/>
        </w:rPr>
        <w:t xml:space="preserve">It is therefore important that all teachers look for opportunities to develop and reinforce numeracy and mathematics skills within their own teaching </w:t>
      </w:r>
      <w:r w:rsidR="00145D69">
        <w:rPr>
          <w:rFonts w:ascii="Comic Sans MS" w:hAnsi="Comic Sans MS"/>
          <w:sz w:val="20"/>
          <w:szCs w:val="20"/>
        </w:rPr>
        <w:t>practice</w:t>
      </w:r>
      <w:r w:rsidRPr="00045329">
        <w:rPr>
          <w:rFonts w:ascii="Comic Sans MS" w:hAnsi="Comic Sans MS"/>
          <w:sz w:val="20"/>
          <w:szCs w:val="20"/>
        </w:rPr>
        <w:t xml:space="preserve"> and </w:t>
      </w:r>
      <w:r w:rsidR="00AC321B">
        <w:rPr>
          <w:rFonts w:ascii="Comic Sans MS" w:hAnsi="Comic Sans MS"/>
          <w:sz w:val="20"/>
          <w:szCs w:val="20"/>
        </w:rPr>
        <w:t>through inter-disciplinary learning.</w:t>
      </w:r>
    </w:p>
    <w:p w14:paraId="19AAEB6C" w14:textId="77777777" w:rsidR="00753AD5" w:rsidRPr="00045329" w:rsidRDefault="00753AD5" w:rsidP="00753AD5">
      <w:pPr>
        <w:rPr>
          <w:rFonts w:ascii="Comic Sans MS" w:hAnsi="Comic Sans MS"/>
          <w:sz w:val="20"/>
          <w:szCs w:val="20"/>
        </w:rPr>
      </w:pPr>
    </w:p>
    <w:p w14:paraId="4D165F28" w14:textId="77777777" w:rsidR="00753AD5" w:rsidRDefault="00753AD5" w:rsidP="00753AD5">
      <w:pPr>
        <w:rPr>
          <w:rFonts w:ascii="Comic Sans MS" w:hAnsi="Comic Sans MS"/>
          <w:i/>
          <w:sz w:val="20"/>
          <w:szCs w:val="20"/>
        </w:rPr>
      </w:pPr>
      <w:r w:rsidRPr="00EB11D3">
        <w:rPr>
          <w:rFonts w:ascii="Comic Sans MS" w:hAnsi="Comic Sans MS"/>
          <w:i/>
          <w:sz w:val="20"/>
          <w:szCs w:val="20"/>
        </w:rPr>
        <w:t xml:space="preserve">Mathematics is important in our everyday life, allowing us to make sense of the world around us and to manage our lives. Using mathematics enables us to model real-life situations and make connections and informed predictions. It equips us with the skills we need to interpret and analyse information, simplify and solve problems, assess risk and make informed decisions. </w:t>
      </w:r>
    </w:p>
    <w:p w14:paraId="6E4D61F6" w14:textId="77777777" w:rsidR="00753AD5" w:rsidRPr="00EB11D3" w:rsidRDefault="00753AD5" w:rsidP="00753AD5">
      <w:pPr>
        <w:rPr>
          <w:rFonts w:ascii="Comic Sans MS" w:hAnsi="Comic Sans MS"/>
          <w:i/>
          <w:sz w:val="20"/>
          <w:szCs w:val="20"/>
        </w:rPr>
      </w:pPr>
      <w:r>
        <w:rPr>
          <w:rFonts w:ascii="Comic Sans MS" w:hAnsi="Comic Sans MS"/>
          <w:i/>
          <w:sz w:val="20"/>
          <w:szCs w:val="20"/>
        </w:rPr>
        <w:t xml:space="preserve">                                                                      </w:t>
      </w:r>
      <w:r w:rsidRPr="00EB11D3">
        <w:rPr>
          <w:rFonts w:ascii="Comic Sans MS" w:hAnsi="Comic Sans MS"/>
          <w:i/>
          <w:sz w:val="20"/>
          <w:szCs w:val="20"/>
        </w:rPr>
        <w:t>(</w:t>
      </w:r>
      <w:proofErr w:type="spellStart"/>
      <w:r w:rsidRPr="00EB11D3">
        <w:rPr>
          <w:rFonts w:ascii="Comic Sans MS" w:hAnsi="Comic Sans MS"/>
          <w:i/>
          <w:sz w:val="20"/>
          <w:szCs w:val="20"/>
        </w:rPr>
        <w:t>CfE</w:t>
      </w:r>
      <w:proofErr w:type="spellEnd"/>
      <w:r w:rsidRPr="00EB11D3">
        <w:rPr>
          <w:rFonts w:ascii="Comic Sans MS" w:hAnsi="Comic Sans MS"/>
          <w:i/>
          <w:sz w:val="20"/>
          <w:szCs w:val="20"/>
        </w:rPr>
        <w:t xml:space="preserve"> Mathematics, Principles and Practices) </w:t>
      </w:r>
    </w:p>
    <w:p w14:paraId="29B411CE" w14:textId="77777777" w:rsidR="00753AD5" w:rsidRPr="00045329" w:rsidRDefault="00753AD5" w:rsidP="00753AD5">
      <w:pPr>
        <w:pStyle w:val="NormalWeb"/>
        <w:spacing w:before="0" w:beforeAutospacing="0" w:after="0" w:afterAutospacing="0"/>
        <w:rPr>
          <w:rFonts w:ascii="Comic Sans MS" w:hAnsi="Comic Sans MS" w:cs="Arial"/>
          <w:sz w:val="20"/>
          <w:szCs w:val="20"/>
        </w:rPr>
      </w:pPr>
    </w:p>
    <w:p w14:paraId="7C1BD3FD" w14:textId="77777777" w:rsidR="00753AD5" w:rsidRDefault="00753AD5" w:rsidP="00753AD5">
      <w:pPr>
        <w:pStyle w:val="NormalWeb"/>
        <w:spacing w:before="0" w:beforeAutospacing="0" w:after="0" w:afterAutospacing="0"/>
        <w:rPr>
          <w:rFonts w:ascii="Comic Sans MS" w:hAnsi="Comic Sans MS" w:cs="Arial"/>
          <w:b/>
          <w:sz w:val="20"/>
          <w:szCs w:val="20"/>
          <w:u w:val="single"/>
        </w:rPr>
      </w:pPr>
      <w:r>
        <w:rPr>
          <w:rFonts w:ascii="Comic Sans MS" w:hAnsi="Comic Sans MS" w:cs="Arial"/>
          <w:b/>
          <w:sz w:val="20"/>
          <w:szCs w:val="20"/>
          <w:u w:val="single"/>
        </w:rPr>
        <w:t>AIMS AND OBJECTIVES</w:t>
      </w:r>
    </w:p>
    <w:p w14:paraId="52A08E0A" w14:textId="77777777" w:rsidR="00753AD5" w:rsidRPr="005725A8" w:rsidRDefault="00753AD5" w:rsidP="00753AD5">
      <w:pPr>
        <w:pStyle w:val="NormalWeb"/>
        <w:spacing w:before="0" w:beforeAutospacing="0" w:after="0" w:afterAutospacing="0"/>
        <w:rPr>
          <w:rFonts w:ascii="Comic Sans MS" w:hAnsi="Comic Sans MS" w:cs="Arial"/>
          <w:b/>
          <w:sz w:val="20"/>
          <w:szCs w:val="20"/>
          <w:u w:val="single"/>
        </w:rPr>
      </w:pPr>
    </w:p>
    <w:p w14:paraId="4F46CD67" w14:textId="77777777" w:rsidR="00303ADC" w:rsidRDefault="00AC321B" w:rsidP="00145D69">
      <w:pPr>
        <w:pStyle w:val="NoSpacing"/>
        <w:rPr>
          <w:rFonts w:ascii="Comic Sans MS" w:hAnsi="Comic Sans MS"/>
          <w:sz w:val="20"/>
          <w:szCs w:val="20"/>
        </w:rPr>
      </w:pPr>
      <w:r>
        <w:rPr>
          <w:rFonts w:ascii="Comic Sans MS" w:hAnsi="Comic Sans MS"/>
          <w:sz w:val="20"/>
          <w:szCs w:val="20"/>
        </w:rPr>
        <w:t>At Carnegie Primary School,</w:t>
      </w:r>
      <w:r w:rsidR="00753AD5" w:rsidRPr="00045329">
        <w:rPr>
          <w:rFonts w:ascii="Comic Sans MS" w:hAnsi="Comic Sans MS"/>
          <w:sz w:val="20"/>
          <w:szCs w:val="20"/>
        </w:rPr>
        <w:t xml:space="preserve"> we believe that Numeracy and Maths should be delivered within a learning environment that supports discovery, questioning, relevance, experimenting and most of all enjoyment. </w:t>
      </w:r>
      <w:r>
        <w:rPr>
          <w:rFonts w:ascii="Comic Sans MS" w:hAnsi="Comic Sans MS"/>
          <w:sz w:val="20"/>
          <w:szCs w:val="20"/>
        </w:rPr>
        <w:t>We take a conceptual approach to Numeracy</w:t>
      </w:r>
      <w:r w:rsidR="00753AD5" w:rsidRPr="00045329">
        <w:rPr>
          <w:rFonts w:ascii="Comic Sans MS" w:hAnsi="Comic Sans MS"/>
          <w:sz w:val="20"/>
          <w:szCs w:val="20"/>
        </w:rPr>
        <w:t xml:space="preserve">. This approach strives to ensure that all children develop </w:t>
      </w:r>
      <w:r>
        <w:rPr>
          <w:rFonts w:ascii="Comic Sans MS" w:hAnsi="Comic Sans MS"/>
          <w:sz w:val="20"/>
          <w:szCs w:val="20"/>
        </w:rPr>
        <w:t>a deep and thorough understanding of the number system that is revisited and built upon at every stage of learning. It promotes deeper thinking about how numbers work and encourages learners to learn a variety of strate</w:t>
      </w:r>
      <w:r w:rsidR="00145D69">
        <w:rPr>
          <w:rFonts w:ascii="Comic Sans MS" w:hAnsi="Comic Sans MS"/>
          <w:sz w:val="20"/>
          <w:szCs w:val="20"/>
        </w:rPr>
        <w:t xml:space="preserve">gies to solve problems. </w:t>
      </w:r>
    </w:p>
    <w:p w14:paraId="1EC1488A" w14:textId="77777777" w:rsidR="00303ADC" w:rsidRDefault="00303ADC" w:rsidP="00145D69">
      <w:pPr>
        <w:pStyle w:val="NoSpacing"/>
        <w:rPr>
          <w:rFonts w:ascii="Comic Sans MS" w:hAnsi="Comic Sans MS"/>
          <w:sz w:val="20"/>
          <w:szCs w:val="20"/>
        </w:rPr>
      </w:pPr>
    </w:p>
    <w:p w14:paraId="30E9B4C9" w14:textId="6A42C660" w:rsidR="00753AD5" w:rsidRPr="00045329" w:rsidRDefault="00145D69" w:rsidP="00145D69">
      <w:pPr>
        <w:pStyle w:val="NoSpacing"/>
        <w:rPr>
          <w:rFonts w:ascii="Comic Sans MS" w:hAnsi="Comic Sans MS" w:cs="Frutiger-LightCn"/>
          <w:sz w:val="20"/>
          <w:szCs w:val="20"/>
        </w:rPr>
      </w:pPr>
      <w:r>
        <w:rPr>
          <w:rFonts w:ascii="Comic Sans MS" w:hAnsi="Comic Sans MS"/>
          <w:sz w:val="20"/>
          <w:szCs w:val="20"/>
        </w:rPr>
        <w:t xml:space="preserve">The conceptual approach to Numeracy, looks to move away from the traditional teaching of numerical processes, and towards exploration of why numbers work in the way they do. Our pupils are encouraged to openly discuss their thinking and understanding. They are encouraged to use a wide range of concrete materials from the early stages in Primary 1, all the way through to Primary 7, to encourage our learners to effectively demonstrate their understanding. </w:t>
      </w:r>
      <w:r w:rsidR="00AC321B">
        <w:rPr>
          <w:rFonts w:ascii="Comic Sans MS" w:hAnsi="Comic Sans MS"/>
          <w:sz w:val="20"/>
          <w:szCs w:val="20"/>
        </w:rPr>
        <w:t xml:space="preserve"> </w:t>
      </w:r>
      <w:r>
        <w:rPr>
          <w:rFonts w:ascii="Comic Sans MS" w:hAnsi="Comic Sans MS"/>
          <w:sz w:val="20"/>
          <w:szCs w:val="20"/>
        </w:rPr>
        <w:t>The conceptual approach aims to develop curious, confident and highly numerate learners, who have an ability to problem-solve effectively and apply their knowledge and skills in a variety of contexts.</w:t>
      </w:r>
    </w:p>
    <w:p w14:paraId="10C95478" w14:textId="77777777" w:rsidR="00753AD5" w:rsidRPr="00045329" w:rsidRDefault="00753AD5" w:rsidP="00753AD5">
      <w:pPr>
        <w:pStyle w:val="NoSpacing"/>
        <w:rPr>
          <w:rFonts w:ascii="Comic Sans MS" w:hAnsi="Comic Sans MS" w:cs="Frutiger-LightCn"/>
          <w:sz w:val="20"/>
          <w:szCs w:val="20"/>
        </w:rPr>
      </w:pPr>
    </w:p>
    <w:p w14:paraId="057C2A68" w14:textId="77777777" w:rsidR="00753AD5" w:rsidRPr="00EB11D3" w:rsidRDefault="00753AD5" w:rsidP="00753AD5">
      <w:pPr>
        <w:pStyle w:val="NoSpacing"/>
        <w:rPr>
          <w:rFonts w:ascii="Comic Sans MS" w:hAnsi="Comic Sans MS"/>
          <w:b/>
          <w:sz w:val="20"/>
          <w:szCs w:val="20"/>
          <w:u w:val="single"/>
        </w:rPr>
      </w:pPr>
    </w:p>
    <w:p w14:paraId="07737BD3" w14:textId="77777777" w:rsidR="00753AD5" w:rsidRDefault="00753AD5" w:rsidP="00753AD5">
      <w:pPr>
        <w:pStyle w:val="NoSpacing"/>
        <w:rPr>
          <w:rFonts w:ascii="Comic Sans MS" w:hAnsi="Comic Sans MS"/>
          <w:b/>
          <w:sz w:val="20"/>
          <w:szCs w:val="20"/>
          <w:u w:val="single"/>
        </w:rPr>
      </w:pPr>
    </w:p>
    <w:p w14:paraId="74620F49" w14:textId="43BA321E" w:rsidR="00753AD5" w:rsidRDefault="00753AD5" w:rsidP="00753AD5">
      <w:pPr>
        <w:pStyle w:val="NoSpacing"/>
        <w:rPr>
          <w:rFonts w:ascii="Comic Sans MS" w:hAnsi="Comic Sans MS"/>
          <w:b/>
          <w:sz w:val="20"/>
          <w:szCs w:val="20"/>
          <w:u w:val="single"/>
        </w:rPr>
      </w:pPr>
      <w:r w:rsidRPr="00045329">
        <w:rPr>
          <w:rFonts w:ascii="Comic Sans MS" w:hAnsi="Comic Sans MS"/>
          <w:b/>
          <w:sz w:val="20"/>
          <w:szCs w:val="20"/>
          <w:u w:val="single"/>
        </w:rPr>
        <w:t>LEARNING AND TEACHING</w:t>
      </w:r>
      <w:r w:rsidR="00BC6916">
        <w:rPr>
          <w:rFonts w:ascii="Comic Sans MS" w:hAnsi="Comic Sans MS"/>
          <w:b/>
          <w:sz w:val="20"/>
          <w:szCs w:val="20"/>
          <w:u w:val="single"/>
        </w:rPr>
        <w:t xml:space="preserve"> AT CARNEGIE</w:t>
      </w:r>
    </w:p>
    <w:p w14:paraId="70F16837" w14:textId="77777777" w:rsidR="00753AD5" w:rsidRPr="00307BB3" w:rsidRDefault="00753AD5" w:rsidP="00753AD5">
      <w:pPr>
        <w:pStyle w:val="NoSpacing"/>
        <w:rPr>
          <w:rFonts w:ascii="Comic Sans MS" w:hAnsi="Comic Sans MS"/>
          <w:b/>
          <w:sz w:val="20"/>
          <w:szCs w:val="20"/>
          <w:u w:val="single"/>
        </w:rPr>
      </w:pPr>
    </w:p>
    <w:p w14:paraId="7837FA31" w14:textId="77777777" w:rsidR="00753AD5" w:rsidRDefault="00753AD5" w:rsidP="00753AD5">
      <w:pPr>
        <w:pStyle w:val="NoSpacing"/>
        <w:jc w:val="center"/>
        <w:rPr>
          <w:rFonts w:ascii="Comic Sans MS" w:hAnsi="Comic Sans MS"/>
          <w:sz w:val="20"/>
          <w:szCs w:val="20"/>
        </w:rPr>
      </w:pPr>
      <w:r w:rsidRPr="002C43A1">
        <w:rPr>
          <w:rFonts w:ascii="Comic Sans MS" w:hAnsi="Comic Sans MS"/>
          <w:i/>
          <w:sz w:val="20"/>
          <w:szCs w:val="20"/>
        </w:rPr>
        <w:t>High quality learning depends upon achieving a suitable balance between developing key facts and integrating and applying them in relevant and imaginative contexts.</w:t>
      </w:r>
      <w:r w:rsidRPr="002C43A1">
        <w:rPr>
          <w:rFonts w:ascii="Comic Sans MS" w:hAnsi="Comic Sans MS"/>
          <w:sz w:val="20"/>
          <w:szCs w:val="20"/>
        </w:rPr>
        <w:t xml:space="preserve"> </w:t>
      </w:r>
    </w:p>
    <w:p w14:paraId="16861F84" w14:textId="77777777" w:rsidR="00753AD5" w:rsidRDefault="00753AD5" w:rsidP="00753AD5">
      <w:pPr>
        <w:pStyle w:val="NoSpacing"/>
        <w:jc w:val="right"/>
        <w:rPr>
          <w:rFonts w:ascii="Comic Sans MS" w:hAnsi="Comic Sans MS"/>
          <w:i/>
          <w:sz w:val="20"/>
          <w:szCs w:val="20"/>
        </w:rPr>
      </w:pPr>
      <w:r w:rsidRPr="002C43A1">
        <w:rPr>
          <w:rFonts w:ascii="Comic Sans MS" w:hAnsi="Comic Sans MS"/>
          <w:i/>
          <w:sz w:val="20"/>
          <w:szCs w:val="20"/>
        </w:rPr>
        <w:t>(Numeracy across learning: principles and practice)</w:t>
      </w:r>
    </w:p>
    <w:p w14:paraId="3273CC38" w14:textId="77777777" w:rsidR="00753AD5" w:rsidRPr="002C43A1" w:rsidRDefault="00753AD5" w:rsidP="00753AD5">
      <w:pPr>
        <w:pStyle w:val="NoSpacing"/>
        <w:jc w:val="right"/>
        <w:rPr>
          <w:rFonts w:ascii="Comic Sans MS" w:hAnsi="Comic Sans MS"/>
          <w:i/>
          <w:sz w:val="20"/>
          <w:szCs w:val="20"/>
        </w:rPr>
      </w:pPr>
    </w:p>
    <w:p w14:paraId="1F6E3BD7" w14:textId="77777777" w:rsidR="00753AD5" w:rsidRDefault="00753AD5" w:rsidP="00753AD5">
      <w:pPr>
        <w:pStyle w:val="NoSpacing"/>
        <w:rPr>
          <w:rFonts w:ascii="Comic Sans MS" w:hAnsi="Comic Sans MS"/>
          <w:sz w:val="20"/>
          <w:szCs w:val="20"/>
        </w:rPr>
      </w:pPr>
      <w:r w:rsidRPr="002C43A1">
        <w:rPr>
          <w:rFonts w:ascii="Comic Sans MS" w:hAnsi="Comic Sans MS"/>
          <w:sz w:val="20"/>
          <w:szCs w:val="20"/>
        </w:rPr>
        <w:t xml:space="preserve">From the early stages onwards, learners will experience success in Numeracy and Mathematics and develop the confidence to take risks, ask questions and explore alternative solutions without fear of being wrong. They will enjoy exploring and applying mathematical concepts to understand and solve problems, explaining their thinking and presenting their solutions to others in a variety of ways. At all stages, an emphasis on collaborative learning will encourage children to reason logically and creatively through discussion of mathematical ideas and concepts. The experiences and outcomes promote and support effective learning and teaching methodologies which will stimulate the interest of learners and </w:t>
      </w:r>
      <w:r w:rsidRPr="002C43A1">
        <w:rPr>
          <w:rFonts w:ascii="Comic Sans MS" w:hAnsi="Comic Sans MS"/>
          <w:sz w:val="20"/>
          <w:szCs w:val="20"/>
        </w:rPr>
        <w:lastRenderedPageBreak/>
        <w:t>promote creativity and ingenuity. A rich and supportive learning environment will support a skilful mix of a variety of approaches, including:</w:t>
      </w:r>
    </w:p>
    <w:p w14:paraId="62FA631F" w14:textId="77777777" w:rsidR="00753AD5" w:rsidRPr="002C43A1" w:rsidRDefault="00753AD5" w:rsidP="00753AD5">
      <w:pPr>
        <w:pStyle w:val="NoSpacing"/>
        <w:rPr>
          <w:rFonts w:ascii="Comic Sans MS" w:hAnsi="Comic Sans MS"/>
          <w:sz w:val="20"/>
          <w:szCs w:val="20"/>
        </w:rPr>
      </w:pPr>
    </w:p>
    <w:p w14:paraId="3AB9890F" w14:textId="77777777" w:rsidR="00753AD5" w:rsidRPr="002C43A1" w:rsidRDefault="00753AD5" w:rsidP="00753AD5">
      <w:pPr>
        <w:pStyle w:val="NoSpacing"/>
        <w:numPr>
          <w:ilvl w:val="0"/>
          <w:numId w:val="27"/>
        </w:numPr>
        <w:rPr>
          <w:rFonts w:ascii="Comic Sans MS" w:hAnsi="Comic Sans MS"/>
          <w:sz w:val="20"/>
          <w:szCs w:val="20"/>
        </w:rPr>
      </w:pPr>
      <w:r>
        <w:rPr>
          <w:rFonts w:ascii="Comic Sans MS" w:hAnsi="Comic Sans MS"/>
          <w:sz w:val="20"/>
          <w:szCs w:val="20"/>
        </w:rPr>
        <w:t>A</w:t>
      </w:r>
      <w:r w:rsidRPr="002C43A1">
        <w:rPr>
          <w:rFonts w:ascii="Comic Sans MS" w:hAnsi="Comic Sans MS"/>
          <w:sz w:val="20"/>
          <w:szCs w:val="20"/>
        </w:rPr>
        <w:t>ctive learning and planned, purposeful play</w:t>
      </w:r>
    </w:p>
    <w:p w14:paraId="7ACBD465" w14:textId="77777777" w:rsidR="00753AD5" w:rsidRPr="002C43A1" w:rsidRDefault="00753AD5" w:rsidP="00753AD5">
      <w:pPr>
        <w:pStyle w:val="NoSpacing"/>
        <w:numPr>
          <w:ilvl w:val="0"/>
          <w:numId w:val="27"/>
        </w:numPr>
        <w:rPr>
          <w:rFonts w:ascii="Comic Sans MS" w:hAnsi="Comic Sans MS"/>
          <w:sz w:val="20"/>
          <w:szCs w:val="20"/>
        </w:rPr>
      </w:pPr>
      <w:r>
        <w:rPr>
          <w:rFonts w:ascii="Comic Sans MS" w:hAnsi="Comic Sans MS"/>
          <w:sz w:val="20"/>
          <w:szCs w:val="20"/>
        </w:rPr>
        <w:t>D</w:t>
      </w:r>
      <w:r w:rsidRPr="002C43A1">
        <w:rPr>
          <w:rFonts w:ascii="Comic Sans MS" w:hAnsi="Comic Sans MS"/>
          <w:sz w:val="20"/>
          <w:szCs w:val="20"/>
        </w:rPr>
        <w:t>evelopment of problem-solving capabilities</w:t>
      </w:r>
    </w:p>
    <w:p w14:paraId="78A01F9F" w14:textId="77777777" w:rsidR="00753AD5" w:rsidRPr="002C43A1" w:rsidRDefault="00753AD5" w:rsidP="00753AD5">
      <w:pPr>
        <w:pStyle w:val="NoSpacing"/>
        <w:numPr>
          <w:ilvl w:val="0"/>
          <w:numId w:val="27"/>
        </w:numPr>
        <w:rPr>
          <w:rFonts w:ascii="Comic Sans MS" w:hAnsi="Comic Sans MS"/>
          <w:sz w:val="20"/>
          <w:szCs w:val="20"/>
        </w:rPr>
      </w:pPr>
      <w:r>
        <w:rPr>
          <w:rFonts w:ascii="Comic Sans MS" w:hAnsi="Comic Sans MS"/>
          <w:sz w:val="20"/>
          <w:szCs w:val="20"/>
        </w:rPr>
        <w:t>D</w:t>
      </w:r>
      <w:r w:rsidRPr="002C43A1">
        <w:rPr>
          <w:rFonts w:ascii="Comic Sans MS" w:hAnsi="Comic Sans MS"/>
          <w:sz w:val="20"/>
          <w:szCs w:val="20"/>
        </w:rPr>
        <w:t>eveloping mental agility</w:t>
      </w:r>
    </w:p>
    <w:p w14:paraId="31EA1D8F" w14:textId="5297853A" w:rsidR="00753AD5" w:rsidRDefault="00753AD5" w:rsidP="00753AD5">
      <w:pPr>
        <w:pStyle w:val="NoSpacing"/>
        <w:numPr>
          <w:ilvl w:val="0"/>
          <w:numId w:val="27"/>
        </w:numPr>
        <w:rPr>
          <w:rFonts w:ascii="Comic Sans MS" w:hAnsi="Comic Sans MS"/>
          <w:sz w:val="20"/>
          <w:szCs w:val="20"/>
        </w:rPr>
      </w:pPr>
      <w:r>
        <w:rPr>
          <w:rFonts w:ascii="Comic Sans MS" w:hAnsi="Comic Sans MS"/>
          <w:sz w:val="20"/>
          <w:szCs w:val="20"/>
        </w:rPr>
        <w:t>F</w:t>
      </w:r>
      <w:r w:rsidRPr="002C43A1">
        <w:rPr>
          <w:rFonts w:ascii="Comic Sans MS" w:hAnsi="Comic Sans MS"/>
          <w:sz w:val="20"/>
          <w:szCs w:val="20"/>
        </w:rPr>
        <w:t>requently asking children to explain their thinking</w:t>
      </w:r>
    </w:p>
    <w:p w14:paraId="19DEDA90" w14:textId="51A4A300" w:rsidR="00BC6916" w:rsidRDefault="00BC6916" w:rsidP="00753AD5">
      <w:pPr>
        <w:pStyle w:val="NoSpacing"/>
        <w:numPr>
          <w:ilvl w:val="0"/>
          <w:numId w:val="27"/>
        </w:numPr>
        <w:rPr>
          <w:rFonts w:ascii="Comic Sans MS" w:hAnsi="Comic Sans MS"/>
          <w:sz w:val="20"/>
          <w:szCs w:val="20"/>
        </w:rPr>
      </w:pPr>
      <w:r>
        <w:rPr>
          <w:rFonts w:ascii="Comic Sans MS" w:hAnsi="Comic Sans MS"/>
          <w:sz w:val="20"/>
          <w:szCs w:val="20"/>
        </w:rPr>
        <w:t>Encouraging regular ‘Maths Talk’ in the classroom.</w:t>
      </w:r>
    </w:p>
    <w:p w14:paraId="340E27EB" w14:textId="2A4F763C" w:rsidR="00BC6916" w:rsidRPr="002C43A1" w:rsidRDefault="00BC6916" w:rsidP="00753AD5">
      <w:pPr>
        <w:pStyle w:val="NoSpacing"/>
        <w:numPr>
          <w:ilvl w:val="0"/>
          <w:numId w:val="27"/>
        </w:numPr>
        <w:rPr>
          <w:rFonts w:ascii="Comic Sans MS" w:hAnsi="Comic Sans MS"/>
          <w:sz w:val="20"/>
          <w:szCs w:val="20"/>
        </w:rPr>
      </w:pPr>
      <w:r>
        <w:rPr>
          <w:rFonts w:ascii="Comic Sans MS" w:hAnsi="Comic Sans MS"/>
          <w:sz w:val="20"/>
          <w:szCs w:val="20"/>
        </w:rPr>
        <w:t>The development of a growth mindset in relation to Numeracy and Mathematics.</w:t>
      </w:r>
    </w:p>
    <w:p w14:paraId="7D7CC818" w14:textId="77777777" w:rsidR="00753AD5" w:rsidRPr="002C43A1" w:rsidRDefault="00753AD5" w:rsidP="00753AD5">
      <w:pPr>
        <w:pStyle w:val="NoSpacing"/>
        <w:numPr>
          <w:ilvl w:val="0"/>
          <w:numId w:val="27"/>
        </w:numPr>
        <w:rPr>
          <w:rFonts w:ascii="Comic Sans MS" w:hAnsi="Comic Sans MS"/>
          <w:sz w:val="20"/>
          <w:szCs w:val="20"/>
        </w:rPr>
      </w:pPr>
      <w:r>
        <w:rPr>
          <w:rFonts w:ascii="Comic Sans MS" w:hAnsi="Comic Sans MS"/>
          <w:sz w:val="20"/>
          <w:szCs w:val="20"/>
        </w:rPr>
        <w:t>U</w:t>
      </w:r>
      <w:r w:rsidRPr="002C43A1">
        <w:rPr>
          <w:rFonts w:ascii="Comic Sans MS" w:hAnsi="Comic Sans MS"/>
          <w:sz w:val="20"/>
          <w:szCs w:val="20"/>
        </w:rPr>
        <w:t>se of relevant contexts and experiences, familiar to children and young people. For example, making links to IDL topics such as Romans – learning Roman numerals.</w:t>
      </w:r>
    </w:p>
    <w:p w14:paraId="3715360F" w14:textId="77777777" w:rsidR="00753AD5" w:rsidRPr="002C43A1" w:rsidRDefault="00753AD5" w:rsidP="00753AD5">
      <w:pPr>
        <w:pStyle w:val="NoSpacing"/>
        <w:numPr>
          <w:ilvl w:val="0"/>
          <w:numId w:val="27"/>
        </w:numPr>
        <w:rPr>
          <w:rFonts w:ascii="Comic Sans MS" w:hAnsi="Comic Sans MS"/>
          <w:sz w:val="20"/>
          <w:szCs w:val="20"/>
        </w:rPr>
      </w:pPr>
      <w:r>
        <w:rPr>
          <w:rFonts w:ascii="Comic Sans MS" w:hAnsi="Comic Sans MS"/>
          <w:sz w:val="20"/>
          <w:szCs w:val="20"/>
        </w:rPr>
        <w:t>A</w:t>
      </w:r>
      <w:r w:rsidRPr="002C43A1">
        <w:rPr>
          <w:rFonts w:ascii="Comic Sans MS" w:hAnsi="Comic Sans MS"/>
          <w:sz w:val="20"/>
          <w:szCs w:val="20"/>
        </w:rPr>
        <w:t>ppropriate and effective use of technology</w:t>
      </w:r>
    </w:p>
    <w:p w14:paraId="43C7A24F" w14:textId="77777777" w:rsidR="00753AD5" w:rsidRPr="002C43A1" w:rsidRDefault="00753AD5" w:rsidP="00753AD5">
      <w:pPr>
        <w:pStyle w:val="NoSpacing"/>
        <w:numPr>
          <w:ilvl w:val="0"/>
          <w:numId w:val="27"/>
        </w:numPr>
        <w:rPr>
          <w:rFonts w:ascii="Comic Sans MS" w:hAnsi="Comic Sans MS"/>
          <w:sz w:val="20"/>
          <w:szCs w:val="20"/>
        </w:rPr>
      </w:pPr>
      <w:r>
        <w:rPr>
          <w:rFonts w:ascii="Comic Sans MS" w:hAnsi="Comic Sans MS"/>
          <w:sz w:val="20"/>
          <w:szCs w:val="20"/>
        </w:rPr>
        <w:t>B</w:t>
      </w:r>
      <w:r w:rsidRPr="002C43A1">
        <w:rPr>
          <w:rFonts w:ascii="Comic Sans MS" w:hAnsi="Comic Sans MS"/>
          <w:sz w:val="20"/>
          <w:szCs w:val="20"/>
        </w:rPr>
        <w:t>uilding on the principles of Assessment is for Learning</w:t>
      </w:r>
    </w:p>
    <w:p w14:paraId="5CAA87C4" w14:textId="77777777" w:rsidR="00753AD5" w:rsidRPr="002C43A1" w:rsidRDefault="00753AD5" w:rsidP="00753AD5">
      <w:pPr>
        <w:pStyle w:val="NoSpacing"/>
        <w:numPr>
          <w:ilvl w:val="0"/>
          <w:numId w:val="27"/>
        </w:numPr>
        <w:rPr>
          <w:rFonts w:ascii="Comic Sans MS" w:hAnsi="Comic Sans MS"/>
          <w:sz w:val="20"/>
          <w:szCs w:val="20"/>
        </w:rPr>
      </w:pPr>
      <w:r>
        <w:rPr>
          <w:rFonts w:ascii="Comic Sans MS" w:hAnsi="Comic Sans MS"/>
          <w:sz w:val="20"/>
          <w:szCs w:val="20"/>
        </w:rPr>
        <w:t>C</w:t>
      </w:r>
      <w:r w:rsidRPr="002C43A1">
        <w:rPr>
          <w:rFonts w:ascii="Comic Sans MS" w:hAnsi="Comic Sans MS"/>
          <w:sz w:val="20"/>
          <w:szCs w:val="20"/>
        </w:rPr>
        <w:t>ollaborative and independent learning</w:t>
      </w:r>
    </w:p>
    <w:p w14:paraId="15274698" w14:textId="77777777" w:rsidR="00753AD5" w:rsidRPr="002C43A1" w:rsidRDefault="00753AD5" w:rsidP="00753AD5">
      <w:pPr>
        <w:pStyle w:val="NoSpacing"/>
        <w:numPr>
          <w:ilvl w:val="0"/>
          <w:numId w:val="27"/>
        </w:numPr>
        <w:rPr>
          <w:rFonts w:ascii="Comic Sans MS" w:hAnsi="Comic Sans MS"/>
          <w:sz w:val="20"/>
          <w:szCs w:val="20"/>
        </w:rPr>
      </w:pPr>
      <w:r>
        <w:rPr>
          <w:rFonts w:ascii="Comic Sans MS" w:hAnsi="Comic Sans MS"/>
          <w:sz w:val="20"/>
          <w:szCs w:val="20"/>
        </w:rPr>
        <w:t>M</w:t>
      </w:r>
      <w:r w:rsidRPr="002C43A1">
        <w:rPr>
          <w:rFonts w:ascii="Comic Sans MS" w:hAnsi="Comic Sans MS"/>
          <w:sz w:val="20"/>
          <w:szCs w:val="20"/>
        </w:rPr>
        <w:t>aking frequent links across the curriculum, so that concepts and skills are developed further by being applied in different, relevant contexts</w:t>
      </w:r>
    </w:p>
    <w:p w14:paraId="1ECBE746" w14:textId="756C30C2" w:rsidR="00753AD5" w:rsidRPr="00045329" w:rsidRDefault="00753AD5" w:rsidP="00753AD5">
      <w:pPr>
        <w:pStyle w:val="NoSpacing"/>
        <w:numPr>
          <w:ilvl w:val="0"/>
          <w:numId w:val="27"/>
        </w:numPr>
        <w:rPr>
          <w:rFonts w:ascii="Comic Sans MS" w:hAnsi="Comic Sans MS"/>
          <w:sz w:val="20"/>
          <w:szCs w:val="20"/>
        </w:rPr>
      </w:pPr>
      <w:r>
        <w:rPr>
          <w:rFonts w:ascii="Comic Sans MS" w:hAnsi="Comic Sans MS"/>
          <w:sz w:val="20"/>
          <w:szCs w:val="20"/>
        </w:rPr>
        <w:t>P</w:t>
      </w:r>
      <w:r w:rsidRPr="002C43A1">
        <w:rPr>
          <w:rFonts w:ascii="Comic Sans MS" w:hAnsi="Comic Sans MS"/>
          <w:sz w:val="20"/>
          <w:szCs w:val="20"/>
        </w:rPr>
        <w:t xml:space="preserve">romoting an interest and enthusiasm for </w:t>
      </w:r>
      <w:r w:rsidR="00BC6916">
        <w:rPr>
          <w:rFonts w:ascii="Comic Sans MS" w:hAnsi="Comic Sans MS"/>
          <w:sz w:val="20"/>
          <w:szCs w:val="20"/>
        </w:rPr>
        <w:t>N</w:t>
      </w:r>
      <w:r w:rsidRPr="002C43A1">
        <w:rPr>
          <w:rFonts w:ascii="Comic Sans MS" w:hAnsi="Comic Sans MS"/>
          <w:sz w:val="20"/>
          <w:szCs w:val="20"/>
        </w:rPr>
        <w:t>umeracy.</w:t>
      </w:r>
    </w:p>
    <w:p w14:paraId="0F7428CC" w14:textId="77777777" w:rsidR="00753AD5" w:rsidRPr="002C43A1" w:rsidRDefault="00753AD5" w:rsidP="00753AD5">
      <w:pPr>
        <w:rPr>
          <w:rFonts w:ascii="Comic Sans MS" w:hAnsi="Comic Sans MS"/>
          <w:sz w:val="20"/>
          <w:szCs w:val="20"/>
          <w:u w:val="single"/>
        </w:rPr>
      </w:pPr>
    </w:p>
    <w:p w14:paraId="21FFE33A" w14:textId="638ADB7B" w:rsidR="00753AD5" w:rsidRPr="002C43A1" w:rsidRDefault="00753AD5" w:rsidP="00753AD5">
      <w:pPr>
        <w:rPr>
          <w:rFonts w:ascii="Comic Sans MS" w:hAnsi="Comic Sans MS"/>
          <w:b/>
          <w:sz w:val="20"/>
          <w:szCs w:val="20"/>
          <w:u w:val="single"/>
        </w:rPr>
      </w:pPr>
      <w:r w:rsidRPr="002C43A1">
        <w:rPr>
          <w:rFonts w:ascii="Comic Sans MS" w:hAnsi="Comic Sans MS"/>
          <w:b/>
          <w:sz w:val="20"/>
          <w:szCs w:val="20"/>
          <w:u w:val="single"/>
        </w:rPr>
        <w:t>STRUCTURE OF LESSONS</w:t>
      </w:r>
    </w:p>
    <w:p w14:paraId="70BCEA14" w14:textId="1CBB1906" w:rsidR="00753AD5" w:rsidRPr="00045329" w:rsidRDefault="00753AD5" w:rsidP="00753AD5">
      <w:pPr>
        <w:rPr>
          <w:rFonts w:ascii="Comic Sans MS" w:hAnsi="Comic Sans MS"/>
          <w:sz w:val="20"/>
          <w:szCs w:val="20"/>
        </w:rPr>
      </w:pPr>
      <w:r w:rsidRPr="00045329">
        <w:rPr>
          <w:rFonts w:ascii="Comic Sans MS" w:hAnsi="Comic Sans MS"/>
          <w:sz w:val="20"/>
          <w:szCs w:val="20"/>
        </w:rPr>
        <w:t xml:space="preserve">Lessons in Numeracy and Mathematics </w:t>
      </w:r>
      <w:r w:rsidR="00BC6916">
        <w:rPr>
          <w:rFonts w:ascii="Comic Sans MS" w:hAnsi="Comic Sans MS"/>
          <w:sz w:val="20"/>
          <w:szCs w:val="20"/>
        </w:rPr>
        <w:t>will aim to</w:t>
      </w:r>
      <w:r w:rsidRPr="00045329">
        <w:rPr>
          <w:rFonts w:ascii="Comic Sans MS" w:hAnsi="Comic Sans MS"/>
          <w:sz w:val="20"/>
          <w:szCs w:val="20"/>
        </w:rPr>
        <w:t xml:space="preserve"> </w:t>
      </w:r>
      <w:r w:rsidR="00BC6916">
        <w:rPr>
          <w:rFonts w:ascii="Comic Sans MS" w:hAnsi="Comic Sans MS"/>
          <w:sz w:val="20"/>
          <w:szCs w:val="20"/>
        </w:rPr>
        <w:t>include:</w:t>
      </w:r>
      <w:r w:rsidRPr="00045329">
        <w:rPr>
          <w:rFonts w:ascii="Comic Sans MS" w:hAnsi="Comic Sans MS"/>
          <w:sz w:val="20"/>
          <w:szCs w:val="20"/>
        </w:rPr>
        <w:t xml:space="preserve"> </w:t>
      </w:r>
    </w:p>
    <w:p w14:paraId="1A6D0272" w14:textId="1A67D085" w:rsidR="00753AD5" w:rsidRPr="00045329" w:rsidRDefault="00753AD5" w:rsidP="00753AD5">
      <w:pPr>
        <w:rPr>
          <w:rFonts w:ascii="Comic Sans MS" w:hAnsi="Comic Sans MS"/>
          <w:sz w:val="20"/>
          <w:szCs w:val="20"/>
        </w:rPr>
      </w:pPr>
      <w:r w:rsidRPr="00045329">
        <w:rPr>
          <w:rFonts w:ascii="Comic Sans MS" w:hAnsi="Comic Sans MS"/>
          <w:sz w:val="20"/>
          <w:szCs w:val="20"/>
        </w:rPr>
        <w:t xml:space="preserve">1. A </w:t>
      </w:r>
      <w:r w:rsidR="00BC6916">
        <w:rPr>
          <w:rFonts w:ascii="Comic Sans MS" w:hAnsi="Comic Sans MS"/>
          <w:sz w:val="20"/>
          <w:szCs w:val="20"/>
        </w:rPr>
        <w:t>Maths Talk challenge to recap on prior learning.</w:t>
      </w:r>
      <w:r w:rsidRPr="00045329">
        <w:rPr>
          <w:rFonts w:ascii="Comic Sans MS" w:hAnsi="Comic Sans MS"/>
          <w:sz w:val="20"/>
          <w:szCs w:val="20"/>
        </w:rPr>
        <w:t xml:space="preserve"> </w:t>
      </w:r>
    </w:p>
    <w:p w14:paraId="63038895" w14:textId="49B4B14D" w:rsidR="00753AD5" w:rsidRPr="00045329" w:rsidRDefault="00753AD5" w:rsidP="00753AD5">
      <w:pPr>
        <w:rPr>
          <w:rFonts w:ascii="Comic Sans MS" w:hAnsi="Comic Sans MS"/>
          <w:sz w:val="20"/>
          <w:szCs w:val="20"/>
        </w:rPr>
      </w:pPr>
      <w:r>
        <w:rPr>
          <w:rFonts w:ascii="Comic Sans MS" w:hAnsi="Comic Sans MS"/>
          <w:sz w:val="20"/>
          <w:szCs w:val="20"/>
        </w:rPr>
        <w:t>2</w:t>
      </w:r>
      <w:r w:rsidRPr="00045329">
        <w:rPr>
          <w:rFonts w:ascii="Comic Sans MS" w:hAnsi="Comic Sans MS"/>
          <w:sz w:val="20"/>
          <w:szCs w:val="20"/>
        </w:rPr>
        <w:t xml:space="preserve">. </w:t>
      </w:r>
      <w:r w:rsidR="00BC6916">
        <w:rPr>
          <w:rFonts w:ascii="Comic Sans MS" w:hAnsi="Comic Sans MS"/>
          <w:sz w:val="20"/>
          <w:szCs w:val="20"/>
        </w:rPr>
        <w:t>A mental starter / warm up to consolidate prior knowledge.</w:t>
      </w:r>
    </w:p>
    <w:p w14:paraId="199BACAD" w14:textId="6742E1DA" w:rsidR="00753AD5" w:rsidRPr="00045329" w:rsidRDefault="00753AD5" w:rsidP="00753AD5">
      <w:pPr>
        <w:rPr>
          <w:rFonts w:ascii="Comic Sans MS" w:hAnsi="Comic Sans MS"/>
          <w:sz w:val="20"/>
          <w:szCs w:val="20"/>
        </w:rPr>
      </w:pPr>
      <w:r>
        <w:rPr>
          <w:rFonts w:ascii="Comic Sans MS" w:hAnsi="Comic Sans MS"/>
          <w:sz w:val="20"/>
          <w:szCs w:val="20"/>
        </w:rPr>
        <w:t>3</w:t>
      </w:r>
      <w:r w:rsidRPr="00045329">
        <w:rPr>
          <w:rFonts w:ascii="Comic Sans MS" w:hAnsi="Comic Sans MS"/>
          <w:sz w:val="20"/>
          <w:szCs w:val="20"/>
        </w:rPr>
        <w:t>. Explicit sharing of Learning Intention and Success Criteria generated by children</w:t>
      </w:r>
      <w:r w:rsidR="00BC6916">
        <w:rPr>
          <w:rFonts w:ascii="Comic Sans MS" w:hAnsi="Comic Sans MS"/>
          <w:sz w:val="20"/>
          <w:szCs w:val="20"/>
        </w:rPr>
        <w:t>.</w:t>
      </w:r>
    </w:p>
    <w:p w14:paraId="043C1595" w14:textId="727501B2" w:rsidR="00753AD5" w:rsidRPr="00045329" w:rsidRDefault="00753AD5" w:rsidP="00753AD5">
      <w:pPr>
        <w:rPr>
          <w:rFonts w:ascii="Comic Sans MS" w:hAnsi="Comic Sans MS"/>
          <w:sz w:val="20"/>
          <w:szCs w:val="20"/>
        </w:rPr>
      </w:pPr>
      <w:r>
        <w:rPr>
          <w:rFonts w:ascii="Comic Sans MS" w:hAnsi="Comic Sans MS"/>
          <w:sz w:val="20"/>
          <w:szCs w:val="20"/>
        </w:rPr>
        <w:t>4</w:t>
      </w:r>
      <w:r w:rsidRPr="00045329">
        <w:rPr>
          <w:rFonts w:ascii="Comic Sans MS" w:hAnsi="Comic Sans MS"/>
          <w:sz w:val="20"/>
          <w:szCs w:val="20"/>
        </w:rPr>
        <w:t xml:space="preserve">. Direct teaching </w:t>
      </w:r>
      <w:r w:rsidR="00BC6916">
        <w:rPr>
          <w:rFonts w:ascii="Comic Sans MS" w:hAnsi="Comic Sans MS"/>
          <w:sz w:val="20"/>
          <w:szCs w:val="20"/>
        </w:rPr>
        <w:t>(may be group rotation).</w:t>
      </w:r>
    </w:p>
    <w:p w14:paraId="1014B977" w14:textId="0DCEEC0C" w:rsidR="00753AD5" w:rsidRPr="00045329" w:rsidRDefault="00753AD5" w:rsidP="00753AD5">
      <w:pPr>
        <w:rPr>
          <w:rFonts w:ascii="Comic Sans MS" w:hAnsi="Comic Sans MS"/>
          <w:sz w:val="20"/>
          <w:szCs w:val="20"/>
        </w:rPr>
      </w:pPr>
      <w:r>
        <w:rPr>
          <w:rFonts w:ascii="Comic Sans MS" w:hAnsi="Comic Sans MS"/>
          <w:sz w:val="20"/>
          <w:szCs w:val="20"/>
        </w:rPr>
        <w:t>5</w:t>
      </w:r>
      <w:r w:rsidRPr="00045329">
        <w:rPr>
          <w:rFonts w:ascii="Comic Sans MS" w:hAnsi="Comic Sans MS"/>
          <w:sz w:val="20"/>
          <w:szCs w:val="20"/>
        </w:rPr>
        <w:t>. Learning experience and activity</w:t>
      </w:r>
      <w:r w:rsidR="00BC6916">
        <w:rPr>
          <w:rFonts w:ascii="Comic Sans MS" w:hAnsi="Comic Sans MS"/>
          <w:sz w:val="20"/>
          <w:szCs w:val="20"/>
        </w:rPr>
        <w:t>.</w:t>
      </w:r>
    </w:p>
    <w:p w14:paraId="061BD6E3" w14:textId="48D87191" w:rsidR="00753AD5" w:rsidRPr="00045329" w:rsidRDefault="00753AD5" w:rsidP="00753AD5">
      <w:pPr>
        <w:rPr>
          <w:rFonts w:ascii="Comic Sans MS" w:hAnsi="Comic Sans MS"/>
          <w:sz w:val="20"/>
          <w:szCs w:val="20"/>
        </w:rPr>
      </w:pPr>
      <w:r>
        <w:rPr>
          <w:rFonts w:ascii="Comic Sans MS" w:hAnsi="Comic Sans MS"/>
          <w:sz w:val="20"/>
          <w:szCs w:val="20"/>
        </w:rPr>
        <w:t>6</w:t>
      </w:r>
      <w:r w:rsidRPr="00045329">
        <w:rPr>
          <w:rFonts w:ascii="Comic Sans MS" w:hAnsi="Comic Sans MS"/>
          <w:sz w:val="20"/>
          <w:szCs w:val="20"/>
        </w:rPr>
        <w:t>. Plenary with reflection on Learning Intention and Success Criteria</w:t>
      </w:r>
      <w:r w:rsidR="00BC6916">
        <w:rPr>
          <w:rFonts w:ascii="Comic Sans MS" w:hAnsi="Comic Sans MS"/>
          <w:sz w:val="20"/>
          <w:szCs w:val="20"/>
        </w:rPr>
        <w:t>.</w:t>
      </w:r>
    </w:p>
    <w:p w14:paraId="750F6EF8" w14:textId="77777777" w:rsidR="00753AD5" w:rsidRPr="00045329" w:rsidRDefault="00753AD5" w:rsidP="00753AD5">
      <w:pPr>
        <w:pStyle w:val="NoSpacing"/>
        <w:rPr>
          <w:rFonts w:ascii="Comic Sans MS" w:hAnsi="Comic Sans MS"/>
          <w:sz w:val="20"/>
          <w:szCs w:val="20"/>
        </w:rPr>
      </w:pPr>
    </w:p>
    <w:p w14:paraId="6C211C3F" w14:textId="33B28AFD" w:rsidR="00753AD5" w:rsidRPr="00045329" w:rsidRDefault="00753AD5" w:rsidP="00753AD5">
      <w:pPr>
        <w:pStyle w:val="NoSpacing"/>
        <w:rPr>
          <w:rFonts w:ascii="Comic Sans MS" w:hAnsi="Comic Sans MS"/>
          <w:sz w:val="20"/>
          <w:szCs w:val="20"/>
        </w:rPr>
      </w:pPr>
      <w:r w:rsidRPr="00045329">
        <w:rPr>
          <w:rFonts w:ascii="Comic Sans MS" w:hAnsi="Comic Sans MS"/>
          <w:sz w:val="20"/>
          <w:szCs w:val="20"/>
        </w:rPr>
        <w:t xml:space="preserve">In </w:t>
      </w:r>
      <w:r w:rsidR="00BC6916">
        <w:rPr>
          <w:rFonts w:ascii="Comic Sans MS" w:hAnsi="Comic Sans MS"/>
          <w:sz w:val="20"/>
          <w:szCs w:val="20"/>
        </w:rPr>
        <w:t>Carnegie Primary School,</w:t>
      </w:r>
      <w:r w:rsidRPr="00045329">
        <w:rPr>
          <w:rFonts w:ascii="Comic Sans MS" w:hAnsi="Comic Sans MS"/>
          <w:sz w:val="20"/>
          <w:szCs w:val="20"/>
        </w:rPr>
        <w:t xml:space="preserve"> Numeracy and Mathematics will be planned and implemented through three main areas:</w:t>
      </w:r>
    </w:p>
    <w:p w14:paraId="4D459C57" w14:textId="77777777" w:rsidR="00753AD5" w:rsidRPr="00045329" w:rsidRDefault="00753AD5" w:rsidP="00753AD5">
      <w:pPr>
        <w:pStyle w:val="NoSpacing"/>
        <w:rPr>
          <w:rFonts w:ascii="Comic Sans MS" w:hAnsi="Comic Sans MS"/>
          <w:sz w:val="20"/>
          <w:szCs w:val="20"/>
        </w:rPr>
      </w:pPr>
    </w:p>
    <w:p w14:paraId="028B8E66" w14:textId="77777777" w:rsidR="00753AD5" w:rsidRPr="00045329" w:rsidRDefault="00753AD5" w:rsidP="00753AD5">
      <w:pPr>
        <w:pStyle w:val="NoSpacing"/>
        <w:rPr>
          <w:rFonts w:ascii="Comic Sans MS" w:hAnsi="Comic Sans MS"/>
          <w:b/>
          <w:sz w:val="20"/>
          <w:szCs w:val="20"/>
        </w:rPr>
      </w:pPr>
      <w:r w:rsidRPr="00045329">
        <w:rPr>
          <w:rFonts w:ascii="Comic Sans MS" w:hAnsi="Comic Sans MS"/>
          <w:b/>
          <w:sz w:val="20"/>
          <w:szCs w:val="20"/>
        </w:rPr>
        <w:t>NUMBER, MONEY AND MEASURE</w:t>
      </w:r>
    </w:p>
    <w:p w14:paraId="3EE29BE6"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Estimation and rounding</w:t>
      </w:r>
    </w:p>
    <w:p w14:paraId="16838CEB"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Number and number processes (including addition, subtraction, multiplication, division and negative numbers)</w:t>
      </w:r>
    </w:p>
    <w:p w14:paraId="4FC1CCFE"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Multiples, factors and primes</w:t>
      </w:r>
    </w:p>
    <w:p w14:paraId="58E1F9E6"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Powers and roots</w:t>
      </w:r>
    </w:p>
    <w:p w14:paraId="703CCD49"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Fractions, decimal fractions and percentages (including ratio and proportion)</w:t>
      </w:r>
    </w:p>
    <w:p w14:paraId="679C5677"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Money</w:t>
      </w:r>
    </w:p>
    <w:p w14:paraId="73ADF143"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Time</w:t>
      </w:r>
    </w:p>
    <w:p w14:paraId="730D95F7"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Measurement</w:t>
      </w:r>
    </w:p>
    <w:p w14:paraId="6B3F2408"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Mathematics – its impact on the world, past, present and future</w:t>
      </w:r>
    </w:p>
    <w:p w14:paraId="7056381F" w14:textId="77777777" w:rsidR="00753AD5" w:rsidRPr="00045329"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Patterns and relationships</w:t>
      </w:r>
    </w:p>
    <w:p w14:paraId="36B3E8C9" w14:textId="77777777" w:rsidR="00753AD5" w:rsidRPr="00307BB3" w:rsidRDefault="00753AD5" w:rsidP="00753AD5">
      <w:pPr>
        <w:pStyle w:val="NoSpacing"/>
        <w:numPr>
          <w:ilvl w:val="0"/>
          <w:numId w:val="17"/>
        </w:numPr>
        <w:rPr>
          <w:rFonts w:ascii="Comic Sans MS" w:hAnsi="Comic Sans MS"/>
          <w:sz w:val="20"/>
          <w:szCs w:val="20"/>
        </w:rPr>
      </w:pPr>
      <w:r w:rsidRPr="00045329">
        <w:rPr>
          <w:rFonts w:ascii="Comic Sans MS" w:hAnsi="Comic Sans MS"/>
          <w:sz w:val="20"/>
          <w:szCs w:val="20"/>
        </w:rPr>
        <w:t>Expressions and equations</w:t>
      </w:r>
    </w:p>
    <w:p w14:paraId="2EF633AC" w14:textId="77777777" w:rsidR="00753AD5" w:rsidRPr="00045329" w:rsidRDefault="00753AD5" w:rsidP="00753AD5">
      <w:pPr>
        <w:pStyle w:val="NoSpacing"/>
        <w:rPr>
          <w:rFonts w:ascii="Comic Sans MS" w:hAnsi="Comic Sans MS"/>
          <w:b/>
          <w:sz w:val="20"/>
          <w:szCs w:val="20"/>
        </w:rPr>
      </w:pPr>
      <w:r w:rsidRPr="00045329">
        <w:rPr>
          <w:rFonts w:ascii="Comic Sans MS" w:hAnsi="Comic Sans MS"/>
          <w:b/>
          <w:sz w:val="20"/>
          <w:szCs w:val="20"/>
        </w:rPr>
        <w:t>SHAPE, POSITION AND MOVEMENT</w:t>
      </w:r>
    </w:p>
    <w:p w14:paraId="3629205B" w14:textId="77777777" w:rsidR="00753AD5" w:rsidRPr="00045329" w:rsidRDefault="00753AD5" w:rsidP="00753AD5">
      <w:pPr>
        <w:pStyle w:val="NoSpacing"/>
        <w:numPr>
          <w:ilvl w:val="0"/>
          <w:numId w:val="15"/>
        </w:numPr>
        <w:rPr>
          <w:rFonts w:ascii="Comic Sans MS" w:hAnsi="Comic Sans MS"/>
          <w:sz w:val="20"/>
          <w:szCs w:val="20"/>
        </w:rPr>
      </w:pPr>
      <w:r w:rsidRPr="00045329">
        <w:rPr>
          <w:rFonts w:ascii="Comic Sans MS" w:hAnsi="Comic Sans MS"/>
          <w:sz w:val="20"/>
          <w:szCs w:val="20"/>
        </w:rPr>
        <w:t>Properties of 2D shapes and 3D objects</w:t>
      </w:r>
    </w:p>
    <w:p w14:paraId="62CB18DA" w14:textId="77777777" w:rsidR="00753AD5" w:rsidRPr="00045329" w:rsidRDefault="00753AD5" w:rsidP="00753AD5">
      <w:pPr>
        <w:pStyle w:val="NoSpacing"/>
        <w:numPr>
          <w:ilvl w:val="0"/>
          <w:numId w:val="15"/>
        </w:numPr>
        <w:rPr>
          <w:rFonts w:ascii="Comic Sans MS" w:hAnsi="Comic Sans MS"/>
          <w:sz w:val="20"/>
          <w:szCs w:val="20"/>
        </w:rPr>
      </w:pPr>
      <w:r w:rsidRPr="00045329">
        <w:rPr>
          <w:rFonts w:ascii="Comic Sans MS" w:hAnsi="Comic Sans MS"/>
          <w:sz w:val="20"/>
          <w:szCs w:val="20"/>
        </w:rPr>
        <w:t>Angle, symmetry and transformation</w:t>
      </w:r>
    </w:p>
    <w:p w14:paraId="24853C36" w14:textId="77777777" w:rsidR="00753AD5" w:rsidRPr="00045329" w:rsidRDefault="00753AD5" w:rsidP="00753AD5">
      <w:pPr>
        <w:pStyle w:val="NoSpacing"/>
        <w:rPr>
          <w:rFonts w:ascii="Comic Sans MS" w:hAnsi="Comic Sans MS"/>
          <w:sz w:val="20"/>
          <w:szCs w:val="20"/>
        </w:rPr>
      </w:pPr>
    </w:p>
    <w:p w14:paraId="2663B55E" w14:textId="77777777" w:rsidR="00753AD5" w:rsidRPr="00045329" w:rsidRDefault="00753AD5" w:rsidP="00753AD5">
      <w:pPr>
        <w:pStyle w:val="NoSpacing"/>
        <w:rPr>
          <w:rFonts w:ascii="Comic Sans MS" w:hAnsi="Comic Sans MS"/>
          <w:b/>
          <w:sz w:val="20"/>
          <w:szCs w:val="20"/>
        </w:rPr>
      </w:pPr>
      <w:r w:rsidRPr="00045329">
        <w:rPr>
          <w:rFonts w:ascii="Comic Sans MS" w:hAnsi="Comic Sans MS"/>
          <w:b/>
          <w:sz w:val="20"/>
          <w:szCs w:val="20"/>
        </w:rPr>
        <w:t>INFORMATION HANDLING</w:t>
      </w:r>
    </w:p>
    <w:p w14:paraId="5A319124" w14:textId="77777777" w:rsidR="00753AD5" w:rsidRPr="00045329" w:rsidRDefault="00753AD5" w:rsidP="00753AD5">
      <w:pPr>
        <w:pStyle w:val="NoSpacing"/>
        <w:numPr>
          <w:ilvl w:val="0"/>
          <w:numId w:val="16"/>
        </w:numPr>
        <w:rPr>
          <w:rFonts w:ascii="Comic Sans MS" w:hAnsi="Comic Sans MS"/>
          <w:sz w:val="20"/>
          <w:szCs w:val="20"/>
        </w:rPr>
      </w:pPr>
      <w:r w:rsidRPr="00045329">
        <w:rPr>
          <w:rFonts w:ascii="Comic Sans MS" w:hAnsi="Comic Sans MS"/>
          <w:sz w:val="20"/>
          <w:szCs w:val="20"/>
        </w:rPr>
        <w:t>Data and analysis</w:t>
      </w:r>
    </w:p>
    <w:p w14:paraId="3A9A028C" w14:textId="77777777" w:rsidR="00753AD5" w:rsidRPr="00045329" w:rsidRDefault="00753AD5" w:rsidP="00753AD5">
      <w:pPr>
        <w:pStyle w:val="NoSpacing"/>
        <w:numPr>
          <w:ilvl w:val="0"/>
          <w:numId w:val="16"/>
        </w:numPr>
        <w:rPr>
          <w:rFonts w:ascii="Comic Sans MS" w:hAnsi="Comic Sans MS"/>
          <w:sz w:val="20"/>
          <w:szCs w:val="20"/>
        </w:rPr>
      </w:pPr>
      <w:r w:rsidRPr="00045329">
        <w:rPr>
          <w:rFonts w:ascii="Comic Sans MS" w:hAnsi="Comic Sans MS"/>
          <w:sz w:val="20"/>
          <w:szCs w:val="20"/>
        </w:rPr>
        <w:t>Ideas of chance and uncertainty</w:t>
      </w:r>
    </w:p>
    <w:p w14:paraId="416080FD" w14:textId="77777777" w:rsidR="00753AD5" w:rsidRPr="00045329" w:rsidRDefault="00753AD5" w:rsidP="00753AD5">
      <w:pPr>
        <w:pStyle w:val="NoSpacing"/>
        <w:rPr>
          <w:rFonts w:ascii="Comic Sans MS" w:hAnsi="Comic Sans MS"/>
          <w:sz w:val="20"/>
          <w:szCs w:val="20"/>
        </w:rPr>
      </w:pPr>
    </w:p>
    <w:p w14:paraId="2E41325E" w14:textId="77777777" w:rsidR="00753AD5" w:rsidRPr="00045329" w:rsidRDefault="00753AD5" w:rsidP="00753AD5">
      <w:pPr>
        <w:pStyle w:val="NoSpacing"/>
        <w:rPr>
          <w:rFonts w:ascii="Comic Sans MS" w:hAnsi="Comic Sans MS"/>
          <w:sz w:val="20"/>
          <w:szCs w:val="20"/>
        </w:rPr>
      </w:pPr>
      <w:r w:rsidRPr="00045329">
        <w:rPr>
          <w:rFonts w:ascii="Comic Sans MS" w:hAnsi="Comic Sans MS"/>
          <w:sz w:val="20"/>
          <w:szCs w:val="20"/>
        </w:rPr>
        <w:t xml:space="preserve">Teachers will plan within and across curriculum areas to enhance learning. </w:t>
      </w:r>
    </w:p>
    <w:p w14:paraId="16360C6E" w14:textId="77777777" w:rsidR="00753AD5" w:rsidRPr="00045329" w:rsidRDefault="00753AD5" w:rsidP="00753AD5">
      <w:pPr>
        <w:pStyle w:val="NoSpacing"/>
        <w:rPr>
          <w:rFonts w:ascii="Comic Sans MS" w:hAnsi="Comic Sans MS"/>
          <w:sz w:val="20"/>
          <w:szCs w:val="20"/>
        </w:rPr>
      </w:pPr>
      <w:r w:rsidRPr="00045329">
        <w:rPr>
          <w:rFonts w:ascii="Comic Sans MS" w:hAnsi="Comic Sans MS"/>
          <w:sz w:val="20"/>
          <w:szCs w:val="20"/>
        </w:rPr>
        <w:t>Outcomes will be used to support staff in planning challenging, engaging and enjoyable learning and teaching activities which tap into children’s and young people’s natural curiosity and their desire to create and work in practical ways.</w:t>
      </w:r>
    </w:p>
    <w:p w14:paraId="328787FE" w14:textId="77777777" w:rsidR="00753AD5" w:rsidRPr="00045329" w:rsidRDefault="00753AD5" w:rsidP="00753AD5">
      <w:pPr>
        <w:pStyle w:val="NoSpacing"/>
        <w:rPr>
          <w:rFonts w:ascii="Comic Sans MS" w:hAnsi="Comic Sans MS"/>
          <w:sz w:val="20"/>
          <w:szCs w:val="20"/>
        </w:rPr>
      </w:pPr>
    </w:p>
    <w:p w14:paraId="5F30824F" w14:textId="77777777" w:rsidR="00753AD5" w:rsidRPr="00045329" w:rsidRDefault="00753AD5" w:rsidP="00753AD5">
      <w:pPr>
        <w:pStyle w:val="NoSpacing"/>
        <w:rPr>
          <w:rFonts w:ascii="Comic Sans MS" w:hAnsi="Comic Sans MS"/>
          <w:sz w:val="20"/>
          <w:szCs w:val="20"/>
        </w:rPr>
      </w:pPr>
    </w:p>
    <w:p w14:paraId="630405BC" w14:textId="77777777" w:rsidR="00753AD5" w:rsidRDefault="00753AD5" w:rsidP="00753AD5">
      <w:pPr>
        <w:pStyle w:val="NoSpacing"/>
        <w:rPr>
          <w:rFonts w:ascii="Comic Sans MS" w:hAnsi="Comic Sans MS"/>
          <w:b/>
          <w:sz w:val="20"/>
          <w:szCs w:val="20"/>
          <w:u w:val="single"/>
        </w:rPr>
      </w:pPr>
      <w:r w:rsidRPr="002C43A1">
        <w:rPr>
          <w:rFonts w:ascii="Comic Sans MS" w:hAnsi="Comic Sans MS"/>
          <w:b/>
          <w:sz w:val="20"/>
          <w:szCs w:val="20"/>
          <w:u w:val="single"/>
        </w:rPr>
        <w:t>CLASSROOM ORGANISATION AND LEARNING ENVIRONMENT</w:t>
      </w:r>
    </w:p>
    <w:p w14:paraId="2C5CF2DC" w14:textId="77777777" w:rsidR="00753AD5" w:rsidRPr="00607D18" w:rsidRDefault="00753AD5" w:rsidP="00753AD5">
      <w:pPr>
        <w:pStyle w:val="NoSpacing"/>
        <w:rPr>
          <w:rFonts w:ascii="Comic Sans MS" w:hAnsi="Comic Sans MS"/>
          <w:b/>
          <w:sz w:val="20"/>
          <w:szCs w:val="20"/>
          <w:u w:val="single"/>
        </w:rPr>
      </w:pPr>
    </w:p>
    <w:p w14:paraId="04DDBB8A" w14:textId="41E800A6" w:rsidR="00753AD5" w:rsidRPr="00045329" w:rsidRDefault="00753AD5" w:rsidP="00753AD5">
      <w:pPr>
        <w:pStyle w:val="NoSpacing"/>
        <w:rPr>
          <w:rFonts w:ascii="Comic Sans MS" w:hAnsi="Comic Sans MS"/>
          <w:sz w:val="20"/>
          <w:szCs w:val="20"/>
        </w:rPr>
      </w:pPr>
      <w:r w:rsidRPr="00045329">
        <w:rPr>
          <w:rFonts w:ascii="Comic Sans MS" w:hAnsi="Comic Sans MS"/>
          <w:sz w:val="20"/>
          <w:szCs w:val="20"/>
        </w:rPr>
        <w:t xml:space="preserve">In </w:t>
      </w:r>
      <w:r w:rsidR="00BC6916">
        <w:rPr>
          <w:rFonts w:ascii="Comic Sans MS" w:hAnsi="Comic Sans MS"/>
          <w:sz w:val="20"/>
          <w:szCs w:val="20"/>
        </w:rPr>
        <w:t>Carnegie</w:t>
      </w:r>
      <w:r w:rsidRPr="00045329">
        <w:rPr>
          <w:rFonts w:ascii="Comic Sans MS" w:hAnsi="Comic Sans MS"/>
          <w:sz w:val="20"/>
          <w:szCs w:val="20"/>
        </w:rPr>
        <w:t xml:space="preserve"> Primary </w:t>
      </w:r>
      <w:r w:rsidR="00BC6916">
        <w:rPr>
          <w:rFonts w:ascii="Comic Sans MS" w:hAnsi="Comic Sans MS"/>
          <w:sz w:val="20"/>
          <w:szCs w:val="20"/>
        </w:rPr>
        <w:t xml:space="preserve">School, </w:t>
      </w:r>
      <w:r w:rsidRPr="00045329">
        <w:rPr>
          <w:rFonts w:ascii="Comic Sans MS" w:hAnsi="Comic Sans MS"/>
          <w:sz w:val="20"/>
          <w:szCs w:val="20"/>
        </w:rPr>
        <w:t>we use a variety of ways o</w:t>
      </w:r>
      <w:r w:rsidR="00BC6916">
        <w:rPr>
          <w:rFonts w:ascii="Comic Sans MS" w:hAnsi="Comic Sans MS"/>
          <w:sz w:val="20"/>
          <w:szCs w:val="20"/>
        </w:rPr>
        <w:t xml:space="preserve">f </w:t>
      </w:r>
      <w:r w:rsidRPr="00045329">
        <w:rPr>
          <w:rFonts w:ascii="Comic Sans MS" w:hAnsi="Comic Sans MS"/>
          <w:sz w:val="20"/>
          <w:szCs w:val="20"/>
        </w:rPr>
        <w:t xml:space="preserve">organising Numeracy and Mathematics lessons.  </w:t>
      </w:r>
    </w:p>
    <w:p w14:paraId="497059E6" w14:textId="77777777" w:rsidR="00753AD5" w:rsidRPr="00045329" w:rsidRDefault="00753AD5" w:rsidP="00753AD5">
      <w:pPr>
        <w:pStyle w:val="NoSpacing"/>
        <w:numPr>
          <w:ilvl w:val="0"/>
          <w:numId w:val="14"/>
        </w:numPr>
        <w:rPr>
          <w:rFonts w:ascii="Comic Sans MS" w:hAnsi="Comic Sans MS"/>
          <w:sz w:val="20"/>
          <w:szCs w:val="20"/>
        </w:rPr>
      </w:pPr>
      <w:r w:rsidRPr="00045329">
        <w:rPr>
          <w:rFonts w:ascii="Comic Sans MS" w:hAnsi="Comic Sans MS"/>
          <w:sz w:val="20"/>
          <w:szCs w:val="20"/>
        </w:rPr>
        <w:t xml:space="preserve">Individual work - which can be used for consolidation and practice of skills  </w:t>
      </w:r>
    </w:p>
    <w:p w14:paraId="7635B24E" w14:textId="77777777" w:rsidR="00753AD5" w:rsidRPr="00045329" w:rsidRDefault="00753AD5" w:rsidP="00753AD5">
      <w:pPr>
        <w:pStyle w:val="NoSpacing"/>
        <w:numPr>
          <w:ilvl w:val="0"/>
          <w:numId w:val="14"/>
        </w:numPr>
        <w:rPr>
          <w:rFonts w:ascii="Comic Sans MS" w:hAnsi="Comic Sans MS"/>
          <w:sz w:val="20"/>
          <w:szCs w:val="20"/>
        </w:rPr>
      </w:pPr>
      <w:r w:rsidRPr="00045329">
        <w:rPr>
          <w:rFonts w:ascii="Comic Sans MS" w:hAnsi="Comic Sans MS"/>
          <w:sz w:val="20"/>
          <w:szCs w:val="20"/>
        </w:rPr>
        <w:t>Group work – allowing active learning challenges and opportunities to develop critical skills</w:t>
      </w:r>
    </w:p>
    <w:p w14:paraId="05064DCE" w14:textId="77777777" w:rsidR="00753AD5" w:rsidRDefault="00753AD5" w:rsidP="00753AD5">
      <w:pPr>
        <w:pStyle w:val="NoSpacing"/>
        <w:numPr>
          <w:ilvl w:val="0"/>
          <w:numId w:val="14"/>
        </w:numPr>
        <w:rPr>
          <w:rFonts w:ascii="Comic Sans MS" w:hAnsi="Comic Sans MS"/>
          <w:sz w:val="20"/>
          <w:szCs w:val="20"/>
        </w:rPr>
      </w:pPr>
      <w:r w:rsidRPr="00045329">
        <w:rPr>
          <w:rFonts w:ascii="Comic Sans MS" w:hAnsi="Comic Sans MS"/>
          <w:sz w:val="20"/>
          <w:szCs w:val="20"/>
        </w:rPr>
        <w:t>Whole Class – working collaboratively to share experiences gained through investigating, exploring and discussing topics</w:t>
      </w:r>
    </w:p>
    <w:p w14:paraId="5DE387DD" w14:textId="77777777" w:rsidR="00753AD5" w:rsidRDefault="00753AD5" w:rsidP="00753AD5">
      <w:pPr>
        <w:pStyle w:val="NoSpacing"/>
        <w:ind w:left="720"/>
        <w:rPr>
          <w:rFonts w:ascii="Comic Sans MS" w:hAnsi="Comic Sans MS"/>
          <w:sz w:val="20"/>
          <w:szCs w:val="20"/>
        </w:rPr>
      </w:pPr>
    </w:p>
    <w:p w14:paraId="7CE013AE" w14:textId="2D7B0CB0" w:rsidR="00753AD5" w:rsidRDefault="00753AD5" w:rsidP="00753AD5">
      <w:pPr>
        <w:pStyle w:val="NoSpacing"/>
        <w:rPr>
          <w:rFonts w:ascii="Comic Sans MS" w:hAnsi="Comic Sans MS"/>
          <w:sz w:val="20"/>
          <w:szCs w:val="20"/>
        </w:rPr>
      </w:pPr>
      <w:r>
        <w:rPr>
          <w:rFonts w:ascii="Comic Sans MS" w:hAnsi="Comic Sans MS"/>
          <w:sz w:val="20"/>
          <w:szCs w:val="20"/>
        </w:rPr>
        <w:t>E</w:t>
      </w:r>
      <w:r w:rsidRPr="00EE2583">
        <w:rPr>
          <w:rFonts w:ascii="Comic Sans MS" w:hAnsi="Comic Sans MS"/>
          <w:sz w:val="20"/>
          <w:szCs w:val="20"/>
        </w:rPr>
        <w:t>ach class should have a dedicated Numeracy and Mathematics area where children are actively encouraged to explore a variety of resources and activities which int</w:t>
      </w:r>
      <w:r w:rsidR="00BC6916">
        <w:rPr>
          <w:rFonts w:ascii="Comic Sans MS" w:hAnsi="Comic Sans MS"/>
          <w:sz w:val="20"/>
          <w:szCs w:val="20"/>
        </w:rPr>
        <w:t>erest them, encourage deeper thinking and challenge and allow for learned skills to be applied in a variety of contexts.</w:t>
      </w:r>
    </w:p>
    <w:p w14:paraId="3B5FF7B7" w14:textId="77777777" w:rsidR="00753AD5" w:rsidRDefault="00753AD5" w:rsidP="00753AD5">
      <w:pPr>
        <w:pStyle w:val="NoSpacing"/>
        <w:rPr>
          <w:rFonts w:ascii="Comic Sans MS" w:hAnsi="Comic Sans MS"/>
          <w:sz w:val="20"/>
          <w:szCs w:val="20"/>
        </w:rPr>
      </w:pPr>
    </w:p>
    <w:p w14:paraId="6BAF0AE8" w14:textId="162C9D96" w:rsidR="00753AD5" w:rsidRDefault="00753AD5" w:rsidP="00753AD5">
      <w:pPr>
        <w:pStyle w:val="NoSpacing"/>
        <w:rPr>
          <w:rFonts w:ascii="Comic Sans MS" w:hAnsi="Comic Sans MS"/>
          <w:sz w:val="20"/>
          <w:szCs w:val="20"/>
        </w:rPr>
      </w:pPr>
      <w:r w:rsidRPr="00EE2583">
        <w:rPr>
          <w:rFonts w:ascii="Comic Sans MS" w:hAnsi="Comic Sans MS"/>
          <w:sz w:val="20"/>
          <w:szCs w:val="20"/>
        </w:rPr>
        <w:t xml:space="preserve">Classrooms should have a Numeracy and Mathematics wall display which should act as a working wall </w:t>
      </w:r>
      <w:r w:rsidR="00BC6916">
        <w:rPr>
          <w:rFonts w:ascii="Comic Sans MS" w:hAnsi="Comic Sans MS"/>
          <w:sz w:val="20"/>
          <w:szCs w:val="20"/>
        </w:rPr>
        <w:t>that</w:t>
      </w:r>
      <w:r w:rsidRPr="00EE2583">
        <w:rPr>
          <w:rFonts w:ascii="Comic Sans MS" w:hAnsi="Comic Sans MS"/>
          <w:sz w:val="20"/>
          <w:szCs w:val="20"/>
        </w:rPr>
        <w:t xml:space="preserve"> is</w:t>
      </w:r>
      <w:r w:rsidR="00BC6916">
        <w:rPr>
          <w:rFonts w:ascii="Comic Sans MS" w:hAnsi="Comic Sans MS"/>
          <w:sz w:val="20"/>
          <w:szCs w:val="20"/>
        </w:rPr>
        <w:t xml:space="preserve"> interactive, </w:t>
      </w:r>
      <w:r w:rsidRPr="00EE2583">
        <w:rPr>
          <w:rFonts w:ascii="Comic Sans MS" w:hAnsi="Comic Sans MS"/>
          <w:sz w:val="20"/>
          <w:szCs w:val="20"/>
        </w:rPr>
        <w:t>interchangeable and reflects the current learning</w:t>
      </w:r>
      <w:r>
        <w:rPr>
          <w:rFonts w:ascii="Comic Sans MS" w:hAnsi="Comic Sans MS"/>
          <w:sz w:val="20"/>
          <w:szCs w:val="20"/>
        </w:rPr>
        <w:t>.</w:t>
      </w:r>
    </w:p>
    <w:p w14:paraId="48A6443B" w14:textId="2D9462E0" w:rsidR="00BC6916" w:rsidRDefault="00BC6916" w:rsidP="00753AD5">
      <w:pPr>
        <w:pStyle w:val="NoSpacing"/>
        <w:rPr>
          <w:rFonts w:ascii="Comic Sans MS" w:hAnsi="Comic Sans MS"/>
          <w:sz w:val="20"/>
          <w:szCs w:val="20"/>
        </w:rPr>
      </w:pPr>
    </w:p>
    <w:p w14:paraId="30A2043E" w14:textId="34C67F6F" w:rsidR="00BC6916" w:rsidRPr="00045329" w:rsidRDefault="00BC6916" w:rsidP="00753AD5">
      <w:pPr>
        <w:pStyle w:val="NoSpacing"/>
        <w:rPr>
          <w:rFonts w:ascii="Comic Sans MS" w:hAnsi="Comic Sans MS"/>
          <w:sz w:val="20"/>
          <w:szCs w:val="20"/>
        </w:rPr>
      </w:pPr>
      <w:r>
        <w:rPr>
          <w:rFonts w:ascii="Comic Sans MS" w:hAnsi="Comic Sans MS"/>
          <w:sz w:val="20"/>
          <w:szCs w:val="20"/>
        </w:rPr>
        <w:t>At Carnegie, we operate using fluid groupings for Numeracy and Mathematics. Planning for effective differentiation within these lessons should take place in a responsive way</w:t>
      </w:r>
      <w:r w:rsidR="009D24AD">
        <w:rPr>
          <w:rFonts w:ascii="Comic Sans MS" w:hAnsi="Comic Sans MS"/>
          <w:sz w:val="20"/>
          <w:szCs w:val="20"/>
        </w:rPr>
        <w:t>. Children are not given a group at the beginning of the year and expected to remain within this group. The ‘group’ they are part of can change from day to day, depending on what most appropriately meets their learning needs.</w:t>
      </w:r>
    </w:p>
    <w:p w14:paraId="354267E8" w14:textId="77777777" w:rsidR="00753AD5" w:rsidRPr="00045329" w:rsidRDefault="00753AD5" w:rsidP="00753AD5">
      <w:pPr>
        <w:pStyle w:val="NoSpacing"/>
        <w:rPr>
          <w:rFonts w:ascii="Comic Sans MS" w:hAnsi="Comic Sans MS"/>
          <w:sz w:val="20"/>
          <w:szCs w:val="20"/>
        </w:rPr>
      </w:pPr>
    </w:p>
    <w:p w14:paraId="4F991269" w14:textId="265D798C" w:rsidR="00753AD5" w:rsidRDefault="00753AD5" w:rsidP="00753AD5">
      <w:pPr>
        <w:pStyle w:val="NoSpacing"/>
        <w:rPr>
          <w:rFonts w:ascii="Comic Sans MS" w:hAnsi="Comic Sans MS"/>
          <w:b/>
          <w:sz w:val="20"/>
          <w:szCs w:val="20"/>
          <w:u w:val="single"/>
        </w:rPr>
      </w:pPr>
      <w:r w:rsidRPr="00045329">
        <w:rPr>
          <w:rFonts w:ascii="Comic Sans MS" w:hAnsi="Comic Sans MS"/>
          <w:b/>
          <w:sz w:val="20"/>
          <w:szCs w:val="20"/>
          <w:u w:val="single"/>
        </w:rPr>
        <w:t>PLANNING</w:t>
      </w:r>
      <w:r w:rsidR="009D24AD">
        <w:rPr>
          <w:rFonts w:ascii="Comic Sans MS" w:hAnsi="Comic Sans MS"/>
          <w:b/>
          <w:sz w:val="20"/>
          <w:szCs w:val="20"/>
          <w:u w:val="single"/>
        </w:rPr>
        <w:t xml:space="preserve"> AND EVALUATION</w:t>
      </w:r>
    </w:p>
    <w:p w14:paraId="3E642BE6" w14:textId="77777777" w:rsidR="00753AD5" w:rsidRPr="00045329" w:rsidRDefault="00753AD5" w:rsidP="00753AD5">
      <w:pPr>
        <w:pStyle w:val="NoSpacing"/>
        <w:rPr>
          <w:rFonts w:ascii="Comic Sans MS" w:hAnsi="Comic Sans MS"/>
          <w:b/>
          <w:sz w:val="20"/>
          <w:szCs w:val="20"/>
          <w:u w:val="single"/>
        </w:rPr>
      </w:pPr>
    </w:p>
    <w:p w14:paraId="7A3F9D8A" w14:textId="0BE87149" w:rsidR="007A795D" w:rsidRDefault="007A795D" w:rsidP="009D24AD">
      <w:pPr>
        <w:rPr>
          <w:rFonts w:ascii="Comic Sans MS" w:hAnsi="Comic Sans MS"/>
          <w:sz w:val="20"/>
          <w:szCs w:val="20"/>
        </w:rPr>
      </w:pPr>
      <w:r>
        <w:rPr>
          <w:rFonts w:ascii="Comic Sans MS" w:hAnsi="Comic Sans MS"/>
          <w:sz w:val="20"/>
          <w:szCs w:val="20"/>
        </w:rPr>
        <w:t>Teachers at Carnegie should aim to teach some form of Numeracy or Mathematics every day. Maths should be taught alongside Numeracy as opposed to a stand-alone block. This ensures that Numerical skills and knowledge are revisited and consolidated on a consistent basis.</w:t>
      </w:r>
    </w:p>
    <w:p w14:paraId="726AAD9F" w14:textId="64F3DBAE" w:rsidR="009D24AD" w:rsidRDefault="009D24AD" w:rsidP="009D24AD">
      <w:pPr>
        <w:rPr>
          <w:rFonts w:ascii="Comic Sans MS" w:hAnsi="Comic Sans MS"/>
          <w:sz w:val="20"/>
          <w:szCs w:val="20"/>
        </w:rPr>
      </w:pPr>
      <w:r>
        <w:rPr>
          <w:rFonts w:ascii="Comic Sans MS" w:hAnsi="Comic Sans MS"/>
          <w:sz w:val="20"/>
          <w:szCs w:val="20"/>
        </w:rPr>
        <w:t xml:space="preserve">At Carnegie, Class </w:t>
      </w:r>
      <w:r w:rsidR="00753AD5" w:rsidRPr="00045329">
        <w:rPr>
          <w:rFonts w:ascii="Comic Sans MS" w:hAnsi="Comic Sans MS"/>
          <w:sz w:val="20"/>
          <w:szCs w:val="20"/>
        </w:rPr>
        <w:t xml:space="preserve">Teachers </w:t>
      </w:r>
      <w:r>
        <w:rPr>
          <w:rFonts w:ascii="Comic Sans MS" w:hAnsi="Comic Sans MS"/>
          <w:sz w:val="20"/>
          <w:szCs w:val="20"/>
        </w:rPr>
        <w:t xml:space="preserve">use the Fife Progression Pathways for Numeracy and Mathematics to plan for high quality teaching and learning experiences. They use the Records of Understanding to individually evaluate children’s learning and levels of understanding. This documentation is used to identify gaps in learning where potential intervention is required, whilst also ensuring those children who need it are appropriately challenged. </w:t>
      </w:r>
    </w:p>
    <w:p w14:paraId="50614A3A" w14:textId="0D000BF7" w:rsidR="00753AD5" w:rsidRPr="001B2975" w:rsidRDefault="009D24AD" w:rsidP="009D24AD">
      <w:pPr>
        <w:rPr>
          <w:rFonts w:ascii="Comic Sans MS" w:hAnsi="Comic Sans MS"/>
          <w:sz w:val="20"/>
          <w:szCs w:val="20"/>
        </w:rPr>
      </w:pPr>
      <w:r>
        <w:rPr>
          <w:rFonts w:ascii="Comic Sans MS" w:hAnsi="Comic Sans MS"/>
          <w:sz w:val="20"/>
          <w:szCs w:val="20"/>
        </w:rPr>
        <w:t>This information is then passed on to the following Class Teacher at transition.</w:t>
      </w:r>
    </w:p>
    <w:p w14:paraId="114DD8D0" w14:textId="77777777" w:rsidR="00753AD5" w:rsidRDefault="00753AD5" w:rsidP="00753AD5">
      <w:pPr>
        <w:rPr>
          <w:rFonts w:ascii="Comic Sans MS" w:hAnsi="Comic Sans MS"/>
          <w:sz w:val="20"/>
          <w:szCs w:val="20"/>
        </w:rPr>
      </w:pPr>
    </w:p>
    <w:p w14:paraId="354719F1" w14:textId="6F4EBA6F" w:rsidR="00753AD5" w:rsidRPr="00307BB3" w:rsidRDefault="00753AD5" w:rsidP="00753AD5">
      <w:pPr>
        <w:rPr>
          <w:rFonts w:ascii="Comic Sans MS" w:hAnsi="Comic Sans MS"/>
          <w:b/>
          <w:sz w:val="20"/>
          <w:szCs w:val="20"/>
          <w:u w:val="single"/>
        </w:rPr>
      </w:pPr>
      <w:r w:rsidRPr="00307BB3">
        <w:rPr>
          <w:rFonts w:ascii="Comic Sans MS" w:hAnsi="Comic Sans MS"/>
          <w:b/>
          <w:sz w:val="20"/>
          <w:szCs w:val="20"/>
          <w:u w:val="single"/>
        </w:rPr>
        <w:t>MENTAL MATHS</w:t>
      </w:r>
    </w:p>
    <w:p w14:paraId="36C73011" w14:textId="42CBB9F3" w:rsidR="00753AD5" w:rsidRPr="005C00F7" w:rsidRDefault="00753AD5" w:rsidP="00303ADC">
      <w:pPr>
        <w:rPr>
          <w:rFonts w:ascii="Comic Sans MS" w:hAnsi="Comic Sans MS"/>
          <w:sz w:val="20"/>
          <w:szCs w:val="20"/>
        </w:rPr>
      </w:pPr>
      <w:r>
        <w:rPr>
          <w:rFonts w:ascii="Comic Sans MS" w:hAnsi="Comic Sans MS"/>
          <w:sz w:val="20"/>
          <w:szCs w:val="20"/>
        </w:rPr>
        <w:t>M</w:t>
      </w:r>
      <w:r w:rsidRPr="00307BB3">
        <w:rPr>
          <w:rFonts w:ascii="Comic Sans MS" w:hAnsi="Comic Sans MS"/>
          <w:sz w:val="20"/>
          <w:szCs w:val="20"/>
        </w:rPr>
        <w:t xml:space="preserve">ental maths </w:t>
      </w:r>
      <w:r>
        <w:rPr>
          <w:rFonts w:ascii="Comic Sans MS" w:hAnsi="Comic Sans MS"/>
          <w:sz w:val="20"/>
          <w:szCs w:val="20"/>
        </w:rPr>
        <w:t>is the ability</w:t>
      </w:r>
      <w:r w:rsidRPr="00307BB3">
        <w:rPr>
          <w:rFonts w:ascii="Comic Sans MS" w:hAnsi="Comic Sans MS"/>
          <w:sz w:val="20"/>
          <w:szCs w:val="20"/>
        </w:rPr>
        <w:t xml:space="preserve"> to truly understand maths concepts and solve problems in a logical, methodical way</w:t>
      </w:r>
      <w:r>
        <w:rPr>
          <w:rFonts w:ascii="Comic Sans MS" w:hAnsi="Comic Sans MS"/>
          <w:sz w:val="20"/>
          <w:szCs w:val="20"/>
        </w:rPr>
        <w:t xml:space="preserve"> </w:t>
      </w:r>
      <w:r w:rsidRPr="00307BB3">
        <w:rPr>
          <w:rFonts w:ascii="Comic Sans MS" w:hAnsi="Comic Sans MS"/>
          <w:sz w:val="20"/>
          <w:szCs w:val="20"/>
        </w:rPr>
        <w:t>after thinking about it, ra</w:t>
      </w:r>
      <w:r>
        <w:rPr>
          <w:rFonts w:ascii="Comic Sans MS" w:hAnsi="Comic Sans MS"/>
          <w:sz w:val="20"/>
          <w:szCs w:val="20"/>
        </w:rPr>
        <w:t xml:space="preserve">ther than making notes on paper. </w:t>
      </w:r>
      <w:r w:rsidR="009D24AD">
        <w:rPr>
          <w:rFonts w:ascii="Comic Sans MS" w:hAnsi="Comic Sans MS"/>
          <w:sz w:val="20"/>
          <w:szCs w:val="20"/>
        </w:rPr>
        <w:t>Mental Maths</w:t>
      </w:r>
      <w:r>
        <w:rPr>
          <w:rFonts w:ascii="Comic Sans MS" w:hAnsi="Comic Sans MS"/>
          <w:sz w:val="20"/>
          <w:szCs w:val="20"/>
        </w:rPr>
        <w:t xml:space="preserve"> planners are used at each stage to show the range of mental maths to be covered throughout the session.</w:t>
      </w:r>
      <w:r w:rsidR="009D24AD">
        <w:rPr>
          <w:rFonts w:ascii="Comic Sans MS" w:hAnsi="Comic Sans MS"/>
          <w:sz w:val="20"/>
          <w:szCs w:val="20"/>
        </w:rPr>
        <w:t xml:space="preserve"> Mental Maths should be taught weekly across all classes</w:t>
      </w:r>
      <w:r w:rsidR="00303ADC">
        <w:rPr>
          <w:rFonts w:ascii="Comic Sans MS" w:hAnsi="Comic Sans MS"/>
          <w:sz w:val="20"/>
          <w:szCs w:val="20"/>
        </w:rPr>
        <w:t>.</w:t>
      </w:r>
    </w:p>
    <w:p w14:paraId="128BDAD0" w14:textId="77777777" w:rsidR="00753AD5" w:rsidRPr="00EE2583" w:rsidRDefault="00753AD5" w:rsidP="00753AD5">
      <w:pPr>
        <w:pStyle w:val="NoSpacing"/>
        <w:rPr>
          <w:rFonts w:ascii="Comic Sans MS" w:hAnsi="Comic Sans MS"/>
          <w:b/>
          <w:sz w:val="20"/>
          <w:szCs w:val="20"/>
          <w:u w:val="single"/>
        </w:rPr>
      </w:pPr>
    </w:p>
    <w:p w14:paraId="75370304" w14:textId="2944D49D" w:rsidR="00753AD5" w:rsidRPr="007A795D" w:rsidRDefault="00753AD5" w:rsidP="00753AD5">
      <w:pPr>
        <w:rPr>
          <w:rFonts w:ascii="Comic Sans MS" w:hAnsi="Comic Sans MS"/>
          <w:b/>
          <w:sz w:val="20"/>
          <w:szCs w:val="20"/>
          <w:u w:val="single"/>
        </w:rPr>
      </w:pPr>
      <w:r w:rsidRPr="00045329">
        <w:rPr>
          <w:rFonts w:ascii="Comic Sans MS" w:hAnsi="Comic Sans MS"/>
          <w:b/>
          <w:sz w:val="20"/>
          <w:szCs w:val="20"/>
          <w:u w:val="single"/>
        </w:rPr>
        <w:t>RESOURCES</w:t>
      </w:r>
    </w:p>
    <w:p w14:paraId="5A7B96A7" w14:textId="5C220769" w:rsidR="00753AD5" w:rsidRDefault="007A795D" w:rsidP="00753AD5">
      <w:pPr>
        <w:rPr>
          <w:rFonts w:ascii="Comic Sans MS" w:hAnsi="Comic Sans MS"/>
          <w:sz w:val="20"/>
          <w:szCs w:val="20"/>
        </w:rPr>
      </w:pPr>
      <w:r>
        <w:rPr>
          <w:rFonts w:ascii="Comic Sans MS" w:hAnsi="Comic Sans MS"/>
          <w:sz w:val="20"/>
          <w:szCs w:val="20"/>
        </w:rPr>
        <w:t>At Carnegie, a great deal of funding has been put into ensuring that every class has regular access to a wide range of Numeracy and Mathematics resources. These can be located within each classroom, the Numeracy resource cupboard and also within Numeracy trolleys outside each classroom.</w:t>
      </w:r>
    </w:p>
    <w:p w14:paraId="524F7B94" w14:textId="522F0AF0" w:rsidR="00753AD5" w:rsidRPr="00045329" w:rsidRDefault="00753AD5" w:rsidP="00753AD5">
      <w:pPr>
        <w:rPr>
          <w:rFonts w:ascii="Comic Sans MS" w:hAnsi="Comic Sans MS"/>
          <w:sz w:val="20"/>
          <w:szCs w:val="20"/>
        </w:rPr>
      </w:pPr>
      <w:r>
        <w:rPr>
          <w:rFonts w:ascii="Comic Sans MS" w:hAnsi="Comic Sans MS"/>
          <w:sz w:val="20"/>
          <w:szCs w:val="20"/>
        </w:rPr>
        <w:t>P</w:t>
      </w:r>
      <w:r w:rsidRPr="005725A8">
        <w:rPr>
          <w:rFonts w:ascii="Comic Sans MS" w:hAnsi="Comic Sans MS"/>
          <w:sz w:val="20"/>
          <w:szCs w:val="20"/>
        </w:rPr>
        <w:t>upils will</w:t>
      </w:r>
      <w:r w:rsidR="007A795D">
        <w:rPr>
          <w:rFonts w:ascii="Comic Sans MS" w:hAnsi="Comic Sans MS"/>
          <w:sz w:val="20"/>
          <w:szCs w:val="20"/>
        </w:rPr>
        <w:t xml:space="preserve"> also</w:t>
      </w:r>
      <w:r w:rsidRPr="005725A8">
        <w:rPr>
          <w:rFonts w:ascii="Comic Sans MS" w:hAnsi="Comic Sans MS"/>
          <w:sz w:val="20"/>
          <w:szCs w:val="20"/>
        </w:rPr>
        <w:t xml:space="preserve"> have access to a range of appropriate resources and materials including:</w:t>
      </w:r>
    </w:p>
    <w:p w14:paraId="4E44C0B8" w14:textId="76AEA81F" w:rsidR="00753AD5" w:rsidRPr="00045329" w:rsidRDefault="007A795D" w:rsidP="00753AD5">
      <w:pPr>
        <w:numPr>
          <w:ilvl w:val="0"/>
          <w:numId w:val="12"/>
        </w:numPr>
        <w:spacing w:after="0" w:line="240" w:lineRule="auto"/>
        <w:rPr>
          <w:rFonts w:ascii="Comic Sans MS" w:hAnsi="Comic Sans MS"/>
          <w:sz w:val="20"/>
          <w:szCs w:val="20"/>
        </w:rPr>
      </w:pPr>
      <w:r>
        <w:rPr>
          <w:rFonts w:ascii="Comic Sans MS" w:hAnsi="Comic Sans MS"/>
          <w:sz w:val="20"/>
          <w:szCs w:val="20"/>
        </w:rPr>
        <w:t>SHM / Leckie and Leckie / Active Maths</w:t>
      </w:r>
      <w:r w:rsidR="00753AD5" w:rsidRPr="00045329">
        <w:rPr>
          <w:rFonts w:ascii="Comic Sans MS" w:hAnsi="Comic Sans MS"/>
          <w:sz w:val="20"/>
          <w:szCs w:val="20"/>
        </w:rPr>
        <w:t xml:space="preserve"> </w:t>
      </w:r>
      <w:r w:rsidR="00753AD5" w:rsidRPr="005725A8">
        <w:rPr>
          <w:rFonts w:ascii="Comic Sans MS" w:hAnsi="Comic Sans MS"/>
          <w:sz w:val="20"/>
          <w:szCs w:val="20"/>
        </w:rPr>
        <w:t xml:space="preserve">textbooks and workbooks to </w:t>
      </w:r>
      <w:r>
        <w:rPr>
          <w:rFonts w:ascii="Comic Sans MS" w:hAnsi="Comic Sans MS"/>
          <w:sz w:val="20"/>
          <w:szCs w:val="20"/>
        </w:rPr>
        <w:t>dip into</w:t>
      </w:r>
      <w:r w:rsidR="00753AD5" w:rsidRPr="005725A8">
        <w:rPr>
          <w:rFonts w:ascii="Comic Sans MS" w:hAnsi="Comic Sans MS"/>
          <w:sz w:val="20"/>
          <w:szCs w:val="20"/>
        </w:rPr>
        <w:t xml:space="preserve"> when appropriate</w:t>
      </w:r>
      <w:r>
        <w:rPr>
          <w:rFonts w:ascii="Comic Sans MS" w:hAnsi="Comic Sans MS"/>
          <w:sz w:val="20"/>
          <w:szCs w:val="20"/>
        </w:rPr>
        <w:t>.</w:t>
      </w:r>
    </w:p>
    <w:p w14:paraId="3EA23886" w14:textId="11DED98B" w:rsidR="00753AD5" w:rsidRDefault="00753AD5" w:rsidP="00753AD5">
      <w:pPr>
        <w:numPr>
          <w:ilvl w:val="0"/>
          <w:numId w:val="12"/>
        </w:numPr>
        <w:spacing w:after="0" w:line="240" w:lineRule="auto"/>
        <w:rPr>
          <w:rFonts w:ascii="Comic Sans MS" w:hAnsi="Comic Sans MS"/>
          <w:sz w:val="20"/>
          <w:szCs w:val="20"/>
        </w:rPr>
      </w:pPr>
      <w:r w:rsidRPr="00045329">
        <w:rPr>
          <w:rFonts w:ascii="Comic Sans MS" w:hAnsi="Comic Sans MS"/>
          <w:sz w:val="20"/>
          <w:szCs w:val="20"/>
        </w:rPr>
        <w:t xml:space="preserve">ICT (On-line websites such as </w:t>
      </w:r>
      <w:proofErr w:type="spellStart"/>
      <w:r w:rsidRPr="00045329">
        <w:rPr>
          <w:rFonts w:ascii="Comic Sans MS" w:hAnsi="Comic Sans MS"/>
          <w:sz w:val="20"/>
          <w:szCs w:val="20"/>
        </w:rPr>
        <w:t>nRich</w:t>
      </w:r>
      <w:proofErr w:type="spellEnd"/>
      <w:r w:rsidRPr="00045329">
        <w:rPr>
          <w:rFonts w:ascii="Comic Sans MS" w:hAnsi="Comic Sans MS"/>
          <w:sz w:val="20"/>
          <w:szCs w:val="20"/>
        </w:rPr>
        <w:t>, Daily Rigour</w:t>
      </w:r>
      <w:r w:rsidR="007A795D">
        <w:rPr>
          <w:rFonts w:ascii="Comic Sans MS" w:hAnsi="Comic Sans MS"/>
          <w:sz w:val="20"/>
          <w:szCs w:val="20"/>
        </w:rPr>
        <w:t xml:space="preserve">, </w:t>
      </w:r>
      <w:proofErr w:type="spellStart"/>
      <w:r w:rsidR="007A795D">
        <w:rPr>
          <w:rFonts w:ascii="Comic Sans MS" w:hAnsi="Comic Sans MS"/>
          <w:sz w:val="20"/>
          <w:szCs w:val="20"/>
        </w:rPr>
        <w:t>Topmarks</w:t>
      </w:r>
      <w:proofErr w:type="spellEnd"/>
      <w:r w:rsidR="007A795D">
        <w:rPr>
          <w:rFonts w:ascii="Comic Sans MS" w:hAnsi="Comic Sans MS"/>
          <w:sz w:val="20"/>
          <w:szCs w:val="20"/>
        </w:rPr>
        <w:t xml:space="preserve"> etc</w:t>
      </w:r>
      <w:r>
        <w:rPr>
          <w:rFonts w:ascii="Comic Sans MS" w:hAnsi="Comic Sans MS"/>
          <w:sz w:val="20"/>
          <w:szCs w:val="20"/>
        </w:rPr>
        <w:t>)</w:t>
      </w:r>
      <w:r w:rsidRPr="00045329">
        <w:rPr>
          <w:rFonts w:ascii="Comic Sans MS" w:hAnsi="Comic Sans MS"/>
          <w:sz w:val="20"/>
          <w:szCs w:val="20"/>
        </w:rPr>
        <w:t xml:space="preserve"> should be used to reinforce learning </w:t>
      </w:r>
    </w:p>
    <w:p w14:paraId="41D849DA" w14:textId="77777777" w:rsidR="00753AD5" w:rsidRPr="005725A8" w:rsidRDefault="00753AD5" w:rsidP="00753AD5">
      <w:pPr>
        <w:numPr>
          <w:ilvl w:val="0"/>
          <w:numId w:val="12"/>
        </w:numPr>
        <w:spacing w:after="0" w:line="240" w:lineRule="auto"/>
        <w:rPr>
          <w:rFonts w:ascii="Comic Sans MS" w:hAnsi="Comic Sans MS"/>
          <w:sz w:val="20"/>
          <w:szCs w:val="20"/>
        </w:rPr>
      </w:pPr>
      <w:r w:rsidRPr="005725A8">
        <w:rPr>
          <w:rFonts w:ascii="Comic Sans MS" w:hAnsi="Comic Sans MS"/>
          <w:sz w:val="20"/>
          <w:szCs w:val="20"/>
        </w:rPr>
        <w:t>Numicon resources</w:t>
      </w:r>
    </w:p>
    <w:p w14:paraId="21960757" w14:textId="5E87174D" w:rsidR="00753AD5" w:rsidRPr="005725A8" w:rsidRDefault="00753AD5" w:rsidP="00753AD5">
      <w:pPr>
        <w:numPr>
          <w:ilvl w:val="0"/>
          <w:numId w:val="12"/>
        </w:numPr>
        <w:spacing w:after="0" w:line="240" w:lineRule="auto"/>
        <w:rPr>
          <w:rFonts w:ascii="Comic Sans MS" w:hAnsi="Comic Sans MS"/>
          <w:sz w:val="20"/>
          <w:szCs w:val="20"/>
        </w:rPr>
      </w:pPr>
      <w:r w:rsidRPr="005725A8">
        <w:rPr>
          <w:rFonts w:ascii="Comic Sans MS" w:hAnsi="Comic Sans MS"/>
          <w:sz w:val="20"/>
          <w:szCs w:val="20"/>
        </w:rPr>
        <w:t xml:space="preserve">iPads </w:t>
      </w:r>
    </w:p>
    <w:p w14:paraId="13A4519A" w14:textId="77777777" w:rsidR="00753AD5" w:rsidRPr="005725A8" w:rsidRDefault="00753AD5" w:rsidP="00753AD5">
      <w:pPr>
        <w:numPr>
          <w:ilvl w:val="0"/>
          <w:numId w:val="12"/>
        </w:numPr>
        <w:spacing w:after="0" w:line="240" w:lineRule="auto"/>
        <w:rPr>
          <w:rFonts w:ascii="Comic Sans MS" w:hAnsi="Comic Sans MS"/>
          <w:sz w:val="20"/>
          <w:szCs w:val="20"/>
        </w:rPr>
      </w:pPr>
      <w:r w:rsidRPr="005725A8">
        <w:rPr>
          <w:rFonts w:ascii="Comic Sans MS" w:hAnsi="Comic Sans MS"/>
          <w:sz w:val="20"/>
          <w:szCs w:val="20"/>
        </w:rPr>
        <w:t>Mathematical games</w:t>
      </w:r>
    </w:p>
    <w:p w14:paraId="21DB2EE1" w14:textId="1F38BBBD" w:rsidR="00753AD5" w:rsidRPr="005725A8" w:rsidRDefault="00753AD5" w:rsidP="00753AD5">
      <w:pPr>
        <w:numPr>
          <w:ilvl w:val="0"/>
          <w:numId w:val="12"/>
        </w:numPr>
        <w:spacing w:after="0" w:line="240" w:lineRule="auto"/>
        <w:rPr>
          <w:rFonts w:ascii="Comic Sans MS" w:hAnsi="Comic Sans MS"/>
          <w:sz w:val="20"/>
          <w:szCs w:val="20"/>
        </w:rPr>
      </w:pPr>
      <w:r w:rsidRPr="005725A8">
        <w:rPr>
          <w:rFonts w:ascii="Comic Sans MS" w:hAnsi="Comic Sans MS"/>
          <w:sz w:val="20"/>
          <w:szCs w:val="20"/>
        </w:rPr>
        <w:t xml:space="preserve">Outdoor </w:t>
      </w:r>
      <w:r w:rsidR="007A795D">
        <w:rPr>
          <w:rFonts w:ascii="Comic Sans MS" w:hAnsi="Comic Sans MS"/>
          <w:sz w:val="20"/>
          <w:szCs w:val="20"/>
        </w:rPr>
        <w:t xml:space="preserve">learning </w:t>
      </w:r>
      <w:r w:rsidRPr="005725A8">
        <w:rPr>
          <w:rFonts w:ascii="Comic Sans MS" w:hAnsi="Comic Sans MS"/>
          <w:sz w:val="20"/>
          <w:szCs w:val="20"/>
        </w:rPr>
        <w:t>environment</w:t>
      </w:r>
    </w:p>
    <w:p w14:paraId="70A22E79" w14:textId="04D40693" w:rsidR="00753AD5" w:rsidRPr="005725A8" w:rsidRDefault="007A795D" w:rsidP="00753AD5">
      <w:pPr>
        <w:numPr>
          <w:ilvl w:val="0"/>
          <w:numId w:val="12"/>
        </w:numPr>
        <w:spacing w:after="0" w:line="240" w:lineRule="auto"/>
        <w:rPr>
          <w:rFonts w:ascii="Comic Sans MS" w:hAnsi="Comic Sans MS"/>
          <w:sz w:val="20"/>
          <w:szCs w:val="20"/>
        </w:rPr>
      </w:pPr>
      <w:r>
        <w:rPr>
          <w:rFonts w:ascii="Comic Sans MS" w:hAnsi="Comic Sans MS"/>
          <w:sz w:val="20"/>
          <w:szCs w:val="20"/>
        </w:rPr>
        <w:t xml:space="preserve">Maths </w:t>
      </w:r>
      <w:r w:rsidR="00753AD5" w:rsidRPr="005725A8">
        <w:rPr>
          <w:rFonts w:ascii="Comic Sans MS" w:hAnsi="Comic Sans MS"/>
          <w:sz w:val="20"/>
          <w:szCs w:val="20"/>
        </w:rPr>
        <w:t>Talk</w:t>
      </w:r>
    </w:p>
    <w:p w14:paraId="115E72C8" w14:textId="77777777" w:rsidR="00753AD5" w:rsidRPr="00045329" w:rsidRDefault="00753AD5" w:rsidP="00753AD5">
      <w:pPr>
        <w:pStyle w:val="NoSpacing"/>
        <w:rPr>
          <w:rFonts w:ascii="Comic Sans MS" w:hAnsi="Comic Sans MS"/>
          <w:b/>
          <w:sz w:val="20"/>
          <w:szCs w:val="20"/>
          <w:u w:val="single"/>
        </w:rPr>
      </w:pPr>
    </w:p>
    <w:p w14:paraId="6F662D6F" w14:textId="77777777" w:rsidR="00753AD5" w:rsidRDefault="00753AD5" w:rsidP="00753AD5">
      <w:pPr>
        <w:pStyle w:val="NoSpacing"/>
        <w:rPr>
          <w:rFonts w:ascii="Comic Sans MS" w:hAnsi="Comic Sans MS"/>
          <w:b/>
          <w:sz w:val="20"/>
          <w:szCs w:val="20"/>
          <w:u w:val="single"/>
        </w:rPr>
      </w:pPr>
      <w:r w:rsidRPr="00045329">
        <w:rPr>
          <w:rFonts w:ascii="Comic Sans MS" w:hAnsi="Comic Sans MS"/>
          <w:b/>
          <w:sz w:val="20"/>
          <w:szCs w:val="20"/>
          <w:u w:val="single"/>
        </w:rPr>
        <w:t>ADDITIONAL SUPPORT NEEDS</w:t>
      </w:r>
    </w:p>
    <w:p w14:paraId="3DE9DFCE" w14:textId="77777777" w:rsidR="00753AD5" w:rsidRPr="00607D18" w:rsidRDefault="00753AD5" w:rsidP="00753AD5">
      <w:pPr>
        <w:pStyle w:val="NoSpacing"/>
        <w:rPr>
          <w:rFonts w:ascii="Comic Sans MS" w:hAnsi="Comic Sans MS"/>
          <w:b/>
          <w:sz w:val="20"/>
          <w:szCs w:val="20"/>
          <w:u w:val="single"/>
        </w:rPr>
      </w:pPr>
    </w:p>
    <w:p w14:paraId="503BABA4" w14:textId="70B22A7F" w:rsidR="00753AD5" w:rsidRDefault="00753AD5" w:rsidP="00753AD5">
      <w:pPr>
        <w:pStyle w:val="NoSpacing"/>
        <w:rPr>
          <w:rFonts w:ascii="Comic Sans MS" w:hAnsi="Comic Sans MS"/>
          <w:sz w:val="20"/>
          <w:szCs w:val="20"/>
        </w:rPr>
      </w:pPr>
      <w:r w:rsidRPr="00045329">
        <w:rPr>
          <w:rFonts w:ascii="Comic Sans MS" w:hAnsi="Comic Sans MS"/>
          <w:sz w:val="20"/>
          <w:szCs w:val="20"/>
        </w:rPr>
        <w:t xml:space="preserve">Pupils who require additional support </w:t>
      </w:r>
      <w:r w:rsidR="007A795D">
        <w:rPr>
          <w:rFonts w:ascii="Comic Sans MS" w:hAnsi="Comic Sans MS"/>
          <w:sz w:val="20"/>
          <w:szCs w:val="20"/>
        </w:rPr>
        <w:t>for</w:t>
      </w:r>
      <w:r w:rsidRPr="00045329">
        <w:rPr>
          <w:rFonts w:ascii="Comic Sans MS" w:hAnsi="Comic Sans MS"/>
          <w:sz w:val="20"/>
          <w:szCs w:val="20"/>
        </w:rPr>
        <w:t xml:space="preserve"> learning will be </w:t>
      </w:r>
      <w:r w:rsidR="007A795D">
        <w:rPr>
          <w:rFonts w:ascii="Comic Sans MS" w:hAnsi="Comic Sans MS"/>
          <w:sz w:val="20"/>
          <w:szCs w:val="20"/>
        </w:rPr>
        <w:t>fully included, with their Class</w:t>
      </w:r>
      <w:r w:rsidRPr="00045329">
        <w:rPr>
          <w:rFonts w:ascii="Comic Sans MS" w:hAnsi="Comic Sans MS"/>
          <w:sz w:val="20"/>
          <w:szCs w:val="20"/>
        </w:rPr>
        <w:t xml:space="preserve"> </w:t>
      </w:r>
      <w:r w:rsidR="007A795D">
        <w:rPr>
          <w:rFonts w:ascii="Comic Sans MS" w:hAnsi="Comic Sans MS"/>
          <w:sz w:val="20"/>
          <w:szCs w:val="20"/>
        </w:rPr>
        <w:t>T</w:t>
      </w:r>
      <w:r w:rsidRPr="00045329">
        <w:rPr>
          <w:rFonts w:ascii="Comic Sans MS" w:hAnsi="Comic Sans MS"/>
          <w:sz w:val="20"/>
          <w:szCs w:val="20"/>
        </w:rPr>
        <w:t xml:space="preserve">eacher </w:t>
      </w:r>
      <w:r w:rsidR="00AE59AC">
        <w:rPr>
          <w:rFonts w:ascii="Comic Sans MS" w:hAnsi="Comic Sans MS"/>
          <w:sz w:val="20"/>
          <w:szCs w:val="20"/>
        </w:rPr>
        <w:t xml:space="preserve">planning for and </w:t>
      </w:r>
      <w:r w:rsidRPr="00045329">
        <w:rPr>
          <w:rFonts w:ascii="Comic Sans MS" w:hAnsi="Comic Sans MS"/>
          <w:sz w:val="20"/>
          <w:szCs w:val="20"/>
        </w:rPr>
        <w:t xml:space="preserve">facilitating their individual needs.  Additional support will be given by </w:t>
      </w:r>
      <w:r w:rsidR="007A795D">
        <w:rPr>
          <w:rFonts w:ascii="Comic Sans MS" w:hAnsi="Comic Sans MS"/>
          <w:sz w:val="20"/>
          <w:szCs w:val="20"/>
        </w:rPr>
        <w:t>the C</w:t>
      </w:r>
      <w:r w:rsidRPr="00045329">
        <w:rPr>
          <w:rFonts w:ascii="Comic Sans MS" w:hAnsi="Comic Sans MS"/>
          <w:sz w:val="20"/>
          <w:szCs w:val="20"/>
        </w:rPr>
        <w:t xml:space="preserve">lass </w:t>
      </w:r>
      <w:r w:rsidR="007A795D">
        <w:rPr>
          <w:rFonts w:ascii="Comic Sans MS" w:hAnsi="Comic Sans MS"/>
          <w:sz w:val="20"/>
          <w:szCs w:val="20"/>
        </w:rPr>
        <w:t>T</w:t>
      </w:r>
      <w:r w:rsidRPr="00045329">
        <w:rPr>
          <w:rFonts w:ascii="Comic Sans MS" w:hAnsi="Comic Sans MS"/>
          <w:sz w:val="20"/>
          <w:szCs w:val="20"/>
        </w:rPr>
        <w:t xml:space="preserve">eacher, </w:t>
      </w:r>
      <w:r w:rsidR="007A795D">
        <w:rPr>
          <w:rFonts w:ascii="Comic Sans MS" w:hAnsi="Comic Sans MS"/>
          <w:sz w:val="20"/>
          <w:szCs w:val="20"/>
        </w:rPr>
        <w:t xml:space="preserve">the </w:t>
      </w:r>
      <w:proofErr w:type="spellStart"/>
      <w:r w:rsidR="007A795D">
        <w:rPr>
          <w:rFonts w:ascii="Comic Sans MS" w:hAnsi="Comic Sans MS"/>
          <w:sz w:val="20"/>
          <w:szCs w:val="20"/>
        </w:rPr>
        <w:t>SfL</w:t>
      </w:r>
      <w:proofErr w:type="spellEnd"/>
      <w:r w:rsidR="007A795D">
        <w:rPr>
          <w:rFonts w:ascii="Comic Sans MS" w:hAnsi="Comic Sans MS"/>
          <w:sz w:val="20"/>
          <w:szCs w:val="20"/>
        </w:rPr>
        <w:t xml:space="preserve"> Team</w:t>
      </w:r>
      <w:r w:rsidRPr="00045329">
        <w:rPr>
          <w:rFonts w:ascii="Comic Sans MS" w:hAnsi="Comic Sans MS"/>
          <w:sz w:val="20"/>
          <w:szCs w:val="20"/>
        </w:rPr>
        <w:t xml:space="preserve"> when appropriate, </w:t>
      </w:r>
      <w:r w:rsidR="007A795D">
        <w:rPr>
          <w:rFonts w:ascii="Comic Sans MS" w:hAnsi="Comic Sans MS"/>
          <w:sz w:val="20"/>
          <w:szCs w:val="20"/>
        </w:rPr>
        <w:t xml:space="preserve">Pupils Support </w:t>
      </w:r>
      <w:r w:rsidR="00AE59AC">
        <w:rPr>
          <w:rFonts w:ascii="Comic Sans MS" w:hAnsi="Comic Sans MS"/>
          <w:sz w:val="20"/>
          <w:szCs w:val="20"/>
        </w:rPr>
        <w:t>Assistants</w:t>
      </w:r>
      <w:r w:rsidRPr="00045329">
        <w:rPr>
          <w:rFonts w:ascii="Comic Sans MS" w:hAnsi="Comic Sans MS"/>
          <w:sz w:val="20"/>
          <w:szCs w:val="20"/>
        </w:rPr>
        <w:t xml:space="preserve"> and peers to encourage children to achieve success and be confident in their abilities.</w:t>
      </w:r>
      <w:r>
        <w:rPr>
          <w:rFonts w:ascii="Comic Sans MS" w:hAnsi="Comic Sans MS"/>
          <w:sz w:val="20"/>
          <w:szCs w:val="20"/>
        </w:rPr>
        <w:t xml:space="preserve"> </w:t>
      </w:r>
    </w:p>
    <w:p w14:paraId="1C348933" w14:textId="77777777" w:rsidR="00753AD5" w:rsidRDefault="00753AD5" w:rsidP="00753AD5">
      <w:pPr>
        <w:rPr>
          <w:rFonts w:ascii="Comic Sans MS" w:hAnsi="Comic Sans MS"/>
          <w:b/>
          <w:sz w:val="20"/>
          <w:szCs w:val="20"/>
          <w:u w:val="single"/>
        </w:rPr>
      </w:pPr>
    </w:p>
    <w:p w14:paraId="26801C1B" w14:textId="1A82F7FD" w:rsidR="00753AD5" w:rsidRDefault="00AE59AC" w:rsidP="00753AD5">
      <w:pPr>
        <w:rPr>
          <w:rFonts w:ascii="Comic Sans MS" w:hAnsi="Comic Sans MS"/>
          <w:b/>
          <w:sz w:val="20"/>
          <w:szCs w:val="20"/>
          <w:u w:val="single"/>
        </w:rPr>
      </w:pPr>
      <w:r>
        <w:rPr>
          <w:rFonts w:ascii="Comic Sans MS" w:hAnsi="Comic Sans MS"/>
          <w:b/>
          <w:sz w:val="20"/>
          <w:szCs w:val="20"/>
          <w:u w:val="single"/>
        </w:rPr>
        <w:t>JOTTERS</w:t>
      </w:r>
    </w:p>
    <w:p w14:paraId="1BC30297" w14:textId="6C002C3F" w:rsidR="00753AD5" w:rsidRPr="00222D55" w:rsidRDefault="00AE59AC" w:rsidP="00753AD5">
      <w:pPr>
        <w:rPr>
          <w:rFonts w:ascii="Comic Sans MS" w:hAnsi="Comic Sans MS"/>
          <w:bCs/>
          <w:sz w:val="20"/>
          <w:szCs w:val="20"/>
        </w:rPr>
      </w:pPr>
      <w:r w:rsidRPr="00222D55">
        <w:rPr>
          <w:rFonts w:ascii="Comic Sans MS" w:hAnsi="Comic Sans MS"/>
          <w:bCs/>
          <w:sz w:val="20"/>
          <w:szCs w:val="20"/>
        </w:rPr>
        <w:t>All children from P2 onwards will use a squared jotter for their Numeracy and Mathematics. Class Teachers will encourage children from the early stages to develop the skills to write directly into their jotters, encouraging the school expectations for jotter layout</w:t>
      </w:r>
      <w:r w:rsidR="00222D55">
        <w:rPr>
          <w:rFonts w:ascii="Comic Sans MS" w:hAnsi="Comic Sans MS"/>
          <w:bCs/>
          <w:sz w:val="20"/>
          <w:szCs w:val="20"/>
        </w:rPr>
        <w:t xml:space="preserve"> (one number inside each box, short date, title, use of rulers, spaces between workings). </w:t>
      </w:r>
      <w:r w:rsidRPr="00222D55">
        <w:rPr>
          <w:rFonts w:ascii="Comic Sans MS" w:hAnsi="Comic Sans MS"/>
          <w:bCs/>
          <w:sz w:val="20"/>
          <w:szCs w:val="20"/>
        </w:rPr>
        <w:t xml:space="preserve"> Children will be </w:t>
      </w:r>
      <w:r w:rsidR="00222D55" w:rsidRPr="00222D55">
        <w:rPr>
          <w:rFonts w:ascii="Comic Sans MS" w:hAnsi="Comic Sans MS"/>
          <w:bCs/>
          <w:sz w:val="20"/>
          <w:szCs w:val="20"/>
        </w:rPr>
        <w:t>encouraged</w:t>
      </w:r>
      <w:r w:rsidRPr="00222D55">
        <w:rPr>
          <w:rFonts w:ascii="Comic Sans MS" w:hAnsi="Comic Sans MS"/>
          <w:bCs/>
          <w:sz w:val="20"/>
          <w:szCs w:val="20"/>
        </w:rPr>
        <w:t xml:space="preserve"> to show their thinking and understanding </w:t>
      </w:r>
      <w:r w:rsidR="00222D55">
        <w:rPr>
          <w:rFonts w:ascii="Comic Sans MS" w:hAnsi="Comic Sans MS"/>
          <w:bCs/>
          <w:sz w:val="20"/>
          <w:szCs w:val="20"/>
        </w:rPr>
        <w:t xml:space="preserve">within their jotters </w:t>
      </w:r>
      <w:r w:rsidRPr="00222D55">
        <w:rPr>
          <w:rFonts w:ascii="Comic Sans MS" w:hAnsi="Comic Sans MS"/>
          <w:bCs/>
          <w:sz w:val="20"/>
          <w:szCs w:val="20"/>
        </w:rPr>
        <w:t>through the use of concrete materials, pictorial or written strategies.</w:t>
      </w:r>
    </w:p>
    <w:p w14:paraId="5358572B" w14:textId="7D6F3C57" w:rsidR="00AE59AC" w:rsidRPr="00222D55" w:rsidRDefault="00AE59AC" w:rsidP="00753AD5">
      <w:pPr>
        <w:rPr>
          <w:rFonts w:ascii="Comic Sans MS" w:hAnsi="Comic Sans MS"/>
          <w:bCs/>
          <w:sz w:val="20"/>
          <w:szCs w:val="20"/>
        </w:rPr>
      </w:pPr>
      <w:r w:rsidRPr="00222D55">
        <w:rPr>
          <w:rFonts w:ascii="Comic Sans MS" w:hAnsi="Comic Sans MS"/>
          <w:bCs/>
          <w:sz w:val="20"/>
          <w:szCs w:val="20"/>
        </w:rPr>
        <w:t>Class Teachers at Carnegie will aim to provide a balance of worksheet-related tasks</w:t>
      </w:r>
      <w:r w:rsidR="00222D55" w:rsidRPr="00222D55">
        <w:rPr>
          <w:rFonts w:ascii="Comic Sans MS" w:hAnsi="Comic Sans MS"/>
          <w:bCs/>
          <w:sz w:val="20"/>
          <w:szCs w:val="20"/>
        </w:rPr>
        <w:t xml:space="preserve">, active learning activities and learning that can be recorded directly in the jotter. Annotated photographs of active learning </w:t>
      </w:r>
      <w:proofErr w:type="gramStart"/>
      <w:r w:rsidR="00222D55" w:rsidRPr="00222D55">
        <w:rPr>
          <w:rFonts w:ascii="Comic Sans MS" w:hAnsi="Comic Sans MS"/>
          <w:bCs/>
          <w:sz w:val="20"/>
          <w:szCs w:val="20"/>
        </w:rPr>
        <w:t>is</w:t>
      </w:r>
      <w:proofErr w:type="gramEnd"/>
      <w:r w:rsidR="00222D55" w:rsidRPr="00222D55">
        <w:rPr>
          <w:rFonts w:ascii="Comic Sans MS" w:hAnsi="Comic Sans MS"/>
          <w:bCs/>
          <w:sz w:val="20"/>
          <w:szCs w:val="20"/>
        </w:rPr>
        <w:t xml:space="preserve"> </w:t>
      </w:r>
      <w:r w:rsidR="00222D55">
        <w:rPr>
          <w:rFonts w:ascii="Comic Sans MS" w:hAnsi="Comic Sans MS"/>
          <w:bCs/>
          <w:sz w:val="20"/>
          <w:szCs w:val="20"/>
        </w:rPr>
        <w:t>highly encouraged, particularly in the early years stages.</w:t>
      </w:r>
    </w:p>
    <w:p w14:paraId="234718F9" w14:textId="6C539070" w:rsidR="00753AD5" w:rsidRPr="004A2C4E" w:rsidRDefault="00753AD5" w:rsidP="00753AD5">
      <w:pPr>
        <w:rPr>
          <w:rFonts w:ascii="Comic Sans MS" w:hAnsi="Comic Sans MS"/>
          <w:b/>
          <w:sz w:val="20"/>
          <w:szCs w:val="20"/>
          <w:u w:val="single"/>
        </w:rPr>
      </w:pPr>
      <w:proofErr w:type="spellStart"/>
      <w:r w:rsidRPr="00045329">
        <w:rPr>
          <w:rFonts w:ascii="Comic Sans MS" w:hAnsi="Comic Sans MS"/>
          <w:sz w:val="20"/>
          <w:szCs w:val="20"/>
        </w:rPr>
        <w:t>AifL</w:t>
      </w:r>
      <w:proofErr w:type="spellEnd"/>
      <w:r w:rsidRPr="00045329">
        <w:rPr>
          <w:rFonts w:ascii="Comic Sans MS" w:hAnsi="Comic Sans MS"/>
          <w:sz w:val="20"/>
          <w:szCs w:val="20"/>
        </w:rPr>
        <w:t xml:space="preserve"> strategies should be used to include </w:t>
      </w:r>
      <w:r>
        <w:rPr>
          <w:rFonts w:ascii="Comic Sans MS" w:hAnsi="Comic Sans MS"/>
          <w:sz w:val="20"/>
          <w:szCs w:val="20"/>
        </w:rPr>
        <w:t xml:space="preserve">teacher, </w:t>
      </w:r>
      <w:r w:rsidRPr="00045329">
        <w:rPr>
          <w:rFonts w:ascii="Comic Sans MS" w:hAnsi="Comic Sans MS"/>
          <w:sz w:val="20"/>
          <w:szCs w:val="20"/>
        </w:rPr>
        <w:t>peer and self</w:t>
      </w:r>
      <w:r w:rsidR="00222D55">
        <w:rPr>
          <w:rFonts w:ascii="Comic Sans MS" w:hAnsi="Comic Sans MS"/>
          <w:sz w:val="20"/>
          <w:szCs w:val="20"/>
        </w:rPr>
        <w:t>-assessment.</w:t>
      </w:r>
      <w:r w:rsidRPr="00045329">
        <w:rPr>
          <w:rFonts w:ascii="Comic Sans MS" w:hAnsi="Comic Sans MS"/>
          <w:sz w:val="20"/>
          <w:szCs w:val="20"/>
        </w:rPr>
        <w:t xml:space="preserve"> Teacher comments should refer to the Learning Intention and Success Criteria, as well as the level of effort from the pupil.</w:t>
      </w:r>
      <w:r w:rsidR="00222D55">
        <w:rPr>
          <w:rFonts w:ascii="Comic Sans MS" w:hAnsi="Comic Sans MS"/>
          <w:sz w:val="20"/>
          <w:szCs w:val="20"/>
        </w:rPr>
        <w:t xml:space="preserve"> Class Teachers should aim to provide written or verbal feedback on 1 out of every 3 pieces of learning.</w:t>
      </w:r>
    </w:p>
    <w:p w14:paraId="2E3632F3" w14:textId="77777777" w:rsidR="00303ADC" w:rsidRPr="00222D55" w:rsidRDefault="00303ADC" w:rsidP="00303ADC">
      <w:pPr>
        <w:rPr>
          <w:rFonts w:ascii="Comic Sans MS" w:hAnsi="Comic Sans MS"/>
          <w:bCs/>
          <w:sz w:val="20"/>
          <w:szCs w:val="20"/>
        </w:rPr>
      </w:pPr>
      <w:r w:rsidRPr="00222D55">
        <w:rPr>
          <w:rFonts w:ascii="Comic Sans MS" w:hAnsi="Comic Sans MS"/>
          <w:bCs/>
          <w:sz w:val="20"/>
          <w:szCs w:val="20"/>
        </w:rPr>
        <w:t>Jotters will be moderated twice per session, with constructive feedback provided.</w:t>
      </w:r>
    </w:p>
    <w:p w14:paraId="2A266821" w14:textId="77777777" w:rsidR="00753AD5" w:rsidRPr="00045329" w:rsidRDefault="00753AD5" w:rsidP="00753AD5">
      <w:pPr>
        <w:rPr>
          <w:rFonts w:ascii="Comic Sans MS" w:hAnsi="Comic Sans MS"/>
          <w:b/>
          <w:sz w:val="20"/>
          <w:szCs w:val="20"/>
          <w:u w:val="single"/>
        </w:rPr>
      </w:pPr>
    </w:p>
    <w:p w14:paraId="531D9DB5" w14:textId="77777777" w:rsidR="00753AD5" w:rsidRPr="00045329" w:rsidRDefault="00753AD5" w:rsidP="00753AD5">
      <w:pPr>
        <w:rPr>
          <w:rFonts w:ascii="Comic Sans MS" w:hAnsi="Comic Sans MS" w:cs="Arial"/>
          <w:sz w:val="20"/>
          <w:szCs w:val="20"/>
        </w:rPr>
      </w:pPr>
    </w:p>
    <w:p w14:paraId="5DCCE0E1" w14:textId="77777777" w:rsidR="00753AD5" w:rsidRDefault="00753AD5" w:rsidP="00753AD5">
      <w:pPr>
        <w:rPr>
          <w:rFonts w:ascii="Comic Sans MS" w:hAnsi="Comic Sans MS"/>
          <w:sz w:val="20"/>
          <w:szCs w:val="20"/>
        </w:rPr>
      </w:pPr>
    </w:p>
    <w:p w14:paraId="6AD7FDDF" w14:textId="77777777" w:rsidR="00753AD5" w:rsidRDefault="00753AD5" w:rsidP="00753AD5"/>
    <w:p w14:paraId="362DA841" w14:textId="1F1D95A9" w:rsidR="00070844" w:rsidRPr="00D31298" w:rsidRDefault="00070844" w:rsidP="00753AD5">
      <w:pPr>
        <w:rPr>
          <w:rFonts w:ascii="Sassoon Infant Rg" w:hAnsi="Sassoon Infant Rg" w:cs="Arial"/>
          <w:sz w:val="24"/>
          <w:szCs w:val="24"/>
        </w:rPr>
      </w:pPr>
    </w:p>
    <w:sectPr w:rsidR="00070844" w:rsidRPr="00D31298" w:rsidSect="009A6413">
      <w:headerReference w:type="even" r:id="rId11"/>
      <w:headerReference w:type="default" r:id="rId12"/>
      <w:footerReference w:type="even" r:id="rId13"/>
      <w:footerReference w:type="default" r:id="rId14"/>
      <w:headerReference w:type="first" r:id="rId15"/>
      <w:footerReference w:type="first" r:id="rId16"/>
      <w:pgSz w:w="11906" w:h="16838"/>
      <w:pgMar w:top="1077" w:right="1077" w:bottom="1077" w:left="1077" w:header="709" w:footer="709" w:gutter="0"/>
      <w:pgBorders w:display="firstPage"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B887B" w14:textId="77777777" w:rsidR="00A6452E" w:rsidRDefault="00A6452E" w:rsidP="00E819F8">
      <w:pPr>
        <w:spacing w:after="0" w:line="240" w:lineRule="auto"/>
      </w:pPr>
      <w:r>
        <w:separator/>
      </w:r>
    </w:p>
  </w:endnote>
  <w:endnote w:type="continuationSeparator" w:id="0">
    <w:p w14:paraId="36B7DA7E" w14:textId="77777777" w:rsidR="00A6452E" w:rsidRDefault="00A6452E" w:rsidP="00E8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assoon Infant Rg">
    <w:altName w:val="Calibri"/>
    <w:panose1 w:val="02000503030000020003"/>
    <w:charset w:val="00"/>
    <w:family w:val="auto"/>
    <w:pitch w:val="variable"/>
    <w:sig w:usb0="00000003" w:usb1="00000000" w:usb2="00000000" w:usb3="00000000" w:csb0="00000001" w:csb1="00000000"/>
  </w:font>
  <w:font w:name="Frutiger-Light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193F" w14:textId="77777777" w:rsidR="00D31298" w:rsidRDefault="00D3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6A4A" w14:textId="2F0090A0" w:rsidR="00155CDF" w:rsidRDefault="00D31298">
    <w:pPr>
      <w:pStyle w:val="Footer"/>
    </w:pPr>
    <w:r>
      <w:rPr>
        <w:rFonts w:ascii="Sassoon Infant Rg" w:hAnsi="Sassoon Infant Rg"/>
      </w:rPr>
      <w:t>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596D" w14:textId="77777777" w:rsidR="00D31298" w:rsidRDefault="00D3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5362" w14:textId="77777777" w:rsidR="00A6452E" w:rsidRDefault="00A6452E" w:rsidP="00E819F8">
      <w:pPr>
        <w:spacing w:after="0" w:line="240" w:lineRule="auto"/>
      </w:pPr>
      <w:r>
        <w:separator/>
      </w:r>
    </w:p>
  </w:footnote>
  <w:footnote w:type="continuationSeparator" w:id="0">
    <w:p w14:paraId="6B8F3A9B" w14:textId="77777777" w:rsidR="00A6452E" w:rsidRDefault="00A6452E" w:rsidP="00E81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2670" w14:textId="77777777" w:rsidR="00D31298" w:rsidRDefault="00D31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AF35" w14:textId="77777777" w:rsidR="00D31298" w:rsidRDefault="00D31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E65D" w14:textId="77777777" w:rsidR="00D31298" w:rsidRDefault="00D31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BD"/>
    <w:multiLevelType w:val="hybridMultilevel"/>
    <w:tmpl w:val="982E9B90"/>
    <w:lvl w:ilvl="0" w:tplc="D2966160">
      <w:start w:val="1"/>
      <w:numFmt w:val="bullet"/>
      <w:lvlText w:val=""/>
      <w:lvlJc w:val="left"/>
      <w:pPr>
        <w:tabs>
          <w:tab w:val="num" w:pos="360"/>
        </w:tabs>
        <w:ind w:left="338" w:hanging="338"/>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95C2D7B"/>
    <w:multiLevelType w:val="hybridMultilevel"/>
    <w:tmpl w:val="007A949C"/>
    <w:lvl w:ilvl="0" w:tplc="8E40C37A">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C98B8">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72F59A">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7AFB34">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06CDC">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9CFAA8">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20FAC0">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E917E">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1E4A42">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E7517"/>
    <w:multiLevelType w:val="hybridMultilevel"/>
    <w:tmpl w:val="A2F64448"/>
    <w:lvl w:ilvl="0" w:tplc="D2966160">
      <w:start w:val="1"/>
      <w:numFmt w:val="bullet"/>
      <w:lvlText w:val=""/>
      <w:lvlJc w:val="left"/>
      <w:pPr>
        <w:tabs>
          <w:tab w:val="num" w:pos="360"/>
        </w:tabs>
        <w:ind w:left="338" w:hanging="338"/>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B4F7E36"/>
    <w:multiLevelType w:val="hybridMultilevel"/>
    <w:tmpl w:val="7B7A9E9A"/>
    <w:lvl w:ilvl="0" w:tplc="D2966160">
      <w:start w:val="1"/>
      <w:numFmt w:val="bullet"/>
      <w:lvlText w:val=""/>
      <w:lvlJc w:val="left"/>
      <w:pPr>
        <w:tabs>
          <w:tab w:val="num" w:pos="360"/>
        </w:tabs>
        <w:ind w:left="338" w:hanging="338"/>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57265C0"/>
    <w:multiLevelType w:val="hybridMultilevel"/>
    <w:tmpl w:val="122C72AC"/>
    <w:lvl w:ilvl="0" w:tplc="08090001">
      <w:start w:val="1"/>
      <w:numFmt w:val="bullet"/>
      <w:lvlText w:val=""/>
      <w:lvlJc w:val="left"/>
      <w:pPr>
        <w:ind w:left="720" w:hanging="360"/>
      </w:pPr>
      <w:rPr>
        <w:rFonts w:ascii="Symbol" w:hAnsi="Symbol" w:hint="default"/>
      </w:rPr>
    </w:lvl>
    <w:lvl w:ilvl="1" w:tplc="D0B8E220">
      <w:numFmt w:val="bullet"/>
      <w:lvlText w:val="•"/>
      <w:lvlJc w:val="left"/>
      <w:pPr>
        <w:ind w:left="1440" w:hanging="360"/>
      </w:pPr>
      <w:rPr>
        <w:rFonts w:ascii="Comic Sans MS" w:eastAsia="Calibri"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40E15"/>
    <w:multiLevelType w:val="hybridMultilevel"/>
    <w:tmpl w:val="01C8BCB6"/>
    <w:lvl w:ilvl="0" w:tplc="2A820B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AE3FCE">
      <w:start w:val="1"/>
      <w:numFmt w:val="bullet"/>
      <w:lvlText w:val="o"/>
      <w:lvlJc w:val="left"/>
      <w:pPr>
        <w:ind w:left="1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444378">
      <w:start w:val="1"/>
      <w:numFmt w:val="bullet"/>
      <w:lvlText w:val="▪"/>
      <w:lvlJc w:val="left"/>
      <w:pPr>
        <w:ind w:left="1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2A4DD6">
      <w:start w:val="1"/>
      <w:numFmt w:val="bullet"/>
      <w:lvlText w:val="•"/>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EF4DC">
      <w:start w:val="1"/>
      <w:numFmt w:val="bullet"/>
      <w:lvlText w:val="o"/>
      <w:lvlJc w:val="left"/>
      <w:pPr>
        <w:ind w:left="3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B445D4">
      <w:start w:val="1"/>
      <w:numFmt w:val="bullet"/>
      <w:lvlText w:val="▪"/>
      <w:lvlJc w:val="left"/>
      <w:pPr>
        <w:ind w:left="4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D07416">
      <w:start w:val="1"/>
      <w:numFmt w:val="bullet"/>
      <w:lvlText w:val="•"/>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A98D2">
      <w:start w:val="1"/>
      <w:numFmt w:val="bullet"/>
      <w:lvlText w:val="o"/>
      <w:lvlJc w:val="left"/>
      <w:pPr>
        <w:ind w:left="5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C5816">
      <w:start w:val="1"/>
      <w:numFmt w:val="bullet"/>
      <w:lvlText w:val="▪"/>
      <w:lvlJc w:val="left"/>
      <w:pPr>
        <w:ind w:left="6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DE59E2"/>
    <w:multiLevelType w:val="hybridMultilevel"/>
    <w:tmpl w:val="F430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55087"/>
    <w:multiLevelType w:val="hybridMultilevel"/>
    <w:tmpl w:val="565A360E"/>
    <w:lvl w:ilvl="0" w:tplc="5B428A8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33477"/>
    <w:multiLevelType w:val="hybridMultilevel"/>
    <w:tmpl w:val="F45C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E0A3E"/>
    <w:multiLevelType w:val="hybridMultilevel"/>
    <w:tmpl w:val="4674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23E5F"/>
    <w:multiLevelType w:val="hybridMultilevel"/>
    <w:tmpl w:val="F212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96A26"/>
    <w:multiLevelType w:val="hybridMultilevel"/>
    <w:tmpl w:val="E94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01E47"/>
    <w:multiLevelType w:val="hybridMultilevel"/>
    <w:tmpl w:val="88D03B94"/>
    <w:lvl w:ilvl="0" w:tplc="D2966160">
      <w:start w:val="1"/>
      <w:numFmt w:val="bullet"/>
      <w:lvlText w:val=""/>
      <w:lvlJc w:val="left"/>
      <w:pPr>
        <w:tabs>
          <w:tab w:val="num" w:pos="360"/>
        </w:tabs>
        <w:ind w:left="338" w:hanging="338"/>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E4A14F4"/>
    <w:multiLevelType w:val="hybridMultilevel"/>
    <w:tmpl w:val="F27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03E01"/>
    <w:multiLevelType w:val="hybridMultilevel"/>
    <w:tmpl w:val="F01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D239D"/>
    <w:multiLevelType w:val="hybridMultilevel"/>
    <w:tmpl w:val="E3F8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F0933"/>
    <w:multiLevelType w:val="hybridMultilevel"/>
    <w:tmpl w:val="3E828EA2"/>
    <w:lvl w:ilvl="0" w:tplc="48CC0F32">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861E10">
      <w:start w:val="1"/>
      <w:numFmt w:val="bullet"/>
      <w:lvlText w:val="o"/>
      <w:lvlJc w:val="left"/>
      <w:pPr>
        <w:ind w:left="1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CC07E4">
      <w:start w:val="1"/>
      <w:numFmt w:val="bullet"/>
      <w:lvlText w:val="▪"/>
      <w:lvlJc w:val="left"/>
      <w:pPr>
        <w:ind w:left="1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8EBA8A">
      <w:start w:val="1"/>
      <w:numFmt w:val="bullet"/>
      <w:lvlText w:val="•"/>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BC32A8">
      <w:start w:val="1"/>
      <w:numFmt w:val="bullet"/>
      <w:lvlText w:val="o"/>
      <w:lvlJc w:val="left"/>
      <w:pPr>
        <w:ind w:left="3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C4743A">
      <w:start w:val="1"/>
      <w:numFmt w:val="bullet"/>
      <w:lvlText w:val="▪"/>
      <w:lvlJc w:val="left"/>
      <w:pPr>
        <w:ind w:left="4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1462B0">
      <w:start w:val="1"/>
      <w:numFmt w:val="bullet"/>
      <w:lvlText w:val="•"/>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CA3B0">
      <w:start w:val="1"/>
      <w:numFmt w:val="bullet"/>
      <w:lvlText w:val="o"/>
      <w:lvlJc w:val="left"/>
      <w:pPr>
        <w:ind w:left="5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F08126">
      <w:start w:val="1"/>
      <w:numFmt w:val="bullet"/>
      <w:lvlText w:val="▪"/>
      <w:lvlJc w:val="left"/>
      <w:pPr>
        <w:ind w:left="6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405173"/>
    <w:multiLevelType w:val="hybridMultilevel"/>
    <w:tmpl w:val="DF8E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040B5"/>
    <w:multiLevelType w:val="hybridMultilevel"/>
    <w:tmpl w:val="68F4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F1173"/>
    <w:multiLevelType w:val="hybridMultilevel"/>
    <w:tmpl w:val="5D04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1255A"/>
    <w:multiLevelType w:val="hybridMultilevel"/>
    <w:tmpl w:val="478068C0"/>
    <w:lvl w:ilvl="0" w:tplc="08090001">
      <w:start w:val="1"/>
      <w:numFmt w:val="bullet"/>
      <w:lvlText w:val=""/>
      <w:lvlJc w:val="left"/>
      <w:pPr>
        <w:ind w:left="720" w:hanging="360"/>
      </w:pPr>
      <w:rPr>
        <w:rFonts w:ascii="Symbol" w:hAnsi="Symbol" w:hint="default"/>
      </w:rPr>
    </w:lvl>
    <w:lvl w:ilvl="1" w:tplc="F1C4A2BC">
      <w:numFmt w:val="bullet"/>
      <w:lvlText w:val="•"/>
      <w:lvlJc w:val="left"/>
      <w:pPr>
        <w:ind w:left="1440" w:hanging="360"/>
      </w:pPr>
      <w:rPr>
        <w:rFonts w:ascii="Comic Sans MS" w:eastAsia="Calibri"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42B69"/>
    <w:multiLevelType w:val="hybridMultilevel"/>
    <w:tmpl w:val="0FCC86B4"/>
    <w:lvl w:ilvl="0" w:tplc="D2966160">
      <w:start w:val="1"/>
      <w:numFmt w:val="bullet"/>
      <w:lvlText w:val=""/>
      <w:lvlJc w:val="left"/>
      <w:pPr>
        <w:tabs>
          <w:tab w:val="num" w:pos="360"/>
        </w:tabs>
        <w:ind w:left="338" w:hanging="338"/>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F5C63B0"/>
    <w:multiLevelType w:val="hybridMultilevel"/>
    <w:tmpl w:val="4FA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D082B"/>
    <w:multiLevelType w:val="hybridMultilevel"/>
    <w:tmpl w:val="8FF2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97D49"/>
    <w:multiLevelType w:val="hybridMultilevel"/>
    <w:tmpl w:val="7D84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B0255"/>
    <w:multiLevelType w:val="hybridMultilevel"/>
    <w:tmpl w:val="4B7A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E2C66"/>
    <w:multiLevelType w:val="hybridMultilevel"/>
    <w:tmpl w:val="1CEC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F6ADB"/>
    <w:multiLevelType w:val="hybridMultilevel"/>
    <w:tmpl w:val="4FEA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
  </w:num>
  <w:num w:numId="4">
    <w:abstractNumId w:val="0"/>
  </w:num>
  <w:num w:numId="5">
    <w:abstractNumId w:val="12"/>
  </w:num>
  <w:num w:numId="6">
    <w:abstractNumId w:val="3"/>
  </w:num>
  <w:num w:numId="7">
    <w:abstractNumId w:val="5"/>
  </w:num>
  <w:num w:numId="8">
    <w:abstractNumId w:val="16"/>
  </w:num>
  <w:num w:numId="9">
    <w:abstractNumId w:val="1"/>
  </w:num>
  <w:num w:numId="10">
    <w:abstractNumId w:val="6"/>
  </w:num>
  <w:num w:numId="11">
    <w:abstractNumId w:val="9"/>
  </w:num>
  <w:num w:numId="12">
    <w:abstractNumId w:val="24"/>
  </w:num>
  <w:num w:numId="13">
    <w:abstractNumId w:val="27"/>
  </w:num>
  <w:num w:numId="14">
    <w:abstractNumId w:val="19"/>
  </w:num>
  <w:num w:numId="15">
    <w:abstractNumId w:val="20"/>
  </w:num>
  <w:num w:numId="16">
    <w:abstractNumId w:val="26"/>
  </w:num>
  <w:num w:numId="17">
    <w:abstractNumId w:val="17"/>
  </w:num>
  <w:num w:numId="18">
    <w:abstractNumId w:val="11"/>
  </w:num>
  <w:num w:numId="19">
    <w:abstractNumId w:val="8"/>
  </w:num>
  <w:num w:numId="20">
    <w:abstractNumId w:val="10"/>
  </w:num>
  <w:num w:numId="21">
    <w:abstractNumId w:val="14"/>
  </w:num>
  <w:num w:numId="22">
    <w:abstractNumId w:val="18"/>
  </w:num>
  <w:num w:numId="23">
    <w:abstractNumId w:val="22"/>
  </w:num>
  <w:num w:numId="24">
    <w:abstractNumId w:val="25"/>
  </w:num>
  <w:num w:numId="25">
    <w:abstractNumId w:val="15"/>
  </w:num>
  <w:num w:numId="26">
    <w:abstractNumId w:val="4"/>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C8"/>
    <w:rsid w:val="0006105B"/>
    <w:rsid w:val="0006329E"/>
    <w:rsid w:val="00070844"/>
    <w:rsid w:val="000D388D"/>
    <w:rsid w:val="00106090"/>
    <w:rsid w:val="0013007A"/>
    <w:rsid w:val="00145D69"/>
    <w:rsid w:val="00155CDF"/>
    <w:rsid w:val="001A42D8"/>
    <w:rsid w:val="001D1D2F"/>
    <w:rsid w:val="0020308D"/>
    <w:rsid w:val="00222D55"/>
    <w:rsid w:val="002A7F65"/>
    <w:rsid w:val="002D5ED9"/>
    <w:rsid w:val="00303ADC"/>
    <w:rsid w:val="003A6C09"/>
    <w:rsid w:val="003B053C"/>
    <w:rsid w:val="004155D1"/>
    <w:rsid w:val="005E06AA"/>
    <w:rsid w:val="0066402E"/>
    <w:rsid w:val="00753AD5"/>
    <w:rsid w:val="007A795D"/>
    <w:rsid w:val="008F1F1F"/>
    <w:rsid w:val="009176C8"/>
    <w:rsid w:val="009468CF"/>
    <w:rsid w:val="009538C2"/>
    <w:rsid w:val="009A6413"/>
    <w:rsid w:val="009D24AD"/>
    <w:rsid w:val="00A000E1"/>
    <w:rsid w:val="00A16CFF"/>
    <w:rsid w:val="00A246F6"/>
    <w:rsid w:val="00A6452E"/>
    <w:rsid w:val="00A85769"/>
    <w:rsid w:val="00AC321B"/>
    <w:rsid w:val="00AE59AC"/>
    <w:rsid w:val="00BC6916"/>
    <w:rsid w:val="00C324B0"/>
    <w:rsid w:val="00C9290C"/>
    <w:rsid w:val="00D31298"/>
    <w:rsid w:val="00D91AD6"/>
    <w:rsid w:val="00DE41E8"/>
    <w:rsid w:val="00E34206"/>
    <w:rsid w:val="00E819F8"/>
    <w:rsid w:val="00EB2A63"/>
    <w:rsid w:val="00EC63E2"/>
    <w:rsid w:val="00EE31D1"/>
    <w:rsid w:val="00F3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4734"/>
  <w15:chartTrackingRefBased/>
  <w15:docId w15:val="{97E9EDF8-84A1-45C0-88FA-5B932D56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5D1"/>
  </w:style>
  <w:style w:type="paragraph" w:styleId="Heading2">
    <w:name w:val="heading 2"/>
    <w:basedOn w:val="Normal"/>
    <w:next w:val="Normal"/>
    <w:link w:val="Heading2Char"/>
    <w:uiPriority w:val="9"/>
    <w:unhideWhenUsed/>
    <w:qFormat/>
    <w:rsid w:val="00A246F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24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qFormat/>
    <w:rsid w:val="00A246F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C8"/>
    <w:pPr>
      <w:ind w:left="720"/>
      <w:contextualSpacing/>
    </w:pPr>
  </w:style>
  <w:style w:type="character" w:customStyle="1" w:styleId="Heading2Char">
    <w:name w:val="Heading 2 Char"/>
    <w:basedOn w:val="DefaultParagraphFont"/>
    <w:link w:val="Heading2"/>
    <w:uiPriority w:val="9"/>
    <w:rsid w:val="00A246F6"/>
    <w:rPr>
      <w:rFonts w:asciiTheme="majorHAnsi" w:eastAsiaTheme="majorEastAsia" w:hAnsiTheme="majorHAnsi" w:cstheme="majorBidi"/>
      <w:b/>
      <w:bCs/>
      <w:color w:val="5B9BD5" w:themeColor="accent1"/>
      <w:sz w:val="26"/>
      <w:szCs w:val="26"/>
    </w:rPr>
  </w:style>
  <w:style w:type="character" w:customStyle="1" w:styleId="Heading9Char">
    <w:name w:val="Heading 9 Char"/>
    <w:basedOn w:val="DefaultParagraphFont"/>
    <w:link w:val="Heading9"/>
    <w:rsid w:val="00A246F6"/>
    <w:rPr>
      <w:rFonts w:ascii="Arial" w:eastAsia="Times New Roman" w:hAnsi="Arial" w:cs="Arial"/>
    </w:rPr>
  </w:style>
  <w:style w:type="character" w:customStyle="1" w:styleId="Heading3Char">
    <w:name w:val="Heading 3 Char"/>
    <w:basedOn w:val="DefaultParagraphFont"/>
    <w:link w:val="Heading3"/>
    <w:uiPriority w:val="9"/>
    <w:rsid w:val="00A246F6"/>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A246F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9F8"/>
  </w:style>
  <w:style w:type="paragraph" w:styleId="Footer">
    <w:name w:val="footer"/>
    <w:basedOn w:val="Normal"/>
    <w:link w:val="FooterChar"/>
    <w:uiPriority w:val="99"/>
    <w:unhideWhenUsed/>
    <w:rsid w:val="00E81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9F8"/>
  </w:style>
  <w:style w:type="table" w:customStyle="1" w:styleId="TableGrid0">
    <w:name w:val="TableGrid"/>
    <w:rsid w:val="0006105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91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AD6"/>
    <w:rPr>
      <w:rFonts w:ascii="Segoe UI" w:hAnsi="Segoe UI" w:cs="Segoe UI"/>
      <w:sz w:val="18"/>
      <w:szCs w:val="18"/>
    </w:rPr>
  </w:style>
  <w:style w:type="character" w:styleId="EndnoteReference">
    <w:name w:val="endnote reference"/>
    <w:basedOn w:val="DefaultParagraphFont"/>
    <w:uiPriority w:val="99"/>
    <w:semiHidden/>
    <w:unhideWhenUsed/>
    <w:rsid w:val="00D31298"/>
    <w:rPr>
      <w:vertAlign w:val="superscript"/>
    </w:rPr>
  </w:style>
  <w:style w:type="paragraph" w:styleId="FootnoteText">
    <w:name w:val="footnote text"/>
    <w:basedOn w:val="Normal"/>
    <w:link w:val="FootnoteTextChar"/>
    <w:uiPriority w:val="99"/>
    <w:semiHidden/>
    <w:unhideWhenUsed/>
    <w:rsid w:val="00D3129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31298"/>
    <w:rPr>
      <w:sz w:val="20"/>
      <w:szCs w:val="20"/>
      <w:lang w:val="en-US"/>
    </w:rPr>
  </w:style>
  <w:style w:type="character" w:styleId="FootnoteReference">
    <w:name w:val="footnote reference"/>
    <w:basedOn w:val="DefaultParagraphFont"/>
    <w:uiPriority w:val="99"/>
    <w:semiHidden/>
    <w:unhideWhenUsed/>
    <w:rsid w:val="00D31298"/>
    <w:rPr>
      <w:vertAlign w:val="superscript"/>
    </w:rPr>
  </w:style>
  <w:style w:type="paragraph" w:styleId="NormalWeb">
    <w:name w:val="Normal (Web)"/>
    <w:basedOn w:val="Normal"/>
    <w:rsid w:val="00753A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qFormat/>
    <w:rsid w:val="00753A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Ivatt</dc:creator>
  <cp:keywords/>
  <dc:description/>
  <cp:lastModifiedBy>Ashley Paterson</cp:lastModifiedBy>
  <cp:revision>2</cp:revision>
  <cp:lastPrinted>2019-08-20T09:26:00Z</cp:lastPrinted>
  <dcterms:created xsi:type="dcterms:W3CDTF">2023-09-28T10:34:00Z</dcterms:created>
  <dcterms:modified xsi:type="dcterms:W3CDTF">2023-09-28T10:34:00Z</dcterms:modified>
</cp:coreProperties>
</file>