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E95C" w14:textId="5F72CB6B" w:rsidR="00BA2B89" w:rsidRPr="009F332C" w:rsidRDefault="00BA2B89" w:rsidP="00BA2B89">
      <w:pPr>
        <w:jc w:val="center"/>
        <w:rPr>
          <w:rFonts w:cstheme="minorHAnsi"/>
          <w:b/>
        </w:rPr>
      </w:pPr>
      <w:r w:rsidRPr="009F332C">
        <w:rPr>
          <w:rFonts w:cstheme="minorHAnsi"/>
          <w:b/>
        </w:rPr>
        <w:t>Learning Partnership</w:t>
      </w:r>
      <w:r w:rsidR="00341FC3">
        <w:rPr>
          <w:rFonts w:cstheme="minorHAnsi"/>
          <w:b/>
        </w:rPr>
        <w:t xml:space="preserve"> HT Update</w:t>
      </w:r>
      <w:r w:rsidR="005C7045">
        <w:rPr>
          <w:rFonts w:cstheme="minorHAnsi"/>
          <w:b/>
        </w:rPr>
        <w:t xml:space="preserve">- </w:t>
      </w:r>
      <w:r w:rsidRPr="009F332C">
        <w:rPr>
          <w:rFonts w:cstheme="minorHAnsi"/>
          <w:b/>
        </w:rPr>
        <w:t>Session 20</w:t>
      </w:r>
      <w:r w:rsidR="006C0E96">
        <w:rPr>
          <w:rFonts w:cstheme="minorHAnsi"/>
          <w:b/>
        </w:rPr>
        <w:t>2</w:t>
      </w:r>
      <w:r w:rsidR="007C75C7">
        <w:rPr>
          <w:rFonts w:cstheme="minorHAnsi"/>
          <w:b/>
        </w:rPr>
        <w:t>2</w:t>
      </w:r>
      <w:r w:rsidRPr="009F332C">
        <w:rPr>
          <w:rFonts w:cstheme="minorHAnsi"/>
          <w:b/>
        </w:rPr>
        <w:t xml:space="preserve"> – 20</w:t>
      </w:r>
      <w:r w:rsidR="00A034BF">
        <w:rPr>
          <w:rFonts w:cstheme="minorHAnsi"/>
          <w:b/>
        </w:rPr>
        <w:t>2</w:t>
      </w:r>
      <w:r w:rsidR="007C75C7">
        <w:rPr>
          <w:rFonts w:cstheme="minorHAnsi"/>
          <w:b/>
        </w:rPr>
        <w:t>3</w:t>
      </w:r>
    </w:p>
    <w:tbl>
      <w:tblPr>
        <w:tblStyle w:val="TableGrid"/>
        <w:tblW w:w="10627" w:type="dxa"/>
        <w:tblLook w:val="04A0" w:firstRow="1" w:lastRow="0" w:firstColumn="1" w:lastColumn="0" w:noHBand="0" w:noVBand="1"/>
      </w:tblPr>
      <w:tblGrid>
        <w:gridCol w:w="4508"/>
        <w:gridCol w:w="6119"/>
      </w:tblGrid>
      <w:tr w:rsidR="00BA2B89" w:rsidRPr="009F332C" w14:paraId="62819C4B" w14:textId="77777777" w:rsidTr="00BA2B89">
        <w:tc>
          <w:tcPr>
            <w:tcW w:w="4508" w:type="dxa"/>
          </w:tcPr>
          <w:p w14:paraId="4DEE6AA7" w14:textId="77777777" w:rsidR="00BA2B89" w:rsidRPr="00980A72" w:rsidRDefault="00BA2B89" w:rsidP="00036CB1">
            <w:pPr>
              <w:rPr>
                <w:rFonts w:cstheme="minorHAnsi"/>
                <w:b/>
                <w:sz w:val="28"/>
                <w:szCs w:val="28"/>
              </w:rPr>
            </w:pPr>
            <w:r w:rsidRPr="00980A72">
              <w:rPr>
                <w:rFonts w:cstheme="minorHAnsi"/>
                <w:b/>
                <w:sz w:val="28"/>
                <w:szCs w:val="28"/>
              </w:rPr>
              <w:t>School:</w:t>
            </w:r>
            <w:r w:rsidR="00CB2ABD" w:rsidRPr="00980A72">
              <w:rPr>
                <w:rFonts w:cstheme="minorHAnsi"/>
                <w:b/>
                <w:sz w:val="28"/>
                <w:szCs w:val="28"/>
              </w:rPr>
              <w:t xml:space="preserve"> </w:t>
            </w:r>
            <w:r w:rsidR="00036CB1" w:rsidRPr="00980A72">
              <w:rPr>
                <w:rFonts w:cstheme="minorHAnsi"/>
                <w:b/>
                <w:sz w:val="28"/>
                <w:szCs w:val="28"/>
              </w:rPr>
              <w:t>Carnegie</w:t>
            </w:r>
            <w:r w:rsidR="00CB2ABD" w:rsidRPr="00980A72">
              <w:rPr>
                <w:rFonts w:cstheme="minorHAnsi"/>
                <w:b/>
                <w:sz w:val="28"/>
                <w:szCs w:val="28"/>
              </w:rPr>
              <w:t xml:space="preserve"> Primary School</w:t>
            </w:r>
          </w:p>
        </w:tc>
        <w:tc>
          <w:tcPr>
            <w:tcW w:w="6119" w:type="dxa"/>
          </w:tcPr>
          <w:p w14:paraId="4E7E68A7" w14:textId="77777777" w:rsidR="00BA2B89" w:rsidRPr="00980A72" w:rsidRDefault="00BA2B89" w:rsidP="00980A72">
            <w:pPr>
              <w:rPr>
                <w:rFonts w:cstheme="minorHAnsi"/>
                <w:b/>
                <w:sz w:val="28"/>
                <w:szCs w:val="28"/>
              </w:rPr>
            </w:pPr>
            <w:r w:rsidRPr="00980A72">
              <w:rPr>
                <w:rFonts w:cstheme="minorHAnsi"/>
                <w:b/>
                <w:sz w:val="28"/>
                <w:szCs w:val="28"/>
              </w:rPr>
              <w:t>Date of Visit:</w:t>
            </w:r>
            <w:r w:rsidR="00CB2ABD" w:rsidRPr="00980A72">
              <w:rPr>
                <w:rFonts w:cstheme="minorHAnsi"/>
                <w:b/>
                <w:sz w:val="28"/>
                <w:szCs w:val="28"/>
              </w:rPr>
              <w:t xml:space="preserve"> </w:t>
            </w:r>
            <w:r w:rsidR="00AF02AD">
              <w:rPr>
                <w:rFonts w:cstheme="minorHAnsi"/>
                <w:b/>
                <w:sz w:val="28"/>
                <w:szCs w:val="28"/>
              </w:rPr>
              <w:t xml:space="preserve">Wednesday </w:t>
            </w:r>
            <w:r w:rsidR="007C75C7">
              <w:rPr>
                <w:rFonts w:cstheme="minorHAnsi"/>
                <w:b/>
                <w:sz w:val="28"/>
                <w:szCs w:val="28"/>
              </w:rPr>
              <w:t>7</w:t>
            </w:r>
            <w:r w:rsidR="00AF02AD">
              <w:rPr>
                <w:rFonts w:cstheme="minorHAnsi"/>
                <w:b/>
                <w:sz w:val="28"/>
                <w:szCs w:val="28"/>
              </w:rPr>
              <w:t xml:space="preserve"> </w:t>
            </w:r>
            <w:r w:rsidR="007C75C7">
              <w:rPr>
                <w:rFonts w:cstheme="minorHAnsi"/>
                <w:b/>
                <w:sz w:val="28"/>
                <w:szCs w:val="28"/>
              </w:rPr>
              <w:t>November</w:t>
            </w:r>
            <w:r w:rsidR="00980A72" w:rsidRPr="00980A72">
              <w:rPr>
                <w:rFonts w:cstheme="minorHAnsi"/>
                <w:b/>
                <w:sz w:val="28"/>
                <w:szCs w:val="28"/>
              </w:rPr>
              <w:t xml:space="preserve"> 20</w:t>
            </w:r>
            <w:r w:rsidR="00A034BF">
              <w:rPr>
                <w:rFonts w:cstheme="minorHAnsi"/>
                <w:b/>
                <w:sz w:val="28"/>
                <w:szCs w:val="28"/>
              </w:rPr>
              <w:t>2</w:t>
            </w:r>
            <w:r w:rsidR="00AF02AD">
              <w:rPr>
                <w:rFonts w:cstheme="minorHAnsi"/>
                <w:b/>
                <w:sz w:val="28"/>
                <w:szCs w:val="28"/>
              </w:rPr>
              <w:t>2</w:t>
            </w:r>
          </w:p>
        </w:tc>
      </w:tr>
      <w:tr w:rsidR="00BA2B89" w:rsidRPr="009F332C" w14:paraId="2B2D9D92" w14:textId="77777777" w:rsidTr="00BA2B89">
        <w:tc>
          <w:tcPr>
            <w:tcW w:w="10627" w:type="dxa"/>
            <w:gridSpan w:val="2"/>
          </w:tcPr>
          <w:p w14:paraId="2155C9FB" w14:textId="77777777" w:rsidR="00036CB1" w:rsidRDefault="00BC287D" w:rsidP="00CB2ABD">
            <w:pPr>
              <w:tabs>
                <w:tab w:val="right" w:pos="10466"/>
              </w:tabs>
              <w:rPr>
                <w:rFonts w:cstheme="minorHAnsi"/>
                <w:b/>
              </w:rPr>
            </w:pPr>
            <w:r>
              <w:rPr>
                <w:rFonts w:cstheme="minorHAnsi"/>
                <w:b/>
              </w:rPr>
              <w:t>E</w:t>
            </w:r>
            <w:r w:rsidR="00BA2B89" w:rsidRPr="009F332C">
              <w:rPr>
                <w:rFonts w:cstheme="minorHAnsi"/>
                <w:b/>
              </w:rPr>
              <w:t>LP Members:</w:t>
            </w:r>
            <w:r w:rsidR="00CB2ABD" w:rsidRPr="009F332C">
              <w:rPr>
                <w:rFonts w:cstheme="minorHAnsi"/>
                <w:b/>
              </w:rPr>
              <w:t xml:space="preserve"> </w:t>
            </w:r>
          </w:p>
          <w:p w14:paraId="733268C3" w14:textId="77777777" w:rsidR="00CB2ABD" w:rsidRPr="004F0550" w:rsidRDefault="00BC287D" w:rsidP="004F0550">
            <w:pPr>
              <w:tabs>
                <w:tab w:val="right" w:pos="10466"/>
              </w:tabs>
              <w:rPr>
                <w:rFonts w:cstheme="minorHAnsi"/>
              </w:rPr>
            </w:pPr>
            <w:r>
              <w:rPr>
                <w:rFonts w:cstheme="minorHAnsi"/>
              </w:rPr>
              <w:t xml:space="preserve">Angela Logue- Head of Education         </w:t>
            </w:r>
            <w:r w:rsidR="007C75C7">
              <w:rPr>
                <w:rFonts w:cstheme="minorHAnsi"/>
              </w:rPr>
              <w:t>Sarah</w:t>
            </w:r>
            <w:r w:rsidR="004F0550">
              <w:rPr>
                <w:rFonts w:cstheme="minorHAnsi"/>
              </w:rPr>
              <w:t xml:space="preserve"> – Education Manager                </w:t>
            </w:r>
            <w:r w:rsidR="006C0E96">
              <w:rPr>
                <w:rFonts w:cstheme="minorHAnsi"/>
              </w:rPr>
              <w:t xml:space="preserve">        </w:t>
            </w:r>
            <w:r>
              <w:rPr>
                <w:rFonts w:cstheme="minorHAnsi"/>
              </w:rPr>
              <w:t xml:space="preserve"> </w:t>
            </w:r>
            <w:r w:rsidR="00036CB1">
              <w:rPr>
                <w:rFonts w:cstheme="minorHAnsi"/>
                <w:lang w:val="fr-FR"/>
              </w:rPr>
              <w:t xml:space="preserve">Janine </w:t>
            </w:r>
            <w:proofErr w:type="spellStart"/>
            <w:r w:rsidR="00036CB1">
              <w:rPr>
                <w:rFonts w:cstheme="minorHAnsi"/>
                <w:lang w:val="fr-FR"/>
              </w:rPr>
              <w:t>Pirouet</w:t>
            </w:r>
            <w:proofErr w:type="spellEnd"/>
            <w:r w:rsidR="00CB2ABD" w:rsidRPr="009F332C">
              <w:rPr>
                <w:rFonts w:cstheme="minorHAnsi"/>
                <w:lang w:val="fr-FR"/>
              </w:rPr>
              <w:t xml:space="preserve"> – HT </w:t>
            </w:r>
            <w:proofErr w:type="spellStart"/>
            <w:r w:rsidR="00036CB1">
              <w:rPr>
                <w:rFonts w:cstheme="minorHAnsi"/>
                <w:lang w:val="fr-FR"/>
              </w:rPr>
              <w:t>Townhill</w:t>
            </w:r>
            <w:proofErr w:type="spellEnd"/>
            <w:r>
              <w:rPr>
                <w:rFonts w:cstheme="minorHAnsi"/>
                <w:lang w:val="fr-FR"/>
              </w:rPr>
              <w:t xml:space="preserve"> PS</w:t>
            </w:r>
          </w:p>
          <w:p w14:paraId="6FEA0516" w14:textId="77777777" w:rsidR="00BC287D" w:rsidRDefault="00036CB1" w:rsidP="004F0550">
            <w:pPr>
              <w:rPr>
                <w:rFonts w:cstheme="minorHAnsi"/>
              </w:rPr>
            </w:pPr>
            <w:r w:rsidRPr="009F332C">
              <w:rPr>
                <w:rFonts w:cstheme="minorHAnsi"/>
              </w:rPr>
              <w:t xml:space="preserve">Gillian Mann – HT </w:t>
            </w:r>
            <w:proofErr w:type="gramStart"/>
            <w:r w:rsidRPr="009F332C">
              <w:rPr>
                <w:rFonts w:cstheme="minorHAnsi"/>
              </w:rPr>
              <w:t xml:space="preserve">Commercial </w:t>
            </w:r>
            <w:r w:rsidR="00A034BF">
              <w:rPr>
                <w:rFonts w:cstheme="minorHAnsi"/>
              </w:rPr>
              <w:t xml:space="preserve"> </w:t>
            </w:r>
            <w:r w:rsidR="00BC287D">
              <w:rPr>
                <w:rFonts w:cstheme="minorHAnsi"/>
              </w:rPr>
              <w:t>PS</w:t>
            </w:r>
            <w:proofErr w:type="gramEnd"/>
            <w:r w:rsidR="00A034BF">
              <w:rPr>
                <w:rFonts w:cstheme="minorHAnsi"/>
              </w:rPr>
              <w:t xml:space="preserve">       </w:t>
            </w:r>
            <w:r w:rsidR="00BC287D">
              <w:rPr>
                <w:rFonts w:cstheme="minorHAnsi"/>
              </w:rPr>
              <w:t xml:space="preserve">Caroline Gardiner- Inverkeithing                 PS Kirsty Muir- HT St Leonards PS </w:t>
            </w:r>
          </w:p>
          <w:p w14:paraId="7FD20DC1" w14:textId="77777777" w:rsidR="004F0550" w:rsidRDefault="00BC287D" w:rsidP="004F0550">
            <w:pPr>
              <w:rPr>
                <w:rFonts w:cstheme="minorHAnsi"/>
              </w:rPr>
            </w:pPr>
            <w:r>
              <w:rPr>
                <w:rFonts w:cstheme="minorHAnsi"/>
              </w:rPr>
              <w:t xml:space="preserve">Ross Gibson- DHT Castlehill PS              Katie Morris- PT Nursery                              David Black- PT English, </w:t>
            </w:r>
            <w:proofErr w:type="spellStart"/>
            <w:r>
              <w:rPr>
                <w:rFonts w:cstheme="minorHAnsi"/>
              </w:rPr>
              <w:t>Woodmill</w:t>
            </w:r>
            <w:proofErr w:type="spellEnd"/>
            <w:r>
              <w:rPr>
                <w:rFonts w:cstheme="minorHAnsi"/>
              </w:rPr>
              <w:t xml:space="preserve"> HS</w:t>
            </w:r>
          </w:p>
          <w:p w14:paraId="3866B38E" w14:textId="77777777" w:rsidR="00BC287D" w:rsidRDefault="00BC287D" w:rsidP="004F0550">
            <w:pPr>
              <w:rPr>
                <w:rFonts w:cstheme="minorHAnsi"/>
                <w:lang w:val="fr-FR"/>
              </w:rPr>
            </w:pPr>
            <w:proofErr w:type="spellStart"/>
            <w:r>
              <w:rPr>
                <w:rFonts w:cstheme="minorHAnsi"/>
                <w:lang w:val="fr-FR"/>
              </w:rPr>
              <w:t>Dolina</w:t>
            </w:r>
            <w:proofErr w:type="spellEnd"/>
            <w:r>
              <w:rPr>
                <w:rFonts w:cstheme="minorHAnsi"/>
                <w:lang w:val="fr-FR"/>
              </w:rPr>
              <w:t xml:space="preserve"> Thomson- PT Maths, </w:t>
            </w:r>
            <w:proofErr w:type="spellStart"/>
            <w:r>
              <w:rPr>
                <w:rFonts w:cstheme="minorHAnsi"/>
                <w:lang w:val="fr-FR"/>
              </w:rPr>
              <w:t>Woodmill</w:t>
            </w:r>
            <w:proofErr w:type="spellEnd"/>
            <w:r>
              <w:rPr>
                <w:rFonts w:cstheme="minorHAnsi"/>
                <w:lang w:val="fr-FR"/>
              </w:rPr>
              <w:t xml:space="preserve"> HS</w:t>
            </w:r>
          </w:p>
          <w:p w14:paraId="57030D99" w14:textId="77777777" w:rsidR="00A034BF" w:rsidRPr="002A3800" w:rsidRDefault="00A034BF" w:rsidP="006C0E96">
            <w:pPr>
              <w:rPr>
                <w:rFonts w:cstheme="minorHAnsi"/>
                <w:sz w:val="16"/>
                <w:szCs w:val="16"/>
                <w:lang w:val="fr-FR"/>
              </w:rPr>
            </w:pPr>
          </w:p>
        </w:tc>
      </w:tr>
      <w:tr w:rsidR="006C0E96" w:rsidRPr="009F332C" w14:paraId="51F10523" w14:textId="77777777" w:rsidTr="00BA2B89">
        <w:tc>
          <w:tcPr>
            <w:tcW w:w="10627" w:type="dxa"/>
            <w:gridSpan w:val="2"/>
          </w:tcPr>
          <w:p w14:paraId="1002AE9A" w14:textId="77777777" w:rsidR="006C0E96" w:rsidRPr="005C7045" w:rsidRDefault="006C0E96" w:rsidP="00CB2ABD">
            <w:pPr>
              <w:tabs>
                <w:tab w:val="right" w:pos="10466"/>
              </w:tabs>
              <w:rPr>
                <w:rFonts w:cstheme="minorHAnsi"/>
                <w:b/>
                <w:sz w:val="16"/>
                <w:szCs w:val="16"/>
              </w:rPr>
            </w:pPr>
          </w:p>
        </w:tc>
      </w:tr>
      <w:tr w:rsidR="00BA2B89" w:rsidRPr="009F332C" w14:paraId="375D4F2D" w14:textId="77777777" w:rsidTr="00BA2B89">
        <w:tc>
          <w:tcPr>
            <w:tcW w:w="10627" w:type="dxa"/>
            <w:gridSpan w:val="2"/>
          </w:tcPr>
          <w:p w14:paraId="2A404EE1" w14:textId="537BA275" w:rsidR="001374AC" w:rsidRDefault="001374AC" w:rsidP="00CB2ABD">
            <w:pPr>
              <w:rPr>
                <w:rFonts w:cstheme="minorHAnsi"/>
              </w:rPr>
            </w:pPr>
            <w:r w:rsidRPr="005C7045">
              <w:rPr>
                <w:rFonts w:cstheme="minorHAnsi"/>
                <w:b/>
                <w:bCs/>
              </w:rPr>
              <w:t xml:space="preserve">Focus of </w:t>
            </w:r>
            <w:r w:rsidR="005C7045" w:rsidRPr="005C7045">
              <w:rPr>
                <w:rFonts w:cstheme="minorHAnsi"/>
                <w:b/>
                <w:bCs/>
              </w:rPr>
              <w:t>ELP</w:t>
            </w:r>
            <w:r>
              <w:rPr>
                <w:rFonts w:cstheme="minorHAnsi"/>
              </w:rPr>
              <w:t>:</w:t>
            </w:r>
          </w:p>
          <w:p w14:paraId="001ECD82" w14:textId="56A72A79" w:rsidR="00F2778A" w:rsidRDefault="005C7045" w:rsidP="00CB2ABD">
            <w:pPr>
              <w:rPr>
                <w:rFonts w:cstheme="minorHAnsi"/>
              </w:rPr>
            </w:pPr>
            <w:r>
              <w:rPr>
                <w:rFonts w:cstheme="minorHAnsi"/>
              </w:rPr>
              <w:t xml:space="preserve">The focus of the ELP was to </w:t>
            </w:r>
            <w:r w:rsidR="00BC287D">
              <w:rPr>
                <w:rFonts w:cstheme="minorHAnsi"/>
              </w:rPr>
              <w:t xml:space="preserve">review the work </w:t>
            </w:r>
            <w:r>
              <w:rPr>
                <w:rFonts w:cstheme="minorHAnsi"/>
              </w:rPr>
              <w:t xml:space="preserve">of </w:t>
            </w:r>
            <w:r w:rsidR="00BC287D">
              <w:rPr>
                <w:rFonts w:cstheme="minorHAnsi"/>
              </w:rPr>
              <w:t xml:space="preserve">the school over the past </w:t>
            </w:r>
            <w:r w:rsidR="002207F1">
              <w:rPr>
                <w:rFonts w:cstheme="minorHAnsi"/>
              </w:rPr>
              <w:t>2</w:t>
            </w:r>
            <w:r w:rsidR="00BC287D">
              <w:rPr>
                <w:rFonts w:cstheme="minorHAnsi"/>
              </w:rPr>
              <w:t xml:space="preserve"> years </w:t>
            </w:r>
            <w:r>
              <w:rPr>
                <w:rFonts w:cstheme="minorHAnsi"/>
              </w:rPr>
              <w:t xml:space="preserve">in relation to </w:t>
            </w:r>
            <w:r w:rsidR="00082553">
              <w:rPr>
                <w:rFonts w:cstheme="minorHAnsi"/>
              </w:rPr>
              <w:t>QI 2.3 Learning, Teaching and Assessment with a particular focus on q</w:t>
            </w:r>
            <w:r w:rsidR="00BC287D">
              <w:rPr>
                <w:rFonts w:cstheme="minorHAnsi"/>
              </w:rPr>
              <w:t>uality pedagogy, consiste</w:t>
            </w:r>
            <w:r w:rsidR="00082553">
              <w:rPr>
                <w:rFonts w:cstheme="minorHAnsi"/>
              </w:rPr>
              <w:t>ncy and</w:t>
            </w:r>
            <w:r w:rsidR="00BC287D">
              <w:rPr>
                <w:rFonts w:cstheme="minorHAnsi"/>
              </w:rPr>
              <w:t xml:space="preserve"> pupil voice</w:t>
            </w:r>
            <w:r w:rsidR="00CC34F1">
              <w:rPr>
                <w:rFonts w:cstheme="minorHAnsi"/>
              </w:rPr>
              <w:t>.</w:t>
            </w:r>
          </w:p>
          <w:p w14:paraId="24F2B5E6" w14:textId="77777777" w:rsidR="0056588C" w:rsidRDefault="0056588C" w:rsidP="00CB2ABD">
            <w:pPr>
              <w:rPr>
                <w:rFonts w:cstheme="minorHAnsi"/>
              </w:rPr>
            </w:pPr>
          </w:p>
          <w:p w14:paraId="43BF39C6" w14:textId="5F9652C8" w:rsidR="00F0278A" w:rsidRDefault="00F0278A" w:rsidP="00CB2ABD">
            <w:pPr>
              <w:rPr>
                <w:rFonts w:cstheme="minorHAnsi"/>
              </w:rPr>
            </w:pPr>
            <w:r>
              <w:rPr>
                <w:rFonts w:cstheme="minorHAnsi"/>
              </w:rPr>
              <w:t>In addition, the team were also asked to review:</w:t>
            </w:r>
          </w:p>
          <w:p w14:paraId="38BE9772" w14:textId="30D82FA3" w:rsidR="00F2778A" w:rsidRDefault="009A005A" w:rsidP="00CB2ABD">
            <w:pPr>
              <w:rPr>
                <w:rFonts w:cstheme="minorHAnsi"/>
              </w:rPr>
            </w:pPr>
            <w:r>
              <w:rPr>
                <w:rFonts w:cstheme="minorHAnsi"/>
              </w:rPr>
              <w:t>Use</w:t>
            </w:r>
            <w:r w:rsidR="00F2778A">
              <w:rPr>
                <w:rFonts w:cstheme="minorHAnsi"/>
              </w:rPr>
              <w:t xml:space="preserve"> of </w:t>
            </w:r>
            <w:r w:rsidR="00BC287D">
              <w:rPr>
                <w:rFonts w:cstheme="minorHAnsi"/>
              </w:rPr>
              <w:t>attainment</w:t>
            </w:r>
            <w:r w:rsidR="00F2778A">
              <w:rPr>
                <w:rFonts w:cstheme="minorHAnsi"/>
              </w:rPr>
              <w:t xml:space="preserve"> funding</w:t>
            </w:r>
            <w:r w:rsidR="00F0278A">
              <w:rPr>
                <w:rFonts w:cstheme="minorHAnsi"/>
              </w:rPr>
              <w:t xml:space="preserve"> and Support for Learning Team</w:t>
            </w:r>
            <w:r w:rsidR="00F2778A">
              <w:rPr>
                <w:rFonts w:cstheme="minorHAnsi"/>
              </w:rPr>
              <w:t xml:space="preserve"> </w:t>
            </w:r>
            <w:r w:rsidR="00F0278A">
              <w:rPr>
                <w:rFonts w:cstheme="minorHAnsi"/>
              </w:rPr>
              <w:t xml:space="preserve">to </w:t>
            </w:r>
            <w:r w:rsidR="00F2778A">
              <w:rPr>
                <w:rFonts w:cstheme="minorHAnsi"/>
              </w:rPr>
              <w:t>clos</w:t>
            </w:r>
            <w:r w:rsidR="00F0278A">
              <w:rPr>
                <w:rFonts w:cstheme="minorHAnsi"/>
              </w:rPr>
              <w:t>e</w:t>
            </w:r>
            <w:r w:rsidR="00F2778A">
              <w:rPr>
                <w:rFonts w:cstheme="minorHAnsi"/>
              </w:rPr>
              <w:t xml:space="preserve"> the attainment gap.</w:t>
            </w:r>
          </w:p>
          <w:p w14:paraId="02C4B222" w14:textId="74D6569C" w:rsidR="00341FC3" w:rsidRDefault="0056588C" w:rsidP="00CB2ABD">
            <w:pPr>
              <w:rPr>
                <w:rFonts w:cstheme="minorHAnsi"/>
              </w:rPr>
            </w:pPr>
            <w:r>
              <w:rPr>
                <w:rFonts w:cstheme="minorHAnsi"/>
              </w:rPr>
              <w:t xml:space="preserve">Engagement of staff in </w:t>
            </w:r>
            <w:r w:rsidR="00F2778A">
              <w:rPr>
                <w:rFonts w:cstheme="minorHAnsi"/>
              </w:rPr>
              <w:t>SIP</w:t>
            </w:r>
            <w:r w:rsidR="00BC287D">
              <w:rPr>
                <w:rFonts w:cstheme="minorHAnsi"/>
              </w:rPr>
              <w:t xml:space="preserve"> and </w:t>
            </w:r>
            <w:r w:rsidR="005267F1">
              <w:rPr>
                <w:rFonts w:cstheme="minorHAnsi"/>
              </w:rPr>
              <w:t>their part</w:t>
            </w:r>
            <w:r w:rsidR="00BC287D">
              <w:rPr>
                <w:rFonts w:cstheme="minorHAnsi"/>
              </w:rPr>
              <w:t xml:space="preserve"> </w:t>
            </w:r>
            <w:r w:rsidR="005267F1">
              <w:rPr>
                <w:rFonts w:cstheme="minorHAnsi"/>
              </w:rPr>
              <w:t>in driving quality improvement</w:t>
            </w:r>
            <w:r w:rsidR="00BC287D">
              <w:rPr>
                <w:rFonts w:cstheme="minorHAnsi"/>
              </w:rPr>
              <w:t>.</w:t>
            </w:r>
          </w:p>
          <w:p w14:paraId="7D33F057" w14:textId="09019F09" w:rsidR="00F0278A" w:rsidRDefault="0056588C" w:rsidP="00CB2ABD">
            <w:pPr>
              <w:rPr>
                <w:rFonts w:cstheme="minorHAnsi"/>
              </w:rPr>
            </w:pPr>
            <w:r>
              <w:rPr>
                <w:rFonts w:cstheme="minorHAnsi"/>
              </w:rPr>
              <w:t>Commitment of all stakeholders to school</w:t>
            </w:r>
            <w:r w:rsidR="00BC287D">
              <w:rPr>
                <w:rFonts w:cstheme="minorHAnsi"/>
              </w:rPr>
              <w:t xml:space="preserve"> </w:t>
            </w:r>
            <w:r w:rsidR="005267F1">
              <w:rPr>
                <w:rFonts w:cstheme="minorHAnsi"/>
              </w:rPr>
              <w:t xml:space="preserve">vision, </w:t>
            </w:r>
            <w:r w:rsidR="00BC287D">
              <w:rPr>
                <w:rFonts w:cstheme="minorHAnsi"/>
              </w:rPr>
              <w:t>values</w:t>
            </w:r>
            <w:r w:rsidR="005267F1">
              <w:rPr>
                <w:rFonts w:cstheme="minorHAnsi"/>
              </w:rPr>
              <w:t xml:space="preserve"> and aims</w:t>
            </w:r>
          </w:p>
          <w:p w14:paraId="18ED76CE" w14:textId="60D4F3E7" w:rsidR="005C7045" w:rsidRDefault="002207F1" w:rsidP="00CB2ABD">
            <w:pPr>
              <w:rPr>
                <w:rFonts w:cstheme="minorHAnsi"/>
              </w:rPr>
            </w:pPr>
            <w:r>
              <w:rPr>
                <w:rFonts w:cstheme="minorHAnsi"/>
              </w:rPr>
              <w:t>E</w:t>
            </w:r>
            <w:r w:rsidR="00BC287D">
              <w:rPr>
                <w:rFonts w:cstheme="minorHAnsi"/>
              </w:rPr>
              <w:t xml:space="preserve">xtent </w:t>
            </w:r>
            <w:r>
              <w:rPr>
                <w:rFonts w:cstheme="minorHAnsi"/>
              </w:rPr>
              <w:t>to which c</w:t>
            </w:r>
            <w:r w:rsidR="00BC287D">
              <w:rPr>
                <w:rFonts w:cstheme="minorHAnsi"/>
              </w:rPr>
              <w:t xml:space="preserve">hildren and staff consulted about </w:t>
            </w:r>
            <w:r w:rsidR="004C02B8">
              <w:rPr>
                <w:rFonts w:cstheme="minorHAnsi"/>
              </w:rPr>
              <w:t>the pace of change been.</w:t>
            </w:r>
          </w:p>
          <w:p w14:paraId="4F61FBB5" w14:textId="77777777" w:rsidR="00F0278A" w:rsidRDefault="00F0278A" w:rsidP="005C7045">
            <w:pPr>
              <w:rPr>
                <w:rFonts w:cstheme="minorHAnsi"/>
              </w:rPr>
            </w:pPr>
          </w:p>
          <w:p w14:paraId="05C1094B" w14:textId="729B8389" w:rsidR="005C7045" w:rsidRPr="005C7045" w:rsidRDefault="005C7045" w:rsidP="005C7045">
            <w:pPr>
              <w:rPr>
                <w:rFonts w:cstheme="minorHAnsi"/>
              </w:rPr>
            </w:pPr>
            <w:r>
              <w:rPr>
                <w:rFonts w:cstheme="minorHAnsi"/>
              </w:rPr>
              <w:t xml:space="preserve">The purpose of the Learning Partnership visit was to support the school in evaluating the progress we had made in relation to </w:t>
            </w:r>
            <w:r w:rsidR="005267F1">
              <w:rPr>
                <w:rFonts w:cstheme="minorHAnsi"/>
              </w:rPr>
              <w:t>the above</w:t>
            </w:r>
            <w:r>
              <w:rPr>
                <w:rFonts w:cstheme="minorHAnsi"/>
              </w:rPr>
              <w:t xml:space="preserve"> and the impact this ha</w:t>
            </w:r>
            <w:r w:rsidR="005267F1">
              <w:rPr>
                <w:rFonts w:cstheme="minorHAnsi"/>
              </w:rPr>
              <w:t>s</w:t>
            </w:r>
            <w:r>
              <w:rPr>
                <w:rFonts w:cstheme="minorHAnsi"/>
              </w:rPr>
              <w:t xml:space="preserve"> on the quality of learning and teaching.</w:t>
            </w:r>
          </w:p>
          <w:p w14:paraId="5A06BC6B" w14:textId="77777777" w:rsidR="00F0278A" w:rsidRDefault="00F0278A" w:rsidP="005C7045">
            <w:pPr>
              <w:rPr>
                <w:rFonts w:cstheme="minorHAnsi"/>
                <w:b/>
              </w:rPr>
            </w:pPr>
          </w:p>
          <w:p w14:paraId="13279617" w14:textId="7D023DB8" w:rsidR="005C7045" w:rsidRPr="009F332C" w:rsidRDefault="005C7045" w:rsidP="005C7045">
            <w:pPr>
              <w:rPr>
                <w:rFonts w:cstheme="minorHAnsi"/>
                <w:b/>
              </w:rPr>
            </w:pPr>
            <w:r>
              <w:rPr>
                <w:rFonts w:cstheme="minorHAnsi"/>
                <w:b/>
              </w:rPr>
              <w:t>F</w:t>
            </w:r>
            <w:r w:rsidRPr="009F332C">
              <w:rPr>
                <w:rFonts w:cstheme="minorHAnsi"/>
                <w:b/>
              </w:rPr>
              <w:t>ormat of</w:t>
            </w:r>
            <w:r>
              <w:rPr>
                <w:rFonts w:cstheme="minorHAnsi"/>
                <w:b/>
              </w:rPr>
              <w:t xml:space="preserve"> E</w:t>
            </w:r>
            <w:r w:rsidRPr="009F332C">
              <w:rPr>
                <w:rFonts w:cstheme="minorHAnsi"/>
                <w:b/>
              </w:rPr>
              <w:t>LP:</w:t>
            </w:r>
          </w:p>
          <w:p w14:paraId="4361E25F" w14:textId="77777777" w:rsidR="008C6311" w:rsidRDefault="00082553" w:rsidP="00082553">
            <w:pPr>
              <w:rPr>
                <w:rFonts w:cstheme="minorHAnsi"/>
              </w:rPr>
            </w:pPr>
            <w:r>
              <w:rPr>
                <w:rFonts w:cstheme="minorHAnsi"/>
              </w:rPr>
              <w:t>The SLT presented the evidence we had gathered from all stakeholders in relation to QI2.3 and aspect of QI1.3</w:t>
            </w:r>
            <w:r w:rsidR="005C7045">
              <w:rPr>
                <w:rFonts w:cstheme="minorHAnsi"/>
              </w:rPr>
              <w:t xml:space="preserve"> Learning Partnership </w:t>
            </w:r>
            <w:r>
              <w:rPr>
                <w:rFonts w:cstheme="minorHAnsi"/>
              </w:rPr>
              <w:t>comprised of</w:t>
            </w:r>
            <w:r w:rsidR="005C7045">
              <w:rPr>
                <w:rFonts w:cstheme="minorHAnsi"/>
              </w:rPr>
              <w:t xml:space="preserve"> class visits</w:t>
            </w:r>
            <w:r>
              <w:rPr>
                <w:rFonts w:cstheme="minorHAnsi"/>
              </w:rPr>
              <w:t xml:space="preserve"> focus groups and professional dialogue. </w:t>
            </w:r>
          </w:p>
          <w:p w14:paraId="706D9796" w14:textId="00615994" w:rsidR="00082553" w:rsidRPr="008C6311" w:rsidRDefault="00082553" w:rsidP="00082553">
            <w:pPr>
              <w:rPr>
                <w:rFonts w:cstheme="minorHAnsi"/>
              </w:rPr>
            </w:pPr>
          </w:p>
        </w:tc>
      </w:tr>
      <w:tr w:rsidR="005C7045" w:rsidRPr="002A3800" w14:paraId="1C6C14A9" w14:textId="77777777" w:rsidTr="005C7045">
        <w:tc>
          <w:tcPr>
            <w:tcW w:w="10627" w:type="dxa"/>
            <w:gridSpan w:val="2"/>
          </w:tcPr>
          <w:p w14:paraId="2A6E0888" w14:textId="77777777" w:rsidR="00424F3A" w:rsidRDefault="005C7045" w:rsidP="00DE0811">
            <w:pPr>
              <w:rPr>
                <w:rFonts w:cstheme="minorHAnsi"/>
                <w:b/>
              </w:rPr>
            </w:pPr>
            <w:r w:rsidRPr="009F332C">
              <w:rPr>
                <w:rFonts w:cstheme="minorHAnsi"/>
                <w:b/>
              </w:rPr>
              <w:t>Strengths identified</w:t>
            </w:r>
            <w:r w:rsidR="00FD6FA9">
              <w:rPr>
                <w:rFonts w:cstheme="minorHAnsi"/>
                <w:b/>
              </w:rPr>
              <w:t xml:space="preserve"> </w:t>
            </w:r>
          </w:p>
          <w:p w14:paraId="68624320" w14:textId="77777777" w:rsidR="00424F3A" w:rsidRDefault="00424F3A" w:rsidP="00DE0811">
            <w:pPr>
              <w:rPr>
                <w:rFonts w:cstheme="minorHAnsi"/>
                <w:b/>
              </w:rPr>
            </w:pPr>
          </w:p>
          <w:p w14:paraId="4D4D6C29" w14:textId="0D5EEC43" w:rsidR="00FD6FA9" w:rsidRPr="005267F1" w:rsidRDefault="00FD6FA9" w:rsidP="0003490C">
            <w:pPr>
              <w:pStyle w:val="ListParagraph"/>
              <w:numPr>
                <w:ilvl w:val="0"/>
                <w:numId w:val="2"/>
              </w:numPr>
              <w:spacing w:line="276" w:lineRule="auto"/>
              <w:rPr>
                <w:rFonts w:cstheme="minorHAnsi"/>
                <w:sz w:val="24"/>
                <w:szCs w:val="24"/>
              </w:rPr>
            </w:pPr>
            <w:r w:rsidRPr="005267F1">
              <w:rPr>
                <w:rFonts w:cstheme="minorHAnsi"/>
                <w:sz w:val="24"/>
                <w:szCs w:val="24"/>
              </w:rPr>
              <w:t>The ethos</w:t>
            </w:r>
            <w:r w:rsidR="009C2C0E">
              <w:rPr>
                <w:rFonts w:cstheme="minorHAnsi"/>
                <w:sz w:val="24"/>
                <w:szCs w:val="24"/>
              </w:rPr>
              <w:t>, values</w:t>
            </w:r>
            <w:r w:rsidRPr="005267F1">
              <w:rPr>
                <w:rFonts w:cstheme="minorHAnsi"/>
                <w:sz w:val="24"/>
                <w:szCs w:val="24"/>
              </w:rPr>
              <w:t xml:space="preserve"> and culture of the school positively influences learner engagement through shared expectations and aspirations. All staff are committed to the school and almost all children are eager and highly motivated in their learning</w:t>
            </w:r>
            <w:r w:rsidR="00415C75">
              <w:rPr>
                <w:rFonts w:cstheme="minorHAnsi"/>
                <w:sz w:val="24"/>
                <w:szCs w:val="24"/>
              </w:rPr>
              <w:t xml:space="preserve">. </w:t>
            </w:r>
          </w:p>
          <w:p w14:paraId="2E3B314B" w14:textId="0D9F1BF2" w:rsidR="00FD6FA9" w:rsidRDefault="00FD6FA9" w:rsidP="0003490C">
            <w:pPr>
              <w:pStyle w:val="ListParagraph"/>
              <w:numPr>
                <w:ilvl w:val="0"/>
                <w:numId w:val="2"/>
              </w:numPr>
              <w:spacing w:line="276" w:lineRule="auto"/>
              <w:rPr>
                <w:rFonts w:cstheme="minorHAnsi"/>
                <w:sz w:val="24"/>
                <w:szCs w:val="24"/>
              </w:rPr>
            </w:pPr>
            <w:r w:rsidRPr="005267F1">
              <w:rPr>
                <w:rFonts w:cstheme="minorHAnsi"/>
                <w:sz w:val="24"/>
                <w:szCs w:val="24"/>
              </w:rPr>
              <w:t xml:space="preserve">The quality of teaching is good and is underpinned by our core values. All staff implement our </w:t>
            </w:r>
            <w:proofErr w:type="gramStart"/>
            <w:r w:rsidRPr="005267F1">
              <w:rPr>
                <w:rFonts w:cstheme="minorHAnsi"/>
                <w:sz w:val="24"/>
                <w:szCs w:val="24"/>
              </w:rPr>
              <w:t>4 part</w:t>
            </w:r>
            <w:proofErr w:type="gramEnd"/>
            <w:r w:rsidRPr="005267F1">
              <w:rPr>
                <w:rFonts w:cstheme="minorHAnsi"/>
                <w:sz w:val="24"/>
                <w:szCs w:val="24"/>
              </w:rPr>
              <w:t xml:space="preserve"> model for improvement</w:t>
            </w:r>
            <w:r w:rsidR="009C2C0E">
              <w:rPr>
                <w:rFonts w:cstheme="minorHAnsi"/>
                <w:sz w:val="24"/>
                <w:szCs w:val="24"/>
              </w:rPr>
              <w:t xml:space="preserve"> ensuring a consistency</w:t>
            </w:r>
            <w:r w:rsidRPr="005267F1">
              <w:rPr>
                <w:rFonts w:cstheme="minorHAnsi"/>
                <w:sz w:val="24"/>
                <w:szCs w:val="24"/>
              </w:rPr>
              <w:t xml:space="preserve"> </w:t>
            </w:r>
            <w:r w:rsidR="009C2C0E">
              <w:rPr>
                <w:rFonts w:cstheme="minorHAnsi"/>
                <w:sz w:val="24"/>
                <w:szCs w:val="24"/>
              </w:rPr>
              <w:t>in every learning episode</w:t>
            </w:r>
            <w:r w:rsidRPr="005267F1">
              <w:rPr>
                <w:rFonts w:cstheme="minorHAnsi"/>
                <w:sz w:val="24"/>
                <w:szCs w:val="24"/>
              </w:rPr>
              <w:t>. Learning conversations indicate almost all pupils are engaged in their learning, setting personal targets, co-constructing success criteria, evaluating progress and identifying next steps.</w:t>
            </w:r>
          </w:p>
          <w:p w14:paraId="4304AD97" w14:textId="0A459367" w:rsidR="009C2C0E" w:rsidRDefault="0056588C" w:rsidP="0003490C">
            <w:pPr>
              <w:pStyle w:val="ListParagraph"/>
              <w:numPr>
                <w:ilvl w:val="0"/>
                <w:numId w:val="2"/>
              </w:numPr>
              <w:spacing w:line="276" w:lineRule="auto"/>
              <w:rPr>
                <w:rFonts w:cstheme="minorHAnsi"/>
                <w:sz w:val="24"/>
                <w:szCs w:val="24"/>
              </w:rPr>
            </w:pPr>
            <w:r>
              <w:rPr>
                <w:rFonts w:cstheme="minorHAnsi"/>
                <w:sz w:val="24"/>
                <w:szCs w:val="24"/>
              </w:rPr>
              <w:t xml:space="preserve">The language of learning </w:t>
            </w:r>
            <w:r w:rsidR="00045F43">
              <w:rPr>
                <w:rFonts w:cstheme="minorHAnsi"/>
                <w:sz w:val="24"/>
                <w:szCs w:val="24"/>
              </w:rPr>
              <w:t>i</w:t>
            </w:r>
            <w:r>
              <w:rPr>
                <w:rFonts w:cstheme="minorHAnsi"/>
                <w:sz w:val="24"/>
                <w:szCs w:val="24"/>
              </w:rPr>
              <w:t>s a strong feature across all stages.</w:t>
            </w:r>
          </w:p>
          <w:p w14:paraId="3BF75728" w14:textId="0065904D" w:rsidR="009C2C0E" w:rsidRPr="009C2C0E" w:rsidRDefault="009C2C0E" w:rsidP="0003490C">
            <w:pPr>
              <w:pStyle w:val="ListParagraph"/>
              <w:numPr>
                <w:ilvl w:val="0"/>
                <w:numId w:val="2"/>
              </w:numPr>
              <w:spacing w:line="276" w:lineRule="auto"/>
              <w:rPr>
                <w:rFonts w:cstheme="minorHAnsi"/>
                <w:sz w:val="24"/>
                <w:szCs w:val="24"/>
              </w:rPr>
            </w:pPr>
            <w:r>
              <w:rPr>
                <w:rFonts w:cstheme="minorHAnsi"/>
                <w:color w:val="000000"/>
              </w:rPr>
              <w:t xml:space="preserve">A </w:t>
            </w:r>
            <w:r w:rsidRPr="009C2C0E">
              <w:rPr>
                <w:rFonts w:cstheme="minorHAnsi"/>
                <w:color w:val="000000"/>
              </w:rPr>
              <w:t>robust communication and review system</w:t>
            </w:r>
            <w:r>
              <w:rPr>
                <w:rFonts w:cstheme="minorHAnsi"/>
                <w:color w:val="000000"/>
              </w:rPr>
              <w:t xml:space="preserve"> </w:t>
            </w:r>
            <w:proofErr w:type="gramStart"/>
            <w:r w:rsidR="00E00F3C">
              <w:rPr>
                <w:rFonts w:cstheme="minorHAnsi"/>
                <w:color w:val="000000"/>
              </w:rPr>
              <w:t>enables</w:t>
            </w:r>
            <w:proofErr w:type="gramEnd"/>
            <w:r w:rsidRPr="009C2C0E">
              <w:rPr>
                <w:rFonts w:cstheme="minorHAnsi"/>
                <w:color w:val="000000"/>
              </w:rPr>
              <w:t xml:space="preserve"> all staff, parents and partners </w:t>
            </w:r>
            <w:r w:rsidR="00E00F3C">
              <w:rPr>
                <w:rFonts w:cstheme="minorHAnsi"/>
                <w:color w:val="000000"/>
              </w:rPr>
              <w:t xml:space="preserve">to </w:t>
            </w:r>
            <w:r w:rsidRPr="009C2C0E">
              <w:rPr>
                <w:rFonts w:cstheme="minorHAnsi"/>
                <w:color w:val="000000"/>
              </w:rPr>
              <w:t xml:space="preserve">have a shared understanding of </w:t>
            </w:r>
            <w:r>
              <w:rPr>
                <w:rFonts w:cstheme="minorHAnsi"/>
                <w:color w:val="000000"/>
              </w:rPr>
              <w:t>the needs of</w:t>
            </w:r>
            <w:r w:rsidRPr="009C2C0E">
              <w:rPr>
                <w:rFonts w:cstheme="minorHAnsi"/>
                <w:color w:val="000000"/>
              </w:rPr>
              <w:t xml:space="preserve"> vulnerable learners ensuring </w:t>
            </w:r>
            <w:r>
              <w:rPr>
                <w:rFonts w:cstheme="minorHAnsi"/>
                <w:color w:val="000000"/>
              </w:rPr>
              <w:t>appropriate intervention and support</w:t>
            </w:r>
            <w:r w:rsidRPr="009C2C0E">
              <w:rPr>
                <w:rFonts w:cstheme="minorHAnsi"/>
                <w:color w:val="000000"/>
              </w:rPr>
              <w:t>.</w:t>
            </w:r>
          </w:p>
          <w:p w14:paraId="2C6D4191" w14:textId="0BAC4E3D" w:rsidR="009C2C0E" w:rsidRPr="0003490C" w:rsidRDefault="009C2C0E" w:rsidP="0003490C">
            <w:pPr>
              <w:pStyle w:val="ListParagraph"/>
              <w:numPr>
                <w:ilvl w:val="0"/>
                <w:numId w:val="2"/>
              </w:numPr>
              <w:spacing w:line="276" w:lineRule="auto"/>
              <w:rPr>
                <w:rFonts w:cstheme="minorHAnsi"/>
                <w:sz w:val="24"/>
                <w:szCs w:val="24"/>
              </w:rPr>
            </w:pPr>
            <w:r>
              <w:rPr>
                <w:rFonts w:cstheme="minorHAnsi"/>
                <w:color w:val="000000"/>
              </w:rPr>
              <w:t>T</w:t>
            </w:r>
            <w:r w:rsidRPr="009C2C0E">
              <w:rPr>
                <w:rFonts w:cstheme="minorHAnsi"/>
                <w:color w:val="000000"/>
              </w:rPr>
              <w:t>argeted support is</w:t>
            </w:r>
            <w:r>
              <w:rPr>
                <w:rFonts w:cstheme="minorHAnsi"/>
                <w:color w:val="000000"/>
              </w:rPr>
              <w:t xml:space="preserve"> very good. </w:t>
            </w:r>
            <w:r w:rsidRPr="009C2C0E">
              <w:rPr>
                <w:rFonts w:cstheme="minorHAnsi"/>
                <w:color w:val="000000"/>
              </w:rPr>
              <w:t xml:space="preserve">Support interventions are </w:t>
            </w:r>
            <w:r w:rsidR="00301027">
              <w:rPr>
                <w:rFonts w:cstheme="minorHAnsi"/>
                <w:color w:val="000000"/>
              </w:rPr>
              <w:t>based on assessment data and responsive to learners needs. I</w:t>
            </w:r>
            <w:r w:rsidRPr="009C2C0E">
              <w:rPr>
                <w:rFonts w:cstheme="minorHAnsi"/>
                <w:color w:val="000000"/>
              </w:rPr>
              <w:t xml:space="preserve">mpact </w:t>
            </w:r>
            <w:r w:rsidR="00301027">
              <w:rPr>
                <w:rFonts w:cstheme="minorHAnsi"/>
                <w:color w:val="000000"/>
              </w:rPr>
              <w:t xml:space="preserve">is </w:t>
            </w:r>
            <w:r w:rsidRPr="009C2C0E">
              <w:rPr>
                <w:rFonts w:cstheme="minorHAnsi"/>
                <w:color w:val="000000"/>
              </w:rPr>
              <w:t>measured systematically wi</w:t>
            </w:r>
            <w:r>
              <w:rPr>
                <w:rFonts w:cstheme="minorHAnsi"/>
                <w:color w:val="000000"/>
              </w:rPr>
              <w:t>th</w:t>
            </w:r>
            <w:r w:rsidRPr="009C2C0E">
              <w:rPr>
                <w:rFonts w:cstheme="minorHAnsi"/>
                <w:color w:val="000000"/>
              </w:rPr>
              <w:t xml:space="preserve"> planned outcome</w:t>
            </w:r>
            <w:r>
              <w:rPr>
                <w:rFonts w:cstheme="minorHAnsi"/>
                <w:color w:val="000000"/>
              </w:rPr>
              <w:t>s</w:t>
            </w:r>
            <w:r w:rsidRPr="009C2C0E">
              <w:rPr>
                <w:rFonts w:cstheme="minorHAnsi"/>
                <w:color w:val="000000"/>
              </w:rPr>
              <w:t xml:space="preserve"> to reduce attainment gap for learners.</w:t>
            </w:r>
          </w:p>
          <w:p w14:paraId="0E2B68B1" w14:textId="01CF3D89" w:rsidR="0003490C" w:rsidRPr="0003490C" w:rsidRDefault="0003490C" w:rsidP="00DB180F">
            <w:pPr>
              <w:numPr>
                <w:ilvl w:val="0"/>
                <w:numId w:val="2"/>
              </w:numPr>
              <w:shd w:val="clear" w:color="auto" w:fill="FFFFFF"/>
              <w:spacing w:beforeAutospacing="1" w:afterAutospacing="1"/>
              <w:textAlignment w:val="baseline"/>
              <w:rPr>
                <w:rFonts w:ascii="Calibri" w:eastAsia="Times New Roman" w:hAnsi="Calibri" w:cs="Calibri"/>
                <w:color w:val="242424"/>
                <w:sz w:val="24"/>
                <w:szCs w:val="24"/>
                <w:lang w:eastAsia="en-GB"/>
              </w:rPr>
            </w:pPr>
            <w:r>
              <w:rPr>
                <w:rFonts w:ascii="Calibri" w:eastAsia="Times New Roman" w:hAnsi="Calibri" w:cs="Calibri"/>
                <w:color w:val="000000"/>
                <w:sz w:val="24"/>
                <w:szCs w:val="24"/>
                <w:bdr w:val="none" w:sz="0" w:space="0" w:color="auto" w:frame="1"/>
                <w:lang w:eastAsia="en-GB"/>
              </w:rPr>
              <w:t>Parents reported that a</w:t>
            </w:r>
            <w:r w:rsidRPr="0003490C">
              <w:rPr>
                <w:rFonts w:ascii="Calibri" w:eastAsia="Times New Roman" w:hAnsi="Calibri" w:cs="Calibri"/>
                <w:color w:val="000000"/>
                <w:sz w:val="24"/>
                <w:szCs w:val="24"/>
                <w:bdr w:val="none" w:sz="0" w:space="0" w:color="auto" w:frame="1"/>
                <w:lang w:eastAsia="en-GB"/>
              </w:rPr>
              <w:t xml:space="preserve">ll staff </w:t>
            </w:r>
            <w:r>
              <w:rPr>
                <w:rFonts w:ascii="Calibri" w:eastAsia="Times New Roman" w:hAnsi="Calibri" w:cs="Calibri"/>
                <w:color w:val="000000"/>
                <w:sz w:val="24"/>
                <w:szCs w:val="24"/>
                <w:bdr w:val="none" w:sz="0" w:space="0" w:color="auto" w:frame="1"/>
                <w:lang w:eastAsia="en-GB"/>
              </w:rPr>
              <w:t>in</w:t>
            </w:r>
            <w:r w:rsidRPr="0003490C">
              <w:rPr>
                <w:rFonts w:ascii="Calibri" w:eastAsia="Times New Roman" w:hAnsi="Calibri" w:cs="Calibri"/>
                <w:color w:val="000000"/>
                <w:sz w:val="24"/>
                <w:szCs w:val="24"/>
                <w:bdr w:val="none" w:sz="0" w:space="0" w:color="auto" w:frame="1"/>
                <w:lang w:eastAsia="en-GB"/>
              </w:rPr>
              <w:t xml:space="preserve"> nursery are welcoming and supportive and take a genuine interest in not only the child in nursery but the wider family too. </w:t>
            </w:r>
          </w:p>
          <w:p w14:paraId="7B0DE0C8" w14:textId="55FFE593" w:rsidR="000F3CE8" w:rsidRPr="0003490C" w:rsidRDefault="0003490C" w:rsidP="00DB180F">
            <w:pPr>
              <w:numPr>
                <w:ilvl w:val="0"/>
                <w:numId w:val="2"/>
              </w:numPr>
              <w:shd w:val="clear" w:color="auto" w:fill="FFFFFF"/>
              <w:spacing w:beforeAutospacing="1" w:afterAutospacing="1"/>
              <w:textAlignment w:val="baseline"/>
              <w:rPr>
                <w:rFonts w:ascii="Calibri" w:eastAsia="Times New Roman" w:hAnsi="Calibri" w:cs="Calibri"/>
                <w:color w:val="242424"/>
                <w:sz w:val="24"/>
                <w:szCs w:val="24"/>
                <w:lang w:eastAsia="en-GB"/>
              </w:rPr>
            </w:pPr>
            <w:r>
              <w:rPr>
                <w:rFonts w:ascii="Calibri" w:eastAsia="Times New Roman" w:hAnsi="Calibri" w:cs="Calibri"/>
                <w:color w:val="242424"/>
                <w:sz w:val="24"/>
                <w:szCs w:val="24"/>
                <w:lang w:eastAsia="en-GB"/>
              </w:rPr>
              <w:t>M</w:t>
            </w:r>
            <w:r w:rsidR="000F3CE8" w:rsidRPr="0003490C">
              <w:rPr>
                <w:rFonts w:ascii="Calibri" w:eastAsia="Times New Roman" w:hAnsi="Calibri" w:cs="Calibri"/>
                <w:color w:val="242424"/>
                <w:sz w:val="24"/>
                <w:szCs w:val="24"/>
                <w:lang w:eastAsia="en-GB"/>
              </w:rPr>
              <w:t xml:space="preserve">ost children </w:t>
            </w:r>
            <w:r>
              <w:rPr>
                <w:rFonts w:ascii="Calibri" w:eastAsia="Times New Roman" w:hAnsi="Calibri" w:cs="Calibri"/>
                <w:color w:val="242424"/>
                <w:sz w:val="24"/>
                <w:szCs w:val="24"/>
                <w:lang w:eastAsia="en-GB"/>
              </w:rPr>
              <w:t xml:space="preserve">in nursery </w:t>
            </w:r>
            <w:r w:rsidR="000F3CE8" w:rsidRPr="0003490C">
              <w:rPr>
                <w:rFonts w:ascii="Calibri" w:eastAsia="Times New Roman" w:hAnsi="Calibri" w:cs="Calibri"/>
                <w:color w:val="242424"/>
                <w:sz w:val="24"/>
                <w:szCs w:val="24"/>
                <w:lang w:eastAsia="en-GB"/>
              </w:rPr>
              <w:t>were observed to be engaged in learning supported by high quality interactions from the EYPs on the floor.</w:t>
            </w:r>
            <w:r w:rsidR="000F3CE8" w:rsidRPr="0003490C">
              <w:rPr>
                <w:rFonts w:ascii="Calibri" w:eastAsia="Times New Roman" w:hAnsi="Calibri" w:cs="Calibri"/>
                <w:color w:val="242424"/>
                <w:sz w:val="24"/>
                <w:szCs w:val="24"/>
                <w:bdr w:val="none" w:sz="0" w:space="0" w:color="auto" w:frame="1"/>
                <w:lang w:eastAsia="en-GB"/>
              </w:rPr>
              <w:t> </w:t>
            </w:r>
          </w:p>
          <w:p w14:paraId="5E754C45" w14:textId="5C800E56" w:rsidR="000F3CE8" w:rsidRPr="000F3CE8" w:rsidRDefault="000F3CE8" w:rsidP="0003490C">
            <w:pPr>
              <w:numPr>
                <w:ilvl w:val="0"/>
                <w:numId w:val="2"/>
              </w:numPr>
              <w:shd w:val="clear" w:color="auto" w:fill="FFFFFF"/>
              <w:spacing w:beforeAutospacing="1" w:afterAutospacing="1"/>
              <w:textAlignment w:val="baseline"/>
              <w:rPr>
                <w:rFonts w:ascii="Calibri" w:eastAsia="Times New Roman" w:hAnsi="Calibri" w:cs="Calibri"/>
                <w:color w:val="242424"/>
                <w:sz w:val="24"/>
                <w:szCs w:val="24"/>
                <w:lang w:eastAsia="en-GB"/>
              </w:rPr>
            </w:pPr>
            <w:r w:rsidRPr="000F3CE8">
              <w:rPr>
                <w:rFonts w:ascii="Calibri" w:eastAsia="Times New Roman" w:hAnsi="Calibri" w:cs="Calibri"/>
                <w:color w:val="242424"/>
                <w:sz w:val="24"/>
                <w:szCs w:val="24"/>
                <w:bdr w:val="none" w:sz="0" w:space="0" w:color="auto" w:frame="1"/>
                <w:lang w:eastAsia="en-GB"/>
              </w:rPr>
              <w:lastRenderedPageBreak/>
              <w:t xml:space="preserve">EYPs were confident in </w:t>
            </w:r>
            <w:r w:rsidR="00B941FC">
              <w:rPr>
                <w:rFonts w:ascii="Calibri" w:eastAsia="Times New Roman" w:hAnsi="Calibri" w:cs="Calibri"/>
                <w:color w:val="242424"/>
                <w:sz w:val="24"/>
                <w:szCs w:val="24"/>
                <w:bdr w:val="none" w:sz="0" w:space="0" w:color="auto" w:frame="1"/>
                <w:lang w:eastAsia="en-GB"/>
              </w:rPr>
              <w:t>their use of</w:t>
            </w:r>
            <w:r w:rsidRPr="000F3CE8">
              <w:rPr>
                <w:rFonts w:ascii="Calibri" w:eastAsia="Times New Roman" w:hAnsi="Calibri" w:cs="Calibri"/>
                <w:color w:val="242424"/>
                <w:sz w:val="24"/>
                <w:szCs w:val="24"/>
                <w:bdr w:val="none" w:sz="0" w:space="0" w:color="auto" w:frame="1"/>
                <w:lang w:eastAsia="en-GB"/>
              </w:rPr>
              <w:t xml:space="preserve"> the processes and documentation to support responsive planning and fortnightly planning and could confidently evidence where learning was going, referencing learning walls. </w:t>
            </w:r>
          </w:p>
          <w:p w14:paraId="3D2F6DDC" w14:textId="77777777" w:rsidR="0056588C" w:rsidRPr="0056588C" w:rsidRDefault="000F3CE8" w:rsidP="0003490C">
            <w:pPr>
              <w:numPr>
                <w:ilvl w:val="0"/>
                <w:numId w:val="2"/>
              </w:numPr>
              <w:shd w:val="clear" w:color="auto" w:fill="FFFFFF"/>
              <w:spacing w:before="100" w:beforeAutospacing="1" w:after="100" w:afterAutospacing="1"/>
              <w:textAlignment w:val="baseline"/>
              <w:rPr>
                <w:rFonts w:ascii="Calibri" w:eastAsia="Times New Roman" w:hAnsi="Calibri" w:cs="Calibri"/>
                <w:color w:val="242424"/>
                <w:sz w:val="24"/>
                <w:szCs w:val="24"/>
                <w:lang w:eastAsia="en-GB"/>
              </w:rPr>
            </w:pPr>
            <w:r w:rsidRPr="000F3CE8">
              <w:rPr>
                <w:rFonts w:ascii="Calibri" w:eastAsia="Times New Roman" w:hAnsi="Calibri" w:cs="Calibri"/>
                <w:color w:val="242424"/>
                <w:sz w:val="24"/>
                <w:szCs w:val="24"/>
                <w:bdr w:val="none" w:sz="0" w:space="0" w:color="auto" w:frame="1"/>
                <w:lang w:eastAsia="en-GB"/>
              </w:rPr>
              <w:t>Quality core provision was available indoors and outdoors in both playrooms.</w:t>
            </w:r>
          </w:p>
          <w:p w14:paraId="2E731BA3" w14:textId="77777777" w:rsidR="005C7045" w:rsidRPr="001F7208" w:rsidRDefault="000F3CE8" w:rsidP="0003490C">
            <w:pPr>
              <w:numPr>
                <w:ilvl w:val="0"/>
                <w:numId w:val="2"/>
              </w:numPr>
              <w:shd w:val="clear" w:color="auto" w:fill="FFFFFF"/>
              <w:spacing w:beforeAutospacing="1" w:afterAutospacing="1"/>
              <w:textAlignment w:val="baseline"/>
              <w:rPr>
                <w:rFonts w:ascii="Calibri" w:eastAsia="Times New Roman" w:hAnsi="Calibri" w:cs="Calibri"/>
                <w:color w:val="000000"/>
                <w:sz w:val="24"/>
                <w:szCs w:val="24"/>
                <w:lang w:eastAsia="en-GB"/>
              </w:rPr>
            </w:pPr>
            <w:r w:rsidRPr="000F3CE8">
              <w:rPr>
                <w:rFonts w:ascii="Calibri" w:eastAsia="Times New Roman" w:hAnsi="Calibri" w:cs="Calibri"/>
                <w:color w:val="000000"/>
                <w:sz w:val="24"/>
                <w:szCs w:val="24"/>
                <w:bdr w:val="none" w:sz="0" w:space="0" w:color="auto" w:frame="1"/>
                <w:lang w:eastAsia="en-GB"/>
              </w:rPr>
              <w:t>PLJs provide detailed observations and show a journey of learning. </w:t>
            </w:r>
          </w:p>
          <w:p w14:paraId="74D14C61" w14:textId="123C8295" w:rsidR="001F7208" w:rsidRPr="002207F1" w:rsidRDefault="001F7208" w:rsidP="0003490C">
            <w:pPr>
              <w:numPr>
                <w:ilvl w:val="0"/>
                <w:numId w:val="2"/>
              </w:numPr>
              <w:shd w:val="clear" w:color="auto" w:fill="FFFFFF"/>
              <w:spacing w:beforeAutospacing="1" w:afterAutospacing="1"/>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Staff in all professional </w:t>
            </w:r>
            <w:r w:rsidR="009A005A">
              <w:rPr>
                <w:rFonts w:ascii="Calibri" w:eastAsia="Times New Roman" w:hAnsi="Calibri" w:cs="Calibri"/>
                <w:color w:val="000000"/>
                <w:sz w:val="24"/>
                <w:szCs w:val="24"/>
                <w:lang w:eastAsia="en-GB"/>
              </w:rPr>
              <w:t xml:space="preserve">dialogue groups </w:t>
            </w:r>
            <w:r w:rsidR="00301027">
              <w:rPr>
                <w:rFonts w:ascii="Calibri" w:eastAsia="Times New Roman" w:hAnsi="Calibri" w:cs="Calibri"/>
                <w:color w:val="000000"/>
                <w:sz w:val="24"/>
                <w:szCs w:val="24"/>
                <w:lang w:eastAsia="en-GB"/>
              </w:rPr>
              <w:t>talked very positively about the pace of change and their role in school improvement.  Pupils also talked positively about the value of their pupil voice and how they contribute to the life and work of the school.</w:t>
            </w:r>
          </w:p>
        </w:tc>
      </w:tr>
      <w:tr w:rsidR="005C7045" w:rsidRPr="002A3800" w14:paraId="3A7C3ECB" w14:textId="77777777" w:rsidTr="005C7045">
        <w:tc>
          <w:tcPr>
            <w:tcW w:w="10627" w:type="dxa"/>
            <w:gridSpan w:val="2"/>
          </w:tcPr>
          <w:p w14:paraId="79614EC3" w14:textId="27B15EF6" w:rsidR="005C7045" w:rsidRDefault="005C7045" w:rsidP="00DE0811">
            <w:pPr>
              <w:rPr>
                <w:rFonts w:cstheme="minorHAnsi"/>
                <w:b/>
              </w:rPr>
            </w:pPr>
            <w:r w:rsidRPr="009F332C">
              <w:rPr>
                <w:rFonts w:cstheme="minorHAnsi"/>
                <w:b/>
              </w:rPr>
              <w:lastRenderedPageBreak/>
              <w:t>Areas for Improvement:</w:t>
            </w:r>
          </w:p>
          <w:p w14:paraId="5A94C394" w14:textId="77777777" w:rsidR="009A005A" w:rsidRPr="009F332C" w:rsidRDefault="009A005A" w:rsidP="00DE0811">
            <w:pPr>
              <w:rPr>
                <w:rFonts w:cstheme="minorHAnsi"/>
                <w:b/>
              </w:rPr>
            </w:pPr>
          </w:p>
          <w:p w14:paraId="152D7B6E" w14:textId="72AC64F6" w:rsidR="005C7045" w:rsidRPr="009F332C" w:rsidRDefault="00A3177F" w:rsidP="00DE0811">
            <w:pPr>
              <w:pStyle w:val="ListParagraph"/>
              <w:numPr>
                <w:ilvl w:val="0"/>
                <w:numId w:val="4"/>
              </w:numPr>
              <w:rPr>
                <w:rFonts w:cstheme="minorHAnsi"/>
                <w:b/>
              </w:rPr>
            </w:pPr>
            <w:r>
              <w:rPr>
                <w:rFonts w:cstheme="minorHAnsi"/>
              </w:rPr>
              <w:t>Pace, challenge and differentiation of learning experiences to ensure all learners are appropriately engaged and challenged. This was particularly in relation to the most able learners.</w:t>
            </w:r>
          </w:p>
          <w:p w14:paraId="0CE4F43F" w14:textId="5BBAA8FE" w:rsidR="005C7045" w:rsidRPr="001656EC" w:rsidRDefault="00A3177F" w:rsidP="00DE0811">
            <w:pPr>
              <w:pStyle w:val="ListParagraph"/>
              <w:numPr>
                <w:ilvl w:val="0"/>
                <w:numId w:val="4"/>
              </w:numPr>
              <w:rPr>
                <w:rFonts w:cstheme="minorHAnsi"/>
                <w:b/>
              </w:rPr>
            </w:pPr>
            <w:r>
              <w:rPr>
                <w:rFonts w:cstheme="minorHAnsi"/>
              </w:rPr>
              <w:t>Learning walls to be developed further to support and challenge learning and to reflect the current learning happening in the classroom</w:t>
            </w:r>
            <w:r w:rsidR="00603224">
              <w:rPr>
                <w:rFonts w:cstheme="minorHAnsi"/>
              </w:rPr>
              <w:t xml:space="preserve"> and nursery rooms</w:t>
            </w:r>
            <w:r>
              <w:rPr>
                <w:rFonts w:cstheme="minorHAnsi"/>
              </w:rPr>
              <w:t>.</w:t>
            </w:r>
          </w:p>
          <w:p w14:paraId="3CEC7918" w14:textId="1E7EAD37" w:rsidR="00301027" w:rsidRPr="008C6465" w:rsidRDefault="00A3177F" w:rsidP="00301027">
            <w:pPr>
              <w:pStyle w:val="ListParagraph"/>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301027">
              <w:rPr>
                <w:rFonts w:ascii="Calibri" w:eastAsia="Times New Roman" w:hAnsi="Calibri" w:cs="Calibri"/>
                <w:color w:val="000000"/>
                <w:bdr w:val="none" w:sz="0" w:space="0" w:color="auto" w:frame="1"/>
                <w:lang w:eastAsia="en-GB"/>
              </w:rPr>
              <w:t>Improved u</w:t>
            </w:r>
            <w:r w:rsidR="00424F3A" w:rsidRPr="00301027">
              <w:rPr>
                <w:rFonts w:ascii="Calibri" w:eastAsia="Times New Roman" w:hAnsi="Calibri" w:cs="Calibri"/>
                <w:color w:val="000000"/>
                <w:bdr w:val="none" w:sz="0" w:space="0" w:color="auto" w:frame="1"/>
                <w:lang w:eastAsia="en-GB"/>
              </w:rPr>
              <w:t xml:space="preserve">se of IT </w:t>
            </w:r>
            <w:r w:rsidR="00603224">
              <w:rPr>
                <w:rFonts w:ascii="Calibri" w:eastAsia="Times New Roman" w:hAnsi="Calibri" w:cs="Calibri"/>
                <w:color w:val="000000"/>
                <w:bdr w:val="none" w:sz="0" w:space="0" w:color="auto" w:frame="1"/>
                <w:lang w:eastAsia="en-GB"/>
              </w:rPr>
              <w:t xml:space="preserve">in nursery and school </w:t>
            </w:r>
            <w:r w:rsidR="00424F3A" w:rsidRPr="00301027">
              <w:rPr>
                <w:rFonts w:ascii="Calibri" w:eastAsia="Times New Roman" w:hAnsi="Calibri" w:cs="Calibri"/>
                <w:color w:val="000000"/>
                <w:bdr w:val="none" w:sz="0" w:space="0" w:color="auto" w:frame="1"/>
                <w:lang w:eastAsia="en-GB"/>
              </w:rPr>
              <w:t>to enrich and enhance learning opportunities</w:t>
            </w:r>
            <w:r w:rsidRPr="00301027">
              <w:rPr>
                <w:rFonts w:ascii="Calibri" w:eastAsia="Times New Roman" w:hAnsi="Calibri" w:cs="Calibri"/>
                <w:color w:val="000000"/>
                <w:bdr w:val="none" w:sz="0" w:space="0" w:color="auto" w:frame="1"/>
                <w:lang w:eastAsia="en-GB"/>
              </w:rPr>
              <w:t xml:space="preserve"> and to support the development of learning profiles that reflect each learners progress.</w:t>
            </w:r>
          </w:p>
          <w:p w14:paraId="44E0700C" w14:textId="48D599FD" w:rsidR="008C6465" w:rsidRPr="00DC37A4" w:rsidRDefault="008C6465" w:rsidP="00301027">
            <w:pPr>
              <w:pStyle w:val="ListParagraph"/>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Pr>
                <w:rFonts w:ascii="Calibri" w:eastAsia="Times New Roman" w:hAnsi="Calibri" w:cs="Calibri"/>
                <w:color w:val="000000"/>
                <w:lang w:eastAsia="en-GB"/>
              </w:rPr>
              <w:t>Development of quality questioning in the nursery</w:t>
            </w:r>
            <w:r w:rsidR="00603224">
              <w:rPr>
                <w:rFonts w:ascii="Calibri" w:eastAsia="Times New Roman" w:hAnsi="Calibri" w:cs="Calibri"/>
                <w:color w:val="000000"/>
                <w:lang w:eastAsia="en-GB"/>
              </w:rPr>
              <w:t xml:space="preserve"> </w:t>
            </w:r>
            <w:r w:rsidR="00603224">
              <w:rPr>
                <w:rFonts w:ascii="Calibri" w:hAnsi="Calibri" w:cs="Calibri"/>
                <w:color w:val="000000"/>
                <w:shd w:val="clear" w:color="auto" w:fill="FFFFFF"/>
              </w:rPr>
              <w:t>to support and extend learning</w:t>
            </w:r>
          </w:p>
          <w:p w14:paraId="458152FB" w14:textId="68752D19" w:rsidR="00DC37A4" w:rsidRPr="00301027" w:rsidRDefault="00DC37A4" w:rsidP="00301027">
            <w:pPr>
              <w:pStyle w:val="ListParagraph"/>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Ensure a stronger pupil voice as part of the review cycle</w:t>
            </w:r>
            <w:r w:rsidR="00E00F3C">
              <w:rPr>
                <w:rFonts w:ascii="Calibri" w:eastAsia="Times New Roman" w:hAnsi="Calibri" w:cs="Calibri"/>
                <w:color w:val="000000"/>
                <w:lang w:eastAsia="en-GB"/>
              </w:rPr>
              <w:t xml:space="preserve"> for children with additional needs</w:t>
            </w:r>
            <w:r>
              <w:rPr>
                <w:rFonts w:ascii="Calibri" w:eastAsia="Times New Roman" w:hAnsi="Calibri" w:cs="Calibri"/>
                <w:color w:val="000000"/>
                <w:lang w:eastAsia="en-GB"/>
              </w:rPr>
              <w:t xml:space="preserve"> and </w:t>
            </w:r>
            <w:r w:rsidR="00E00F3C">
              <w:rPr>
                <w:rFonts w:ascii="Calibri" w:eastAsia="Times New Roman" w:hAnsi="Calibri" w:cs="Calibri"/>
                <w:color w:val="000000"/>
                <w:lang w:eastAsia="en-GB"/>
              </w:rPr>
              <w:t>ensure their</w:t>
            </w:r>
            <w:r>
              <w:rPr>
                <w:rFonts w:ascii="Calibri" w:eastAsia="Times New Roman" w:hAnsi="Calibri" w:cs="Calibri"/>
                <w:color w:val="000000"/>
                <w:lang w:eastAsia="en-GB"/>
              </w:rPr>
              <w:t xml:space="preserve"> voice</w:t>
            </w:r>
            <w:r w:rsidR="00E00F3C">
              <w:rPr>
                <w:rFonts w:ascii="Calibri" w:eastAsia="Times New Roman" w:hAnsi="Calibri" w:cs="Calibri"/>
                <w:color w:val="000000"/>
                <w:lang w:eastAsia="en-GB"/>
              </w:rPr>
              <w:t xml:space="preserve"> is fully represented</w:t>
            </w:r>
            <w:r>
              <w:rPr>
                <w:rFonts w:ascii="Calibri" w:eastAsia="Times New Roman" w:hAnsi="Calibri" w:cs="Calibri"/>
                <w:color w:val="000000"/>
                <w:lang w:eastAsia="en-GB"/>
              </w:rPr>
              <w:t xml:space="preserve"> across the school.</w:t>
            </w:r>
          </w:p>
          <w:p w14:paraId="6D5A40FE" w14:textId="28B0C2F6" w:rsidR="00301027" w:rsidRPr="00301027" w:rsidRDefault="00301027" w:rsidP="00E00F3C">
            <w:pPr>
              <w:pStyle w:val="ListParagraph"/>
              <w:numPr>
                <w:ilvl w:val="0"/>
                <w:numId w:val="2"/>
              </w:numPr>
              <w:shd w:val="clear" w:color="auto" w:fill="FFFFFF"/>
              <w:spacing w:beforeAutospacing="1" w:afterAutospacing="1"/>
              <w:textAlignment w:val="baseline"/>
              <w:rPr>
                <w:rFonts w:ascii="Calibri" w:eastAsia="Times New Roman" w:hAnsi="Calibri" w:cs="Calibri"/>
                <w:color w:val="000000"/>
                <w:sz w:val="24"/>
                <w:szCs w:val="24"/>
                <w:lang w:eastAsia="en-GB"/>
              </w:rPr>
            </w:pPr>
          </w:p>
        </w:tc>
      </w:tr>
      <w:tr w:rsidR="005C7045" w:rsidRPr="001259A5" w14:paraId="1299C3B8" w14:textId="77777777" w:rsidTr="005C7045">
        <w:tc>
          <w:tcPr>
            <w:tcW w:w="10627" w:type="dxa"/>
            <w:gridSpan w:val="2"/>
          </w:tcPr>
          <w:p w14:paraId="4B81C896" w14:textId="181FF828" w:rsidR="005C7045" w:rsidRDefault="005C7045" w:rsidP="00DE0811">
            <w:pPr>
              <w:rPr>
                <w:rFonts w:cstheme="minorHAnsi"/>
                <w:b/>
              </w:rPr>
            </w:pPr>
            <w:r w:rsidRPr="009F332C">
              <w:rPr>
                <w:rFonts w:cstheme="minorHAnsi"/>
                <w:b/>
              </w:rPr>
              <w:t>Planned next steps:</w:t>
            </w:r>
          </w:p>
          <w:p w14:paraId="1D7FE5E2" w14:textId="77777777" w:rsidR="009A005A" w:rsidRPr="009F332C" w:rsidRDefault="009A005A" w:rsidP="00DE0811">
            <w:pPr>
              <w:rPr>
                <w:rFonts w:cstheme="minorHAnsi"/>
                <w:b/>
              </w:rPr>
            </w:pPr>
          </w:p>
          <w:p w14:paraId="4CF91056" w14:textId="4B7C266B" w:rsidR="005C7045" w:rsidRDefault="005C7045" w:rsidP="00E00F3C">
            <w:pPr>
              <w:pStyle w:val="ListParagraph"/>
              <w:numPr>
                <w:ilvl w:val="0"/>
                <w:numId w:val="3"/>
              </w:numPr>
              <w:jc w:val="both"/>
              <w:rPr>
                <w:rFonts w:cstheme="minorHAnsi"/>
              </w:rPr>
            </w:pPr>
            <w:r w:rsidRPr="001259A5">
              <w:rPr>
                <w:rFonts w:cstheme="minorHAnsi"/>
              </w:rPr>
              <w:t xml:space="preserve">Further </w:t>
            </w:r>
            <w:r w:rsidR="00A3177F">
              <w:rPr>
                <w:rFonts w:cstheme="minorHAnsi"/>
              </w:rPr>
              <w:t>professional learning</w:t>
            </w:r>
            <w:r w:rsidRPr="001259A5">
              <w:rPr>
                <w:rFonts w:cstheme="minorHAnsi"/>
              </w:rPr>
              <w:t xml:space="preserve"> in relation to </w:t>
            </w:r>
            <w:r w:rsidR="00FD6FA9">
              <w:rPr>
                <w:rFonts w:cstheme="minorHAnsi"/>
              </w:rPr>
              <w:t>pace, challenge and differentiation to improve consistency of learning and teaching and outcomes for learners</w:t>
            </w:r>
          </w:p>
          <w:p w14:paraId="4015162B" w14:textId="43198F14" w:rsidR="00A3177F" w:rsidRDefault="00A3177F" w:rsidP="00E00F3C">
            <w:pPr>
              <w:pStyle w:val="ListParagraph"/>
              <w:numPr>
                <w:ilvl w:val="0"/>
                <w:numId w:val="3"/>
              </w:numPr>
              <w:jc w:val="both"/>
              <w:rPr>
                <w:rFonts w:cstheme="minorHAnsi"/>
              </w:rPr>
            </w:pPr>
            <w:r>
              <w:rPr>
                <w:rFonts w:cstheme="minorHAnsi"/>
              </w:rPr>
              <w:t>Pace, challenge and differentiation to be the focus of planned moderation activities, pace and progress meetings and class observations next term.</w:t>
            </w:r>
          </w:p>
          <w:p w14:paraId="09F49806" w14:textId="050A842C" w:rsidR="005C7045" w:rsidRDefault="00FD6FA9" w:rsidP="00E00F3C">
            <w:pPr>
              <w:pStyle w:val="ListParagraph"/>
              <w:numPr>
                <w:ilvl w:val="0"/>
                <w:numId w:val="3"/>
              </w:numPr>
              <w:jc w:val="both"/>
              <w:rPr>
                <w:rFonts w:cstheme="minorHAnsi"/>
              </w:rPr>
            </w:pPr>
            <w:r>
              <w:rPr>
                <w:rFonts w:cstheme="minorHAnsi"/>
              </w:rPr>
              <w:t>Development of learning walls to reflect current learning and provide support and challenge for learners</w:t>
            </w:r>
            <w:r w:rsidR="00A3177F">
              <w:rPr>
                <w:rFonts w:cstheme="minorHAnsi"/>
              </w:rPr>
              <w:t>.</w:t>
            </w:r>
          </w:p>
          <w:p w14:paraId="7F7D3EDB" w14:textId="188F31D0" w:rsidR="00A3177F" w:rsidRDefault="00A3177F" w:rsidP="00E00F3C">
            <w:pPr>
              <w:pStyle w:val="ListParagraph"/>
              <w:numPr>
                <w:ilvl w:val="0"/>
                <w:numId w:val="3"/>
              </w:numPr>
              <w:jc w:val="both"/>
              <w:rPr>
                <w:rFonts w:cstheme="minorHAnsi"/>
              </w:rPr>
            </w:pPr>
            <w:r>
              <w:rPr>
                <w:rFonts w:cstheme="minorHAnsi"/>
              </w:rPr>
              <w:t xml:space="preserve">IT working group to be </w:t>
            </w:r>
            <w:r w:rsidR="00992A35">
              <w:rPr>
                <w:rFonts w:cstheme="minorHAnsi"/>
              </w:rPr>
              <w:t>re-established</w:t>
            </w:r>
            <w:r>
              <w:rPr>
                <w:rFonts w:cstheme="minorHAnsi"/>
              </w:rPr>
              <w:t xml:space="preserve"> with a clear strategic focus on use of IT to enhance learning experiences. Review IT policy and progression pathways to ensure staff have the resources and skills required</w:t>
            </w:r>
            <w:r w:rsidR="00992A35">
              <w:rPr>
                <w:rFonts w:cstheme="minorHAnsi"/>
              </w:rPr>
              <w:t>. Monitor use of IT through moderation activities, pace and progress meetings and class observations next term.</w:t>
            </w:r>
          </w:p>
          <w:p w14:paraId="319992EE" w14:textId="779A8A33" w:rsidR="00E00F3C" w:rsidRPr="00301027" w:rsidRDefault="00E00F3C" w:rsidP="00E00F3C">
            <w:pPr>
              <w:pStyle w:val="ListParagraph"/>
              <w:numPr>
                <w:ilvl w:val="0"/>
                <w:numId w:val="3"/>
              </w:numPr>
              <w:shd w:val="clear" w:color="auto" w:fill="FFFFFF"/>
              <w:spacing w:beforeAutospacing="1" w:afterAutospacing="1"/>
              <w:textAlignment w:val="baseline"/>
              <w:rPr>
                <w:rFonts w:ascii="Calibri" w:eastAsia="Times New Roman" w:hAnsi="Calibri" w:cs="Calibri"/>
                <w:color w:val="000000"/>
                <w:lang w:eastAsia="en-GB"/>
              </w:rPr>
            </w:pPr>
            <w:r w:rsidRPr="00301027">
              <w:rPr>
                <w:color w:val="000000"/>
              </w:rPr>
              <w:t xml:space="preserve">Consistent proforma </w:t>
            </w:r>
            <w:r>
              <w:rPr>
                <w:color w:val="000000"/>
              </w:rPr>
              <w:t xml:space="preserve">to be developed </w:t>
            </w:r>
            <w:r w:rsidRPr="00301027">
              <w:rPr>
                <w:color w:val="000000"/>
              </w:rPr>
              <w:t xml:space="preserve">to </w:t>
            </w:r>
            <w:r>
              <w:rPr>
                <w:color w:val="000000"/>
              </w:rPr>
              <w:t xml:space="preserve">capture and </w:t>
            </w:r>
            <w:r w:rsidRPr="00301027">
              <w:rPr>
                <w:color w:val="000000"/>
              </w:rPr>
              <w:t>share child views (at times with the child present at meetings if appropriate) during LAC, review and wellbeing meetings.</w:t>
            </w:r>
          </w:p>
          <w:p w14:paraId="6BA6719A" w14:textId="77777777" w:rsidR="00E00F3C" w:rsidRPr="00301027" w:rsidRDefault="00E00F3C" w:rsidP="00E00F3C">
            <w:pPr>
              <w:pStyle w:val="ListParagraph"/>
              <w:numPr>
                <w:ilvl w:val="0"/>
                <w:numId w:val="3"/>
              </w:numPr>
              <w:shd w:val="clear" w:color="auto" w:fill="FFFFFF"/>
              <w:spacing w:beforeAutospacing="1" w:afterAutospacing="1"/>
              <w:textAlignment w:val="baseline"/>
              <w:rPr>
                <w:rFonts w:ascii="Calibri" w:eastAsia="Times New Roman" w:hAnsi="Calibri" w:cs="Calibri"/>
                <w:color w:val="000000"/>
                <w:lang w:eastAsia="en-GB"/>
              </w:rPr>
            </w:pPr>
            <w:r w:rsidRPr="00301027">
              <w:rPr>
                <w:color w:val="000000"/>
              </w:rPr>
              <w:t>Learning support committee to be established to allow opportunity for children with additional support needs to raise awareness and lead positive change for all.</w:t>
            </w:r>
          </w:p>
          <w:p w14:paraId="742D4FD8" w14:textId="77777777" w:rsidR="005C7045" w:rsidRPr="00E00F3C" w:rsidRDefault="00E00F3C" w:rsidP="00E00F3C">
            <w:pPr>
              <w:pStyle w:val="ListParagraph"/>
              <w:numPr>
                <w:ilvl w:val="0"/>
                <w:numId w:val="3"/>
              </w:numPr>
              <w:shd w:val="clear" w:color="auto" w:fill="FFFFFF"/>
              <w:spacing w:beforeAutospacing="1" w:afterAutospacing="1"/>
              <w:textAlignment w:val="baseline"/>
              <w:rPr>
                <w:rFonts w:cstheme="minorHAnsi"/>
              </w:rPr>
            </w:pPr>
            <w:r w:rsidRPr="00301027">
              <w:rPr>
                <w:color w:val="000000"/>
              </w:rPr>
              <w:t>To develop a more streamlined record keeping system to monitor progress and track impact made over time.</w:t>
            </w:r>
          </w:p>
          <w:p w14:paraId="3C01229D" w14:textId="6A44807B" w:rsidR="00E00F3C" w:rsidRPr="00FD6FA9" w:rsidRDefault="00E00F3C" w:rsidP="00E00F3C">
            <w:pPr>
              <w:numPr>
                <w:ilvl w:val="0"/>
                <w:numId w:val="3"/>
              </w:numPr>
              <w:shd w:val="clear" w:color="auto" w:fill="FFFFFF"/>
              <w:spacing w:beforeAutospacing="1" w:afterAutospacing="1"/>
              <w:rPr>
                <w:rFonts w:cstheme="minorHAnsi"/>
              </w:rPr>
            </w:pPr>
            <w:r>
              <w:rPr>
                <w:rFonts w:ascii="Calibri" w:eastAsia="Times New Roman" w:hAnsi="Calibri" w:cs="Calibri"/>
                <w:color w:val="000000"/>
                <w:sz w:val="24"/>
                <w:szCs w:val="24"/>
                <w:bdr w:val="none" w:sz="0" w:space="0" w:color="auto" w:frame="1"/>
                <w:lang w:eastAsia="en-GB"/>
              </w:rPr>
              <w:t>Nursery environment to be reviewed in response to parental feedback.</w:t>
            </w:r>
            <w:bookmarkStart w:id="0" w:name="_GoBack"/>
            <w:bookmarkEnd w:id="0"/>
          </w:p>
        </w:tc>
      </w:tr>
    </w:tbl>
    <w:p w14:paraId="0C868E56" w14:textId="77777777" w:rsidR="00BA2B89" w:rsidRPr="009F332C" w:rsidRDefault="00BA2B89" w:rsidP="00BA2B89">
      <w:pPr>
        <w:jc w:val="center"/>
        <w:rPr>
          <w:rFonts w:cstheme="minorHAnsi"/>
        </w:rPr>
      </w:pPr>
    </w:p>
    <w:tbl>
      <w:tblPr>
        <w:tblStyle w:val="TableGrid"/>
        <w:tblW w:w="10627" w:type="dxa"/>
        <w:tblLook w:val="04A0" w:firstRow="1" w:lastRow="0" w:firstColumn="1" w:lastColumn="0" w:noHBand="0" w:noVBand="1"/>
      </w:tblPr>
      <w:tblGrid>
        <w:gridCol w:w="10627"/>
      </w:tblGrid>
      <w:tr w:rsidR="00BA2B89" w:rsidRPr="009F332C" w14:paraId="60050B90" w14:textId="77777777" w:rsidTr="00BA2B89">
        <w:tc>
          <w:tcPr>
            <w:tcW w:w="10627" w:type="dxa"/>
          </w:tcPr>
          <w:p w14:paraId="571D81C5" w14:textId="77777777" w:rsidR="00BA2B89" w:rsidRDefault="00BA2B89" w:rsidP="00036CB1">
            <w:pPr>
              <w:rPr>
                <w:rFonts w:cstheme="minorHAnsi"/>
              </w:rPr>
            </w:pPr>
            <w:r w:rsidRPr="009F332C">
              <w:rPr>
                <w:rFonts w:cstheme="minorHAnsi"/>
              </w:rPr>
              <w:t>Headteacher:</w:t>
            </w:r>
            <w:r w:rsidR="009F332C" w:rsidRPr="009F332C">
              <w:rPr>
                <w:rFonts w:cstheme="minorHAnsi"/>
              </w:rPr>
              <w:t xml:space="preserve"> </w:t>
            </w:r>
            <w:r w:rsidR="00036CB1">
              <w:rPr>
                <w:rFonts w:cstheme="minorHAnsi"/>
              </w:rPr>
              <w:t>Julie Journeaux</w:t>
            </w:r>
          </w:p>
          <w:p w14:paraId="210F38DC" w14:textId="4EA2D04A" w:rsidR="009A005A" w:rsidRPr="009F332C" w:rsidRDefault="009A005A" w:rsidP="00036CB1">
            <w:pPr>
              <w:rPr>
                <w:rFonts w:cstheme="minorHAnsi"/>
              </w:rPr>
            </w:pPr>
          </w:p>
        </w:tc>
      </w:tr>
    </w:tbl>
    <w:p w14:paraId="3C9983A1" w14:textId="77777777" w:rsidR="001F07B6" w:rsidRPr="009F332C" w:rsidRDefault="001F07B6" w:rsidP="002A3800">
      <w:pPr>
        <w:rPr>
          <w:rFonts w:cstheme="minorHAnsi"/>
          <w:b/>
        </w:rPr>
      </w:pPr>
    </w:p>
    <w:sectPr w:rsidR="001F07B6" w:rsidRPr="009F332C" w:rsidSect="001F07B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07D3" w14:textId="77777777" w:rsidR="000C336A" w:rsidRDefault="000C336A" w:rsidP="00EC3303">
      <w:pPr>
        <w:spacing w:after="0" w:line="240" w:lineRule="auto"/>
      </w:pPr>
      <w:r>
        <w:separator/>
      </w:r>
    </w:p>
  </w:endnote>
  <w:endnote w:type="continuationSeparator" w:id="0">
    <w:p w14:paraId="4FC649DF" w14:textId="77777777" w:rsidR="000C336A" w:rsidRDefault="000C336A" w:rsidP="00EC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0E0C" w14:textId="77777777" w:rsidR="000C336A" w:rsidRDefault="000C336A" w:rsidP="00EC3303">
      <w:pPr>
        <w:spacing w:after="0" w:line="240" w:lineRule="auto"/>
      </w:pPr>
      <w:r>
        <w:separator/>
      </w:r>
    </w:p>
  </w:footnote>
  <w:footnote w:type="continuationSeparator" w:id="0">
    <w:p w14:paraId="74198F46" w14:textId="77777777" w:rsidR="000C336A" w:rsidRDefault="000C336A" w:rsidP="00EC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9BCA" w14:textId="77777777" w:rsidR="00EC3303" w:rsidRPr="001F07B6" w:rsidRDefault="00EC3303" w:rsidP="00F15D8A">
    <w:pPr>
      <w:rPr>
        <w:rFonts w:ascii="Arial" w:hAnsi="Arial" w:cs="Arial"/>
        <w:b/>
      </w:rPr>
    </w:pPr>
    <w:r>
      <w:rPr>
        <w:b/>
        <w:noProof/>
        <w:lang w:eastAsia="en-GB"/>
      </w:rPr>
      <w:drawing>
        <wp:anchor distT="0" distB="0" distL="114300" distR="114300" simplePos="0" relativeHeight="251657728" behindDoc="0" locked="0" layoutInCell="1" allowOverlap="1" wp14:anchorId="5527C1AC" wp14:editId="713DD705">
          <wp:simplePos x="0" y="0"/>
          <wp:positionH relativeFrom="column">
            <wp:posOffset>5016896</wp:posOffset>
          </wp:positionH>
          <wp:positionV relativeFrom="paragraph">
            <wp:posOffset>-6128</wp:posOffset>
          </wp:positionV>
          <wp:extent cx="1211283" cy="512445"/>
          <wp:effectExtent l="0" t="0" r="8255" b="1905"/>
          <wp:wrapNone/>
          <wp:docPr id="3" name="Picture 3" descr="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283"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7B6">
      <w:rPr>
        <w:b/>
        <w:noProof/>
        <w:lang w:eastAsia="en-GB"/>
      </w:rPr>
      <w:drawing>
        <wp:anchor distT="0" distB="0" distL="114300" distR="114300" simplePos="0" relativeHeight="251656704" behindDoc="1" locked="0" layoutInCell="1" allowOverlap="1" wp14:anchorId="6C6EDE77" wp14:editId="74595A9C">
          <wp:simplePos x="0" y="0"/>
          <wp:positionH relativeFrom="margin">
            <wp:align>left</wp:align>
          </wp:positionH>
          <wp:positionV relativeFrom="paragraph">
            <wp:posOffset>0</wp:posOffset>
          </wp:positionV>
          <wp:extent cx="1028700" cy="892175"/>
          <wp:effectExtent l="0" t="0" r="0" b="3175"/>
          <wp:wrapTight wrapText="bothSides">
            <wp:wrapPolygon edited="0">
              <wp:start x="0" y="0"/>
              <wp:lineTo x="0" y="21216"/>
              <wp:lineTo x="21200" y="21216"/>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892175"/>
                  </a:xfrm>
                  <a:prstGeom prst="rect">
                    <a:avLst/>
                  </a:prstGeom>
                </pic:spPr>
              </pic:pic>
            </a:graphicData>
          </a:graphic>
          <wp14:sizeRelH relativeFrom="margin">
            <wp14:pctWidth>0</wp14:pctWidth>
          </wp14:sizeRelH>
          <wp14:sizeRelV relativeFrom="margin">
            <wp14:pctHeight>0</wp14:pctHeight>
          </wp14:sizeRelV>
        </wp:anchor>
      </w:drawing>
    </w:r>
    <w:r w:rsidR="00F15D8A">
      <w:rPr>
        <w:rFonts w:ascii="Arial" w:hAnsi="Arial" w:cs="Arial"/>
        <w:b/>
      </w:rPr>
      <w:t xml:space="preserve">                       </w:t>
    </w:r>
    <w:r w:rsidRPr="001F07B6">
      <w:rPr>
        <w:rFonts w:ascii="Arial" w:hAnsi="Arial" w:cs="Arial"/>
        <w:b/>
      </w:rPr>
      <w:t>Self-Improving Systems in Fife</w:t>
    </w:r>
  </w:p>
  <w:p w14:paraId="58786BE6" w14:textId="77777777" w:rsidR="00F15D8A" w:rsidRDefault="00F15D8A" w:rsidP="00F15D8A">
    <w:pPr>
      <w:rPr>
        <w:rFonts w:ascii="Arial" w:hAnsi="Arial" w:cs="Arial"/>
        <w:b/>
      </w:rPr>
    </w:pPr>
    <w:r>
      <w:rPr>
        <w:rFonts w:ascii="Arial" w:hAnsi="Arial" w:cs="Arial"/>
        <w:b/>
      </w:rPr>
      <w:t xml:space="preserve">                               </w:t>
    </w:r>
    <w:r w:rsidR="00EC3303" w:rsidRPr="001F07B6">
      <w:rPr>
        <w:rFonts w:ascii="Arial" w:hAnsi="Arial" w:cs="Arial"/>
        <w:b/>
      </w:rPr>
      <w:t>Quality Improvement</w:t>
    </w:r>
    <w:r>
      <w:rPr>
        <w:rFonts w:ascii="Arial" w:hAnsi="Arial" w:cs="Arial"/>
        <w:b/>
      </w:rPr>
      <w:t xml:space="preserve"> </w:t>
    </w:r>
  </w:p>
  <w:p w14:paraId="1ED03664" w14:textId="7FC96BE2" w:rsidR="00EC3303" w:rsidRPr="001F07B6" w:rsidRDefault="00F15D8A" w:rsidP="00F15D8A">
    <w:pPr>
      <w:rPr>
        <w:rFonts w:ascii="Arial" w:hAnsi="Arial" w:cs="Arial"/>
        <w:b/>
      </w:rPr>
    </w:pPr>
    <w:r>
      <w:rPr>
        <w:rFonts w:ascii="Arial" w:hAnsi="Arial" w:cs="Arial"/>
        <w:b/>
      </w:rPr>
      <w:t xml:space="preserve">                               </w:t>
    </w:r>
    <w:r w:rsidR="00EC3303">
      <w:rPr>
        <w:rFonts w:ascii="Arial" w:hAnsi="Arial" w:cs="Arial"/>
        <w:b/>
      </w:rPr>
      <w:t>Session 20</w:t>
    </w:r>
    <w:r w:rsidR="006C0E96">
      <w:rPr>
        <w:rFonts w:ascii="Arial" w:hAnsi="Arial" w:cs="Arial"/>
        <w:b/>
      </w:rPr>
      <w:t>2</w:t>
    </w:r>
    <w:r w:rsidR="00F4570A">
      <w:rPr>
        <w:rFonts w:ascii="Arial" w:hAnsi="Arial" w:cs="Arial"/>
        <w:b/>
      </w:rPr>
      <w:t>2</w:t>
    </w:r>
    <w:r w:rsidR="00EC3303">
      <w:rPr>
        <w:rFonts w:ascii="Arial" w:hAnsi="Arial" w:cs="Arial"/>
        <w:b/>
      </w:rPr>
      <w:t xml:space="preserve"> – 20</w:t>
    </w:r>
    <w:r w:rsidR="00A034BF">
      <w:rPr>
        <w:rFonts w:ascii="Arial" w:hAnsi="Arial" w:cs="Arial"/>
        <w:b/>
      </w:rPr>
      <w:t>2</w:t>
    </w:r>
    <w:r w:rsidR="00F4570A">
      <w:rPr>
        <w:rFonts w:ascii="Arial" w:hAnsi="Arial" w:cs="Arial"/>
        <w:b/>
      </w:rPr>
      <w:t>3</w:t>
    </w:r>
  </w:p>
  <w:p w14:paraId="34C35A05" w14:textId="77777777" w:rsidR="00EC3303" w:rsidRPr="00193C32" w:rsidRDefault="00193C32">
    <w:pPr>
      <w:pStyle w:val="Header"/>
      <w:rPr>
        <w:sz w:val="24"/>
        <w:szCs w:val="24"/>
      </w:rPr>
    </w:pPr>
    <w:r>
      <w:tab/>
      <w:t xml:space="preserve">                                                                    </w:t>
    </w:r>
    <w:r>
      <w:tab/>
    </w:r>
    <w:r w:rsidRPr="00193C32">
      <w:rPr>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72A2"/>
    <w:multiLevelType w:val="hybridMultilevel"/>
    <w:tmpl w:val="E99E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81664"/>
    <w:multiLevelType w:val="hybridMultilevel"/>
    <w:tmpl w:val="4D5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45CE"/>
    <w:multiLevelType w:val="multilevel"/>
    <w:tmpl w:val="768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D6425"/>
    <w:multiLevelType w:val="hybridMultilevel"/>
    <w:tmpl w:val="51E08218"/>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7858AD"/>
    <w:multiLevelType w:val="multilevel"/>
    <w:tmpl w:val="7408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040DB"/>
    <w:multiLevelType w:val="multilevel"/>
    <w:tmpl w:val="B036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038"/>
    <w:multiLevelType w:val="multilevel"/>
    <w:tmpl w:val="CC6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F7526"/>
    <w:multiLevelType w:val="hybridMultilevel"/>
    <w:tmpl w:val="249A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46001"/>
    <w:multiLevelType w:val="hybridMultilevel"/>
    <w:tmpl w:val="C60E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04092"/>
    <w:multiLevelType w:val="multilevel"/>
    <w:tmpl w:val="A9A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92E79"/>
    <w:multiLevelType w:val="multilevel"/>
    <w:tmpl w:val="155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1"/>
  </w:num>
  <w:num w:numId="5">
    <w:abstractNumId w:val="6"/>
  </w:num>
  <w:num w:numId="6">
    <w:abstractNumId w:val="7"/>
  </w:num>
  <w:num w:numId="7">
    <w:abstractNumId w:val="11"/>
  </w:num>
  <w:num w:numId="8">
    <w:abstractNumId w:val="2"/>
  </w:num>
  <w:num w:numId="9">
    <w:abstractNumId w:val="5"/>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B6"/>
    <w:rsid w:val="0000175D"/>
    <w:rsid w:val="0003490C"/>
    <w:rsid w:val="00036CB1"/>
    <w:rsid w:val="00045F43"/>
    <w:rsid w:val="000732E5"/>
    <w:rsid w:val="00082553"/>
    <w:rsid w:val="000C336A"/>
    <w:rsid w:val="000F3CE8"/>
    <w:rsid w:val="001259A5"/>
    <w:rsid w:val="001374AC"/>
    <w:rsid w:val="001416A4"/>
    <w:rsid w:val="00152653"/>
    <w:rsid w:val="001656EC"/>
    <w:rsid w:val="00193C32"/>
    <w:rsid w:val="001D3BB4"/>
    <w:rsid w:val="001E0BBF"/>
    <w:rsid w:val="001F07B6"/>
    <w:rsid w:val="001F7208"/>
    <w:rsid w:val="002207F1"/>
    <w:rsid w:val="002315A9"/>
    <w:rsid w:val="002965DE"/>
    <w:rsid w:val="002A3800"/>
    <w:rsid w:val="002B1CDA"/>
    <w:rsid w:val="00301027"/>
    <w:rsid w:val="00302386"/>
    <w:rsid w:val="00341FC3"/>
    <w:rsid w:val="00350442"/>
    <w:rsid w:val="003677AE"/>
    <w:rsid w:val="00407BE0"/>
    <w:rsid w:val="00415C75"/>
    <w:rsid w:val="00424F3A"/>
    <w:rsid w:val="004562D7"/>
    <w:rsid w:val="004C02B8"/>
    <w:rsid w:val="004F0550"/>
    <w:rsid w:val="00501F93"/>
    <w:rsid w:val="0052639B"/>
    <w:rsid w:val="005267F1"/>
    <w:rsid w:val="0056588C"/>
    <w:rsid w:val="005C7045"/>
    <w:rsid w:val="005D0B78"/>
    <w:rsid w:val="00603224"/>
    <w:rsid w:val="00625FBA"/>
    <w:rsid w:val="00641823"/>
    <w:rsid w:val="00653A77"/>
    <w:rsid w:val="006A76A8"/>
    <w:rsid w:val="006C0E96"/>
    <w:rsid w:val="006C1782"/>
    <w:rsid w:val="00717967"/>
    <w:rsid w:val="007656A8"/>
    <w:rsid w:val="007C75C7"/>
    <w:rsid w:val="007F66E4"/>
    <w:rsid w:val="008B194A"/>
    <w:rsid w:val="008C6311"/>
    <w:rsid w:val="008C6465"/>
    <w:rsid w:val="00964EE2"/>
    <w:rsid w:val="00980A72"/>
    <w:rsid w:val="00992A35"/>
    <w:rsid w:val="009A005A"/>
    <w:rsid w:val="009C2C0E"/>
    <w:rsid w:val="009C32F7"/>
    <w:rsid w:val="009F332C"/>
    <w:rsid w:val="00A034BF"/>
    <w:rsid w:val="00A3177F"/>
    <w:rsid w:val="00A75A3B"/>
    <w:rsid w:val="00A93A13"/>
    <w:rsid w:val="00AC2D60"/>
    <w:rsid w:val="00AF02AD"/>
    <w:rsid w:val="00B6517F"/>
    <w:rsid w:val="00B941FC"/>
    <w:rsid w:val="00BA2B89"/>
    <w:rsid w:val="00BC287D"/>
    <w:rsid w:val="00BC7F7D"/>
    <w:rsid w:val="00BD6053"/>
    <w:rsid w:val="00C378A7"/>
    <w:rsid w:val="00C502F2"/>
    <w:rsid w:val="00C90285"/>
    <w:rsid w:val="00CB2ABD"/>
    <w:rsid w:val="00CC34F1"/>
    <w:rsid w:val="00CE50C1"/>
    <w:rsid w:val="00CF5674"/>
    <w:rsid w:val="00D43AF9"/>
    <w:rsid w:val="00D53393"/>
    <w:rsid w:val="00DC37A4"/>
    <w:rsid w:val="00DF15FB"/>
    <w:rsid w:val="00E00F3C"/>
    <w:rsid w:val="00E7792D"/>
    <w:rsid w:val="00E940EC"/>
    <w:rsid w:val="00EC3303"/>
    <w:rsid w:val="00F0278A"/>
    <w:rsid w:val="00F15D8A"/>
    <w:rsid w:val="00F2778A"/>
    <w:rsid w:val="00F4570A"/>
    <w:rsid w:val="00F974BF"/>
    <w:rsid w:val="00FD6FA9"/>
    <w:rsid w:val="00FE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F6D7CD"/>
  <w15:chartTrackingRefBased/>
  <w15:docId w15:val="{F288AD10-E6DC-4391-97D2-F1841E96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303"/>
  </w:style>
  <w:style w:type="paragraph" w:styleId="Footer">
    <w:name w:val="footer"/>
    <w:basedOn w:val="Normal"/>
    <w:link w:val="FooterChar"/>
    <w:uiPriority w:val="99"/>
    <w:unhideWhenUsed/>
    <w:rsid w:val="00EC3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303"/>
  </w:style>
  <w:style w:type="table" w:styleId="TableGrid">
    <w:name w:val="Table Grid"/>
    <w:basedOn w:val="TableNormal"/>
    <w:uiPriority w:val="39"/>
    <w:rsid w:val="00BA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32"/>
    <w:rPr>
      <w:rFonts w:ascii="Segoe UI" w:hAnsi="Segoe UI" w:cs="Segoe UI"/>
      <w:sz w:val="18"/>
      <w:szCs w:val="1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B2ABD"/>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C1782"/>
  </w:style>
  <w:style w:type="character" w:customStyle="1" w:styleId="xcontentpasted0">
    <w:name w:val="x_contentpasted0"/>
    <w:basedOn w:val="DefaultParagraphFont"/>
    <w:rsid w:val="000F3CE8"/>
  </w:style>
  <w:style w:type="character" w:customStyle="1" w:styleId="xcontentpasted1">
    <w:name w:val="x_contentpasted1"/>
    <w:basedOn w:val="DefaultParagraphFont"/>
    <w:rsid w:val="000F3CE8"/>
  </w:style>
  <w:style w:type="character" w:customStyle="1" w:styleId="xcontentpasted2">
    <w:name w:val="x_contentpasted2"/>
    <w:basedOn w:val="DefaultParagraphFont"/>
    <w:rsid w:val="000F3CE8"/>
  </w:style>
  <w:style w:type="character" w:customStyle="1" w:styleId="xcontentpasted3">
    <w:name w:val="x_contentpasted3"/>
    <w:basedOn w:val="DefaultParagraphFont"/>
    <w:rsid w:val="000F3CE8"/>
  </w:style>
  <w:style w:type="character" w:customStyle="1" w:styleId="xcontentpasted4">
    <w:name w:val="x_contentpasted4"/>
    <w:basedOn w:val="DefaultParagraphFont"/>
    <w:rsid w:val="000F3CE8"/>
  </w:style>
  <w:style w:type="character" w:customStyle="1" w:styleId="xcontentpasted6">
    <w:name w:val="x_contentpasted6"/>
    <w:basedOn w:val="DefaultParagraphFont"/>
    <w:rsid w:val="000F3CE8"/>
  </w:style>
  <w:style w:type="paragraph" w:styleId="NormalWeb">
    <w:name w:val="Normal (Web)"/>
    <w:basedOn w:val="Normal"/>
    <w:uiPriority w:val="99"/>
    <w:semiHidden/>
    <w:unhideWhenUsed/>
    <w:rsid w:val="009C2C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4762">
      <w:bodyDiv w:val="1"/>
      <w:marLeft w:val="0"/>
      <w:marRight w:val="0"/>
      <w:marTop w:val="0"/>
      <w:marBottom w:val="0"/>
      <w:divBdr>
        <w:top w:val="none" w:sz="0" w:space="0" w:color="auto"/>
        <w:left w:val="none" w:sz="0" w:space="0" w:color="auto"/>
        <w:bottom w:val="none" w:sz="0" w:space="0" w:color="auto"/>
        <w:right w:val="none" w:sz="0" w:space="0" w:color="auto"/>
      </w:divBdr>
    </w:div>
    <w:div w:id="179121762">
      <w:bodyDiv w:val="1"/>
      <w:marLeft w:val="0"/>
      <w:marRight w:val="0"/>
      <w:marTop w:val="0"/>
      <w:marBottom w:val="0"/>
      <w:divBdr>
        <w:top w:val="none" w:sz="0" w:space="0" w:color="auto"/>
        <w:left w:val="none" w:sz="0" w:space="0" w:color="auto"/>
        <w:bottom w:val="none" w:sz="0" w:space="0" w:color="auto"/>
        <w:right w:val="none" w:sz="0" w:space="0" w:color="auto"/>
      </w:divBdr>
      <w:divsChild>
        <w:div w:id="1421675906">
          <w:marLeft w:val="0"/>
          <w:marRight w:val="0"/>
          <w:marTop w:val="0"/>
          <w:marBottom w:val="0"/>
          <w:divBdr>
            <w:top w:val="none" w:sz="0" w:space="0" w:color="auto"/>
            <w:left w:val="none" w:sz="0" w:space="0" w:color="auto"/>
            <w:bottom w:val="none" w:sz="0" w:space="0" w:color="auto"/>
            <w:right w:val="none" w:sz="0" w:space="0" w:color="auto"/>
          </w:divBdr>
        </w:div>
        <w:div w:id="449589342">
          <w:marLeft w:val="0"/>
          <w:marRight w:val="0"/>
          <w:marTop w:val="0"/>
          <w:marBottom w:val="0"/>
          <w:divBdr>
            <w:top w:val="none" w:sz="0" w:space="0" w:color="auto"/>
            <w:left w:val="none" w:sz="0" w:space="0" w:color="auto"/>
            <w:bottom w:val="none" w:sz="0" w:space="0" w:color="auto"/>
            <w:right w:val="none" w:sz="0" w:space="0" w:color="auto"/>
          </w:divBdr>
          <w:divsChild>
            <w:div w:id="45685060">
              <w:marLeft w:val="0"/>
              <w:marRight w:val="0"/>
              <w:marTop w:val="0"/>
              <w:marBottom w:val="0"/>
              <w:divBdr>
                <w:top w:val="none" w:sz="0" w:space="0" w:color="auto"/>
                <w:left w:val="none" w:sz="0" w:space="0" w:color="auto"/>
                <w:bottom w:val="none" w:sz="0" w:space="0" w:color="auto"/>
                <w:right w:val="none" w:sz="0" w:space="0" w:color="auto"/>
              </w:divBdr>
            </w:div>
            <w:div w:id="1550455532">
              <w:marLeft w:val="0"/>
              <w:marRight w:val="0"/>
              <w:marTop w:val="0"/>
              <w:marBottom w:val="0"/>
              <w:divBdr>
                <w:top w:val="none" w:sz="0" w:space="0" w:color="auto"/>
                <w:left w:val="none" w:sz="0" w:space="0" w:color="auto"/>
                <w:bottom w:val="none" w:sz="0" w:space="0" w:color="auto"/>
                <w:right w:val="none" w:sz="0" w:space="0" w:color="auto"/>
              </w:divBdr>
            </w:div>
            <w:div w:id="306012077">
              <w:marLeft w:val="0"/>
              <w:marRight w:val="0"/>
              <w:marTop w:val="0"/>
              <w:marBottom w:val="0"/>
              <w:divBdr>
                <w:top w:val="none" w:sz="0" w:space="0" w:color="auto"/>
                <w:left w:val="none" w:sz="0" w:space="0" w:color="auto"/>
                <w:bottom w:val="none" w:sz="0" w:space="0" w:color="auto"/>
                <w:right w:val="none" w:sz="0" w:space="0" w:color="auto"/>
              </w:divBdr>
              <w:divsChild>
                <w:div w:id="793862921">
                  <w:marLeft w:val="0"/>
                  <w:marRight w:val="0"/>
                  <w:marTop w:val="0"/>
                  <w:marBottom w:val="0"/>
                  <w:divBdr>
                    <w:top w:val="none" w:sz="0" w:space="0" w:color="auto"/>
                    <w:left w:val="none" w:sz="0" w:space="0" w:color="auto"/>
                    <w:bottom w:val="none" w:sz="0" w:space="0" w:color="auto"/>
                    <w:right w:val="none" w:sz="0" w:space="0" w:color="auto"/>
                  </w:divBdr>
                </w:div>
                <w:div w:id="1860581301">
                  <w:marLeft w:val="0"/>
                  <w:marRight w:val="0"/>
                  <w:marTop w:val="0"/>
                  <w:marBottom w:val="0"/>
                  <w:divBdr>
                    <w:top w:val="none" w:sz="0" w:space="0" w:color="auto"/>
                    <w:left w:val="none" w:sz="0" w:space="0" w:color="auto"/>
                    <w:bottom w:val="none" w:sz="0" w:space="0" w:color="auto"/>
                    <w:right w:val="none" w:sz="0" w:space="0" w:color="auto"/>
                  </w:divBdr>
                </w:div>
                <w:div w:id="991716796">
                  <w:marLeft w:val="0"/>
                  <w:marRight w:val="0"/>
                  <w:marTop w:val="0"/>
                  <w:marBottom w:val="0"/>
                  <w:divBdr>
                    <w:top w:val="none" w:sz="0" w:space="0" w:color="auto"/>
                    <w:left w:val="none" w:sz="0" w:space="0" w:color="auto"/>
                    <w:bottom w:val="none" w:sz="0" w:space="0" w:color="auto"/>
                    <w:right w:val="none" w:sz="0" w:space="0" w:color="auto"/>
                  </w:divBdr>
                  <w:divsChild>
                    <w:div w:id="730231093">
                      <w:marLeft w:val="0"/>
                      <w:marRight w:val="0"/>
                      <w:marTop w:val="0"/>
                      <w:marBottom w:val="0"/>
                      <w:divBdr>
                        <w:top w:val="none" w:sz="0" w:space="0" w:color="auto"/>
                        <w:left w:val="none" w:sz="0" w:space="0" w:color="auto"/>
                        <w:bottom w:val="none" w:sz="0" w:space="0" w:color="auto"/>
                        <w:right w:val="none" w:sz="0" w:space="0" w:color="auto"/>
                      </w:divBdr>
                    </w:div>
                  </w:divsChild>
                </w:div>
                <w:div w:id="1068267199">
                  <w:marLeft w:val="0"/>
                  <w:marRight w:val="0"/>
                  <w:marTop w:val="0"/>
                  <w:marBottom w:val="0"/>
                  <w:divBdr>
                    <w:top w:val="none" w:sz="0" w:space="0" w:color="auto"/>
                    <w:left w:val="none" w:sz="0" w:space="0" w:color="auto"/>
                    <w:bottom w:val="none" w:sz="0" w:space="0" w:color="auto"/>
                    <w:right w:val="none" w:sz="0" w:space="0" w:color="auto"/>
                  </w:divBdr>
                  <w:divsChild>
                    <w:div w:id="740712807">
                      <w:marLeft w:val="0"/>
                      <w:marRight w:val="0"/>
                      <w:marTop w:val="0"/>
                      <w:marBottom w:val="0"/>
                      <w:divBdr>
                        <w:top w:val="none" w:sz="0" w:space="0" w:color="auto"/>
                        <w:left w:val="none" w:sz="0" w:space="0" w:color="auto"/>
                        <w:bottom w:val="none" w:sz="0" w:space="0" w:color="auto"/>
                        <w:right w:val="none" w:sz="0" w:space="0" w:color="auto"/>
                      </w:divBdr>
                    </w:div>
                  </w:divsChild>
                </w:div>
                <w:div w:id="813260457">
                  <w:marLeft w:val="0"/>
                  <w:marRight w:val="0"/>
                  <w:marTop w:val="0"/>
                  <w:marBottom w:val="0"/>
                  <w:divBdr>
                    <w:top w:val="none" w:sz="0" w:space="0" w:color="auto"/>
                    <w:left w:val="none" w:sz="0" w:space="0" w:color="auto"/>
                    <w:bottom w:val="none" w:sz="0" w:space="0" w:color="auto"/>
                    <w:right w:val="none" w:sz="0" w:space="0" w:color="auto"/>
                  </w:divBdr>
                  <w:divsChild>
                    <w:div w:id="1110317980">
                      <w:marLeft w:val="0"/>
                      <w:marRight w:val="0"/>
                      <w:marTop w:val="0"/>
                      <w:marBottom w:val="0"/>
                      <w:divBdr>
                        <w:top w:val="none" w:sz="0" w:space="0" w:color="auto"/>
                        <w:left w:val="none" w:sz="0" w:space="0" w:color="auto"/>
                        <w:bottom w:val="none" w:sz="0" w:space="0" w:color="auto"/>
                        <w:right w:val="none" w:sz="0" w:space="0" w:color="auto"/>
                      </w:divBdr>
                      <w:divsChild>
                        <w:div w:id="3639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31995">
      <w:bodyDiv w:val="1"/>
      <w:marLeft w:val="0"/>
      <w:marRight w:val="0"/>
      <w:marTop w:val="0"/>
      <w:marBottom w:val="0"/>
      <w:divBdr>
        <w:top w:val="none" w:sz="0" w:space="0" w:color="auto"/>
        <w:left w:val="none" w:sz="0" w:space="0" w:color="auto"/>
        <w:bottom w:val="none" w:sz="0" w:space="0" w:color="auto"/>
        <w:right w:val="none" w:sz="0" w:space="0" w:color="auto"/>
      </w:divBdr>
    </w:div>
    <w:div w:id="1571964125">
      <w:bodyDiv w:val="1"/>
      <w:marLeft w:val="0"/>
      <w:marRight w:val="0"/>
      <w:marTop w:val="0"/>
      <w:marBottom w:val="0"/>
      <w:divBdr>
        <w:top w:val="none" w:sz="0" w:space="0" w:color="auto"/>
        <w:left w:val="none" w:sz="0" w:space="0" w:color="auto"/>
        <w:bottom w:val="none" w:sz="0" w:space="0" w:color="auto"/>
        <w:right w:val="none" w:sz="0" w:space="0" w:color="auto"/>
      </w:divBdr>
    </w:div>
    <w:div w:id="20169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Funnell</dc:creator>
  <cp:keywords/>
  <dc:description/>
  <cp:lastModifiedBy>Julie Journeaux</cp:lastModifiedBy>
  <cp:revision>15</cp:revision>
  <cp:lastPrinted>2018-08-15T11:26:00Z</cp:lastPrinted>
  <dcterms:created xsi:type="dcterms:W3CDTF">2022-12-07T17:01:00Z</dcterms:created>
  <dcterms:modified xsi:type="dcterms:W3CDTF">2023-01-09T14:05:00Z</dcterms:modified>
</cp:coreProperties>
</file>