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FBA25" w14:textId="327DC661" w:rsidR="0025511D" w:rsidRDefault="00F549A7">
      <w:r>
        <w:rPr>
          <w:noProof/>
        </w:rPr>
        <mc:AlternateContent>
          <mc:Choice Requires="wps">
            <w:drawing>
              <wp:anchor distT="0" distB="0" distL="114300" distR="114300" simplePos="0" relativeHeight="251663360" behindDoc="0" locked="0" layoutInCell="1" allowOverlap="1" wp14:anchorId="144CBCD2" wp14:editId="0AEFF98D">
                <wp:simplePos x="0" y="0"/>
                <wp:positionH relativeFrom="column">
                  <wp:posOffset>-257175</wp:posOffset>
                </wp:positionH>
                <wp:positionV relativeFrom="paragraph">
                  <wp:posOffset>7771765</wp:posOffset>
                </wp:positionV>
                <wp:extent cx="6353175" cy="15716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353175" cy="1571625"/>
                        </a:xfrm>
                        <a:prstGeom prst="rect">
                          <a:avLst/>
                        </a:prstGeom>
                        <a:solidFill>
                          <a:schemeClr val="lt1"/>
                        </a:solidFill>
                        <a:ln w="6350">
                          <a:noFill/>
                        </a:ln>
                      </wps:spPr>
                      <wps:txbx>
                        <w:txbxContent>
                          <w:p w14:paraId="40CD43F7" w14:textId="33455ADC" w:rsidR="00F549A7" w:rsidRDefault="00F549A7">
                            <w:r>
                              <w:rPr>
                                <w:noProof/>
                              </w:rPr>
                              <w:drawing>
                                <wp:inline distT="0" distB="0" distL="0" distR="0" wp14:anchorId="79C226C6" wp14:editId="6510F305">
                                  <wp:extent cx="6163945" cy="155686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3945" cy="1556861"/>
                                          </a:xfrm>
                                          <a:prstGeom prst="rect">
                                            <a:avLst/>
                                          </a:prstGeom>
                                        </pic:spPr>
                                      </pic:pic>
                                    </a:graphicData>
                                  </a:graphic>
                                </wp:inline>
                              </w:drawing>
                            </w:r>
                          </w:p>
                          <w:p w14:paraId="06BB6C16" w14:textId="5F2E4A61" w:rsidR="000C0FDF" w:rsidRDefault="000C0FDF"/>
                          <w:p w14:paraId="0DE84288" w14:textId="224D2656" w:rsidR="000C0FDF" w:rsidRDefault="000C0FDF"/>
                          <w:p w14:paraId="04C47D4C" w14:textId="01078E1A" w:rsidR="000C0FDF" w:rsidRDefault="000C0FDF"/>
                          <w:p w14:paraId="19E3257C" w14:textId="3A21B5B4" w:rsidR="000C0FDF" w:rsidRDefault="000C0FDF"/>
                          <w:p w14:paraId="3A448D73" w14:textId="72F348D8" w:rsidR="000C0FDF" w:rsidRDefault="000C0FDF"/>
                          <w:p w14:paraId="7A3E7F06" w14:textId="4A9C136C" w:rsidR="000C0FDF" w:rsidRDefault="000C0FDF"/>
                          <w:p w14:paraId="60A1F504" w14:textId="4041920A" w:rsidR="000C0FDF" w:rsidRDefault="000C0FDF"/>
                          <w:p w14:paraId="2E8C5F94" w14:textId="5A3B715A" w:rsidR="000C0FDF" w:rsidRDefault="000C0FDF"/>
                          <w:p w14:paraId="35787990" w14:textId="69DC6A6B" w:rsidR="000C0FDF" w:rsidRDefault="000C0FDF"/>
                          <w:p w14:paraId="47EB744C" w14:textId="2ED950E4" w:rsidR="000C0FDF" w:rsidRDefault="000C0FDF"/>
                          <w:p w14:paraId="62010707" w14:textId="5C778D54" w:rsidR="000C0FDF" w:rsidRDefault="000C0FDF"/>
                          <w:p w14:paraId="7175BE08" w14:textId="4D083609" w:rsidR="000C0FDF" w:rsidRDefault="000C0FDF"/>
                          <w:p w14:paraId="4F0DDE4C" w14:textId="6215DA15" w:rsidR="000C0FDF" w:rsidRDefault="000C0FDF"/>
                          <w:p w14:paraId="7B5C349D" w14:textId="77777777" w:rsidR="000C0FDF" w:rsidRDefault="000C0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4CBCD2" id="_x0000_t202" coordsize="21600,21600" o:spt="202" path="m,l,21600r21600,l21600,xe">
                <v:stroke joinstyle="miter"/>
                <v:path gradientshapeok="t" o:connecttype="rect"/>
              </v:shapetype>
              <v:shape id="Text Box 2" o:spid="_x0000_s1026" type="#_x0000_t202" style="position:absolute;margin-left:-20.25pt;margin-top:611.95pt;width:500.25pt;height:12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GBQQIAAHoEAAAOAAAAZHJzL2Uyb0RvYy54bWysVE2P2jAQvVfqf7B8LyFZPrYRYUVZUVVC&#10;uytBtWfj2BDJ8bi2IaG/vmMnsHTbU9WLGc9Mnmfem2H20NaKnIR1FeiCpoMhJUJzKCu9L+j37erT&#10;PSXOM10yBVoU9CwcfZh//DBrTC4yOIAqhSUIol3emIIevDd5kjh+EDVzAzBCY1CCrZnHq90npWUN&#10;otcqyYbDSdKALY0FLpxD72MXpPOIL6Xg/llKJzxRBcXafDxtPHfhTOYzlu8tM4eK92Wwf6iiZpXG&#10;R69Qj8wzcrTVH1B1xS04kH7AoU5AyoqL2AN2kw7fdbM5MCNiL0iOM1ea3P+D5U+nF0uqsqAZJZrV&#10;KNFWtJ58gZZkgZ3GuByTNgbTfItuVPnid+gMTbfS1uEX2yEYR57PV24DGEfn5G58l07HlHCMpeNp&#10;OsnGASd5+9xY578KqEkwCmpRvMgpO62d71IvKeE1B6oqV5VS8RIGRiyVJSeGUisfi0Tw37KUJk0s&#10;ZRiBNYTPO2SlsZbQbNdUsHy7a3sGdlCekQAL3QA5w1cVFrlmzr8wixODPeMW+Gc8pAJ8BHqLkgPY&#10;n3/zh3wUEqOUNDiBBXU/jswKStQ3jRJ/TkejMLLxMhpPM7zY28juNqKP9RKw8xT3zfBohnyvLqa0&#10;UL/isizCqxhimuPbBfUXc+m7vcBl42KxiEk4pIb5td4YHqAD00GCbfvKrOl18ijxE1xmleXv5Opy&#10;w5caFkcPsopaBoI7VnveccDjNPTLGDbo9h6z3v4y5r8AAAD//wMAUEsDBBQABgAIAAAAIQD9msp7&#10;5AAAAA0BAAAPAAAAZHJzL2Rvd25yZXYueG1sTI/BTsMwEETvSPyDtUhcUGs3SVsa4lQIAZW4tSkg&#10;bm5skoh4HcVuEv6e5QTHnXmancm2k23ZYHrfOJSwmAtgBkunG6wkHIun2S0wHxRq1To0Er6Nh21+&#10;eZGpVLsR92Y4hIpRCPpUSahD6FLOfVkbq/zcdQbJ+3S9VYHOvuK6VyOF25ZHQqy4VQ3Sh1p15qE2&#10;5dfhbCV83FTvL356fh3jZdw97oZi/aYLKa+vpvs7YMFM4Q+G3/pUHXLqdHJn1J61EmaJWBJKRhTF&#10;G2CEbFaC5p1IStaLBHie8f8r8h8AAAD//wMAUEsBAi0AFAAGAAgAAAAhALaDOJL+AAAA4QEAABMA&#10;AAAAAAAAAAAAAAAAAAAAAFtDb250ZW50X1R5cGVzXS54bWxQSwECLQAUAAYACAAAACEAOP0h/9YA&#10;AACUAQAACwAAAAAAAAAAAAAAAAAvAQAAX3JlbHMvLnJlbHNQSwECLQAUAAYACAAAACEA6doRgUEC&#10;AAB6BAAADgAAAAAAAAAAAAAAAAAuAgAAZHJzL2Uyb0RvYy54bWxQSwECLQAUAAYACAAAACEA/ZrK&#10;e+QAAAANAQAADwAAAAAAAAAAAAAAAACbBAAAZHJzL2Rvd25yZXYueG1sUEsFBgAAAAAEAAQA8wAA&#10;AKwFAAAAAA==&#10;" fillcolor="white [3201]" stroked="f" strokeweight=".5pt">
                <v:textbox>
                  <w:txbxContent>
                    <w:p w14:paraId="40CD43F7" w14:textId="33455ADC" w:rsidR="00F549A7" w:rsidRDefault="00F549A7">
                      <w:r>
                        <w:rPr>
                          <w:noProof/>
                        </w:rPr>
                        <w:drawing>
                          <wp:inline distT="0" distB="0" distL="0" distR="0" wp14:anchorId="79C226C6" wp14:editId="6510F305">
                            <wp:extent cx="6163945" cy="155686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3945" cy="1556861"/>
                                    </a:xfrm>
                                    <a:prstGeom prst="rect">
                                      <a:avLst/>
                                    </a:prstGeom>
                                  </pic:spPr>
                                </pic:pic>
                              </a:graphicData>
                            </a:graphic>
                          </wp:inline>
                        </w:drawing>
                      </w:r>
                    </w:p>
                    <w:p w14:paraId="06BB6C16" w14:textId="5F2E4A61" w:rsidR="000C0FDF" w:rsidRDefault="000C0FDF"/>
                    <w:p w14:paraId="0DE84288" w14:textId="224D2656" w:rsidR="000C0FDF" w:rsidRDefault="000C0FDF"/>
                    <w:p w14:paraId="04C47D4C" w14:textId="01078E1A" w:rsidR="000C0FDF" w:rsidRDefault="000C0FDF"/>
                    <w:p w14:paraId="19E3257C" w14:textId="3A21B5B4" w:rsidR="000C0FDF" w:rsidRDefault="000C0FDF"/>
                    <w:p w14:paraId="3A448D73" w14:textId="72F348D8" w:rsidR="000C0FDF" w:rsidRDefault="000C0FDF"/>
                    <w:p w14:paraId="7A3E7F06" w14:textId="4A9C136C" w:rsidR="000C0FDF" w:rsidRDefault="000C0FDF"/>
                    <w:p w14:paraId="60A1F504" w14:textId="4041920A" w:rsidR="000C0FDF" w:rsidRDefault="000C0FDF"/>
                    <w:p w14:paraId="2E8C5F94" w14:textId="5A3B715A" w:rsidR="000C0FDF" w:rsidRDefault="000C0FDF"/>
                    <w:p w14:paraId="35787990" w14:textId="69DC6A6B" w:rsidR="000C0FDF" w:rsidRDefault="000C0FDF"/>
                    <w:p w14:paraId="47EB744C" w14:textId="2ED950E4" w:rsidR="000C0FDF" w:rsidRDefault="000C0FDF"/>
                    <w:p w14:paraId="62010707" w14:textId="5C778D54" w:rsidR="000C0FDF" w:rsidRDefault="000C0FDF"/>
                    <w:p w14:paraId="7175BE08" w14:textId="4D083609" w:rsidR="000C0FDF" w:rsidRDefault="000C0FDF"/>
                    <w:p w14:paraId="4F0DDE4C" w14:textId="6215DA15" w:rsidR="000C0FDF" w:rsidRDefault="000C0FDF"/>
                    <w:p w14:paraId="7B5C349D" w14:textId="77777777" w:rsidR="000C0FDF" w:rsidRDefault="000C0FDF"/>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A6361A1" wp14:editId="073C18FB">
                <wp:simplePos x="0" y="0"/>
                <wp:positionH relativeFrom="margin">
                  <wp:align>center</wp:align>
                </wp:positionH>
                <wp:positionV relativeFrom="paragraph">
                  <wp:posOffset>5181600</wp:posOffset>
                </wp:positionV>
                <wp:extent cx="2721428" cy="849085"/>
                <wp:effectExtent l="0" t="0" r="3175" b="8255"/>
                <wp:wrapNone/>
                <wp:docPr id="5" name="Text Box 5"/>
                <wp:cNvGraphicFramePr/>
                <a:graphic xmlns:a="http://schemas.openxmlformats.org/drawingml/2006/main">
                  <a:graphicData uri="http://schemas.microsoft.com/office/word/2010/wordprocessingShape">
                    <wps:wsp>
                      <wps:cNvSpPr txBox="1"/>
                      <wps:spPr>
                        <a:xfrm>
                          <a:off x="0" y="0"/>
                          <a:ext cx="2721428" cy="849085"/>
                        </a:xfrm>
                        <a:prstGeom prst="rect">
                          <a:avLst/>
                        </a:prstGeom>
                        <a:solidFill>
                          <a:schemeClr val="lt1"/>
                        </a:solidFill>
                        <a:ln w="6350">
                          <a:noFill/>
                        </a:ln>
                      </wps:spPr>
                      <wps:txbx>
                        <w:txbxContent>
                          <w:p w14:paraId="1EEDEF6D" w14:textId="77777777" w:rsidR="00F549A7" w:rsidRPr="00B36FEC" w:rsidRDefault="00F549A7" w:rsidP="00F549A7">
                            <w:pPr>
                              <w:jc w:val="center"/>
                              <w:rPr>
                                <w:rFonts w:ascii="Berlin Sans FB" w:hAnsi="Berlin Sans FB"/>
                                <w:sz w:val="40"/>
                                <w:szCs w:val="40"/>
                                <w:lang w:val="en-US"/>
                              </w:rPr>
                            </w:pPr>
                            <w:r>
                              <w:rPr>
                                <w:rFonts w:ascii="Berlin Sans FB" w:hAnsi="Berlin Sans FB"/>
                                <w:sz w:val="40"/>
                                <w:szCs w:val="40"/>
                                <w:lang w:val="en-US"/>
                              </w:rPr>
                              <w:t>September</w:t>
                            </w:r>
                            <w:r w:rsidRPr="00B36FEC">
                              <w:rPr>
                                <w:rFonts w:ascii="Berlin Sans FB" w:hAnsi="Berlin Sans FB"/>
                                <w:sz w:val="40"/>
                                <w:szCs w:val="40"/>
                                <w:lang w:val="en-US"/>
                              </w:rPr>
                              <w:t xml:space="preserve"> 2022</w:t>
                            </w:r>
                          </w:p>
                          <w:p w14:paraId="2906E883" w14:textId="77777777" w:rsidR="00F549A7" w:rsidRPr="00B36FEC" w:rsidRDefault="00F549A7" w:rsidP="00F549A7">
                            <w:pPr>
                              <w:jc w:val="center"/>
                              <w:rPr>
                                <w:rFonts w:ascii="Berlin Sans FB" w:hAnsi="Berlin Sans FB"/>
                                <w:sz w:val="40"/>
                                <w:szCs w:val="40"/>
                                <w:lang w:val="en-US"/>
                              </w:rPr>
                            </w:pPr>
                            <w:r w:rsidRPr="00B36FEC">
                              <w:rPr>
                                <w:rFonts w:ascii="Berlin Sans FB" w:hAnsi="Berlin Sans FB"/>
                                <w:sz w:val="40"/>
                                <w:szCs w:val="40"/>
                                <w:lang w:val="en-US"/>
                              </w:rPr>
                              <w:t>Reviewed August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6361A1" id="Text Box 5" o:spid="_x0000_s1027" type="#_x0000_t202" style="position:absolute;margin-left:0;margin-top:408pt;width:214.3pt;height:66.8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6fRAIAAIAEAAAOAAAAZHJzL2Uyb0RvYy54bWysVN9v2jAQfp+0/8Hy+0jIoKURoWJUTJOq&#10;thJMfTaODZFsn2cbEvbX7+wAZd2epr0457vz/fi+u0zvO63IQTjfgKnocJBTIgyHujHbin5fLz9N&#10;KPGBmZopMKKiR+Hp/ezjh2lrS1HADlQtHMEgxpetreguBFtmmec7oZkfgBUGjRKcZgGvbpvVjrUY&#10;XausyPObrAVXWwdceI/ah95IZym+lIKHZym9CERVFGsL6XTp3MQzm01ZuXXM7hp+KoP9QxWaNQaT&#10;XkI9sMDI3jV/hNINd+BBhgEHnYGUDRepB+xmmL/rZrVjVqReEBxvLzD5/xeWPx1eHGnqio4pMUwj&#10;RWvRBfIFOjKO6LTWl+i0sugWOlQjy2e9R2VsupNOxy+2Q9COOB8v2MZgHJXFbTEcFTgNHG2T0V0+&#10;SeGzt9fW+fBVgCZRqKhD7hKk7PDoA1aCrmeXmMyDauplo1S6xHkRC+XIgSHTKqQa8cVvXsqQtqI3&#10;n8d5CmwgPu8jK4MJYq99T1EK3aZLyFz63UB9RBgc9GPkLV82WOsj8+GFOZwb7Bx3ITzjIRVgLjhJ&#10;lOzA/fybPvojnWilpMU5rKj/sWdOUKK+GST6bjgaxcFNl9H4tsCLu7Zsri1mrxeAAAxx6yxPYvQP&#10;6ixKB/oVV2Yes6KJGY65KxrO4iL024Erx8V8npxwVC0Lj2ZleQwdAY9MrLtX5uyJroBEP8F5Yln5&#10;jrXeN740MN8HkE2iNOLco3qCH8c8MX1aybhH1/fk9fbjmP0CAAD//wMAUEsDBBQABgAIAAAAIQAe&#10;hYXy4QAAAAgBAAAPAAAAZHJzL2Rvd25yZXYueG1sTI9LT8MwEITvSPwHa5G4IOr0QZqGOBVCPCRu&#10;NC2ImxsvSUS8jmI3Cf+e5QS3Wc1q5ptsO9lWDNj7xpGC+SwCgVQ601ClYF88XicgfNBkdOsIFXyj&#10;h21+fpbp1LiRXnHYhUpwCPlUK6hD6FIpfVmj1X7mOiT2Pl1vdeCzr6Tp9cjhtpWLKIql1Q1xQ607&#10;vK+x/NqdrIKPq+r9xU9Ph3F5s+wenodi/WYKpS4vprtbEAGn8PcMv/iMDjkzHd2JjBetAh4SFCTz&#10;mAXbq0USgzgq2Kw2a5B5Jv8PyH8AAAD//wMAUEsBAi0AFAAGAAgAAAAhALaDOJL+AAAA4QEAABMA&#10;AAAAAAAAAAAAAAAAAAAAAFtDb250ZW50X1R5cGVzXS54bWxQSwECLQAUAAYACAAAACEAOP0h/9YA&#10;AACUAQAACwAAAAAAAAAAAAAAAAAvAQAAX3JlbHMvLnJlbHNQSwECLQAUAAYACAAAACEACSzen0QC&#10;AACABAAADgAAAAAAAAAAAAAAAAAuAgAAZHJzL2Uyb0RvYy54bWxQSwECLQAUAAYACAAAACEAHoWF&#10;8uEAAAAIAQAADwAAAAAAAAAAAAAAAACeBAAAZHJzL2Rvd25yZXYueG1sUEsFBgAAAAAEAAQA8wAA&#10;AKwFAAAAAA==&#10;" fillcolor="white [3201]" stroked="f" strokeweight=".5pt">
                <v:textbox>
                  <w:txbxContent>
                    <w:p w14:paraId="1EEDEF6D" w14:textId="77777777" w:rsidR="00F549A7" w:rsidRPr="00B36FEC" w:rsidRDefault="00F549A7" w:rsidP="00F549A7">
                      <w:pPr>
                        <w:jc w:val="center"/>
                        <w:rPr>
                          <w:rFonts w:ascii="Berlin Sans FB" w:hAnsi="Berlin Sans FB"/>
                          <w:sz w:val="40"/>
                          <w:szCs w:val="40"/>
                          <w:lang w:val="en-US"/>
                        </w:rPr>
                      </w:pPr>
                      <w:r>
                        <w:rPr>
                          <w:rFonts w:ascii="Berlin Sans FB" w:hAnsi="Berlin Sans FB"/>
                          <w:sz w:val="40"/>
                          <w:szCs w:val="40"/>
                          <w:lang w:val="en-US"/>
                        </w:rPr>
                        <w:t>September</w:t>
                      </w:r>
                      <w:r w:rsidRPr="00B36FEC">
                        <w:rPr>
                          <w:rFonts w:ascii="Berlin Sans FB" w:hAnsi="Berlin Sans FB"/>
                          <w:sz w:val="40"/>
                          <w:szCs w:val="40"/>
                          <w:lang w:val="en-US"/>
                        </w:rPr>
                        <w:t xml:space="preserve"> 2022</w:t>
                      </w:r>
                    </w:p>
                    <w:p w14:paraId="2906E883" w14:textId="77777777" w:rsidR="00F549A7" w:rsidRPr="00B36FEC" w:rsidRDefault="00F549A7" w:rsidP="00F549A7">
                      <w:pPr>
                        <w:jc w:val="center"/>
                        <w:rPr>
                          <w:rFonts w:ascii="Berlin Sans FB" w:hAnsi="Berlin Sans FB"/>
                          <w:sz w:val="40"/>
                          <w:szCs w:val="40"/>
                          <w:lang w:val="en-US"/>
                        </w:rPr>
                      </w:pPr>
                      <w:r w:rsidRPr="00B36FEC">
                        <w:rPr>
                          <w:rFonts w:ascii="Berlin Sans FB" w:hAnsi="Berlin Sans FB"/>
                          <w:sz w:val="40"/>
                          <w:szCs w:val="40"/>
                          <w:lang w:val="en-US"/>
                        </w:rPr>
                        <w:t>Reviewed August 2023</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22E82D4" wp14:editId="09FC8C70">
                <wp:simplePos x="0" y="0"/>
                <wp:positionH relativeFrom="column">
                  <wp:posOffset>1295400</wp:posOffset>
                </wp:positionH>
                <wp:positionV relativeFrom="paragraph">
                  <wp:posOffset>2314575</wp:posOffset>
                </wp:positionV>
                <wp:extent cx="3219450" cy="3505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9450" cy="3505200"/>
                        </a:xfrm>
                        <a:prstGeom prst="rect">
                          <a:avLst/>
                        </a:prstGeom>
                        <a:solidFill>
                          <a:schemeClr val="lt1"/>
                        </a:solidFill>
                        <a:ln w="6350">
                          <a:noFill/>
                        </a:ln>
                      </wps:spPr>
                      <wps:txbx>
                        <w:txbxContent>
                          <w:p w14:paraId="0EB9FFB6" w14:textId="35C78A9B" w:rsidR="00F549A7" w:rsidRDefault="00F549A7">
                            <w:r>
                              <w:rPr>
                                <w:noProof/>
                              </w:rPr>
                              <w:drawing>
                                <wp:inline distT="0" distB="0" distL="0" distR="0" wp14:anchorId="431D3B18" wp14:editId="115C3E03">
                                  <wp:extent cx="3030220" cy="24405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0220" cy="24405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E82D4" id="Text Box 1" o:spid="_x0000_s1028" type="#_x0000_t202" style="position:absolute;margin-left:102pt;margin-top:182.25pt;width:253.5pt;height:2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RlQgIAAIEEAAAOAAAAZHJzL2Uyb0RvYy54bWysVMFu2zAMvQ/YPwi6L07SpGuNOEWWosOA&#10;oi2QDj0rshwbkEVNUmJ3X78nOWm7bqdhF0Ui6UfyPTKLq77V7KCcb8gUfDIac6aMpLIxu4J/f7z5&#10;dMGZD8KUQpNRBX9Wnl8tP35YdDZXU6pJl8oxgBifd7bgdQg2zzIva9UKPyKrDJwVuVYEPN0uK53o&#10;gN7qbDoen2cdudI6ksp7WK8HJ18m/KpSMtxXlVeB6YKjtpBOl85tPLPlQuQ7J2zdyGMZ4h+qaEVj&#10;kPQF6loEwfau+QOqbaQjT1UYSWozqqpGqtQDupmM33WzqYVVqReQ4+0LTf7/wcq7w4NjTQntODOi&#10;hUSPqg/sC/VsEtnprM8RtLEICz3MMfJo9zDGpvvKtfEX7TD4wfPzC7cRTMJ4Np1czuZwSfjO5uM5&#10;1Is42evn1vnwVVHL4qXgDuIlTsXh1och9BQSs3nSTXnTaJ0ecWDUWjt2EJBah1QkwH+L0oZ1BT9H&#10;+gRsKH4+IGuDWmKzQ1PxFvptn6iZnhreUvkMHhwNc+StvGlQ663w4UE4DA76wzKEexyVJuSi442z&#10;mtzPv9ljPPSEl7MOg1hw/2MvnOJMfzNQ+nIym8XJTY/Z/PMUD/fWs33rMft2TSAAaqK6dI3xQZ+u&#10;laP2CTuzilnhEkYid8HD6boOw3pg56RarVIQZtWKcGs2VkboSHhU4rF/Es4e5QpQ+o5OIyvyd6oN&#10;sfFLQ6t9oKpJkkaeB1aP9GPO01AcdzIu0tt3inr951j+AgAA//8DAFBLAwQUAAYACAAAACEAUzbi&#10;BOMAAAALAQAADwAAAGRycy9kb3ducmV2LnhtbEyPzU7DMBCE70i8g7VIXBB10jQthGwqhIBK3Gj4&#10;ETc3XpKI2I5iNwlvz3KC4+yMZr/Jt7PpxEiDb51FiBcRCLKV062tEV7Kh8srED4oq1XnLCF8k4dt&#10;cXqSq0y7yT7TuA+14BLrM4XQhNBnUvqqIaP8wvVk2ft0g1GB5VBLPaiJy00nl1G0lka1lj80qqe7&#10;hqqv/dEgfFzU709+fnydkjTp73djuXnTJeL52Xx7AyLQHP7C8IvP6FAw08EdrfaiQ1hGK94SEJL1&#10;KgXBiU0c8+WAcB2vU5BFLv9vKH4AAAD//wMAUEsBAi0AFAAGAAgAAAAhALaDOJL+AAAA4QEAABMA&#10;AAAAAAAAAAAAAAAAAAAAAFtDb250ZW50X1R5cGVzXS54bWxQSwECLQAUAAYACAAAACEAOP0h/9YA&#10;AACUAQAACwAAAAAAAAAAAAAAAAAvAQAAX3JlbHMvLnJlbHNQSwECLQAUAAYACAAAACEAx8Q0ZUIC&#10;AACBBAAADgAAAAAAAAAAAAAAAAAuAgAAZHJzL2Uyb0RvYy54bWxQSwECLQAUAAYACAAAACEAUzbi&#10;BOMAAAALAQAADwAAAAAAAAAAAAAAAACcBAAAZHJzL2Rvd25yZXYueG1sUEsFBgAAAAAEAAQA8wAA&#10;AKwFAAAAAA==&#10;" fillcolor="white [3201]" stroked="f" strokeweight=".5pt">
                <v:textbox>
                  <w:txbxContent>
                    <w:p w14:paraId="0EB9FFB6" w14:textId="35C78A9B" w:rsidR="00F549A7" w:rsidRDefault="00F549A7">
                      <w:r>
                        <w:rPr>
                          <w:noProof/>
                        </w:rPr>
                        <w:drawing>
                          <wp:inline distT="0" distB="0" distL="0" distR="0" wp14:anchorId="431D3B18" wp14:editId="115C3E03">
                            <wp:extent cx="3030220" cy="24405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0220" cy="244050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8DAD3C7" wp14:editId="7DFB64D0">
                <wp:simplePos x="0" y="0"/>
                <wp:positionH relativeFrom="column">
                  <wp:posOffset>0</wp:posOffset>
                </wp:positionH>
                <wp:positionV relativeFrom="paragraph">
                  <wp:posOffset>0</wp:posOffset>
                </wp:positionV>
                <wp:extent cx="5747657" cy="2569028"/>
                <wp:effectExtent l="0" t="0" r="5715" b="3175"/>
                <wp:wrapNone/>
                <wp:docPr id="3" name="Text Box 3"/>
                <wp:cNvGraphicFramePr/>
                <a:graphic xmlns:a="http://schemas.openxmlformats.org/drawingml/2006/main">
                  <a:graphicData uri="http://schemas.microsoft.com/office/word/2010/wordprocessingShape">
                    <wps:wsp>
                      <wps:cNvSpPr txBox="1"/>
                      <wps:spPr>
                        <a:xfrm>
                          <a:off x="0" y="0"/>
                          <a:ext cx="5747657" cy="2569028"/>
                        </a:xfrm>
                        <a:prstGeom prst="rect">
                          <a:avLst/>
                        </a:prstGeom>
                        <a:solidFill>
                          <a:schemeClr val="lt1"/>
                        </a:solidFill>
                        <a:ln w="6350">
                          <a:noFill/>
                        </a:ln>
                      </wps:spPr>
                      <wps:txbx>
                        <w:txbxContent>
                          <w:p w14:paraId="1520C2D3" w14:textId="77777777" w:rsidR="00F549A7" w:rsidRDefault="00F549A7" w:rsidP="00F549A7">
                            <w:pPr>
                              <w:jc w:val="center"/>
                              <w:rPr>
                                <w:rFonts w:ascii="Berlin Sans FB" w:hAnsi="Berlin Sans FB"/>
                                <w:sz w:val="52"/>
                                <w:szCs w:val="52"/>
                                <w:lang w:val="en-US"/>
                              </w:rPr>
                            </w:pPr>
                          </w:p>
                          <w:p w14:paraId="24DEDA5E" w14:textId="77777777" w:rsidR="00F549A7" w:rsidRPr="00B36FEC" w:rsidRDefault="00F549A7" w:rsidP="00F549A7">
                            <w:pPr>
                              <w:jc w:val="center"/>
                              <w:rPr>
                                <w:rFonts w:ascii="Berlin Sans FB" w:hAnsi="Berlin Sans FB"/>
                                <w:sz w:val="52"/>
                                <w:szCs w:val="52"/>
                                <w:lang w:val="en-US"/>
                              </w:rPr>
                            </w:pPr>
                            <w:r w:rsidRPr="00B36FEC">
                              <w:rPr>
                                <w:rFonts w:ascii="Berlin Sans FB" w:hAnsi="Berlin Sans FB"/>
                                <w:sz w:val="52"/>
                                <w:szCs w:val="52"/>
                                <w:lang w:val="en-US"/>
                              </w:rPr>
                              <w:t>Carnegie Primary School</w:t>
                            </w:r>
                          </w:p>
                          <w:p w14:paraId="146C0717" w14:textId="77777777" w:rsidR="00F549A7" w:rsidRPr="00B36FEC" w:rsidRDefault="00F549A7" w:rsidP="00F549A7">
                            <w:pPr>
                              <w:jc w:val="center"/>
                              <w:rPr>
                                <w:rFonts w:ascii="Berlin Sans FB" w:hAnsi="Berlin Sans FB"/>
                                <w:sz w:val="52"/>
                                <w:szCs w:val="52"/>
                                <w:lang w:val="en-US"/>
                              </w:rPr>
                            </w:pPr>
                          </w:p>
                          <w:p w14:paraId="0F58C703" w14:textId="00B59B38" w:rsidR="00F549A7" w:rsidRPr="00B36FEC" w:rsidRDefault="00F549A7" w:rsidP="00F549A7">
                            <w:pPr>
                              <w:jc w:val="center"/>
                              <w:rPr>
                                <w:rFonts w:ascii="Berlin Sans FB" w:hAnsi="Berlin Sans FB"/>
                                <w:sz w:val="52"/>
                                <w:szCs w:val="52"/>
                                <w:lang w:val="en-US"/>
                              </w:rPr>
                            </w:pPr>
                            <w:r>
                              <w:rPr>
                                <w:rFonts w:ascii="Berlin Sans FB" w:hAnsi="Berlin Sans FB"/>
                                <w:sz w:val="52"/>
                                <w:szCs w:val="52"/>
                                <w:lang w:val="en-US"/>
                              </w:rPr>
                              <w:t xml:space="preserve">Diversity, Equality and </w:t>
                            </w:r>
                            <w:r w:rsidR="000C0FDF">
                              <w:rPr>
                                <w:rFonts w:ascii="Berlin Sans FB" w:hAnsi="Berlin Sans FB"/>
                                <w:sz w:val="52"/>
                                <w:szCs w:val="52"/>
                                <w:lang w:val="en-US"/>
                              </w:rPr>
                              <w:t xml:space="preserve">Inclusion </w:t>
                            </w:r>
                            <w:r>
                              <w:rPr>
                                <w:rFonts w:ascii="Berlin Sans FB" w:hAnsi="Berlin Sans FB"/>
                                <w:sz w:val="52"/>
                                <w:szCs w:val="52"/>
                                <w:lang w:val="en-US"/>
                              </w:rPr>
                              <w:t>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AD3C7" id="Text Box 3" o:spid="_x0000_s1029" type="#_x0000_t202" style="position:absolute;margin-left:0;margin-top:0;width:452.55pt;height:20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M8RQIAAIEEAAAOAAAAZHJzL2Uyb0RvYy54bWysVE1v2zAMvQ/YfxB0X+x8t0acIkuRYUDQ&#10;FkiGnhVZSgzIoiYpsbNfP0p20rTbadhFoUj6iXyPzOyhqRQ5CetK0Dnt91JKhOZQlHqf0x/b1Zc7&#10;SpxnumAKtMjpWTj6MP/8aVabTAzgAKoQliCIdlltcnrw3mRJ4vhBVMz1wAiNQQm2Yh6vdp8UltWI&#10;XqlkkKaTpAZbGAtcOIfexzZI5xFfSsH9s5ROeKJyirX5eNp47sKZzGcs21tmDiXvymD/UEXFSo2P&#10;XqEemWfkaMs/oKqSW3AgfY9DlYCUJRexB+ymn37oZnNgRsRekBxnrjS5/wfLn04vlpRFToeUaFah&#10;RFvRePIVGjIM7NTGZZi0MZjmG3Sjyhe/Q2doupG2Cr/YDsE48ny+chvAODrH09F0Mp5SwjE2GE/u&#10;08FdwEnePjfW+W8CKhKMnFoUL3LKTmvn29RLSnjNgSqLValUvISBEUtlyYmh1MrHIhH8XZbSpM7p&#10;ZDhOI7CG8HmLrDTWEpptmwqWb3ZNR01HxA6KM/JgoZ0jZ/iqxFrXzPkXZnFwsHVcBv+Mh1SAb0Fn&#10;UXIA++tv/pCPemKUkhoHMafu55FZQYn6rlHp+/5oFCY3Xkbj6QAv9jayu43oY7UEJKCPa2d4NEO+&#10;VxdTWqhecWcW4VUMMc3x7Zz6i7n07XrgznGxWMQknFXD/FpvDA/QgfCgxLZ5ZdZ0cnlU+gkuI8uy&#10;D6q1ueFLDYujB1lGSQPPLasd/TjncSi6nQyLdHuPWW//HPPfAAAA//8DAFBLAwQUAAYACAAAACEA&#10;OAMpKN4AAAAFAQAADwAAAGRycy9kb3ducmV2LnhtbEyPS0/DMBCE70j8B2uRuCBqlz6gIZsKIR5S&#10;b214qDc3XpKIeB3FbhL+PYYLXFYazWjm23Q92kb01PnaMcJ0okAQF87UXCK85I+XNyB80Gx045gQ&#10;vsjDOjs9SXVi3MBb6nehFLGEfaIRqhDaREpfVGS1n7iWOHofrrM6RNmV0nR6iOW2kVdKLaXVNceF&#10;Srd0X1HxuTtahP1F+b7x49PrMFvM2ofnPr9+Mzni+dl4dwsi0Bj+wvCDH9Ehi0wHd2TjRYMQHwm/&#10;N3ortZiCOCDM1XwJMkvlf/rsGwAA//8DAFBLAQItABQABgAIAAAAIQC2gziS/gAAAOEBAAATAAAA&#10;AAAAAAAAAAAAAAAAAABbQ29udGVudF9UeXBlc10ueG1sUEsBAi0AFAAGAAgAAAAhADj9If/WAAAA&#10;lAEAAAsAAAAAAAAAAAAAAAAALwEAAF9yZWxzLy5yZWxzUEsBAi0AFAAGAAgAAAAhAKfqszxFAgAA&#10;gQQAAA4AAAAAAAAAAAAAAAAALgIAAGRycy9lMm9Eb2MueG1sUEsBAi0AFAAGAAgAAAAhADgDKSje&#10;AAAABQEAAA8AAAAAAAAAAAAAAAAAnwQAAGRycy9kb3ducmV2LnhtbFBLBQYAAAAABAAEAPMAAACq&#10;BQAAAAA=&#10;" fillcolor="white [3201]" stroked="f" strokeweight=".5pt">
                <v:textbox>
                  <w:txbxContent>
                    <w:p w14:paraId="1520C2D3" w14:textId="77777777" w:rsidR="00F549A7" w:rsidRDefault="00F549A7" w:rsidP="00F549A7">
                      <w:pPr>
                        <w:jc w:val="center"/>
                        <w:rPr>
                          <w:rFonts w:ascii="Berlin Sans FB" w:hAnsi="Berlin Sans FB"/>
                          <w:sz w:val="52"/>
                          <w:szCs w:val="52"/>
                          <w:lang w:val="en-US"/>
                        </w:rPr>
                      </w:pPr>
                    </w:p>
                    <w:p w14:paraId="24DEDA5E" w14:textId="77777777" w:rsidR="00F549A7" w:rsidRPr="00B36FEC" w:rsidRDefault="00F549A7" w:rsidP="00F549A7">
                      <w:pPr>
                        <w:jc w:val="center"/>
                        <w:rPr>
                          <w:rFonts w:ascii="Berlin Sans FB" w:hAnsi="Berlin Sans FB"/>
                          <w:sz w:val="52"/>
                          <w:szCs w:val="52"/>
                          <w:lang w:val="en-US"/>
                        </w:rPr>
                      </w:pPr>
                      <w:r w:rsidRPr="00B36FEC">
                        <w:rPr>
                          <w:rFonts w:ascii="Berlin Sans FB" w:hAnsi="Berlin Sans FB"/>
                          <w:sz w:val="52"/>
                          <w:szCs w:val="52"/>
                          <w:lang w:val="en-US"/>
                        </w:rPr>
                        <w:t>Carnegie Primary School</w:t>
                      </w:r>
                    </w:p>
                    <w:p w14:paraId="146C0717" w14:textId="77777777" w:rsidR="00F549A7" w:rsidRPr="00B36FEC" w:rsidRDefault="00F549A7" w:rsidP="00F549A7">
                      <w:pPr>
                        <w:jc w:val="center"/>
                        <w:rPr>
                          <w:rFonts w:ascii="Berlin Sans FB" w:hAnsi="Berlin Sans FB"/>
                          <w:sz w:val="52"/>
                          <w:szCs w:val="52"/>
                          <w:lang w:val="en-US"/>
                        </w:rPr>
                      </w:pPr>
                    </w:p>
                    <w:p w14:paraId="0F58C703" w14:textId="00B59B38" w:rsidR="00F549A7" w:rsidRPr="00B36FEC" w:rsidRDefault="00F549A7" w:rsidP="00F549A7">
                      <w:pPr>
                        <w:jc w:val="center"/>
                        <w:rPr>
                          <w:rFonts w:ascii="Berlin Sans FB" w:hAnsi="Berlin Sans FB"/>
                          <w:sz w:val="52"/>
                          <w:szCs w:val="52"/>
                          <w:lang w:val="en-US"/>
                        </w:rPr>
                      </w:pPr>
                      <w:r>
                        <w:rPr>
                          <w:rFonts w:ascii="Berlin Sans FB" w:hAnsi="Berlin Sans FB"/>
                          <w:sz w:val="52"/>
                          <w:szCs w:val="52"/>
                          <w:lang w:val="en-US"/>
                        </w:rPr>
                        <w:t xml:space="preserve">Diversity, Equality and </w:t>
                      </w:r>
                      <w:r w:rsidR="000C0FDF">
                        <w:rPr>
                          <w:rFonts w:ascii="Berlin Sans FB" w:hAnsi="Berlin Sans FB"/>
                          <w:sz w:val="52"/>
                          <w:szCs w:val="52"/>
                          <w:lang w:val="en-US"/>
                        </w:rPr>
                        <w:t xml:space="preserve">Inclusion </w:t>
                      </w:r>
                      <w:r>
                        <w:rPr>
                          <w:rFonts w:ascii="Berlin Sans FB" w:hAnsi="Berlin Sans FB"/>
                          <w:sz w:val="52"/>
                          <w:szCs w:val="52"/>
                          <w:lang w:val="en-US"/>
                        </w:rPr>
                        <w:t>Statement</w:t>
                      </w:r>
                    </w:p>
                  </w:txbxContent>
                </v:textbox>
              </v:shape>
            </w:pict>
          </mc:Fallback>
        </mc:AlternateContent>
      </w:r>
    </w:p>
    <w:p w14:paraId="1E304A69" w14:textId="3DA36973" w:rsidR="000C0FDF" w:rsidRPr="000C0FDF" w:rsidRDefault="000C0FDF" w:rsidP="000C0FDF"/>
    <w:p w14:paraId="4111294F" w14:textId="4A6A8EF2" w:rsidR="000C0FDF" w:rsidRPr="000C0FDF" w:rsidRDefault="000C0FDF" w:rsidP="000C0FDF"/>
    <w:p w14:paraId="74FAAC2F" w14:textId="4FAC71D9" w:rsidR="000C0FDF" w:rsidRPr="000C0FDF" w:rsidRDefault="000C0FDF" w:rsidP="000C0FDF"/>
    <w:p w14:paraId="25986587" w14:textId="627BC1C2" w:rsidR="000C0FDF" w:rsidRPr="000C0FDF" w:rsidRDefault="000C0FDF" w:rsidP="000C0FDF"/>
    <w:p w14:paraId="40C527E3" w14:textId="66980555" w:rsidR="000C0FDF" w:rsidRPr="000C0FDF" w:rsidRDefault="000C0FDF" w:rsidP="000C0FDF"/>
    <w:p w14:paraId="71116DDC" w14:textId="44B084E9" w:rsidR="000C0FDF" w:rsidRPr="000C0FDF" w:rsidRDefault="000C0FDF" w:rsidP="000C0FDF"/>
    <w:p w14:paraId="42E7BF61" w14:textId="4FA5B2D2" w:rsidR="000C0FDF" w:rsidRPr="000C0FDF" w:rsidRDefault="000C0FDF" w:rsidP="000C0FDF"/>
    <w:p w14:paraId="22CA002D" w14:textId="3A7588AD" w:rsidR="000C0FDF" w:rsidRPr="000C0FDF" w:rsidRDefault="000C0FDF" w:rsidP="000C0FDF"/>
    <w:p w14:paraId="4A0935E1" w14:textId="5E64DB31" w:rsidR="000C0FDF" w:rsidRPr="000C0FDF" w:rsidRDefault="000C0FDF" w:rsidP="000C0FDF"/>
    <w:p w14:paraId="5E39DA90" w14:textId="6C82B880" w:rsidR="000C0FDF" w:rsidRPr="000C0FDF" w:rsidRDefault="000C0FDF" w:rsidP="000C0FDF"/>
    <w:p w14:paraId="6DECFFCE" w14:textId="381E8509" w:rsidR="000C0FDF" w:rsidRPr="000C0FDF" w:rsidRDefault="000C0FDF" w:rsidP="000C0FDF"/>
    <w:p w14:paraId="05E28636" w14:textId="5E437439" w:rsidR="000C0FDF" w:rsidRPr="000C0FDF" w:rsidRDefault="000C0FDF" w:rsidP="000C0FDF"/>
    <w:p w14:paraId="5CCE87CC" w14:textId="7A3C75D2" w:rsidR="000C0FDF" w:rsidRPr="000C0FDF" w:rsidRDefault="000C0FDF" w:rsidP="000C0FDF"/>
    <w:p w14:paraId="7C80FBE3" w14:textId="7B4C2461" w:rsidR="000C0FDF" w:rsidRPr="000C0FDF" w:rsidRDefault="000C0FDF" w:rsidP="000C0FDF"/>
    <w:p w14:paraId="331C9340" w14:textId="6A49DB62" w:rsidR="000C0FDF" w:rsidRPr="000C0FDF" w:rsidRDefault="000C0FDF" w:rsidP="000C0FDF"/>
    <w:p w14:paraId="2E723657" w14:textId="6E9B651E" w:rsidR="000C0FDF" w:rsidRPr="000C0FDF" w:rsidRDefault="000C0FDF" w:rsidP="000C0FDF"/>
    <w:p w14:paraId="5A8334F8" w14:textId="7693FEB5" w:rsidR="000C0FDF" w:rsidRPr="000C0FDF" w:rsidRDefault="000C0FDF" w:rsidP="000C0FDF"/>
    <w:p w14:paraId="269F662F" w14:textId="4C1FD970" w:rsidR="000C0FDF" w:rsidRPr="000C0FDF" w:rsidRDefault="000C0FDF" w:rsidP="000C0FDF"/>
    <w:p w14:paraId="7CE578A6" w14:textId="0A5265C7" w:rsidR="000C0FDF" w:rsidRPr="000C0FDF" w:rsidRDefault="000C0FDF" w:rsidP="000C0FDF"/>
    <w:p w14:paraId="1617454F" w14:textId="15CA9C27" w:rsidR="000C0FDF" w:rsidRPr="000C0FDF" w:rsidRDefault="000C0FDF" w:rsidP="000C0FDF"/>
    <w:p w14:paraId="18D53D57" w14:textId="479EFCC9" w:rsidR="000C0FDF" w:rsidRPr="000C0FDF" w:rsidRDefault="000C0FDF" w:rsidP="000C0FDF"/>
    <w:p w14:paraId="39547E1E" w14:textId="7977093B" w:rsidR="000C0FDF" w:rsidRPr="000C0FDF" w:rsidRDefault="000C0FDF" w:rsidP="000C0FDF"/>
    <w:p w14:paraId="66AA0F72" w14:textId="251F81BA" w:rsidR="000C0FDF" w:rsidRPr="000C0FDF" w:rsidRDefault="000C0FDF" w:rsidP="000C0FDF"/>
    <w:p w14:paraId="44C072F8" w14:textId="260768FD" w:rsidR="000C0FDF" w:rsidRPr="000C0FDF" w:rsidRDefault="000C0FDF" w:rsidP="000C0FDF"/>
    <w:p w14:paraId="05538409" w14:textId="6FFD03BD" w:rsidR="000C0FDF" w:rsidRPr="000C0FDF" w:rsidRDefault="000C0FDF" w:rsidP="000C0FDF"/>
    <w:p w14:paraId="58856BE2" w14:textId="1188B19E" w:rsidR="000C0FDF" w:rsidRPr="000C0FDF" w:rsidRDefault="000C0FDF" w:rsidP="000C0FDF"/>
    <w:p w14:paraId="4412BF2F" w14:textId="1E3D3E2D" w:rsidR="000C0FDF" w:rsidRPr="000C0FDF" w:rsidRDefault="000C0FDF" w:rsidP="000C0FDF"/>
    <w:p w14:paraId="2E86FE7E" w14:textId="0BDDFFD1" w:rsidR="000C0FDF" w:rsidRDefault="000C0FDF" w:rsidP="000C0FDF"/>
    <w:p w14:paraId="5EABB8CF" w14:textId="7CDDCCC4" w:rsidR="000C0FDF" w:rsidRDefault="000C0FDF" w:rsidP="000C0FDF"/>
    <w:p w14:paraId="640566CC" w14:textId="3E459A05" w:rsidR="000C0FDF" w:rsidRDefault="000C0FDF" w:rsidP="000C0FDF"/>
    <w:p w14:paraId="0F32799A" w14:textId="1E6FBCDF" w:rsidR="000C0FDF" w:rsidRDefault="000C0FDF" w:rsidP="000C0FDF"/>
    <w:p w14:paraId="3FAD8C21" w14:textId="7FE5B503" w:rsidR="000C0FDF" w:rsidRDefault="000C0FDF" w:rsidP="000C0FDF"/>
    <w:p w14:paraId="2A5E2AEE" w14:textId="79A1A33B" w:rsidR="000C0FDF" w:rsidRDefault="000C0FDF" w:rsidP="000C0FDF"/>
    <w:p w14:paraId="4900062B" w14:textId="20F983A7" w:rsidR="000C0FDF" w:rsidRDefault="000C0FDF" w:rsidP="000C0FDF"/>
    <w:p w14:paraId="1F3C63F4" w14:textId="6AD349A6" w:rsidR="000C0FDF" w:rsidRDefault="000C0FDF" w:rsidP="000C0FDF"/>
    <w:p w14:paraId="46BD667B" w14:textId="6B115C37" w:rsidR="000C0FDF" w:rsidRDefault="000C0FDF" w:rsidP="000C0FDF"/>
    <w:p w14:paraId="140B9A87" w14:textId="1C33D9ED" w:rsidR="000C0FDF" w:rsidRDefault="000C0FDF" w:rsidP="000C0FDF"/>
    <w:p w14:paraId="0C3C2B5F" w14:textId="7B589FEB" w:rsidR="000C0FDF" w:rsidRDefault="000C0FDF" w:rsidP="000C0FDF"/>
    <w:p w14:paraId="11FBF45C" w14:textId="09DA15D0" w:rsidR="000C0FDF" w:rsidRDefault="000C0FDF" w:rsidP="000C0FDF"/>
    <w:p w14:paraId="0E837C5F" w14:textId="6546F7A4" w:rsidR="000C0FDF" w:rsidRDefault="000C0FDF" w:rsidP="000C0FDF"/>
    <w:p w14:paraId="6E973215" w14:textId="396931DC" w:rsidR="000C0FDF" w:rsidRDefault="000C0FDF" w:rsidP="000C0FDF"/>
    <w:p w14:paraId="13AAA3DC" w14:textId="145CE7B8" w:rsidR="000C0FDF" w:rsidRDefault="000C0FDF" w:rsidP="000C0FDF"/>
    <w:p w14:paraId="4B324B8B" w14:textId="6388FB32" w:rsidR="000C0FDF" w:rsidRDefault="000C0FDF" w:rsidP="000C0FDF"/>
    <w:p w14:paraId="191995FE" w14:textId="059BE92D" w:rsidR="000C0FDF" w:rsidRDefault="000C0FDF" w:rsidP="000C0FDF"/>
    <w:p w14:paraId="494D03CB" w14:textId="2A974F2D" w:rsidR="000C0FDF" w:rsidRDefault="000C0FDF" w:rsidP="000C0FDF"/>
    <w:p w14:paraId="09C52F51" w14:textId="6CB4F237" w:rsidR="000C0FDF" w:rsidRDefault="000C0FDF" w:rsidP="000C0FDF"/>
    <w:p w14:paraId="74BD263B" w14:textId="1770A830" w:rsidR="000C0FDF" w:rsidRDefault="000C0FDF" w:rsidP="000C0FDF"/>
    <w:p w14:paraId="57F0EB90" w14:textId="5089E102" w:rsidR="000C0FDF" w:rsidRDefault="000C0FDF" w:rsidP="000C0FDF"/>
    <w:p w14:paraId="5489E091" w14:textId="48790885" w:rsidR="000C0FDF" w:rsidRDefault="000C0FDF" w:rsidP="000C0FDF"/>
    <w:p w14:paraId="6648BB18" w14:textId="0F3E6D53" w:rsidR="000C0FDF" w:rsidRDefault="000C0FDF" w:rsidP="000C0FDF"/>
    <w:p w14:paraId="3AB358A5" w14:textId="77777777" w:rsidR="00ED0E3C" w:rsidRDefault="00ED0E3C" w:rsidP="00ED0E3C">
      <w:pPr>
        <w:pStyle w:val="NormalWeb"/>
        <w:spacing w:before="0" w:beforeAutospacing="0" w:after="0" w:afterAutospacing="0" w:line="0" w:lineRule="auto"/>
        <w:rPr>
          <w:rStyle w:val="textbodyspecial"/>
          <w:rFonts w:ascii="Tahoma" w:hAnsi="Tahoma" w:cs="Tahoma"/>
          <w:i/>
          <w:iCs/>
          <w:color w:val="000000"/>
          <w:sz w:val="27"/>
          <w:szCs w:val="27"/>
        </w:rPr>
      </w:pPr>
      <w:r>
        <w:rPr>
          <w:rStyle w:val="textbodyspecial"/>
          <w:rFonts w:ascii="Tahoma" w:hAnsi="Tahoma" w:cs="Tahoma"/>
          <w:i/>
          <w:iCs/>
          <w:color w:val="000000"/>
          <w:sz w:val="27"/>
          <w:szCs w:val="27"/>
        </w:rPr>
        <w:t>Scotland has a wonderfully diverse society and we are all, each and every one of us,</w:t>
      </w:r>
    </w:p>
    <w:p w14:paraId="0D5C7F45" w14:textId="77777777" w:rsidR="00ED0E3C" w:rsidRDefault="00ED0E3C" w:rsidP="00ED0E3C">
      <w:pPr>
        <w:pStyle w:val="NormalWeb"/>
        <w:spacing w:before="0" w:beforeAutospacing="0" w:after="0" w:afterAutospacing="0" w:line="0" w:lineRule="auto"/>
        <w:rPr>
          <w:rStyle w:val="textbodyspecial"/>
          <w:rFonts w:ascii="Tahoma" w:hAnsi="Tahoma" w:cs="Tahoma"/>
          <w:i/>
          <w:iCs/>
          <w:color w:val="000000"/>
          <w:sz w:val="27"/>
          <w:szCs w:val="27"/>
        </w:rPr>
      </w:pPr>
      <w:r>
        <w:rPr>
          <w:rStyle w:val="textbodyspecial"/>
          <w:rFonts w:ascii="Tahoma" w:hAnsi="Tahoma" w:cs="Tahoma"/>
          <w:i/>
          <w:iCs/>
          <w:color w:val="000000"/>
          <w:sz w:val="27"/>
          <w:szCs w:val="27"/>
        </w:rPr>
        <w:t>equal citizens and stakeholders of Scotland.  Our vision is that Scotland in 2030 is a</w:t>
      </w:r>
    </w:p>
    <w:p w14:paraId="308B3EED" w14:textId="05C30C85" w:rsidR="00ED0E3C" w:rsidRDefault="00ED0E3C" w:rsidP="00ED0E3C">
      <w:pPr>
        <w:pStyle w:val="NormalWeb"/>
        <w:spacing w:before="0" w:beforeAutospacing="0" w:after="0" w:afterAutospacing="0" w:line="0" w:lineRule="auto"/>
        <w:rPr>
          <w:rStyle w:val="textbodyspecial"/>
          <w:rFonts w:ascii="Tahoma" w:hAnsi="Tahoma" w:cs="Tahoma"/>
          <w:i/>
          <w:iCs/>
          <w:color w:val="000000"/>
          <w:sz w:val="27"/>
          <w:szCs w:val="27"/>
        </w:rPr>
      </w:pPr>
      <w:r>
        <w:rPr>
          <w:rStyle w:val="textbodyspecial"/>
          <w:rFonts w:ascii="Tahoma" w:hAnsi="Tahoma" w:cs="Tahoma"/>
          <w:i/>
          <w:iCs/>
          <w:color w:val="000000"/>
          <w:sz w:val="27"/>
          <w:szCs w:val="27"/>
        </w:rPr>
        <w:t>Scotland where people are healthier, happier and treated with respect, and where</w:t>
      </w:r>
    </w:p>
    <w:p w14:paraId="194C7D73" w14:textId="2EFC375D" w:rsidR="00DB38C5" w:rsidRDefault="00DB38C5" w:rsidP="00DB38C5">
      <w:pPr>
        <w:rPr>
          <w:rFonts w:ascii="Comic Sans MS" w:hAnsi="Comic Sans MS"/>
          <w:sz w:val="24"/>
          <w:szCs w:val="24"/>
        </w:rPr>
      </w:pPr>
      <w:r>
        <w:rPr>
          <w:rFonts w:ascii="Comic Sans MS" w:hAnsi="Comic Sans MS"/>
          <w:sz w:val="24"/>
          <w:szCs w:val="24"/>
        </w:rPr>
        <w:t xml:space="preserve">“Scotland has a wonderfully diverse society and we are all, each and every one of us, equal citizens and stakeholders of Scotland. Our vision is that Scotland in </w:t>
      </w:r>
      <w:r>
        <w:rPr>
          <w:rFonts w:ascii="Comic Sans MS" w:hAnsi="Comic Sans MS"/>
          <w:sz w:val="24"/>
          <w:szCs w:val="24"/>
        </w:rPr>
        <w:lastRenderedPageBreak/>
        <w:t>2030 is a Scotland where people are healthier, happier and treated with respect, and where opportunities, wealth and power are spread more equally.”</w:t>
      </w:r>
    </w:p>
    <w:p w14:paraId="02371FB7" w14:textId="77777777" w:rsidR="00DB38C5" w:rsidRDefault="00DB38C5" w:rsidP="00DB38C5">
      <w:pPr>
        <w:rPr>
          <w:rFonts w:ascii="Comic Sans MS" w:hAnsi="Comic Sans MS"/>
          <w:sz w:val="24"/>
          <w:szCs w:val="24"/>
        </w:rPr>
      </w:pPr>
    </w:p>
    <w:p w14:paraId="6F049275" w14:textId="26756F2F" w:rsidR="00ED0E3C" w:rsidRPr="00DB38C5" w:rsidRDefault="00FC1036" w:rsidP="00DB38C5">
      <w:pPr>
        <w:jc w:val="right"/>
        <w:rPr>
          <w:rFonts w:ascii="Comic Sans MS" w:hAnsi="Comic Sans MS"/>
          <w:sz w:val="24"/>
          <w:szCs w:val="24"/>
        </w:rPr>
      </w:pPr>
      <w:hyperlink r:id="rId9" w:history="1">
        <w:r w:rsidR="00E86554" w:rsidRPr="00DB38C5">
          <w:rPr>
            <w:rStyle w:val="Hyperlink"/>
            <w:rFonts w:ascii="Comic Sans MS" w:hAnsi="Comic Sans MS"/>
            <w:i/>
            <w:iCs/>
            <w:color w:val="auto"/>
            <w:sz w:val="24"/>
            <w:szCs w:val="24"/>
            <w:u w:val="none"/>
            <w:bdr w:val="none" w:sz="0" w:space="0" w:color="auto" w:frame="1"/>
            <w:shd w:val="clear" w:color="auto" w:fill="FFFFFF"/>
          </w:rPr>
          <w:t>Scottish Government ‘Race Equality Framework for Scotland 2016-30’</w:t>
        </w:r>
      </w:hyperlink>
    </w:p>
    <w:p w14:paraId="336EAA6E" w14:textId="2EA06738" w:rsidR="00E86554" w:rsidRDefault="00E86554" w:rsidP="00ED0E3C">
      <w:pPr>
        <w:rPr>
          <w:rFonts w:ascii="Comic Sans MS" w:eastAsia="Times New Roman" w:hAnsi="Comic Sans MS" w:cs="Tahoma"/>
          <w:color w:val="000000"/>
          <w:sz w:val="24"/>
          <w:szCs w:val="24"/>
          <w:lang w:eastAsia="en-GB"/>
        </w:rPr>
      </w:pPr>
    </w:p>
    <w:p w14:paraId="5AA49B3F" w14:textId="77777777" w:rsidR="00DB38C5" w:rsidRPr="00DB38C5" w:rsidRDefault="00DB38C5" w:rsidP="00ED0E3C">
      <w:pPr>
        <w:rPr>
          <w:rFonts w:ascii="Comic Sans MS" w:eastAsia="Times New Roman" w:hAnsi="Comic Sans MS" w:cs="Tahoma"/>
          <w:color w:val="000000"/>
          <w:sz w:val="24"/>
          <w:szCs w:val="24"/>
          <w:lang w:eastAsia="en-GB"/>
        </w:rPr>
      </w:pPr>
    </w:p>
    <w:p w14:paraId="5899274A" w14:textId="7FDBFBE0" w:rsidR="00DB38C5" w:rsidRPr="00DB38C5" w:rsidRDefault="00DB38C5" w:rsidP="00E86554">
      <w:pPr>
        <w:rPr>
          <w:rFonts w:ascii="Comic Sans MS" w:eastAsia="Times New Roman" w:hAnsi="Comic Sans MS" w:cs="Tahoma"/>
          <w:color w:val="000000"/>
          <w:sz w:val="24"/>
          <w:szCs w:val="24"/>
          <w:u w:val="single"/>
          <w:lang w:eastAsia="en-GB"/>
        </w:rPr>
      </w:pPr>
      <w:r w:rsidRPr="00DB38C5">
        <w:rPr>
          <w:rFonts w:ascii="Comic Sans MS" w:eastAsia="Times New Roman" w:hAnsi="Comic Sans MS" w:cs="Tahoma"/>
          <w:color w:val="000000"/>
          <w:sz w:val="24"/>
          <w:szCs w:val="24"/>
          <w:u w:val="single"/>
          <w:lang w:eastAsia="en-GB"/>
        </w:rPr>
        <w:t>Rationale</w:t>
      </w:r>
    </w:p>
    <w:p w14:paraId="3EE692F4" w14:textId="77777777" w:rsidR="00DB38C5" w:rsidRDefault="00DB38C5" w:rsidP="00E86554">
      <w:pPr>
        <w:rPr>
          <w:rFonts w:ascii="Comic Sans MS" w:eastAsia="Times New Roman" w:hAnsi="Comic Sans MS" w:cs="Tahoma"/>
          <w:color w:val="000000"/>
          <w:sz w:val="24"/>
          <w:szCs w:val="24"/>
          <w:lang w:eastAsia="en-GB"/>
        </w:rPr>
      </w:pPr>
    </w:p>
    <w:p w14:paraId="723A3355" w14:textId="1038FA24" w:rsidR="00E86554" w:rsidRPr="00DB38C5" w:rsidRDefault="00E86554" w:rsidP="00843951">
      <w:pPr>
        <w:spacing w:line="276" w:lineRule="auto"/>
        <w:rPr>
          <w:rFonts w:ascii="Comic Sans MS" w:hAnsi="Comic Sans MS"/>
          <w:sz w:val="24"/>
          <w:szCs w:val="24"/>
        </w:rPr>
      </w:pPr>
      <w:r w:rsidRPr="00DB38C5">
        <w:rPr>
          <w:rFonts w:ascii="Comic Sans MS" w:eastAsia="Times New Roman" w:hAnsi="Comic Sans MS" w:cs="Tahoma"/>
          <w:color w:val="000000"/>
          <w:sz w:val="24"/>
          <w:szCs w:val="24"/>
          <w:lang w:eastAsia="en-GB"/>
        </w:rPr>
        <w:t>It is crucial that children and young people gain knowledge, skills and attributes needed for the 21</w:t>
      </w:r>
      <w:r w:rsidRPr="00DB38C5">
        <w:rPr>
          <w:rFonts w:ascii="Comic Sans MS" w:eastAsia="Times New Roman" w:hAnsi="Comic Sans MS" w:cs="Tahoma"/>
          <w:color w:val="000000"/>
          <w:sz w:val="24"/>
          <w:szCs w:val="24"/>
          <w:vertAlign w:val="superscript"/>
          <w:lang w:eastAsia="en-GB"/>
        </w:rPr>
        <w:t>st</w:t>
      </w:r>
      <w:r w:rsidRPr="00DB38C5">
        <w:rPr>
          <w:rFonts w:ascii="Comic Sans MS" w:eastAsia="Times New Roman" w:hAnsi="Comic Sans MS" w:cs="Tahoma"/>
          <w:color w:val="000000"/>
          <w:sz w:val="24"/>
          <w:szCs w:val="24"/>
          <w:lang w:eastAsia="en-GB"/>
        </w:rPr>
        <w:t xml:space="preserve"> century.</w:t>
      </w:r>
      <w:r w:rsidRPr="00DB38C5">
        <w:rPr>
          <w:rFonts w:ascii="Comic Sans MS" w:hAnsi="Comic Sans MS"/>
          <w:sz w:val="24"/>
          <w:szCs w:val="24"/>
        </w:rPr>
        <w:t xml:space="preserve"> </w:t>
      </w:r>
      <w:r w:rsidR="00D978BE">
        <w:rPr>
          <w:rFonts w:ascii="Comic Sans MS" w:hAnsi="Comic Sans MS"/>
          <w:sz w:val="24"/>
          <w:szCs w:val="24"/>
        </w:rPr>
        <w:t>Our</w:t>
      </w:r>
      <w:r w:rsidR="00EB32F5">
        <w:rPr>
          <w:rFonts w:ascii="Comic Sans MS" w:hAnsi="Comic Sans MS"/>
          <w:sz w:val="24"/>
          <w:szCs w:val="24"/>
        </w:rPr>
        <w:t xml:space="preserve"> </w:t>
      </w:r>
      <w:r w:rsidR="00EB32F5">
        <w:rPr>
          <w:rFonts w:ascii="Comic Sans MS" w:hAnsi="Comic Sans MS"/>
          <w:color w:val="171717"/>
          <w:sz w:val="24"/>
          <w:szCs w:val="24"/>
          <w:shd w:val="clear" w:color="auto" w:fill="FFFFFF"/>
        </w:rPr>
        <w:t>c</w:t>
      </w:r>
      <w:r w:rsidRPr="00DB38C5">
        <w:rPr>
          <w:rFonts w:ascii="Comic Sans MS" w:hAnsi="Comic Sans MS"/>
          <w:color w:val="171717"/>
          <w:sz w:val="24"/>
          <w:szCs w:val="24"/>
          <w:shd w:val="clear" w:color="auto" w:fill="FFFFFF"/>
        </w:rPr>
        <w:t>hildren have a right to learn in an equitable environment where all cultures, religions, identities and languages are recognised and valued and where we respond positively to the diverse needs of individual</w:t>
      </w:r>
      <w:r w:rsidR="00DB38C5" w:rsidRPr="00DB38C5">
        <w:rPr>
          <w:rFonts w:ascii="Comic Sans MS" w:hAnsi="Comic Sans MS"/>
          <w:color w:val="171717"/>
          <w:sz w:val="24"/>
          <w:szCs w:val="24"/>
          <w:shd w:val="clear" w:color="auto" w:fill="FFFFFF"/>
        </w:rPr>
        <w:t>s.</w:t>
      </w:r>
      <w:r w:rsidR="00EB32F5">
        <w:rPr>
          <w:rFonts w:ascii="Comic Sans MS" w:hAnsi="Comic Sans MS"/>
          <w:color w:val="171717"/>
          <w:sz w:val="24"/>
          <w:szCs w:val="24"/>
          <w:shd w:val="clear" w:color="auto" w:fill="FFFFFF"/>
        </w:rPr>
        <w:t xml:space="preserve"> </w:t>
      </w:r>
    </w:p>
    <w:p w14:paraId="68664AB9" w14:textId="77777777" w:rsidR="00BB0E4F" w:rsidRDefault="00BB0E4F" w:rsidP="00592DCE">
      <w:pPr>
        <w:widowControl w:val="0"/>
        <w:autoSpaceDE w:val="0"/>
        <w:autoSpaceDN w:val="0"/>
        <w:adjustRightInd w:val="0"/>
        <w:spacing w:line="276" w:lineRule="auto"/>
        <w:ind w:right="-56"/>
        <w:rPr>
          <w:rFonts w:ascii="Comic Sans MS" w:eastAsia="Times New Roman" w:hAnsi="Comic Sans MS" w:cs="Tahoma"/>
          <w:color w:val="000000"/>
          <w:sz w:val="24"/>
          <w:szCs w:val="24"/>
          <w:lang w:eastAsia="en-GB"/>
        </w:rPr>
      </w:pPr>
    </w:p>
    <w:p w14:paraId="5A1761AA" w14:textId="3243A6E4" w:rsidR="00843951" w:rsidRDefault="00DB38C5" w:rsidP="00843951">
      <w:pPr>
        <w:widowControl w:val="0"/>
        <w:autoSpaceDE w:val="0"/>
        <w:autoSpaceDN w:val="0"/>
        <w:adjustRightInd w:val="0"/>
        <w:spacing w:line="276" w:lineRule="auto"/>
        <w:ind w:left="20" w:right="-56"/>
        <w:rPr>
          <w:rFonts w:ascii="Comic Sans MS" w:hAnsi="Comic Sans MS" w:cs="Arial"/>
          <w:sz w:val="24"/>
          <w:szCs w:val="24"/>
        </w:rPr>
      </w:pPr>
      <w:r w:rsidRPr="00843951">
        <w:rPr>
          <w:rFonts w:ascii="Comic Sans MS" w:eastAsia="Times New Roman" w:hAnsi="Comic Sans MS" w:cs="Tahoma"/>
          <w:color w:val="000000"/>
          <w:sz w:val="24"/>
          <w:szCs w:val="24"/>
          <w:lang w:eastAsia="en-GB"/>
        </w:rPr>
        <w:t xml:space="preserve">This statement aims to set out how we effectively </w:t>
      </w:r>
      <w:r w:rsidR="000C0FDF" w:rsidRPr="000C0FDF">
        <w:rPr>
          <w:rFonts w:ascii="Comic Sans MS" w:eastAsia="Times New Roman" w:hAnsi="Comic Sans MS" w:cs="Tahoma"/>
          <w:color w:val="000000"/>
          <w:sz w:val="24"/>
          <w:szCs w:val="24"/>
          <w:lang w:eastAsia="en-GB"/>
        </w:rPr>
        <w:t xml:space="preserve">build a </w:t>
      </w:r>
      <w:r w:rsidRPr="00843951">
        <w:rPr>
          <w:rFonts w:ascii="Comic Sans MS" w:eastAsia="Times New Roman" w:hAnsi="Comic Sans MS" w:cs="Tahoma"/>
          <w:color w:val="000000"/>
          <w:sz w:val="24"/>
          <w:szCs w:val="24"/>
          <w:lang w:eastAsia="en-GB"/>
        </w:rPr>
        <w:t>school community</w:t>
      </w:r>
      <w:r w:rsidR="000C0FDF" w:rsidRPr="000C0FDF">
        <w:rPr>
          <w:rFonts w:ascii="Comic Sans MS" w:eastAsia="Times New Roman" w:hAnsi="Comic Sans MS" w:cs="Tahoma"/>
          <w:color w:val="000000"/>
          <w:sz w:val="24"/>
          <w:szCs w:val="24"/>
          <w:lang w:eastAsia="en-GB"/>
        </w:rPr>
        <w:t xml:space="preserve"> which actively challenges racism,</w:t>
      </w:r>
      <w:r w:rsidRPr="00843951">
        <w:rPr>
          <w:rFonts w:ascii="Comic Sans MS" w:eastAsia="Times New Roman" w:hAnsi="Comic Sans MS" w:cs="Tahoma"/>
          <w:color w:val="000000"/>
          <w:sz w:val="24"/>
          <w:szCs w:val="24"/>
          <w:lang w:eastAsia="en-GB"/>
        </w:rPr>
        <w:t xml:space="preserve"> </w:t>
      </w:r>
      <w:r w:rsidR="000C0FDF" w:rsidRPr="00843951">
        <w:rPr>
          <w:rFonts w:ascii="Comic Sans MS" w:eastAsia="Times New Roman" w:hAnsi="Comic Sans MS" w:cs="Tahoma"/>
          <w:color w:val="000000"/>
          <w:sz w:val="24"/>
          <w:szCs w:val="24"/>
          <w:lang w:eastAsia="en-GB"/>
        </w:rPr>
        <w:t>eliminates discrimination and advances equality</w:t>
      </w:r>
      <w:r w:rsidR="00843951" w:rsidRPr="00843951">
        <w:rPr>
          <w:rFonts w:ascii="Comic Sans MS" w:eastAsia="Times New Roman" w:hAnsi="Comic Sans MS" w:cs="Tahoma"/>
          <w:color w:val="000000"/>
          <w:sz w:val="24"/>
          <w:szCs w:val="24"/>
          <w:lang w:eastAsia="en-GB"/>
        </w:rPr>
        <w:t>, and</w:t>
      </w:r>
      <w:r w:rsidR="00843951" w:rsidRPr="00843951">
        <w:rPr>
          <w:rFonts w:ascii="Comic Sans MS" w:hAnsi="Comic Sans MS" w:cs="Arial"/>
          <w:spacing w:val="-4"/>
          <w:sz w:val="24"/>
          <w:szCs w:val="24"/>
        </w:rPr>
        <w:t xml:space="preserve"> d</w:t>
      </w:r>
      <w:r w:rsidR="00843951" w:rsidRPr="00843951">
        <w:rPr>
          <w:rFonts w:ascii="Comic Sans MS" w:hAnsi="Comic Sans MS" w:cs="Arial"/>
          <w:spacing w:val="1"/>
          <w:sz w:val="24"/>
          <w:szCs w:val="24"/>
        </w:rPr>
        <w:t>e</w:t>
      </w:r>
      <w:r w:rsidR="00843951" w:rsidRPr="00843951">
        <w:rPr>
          <w:rFonts w:ascii="Comic Sans MS" w:hAnsi="Comic Sans MS" w:cs="Arial"/>
          <w:spacing w:val="-8"/>
          <w:sz w:val="24"/>
          <w:szCs w:val="24"/>
        </w:rPr>
        <w:t>m</w:t>
      </w:r>
      <w:r w:rsidR="00843951" w:rsidRPr="00843951">
        <w:rPr>
          <w:rFonts w:ascii="Comic Sans MS" w:hAnsi="Comic Sans MS" w:cs="Arial"/>
          <w:spacing w:val="1"/>
          <w:sz w:val="24"/>
          <w:szCs w:val="24"/>
        </w:rPr>
        <w:t>on</w:t>
      </w:r>
      <w:r w:rsidR="00843951" w:rsidRPr="00843951">
        <w:rPr>
          <w:rFonts w:ascii="Comic Sans MS" w:hAnsi="Comic Sans MS" w:cs="Arial"/>
          <w:sz w:val="24"/>
          <w:szCs w:val="24"/>
        </w:rPr>
        <w:t>st</w:t>
      </w:r>
      <w:r w:rsidR="00843951" w:rsidRPr="00843951">
        <w:rPr>
          <w:rFonts w:ascii="Comic Sans MS" w:hAnsi="Comic Sans MS" w:cs="Arial"/>
          <w:spacing w:val="2"/>
          <w:sz w:val="24"/>
          <w:szCs w:val="24"/>
        </w:rPr>
        <w:t>r</w:t>
      </w:r>
      <w:r w:rsidR="00843951" w:rsidRPr="00843951">
        <w:rPr>
          <w:rFonts w:ascii="Comic Sans MS" w:hAnsi="Comic Sans MS" w:cs="Arial"/>
          <w:spacing w:val="1"/>
          <w:sz w:val="24"/>
          <w:szCs w:val="24"/>
        </w:rPr>
        <w:t>a</w:t>
      </w:r>
      <w:r w:rsidR="00843951" w:rsidRPr="00843951">
        <w:rPr>
          <w:rFonts w:ascii="Comic Sans MS" w:hAnsi="Comic Sans MS" w:cs="Arial"/>
          <w:sz w:val="24"/>
          <w:szCs w:val="24"/>
        </w:rPr>
        <w:t>t</w:t>
      </w:r>
      <w:r w:rsidR="00843951" w:rsidRPr="00843951">
        <w:rPr>
          <w:rFonts w:ascii="Comic Sans MS" w:hAnsi="Comic Sans MS" w:cs="Arial"/>
          <w:spacing w:val="1"/>
          <w:sz w:val="24"/>
          <w:szCs w:val="24"/>
        </w:rPr>
        <w:t>e</w:t>
      </w:r>
      <w:r w:rsidR="00843951" w:rsidRPr="00843951">
        <w:rPr>
          <w:rFonts w:ascii="Comic Sans MS" w:hAnsi="Comic Sans MS" w:cs="Arial"/>
          <w:sz w:val="24"/>
          <w:szCs w:val="24"/>
        </w:rPr>
        <w:t>s s</w:t>
      </w:r>
      <w:r w:rsidR="00843951" w:rsidRPr="00843951">
        <w:rPr>
          <w:rFonts w:ascii="Comic Sans MS" w:hAnsi="Comic Sans MS" w:cs="Arial"/>
          <w:spacing w:val="1"/>
          <w:sz w:val="24"/>
          <w:szCs w:val="24"/>
        </w:rPr>
        <w:t>har</w:t>
      </w:r>
      <w:r w:rsidR="00843951" w:rsidRPr="00843951">
        <w:rPr>
          <w:rFonts w:ascii="Comic Sans MS" w:hAnsi="Comic Sans MS" w:cs="Arial"/>
          <w:spacing w:val="-4"/>
          <w:sz w:val="24"/>
          <w:szCs w:val="24"/>
        </w:rPr>
        <w:t>e</w:t>
      </w:r>
      <w:r w:rsidR="00843951" w:rsidRPr="00843951">
        <w:rPr>
          <w:rFonts w:ascii="Comic Sans MS" w:hAnsi="Comic Sans MS" w:cs="Arial"/>
          <w:sz w:val="24"/>
          <w:szCs w:val="24"/>
        </w:rPr>
        <w:t>d</w:t>
      </w:r>
      <w:r w:rsidR="00843951" w:rsidRPr="00843951">
        <w:rPr>
          <w:rFonts w:ascii="Comic Sans MS" w:hAnsi="Comic Sans MS" w:cs="Arial"/>
          <w:spacing w:val="1"/>
          <w:sz w:val="24"/>
          <w:szCs w:val="24"/>
        </w:rPr>
        <w:t xml:space="preserve"> </w:t>
      </w:r>
      <w:r w:rsidR="00843951" w:rsidRPr="00843951">
        <w:rPr>
          <w:rFonts w:ascii="Comic Sans MS" w:hAnsi="Comic Sans MS" w:cs="Arial"/>
          <w:sz w:val="24"/>
          <w:szCs w:val="24"/>
        </w:rPr>
        <w:t>v</w:t>
      </w:r>
      <w:r w:rsidR="00843951" w:rsidRPr="00843951">
        <w:rPr>
          <w:rFonts w:ascii="Comic Sans MS" w:hAnsi="Comic Sans MS" w:cs="Arial"/>
          <w:spacing w:val="-3"/>
          <w:sz w:val="24"/>
          <w:szCs w:val="24"/>
        </w:rPr>
        <w:t>a</w:t>
      </w:r>
      <w:r w:rsidR="00843951" w:rsidRPr="00843951">
        <w:rPr>
          <w:rFonts w:ascii="Comic Sans MS" w:hAnsi="Comic Sans MS" w:cs="Arial"/>
          <w:spacing w:val="4"/>
          <w:sz w:val="24"/>
          <w:szCs w:val="24"/>
        </w:rPr>
        <w:t>l</w:t>
      </w:r>
      <w:r w:rsidR="00843951" w:rsidRPr="00843951">
        <w:rPr>
          <w:rFonts w:ascii="Comic Sans MS" w:hAnsi="Comic Sans MS" w:cs="Arial"/>
          <w:spacing w:val="1"/>
          <w:sz w:val="24"/>
          <w:szCs w:val="24"/>
        </w:rPr>
        <w:t>ue</w:t>
      </w:r>
      <w:r w:rsidR="00843951" w:rsidRPr="00843951">
        <w:rPr>
          <w:rFonts w:ascii="Comic Sans MS" w:hAnsi="Comic Sans MS" w:cs="Arial"/>
          <w:sz w:val="24"/>
          <w:szCs w:val="24"/>
        </w:rPr>
        <w:t xml:space="preserve">s </w:t>
      </w:r>
      <w:r w:rsidR="00843951" w:rsidRPr="00843951">
        <w:rPr>
          <w:rFonts w:ascii="Comic Sans MS" w:hAnsi="Comic Sans MS" w:cs="Arial"/>
          <w:spacing w:val="-3"/>
          <w:sz w:val="24"/>
          <w:szCs w:val="24"/>
        </w:rPr>
        <w:t>o</w:t>
      </w:r>
      <w:r w:rsidR="00843951" w:rsidRPr="00843951">
        <w:rPr>
          <w:rFonts w:ascii="Comic Sans MS" w:hAnsi="Comic Sans MS" w:cs="Arial"/>
          <w:sz w:val="24"/>
          <w:szCs w:val="24"/>
        </w:rPr>
        <w:t>f</w:t>
      </w:r>
      <w:r w:rsidR="00843951" w:rsidRPr="00843951">
        <w:rPr>
          <w:rFonts w:ascii="Comic Sans MS" w:hAnsi="Comic Sans MS" w:cs="Arial"/>
          <w:spacing w:val="1"/>
          <w:sz w:val="24"/>
          <w:szCs w:val="24"/>
        </w:rPr>
        <w:t xml:space="preserve"> </w:t>
      </w:r>
      <w:r w:rsidR="00843951" w:rsidRPr="00843951">
        <w:rPr>
          <w:rFonts w:ascii="Comic Sans MS" w:hAnsi="Comic Sans MS" w:cs="Arial"/>
          <w:spacing w:val="4"/>
          <w:sz w:val="24"/>
          <w:szCs w:val="24"/>
        </w:rPr>
        <w:t>i</w:t>
      </w:r>
      <w:r w:rsidR="00843951" w:rsidRPr="00843951">
        <w:rPr>
          <w:rFonts w:ascii="Comic Sans MS" w:hAnsi="Comic Sans MS" w:cs="Arial"/>
          <w:spacing w:val="1"/>
          <w:sz w:val="24"/>
          <w:szCs w:val="24"/>
        </w:rPr>
        <w:t>n</w:t>
      </w:r>
      <w:r w:rsidR="00843951" w:rsidRPr="00843951">
        <w:rPr>
          <w:rFonts w:ascii="Comic Sans MS" w:hAnsi="Comic Sans MS" w:cs="Arial"/>
          <w:spacing w:val="-5"/>
          <w:sz w:val="24"/>
          <w:szCs w:val="24"/>
        </w:rPr>
        <w:t>c</w:t>
      </w:r>
      <w:r w:rsidR="00843951" w:rsidRPr="00843951">
        <w:rPr>
          <w:rFonts w:ascii="Comic Sans MS" w:hAnsi="Comic Sans MS" w:cs="Arial"/>
          <w:spacing w:val="4"/>
          <w:sz w:val="24"/>
          <w:szCs w:val="24"/>
        </w:rPr>
        <w:t>l</w:t>
      </w:r>
      <w:r w:rsidR="00843951" w:rsidRPr="00843951">
        <w:rPr>
          <w:rFonts w:ascii="Comic Sans MS" w:hAnsi="Comic Sans MS" w:cs="Arial"/>
          <w:spacing w:val="1"/>
          <w:sz w:val="24"/>
          <w:szCs w:val="24"/>
        </w:rPr>
        <w:t>u</w:t>
      </w:r>
      <w:r w:rsidR="00843951" w:rsidRPr="00843951">
        <w:rPr>
          <w:rFonts w:ascii="Comic Sans MS" w:hAnsi="Comic Sans MS" w:cs="Arial"/>
          <w:spacing w:val="-5"/>
          <w:sz w:val="24"/>
          <w:szCs w:val="24"/>
        </w:rPr>
        <w:t>s</w:t>
      </w:r>
      <w:r w:rsidR="00843951" w:rsidRPr="00843951">
        <w:rPr>
          <w:rFonts w:ascii="Comic Sans MS" w:hAnsi="Comic Sans MS" w:cs="Arial"/>
          <w:spacing w:val="4"/>
          <w:sz w:val="24"/>
          <w:szCs w:val="24"/>
        </w:rPr>
        <w:t>i</w:t>
      </w:r>
      <w:r w:rsidR="00843951" w:rsidRPr="00843951">
        <w:rPr>
          <w:rFonts w:ascii="Comic Sans MS" w:hAnsi="Comic Sans MS" w:cs="Arial"/>
          <w:spacing w:val="-4"/>
          <w:sz w:val="24"/>
          <w:szCs w:val="24"/>
        </w:rPr>
        <w:t>o</w:t>
      </w:r>
      <w:r w:rsidR="00843951" w:rsidRPr="00843951">
        <w:rPr>
          <w:rFonts w:ascii="Comic Sans MS" w:hAnsi="Comic Sans MS" w:cs="Arial"/>
          <w:spacing w:val="1"/>
          <w:sz w:val="24"/>
          <w:szCs w:val="24"/>
        </w:rPr>
        <w:t>n</w:t>
      </w:r>
      <w:r w:rsidR="00843951" w:rsidRPr="00843951">
        <w:rPr>
          <w:rFonts w:ascii="Comic Sans MS" w:hAnsi="Comic Sans MS" w:cs="Arial"/>
          <w:sz w:val="24"/>
          <w:szCs w:val="24"/>
        </w:rPr>
        <w:t>,</w:t>
      </w:r>
      <w:r w:rsidR="00843951" w:rsidRPr="00843951">
        <w:rPr>
          <w:rFonts w:ascii="Comic Sans MS" w:hAnsi="Comic Sans MS" w:cs="Arial"/>
          <w:spacing w:val="1"/>
          <w:sz w:val="24"/>
          <w:szCs w:val="24"/>
        </w:rPr>
        <w:t xml:space="preserve"> e</w:t>
      </w:r>
      <w:r w:rsidR="00843951" w:rsidRPr="00843951">
        <w:rPr>
          <w:rFonts w:ascii="Comic Sans MS" w:hAnsi="Comic Sans MS" w:cs="Arial"/>
          <w:spacing w:val="-4"/>
          <w:sz w:val="24"/>
          <w:szCs w:val="24"/>
        </w:rPr>
        <w:t>q</w:t>
      </w:r>
      <w:r w:rsidR="00843951" w:rsidRPr="00843951">
        <w:rPr>
          <w:rFonts w:ascii="Comic Sans MS" w:hAnsi="Comic Sans MS" w:cs="Arial"/>
          <w:spacing w:val="1"/>
          <w:sz w:val="24"/>
          <w:szCs w:val="24"/>
        </w:rPr>
        <w:t>u</w:t>
      </w:r>
      <w:r w:rsidR="00843951" w:rsidRPr="00843951">
        <w:rPr>
          <w:rFonts w:ascii="Comic Sans MS" w:hAnsi="Comic Sans MS" w:cs="Arial"/>
          <w:spacing w:val="-4"/>
          <w:sz w:val="24"/>
          <w:szCs w:val="24"/>
        </w:rPr>
        <w:t>a</w:t>
      </w:r>
      <w:r w:rsidR="00843951" w:rsidRPr="00843951">
        <w:rPr>
          <w:rFonts w:ascii="Comic Sans MS" w:hAnsi="Comic Sans MS" w:cs="Arial"/>
          <w:spacing w:val="4"/>
          <w:sz w:val="24"/>
          <w:szCs w:val="24"/>
        </w:rPr>
        <w:t>l</w:t>
      </w:r>
      <w:r w:rsidR="00843951" w:rsidRPr="00843951">
        <w:rPr>
          <w:rFonts w:ascii="Comic Sans MS" w:hAnsi="Comic Sans MS" w:cs="Arial"/>
          <w:sz w:val="24"/>
          <w:szCs w:val="24"/>
        </w:rPr>
        <w:t>ity, fairness and respect.</w:t>
      </w:r>
    </w:p>
    <w:p w14:paraId="5B624848" w14:textId="647BDDD4" w:rsidR="00843951" w:rsidRDefault="00843951" w:rsidP="00EB32F5">
      <w:pPr>
        <w:widowControl w:val="0"/>
        <w:autoSpaceDE w:val="0"/>
        <w:autoSpaceDN w:val="0"/>
        <w:adjustRightInd w:val="0"/>
        <w:spacing w:line="276" w:lineRule="auto"/>
        <w:ind w:right="-56"/>
        <w:rPr>
          <w:rFonts w:ascii="Comic Sans MS" w:hAnsi="Comic Sans MS" w:cs="Arial"/>
          <w:sz w:val="24"/>
          <w:szCs w:val="24"/>
        </w:rPr>
      </w:pPr>
    </w:p>
    <w:p w14:paraId="73E2CF0F" w14:textId="2DA6AF73" w:rsidR="000C4301" w:rsidRDefault="00A1302C" w:rsidP="00843951">
      <w:pPr>
        <w:widowControl w:val="0"/>
        <w:autoSpaceDE w:val="0"/>
        <w:autoSpaceDN w:val="0"/>
        <w:adjustRightInd w:val="0"/>
        <w:spacing w:line="276" w:lineRule="auto"/>
        <w:ind w:left="20" w:right="-56"/>
        <w:rPr>
          <w:rFonts w:ascii="Comic Sans MS" w:hAnsi="Comic Sans MS"/>
          <w:sz w:val="24"/>
          <w:szCs w:val="24"/>
        </w:rPr>
      </w:pPr>
      <w:r>
        <w:rPr>
          <w:rFonts w:ascii="Comic Sans MS" w:hAnsi="Comic Sans MS" w:cs="Arial"/>
          <w:sz w:val="24"/>
          <w:szCs w:val="24"/>
        </w:rPr>
        <w:t>O</w:t>
      </w:r>
      <w:r w:rsidR="006613A2">
        <w:rPr>
          <w:rFonts w:ascii="Comic Sans MS" w:hAnsi="Comic Sans MS" w:cs="Arial"/>
          <w:sz w:val="24"/>
          <w:szCs w:val="24"/>
        </w:rPr>
        <w:t>ur aims are in line with the duties of the Equality Act 2010</w:t>
      </w:r>
      <w:r w:rsidR="00EB32F5">
        <w:rPr>
          <w:rFonts w:ascii="Comic Sans MS" w:hAnsi="Comic Sans MS" w:cs="Arial"/>
          <w:sz w:val="24"/>
          <w:szCs w:val="24"/>
        </w:rPr>
        <w:t xml:space="preserve">, </w:t>
      </w:r>
      <w:r>
        <w:rPr>
          <w:rFonts w:ascii="Comic Sans MS" w:hAnsi="Comic Sans MS" w:cs="Arial"/>
          <w:sz w:val="24"/>
          <w:szCs w:val="24"/>
        </w:rPr>
        <w:t>principles of Getting it Right for Every Child (GIRFEC)</w:t>
      </w:r>
      <w:r w:rsidR="00EB32F5">
        <w:rPr>
          <w:rFonts w:ascii="Comic Sans MS" w:hAnsi="Comic Sans MS" w:cs="Arial"/>
          <w:sz w:val="24"/>
          <w:szCs w:val="24"/>
        </w:rPr>
        <w:t xml:space="preserve"> and </w:t>
      </w:r>
      <w:r w:rsidR="00592DCE">
        <w:rPr>
          <w:rFonts w:ascii="Comic Sans MS" w:hAnsi="Comic Sans MS" w:cs="Arial"/>
          <w:sz w:val="24"/>
          <w:szCs w:val="24"/>
        </w:rPr>
        <w:t xml:space="preserve">the recommendations shaped by the </w:t>
      </w:r>
      <w:r w:rsidR="00592DCE" w:rsidRPr="00D978BE">
        <w:rPr>
          <w:rFonts w:ascii="Comic Sans MS" w:hAnsi="Comic Sans MS"/>
          <w:sz w:val="24"/>
          <w:szCs w:val="24"/>
        </w:rPr>
        <w:t>UN Convention of the Rights of the Child (UNCRC).</w:t>
      </w:r>
    </w:p>
    <w:p w14:paraId="6EA5A937" w14:textId="64598609" w:rsidR="00827EE7" w:rsidRDefault="00827EE7" w:rsidP="00843951">
      <w:pPr>
        <w:widowControl w:val="0"/>
        <w:autoSpaceDE w:val="0"/>
        <w:autoSpaceDN w:val="0"/>
        <w:adjustRightInd w:val="0"/>
        <w:spacing w:line="276" w:lineRule="auto"/>
        <w:ind w:left="20" w:right="-56"/>
        <w:rPr>
          <w:rFonts w:ascii="Comic Sans MS" w:hAnsi="Comic Sans MS"/>
          <w:sz w:val="24"/>
          <w:szCs w:val="24"/>
        </w:rPr>
      </w:pPr>
    </w:p>
    <w:p w14:paraId="548D4A24" w14:textId="16417401" w:rsidR="00827EE7" w:rsidRDefault="00827EE7" w:rsidP="00827EE7">
      <w:pPr>
        <w:widowControl w:val="0"/>
        <w:autoSpaceDE w:val="0"/>
        <w:autoSpaceDN w:val="0"/>
        <w:adjustRightInd w:val="0"/>
        <w:spacing w:line="276" w:lineRule="auto"/>
        <w:ind w:left="20" w:right="-56"/>
        <w:rPr>
          <w:rFonts w:ascii="Comic Sans MS" w:hAnsi="Comic Sans MS"/>
          <w:sz w:val="24"/>
          <w:szCs w:val="24"/>
        </w:rPr>
      </w:pPr>
      <w:r>
        <w:rPr>
          <w:rFonts w:ascii="Comic Sans MS" w:hAnsi="Comic Sans MS"/>
          <w:sz w:val="24"/>
          <w:szCs w:val="24"/>
        </w:rPr>
        <w:t>Equality Act 2010</w:t>
      </w:r>
    </w:p>
    <w:p w14:paraId="21B33F43" w14:textId="16CBAC35" w:rsidR="00827EE7" w:rsidRPr="00827EE7" w:rsidRDefault="00827EE7" w:rsidP="00827EE7">
      <w:pPr>
        <w:spacing w:line="216" w:lineRule="auto"/>
        <w:contextualSpacing/>
        <w:rPr>
          <w:rFonts w:ascii="Comic Sans MS" w:eastAsia="Times New Roman" w:hAnsi="Comic Sans MS"/>
          <w:sz w:val="24"/>
          <w:szCs w:val="24"/>
          <w:lang w:eastAsia="en-GB"/>
        </w:rPr>
      </w:pPr>
      <w:r>
        <w:rPr>
          <w:rFonts w:ascii="Comic Sans MS" w:eastAsiaTheme="minorEastAsia" w:hAnsi="Comic Sans MS" w:cstheme="minorBidi"/>
          <w:color w:val="000000" w:themeColor="text1"/>
          <w:kern w:val="24"/>
          <w:sz w:val="24"/>
          <w:szCs w:val="24"/>
          <w:lang w:eastAsia="en-GB"/>
        </w:rPr>
        <w:t xml:space="preserve">- </w:t>
      </w:r>
      <w:r w:rsidRPr="00827EE7">
        <w:rPr>
          <w:rFonts w:ascii="Comic Sans MS" w:eastAsiaTheme="minorEastAsia" w:hAnsi="Comic Sans MS" w:cstheme="minorBidi"/>
          <w:color w:val="000000" w:themeColor="text1"/>
          <w:kern w:val="24"/>
          <w:sz w:val="24"/>
          <w:szCs w:val="24"/>
          <w:lang w:eastAsia="en-GB"/>
        </w:rPr>
        <w:t xml:space="preserve">The Act legally protects people from discrimination </w:t>
      </w:r>
    </w:p>
    <w:p w14:paraId="748EC23B" w14:textId="1E3EE58F" w:rsidR="00827EE7" w:rsidRPr="00827EE7" w:rsidRDefault="00827EE7" w:rsidP="00827EE7">
      <w:pPr>
        <w:spacing w:line="216" w:lineRule="auto"/>
        <w:contextualSpacing/>
        <w:rPr>
          <w:rFonts w:ascii="Comic Sans MS" w:eastAsia="Times New Roman" w:hAnsi="Comic Sans MS"/>
          <w:sz w:val="24"/>
          <w:szCs w:val="24"/>
          <w:lang w:eastAsia="en-GB"/>
        </w:rPr>
      </w:pPr>
      <w:r>
        <w:rPr>
          <w:rFonts w:ascii="Comic Sans MS" w:eastAsiaTheme="minorEastAsia" w:hAnsi="Comic Sans MS" w:cstheme="minorBidi"/>
          <w:color w:val="000000" w:themeColor="text1"/>
          <w:kern w:val="24"/>
          <w:sz w:val="24"/>
          <w:szCs w:val="24"/>
          <w:lang w:eastAsia="en-GB"/>
        </w:rPr>
        <w:t xml:space="preserve">- </w:t>
      </w:r>
      <w:r w:rsidRPr="00827EE7">
        <w:rPr>
          <w:rFonts w:ascii="Comic Sans MS" w:eastAsiaTheme="minorEastAsia" w:hAnsi="Comic Sans MS" w:cstheme="minorBidi"/>
          <w:color w:val="000000" w:themeColor="text1"/>
          <w:kern w:val="24"/>
          <w:sz w:val="24"/>
          <w:szCs w:val="24"/>
          <w:lang w:eastAsia="en-GB"/>
        </w:rPr>
        <w:t xml:space="preserve">As well as protecting individuals from unfair treatment, this law also promotes a fair and more equal society. </w:t>
      </w:r>
    </w:p>
    <w:p w14:paraId="23BE49EC" w14:textId="2C2C1A16" w:rsidR="00827EE7" w:rsidRPr="00827EE7" w:rsidRDefault="00827EE7" w:rsidP="00827EE7">
      <w:pPr>
        <w:spacing w:line="216" w:lineRule="auto"/>
        <w:contextualSpacing/>
        <w:rPr>
          <w:rFonts w:ascii="Comic Sans MS" w:eastAsia="Times New Roman" w:hAnsi="Comic Sans MS"/>
          <w:sz w:val="24"/>
          <w:szCs w:val="24"/>
          <w:lang w:eastAsia="en-GB"/>
        </w:rPr>
      </w:pPr>
      <w:r>
        <w:rPr>
          <w:rFonts w:ascii="Comic Sans MS" w:eastAsiaTheme="minorEastAsia" w:hAnsi="Comic Sans MS" w:cstheme="minorBidi"/>
          <w:color w:val="000000" w:themeColor="text1"/>
          <w:kern w:val="24"/>
          <w:sz w:val="24"/>
          <w:szCs w:val="24"/>
          <w:lang w:eastAsia="en-GB"/>
        </w:rPr>
        <w:t xml:space="preserve">- </w:t>
      </w:r>
      <w:r w:rsidRPr="00827EE7">
        <w:rPr>
          <w:rFonts w:ascii="Comic Sans MS" w:eastAsiaTheme="minorEastAsia" w:hAnsi="Comic Sans MS" w:cstheme="minorBidi"/>
          <w:color w:val="000000" w:themeColor="text1"/>
          <w:kern w:val="24"/>
          <w:sz w:val="24"/>
          <w:szCs w:val="24"/>
          <w:lang w:eastAsia="en-GB"/>
        </w:rPr>
        <w:t>Section 1492 of the Equality Act 2010 Act places a general duty on public authorities to have due regard to: eliminating discrimination, harassment and victimisation; advancing equality of opportunity; and fostering good relations between persons who share a protected characteristic and those who do not.</w:t>
      </w:r>
    </w:p>
    <w:p w14:paraId="5A73E071" w14:textId="77777777" w:rsidR="00827EE7" w:rsidRPr="00827EE7" w:rsidRDefault="00827EE7" w:rsidP="00827EE7">
      <w:pPr>
        <w:widowControl w:val="0"/>
        <w:autoSpaceDE w:val="0"/>
        <w:autoSpaceDN w:val="0"/>
        <w:adjustRightInd w:val="0"/>
        <w:spacing w:line="276" w:lineRule="auto"/>
        <w:ind w:left="20" w:right="-56"/>
        <w:rPr>
          <w:rFonts w:ascii="Comic Sans MS" w:hAnsi="Comic Sans MS"/>
          <w:sz w:val="24"/>
          <w:szCs w:val="24"/>
        </w:rPr>
      </w:pPr>
    </w:p>
    <w:p w14:paraId="150DD5B0" w14:textId="77777777" w:rsidR="000C4301" w:rsidRDefault="000C4301" w:rsidP="00843951">
      <w:pPr>
        <w:widowControl w:val="0"/>
        <w:autoSpaceDE w:val="0"/>
        <w:autoSpaceDN w:val="0"/>
        <w:adjustRightInd w:val="0"/>
        <w:spacing w:line="276" w:lineRule="auto"/>
        <w:ind w:left="20" w:right="-56"/>
        <w:rPr>
          <w:rFonts w:ascii="Comic Sans MS" w:hAnsi="Comic Sans MS" w:cs="Arial"/>
          <w:sz w:val="24"/>
          <w:szCs w:val="24"/>
        </w:rPr>
      </w:pPr>
    </w:p>
    <w:p w14:paraId="7EF9E887" w14:textId="5F2E7A11" w:rsidR="00843951" w:rsidRDefault="00A1302C" w:rsidP="00843951">
      <w:pPr>
        <w:widowControl w:val="0"/>
        <w:autoSpaceDE w:val="0"/>
        <w:autoSpaceDN w:val="0"/>
        <w:adjustRightInd w:val="0"/>
        <w:spacing w:line="276" w:lineRule="auto"/>
        <w:ind w:left="20" w:right="-56"/>
        <w:rPr>
          <w:rFonts w:ascii="Comic Sans MS" w:hAnsi="Comic Sans MS" w:cs="Arial"/>
          <w:sz w:val="24"/>
          <w:szCs w:val="24"/>
        </w:rPr>
      </w:pPr>
      <w:r>
        <w:rPr>
          <w:rFonts w:ascii="Comic Sans MS" w:hAnsi="Comic Sans MS" w:cs="Arial"/>
          <w:sz w:val="24"/>
          <w:szCs w:val="24"/>
        </w:rPr>
        <w:t>At Carnegie we aim to:</w:t>
      </w:r>
    </w:p>
    <w:p w14:paraId="12748168" w14:textId="0CB40804" w:rsidR="00843951" w:rsidRDefault="00843951" w:rsidP="00843951">
      <w:pPr>
        <w:widowControl w:val="0"/>
        <w:autoSpaceDE w:val="0"/>
        <w:autoSpaceDN w:val="0"/>
        <w:adjustRightInd w:val="0"/>
        <w:spacing w:line="276" w:lineRule="auto"/>
        <w:ind w:left="20" w:right="-56"/>
        <w:rPr>
          <w:rFonts w:ascii="Comic Sans MS" w:hAnsi="Comic Sans MS" w:cs="Arial"/>
          <w:sz w:val="24"/>
          <w:szCs w:val="24"/>
        </w:rPr>
      </w:pPr>
      <w:r>
        <w:rPr>
          <w:rFonts w:ascii="Comic Sans MS" w:hAnsi="Comic Sans MS" w:cs="Arial"/>
          <w:sz w:val="24"/>
          <w:szCs w:val="24"/>
        </w:rPr>
        <w:t>- ensure a shared understanding of diversity and equality and promote th</w:t>
      </w:r>
      <w:r w:rsidR="009D0FD3">
        <w:rPr>
          <w:rFonts w:ascii="Comic Sans MS" w:hAnsi="Comic Sans MS" w:cs="Arial"/>
          <w:sz w:val="24"/>
          <w:szCs w:val="24"/>
        </w:rPr>
        <w:t xml:space="preserve">is </w:t>
      </w:r>
      <w:r>
        <w:rPr>
          <w:rFonts w:ascii="Comic Sans MS" w:hAnsi="Comic Sans MS" w:cs="Arial"/>
          <w:sz w:val="24"/>
          <w:szCs w:val="24"/>
        </w:rPr>
        <w:t>through our curriculum and school ethos</w:t>
      </w:r>
    </w:p>
    <w:p w14:paraId="6589F4D5" w14:textId="6E718A17" w:rsidR="00843951" w:rsidRDefault="00843951" w:rsidP="00843951">
      <w:pPr>
        <w:widowControl w:val="0"/>
        <w:autoSpaceDE w:val="0"/>
        <w:autoSpaceDN w:val="0"/>
        <w:adjustRightInd w:val="0"/>
        <w:spacing w:line="276" w:lineRule="auto"/>
        <w:ind w:left="20" w:right="-56"/>
        <w:rPr>
          <w:rFonts w:ascii="Comic Sans MS" w:hAnsi="Comic Sans MS" w:cs="Arial"/>
          <w:sz w:val="24"/>
          <w:szCs w:val="24"/>
        </w:rPr>
      </w:pPr>
      <w:r>
        <w:rPr>
          <w:rFonts w:ascii="Comic Sans MS" w:hAnsi="Comic Sans MS" w:cs="Arial"/>
          <w:sz w:val="24"/>
          <w:szCs w:val="24"/>
        </w:rPr>
        <w:t xml:space="preserve">- </w:t>
      </w:r>
      <w:r w:rsidR="00FC1036">
        <w:rPr>
          <w:rFonts w:ascii="Comic Sans MS" w:hAnsi="Comic Sans MS" w:cs="Arial"/>
          <w:sz w:val="24"/>
          <w:szCs w:val="24"/>
        </w:rPr>
        <w:t>p</w:t>
      </w:r>
      <w:bookmarkStart w:id="0" w:name="_GoBack"/>
      <w:bookmarkEnd w:id="0"/>
      <w:r>
        <w:rPr>
          <w:rFonts w:ascii="Comic Sans MS" w:hAnsi="Comic Sans MS" w:cs="Arial"/>
          <w:sz w:val="24"/>
          <w:szCs w:val="24"/>
        </w:rPr>
        <w:t>romote and celebrate positive attitudes and behaviours towards diversity and equality.</w:t>
      </w:r>
    </w:p>
    <w:p w14:paraId="0E776BB0" w14:textId="3E4909C5" w:rsidR="00843951" w:rsidRDefault="00843951" w:rsidP="00843951">
      <w:pPr>
        <w:widowControl w:val="0"/>
        <w:autoSpaceDE w:val="0"/>
        <w:autoSpaceDN w:val="0"/>
        <w:adjustRightInd w:val="0"/>
        <w:spacing w:line="276" w:lineRule="auto"/>
        <w:ind w:left="20" w:right="-56"/>
        <w:rPr>
          <w:rFonts w:ascii="Comic Sans MS" w:hAnsi="Comic Sans MS" w:cs="Arial"/>
          <w:sz w:val="24"/>
          <w:szCs w:val="24"/>
        </w:rPr>
      </w:pPr>
      <w:r>
        <w:rPr>
          <w:rFonts w:ascii="Comic Sans MS" w:hAnsi="Comic Sans MS" w:cs="Arial"/>
          <w:sz w:val="24"/>
          <w:szCs w:val="24"/>
        </w:rPr>
        <w:t xml:space="preserve">- </w:t>
      </w:r>
      <w:r w:rsidR="001E61D2">
        <w:rPr>
          <w:rFonts w:ascii="Comic Sans MS" w:hAnsi="Comic Sans MS" w:cs="Arial"/>
          <w:sz w:val="24"/>
          <w:szCs w:val="24"/>
        </w:rPr>
        <w:t>demonstrate</w:t>
      </w:r>
      <w:r>
        <w:rPr>
          <w:rFonts w:ascii="Comic Sans MS" w:hAnsi="Comic Sans MS" w:cs="Arial"/>
          <w:sz w:val="24"/>
          <w:szCs w:val="24"/>
        </w:rPr>
        <w:t xml:space="preserve"> </w:t>
      </w:r>
      <w:r w:rsidR="00185E8A">
        <w:rPr>
          <w:rFonts w:ascii="Comic Sans MS" w:hAnsi="Comic Sans MS" w:cs="Arial"/>
          <w:sz w:val="24"/>
          <w:szCs w:val="24"/>
        </w:rPr>
        <w:t>our</w:t>
      </w:r>
      <w:r>
        <w:rPr>
          <w:rFonts w:ascii="Comic Sans MS" w:hAnsi="Comic Sans MS" w:cs="Arial"/>
          <w:sz w:val="24"/>
          <w:szCs w:val="24"/>
        </w:rPr>
        <w:t xml:space="preserve"> commitment</w:t>
      </w:r>
      <w:r w:rsidR="001E61D2">
        <w:rPr>
          <w:rFonts w:ascii="Comic Sans MS" w:hAnsi="Comic Sans MS" w:cs="Arial"/>
          <w:sz w:val="24"/>
          <w:szCs w:val="24"/>
        </w:rPr>
        <w:t xml:space="preserve"> to diversity, equality and inclusivity through our work with children and families. </w:t>
      </w:r>
    </w:p>
    <w:p w14:paraId="56E674BF" w14:textId="7E21D24C" w:rsidR="00185E8A" w:rsidRDefault="00185E8A" w:rsidP="00843951">
      <w:pPr>
        <w:widowControl w:val="0"/>
        <w:autoSpaceDE w:val="0"/>
        <w:autoSpaceDN w:val="0"/>
        <w:adjustRightInd w:val="0"/>
        <w:spacing w:line="276" w:lineRule="auto"/>
        <w:ind w:left="20" w:right="-56"/>
        <w:rPr>
          <w:rFonts w:ascii="Comic Sans MS" w:hAnsi="Comic Sans MS" w:cs="Arial"/>
          <w:sz w:val="24"/>
          <w:szCs w:val="24"/>
        </w:rPr>
      </w:pPr>
    </w:p>
    <w:p w14:paraId="1A3DDB4B" w14:textId="23B6CC5D" w:rsidR="005B707D" w:rsidRDefault="005B707D" w:rsidP="00843951">
      <w:pPr>
        <w:widowControl w:val="0"/>
        <w:autoSpaceDE w:val="0"/>
        <w:autoSpaceDN w:val="0"/>
        <w:adjustRightInd w:val="0"/>
        <w:spacing w:line="276" w:lineRule="auto"/>
        <w:ind w:left="20" w:right="-56"/>
        <w:rPr>
          <w:rFonts w:ascii="Comic Sans MS" w:hAnsi="Comic Sans MS"/>
          <w:sz w:val="24"/>
          <w:szCs w:val="24"/>
        </w:rPr>
      </w:pPr>
      <w:r w:rsidRPr="005B707D">
        <w:rPr>
          <w:rFonts w:ascii="Comic Sans MS" w:hAnsi="Comic Sans MS"/>
          <w:sz w:val="24"/>
          <w:szCs w:val="24"/>
        </w:rPr>
        <w:lastRenderedPageBreak/>
        <w:t xml:space="preserve">In order to work towards an inclusive setting, everyone needs to work together. It is not the responsibility of one individual but all of us. </w:t>
      </w:r>
    </w:p>
    <w:p w14:paraId="36CAC674" w14:textId="1C2C3299" w:rsidR="00531297" w:rsidRDefault="00531297" w:rsidP="00843951">
      <w:pPr>
        <w:widowControl w:val="0"/>
        <w:autoSpaceDE w:val="0"/>
        <w:autoSpaceDN w:val="0"/>
        <w:adjustRightInd w:val="0"/>
        <w:spacing w:line="276" w:lineRule="auto"/>
        <w:ind w:left="20" w:right="-56"/>
        <w:rPr>
          <w:rFonts w:ascii="Comic Sans MS" w:hAnsi="Comic Sans MS"/>
          <w:b/>
          <w:sz w:val="24"/>
          <w:szCs w:val="24"/>
        </w:rPr>
      </w:pPr>
    </w:p>
    <w:p w14:paraId="669DE4FB" w14:textId="2440E9D9" w:rsidR="00531297" w:rsidRPr="00827EE7" w:rsidRDefault="00827EE7" w:rsidP="00827EE7">
      <w:pPr>
        <w:spacing w:before="200" w:line="216" w:lineRule="auto"/>
        <w:rPr>
          <w:rFonts w:ascii="Comic Sans MS" w:eastAsia="Times New Roman" w:hAnsi="Comic Sans MS"/>
          <w:sz w:val="24"/>
          <w:szCs w:val="24"/>
          <w:lang w:eastAsia="en-GB"/>
        </w:rPr>
      </w:pPr>
      <w:r w:rsidRPr="00827EE7">
        <w:rPr>
          <w:rFonts w:ascii="Comic Sans MS" w:hAnsi="Comic Sans MS" w:cs="Calibri"/>
          <w:color w:val="000000" w:themeColor="text1"/>
          <w:kern w:val="24"/>
          <w:sz w:val="24"/>
          <w:szCs w:val="24"/>
          <w:lang w:eastAsia="en-GB"/>
        </w:rPr>
        <w:t xml:space="preserve">3.1 </w:t>
      </w:r>
      <w:r w:rsidRPr="00827EE7">
        <w:rPr>
          <w:rFonts w:ascii="Comic Sans MS" w:hAnsi="Comic Sans MS" w:cs="Calibri"/>
          <w:i/>
          <w:iCs/>
          <w:color w:val="000000" w:themeColor="text1"/>
          <w:kern w:val="24"/>
          <w:sz w:val="24"/>
          <w:szCs w:val="24"/>
          <w:lang w:eastAsia="en-GB"/>
        </w:rPr>
        <w:t>‘A clear focus on ensuring wellbeing entitlements and protected characteristics supports all learners to maximise their successes and achievements’. </w:t>
      </w:r>
    </w:p>
    <w:p w14:paraId="33BA7E92" w14:textId="1D5B7D40" w:rsidR="00531297" w:rsidRPr="009D0FD3" w:rsidRDefault="00531297" w:rsidP="00531297">
      <w:pPr>
        <w:widowControl w:val="0"/>
        <w:autoSpaceDE w:val="0"/>
        <w:autoSpaceDN w:val="0"/>
        <w:adjustRightInd w:val="0"/>
        <w:spacing w:line="276" w:lineRule="auto"/>
        <w:ind w:left="20" w:right="-56"/>
        <w:rPr>
          <w:rFonts w:ascii="Comic Sans MS" w:hAnsi="Comic Sans MS"/>
          <w:sz w:val="24"/>
          <w:szCs w:val="24"/>
        </w:rPr>
      </w:pPr>
      <w:r w:rsidRPr="009D0FD3">
        <w:rPr>
          <w:rFonts w:ascii="Comic Sans MS" w:hAnsi="Comic Sans MS"/>
          <w:b/>
          <w:sz w:val="24"/>
          <w:szCs w:val="24"/>
        </w:rPr>
        <w:t>Pupils</w:t>
      </w:r>
      <w:r w:rsidR="00287264">
        <w:rPr>
          <w:rFonts w:ascii="Comic Sans MS" w:hAnsi="Comic Sans MS"/>
          <w:b/>
          <w:sz w:val="24"/>
          <w:szCs w:val="24"/>
        </w:rPr>
        <w:t>:</w:t>
      </w:r>
    </w:p>
    <w:p w14:paraId="7E38FE23" w14:textId="49DB4240" w:rsidR="00531297" w:rsidRPr="009D0FD3" w:rsidRDefault="00EA78D2" w:rsidP="009D0FD3">
      <w:pPr>
        <w:pStyle w:val="ListParagraph"/>
        <w:widowControl w:val="0"/>
        <w:numPr>
          <w:ilvl w:val="0"/>
          <w:numId w:val="6"/>
        </w:numPr>
        <w:autoSpaceDE w:val="0"/>
        <w:autoSpaceDN w:val="0"/>
        <w:adjustRightInd w:val="0"/>
        <w:spacing w:line="276" w:lineRule="auto"/>
        <w:ind w:right="-56"/>
        <w:rPr>
          <w:rFonts w:ascii="Comic Sans MS" w:hAnsi="Comic Sans MS"/>
          <w:b/>
          <w:sz w:val="24"/>
          <w:szCs w:val="24"/>
        </w:rPr>
      </w:pPr>
      <w:r>
        <w:rPr>
          <w:rFonts w:ascii="Comic Sans MS" w:hAnsi="Comic Sans MS"/>
          <w:sz w:val="24"/>
          <w:szCs w:val="24"/>
        </w:rPr>
        <w:t xml:space="preserve">should </w:t>
      </w:r>
      <w:r w:rsidR="00531297" w:rsidRPr="009D0FD3">
        <w:rPr>
          <w:rFonts w:ascii="Comic Sans MS" w:hAnsi="Comic Sans MS"/>
          <w:sz w:val="24"/>
          <w:szCs w:val="24"/>
        </w:rPr>
        <w:t>understand their right to learn in an equitable environment</w:t>
      </w:r>
    </w:p>
    <w:p w14:paraId="6B7A7C13" w14:textId="68C20196" w:rsidR="00531297" w:rsidRPr="009D0FD3" w:rsidRDefault="00531297" w:rsidP="009D0FD3">
      <w:pPr>
        <w:pStyle w:val="ListParagraph"/>
        <w:numPr>
          <w:ilvl w:val="0"/>
          <w:numId w:val="6"/>
        </w:numPr>
        <w:rPr>
          <w:rFonts w:ascii="Comic Sans MS" w:hAnsi="Comic Sans MS"/>
          <w:sz w:val="24"/>
          <w:szCs w:val="24"/>
        </w:rPr>
      </w:pPr>
      <w:r w:rsidRPr="009D0FD3">
        <w:rPr>
          <w:rFonts w:ascii="Comic Sans MS" w:hAnsi="Comic Sans MS"/>
          <w:sz w:val="24"/>
          <w:szCs w:val="24"/>
        </w:rPr>
        <w:t xml:space="preserve">know who to talk to if they need help or support </w:t>
      </w:r>
    </w:p>
    <w:p w14:paraId="54F6CC61" w14:textId="7728708A" w:rsidR="00531297" w:rsidRPr="009D0FD3" w:rsidRDefault="00531297" w:rsidP="009D0FD3">
      <w:pPr>
        <w:pStyle w:val="ListParagraph"/>
        <w:numPr>
          <w:ilvl w:val="0"/>
          <w:numId w:val="6"/>
        </w:numPr>
        <w:rPr>
          <w:rFonts w:ascii="Comic Sans MS" w:hAnsi="Comic Sans MS"/>
          <w:sz w:val="24"/>
          <w:szCs w:val="24"/>
        </w:rPr>
      </w:pPr>
      <w:r w:rsidRPr="009D0FD3">
        <w:rPr>
          <w:rFonts w:ascii="Comic Sans MS" w:hAnsi="Comic Sans MS"/>
          <w:sz w:val="24"/>
          <w:szCs w:val="24"/>
        </w:rPr>
        <w:t>feel reassured they can speak to someone if they feel someone if being treated unfairly.</w:t>
      </w:r>
    </w:p>
    <w:p w14:paraId="26C8BE4B" w14:textId="1B0B793C" w:rsidR="00531297" w:rsidRPr="009D0FD3" w:rsidRDefault="00531297" w:rsidP="00843951">
      <w:pPr>
        <w:widowControl w:val="0"/>
        <w:autoSpaceDE w:val="0"/>
        <w:autoSpaceDN w:val="0"/>
        <w:adjustRightInd w:val="0"/>
        <w:spacing w:line="276" w:lineRule="auto"/>
        <w:ind w:left="20" w:right="-56"/>
        <w:rPr>
          <w:rFonts w:ascii="Comic Sans MS" w:hAnsi="Comic Sans MS"/>
          <w:b/>
          <w:sz w:val="24"/>
          <w:szCs w:val="24"/>
        </w:rPr>
      </w:pPr>
    </w:p>
    <w:p w14:paraId="2236BE07" w14:textId="7B8976B3" w:rsidR="00531297" w:rsidRPr="009D0FD3" w:rsidRDefault="00531297" w:rsidP="00843951">
      <w:pPr>
        <w:widowControl w:val="0"/>
        <w:autoSpaceDE w:val="0"/>
        <w:autoSpaceDN w:val="0"/>
        <w:adjustRightInd w:val="0"/>
        <w:spacing w:line="276" w:lineRule="auto"/>
        <w:ind w:left="20" w:right="-56"/>
        <w:rPr>
          <w:rFonts w:ascii="Comic Sans MS" w:hAnsi="Comic Sans MS"/>
          <w:b/>
          <w:sz w:val="24"/>
          <w:szCs w:val="24"/>
        </w:rPr>
      </w:pPr>
      <w:r w:rsidRPr="009D0FD3">
        <w:rPr>
          <w:rFonts w:ascii="Comic Sans MS" w:hAnsi="Comic Sans MS"/>
          <w:b/>
          <w:sz w:val="24"/>
          <w:szCs w:val="24"/>
        </w:rPr>
        <w:t>Carnegie staff:</w:t>
      </w:r>
    </w:p>
    <w:p w14:paraId="3BC27DE0" w14:textId="4A0E732D" w:rsidR="00531297" w:rsidRDefault="00EA78D2" w:rsidP="009D0FD3">
      <w:pPr>
        <w:pStyle w:val="ListParagraph"/>
        <w:numPr>
          <w:ilvl w:val="0"/>
          <w:numId w:val="10"/>
        </w:numPr>
        <w:rPr>
          <w:rFonts w:ascii="Comic Sans MS" w:hAnsi="Comic Sans MS"/>
          <w:sz w:val="24"/>
          <w:szCs w:val="24"/>
        </w:rPr>
      </w:pPr>
      <w:r>
        <w:rPr>
          <w:rFonts w:ascii="Comic Sans MS" w:hAnsi="Comic Sans MS"/>
          <w:sz w:val="24"/>
          <w:szCs w:val="24"/>
        </w:rPr>
        <w:t xml:space="preserve">will </w:t>
      </w:r>
      <w:r w:rsidR="00531297" w:rsidRPr="009D0FD3">
        <w:rPr>
          <w:rFonts w:ascii="Comic Sans MS" w:hAnsi="Comic Sans MS"/>
          <w:sz w:val="24"/>
          <w:szCs w:val="24"/>
        </w:rPr>
        <w:t xml:space="preserve">build positive, trusting relationships with children </w:t>
      </w:r>
    </w:p>
    <w:p w14:paraId="27655406" w14:textId="687D8D6C" w:rsidR="00EA78D2" w:rsidRPr="00EA78D2" w:rsidRDefault="00EA78D2" w:rsidP="00EA78D2">
      <w:pPr>
        <w:pStyle w:val="ListParagraph"/>
        <w:numPr>
          <w:ilvl w:val="0"/>
          <w:numId w:val="10"/>
        </w:numPr>
        <w:rPr>
          <w:rFonts w:ascii="Comic Sans MS" w:hAnsi="Comic Sans MS"/>
          <w:sz w:val="24"/>
          <w:szCs w:val="24"/>
        </w:rPr>
      </w:pPr>
      <w:r>
        <w:rPr>
          <w:rFonts w:ascii="Comic Sans MS" w:hAnsi="Comic Sans MS"/>
          <w:sz w:val="24"/>
          <w:szCs w:val="24"/>
        </w:rPr>
        <w:t xml:space="preserve">will </w:t>
      </w:r>
      <w:r w:rsidRPr="009D0FD3">
        <w:rPr>
          <w:rFonts w:ascii="Comic Sans MS" w:hAnsi="Comic Sans MS"/>
          <w:sz w:val="24"/>
          <w:szCs w:val="24"/>
        </w:rPr>
        <w:t>allow children time to talk and share concerns when they arise</w:t>
      </w:r>
    </w:p>
    <w:p w14:paraId="41D66A39" w14:textId="1C2918EE" w:rsidR="00531297" w:rsidRPr="009D0FD3" w:rsidRDefault="00EA78D2" w:rsidP="009D0FD3">
      <w:pPr>
        <w:pStyle w:val="ListParagraph"/>
        <w:numPr>
          <w:ilvl w:val="0"/>
          <w:numId w:val="10"/>
        </w:numPr>
        <w:rPr>
          <w:rFonts w:ascii="Comic Sans MS" w:hAnsi="Comic Sans MS"/>
          <w:sz w:val="24"/>
          <w:szCs w:val="24"/>
        </w:rPr>
      </w:pPr>
      <w:r>
        <w:rPr>
          <w:rFonts w:ascii="Comic Sans MS" w:hAnsi="Comic Sans MS"/>
          <w:sz w:val="24"/>
          <w:szCs w:val="24"/>
        </w:rPr>
        <w:t xml:space="preserve">will </w:t>
      </w:r>
      <w:r w:rsidR="00531297" w:rsidRPr="009D0FD3">
        <w:rPr>
          <w:rFonts w:ascii="Comic Sans MS" w:hAnsi="Comic Sans MS"/>
          <w:sz w:val="24"/>
          <w:szCs w:val="24"/>
        </w:rPr>
        <w:t>be aware of and look for opportunities to incorporate equality related issues each day</w:t>
      </w:r>
    </w:p>
    <w:p w14:paraId="33E708AF" w14:textId="0DBDB02E" w:rsidR="00531297" w:rsidRDefault="00EA78D2" w:rsidP="009D0FD3">
      <w:pPr>
        <w:pStyle w:val="ListParagraph"/>
        <w:numPr>
          <w:ilvl w:val="0"/>
          <w:numId w:val="10"/>
        </w:numPr>
        <w:rPr>
          <w:rFonts w:ascii="Comic Sans MS" w:hAnsi="Comic Sans MS"/>
          <w:sz w:val="24"/>
          <w:szCs w:val="24"/>
        </w:rPr>
      </w:pPr>
      <w:r>
        <w:rPr>
          <w:rFonts w:ascii="Comic Sans MS" w:hAnsi="Comic Sans MS"/>
          <w:sz w:val="24"/>
          <w:szCs w:val="24"/>
        </w:rPr>
        <w:t xml:space="preserve">should </w:t>
      </w:r>
      <w:r w:rsidR="00531297" w:rsidRPr="009D0FD3">
        <w:rPr>
          <w:rFonts w:ascii="Comic Sans MS" w:hAnsi="Comic Sans MS"/>
          <w:sz w:val="24"/>
          <w:szCs w:val="24"/>
        </w:rPr>
        <w:t xml:space="preserve">be familiar with the process/procedures if someone has been treated unfairly and take appropriate action. </w:t>
      </w:r>
    </w:p>
    <w:p w14:paraId="79D61107" w14:textId="5C85C640" w:rsidR="009D0FD3" w:rsidRPr="009D0FD3" w:rsidRDefault="009D0FD3" w:rsidP="009D0FD3">
      <w:pPr>
        <w:pStyle w:val="ListParagraph"/>
        <w:numPr>
          <w:ilvl w:val="0"/>
          <w:numId w:val="10"/>
        </w:numPr>
        <w:rPr>
          <w:rFonts w:ascii="Comic Sans MS" w:hAnsi="Comic Sans MS"/>
          <w:sz w:val="24"/>
          <w:szCs w:val="24"/>
        </w:rPr>
      </w:pPr>
      <w:r w:rsidRPr="009D0FD3">
        <w:rPr>
          <w:rFonts w:ascii="Comic Sans MS" w:hAnsi="Comic Sans MS"/>
          <w:sz w:val="24"/>
          <w:szCs w:val="24"/>
        </w:rPr>
        <w:t>be aware who has responsibility for equality within the school and how to access support and advice</w:t>
      </w:r>
    </w:p>
    <w:p w14:paraId="1313726C" w14:textId="1688DB55" w:rsidR="009D0FD3" w:rsidRPr="009D0FD3" w:rsidRDefault="009D0FD3" w:rsidP="009D0FD3">
      <w:pPr>
        <w:pStyle w:val="ListParagraph"/>
        <w:numPr>
          <w:ilvl w:val="0"/>
          <w:numId w:val="10"/>
        </w:numPr>
        <w:rPr>
          <w:rFonts w:ascii="Comic Sans MS" w:hAnsi="Comic Sans MS"/>
          <w:sz w:val="24"/>
          <w:szCs w:val="24"/>
        </w:rPr>
      </w:pPr>
      <w:r w:rsidRPr="009D0FD3">
        <w:rPr>
          <w:rFonts w:ascii="Comic Sans MS" w:hAnsi="Comic Sans MS"/>
          <w:sz w:val="24"/>
          <w:szCs w:val="24"/>
        </w:rPr>
        <w:t>be familiar with current legislative framework. These legal requirements support our moral drive towards promoting and ensuring equality and inclusive practices.</w:t>
      </w:r>
    </w:p>
    <w:p w14:paraId="5FD20964" w14:textId="17BF3B64" w:rsidR="00531297" w:rsidRPr="009D0FD3" w:rsidRDefault="00531297" w:rsidP="00531297">
      <w:pPr>
        <w:rPr>
          <w:rFonts w:ascii="Comic Sans MS" w:hAnsi="Comic Sans MS"/>
          <w:sz w:val="24"/>
          <w:szCs w:val="24"/>
        </w:rPr>
      </w:pPr>
    </w:p>
    <w:p w14:paraId="684A7D9E" w14:textId="33A7497E" w:rsidR="00531297" w:rsidRPr="009D0FD3" w:rsidRDefault="00531297" w:rsidP="00531297">
      <w:pPr>
        <w:rPr>
          <w:rFonts w:ascii="Comic Sans MS" w:hAnsi="Comic Sans MS"/>
          <w:b/>
          <w:sz w:val="24"/>
          <w:szCs w:val="24"/>
        </w:rPr>
      </w:pPr>
      <w:r w:rsidRPr="009D0FD3">
        <w:rPr>
          <w:rFonts w:ascii="Comic Sans MS" w:hAnsi="Comic Sans MS"/>
          <w:b/>
          <w:sz w:val="24"/>
          <w:szCs w:val="24"/>
        </w:rPr>
        <w:t>Senior Leadership Team</w:t>
      </w:r>
      <w:r w:rsidR="00287264">
        <w:rPr>
          <w:rFonts w:ascii="Comic Sans MS" w:hAnsi="Comic Sans MS"/>
          <w:b/>
          <w:sz w:val="24"/>
          <w:szCs w:val="24"/>
        </w:rPr>
        <w:t>:</w:t>
      </w:r>
    </w:p>
    <w:p w14:paraId="0CC212A2" w14:textId="3DC054FA" w:rsidR="00531297" w:rsidRPr="009D0FD3" w:rsidRDefault="00287264" w:rsidP="009D0FD3">
      <w:pPr>
        <w:pStyle w:val="ListParagraph"/>
        <w:numPr>
          <w:ilvl w:val="0"/>
          <w:numId w:val="11"/>
        </w:numPr>
        <w:rPr>
          <w:rFonts w:ascii="Comic Sans MS" w:hAnsi="Comic Sans MS"/>
          <w:sz w:val="24"/>
          <w:szCs w:val="24"/>
        </w:rPr>
      </w:pPr>
      <w:r>
        <w:rPr>
          <w:rFonts w:ascii="Comic Sans MS" w:hAnsi="Comic Sans MS"/>
          <w:sz w:val="24"/>
          <w:szCs w:val="24"/>
        </w:rPr>
        <w:t xml:space="preserve">have </w:t>
      </w:r>
      <w:r w:rsidR="00531297" w:rsidRPr="009D0FD3">
        <w:rPr>
          <w:rFonts w:ascii="Comic Sans MS" w:hAnsi="Comic Sans MS"/>
          <w:sz w:val="24"/>
          <w:szCs w:val="24"/>
        </w:rPr>
        <w:t>responsibility for promoting equality and have the responsibility to challenge discrimination in the workplace</w:t>
      </w:r>
    </w:p>
    <w:p w14:paraId="0C518A7A" w14:textId="1B434A1F" w:rsidR="00531297" w:rsidRPr="009D0FD3" w:rsidRDefault="00531297" w:rsidP="009D0FD3">
      <w:pPr>
        <w:pStyle w:val="ListParagraph"/>
        <w:numPr>
          <w:ilvl w:val="0"/>
          <w:numId w:val="11"/>
        </w:numPr>
        <w:rPr>
          <w:rFonts w:ascii="Comic Sans MS" w:hAnsi="Comic Sans MS"/>
          <w:sz w:val="24"/>
          <w:szCs w:val="24"/>
        </w:rPr>
      </w:pPr>
      <w:r w:rsidRPr="009D0FD3">
        <w:rPr>
          <w:rFonts w:ascii="Comic Sans MS" w:hAnsi="Comic Sans MS"/>
          <w:sz w:val="24"/>
          <w:szCs w:val="24"/>
        </w:rPr>
        <w:t xml:space="preserve">take appropriate action ensuring any concerns are addressed appropriately and children and families are supported effectively. </w:t>
      </w:r>
    </w:p>
    <w:p w14:paraId="1E561AAF" w14:textId="77777777" w:rsidR="00531297" w:rsidRPr="005F3B63" w:rsidRDefault="00531297" w:rsidP="00531297">
      <w:pPr>
        <w:rPr>
          <w:rFonts w:ascii="Comic Sans MS" w:hAnsi="Comic Sans MS"/>
          <w:sz w:val="18"/>
          <w:szCs w:val="18"/>
        </w:rPr>
      </w:pPr>
    </w:p>
    <w:p w14:paraId="0945305E" w14:textId="77777777" w:rsidR="009D0FD3" w:rsidRDefault="009D0FD3" w:rsidP="00531297">
      <w:pPr>
        <w:widowControl w:val="0"/>
        <w:autoSpaceDE w:val="0"/>
        <w:autoSpaceDN w:val="0"/>
        <w:adjustRightInd w:val="0"/>
        <w:spacing w:line="276" w:lineRule="auto"/>
        <w:ind w:right="-56"/>
        <w:rPr>
          <w:rFonts w:ascii="Comic Sans MS" w:hAnsi="Comic Sans MS"/>
          <w:b/>
          <w:sz w:val="24"/>
          <w:szCs w:val="24"/>
        </w:rPr>
      </w:pPr>
    </w:p>
    <w:p w14:paraId="330EC227" w14:textId="33BB37C6" w:rsidR="00531297" w:rsidRPr="009D0FD3" w:rsidRDefault="009D0FD3" w:rsidP="00531297">
      <w:pPr>
        <w:widowControl w:val="0"/>
        <w:autoSpaceDE w:val="0"/>
        <w:autoSpaceDN w:val="0"/>
        <w:adjustRightInd w:val="0"/>
        <w:spacing w:line="276" w:lineRule="auto"/>
        <w:ind w:right="-56"/>
        <w:rPr>
          <w:rFonts w:ascii="Comic Sans MS" w:hAnsi="Comic Sans MS"/>
          <w:b/>
          <w:sz w:val="24"/>
          <w:szCs w:val="24"/>
        </w:rPr>
      </w:pPr>
      <w:r w:rsidRPr="009D0FD3">
        <w:rPr>
          <w:rFonts w:ascii="Comic Sans MS" w:hAnsi="Comic Sans MS"/>
          <w:sz w:val="24"/>
          <w:szCs w:val="24"/>
        </w:rPr>
        <w:t>There is a clear system in place for recording and reporting discriminatory incidents. All incidents should be recorded on SEEMIS in line with the local authority policy.</w:t>
      </w:r>
    </w:p>
    <w:p w14:paraId="2B250918" w14:textId="77777777" w:rsidR="005B707D" w:rsidRDefault="005B707D" w:rsidP="00843951">
      <w:pPr>
        <w:widowControl w:val="0"/>
        <w:autoSpaceDE w:val="0"/>
        <w:autoSpaceDN w:val="0"/>
        <w:adjustRightInd w:val="0"/>
        <w:spacing w:line="276" w:lineRule="auto"/>
        <w:ind w:left="20" w:right="-56"/>
        <w:rPr>
          <w:rFonts w:ascii="Comic Sans MS" w:hAnsi="Comic Sans MS"/>
          <w:b/>
          <w:sz w:val="24"/>
          <w:szCs w:val="24"/>
        </w:rPr>
      </w:pPr>
    </w:p>
    <w:p w14:paraId="0D03AAAE" w14:textId="479424BF" w:rsidR="00827EE7" w:rsidRDefault="00827EE7" w:rsidP="00827EE7">
      <w:pPr>
        <w:pStyle w:val="NormalWeb"/>
        <w:spacing w:before="200" w:beforeAutospacing="0" w:after="0" w:afterAutospacing="0" w:line="216" w:lineRule="auto"/>
        <w:rPr>
          <w:rFonts w:asciiTheme="minorHAnsi" w:eastAsia="Calibri" w:hAnsi="Calibri" w:cs="Calibri"/>
          <w:i/>
          <w:iCs/>
          <w:color w:val="000000" w:themeColor="text1"/>
          <w:kern w:val="24"/>
          <w:sz w:val="56"/>
          <w:szCs w:val="56"/>
        </w:rPr>
      </w:pPr>
      <w:r w:rsidRPr="00827EE7">
        <w:rPr>
          <w:rFonts w:ascii="Comic Sans MS" w:eastAsia="Calibri" w:hAnsi="Comic Sans MS" w:cs="Calibri"/>
          <w:color w:val="000000" w:themeColor="text1"/>
          <w:kern w:val="24"/>
        </w:rPr>
        <w:t xml:space="preserve">2.2 </w:t>
      </w:r>
      <w:r w:rsidRPr="00827EE7">
        <w:rPr>
          <w:rFonts w:ascii="Comic Sans MS" w:eastAsia="Calibri" w:hAnsi="Comic Sans MS" w:cs="Calibri"/>
          <w:i/>
          <w:iCs/>
          <w:color w:val="000000" w:themeColor="text1"/>
          <w:kern w:val="24"/>
        </w:rPr>
        <w:t>‘Our curriculum is grounded in our commitment to securing children’s rights and wellbeing.’</w:t>
      </w:r>
      <w:r w:rsidRPr="00827EE7">
        <w:rPr>
          <w:rFonts w:asciiTheme="minorHAnsi" w:eastAsia="Calibri" w:hAnsi="Calibri" w:cs="Calibri"/>
          <w:i/>
          <w:iCs/>
          <w:color w:val="000000" w:themeColor="text1"/>
          <w:kern w:val="24"/>
          <w:sz w:val="56"/>
          <w:szCs w:val="56"/>
        </w:rPr>
        <w:t> </w:t>
      </w:r>
    </w:p>
    <w:p w14:paraId="71637F61" w14:textId="77777777" w:rsidR="00827EE7" w:rsidRDefault="00827EE7" w:rsidP="00827EE7">
      <w:pPr>
        <w:pStyle w:val="NormalWeb"/>
        <w:spacing w:before="200" w:beforeAutospacing="0" w:after="0" w:afterAutospacing="0" w:line="216" w:lineRule="auto"/>
        <w:rPr>
          <w:rFonts w:ascii="Comic Sans MS" w:hAnsi="Comic Sans MS"/>
          <w:b/>
        </w:rPr>
      </w:pPr>
      <w:r w:rsidRPr="005B707D">
        <w:rPr>
          <w:rFonts w:ascii="Comic Sans MS" w:hAnsi="Comic Sans MS"/>
          <w:b/>
        </w:rPr>
        <w:t>Curriculum</w:t>
      </w:r>
    </w:p>
    <w:p w14:paraId="728DBC45" w14:textId="4E461369" w:rsidR="005B707D" w:rsidRPr="00827EE7" w:rsidRDefault="005B707D" w:rsidP="00827EE7">
      <w:pPr>
        <w:pStyle w:val="NormalWeb"/>
        <w:spacing w:before="200" w:beforeAutospacing="0" w:after="0" w:afterAutospacing="0" w:line="216" w:lineRule="auto"/>
      </w:pPr>
      <w:r w:rsidRPr="005B707D">
        <w:rPr>
          <w:rFonts w:ascii="Comic Sans MS" w:hAnsi="Comic Sans MS"/>
        </w:rPr>
        <w:lastRenderedPageBreak/>
        <w:t>We believe that it is important that teaching materials</w:t>
      </w:r>
      <w:r>
        <w:rPr>
          <w:rFonts w:ascii="Comic Sans MS" w:hAnsi="Comic Sans MS"/>
        </w:rPr>
        <w:t xml:space="preserve">/resources </w:t>
      </w:r>
      <w:r w:rsidRPr="005B707D">
        <w:rPr>
          <w:rFonts w:ascii="Comic Sans MS" w:hAnsi="Comic Sans MS"/>
        </w:rPr>
        <w:t>where possible use images and contexts that all learners will be able to relate to.</w:t>
      </w:r>
      <w:r w:rsidR="00791027" w:rsidRPr="00791027">
        <w:rPr>
          <w:rFonts w:ascii="Comic Sans MS" w:hAnsi="Comic Sans MS"/>
        </w:rPr>
        <w:t xml:space="preserve"> </w:t>
      </w:r>
      <w:r w:rsidR="00791027" w:rsidRPr="00353B28">
        <w:rPr>
          <w:rFonts w:ascii="Comic Sans MS" w:hAnsi="Comic Sans MS"/>
        </w:rPr>
        <w:t>Ensur</w:t>
      </w:r>
      <w:r w:rsidR="00791027">
        <w:rPr>
          <w:rFonts w:ascii="Comic Sans MS" w:hAnsi="Comic Sans MS"/>
        </w:rPr>
        <w:t xml:space="preserve">e </w:t>
      </w:r>
      <w:r w:rsidR="00791027" w:rsidRPr="00353B28">
        <w:rPr>
          <w:rFonts w:ascii="Comic Sans MS" w:hAnsi="Comic Sans MS"/>
        </w:rPr>
        <w:t>play, resources and learning opportunities are gender neutral, for example using books and resources which challenge discrimination and stereotypes</w:t>
      </w:r>
      <w:r w:rsidR="00791027">
        <w:rPr>
          <w:rFonts w:ascii="Comic Sans MS" w:hAnsi="Comic Sans MS"/>
        </w:rPr>
        <w:t xml:space="preserve">. </w:t>
      </w:r>
      <w:r w:rsidRPr="005B707D">
        <w:rPr>
          <w:rFonts w:ascii="Comic Sans MS" w:hAnsi="Comic Sans MS"/>
        </w:rPr>
        <w:t xml:space="preserve">Subject areas should also try and promote equality within </w:t>
      </w:r>
      <w:r w:rsidR="00EA78D2">
        <w:rPr>
          <w:rFonts w:ascii="Comic Sans MS" w:hAnsi="Comic Sans MS"/>
        </w:rPr>
        <w:t>the</w:t>
      </w:r>
      <w:r w:rsidRPr="005B707D">
        <w:rPr>
          <w:rFonts w:ascii="Comic Sans MS" w:hAnsi="Comic Sans MS"/>
        </w:rPr>
        <w:t xml:space="preserve"> curriculum and ensure consistency, breadth and depth of teaching. There are many ways for equality to be advanced across the curriculum and in all subject areas:</w:t>
      </w:r>
    </w:p>
    <w:p w14:paraId="41AA6A29" w14:textId="77777777" w:rsidR="005B707D" w:rsidRDefault="005B707D" w:rsidP="00843951">
      <w:pPr>
        <w:widowControl w:val="0"/>
        <w:autoSpaceDE w:val="0"/>
        <w:autoSpaceDN w:val="0"/>
        <w:adjustRightInd w:val="0"/>
        <w:spacing w:line="276" w:lineRule="auto"/>
        <w:ind w:left="20" w:right="-56"/>
        <w:rPr>
          <w:rFonts w:ascii="Comic Sans MS" w:hAnsi="Comic Sans MS" w:cs="Arial"/>
          <w:sz w:val="24"/>
          <w:szCs w:val="24"/>
        </w:rPr>
      </w:pPr>
    </w:p>
    <w:p w14:paraId="3BE91DD7" w14:textId="77777777" w:rsidR="00797253" w:rsidRDefault="005B707D" w:rsidP="00EB32F5">
      <w:pPr>
        <w:widowControl w:val="0"/>
        <w:autoSpaceDE w:val="0"/>
        <w:autoSpaceDN w:val="0"/>
        <w:adjustRightInd w:val="0"/>
        <w:spacing w:line="276" w:lineRule="auto"/>
        <w:ind w:right="-56"/>
        <w:rPr>
          <w:rFonts w:ascii="Comic Sans MS" w:hAnsi="Comic Sans MS" w:cs="Arial"/>
          <w:sz w:val="24"/>
          <w:szCs w:val="24"/>
        </w:rPr>
      </w:pPr>
      <w:r>
        <w:rPr>
          <w:noProof/>
        </w:rPr>
        <w:drawing>
          <wp:inline distT="0" distB="0" distL="0" distR="0" wp14:anchorId="6D87B88D" wp14:editId="2E27DED9">
            <wp:extent cx="2356701" cy="160362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9006" cy="1646015"/>
                    </a:xfrm>
                    <a:prstGeom prst="rect">
                      <a:avLst/>
                    </a:prstGeom>
                  </pic:spPr>
                </pic:pic>
              </a:graphicData>
            </a:graphic>
          </wp:inline>
        </w:drawing>
      </w:r>
    </w:p>
    <w:p w14:paraId="08153BCD" w14:textId="038FBA42" w:rsidR="00185E8A" w:rsidRPr="00797253" w:rsidRDefault="00185E8A" w:rsidP="00EB32F5">
      <w:pPr>
        <w:widowControl w:val="0"/>
        <w:autoSpaceDE w:val="0"/>
        <w:autoSpaceDN w:val="0"/>
        <w:adjustRightInd w:val="0"/>
        <w:spacing w:line="276" w:lineRule="auto"/>
        <w:ind w:right="-56"/>
        <w:rPr>
          <w:rFonts w:ascii="Comic Sans MS" w:hAnsi="Comic Sans MS" w:cs="Arial"/>
          <w:sz w:val="24"/>
          <w:szCs w:val="24"/>
        </w:rPr>
      </w:pPr>
      <w:r w:rsidRPr="00791027">
        <w:rPr>
          <w:rFonts w:ascii="Comic Sans MS" w:hAnsi="Comic Sans MS" w:cs="Arial"/>
          <w:b/>
          <w:sz w:val="24"/>
          <w:szCs w:val="24"/>
        </w:rPr>
        <w:t>What have we achieved</w:t>
      </w:r>
      <w:r w:rsidR="00EB32F5" w:rsidRPr="00791027">
        <w:rPr>
          <w:rFonts w:ascii="Comic Sans MS" w:hAnsi="Comic Sans MS" w:cs="Arial"/>
          <w:b/>
          <w:sz w:val="24"/>
          <w:szCs w:val="24"/>
        </w:rPr>
        <w:t xml:space="preserve"> at Carnegie Primary School</w:t>
      </w:r>
      <w:r w:rsidRPr="00791027">
        <w:rPr>
          <w:rFonts w:ascii="Comic Sans MS" w:hAnsi="Comic Sans MS" w:cs="Arial"/>
          <w:b/>
          <w:sz w:val="24"/>
          <w:szCs w:val="24"/>
        </w:rPr>
        <w:t>?</w:t>
      </w:r>
    </w:p>
    <w:p w14:paraId="5EF72572" w14:textId="4A6478C1" w:rsidR="00185E8A" w:rsidRDefault="00185E8A" w:rsidP="00843951">
      <w:pPr>
        <w:widowControl w:val="0"/>
        <w:autoSpaceDE w:val="0"/>
        <w:autoSpaceDN w:val="0"/>
        <w:adjustRightInd w:val="0"/>
        <w:spacing w:line="276" w:lineRule="auto"/>
        <w:ind w:left="20" w:right="-56"/>
        <w:rPr>
          <w:rFonts w:ascii="Comic Sans MS" w:hAnsi="Comic Sans MS" w:cs="Arial"/>
          <w:sz w:val="24"/>
          <w:szCs w:val="24"/>
        </w:rPr>
      </w:pPr>
    </w:p>
    <w:p w14:paraId="4D63572C" w14:textId="3BD07B07" w:rsidR="00185E8A" w:rsidRPr="000C2BAC" w:rsidRDefault="00185E8A" w:rsidP="00EB32F5">
      <w:pPr>
        <w:pStyle w:val="ListParagraph"/>
        <w:widowControl w:val="0"/>
        <w:numPr>
          <w:ilvl w:val="0"/>
          <w:numId w:val="1"/>
        </w:numPr>
        <w:autoSpaceDE w:val="0"/>
        <w:autoSpaceDN w:val="0"/>
        <w:adjustRightInd w:val="0"/>
        <w:spacing w:line="276" w:lineRule="auto"/>
        <w:ind w:right="-56"/>
        <w:rPr>
          <w:rFonts w:ascii="Comic Sans MS" w:hAnsi="Comic Sans MS" w:cs="Arial"/>
          <w:b/>
          <w:bCs/>
          <w:sz w:val="24"/>
          <w:szCs w:val="24"/>
        </w:rPr>
      </w:pPr>
      <w:r w:rsidRPr="000C2BAC">
        <w:rPr>
          <w:rFonts w:ascii="Comic Sans MS" w:hAnsi="Comic Sans MS" w:cs="Arial"/>
          <w:b/>
          <w:bCs/>
          <w:sz w:val="24"/>
          <w:szCs w:val="24"/>
        </w:rPr>
        <w:t>RRS Silver award</w:t>
      </w:r>
    </w:p>
    <w:p w14:paraId="34652282" w14:textId="623E4A17" w:rsidR="00495698" w:rsidRDefault="008765AE" w:rsidP="00202C3C">
      <w:pPr>
        <w:widowControl w:val="0"/>
        <w:autoSpaceDE w:val="0"/>
        <w:autoSpaceDN w:val="0"/>
        <w:adjustRightInd w:val="0"/>
        <w:spacing w:line="276" w:lineRule="auto"/>
        <w:ind w:left="360" w:right="-56"/>
        <w:rPr>
          <w:rFonts w:ascii="Comic Sans MS" w:hAnsi="Comic Sans MS" w:cs="Arial"/>
          <w:sz w:val="24"/>
          <w:szCs w:val="24"/>
        </w:rPr>
      </w:pPr>
      <w:r>
        <w:rPr>
          <w:rFonts w:ascii="Comic Sans MS" w:hAnsi="Comic Sans MS" w:cs="Arial"/>
          <w:sz w:val="24"/>
          <w:szCs w:val="24"/>
        </w:rPr>
        <w:t>Our Rights Respecting Ambassadors have worked very hard over the past two years to raise the profile of children’s rights within our school and local community. The group has reviewed school policy to ensure it is in</w:t>
      </w:r>
      <w:r w:rsidR="00797253">
        <w:rPr>
          <w:rFonts w:ascii="Comic Sans MS" w:hAnsi="Comic Sans MS" w:cs="Arial"/>
          <w:sz w:val="24"/>
          <w:szCs w:val="24"/>
        </w:rPr>
        <w:t xml:space="preserve"> </w:t>
      </w:r>
      <w:r>
        <w:rPr>
          <w:rFonts w:ascii="Comic Sans MS" w:hAnsi="Comic Sans MS" w:cs="Arial"/>
          <w:sz w:val="24"/>
          <w:szCs w:val="24"/>
        </w:rPr>
        <w:t xml:space="preserve">line with </w:t>
      </w:r>
      <w:r w:rsidR="00B2322F">
        <w:rPr>
          <w:rFonts w:ascii="Comic Sans MS" w:hAnsi="Comic Sans MS" w:cs="Arial"/>
          <w:sz w:val="24"/>
          <w:szCs w:val="24"/>
        </w:rPr>
        <w:t>children’s</w:t>
      </w:r>
      <w:r>
        <w:rPr>
          <w:rFonts w:ascii="Comic Sans MS" w:hAnsi="Comic Sans MS" w:cs="Arial"/>
          <w:sz w:val="24"/>
          <w:szCs w:val="24"/>
        </w:rPr>
        <w:t xml:space="preserve"> rights</w:t>
      </w:r>
      <w:r w:rsidR="00495698">
        <w:rPr>
          <w:rFonts w:ascii="Comic Sans MS" w:hAnsi="Comic Sans MS" w:cs="Arial"/>
          <w:sz w:val="24"/>
          <w:szCs w:val="24"/>
        </w:rPr>
        <w:t xml:space="preserve">, facilitated the creation of a whole school playground charter which involved our school and families and create monthly tasks for our classes to learn about children’s rights and their importance. </w:t>
      </w:r>
    </w:p>
    <w:p w14:paraId="480C7D41" w14:textId="6C37D14B" w:rsidR="00185E8A" w:rsidRDefault="00495698" w:rsidP="00202C3C">
      <w:pPr>
        <w:widowControl w:val="0"/>
        <w:autoSpaceDE w:val="0"/>
        <w:autoSpaceDN w:val="0"/>
        <w:adjustRightInd w:val="0"/>
        <w:spacing w:line="276" w:lineRule="auto"/>
        <w:ind w:left="360" w:right="-56"/>
        <w:rPr>
          <w:rFonts w:ascii="Comic Sans MS" w:hAnsi="Comic Sans MS" w:cs="Arial"/>
          <w:sz w:val="24"/>
          <w:szCs w:val="24"/>
        </w:rPr>
      </w:pPr>
      <w:r>
        <w:rPr>
          <w:rFonts w:ascii="Comic Sans MS" w:hAnsi="Comic Sans MS" w:cs="Arial"/>
          <w:sz w:val="24"/>
          <w:szCs w:val="24"/>
        </w:rPr>
        <w:t xml:space="preserve"> </w:t>
      </w:r>
    </w:p>
    <w:p w14:paraId="5B8C0006" w14:textId="11186B94" w:rsidR="00185E8A" w:rsidRPr="000C2BAC" w:rsidRDefault="00185E8A" w:rsidP="00EB32F5">
      <w:pPr>
        <w:pStyle w:val="ListParagraph"/>
        <w:widowControl w:val="0"/>
        <w:numPr>
          <w:ilvl w:val="0"/>
          <w:numId w:val="1"/>
        </w:numPr>
        <w:autoSpaceDE w:val="0"/>
        <w:autoSpaceDN w:val="0"/>
        <w:adjustRightInd w:val="0"/>
        <w:spacing w:line="276" w:lineRule="auto"/>
        <w:ind w:right="-56"/>
        <w:rPr>
          <w:rFonts w:ascii="Comic Sans MS" w:hAnsi="Comic Sans MS" w:cs="Arial"/>
          <w:b/>
          <w:bCs/>
          <w:sz w:val="24"/>
          <w:szCs w:val="24"/>
        </w:rPr>
      </w:pPr>
      <w:r w:rsidRPr="000C2BAC">
        <w:rPr>
          <w:rFonts w:ascii="Comic Sans MS" w:hAnsi="Comic Sans MS" w:cs="Arial"/>
          <w:b/>
          <w:bCs/>
          <w:sz w:val="24"/>
          <w:szCs w:val="24"/>
        </w:rPr>
        <w:t>School badge</w:t>
      </w:r>
    </w:p>
    <w:p w14:paraId="70E3C4A9" w14:textId="155B3AFA" w:rsidR="007213A3" w:rsidRPr="00D715DE" w:rsidRDefault="00D715DE" w:rsidP="00D715DE">
      <w:pPr>
        <w:widowControl w:val="0"/>
        <w:autoSpaceDE w:val="0"/>
        <w:autoSpaceDN w:val="0"/>
        <w:adjustRightInd w:val="0"/>
        <w:spacing w:line="276" w:lineRule="auto"/>
        <w:ind w:left="360" w:right="-56"/>
        <w:rPr>
          <w:rFonts w:ascii="Comic Sans MS" w:hAnsi="Comic Sans MS" w:cs="Arial"/>
          <w:sz w:val="24"/>
          <w:szCs w:val="24"/>
        </w:rPr>
      </w:pPr>
      <w:r>
        <w:rPr>
          <w:rFonts w:ascii="Comic Sans MS" w:hAnsi="Comic Sans MS" w:cs="Arial"/>
          <w:sz w:val="24"/>
          <w:szCs w:val="24"/>
        </w:rPr>
        <w:t>Pupil voice at</w:t>
      </w:r>
      <w:r w:rsidR="007213A3" w:rsidRPr="00D715DE">
        <w:rPr>
          <w:rFonts w:ascii="Comic Sans MS" w:hAnsi="Comic Sans MS" w:cs="Arial"/>
          <w:sz w:val="24"/>
          <w:szCs w:val="24"/>
        </w:rPr>
        <w:t xml:space="preserve"> Carnegie recognised that our school badge did not represent diversity</w:t>
      </w:r>
      <w:r>
        <w:rPr>
          <w:rFonts w:ascii="Comic Sans MS" w:hAnsi="Comic Sans MS" w:cs="Arial"/>
          <w:sz w:val="24"/>
          <w:szCs w:val="24"/>
        </w:rPr>
        <w:t xml:space="preserve"> in today’s society</w:t>
      </w:r>
      <w:r w:rsidR="007213A3" w:rsidRPr="00D715DE">
        <w:rPr>
          <w:rFonts w:ascii="Comic Sans MS" w:hAnsi="Comic Sans MS" w:cs="Arial"/>
          <w:sz w:val="24"/>
          <w:szCs w:val="24"/>
        </w:rPr>
        <w:t>. With Carnegie staff and our families in agreement</w:t>
      </w:r>
      <w:r w:rsidR="000C2BAC">
        <w:rPr>
          <w:rFonts w:ascii="Comic Sans MS" w:hAnsi="Comic Sans MS" w:cs="Arial"/>
          <w:sz w:val="24"/>
          <w:szCs w:val="24"/>
        </w:rPr>
        <w:t xml:space="preserve"> there was a rationale for change</w:t>
      </w:r>
      <w:r w:rsidR="007213A3" w:rsidRPr="00D715DE">
        <w:rPr>
          <w:rFonts w:ascii="Comic Sans MS" w:hAnsi="Comic Sans MS" w:cs="Arial"/>
          <w:sz w:val="24"/>
          <w:szCs w:val="24"/>
        </w:rPr>
        <w:t>. Pupils, staff and our families worked in consultation to create a new badge which not only represents diversity but</w:t>
      </w:r>
      <w:r w:rsidR="00D632AD">
        <w:rPr>
          <w:rFonts w:ascii="Comic Sans MS" w:hAnsi="Comic Sans MS" w:cs="Arial"/>
          <w:sz w:val="24"/>
          <w:szCs w:val="24"/>
        </w:rPr>
        <w:t xml:space="preserve"> also</w:t>
      </w:r>
      <w:r w:rsidR="007213A3" w:rsidRPr="00D715DE">
        <w:rPr>
          <w:rFonts w:ascii="Comic Sans MS" w:hAnsi="Comic Sans MS" w:cs="Arial"/>
          <w:sz w:val="24"/>
          <w:szCs w:val="24"/>
        </w:rPr>
        <w:t xml:space="preserve"> incorporat</w:t>
      </w:r>
      <w:r w:rsidR="00D632AD">
        <w:rPr>
          <w:rFonts w:ascii="Comic Sans MS" w:hAnsi="Comic Sans MS" w:cs="Arial"/>
          <w:sz w:val="24"/>
          <w:szCs w:val="24"/>
        </w:rPr>
        <w:t>es</w:t>
      </w:r>
      <w:r w:rsidR="007213A3" w:rsidRPr="00D715DE">
        <w:rPr>
          <w:rFonts w:ascii="Comic Sans MS" w:hAnsi="Comic Sans MS" w:cs="Arial"/>
          <w:sz w:val="24"/>
          <w:szCs w:val="24"/>
        </w:rPr>
        <w:t xml:space="preserve"> the Queensferry crossing locat</w:t>
      </w:r>
      <w:r w:rsidR="00D632AD">
        <w:rPr>
          <w:rFonts w:ascii="Comic Sans MS" w:hAnsi="Comic Sans MS" w:cs="Arial"/>
          <w:sz w:val="24"/>
          <w:szCs w:val="24"/>
        </w:rPr>
        <w:t>ing</w:t>
      </w:r>
      <w:r w:rsidR="000C2BAC">
        <w:rPr>
          <w:rFonts w:ascii="Comic Sans MS" w:hAnsi="Comic Sans MS" w:cs="Arial"/>
          <w:sz w:val="24"/>
          <w:szCs w:val="24"/>
        </w:rPr>
        <w:t xml:space="preserve"> </w:t>
      </w:r>
      <w:r w:rsidR="007213A3" w:rsidRPr="00D715DE">
        <w:rPr>
          <w:rFonts w:ascii="Comic Sans MS" w:hAnsi="Comic Sans MS" w:cs="Arial"/>
          <w:sz w:val="24"/>
          <w:szCs w:val="24"/>
        </w:rPr>
        <w:t xml:space="preserve">Carnegie and includes the work and support from our school community. </w:t>
      </w:r>
    </w:p>
    <w:p w14:paraId="3F75F6E0" w14:textId="2B8CCB2A" w:rsidR="00185E8A" w:rsidRDefault="00185E8A" w:rsidP="00843951">
      <w:pPr>
        <w:widowControl w:val="0"/>
        <w:autoSpaceDE w:val="0"/>
        <w:autoSpaceDN w:val="0"/>
        <w:adjustRightInd w:val="0"/>
        <w:spacing w:line="276" w:lineRule="auto"/>
        <w:ind w:left="20" w:right="-56"/>
        <w:rPr>
          <w:rFonts w:ascii="Comic Sans MS" w:hAnsi="Comic Sans MS" w:cs="Arial"/>
          <w:sz w:val="24"/>
          <w:szCs w:val="24"/>
        </w:rPr>
      </w:pPr>
    </w:p>
    <w:p w14:paraId="535AD14A" w14:textId="669EA831" w:rsidR="00185E8A" w:rsidRPr="000C2BAC" w:rsidRDefault="00185E8A" w:rsidP="00EB32F5">
      <w:pPr>
        <w:pStyle w:val="ListParagraph"/>
        <w:widowControl w:val="0"/>
        <w:numPr>
          <w:ilvl w:val="0"/>
          <w:numId w:val="1"/>
        </w:numPr>
        <w:autoSpaceDE w:val="0"/>
        <w:autoSpaceDN w:val="0"/>
        <w:adjustRightInd w:val="0"/>
        <w:spacing w:line="276" w:lineRule="auto"/>
        <w:ind w:right="-56"/>
        <w:rPr>
          <w:rFonts w:ascii="Comic Sans MS" w:hAnsi="Comic Sans MS" w:cs="Arial"/>
          <w:b/>
          <w:bCs/>
          <w:sz w:val="24"/>
          <w:szCs w:val="24"/>
        </w:rPr>
      </w:pPr>
      <w:r w:rsidRPr="000C2BAC">
        <w:rPr>
          <w:rFonts w:ascii="Comic Sans MS" w:hAnsi="Comic Sans MS" w:cs="Arial"/>
          <w:b/>
          <w:bCs/>
          <w:sz w:val="24"/>
          <w:szCs w:val="24"/>
        </w:rPr>
        <w:t>School Library and school resources</w:t>
      </w:r>
    </w:p>
    <w:p w14:paraId="72C7FFC3" w14:textId="705CADFE" w:rsidR="00C21FA5" w:rsidRDefault="00495698" w:rsidP="00495698">
      <w:pPr>
        <w:widowControl w:val="0"/>
        <w:autoSpaceDE w:val="0"/>
        <w:autoSpaceDN w:val="0"/>
        <w:adjustRightInd w:val="0"/>
        <w:spacing w:line="276" w:lineRule="auto"/>
        <w:ind w:left="360" w:right="-56"/>
        <w:rPr>
          <w:rFonts w:ascii="Comic Sans MS" w:hAnsi="Comic Sans MS" w:cs="Arial"/>
          <w:sz w:val="24"/>
          <w:szCs w:val="24"/>
        </w:rPr>
      </w:pPr>
      <w:r>
        <w:rPr>
          <w:rFonts w:ascii="Comic Sans MS" w:hAnsi="Comic Sans MS" w:cs="Arial"/>
          <w:sz w:val="24"/>
          <w:szCs w:val="24"/>
        </w:rPr>
        <w:t xml:space="preserve">We ensure our library is inclusive and accessible to all. We have resourced Dyslexia friendly reading material to support our learners with Dyslexia. In addition to this, we have invested in books written by authors </w:t>
      </w:r>
      <w:r w:rsidR="00900D54">
        <w:rPr>
          <w:rFonts w:ascii="Comic Sans MS" w:hAnsi="Comic Sans MS" w:cs="Arial"/>
          <w:sz w:val="24"/>
          <w:szCs w:val="24"/>
        </w:rPr>
        <w:t>from a range of cultures and countri</w:t>
      </w:r>
      <w:r w:rsidR="00C21FA5">
        <w:rPr>
          <w:rFonts w:ascii="Comic Sans MS" w:hAnsi="Comic Sans MS" w:cs="Arial"/>
          <w:sz w:val="24"/>
          <w:szCs w:val="24"/>
        </w:rPr>
        <w:t xml:space="preserve">es of origin. Money has been invested in authors from </w:t>
      </w:r>
      <w:r w:rsidR="00C21FA5">
        <w:rPr>
          <w:rFonts w:ascii="Comic Sans MS" w:hAnsi="Comic Sans MS" w:cs="Arial"/>
          <w:sz w:val="24"/>
          <w:szCs w:val="24"/>
        </w:rPr>
        <w:lastRenderedPageBreak/>
        <w:t xml:space="preserve">ethnic minorities and stories which explore diverse themes such as race and religion. </w:t>
      </w:r>
      <w:r w:rsidR="00CD297E">
        <w:rPr>
          <w:rFonts w:ascii="Comic Sans MS" w:hAnsi="Comic Sans MS" w:cs="Arial"/>
          <w:sz w:val="24"/>
          <w:szCs w:val="24"/>
        </w:rPr>
        <w:t>We</w:t>
      </w:r>
      <w:r w:rsidR="00B41279">
        <w:rPr>
          <w:rFonts w:ascii="Comic Sans MS" w:hAnsi="Comic Sans MS" w:cs="Arial"/>
          <w:sz w:val="24"/>
          <w:szCs w:val="24"/>
        </w:rPr>
        <w:t xml:space="preserve"> have also created c</w:t>
      </w:r>
      <w:r w:rsidR="00C21FA5">
        <w:rPr>
          <w:rFonts w:ascii="Comic Sans MS" w:hAnsi="Comic Sans MS" w:cs="Arial"/>
          <w:sz w:val="24"/>
          <w:szCs w:val="24"/>
        </w:rPr>
        <w:t xml:space="preserve">lass sets </w:t>
      </w:r>
      <w:r w:rsidR="00B41279">
        <w:rPr>
          <w:rFonts w:ascii="Comic Sans MS" w:hAnsi="Comic Sans MS" w:cs="Arial"/>
          <w:sz w:val="24"/>
          <w:szCs w:val="24"/>
        </w:rPr>
        <w:t xml:space="preserve">of books </w:t>
      </w:r>
      <w:r w:rsidR="00C21FA5">
        <w:rPr>
          <w:rFonts w:ascii="Comic Sans MS" w:hAnsi="Comic Sans MS" w:cs="Arial"/>
          <w:sz w:val="24"/>
          <w:szCs w:val="24"/>
        </w:rPr>
        <w:t>which explore diverse themes</w:t>
      </w:r>
      <w:r w:rsidR="00B41279">
        <w:rPr>
          <w:rFonts w:ascii="Comic Sans MS" w:hAnsi="Comic Sans MS" w:cs="Arial"/>
          <w:sz w:val="24"/>
          <w:szCs w:val="24"/>
        </w:rPr>
        <w:t>.</w:t>
      </w:r>
    </w:p>
    <w:p w14:paraId="6FA74254" w14:textId="5F58F551" w:rsidR="00185E8A" w:rsidRDefault="00C21FA5" w:rsidP="00495698">
      <w:pPr>
        <w:widowControl w:val="0"/>
        <w:autoSpaceDE w:val="0"/>
        <w:autoSpaceDN w:val="0"/>
        <w:adjustRightInd w:val="0"/>
        <w:spacing w:line="276" w:lineRule="auto"/>
        <w:ind w:left="360" w:right="-56"/>
        <w:rPr>
          <w:rFonts w:ascii="Comic Sans MS" w:hAnsi="Comic Sans MS" w:cs="Arial"/>
          <w:sz w:val="24"/>
          <w:szCs w:val="24"/>
        </w:rPr>
      </w:pPr>
      <w:r>
        <w:rPr>
          <w:rFonts w:ascii="Comic Sans MS" w:hAnsi="Comic Sans MS" w:cs="Arial"/>
          <w:sz w:val="24"/>
          <w:szCs w:val="24"/>
        </w:rPr>
        <w:t xml:space="preserve"> </w:t>
      </w:r>
      <w:r w:rsidR="00495698">
        <w:rPr>
          <w:rFonts w:ascii="Comic Sans MS" w:hAnsi="Comic Sans MS" w:cs="Arial"/>
          <w:sz w:val="24"/>
          <w:szCs w:val="24"/>
        </w:rPr>
        <w:t xml:space="preserve"> </w:t>
      </w:r>
    </w:p>
    <w:p w14:paraId="22F2DE1C" w14:textId="2D3CD793" w:rsidR="00185E8A" w:rsidRPr="000C2BAC" w:rsidRDefault="00185E8A" w:rsidP="00EB32F5">
      <w:pPr>
        <w:pStyle w:val="ListParagraph"/>
        <w:widowControl w:val="0"/>
        <w:numPr>
          <w:ilvl w:val="0"/>
          <w:numId w:val="1"/>
        </w:numPr>
        <w:autoSpaceDE w:val="0"/>
        <w:autoSpaceDN w:val="0"/>
        <w:adjustRightInd w:val="0"/>
        <w:spacing w:line="276" w:lineRule="auto"/>
        <w:ind w:right="-56"/>
        <w:rPr>
          <w:rFonts w:ascii="Comic Sans MS" w:hAnsi="Comic Sans MS" w:cs="Arial"/>
          <w:b/>
          <w:bCs/>
          <w:sz w:val="24"/>
          <w:szCs w:val="24"/>
        </w:rPr>
      </w:pPr>
      <w:r w:rsidRPr="000C2BAC">
        <w:rPr>
          <w:rFonts w:ascii="Comic Sans MS" w:hAnsi="Comic Sans MS" w:cs="Arial"/>
          <w:b/>
          <w:bCs/>
          <w:sz w:val="24"/>
          <w:szCs w:val="24"/>
        </w:rPr>
        <w:t xml:space="preserve">5 Ways to Wellbeing </w:t>
      </w:r>
    </w:p>
    <w:p w14:paraId="67C3FCB5" w14:textId="268ABB44" w:rsidR="00D715DE" w:rsidRPr="00D715DE" w:rsidRDefault="00D715DE" w:rsidP="00D715DE">
      <w:pPr>
        <w:ind w:left="284" w:hanging="284"/>
        <w:rPr>
          <w:rFonts w:ascii="Comic Sans MS" w:eastAsiaTheme="minorHAnsi" w:hAnsi="Comic Sans MS" w:cstheme="minorBidi"/>
          <w:sz w:val="24"/>
          <w:szCs w:val="24"/>
        </w:rPr>
      </w:pPr>
      <w:r>
        <w:rPr>
          <w:rFonts w:ascii="Comic Sans MS" w:hAnsi="Comic Sans MS"/>
          <w:sz w:val="24"/>
          <w:szCs w:val="24"/>
        </w:rPr>
        <w:t xml:space="preserve">    </w:t>
      </w:r>
      <w:r w:rsidR="007213A3" w:rsidRPr="00503FCB">
        <w:rPr>
          <w:rFonts w:ascii="Comic Sans MS" w:hAnsi="Comic Sans MS"/>
          <w:sz w:val="24"/>
          <w:szCs w:val="24"/>
        </w:rPr>
        <w:t>In Carnegie Primary we are promoting the ‘Five Ways to Wellbeing’ to support children with knowledge and understanding of their own emotional and mental wellbeing</w:t>
      </w:r>
      <w:r w:rsidR="007213A3">
        <w:rPr>
          <w:rFonts w:ascii="Comic Sans MS" w:hAnsi="Comic Sans MS"/>
          <w:b/>
          <w:bCs/>
          <w:sz w:val="24"/>
          <w:szCs w:val="24"/>
        </w:rPr>
        <w:t>.</w:t>
      </w:r>
      <w:r w:rsidRPr="00D715DE">
        <w:rPr>
          <w:rFonts w:ascii="Comic Sans MS" w:eastAsiaTheme="minorHAnsi" w:hAnsi="Comic Sans MS" w:cstheme="minorBidi"/>
          <w:sz w:val="24"/>
          <w:szCs w:val="24"/>
        </w:rPr>
        <w:t xml:space="preserve"> The Five Ways to Wellbeing are</w:t>
      </w:r>
      <w:r w:rsidRPr="00D715DE">
        <w:rPr>
          <w:rFonts w:ascii="Comic Sans MS" w:eastAsiaTheme="minorHAnsi" w:hAnsi="Comic Sans MS" w:cstheme="minorBidi"/>
          <w:b/>
          <w:bCs/>
          <w:sz w:val="24"/>
          <w:szCs w:val="24"/>
        </w:rPr>
        <w:t xml:space="preserve"> – Connect, Be Active, Keep Learning, Give, and Take Notice. </w:t>
      </w:r>
    </w:p>
    <w:p w14:paraId="0272D19D" w14:textId="4ED70D3B" w:rsidR="007213A3" w:rsidRPr="00D715DE" w:rsidRDefault="00D715DE" w:rsidP="00D715DE">
      <w:pPr>
        <w:spacing w:after="160" w:line="259" w:lineRule="auto"/>
        <w:ind w:hanging="142"/>
        <w:rPr>
          <w:rFonts w:ascii="Comic Sans MS" w:eastAsiaTheme="minorHAnsi" w:hAnsi="Comic Sans MS" w:cstheme="minorBidi"/>
          <w:sz w:val="24"/>
          <w:szCs w:val="24"/>
        </w:rPr>
      </w:pPr>
      <w:r>
        <w:rPr>
          <w:rFonts w:ascii="Comic Sans MS" w:eastAsiaTheme="minorHAnsi" w:hAnsi="Comic Sans MS" w:cstheme="minorBidi"/>
          <w:sz w:val="24"/>
          <w:szCs w:val="24"/>
        </w:rPr>
        <w:t xml:space="preserve">  </w:t>
      </w:r>
      <w:r w:rsidRPr="00D715DE">
        <w:rPr>
          <w:rFonts w:ascii="Comic Sans MS" w:eastAsiaTheme="minorHAnsi" w:hAnsi="Comic Sans MS" w:cstheme="minorBidi"/>
          <w:sz w:val="24"/>
          <w:szCs w:val="24"/>
        </w:rPr>
        <w:t>With a focus</w:t>
      </w:r>
      <w:r>
        <w:rPr>
          <w:rFonts w:ascii="Comic Sans MS" w:eastAsiaTheme="minorHAnsi" w:hAnsi="Comic Sans MS" w:cstheme="minorBidi"/>
          <w:sz w:val="24"/>
          <w:szCs w:val="24"/>
        </w:rPr>
        <w:t xml:space="preserve"> this session</w:t>
      </w:r>
      <w:r w:rsidRPr="00D715DE">
        <w:rPr>
          <w:rFonts w:ascii="Comic Sans MS" w:eastAsiaTheme="minorHAnsi" w:hAnsi="Comic Sans MS" w:cstheme="minorBidi"/>
          <w:sz w:val="24"/>
          <w:szCs w:val="24"/>
        </w:rPr>
        <w:t xml:space="preserve"> on Staff wellbeing, 5 ways </w:t>
      </w:r>
      <w:r>
        <w:rPr>
          <w:rFonts w:ascii="Comic Sans MS" w:eastAsiaTheme="minorHAnsi" w:hAnsi="Comic Sans MS" w:cstheme="minorBidi"/>
          <w:sz w:val="24"/>
          <w:szCs w:val="24"/>
        </w:rPr>
        <w:t xml:space="preserve">has </w:t>
      </w:r>
      <w:r w:rsidRPr="00D715DE">
        <w:rPr>
          <w:rFonts w:ascii="Comic Sans MS" w:eastAsiaTheme="minorHAnsi" w:hAnsi="Comic Sans MS" w:cstheme="minorBidi"/>
          <w:sz w:val="24"/>
          <w:szCs w:val="24"/>
        </w:rPr>
        <w:t>help</w:t>
      </w:r>
      <w:r>
        <w:rPr>
          <w:rFonts w:ascii="Comic Sans MS" w:eastAsiaTheme="minorHAnsi" w:hAnsi="Comic Sans MS" w:cstheme="minorBidi"/>
          <w:sz w:val="24"/>
          <w:szCs w:val="24"/>
        </w:rPr>
        <w:t>ed</w:t>
      </w:r>
      <w:r w:rsidRPr="00D715DE">
        <w:rPr>
          <w:rFonts w:ascii="Comic Sans MS" w:eastAsiaTheme="minorHAnsi" w:hAnsi="Comic Sans MS" w:cstheme="minorBidi"/>
          <w:sz w:val="24"/>
          <w:szCs w:val="24"/>
        </w:rPr>
        <w:t xml:space="preserve"> </w:t>
      </w:r>
      <w:r w:rsidRPr="00D715DE">
        <w:rPr>
          <w:rFonts w:ascii="Comic Sans MS" w:eastAsiaTheme="minorHAnsi" w:hAnsi="Comic Sans MS" w:cstheme="minorBidi"/>
          <w:b/>
          <w:bCs/>
          <w:sz w:val="24"/>
          <w:szCs w:val="24"/>
        </w:rPr>
        <w:t>everyone</w:t>
      </w:r>
      <w:r w:rsidRPr="00D715DE">
        <w:rPr>
          <w:rFonts w:ascii="Comic Sans MS" w:eastAsiaTheme="minorHAnsi" w:hAnsi="Comic Sans MS" w:cstheme="minorBidi"/>
          <w:sz w:val="24"/>
          <w:szCs w:val="24"/>
        </w:rPr>
        <w:t xml:space="preserve"> </w:t>
      </w:r>
      <w:r>
        <w:rPr>
          <w:rFonts w:ascii="Comic Sans MS" w:eastAsiaTheme="minorHAnsi" w:hAnsi="Comic Sans MS" w:cstheme="minorBidi"/>
          <w:sz w:val="24"/>
          <w:szCs w:val="24"/>
        </w:rPr>
        <w:t xml:space="preserve">to </w:t>
      </w:r>
      <w:r w:rsidRPr="00D715DE">
        <w:rPr>
          <w:rFonts w:ascii="Comic Sans MS" w:eastAsiaTheme="minorHAnsi" w:hAnsi="Comic Sans MS" w:cstheme="minorBidi"/>
          <w:sz w:val="24"/>
          <w:szCs w:val="24"/>
        </w:rPr>
        <w:t xml:space="preserve">recognise and take care of their mental health and wellbeing. Regularly practising the Five Ways </w:t>
      </w:r>
      <w:r>
        <w:rPr>
          <w:rFonts w:ascii="Comic Sans MS" w:eastAsiaTheme="minorHAnsi" w:hAnsi="Comic Sans MS" w:cstheme="minorBidi"/>
          <w:sz w:val="24"/>
          <w:szCs w:val="24"/>
        </w:rPr>
        <w:t xml:space="preserve">has been </w:t>
      </w:r>
      <w:r w:rsidRPr="00D715DE">
        <w:rPr>
          <w:rFonts w:ascii="Comic Sans MS" w:eastAsiaTheme="minorHAnsi" w:hAnsi="Comic Sans MS" w:cstheme="minorBidi"/>
          <w:sz w:val="24"/>
          <w:szCs w:val="24"/>
        </w:rPr>
        <w:t>beneficial for everyone</w:t>
      </w:r>
      <w:r>
        <w:rPr>
          <w:rFonts w:ascii="Comic Sans MS" w:eastAsiaTheme="minorHAnsi" w:hAnsi="Comic Sans MS" w:cstheme="minorBidi"/>
          <w:sz w:val="24"/>
          <w:szCs w:val="24"/>
        </w:rPr>
        <w:t>. I</w:t>
      </w:r>
      <w:r w:rsidRPr="00D715DE">
        <w:rPr>
          <w:rFonts w:ascii="Comic Sans MS" w:eastAsiaTheme="minorHAnsi" w:hAnsi="Comic Sans MS" w:cstheme="minorBidi"/>
          <w:sz w:val="24"/>
          <w:szCs w:val="24"/>
        </w:rPr>
        <w:t>n Carnegie we believe these self-care skills will help</w:t>
      </w:r>
      <w:r>
        <w:rPr>
          <w:rFonts w:ascii="Comic Sans MS" w:eastAsiaTheme="minorHAnsi" w:hAnsi="Comic Sans MS" w:cstheme="minorBidi"/>
          <w:sz w:val="24"/>
          <w:szCs w:val="24"/>
        </w:rPr>
        <w:t xml:space="preserve"> to</w:t>
      </w:r>
      <w:r w:rsidRPr="00D715DE">
        <w:rPr>
          <w:rFonts w:ascii="Comic Sans MS" w:eastAsiaTheme="minorHAnsi" w:hAnsi="Comic Sans MS" w:cstheme="minorBidi"/>
          <w:sz w:val="24"/>
          <w:szCs w:val="24"/>
        </w:rPr>
        <w:t xml:space="preserve"> support our staff and </w:t>
      </w:r>
      <w:r>
        <w:rPr>
          <w:rFonts w:ascii="Comic Sans MS" w:eastAsiaTheme="minorHAnsi" w:hAnsi="Comic Sans MS" w:cstheme="minorBidi"/>
          <w:sz w:val="24"/>
          <w:szCs w:val="24"/>
        </w:rPr>
        <w:t>the wellbeing of our children</w:t>
      </w:r>
      <w:r w:rsidRPr="00D715DE">
        <w:rPr>
          <w:rFonts w:ascii="Comic Sans MS" w:eastAsiaTheme="minorHAnsi" w:hAnsi="Comic Sans MS" w:cstheme="minorBidi"/>
          <w:sz w:val="24"/>
          <w:szCs w:val="24"/>
        </w:rPr>
        <w:t xml:space="preserve"> now and in the future.</w:t>
      </w:r>
    </w:p>
    <w:p w14:paraId="781325E6" w14:textId="77777777" w:rsidR="001E61D2" w:rsidRPr="001E61D2" w:rsidRDefault="001E61D2" w:rsidP="001E61D2">
      <w:pPr>
        <w:pStyle w:val="ListParagraph"/>
        <w:rPr>
          <w:rFonts w:ascii="Comic Sans MS" w:hAnsi="Comic Sans MS" w:cs="Arial"/>
          <w:sz w:val="24"/>
          <w:szCs w:val="24"/>
        </w:rPr>
      </w:pPr>
    </w:p>
    <w:p w14:paraId="444722E9" w14:textId="2B237C55" w:rsidR="001E61D2" w:rsidRPr="000C2BAC" w:rsidRDefault="001E61D2" w:rsidP="001E61D2">
      <w:pPr>
        <w:pStyle w:val="ListParagraph"/>
        <w:widowControl w:val="0"/>
        <w:numPr>
          <w:ilvl w:val="0"/>
          <w:numId w:val="2"/>
        </w:numPr>
        <w:autoSpaceDE w:val="0"/>
        <w:autoSpaceDN w:val="0"/>
        <w:adjustRightInd w:val="0"/>
        <w:spacing w:line="276" w:lineRule="auto"/>
        <w:ind w:right="-56"/>
        <w:rPr>
          <w:rFonts w:ascii="Comic Sans MS" w:hAnsi="Comic Sans MS" w:cs="Arial"/>
          <w:b/>
          <w:bCs/>
          <w:sz w:val="24"/>
          <w:szCs w:val="24"/>
        </w:rPr>
      </w:pPr>
      <w:r w:rsidRPr="000C2BAC">
        <w:rPr>
          <w:rFonts w:ascii="Comic Sans MS" w:hAnsi="Comic Sans MS" w:cs="Arial"/>
          <w:b/>
          <w:bCs/>
          <w:sz w:val="24"/>
          <w:szCs w:val="24"/>
        </w:rPr>
        <w:t>Awareness training for staff</w:t>
      </w:r>
    </w:p>
    <w:p w14:paraId="4CCBBF77" w14:textId="65501B1D" w:rsidR="00D715DE" w:rsidRPr="000C2BAC" w:rsidRDefault="00D715DE" w:rsidP="00D715DE">
      <w:pPr>
        <w:widowControl w:val="0"/>
        <w:autoSpaceDE w:val="0"/>
        <w:autoSpaceDN w:val="0"/>
        <w:adjustRightInd w:val="0"/>
        <w:spacing w:line="276" w:lineRule="auto"/>
        <w:ind w:right="-56"/>
        <w:rPr>
          <w:rFonts w:ascii="Comic Sans MS" w:hAnsi="Comic Sans MS" w:cs="Arial"/>
          <w:sz w:val="24"/>
          <w:szCs w:val="24"/>
        </w:rPr>
      </w:pPr>
      <w:r w:rsidRPr="000C2BAC">
        <w:rPr>
          <w:rFonts w:ascii="Comic Sans MS" w:hAnsi="Comic Sans MS" w:cs="Arial"/>
          <w:sz w:val="24"/>
          <w:szCs w:val="24"/>
        </w:rPr>
        <w:t xml:space="preserve">Our Education Psychologist has led Professional Learning opportunities for teaching staff and PSA staff relating to Trauma Informed Practices </w:t>
      </w:r>
      <w:r w:rsidR="000C2BAC" w:rsidRPr="000C2BAC">
        <w:rPr>
          <w:rFonts w:ascii="Comic Sans MS" w:hAnsi="Comic Sans MS" w:cs="Arial"/>
          <w:sz w:val="24"/>
          <w:szCs w:val="24"/>
        </w:rPr>
        <w:t xml:space="preserve">which </w:t>
      </w:r>
      <w:r w:rsidR="000C2BAC" w:rsidRPr="000C2BAC">
        <w:rPr>
          <w:rFonts w:ascii="Comic Sans MS" w:hAnsi="Comic Sans MS" w:cs="Calibri"/>
          <w:color w:val="000000"/>
          <w:sz w:val="24"/>
          <w:szCs w:val="24"/>
          <w:bdr w:val="none" w:sz="0" w:space="0" w:color="auto" w:frame="1"/>
          <w:shd w:val="clear" w:color="auto" w:fill="FFFFFF"/>
        </w:rPr>
        <w:t>included many strategies and approaches at universal and additional levels, as well as suggestions of specific classroom activities. Also training relating to attachment provided PSA staff with new knowledge and understanding of attachment theory and impact on the child.</w:t>
      </w:r>
    </w:p>
    <w:p w14:paraId="27024335" w14:textId="77777777" w:rsidR="00185E8A" w:rsidRDefault="00185E8A" w:rsidP="001E61D2">
      <w:pPr>
        <w:widowControl w:val="0"/>
        <w:autoSpaceDE w:val="0"/>
        <w:autoSpaceDN w:val="0"/>
        <w:adjustRightInd w:val="0"/>
        <w:spacing w:line="276" w:lineRule="auto"/>
        <w:ind w:right="-56"/>
        <w:rPr>
          <w:rFonts w:ascii="Comic Sans MS" w:hAnsi="Comic Sans MS" w:cs="Arial"/>
          <w:sz w:val="24"/>
          <w:szCs w:val="24"/>
        </w:rPr>
      </w:pPr>
    </w:p>
    <w:p w14:paraId="0309DD3D" w14:textId="77777777" w:rsidR="00791027" w:rsidRDefault="00791027" w:rsidP="00843951">
      <w:pPr>
        <w:widowControl w:val="0"/>
        <w:autoSpaceDE w:val="0"/>
        <w:autoSpaceDN w:val="0"/>
        <w:adjustRightInd w:val="0"/>
        <w:spacing w:line="276" w:lineRule="auto"/>
        <w:ind w:left="20" w:right="-56"/>
        <w:rPr>
          <w:rFonts w:ascii="Comic Sans MS" w:hAnsi="Comic Sans MS" w:cs="Arial"/>
          <w:b/>
          <w:sz w:val="24"/>
          <w:szCs w:val="24"/>
        </w:rPr>
      </w:pPr>
    </w:p>
    <w:p w14:paraId="5FB4DC08" w14:textId="670D4480" w:rsidR="00185E8A" w:rsidRPr="00791027" w:rsidRDefault="00EB32F5" w:rsidP="00843951">
      <w:pPr>
        <w:widowControl w:val="0"/>
        <w:autoSpaceDE w:val="0"/>
        <w:autoSpaceDN w:val="0"/>
        <w:adjustRightInd w:val="0"/>
        <w:spacing w:line="276" w:lineRule="auto"/>
        <w:ind w:left="20" w:right="-56"/>
        <w:rPr>
          <w:rFonts w:ascii="Comic Sans MS" w:hAnsi="Comic Sans MS" w:cs="Arial"/>
          <w:b/>
          <w:sz w:val="24"/>
          <w:szCs w:val="24"/>
        </w:rPr>
      </w:pPr>
      <w:r w:rsidRPr="00791027">
        <w:rPr>
          <w:rFonts w:ascii="Comic Sans MS" w:hAnsi="Comic Sans MS" w:cs="Arial"/>
          <w:b/>
          <w:sz w:val="24"/>
          <w:szCs w:val="24"/>
        </w:rPr>
        <w:t>What are our n</w:t>
      </w:r>
      <w:r w:rsidR="00185E8A" w:rsidRPr="00791027">
        <w:rPr>
          <w:rFonts w:ascii="Comic Sans MS" w:hAnsi="Comic Sans MS" w:cs="Arial"/>
          <w:b/>
          <w:sz w:val="24"/>
          <w:szCs w:val="24"/>
        </w:rPr>
        <w:t>ext steps and areas for improvement</w:t>
      </w:r>
      <w:r w:rsidRPr="00791027">
        <w:rPr>
          <w:rFonts w:ascii="Comic Sans MS" w:hAnsi="Comic Sans MS" w:cs="Arial"/>
          <w:b/>
          <w:sz w:val="24"/>
          <w:szCs w:val="24"/>
        </w:rPr>
        <w:t xml:space="preserve"> as we make our commitment</w:t>
      </w:r>
      <w:r w:rsidR="00A718E2" w:rsidRPr="00791027">
        <w:rPr>
          <w:rFonts w:ascii="Comic Sans MS" w:hAnsi="Comic Sans MS" w:cs="Arial"/>
          <w:b/>
          <w:sz w:val="24"/>
          <w:szCs w:val="24"/>
        </w:rPr>
        <w:t xml:space="preserve"> to equality and inclusivity?</w:t>
      </w:r>
    </w:p>
    <w:p w14:paraId="2E5F8337" w14:textId="2139A53B" w:rsidR="00353B28" w:rsidRDefault="00353B28" w:rsidP="00843951">
      <w:pPr>
        <w:widowControl w:val="0"/>
        <w:autoSpaceDE w:val="0"/>
        <w:autoSpaceDN w:val="0"/>
        <w:adjustRightInd w:val="0"/>
        <w:spacing w:line="276" w:lineRule="auto"/>
        <w:ind w:left="20" w:right="-56"/>
        <w:rPr>
          <w:rFonts w:ascii="Comic Sans MS" w:hAnsi="Comic Sans MS" w:cs="Arial"/>
          <w:sz w:val="24"/>
          <w:szCs w:val="24"/>
        </w:rPr>
      </w:pPr>
    </w:p>
    <w:p w14:paraId="3B849084" w14:textId="6A63E94D" w:rsidR="00353B28" w:rsidRDefault="00353B28" w:rsidP="00353B28">
      <w:pPr>
        <w:widowControl w:val="0"/>
        <w:autoSpaceDE w:val="0"/>
        <w:autoSpaceDN w:val="0"/>
        <w:adjustRightInd w:val="0"/>
        <w:spacing w:line="276" w:lineRule="auto"/>
        <w:ind w:right="-56"/>
        <w:rPr>
          <w:rFonts w:ascii="Comic Sans MS" w:hAnsi="Comic Sans MS" w:cs="Arial"/>
          <w:sz w:val="24"/>
          <w:szCs w:val="24"/>
        </w:rPr>
      </w:pPr>
      <w:r w:rsidRPr="00353B28">
        <w:rPr>
          <w:rFonts w:ascii="Comic Sans MS" w:hAnsi="Comic Sans MS"/>
          <w:sz w:val="24"/>
          <w:szCs w:val="24"/>
        </w:rPr>
        <w:t xml:space="preserve">At Carnegie, we aim to build and foster positive relationships which are respectful of individuals. </w:t>
      </w:r>
      <w:r w:rsidR="00D632AD">
        <w:rPr>
          <w:rFonts w:ascii="Comic Sans MS" w:hAnsi="Comic Sans MS"/>
          <w:sz w:val="24"/>
          <w:szCs w:val="24"/>
        </w:rPr>
        <w:t xml:space="preserve">Feedback from children and our families will allow us to gather different views, perspectives and personal experiences both within school and into the school community. </w:t>
      </w:r>
    </w:p>
    <w:p w14:paraId="79642BDC" w14:textId="13AFEBB6" w:rsidR="00D978BE" w:rsidRDefault="00D978BE" w:rsidP="00843951">
      <w:pPr>
        <w:widowControl w:val="0"/>
        <w:autoSpaceDE w:val="0"/>
        <w:autoSpaceDN w:val="0"/>
        <w:adjustRightInd w:val="0"/>
        <w:spacing w:line="276" w:lineRule="auto"/>
        <w:ind w:left="20" w:right="-56"/>
        <w:rPr>
          <w:rFonts w:ascii="Comic Sans MS" w:hAnsi="Comic Sans MS" w:cs="Arial"/>
          <w:sz w:val="24"/>
          <w:szCs w:val="24"/>
        </w:rPr>
      </w:pPr>
    </w:p>
    <w:p w14:paraId="24CBA607" w14:textId="124AA27B" w:rsidR="00D978BE" w:rsidRPr="0058079E" w:rsidRDefault="00D978BE" w:rsidP="00843951">
      <w:pPr>
        <w:widowControl w:val="0"/>
        <w:autoSpaceDE w:val="0"/>
        <w:autoSpaceDN w:val="0"/>
        <w:adjustRightInd w:val="0"/>
        <w:spacing w:line="276" w:lineRule="auto"/>
        <w:ind w:left="20" w:right="-56"/>
        <w:rPr>
          <w:rFonts w:ascii="Comic Sans MS" w:hAnsi="Comic Sans MS" w:cs="Arial"/>
          <w:b/>
          <w:bCs/>
          <w:sz w:val="24"/>
          <w:szCs w:val="24"/>
        </w:rPr>
      </w:pPr>
      <w:r w:rsidRPr="0058079E">
        <w:rPr>
          <w:rFonts w:ascii="Comic Sans MS" w:hAnsi="Comic Sans MS" w:cs="Arial"/>
          <w:b/>
          <w:bCs/>
          <w:sz w:val="24"/>
          <w:szCs w:val="24"/>
        </w:rPr>
        <w:t>Language used relating to gender identity</w:t>
      </w:r>
      <w:r w:rsidR="00821B9F" w:rsidRPr="0058079E">
        <w:rPr>
          <w:rFonts w:ascii="Comic Sans MS" w:hAnsi="Comic Sans MS" w:cs="Arial"/>
          <w:b/>
          <w:bCs/>
          <w:sz w:val="24"/>
          <w:szCs w:val="24"/>
        </w:rPr>
        <w:t xml:space="preserve"> </w:t>
      </w:r>
    </w:p>
    <w:p w14:paraId="404208E8" w14:textId="5856059A" w:rsidR="0058079E" w:rsidRDefault="00821B9F" w:rsidP="00843951">
      <w:pPr>
        <w:widowControl w:val="0"/>
        <w:autoSpaceDE w:val="0"/>
        <w:autoSpaceDN w:val="0"/>
        <w:adjustRightInd w:val="0"/>
        <w:spacing w:line="276" w:lineRule="auto"/>
        <w:ind w:left="20" w:right="-56"/>
        <w:rPr>
          <w:rFonts w:ascii="Comic Sans MS" w:hAnsi="Comic Sans MS" w:cs="Arial"/>
          <w:sz w:val="24"/>
          <w:szCs w:val="24"/>
        </w:rPr>
      </w:pPr>
      <w:r>
        <w:rPr>
          <w:rFonts w:ascii="Comic Sans MS" w:hAnsi="Comic Sans MS" w:cs="Arial"/>
          <w:sz w:val="24"/>
          <w:szCs w:val="24"/>
        </w:rPr>
        <w:t>At Carnegie, w</w:t>
      </w:r>
      <w:r w:rsidR="00D978BE">
        <w:rPr>
          <w:rFonts w:ascii="Comic Sans MS" w:hAnsi="Comic Sans MS" w:cs="Arial"/>
          <w:sz w:val="24"/>
          <w:szCs w:val="24"/>
        </w:rPr>
        <w:t xml:space="preserve">e recognise that children and families may have a preference and may use </w:t>
      </w:r>
      <w:r w:rsidR="00EA78D2">
        <w:rPr>
          <w:rFonts w:ascii="Comic Sans MS" w:hAnsi="Comic Sans MS" w:cs="Arial"/>
          <w:sz w:val="24"/>
          <w:szCs w:val="24"/>
        </w:rPr>
        <w:t xml:space="preserve">their </w:t>
      </w:r>
      <w:r w:rsidR="00D978BE">
        <w:rPr>
          <w:rFonts w:ascii="Comic Sans MS" w:hAnsi="Comic Sans MS" w:cs="Arial"/>
          <w:sz w:val="24"/>
          <w:szCs w:val="24"/>
        </w:rPr>
        <w:t>own terminology to describe their gender identity which may differ from the sex assigned at birth.</w:t>
      </w:r>
      <w:r>
        <w:rPr>
          <w:rFonts w:ascii="Comic Sans MS" w:hAnsi="Comic Sans MS" w:cs="Arial"/>
          <w:sz w:val="24"/>
          <w:szCs w:val="24"/>
        </w:rPr>
        <w:t xml:space="preserve"> </w:t>
      </w:r>
      <w:r w:rsidR="00D978BE">
        <w:rPr>
          <w:rFonts w:ascii="Comic Sans MS" w:hAnsi="Comic Sans MS" w:cs="Arial"/>
          <w:sz w:val="24"/>
          <w:szCs w:val="24"/>
        </w:rPr>
        <w:t>Under the Equality Act 2010, the child should feel protected and supporte</w:t>
      </w:r>
      <w:r>
        <w:rPr>
          <w:rFonts w:ascii="Comic Sans MS" w:hAnsi="Comic Sans MS" w:cs="Arial"/>
          <w:sz w:val="24"/>
          <w:szCs w:val="24"/>
        </w:rPr>
        <w:t xml:space="preserve">d and the needs and rights of the child should be met and respected. An awareness is required of how a process can </w:t>
      </w:r>
      <w:r>
        <w:rPr>
          <w:rFonts w:ascii="Comic Sans MS" w:hAnsi="Comic Sans MS" w:cs="Arial"/>
          <w:sz w:val="24"/>
          <w:szCs w:val="24"/>
        </w:rPr>
        <w:lastRenderedPageBreak/>
        <w:t>affect emotional wellbeing and mental health, particularly when influenced by possible negative views of others around them. We aim to adopt a supportive environment with promotes equality for all which is not determined by gender</w:t>
      </w:r>
      <w:r w:rsidR="00353B28">
        <w:rPr>
          <w:rFonts w:ascii="Comic Sans MS" w:hAnsi="Comic Sans MS" w:cs="Arial"/>
          <w:sz w:val="24"/>
          <w:szCs w:val="24"/>
        </w:rPr>
        <w:t xml:space="preserve"> or sexual orientation. </w:t>
      </w:r>
    </w:p>
    <w:p w14:paraId="75391FF6" w14:textId="77777777" w:rsidR="0058079E" w:rsidRDefault="0058079E" w:rsidP="00843951">
      <w:pPr>
        <w:widowControl w:val="0"/>
        <w:autoSpaceDE w:val="0"/>
        <w:autoSpaceDN w:val="0"/>
        <w:adjustRightInd w:val="0"/>
        <w:spacing w:line="276" w:lineRule="auto"/>
        <w:ind w:left="20" w:right="-56"/>
        <w:rPr>
          <w:rFonts w:ascii="Comic Sans MS" w:hAnsi="Comic Sans MS" w:cs="Arial"/>
          <w:sz w:val="24"/>
          <w:szCs w:val="24"/>
        </w:rPr>
      </w:pPr>
    </w:p>
    <w:p w14:paraId="2B8C0EF7" w14:textId="77777777" w:rsidR="0058079E" w:rsidRPr="0058079E" w:rsidRDefault="0058079E" w:rsidP="0058079E">
      <w:pPr>
        <w:widowControl w:val="0"/>
        <w:autoSpaceDE w:val="0"/>
        <w:autoSpaceDN w:val="0"/>
        <w:adjustRightInd w:val="0"/>
        <w:spacing w:line="276" w:lineRule="auto"/>
        <w:ind w:right="-56"/>
        <w:rPr>
          <w:rFonts w:ascii="Comic Sans MS" w:hAnsi="Comic Sans MS" w:cs="Arial"/>
          <w:b/>
          <w:bCs/>
          <w:sz w:val="24"/>
          <w:szCs w:val="24"/>
        </w:rPr>
      </w:pPr>
      <w:r w:rsidRPr="0058079E">
        <w:rPr>
          <w:rFonts w:ascii="Comic Sans MS" w:hAnsi="Comic Sans MS" w:cs="Arial"/>
          <w:b/>
          <w:bCs/>
          <w:sz w:val="24"/>
          <w:szCs w:val="24"/>
        </w:rPr>
        <w:t>Addressing children</w:t>
      </w:r>
    </w:p>
    <w:p w14:paraId="3726D11A" w14:textId="44D224A8" w:rsidR="0058079E" w:rsidRDefault="0058079E" w:rsidP="0058079E">
      <w:pPr>
        <w:widowControl w:val="0"/>
        <w:autoSpaceDE w:val="0"/>
        <w:autoSpaceDN w:val="0"/>
        <w:adjustRightInd w:val="0"/>
        <w:spacing w:line="276" w:lineRule="auto"/>
        <w:ind w:right="-56"/>
        <w:rPr>
          <w:rFonts w:ascii="Comic Sans MS" w:hAnsi="Comic Sans MS" w:cs="Arial"/>
          <w:sz w:val="24"/>
          <w:szCs w:val="24"/>
        </w:rPr>
      </w:pPr>
      <w:r>
        <w:rPr>
          <w:rFonts w:ascii="Comic Sans MS" w:hAnsi="Comic Sans MS" w:cs="Arial"/>
          <w:sz w:val="24"/>
          <w:szCs w:val="24"/>
        </w:rPr>
        <w:t>At Carnegie, we are aware of the terminology used when addressing children individually and/or collectively,</w:t>
      </w:r>
      <w:r w:rsidR="00353B28">
        <w:rPr>
          <w:rFonts w:ascii="Comic Sans MS" w:hAnsi="Comic Sans MS" w:cs="Arial"/>
          <w:sz w:val="24"/>
          <w:szCs w:val="24"/>
        </w:rPr>
        <w:t xml:space="preserve"> avoiding </w:t>
      </w:r>
      <w:r>
        <w:rPr>
          <w:rFonts w:ascii="Comic Sans MS" w:hAnsi="Comic Sans MS" w:cs="Arial"/>
          <w:sz w:val="24"/>
          <w:szCs w:val="24"/>
        </w:rPr>
        <w:t>using terms which suggest a particular gender type. An example that we</w:t>
      </w:r>
      <w:r w:rsidR="00353B28">
        <w:rPr>
          <w:rFonts w:ascii="Comic Sans MS" w:hAnsi="Comic Sans MS" w:cs="Arial"/>
          <w:sz w:val="24"/>
          <w:szCs w:val="24"/>
        </w:rPr>
        <w:t xml:space="preserve"> would</w:t>
      </w:r>
      <w:r>
        <w:rPr>
          <w:rFonts w:ascii="Comic Sans MS" w:hAnsi="Comic Sans MS" w:cs="Arial"/>
          <w:sz w:val="24"/>
          <w:szCs w:val="24"/>
        </w:rPr>
        <w:t xml:space="preserve"> discourage would be ‘Good morning boys and girls’ and instead say ‘Good morning everyone’.</w:t>
      </w:r>
      <w:r w:rsidR="009D0FD3" w:rsidRPr="009D0FD3">
        <w:t xml:space="preserve"> </w:t>
      </w:r>
      <w:r w:rsidR="009D0FD3" w:rsidRPr="009D0FD3">
        <w:rPr>
          <w:rFonts w:ascii="Comic Sans MS" w:hAnsi="Comic Sans MS"/>
          <w:sz w:val="24"/>
          <w:szCs w:val="24"/>
        </w:rPr>
        <w:t>Use the singular “they/them” pronoun instead or as well as “he/she”</w:t>
      </w:r>
      <w:r w:rsidR="00A45428">
        <w:rPr>
          <w:rFonts w:ascii="Comic Sans MS" w:hAnsi="Comic Sans MS"/>
          <w:sz w:val="24"/>
          <w:szCs w:val="24"/>
        </w:rPr>
        <w:t>, on for example Values in Action Certificates,</w:t>
      </w:r>
      <w:r w:rsidR="009D0FD3" w:rsidRPr="009D0FD3">
        <w:rPr>
          <w:rFonts w:ascii="Comic Sans MS" w:hAnsi="Comic Sans MS"/>
          <w:sz w:val="24"/>
          <w:szCs w:val="24"/>
        </w:rPr>
        <w:t xml:space="preserve"> to include all pupils who may not identify as male or female. Likewise, consider using “child” or “young person” as opposed to “son/daughter”. </w:t>
      </w:r>
    </w:p>
    <w:p w14:paraId="736F6B64" w14:textId="1477C3A2" w:rsidR="00353B28" w:rsidRDefault="00353B28" w:rsidP="0058079E">
      <w:pPr>
        <w:widowControl w:val="0"/>
        <w:autoSpaceDE w:val="0"/>
        <w:autoSpaceDN w:val="0"/>
        <w:adjustRightInd w:val="0"/>
        <w:spacing w:line="276" w:lineRule="auto"/>
        <w:ind w:right="-56"/>
        <w:rPr>
          <w:rFonts w:ascii="Comic Sans MS" w:hAnsi="Comic Sans MS" w:cs="Arial"/>
          <w:sz w:val="24"/>
          <w:szCs w:val="24"/>
        </w:rPr>
      </w:pPr>
    </w:p>
    <w:p w14:paraId="6DBD5F88" w14:textId="77777777" w:rsidR="00353B28" w:rsidRPr="0058079E" w:rsidRDefault="00353B28" w:rsidP="00353B28">
      <w:pPr>
        <w:widowControl w:val="0"/>
        <w:autoSpaceDE w:val="0"/>
        <w:autoSpaceDN w:val="0"/>
        <w:adjustRightInd w:val="0"/>
        <w:spacing w:line="276" w:lineRule="auto"/>
        <w:ind w:right="-56"/>
        <w:rPr>
          <w:rFonts w:ascii="Comic Sans MS" w:hAnsi="Comic Sans MS" w:cs="Arial"/>
          <w:b/>
          <w:bCs/>
          <w:sz w:val="24"/>
          <w:szCs w:val="24"/>
        </w:rPr>
      </w:pPr>
      <w:r w:rsidRPr="0058079E">
        <w:rPr>
          <w:rFonts w:ascii="Comic Sans MS" w:hAnsi="Comic Sans MS" w:cs="Arial"/>
          <w:b/>
          <w:bCs/>
          <w:sz w:val="24"/>
          <w:szCs w:val="24"/>
        </w:rPr>
        <w:t xml:space="preserve">Toilets and </w:t>
      </w:r>
      <w:r>
        <w:rPr>
          <w:rFonts w:ascii="Comic Sans MS" w:hAnsi="Comic Sans MS" w:cs="Arial"/>
          <w:b/>
          <w:bCs/>
          <w:sz w:val="24"/>
          <w:szCs w:val="24"/>
        </w:rPr>
        <w:t>C</w:t>
      </w:r>
      <w:r w:rsidRPr="0058079E">
        <w:rPr>
          <w:rFonts w:ascii="Comic Sans MS" w:hAnsi="Comic Sans MS" w:cs="Arial"/>
          <w:b/>
          <w:bCs/>
          <w:sz w:val="24"/>
          <w:szCs w:val="24"/>
        </w:rPr>
        <w:t xml:space="preserve">hanging </w:t>
      </w:r>
      <w:r>
        <w:rPr>
          <w:rFonts w:ascii="Comic Sans MS" w:hAnsi="Comic Sans MS" w:cs="Arial"/>
          <w:b/>
          <w:bCs/>
          <w:sz w:val="24"/>
          <w:szCs w:val="24"/>
        </w:rPr>
        <w:t>Facilities</w:t>
      </w:r>
    </w:p>
    <w:p w14:paraId="3DC441C9" w14:textId="62E1B9A2" w:rsidR="00353B28" w:rsidRDefault="00353B28" w:rsidP="00353B28">
      <w:pPr>
        <w:widowControl w:val="0"/>
        <w:autoSpaceDE w:val="0"/>
        <w:autoSpaceDN w:val="0"/>
        <w:adjustRightInd w:val="0"/>
        <w:spacing w:line="276" w:lineRule="auto"/>
        <w:ind w:right="-56"/>
        <w:rPr>
          <w:rFonts w:ascii="Comic Sans MS" w:hAnsi="Comic Sans MS" w:cs="Arial"/>
          <w:sz w:val="24"/>
          <w:szCs w:val="24"/>
        </w:rPr>
      </w:pPr>
      <w:r>
        <w:rPr>
          <w:rFonts w:ascii="Comic Sans MS" w:hAnsi="Comic Sans MS" w:cs="Arial"/>
          <w:sz w:val="24"/>
          <w:szCs w:val="24"/>
        </w:rPr>
        <w:t xml:space="preserve">Toilets facilities are provided in school which all children and staff have access to. Accessible toilets provide facilities for everyone for a range of reasons such as disability, where a child needs additional support or for children or staff where they have a preference to use a toilet where there on no specific gender type. This ensures everyone feels they belong and are included. Regarding changing facilities, children may feel happier and should have the option to change separately or privately. </w:t>
      </w:r>
    </w:p>
    <w:p w14:paraId="1FCB7862" w14:textId="5BD60B2F" w:rsidR="008E7C4F" w:rsidRPr="00353B28" w:rsidRDefault="008E7C4F" w:rsidP="00843951">
      <w:pPr>
        <w:widowControl w:val="0"/>
        <w:autoSpaceDE w:val="0"/>
        <w:autoSpaceDN w:val="0"/>
        <w:adjustRightInd w:val="0"/>
        <w:spacing w:line="276" w:lineRule="auto"/>
        <w:ind w:left="20" w:right="-56"/>
        <w:rPr>
          <w:rFonts w:ascii="Comic Sans MS" w:hAnsi="Comic Sans MS"/>
          <w:sz w:val="24"/>
          <w:szCs w:val="24"/>
        </w:rPr>
      </w:pPr>
    </w:p>
    <w:p w14:paraId="79683452" w14:textId="63574E04" w:rsidR="00791027" w:rsidRPr="00791027" w:rsidRDefault="00791027" w:rsidP="00BB0E4F">
      <w:pPr>
        <w:widowControl w:val="0"/>
        <w:autoSpaceDE w:val="0"/>
        <w:autoSpaceDN w:val="0"/>
        <w:adjustRightInd w:val="0"/>
        <w:spacing w:line="276" w:lineRule="auto"/>
        <w:ind w:left="20" w:right="-56"/>
        <w:rPr>
          <w:rFonts w:ascii="Comic Sans MS" w:hAnsi="Comic Sans MS"/>
          <w:b/>
          <w:sz w:val="24"/>
          <w:szCs w:val="24"/>
        </w:rPr>
      </w:pPr>
      <w:r>
        <w:rPr>
          <w:rFonts w:ascii="Comic Sans MS" w:hAnsi="Comic Sans MS"/>
          <w:b/>
          <w:sz w:val="24"/>
          <w:szCs w:val="24"/>
        </w:rPr>
        <w:t>C</w:t>
      </w:r>
      <w:r w:rsidRPr="00791027">
        <w:rPr>
          <w:rFonts w:ascii="Comic Sans MS" w:hAnsi="Comic Sans MS"/>
          <w:b/>
          <w:sz w:val="24"/>
          <w:szCs w:val="24"/>
        </w:rPr>
        <w:t>elebratory days</w:t>
      </w:r>
    </w:p>
    <w:p w14:paraId="08E1F968" w14:textId="4C1FC227" w:rsidR="008E7C4F" w:rsidRDefault="00353B28" w:rsidP="00BB0E4F">
      <w:pPr>
        <w:widowControl w:val="0"/>
        <w:autoSpaceDE w:val="0"/>
        <w:autoSpaceDN w:val="0"/>
        <w:adjustRightInd w:val="0"/>
        <w:spacing w:line="276" w:lineRule="auto"/>
        <w:ind w:left="20" w:right="-56"/>
        <w:rPr>
          <w:rFonts w:ascii="Comic Sans MS" w:hAnsi="Comic Sans MS" w:cs="Arial"/>
          <w:sz w:val="24"/>
          <w:szCs w:val="24"/>
        </w:rPr>
      </w:pPr>
      <w:r w:rsidRPr="00353B28">
        <w:rPr>
          <w:rFonts w:ascii="Comic Sans MS" w:hAnsi="Comic Sans MS"/>
          <w:sz w:val="24"/>
          <w:szCs w:val="24"/>
        </w:rPr>
        <w:t>We intend to p</w:t>
      </w:r>
      <w:r w:rsidR="008E7C4F" w:rsidRPr="00353B28">
        <w:rPr>
          <w:rFonts w:ascii="Comic Sans MS" w:hAnsi="Comic Sans MS"/>
          <w:sz w:val="24"/>
          <w:szCs w:val="24"/>
        </w:rPr>
        <w:t>articipa</w:t>
      </w:r>
      <w:r>
        <w:rPr>
          <w:rFonts w:ascii="Comic Sans MS" w:hAnsi="Comic Sans MS"/>
          <w:sz w:val="24"/>
          <w:szCs w:val="24"/>
        </w:rPr>
        <w:t xml:space="preserve">te </w:t>
      </w:r>
      <w:r w:rsidR="008E7C4F" w:rsidRPr="00353B28">
        <w:rPr>
          <w:rFonts w:ascii="Comic Sans MS" w:hAnsi="Comic Sans MS"/>
          <w:sz w:val="24"/>
          <w:szCs w:val="24"/>
        </w:rPr>
        <w:t>in commemorative and celebratory days such as LGBT History Month and Transgender Day of Visibility alongside other commemorative days such as International Women’s Day</w:t>
      </w:r>
      <w:r>
        <w:rPr>
          <w:rFonts w:ascii="Comic Sans MS" w:hAnsi="Comic Sans MS"/>
          <w:sz w:val="24"/>
          <w:szCs w:val="24"/>
        </w:rPr>
        <w:t xml:space="preserve">. This will be a focus within </w:t>
      </w:r>
      <w:r w:rsidR="00BB0E4F">
        <w:rPr>
          <w:rFonts w:ascii="Comic Sans MS" w:hAnsi="Comic Sans MS"/>
          <w:sz w:val="24"/>
          <w:szCs w:val="24"/>
        </w:rPr>
        <w:t xml:space="preserve">the </w:t>
      </w:r>
      <w:r>
        <w:rPr>
          <w:rFonts w:ascii="Comic Sans MS" w:hAnsi="Comic Sans MS"/>
          <w:sz w:val="24"/>
          <w:szCs w:val="24"/>
        </w:rPr>
        <w:t xml:space="preserve">classroom and also departmental Huddles. </w:t>
      </w:r>
      <w:r w:rsidR="00BB0E4F">
        <w:rPr>
          <w:rFonts w:ascii="Comic Sans MS" w:hAnsi="Comic Sans MS"/>
          <w:sz w:val="24"/>
          <w:szCs w:val="24"/>
        </w:rPr>
        <w:t xml:space="preserve">We will encourage the children to share their experiences with families at home to promote and celebrate further across the school community. </w:t>
      </w:r>
    </w:p>
    <w:p w14:paraId="181A653B" w14:textId="77777777" w:rsidR="00FA14BB" w:rsidRDefault="00FA14BB" w:rsidP="008E7C4F">
      <w:pPr>
        <w:widowControl w:val="0"/>
        <w:autoSpaceDE w:val="0"/>
        <w:autoSpaceDN w:val="0"/>
        <w:adjustRightInd w:val="0"/>
        <w:spacing w:line="276" w:lineRule="auto"/>
        <w:ind w:right="-56"/>
        <w:rPr>
          <w:rFonts w:ascii="Comic Sans MS" w:hAnsi="Comic Sans MS" w:cs="Arial"/>
          <w:sz w:val="24"/>
          <w:szCs w:val="24"/>
        </w:rPr>
      </w:pPr>
    </w:p>
    <w:p w14:paraId="6C2F72A2" w14:textId="28034FA8" w:rsidR="00FA14BB" w:rsidRPr="0058079E" w:rsidRDefault="00FA14BB" w:rsidP="008E7C4F">
      <w:pPr>
        <w:widowControl w:val="0"/>
        <w:autoSpaceDE w:val="0"/>
        <w:autoSpaceDN w:val="0"/>
        <w:adjustRightInd w:val="0"/>
        <w:spacing w:line="276" w:lineRule="auto"/>
        <w:ind w:right="-56"/>
        <w:rPr>
          <w:rFonts w:ascii="Comic Sans MS" w:hAnsi="Comic Sans MS"/>
          <w:b/>
          <w:bCs/>
          <w:sz w:val="24"/>
          <w:szCs w:val="24"/>
        </w:rPr>
      </w:pPr>
      <w:r w:rsidRPr="0058079E">
        <w:rPr>
          <w:rFonts w:ascii="Comic Sans MS" w:hAnsi="Comic Sans MS"/>
          <w:b/>
          <w:bCs/>
          <w:sz w:val="24"/>
          <w:szCs w:val="24"/>
        </w:rPr>
        <w:t xml:space="preserve">Mental Health and </w:t>
      </w:r>
      <w:r w:rsidR="0058079E">
        <w:rPr>
          <w:rFonts w:ascii="Comic Sans MS" w:hAnsi="Comic Sans MS"/>
          <w:b/>
          <w:bCs/>
          <w:sz w:val="24"/>
          <w:szCs w:val="24"/>
        </w:rPr>
        <w:t>W</w:t>
      </w:r>
      <w:r w:rsidRPr="0058079E">
        <w:rPr>
          <w:rFonts w:ascii="Comic Sans MS" w:hAnsi="Comic Sans MS"/>
          <w:b/>
          <w:bCs/>
          <w:sz w:val="24"/>
          <w:szCs w:val="24"/>
        </w:rPr>
        <w:t xml:space="preserve">ellbeing </w:t>
      </w:r>
    </w:p>
    <w:p w14:paraId="066D7A15" w14:textId="647907EC" w:rsidR="00FA14BB" w:rsidRDefault="00FA14BB" w:rsidP="008E7C4F">
      <w:pPr>
        <w:widowControl w:val="0"/>
        <w:autoSpaceDE w:val="0"/>
        <w:autoSpaceDN w:val="0"/>
        <w:adjustRightInd w:val="0"/>
        <w:spacing w:line="276" w:lineRule="auto"/>
        <w:ind w:right="-56"/>
        <w:rPr>
          <w:rFonts w:ascii="Comic Sans MS" w:hAnsi="Comic Sans MS"/>
          <w:sz w:val="24"/>
          <w:szCs w:val="24"/>
        </w:rPr>
      </w:pPr>
      <w:r w:rsidRPr="0058079E">
        <w:rPr>
          <w:rFonts w:ascii="Comic Sans MS" w:hAnsi="Comic Sans MS"/>
          <w:sz w:val="24"/>
          <w:szCs w:val="24"/>
        </w:rPr>
        <w:t xml:space="preserve">At Carnegie, we recognise that prevention and early intervention make a big difference in reducing the risk of developing mental health </w:t>
      </w:r>
      <w:r w:rsidR="00BB0E4F">
        <w:rPr>
          <w:rFonts w:ascii="Comic Sans MS" w:hAnsi="Comic Sans MS"/>
          <w:sz w:val="24"/>
          <w:szCs w:val="24"/>
        </w:rPr>
        <w:t>issues</w:t>
      </w:r>
      <w:r w:rsidRPr="0058079E">
        <w:rPr>
          <w:rFonts w:ascii="Comic Sans MS" w:hAnsi="Comic Sans MS"/>
          <w:sz w:val="24"/>
          <w:szCs w:val="24"/>
        </w:rPr>
        <w:t xml:space="preserve"> and in providing a positive future for our </w:t>
      </w:r>
      <w:r w:rsidR="0058079E" w:rsidRPr="0058079E">
        <w:rPr>
          <w:rFonts w:ascii="Comic Sans MS" w:hAnsi="Comic Sans MS"/>
          <w:sz w:val="24"/>
          <w:szCs w:val="24"/>
        </w:rPr>
        <w:t>pupils</w:t>
      </w:r>
      <w:r w:rsidRPr="0058079E">
        <w:rPr>
          <w:rFonts w:ascii="Comic Sans MS" w:hAnsi="Comic Sans MS"/>
          <w:sz w:val="24"/>
          <w:szCs w:val="24"/>
        </w:rPr>
        <w:t xml:space="preserve">. </w:t>
      </w:r>
      <w:r w:rsidR="0058079E" w:rsidRPr="0058079E">
        <w:rPr>
          <w:rFonts w:ascii="Comic Sans MS" w:hAnsi="Comic Sans MS"/>
          <w:sz w:val="24"/>
          <w:szCs w:val="24"/>
        </w:rPr>
        <w:t xml:space="preserve">Our </w:t>
      </w:r>
      <w:r w:rsidRPr="0058079E">
        <w:rPr>
          <w:rFonts w:ascii="Comic Sans MS" w:hAnsi="Comic Sans MS"/>
          <w:sz w:val="24"/>
          <w:szCs w:val="24"/>
        </w:rPr>
        <w:t>Health and Wellbeing</w:t>
      </w:r>
      <w:r w:rsidR="0058079E" w:rsidRPr="0058079E">
        <w:rPr>
          <w:rFonts w:ascii="Comic Sans MS" w:hAnsi="Comic Sans MS"/>
          <w:sz w:val="24"/>
          <w:szCs w:val="24"/>
        </w:rPr>
        <w:t xml:space="preserve"> curriculum and wellbeing indicators</w:t>
      </w:r>
      <w:r w:rsidRPr="0058079E">
        <w:rPr>
          <w:rFonts w:ascii="Comic Sans MS" w:hAnsi="Comic Sans MS"/>
          <w:sz w:val="24"/>
          <w:szCs w:val="24"/>
        </w:rPr>
        <w:t xml:space="preserve"> </w:t>
      </w:r>
      <w:r w:rsidR="0058079E" w:rsidRPr="0058079E">
        <w:rPr>
          <w:rFonts w:ascii="Comic Sans MS" w:hAnsi="Comic Sans MS"/>
          <w:sz w:val="24"/>
          <w:szCs w:val="24"/>
        </w:rPr>
        <w:t>are</w:t>
      </w:r>
      <w:r w:rsidRPr="0058079E">
        <w:rPr>
          <w:rFonts w:ascii="Comic Sans MS" w:hAnsi="Comic Sans MS"/>
          <w:sz w:val="24"/>
          <w:szCs w:val="24"/>
        </w:rPr>
        <w:t xml:space="preserve"> designed to help </w:t>
      </w:r>
      <w:r w:rsidR="00BB0E4F">
        <w:rPr>
          <w:rFonts w:ascii="Comic Sans MS" w:hAnsi="Comic Sans MS"/>
          <w:sz w:val="24"/>
          <w:szCs w:val="24"/>
        </w:rPr>
        <w:t>children</w:t>
      </w:r>
      <w:r w:rsidRPr="0058079E">
        <w:rPr>
          <w:rFonts w:ascii="Comic Sans MS" w:hAnsi="Comic Sans MS"/>
          <w:sz w:val="24"/>
          <w:szCs w:val="24"/>
        </w:rPr>
        <w:t xml:space="preserve"> develop the knowledge and understanding, skills and capabilities to build emotional and physical wellbeing, </w:t>
      </w:r>
      <w:r w:rsidRPr="0058079E">
        <w:rPr>
          <w:rFonts w:ascii="Comic Sans MS" w:hAnsi="Comic Sans MS"/>
          <w:sz w:val="24"/>
          <w:szCs w:val="24"/>
        </w:rPr>
        <w:lastRenderedPageBreak/>
        <w:t>creating resilience to manage life’s challenges.</w:t>
      </w:r>
      <w:r w:rsidR="0058079E" w:rsidRPr="0058079E">
        <w:rPr>
          <w:rFonts w:ascii="Comic Sans MS" w:hAnsi="Comic Sans MS"/>
          <w:sz w:val="24"/>
          <w:szCs w:val="24"/>
        </w:rPr>
        <w:t xml:space="preserve"> We aim to build </w:t>
      </w:r>
      <w:r w:rsidRPr="0058079E">
        <w:rPr>
          <w:rFonts w:ascii="Comic Sans MS" w:hAnsi="Comic Sans MS"/>
          <w:sz w:val="24"/>
          <w:szCs w:val="24"/>
        </w:rPr>
        <w:t xml:space="preserve">open, positive, supporting relationships across the whole school community, where </w:t>
      </w:r>
      <w:r w:rsidR="0058079E" w:rsidRPr="0058079E">
        <w:rPr>
          <w:rFonts w:ascii="Comic Sans MS" w:hAnsi="Comic Sans MS"/>
          <w:sz w:val="24"/>
          <w:szCs w:val="24"/>
        </w:rPr>
        <w:t>children</w:t>
      </w:r>
      <w:r w:rsidRPr="0058079E">
        <w:rPr>
          <w:rFonts w:ascii="Comic Sans MS" w:hAnsi="Comic Sans MS"/>
          <w:sz w:val="24"/>
          <w:szCs w:val="24"/>
        </w:rPr>
        <w:t xml:space="preserve"> feel that they're listened to, and where they feel secure in their ability to discuss challenges as they arise</w:t>
      </w:r>
      <w:r w:rsidR="0058079E" w:rsidRPr="0058079E">
        <w:rPr>
          <w:rFonts w:ascii="Comic Sans MS" w:hAnsi="Comic Sans MS"/>
          <w:sz w:val="24"/>
          <w:szCs w:val="24"/>
        </w:rPr>
        <w:t>.</w:t>
      </w:r>
    </w:p>
    <w:p w14:paraId="1231D331" w14:textId="1C7FBE6B" w:rsidR="001E61D2" w:rsidRDefault="001E61D2" w:rsidP="008E7C4F">
      <w:pPr>
        <w:widowControl w:val="0"/>
        <w:autoSpaceDE w:val="0"/>
        <w:autoSpaceDN w:val="0"/>
        <w:adjustRightInd w:val="0"/>
        <w:spacing w:line="276" w:lineRule="auto"/>
        <w:ind w:right="-56"/>
        <w:rPr>
          <w:rFonts w:ascii="Comic Sans MS" w:hAnsi="Comic Sans MS" w:cs="Arial"/>
          <w:sz w:val="24"/>
          <w:szCs w:val="24"/>
        </w:rPr>
      </w:pPr>
    </w:p>
    <w:p w14:paraId="6BB8CA83" w14:textId="523B06FD" w:rsidR="001E61D2" w:rsidRDefault="001E61D2" w:rsidP="008E7C4F">
      <w:pPr>
        <w:widowControl w:val="0"/>
        <w:autoSpaceDE w:val="0"/>
        <w:autoSpaceDN w:val="0"/>
        <w:adjustRightInd w:val="0"/>
        <w:spacing w:line="276" w:lineRule="auto"/>
        <w:ind w:right="-56"/>
        <w:rPr>
          <w:rFonts w:ascii="Comic Sans MS" w:hAnsi="Comic Sans MS" w:cs="Arial"/>
          <w:b/>
          <w:sz w:val="24"/>
          <w:szCs w:val="24"/>
        </w:rPr>
      </w:pPr>
      <w:r w:rsidRPr="000576DD">
        <w:rPr>
          <w:rFonts w:ascii="Comic Sans MS" w:hAnsi="Comic Sans MS" w:cs="Arial"/>
          <w:b/>
          <w:sz w:val="24"/>
          <w:szCs w:val="24"/>
        </w:rPr>
        <w:t>Pupil Voice</w:t>
      </w:r>
      <w:r w:rsidR="000576DD">
        <w:rPr>
          <w:rFonts w:ascii="Comic Sans MS" w:hAnsi="Comic Sans MS" w:cs="Arial"/>
          <w:b/>
          <w:sz w:val="24"/>
          <w:szCs w:val="24"/>
        </w:rPr>
        <w:t xml:space="preserve"> – create a</w:t>
      </w:r>
      <w:r w:rsidR="003F2FB7">
        <w:rPr>
          <w:rFonts w:ascii="Comic Sans MS" w:hAnsi="Comic Sans MS" w:cs="Arial"/>
          <w:b/>
          <w:sz w:val="24"/>
          <w:szCs w:val="24"/>
        </w:rPr>
        <w:t>n</w:t>
      </w:r>
      <w:r w:rsidR="000576DD">
        <w:rPr>
          <w:rFonts w:ascii="Comic Sans MS" w:hAnsi="Comic Sans MS" w:cs="Arial"/>
          <w:b/>
          <w:sz w:val="24"/>
          <w:szCs w:val="24"/>
        </w:rPr>
        <w:t xml:space="preserve"> Equality and Diversity pupil group</w:t>
      </w:r>
    </w:p>
    <w:p w14:paraId="28FD866B" w14:textId="398E37D1" w:rsidR="000576DD" w:rsidRPr="003F2FB7" w:rsidRDefault="000576DD" w:rsidP="008E7C4F">
      <w:pPr>
        <w:widowControl w:val="0"/>
        <w:autoSpaceDE w:val="0"/>
        <w:autoSpaceDN w:val="0"/>
        <w:adjustRightInd w:val="0"/>
        <w:spacing w:line="276" w:lineRule="auto"/>
        <w:ind w:right="-56"/>
        <w:rPr>
          <w:rFonts w:ascii="Comic Sans MS" w:hAnsi="Comic Sans MS" w:cs="Arial"/>
          <w:sz w:val="24"/>
          <w:szCs w:val="24"/>
        </w:rPr>
      </w:pPr>
      <w:r w:rsidRPr="003F2FB7">
        <w:rPr>
          <w:rFonts w:ascii="Comic Sans MS" w:hAnsi="Comic Sans MS" w:cs="Arial"/>
          <w:sz w:val="24"/>
          <w:szCs w:val="24"/>
        </w:rPr>
        <w:t xml:space="preserve">A pupil focus group at Carnegie PS </w:t>
      </w:r>
      <w:r w:rsidR="003F2FB7">
        <w:rPr>
          <w:rFonts w:ascii="Comic Sans MS" w:hAnsi="Comic Sans MS" w:cs="Arial"/>
          <w:sz w:val="24"/>
          <w:szCs w:val="24"/>
        </w:rPr>
        <w:t xml:space="preserve">will </w:t>
      </w:r>
      <w:r w:rsidRPr="003F2FB7">
        <w:rPr>
          <w:rFonts w:ascii="Comic Sans MS" w:hAnsi="Comic Sans MS" w:cs="Arial"/>
          <w:sz w:val="24"/>
          <w:szCs w:val="24"/>
        </w:rPr>
        <w:t xml:space="preserve">provide an opportunity for children and staff across all stages to come together to talk about </w:t>
      </w:r>
      <w:r w:rsidR="003F2FB7" w:rsidRPr="003F2FB7">
        <w:rPr>
          <w:rFonts w:ascii="Comic Sans MS" w:hAnsi="Comic Sans MS" w:cs="Arial"/>
          <w:sz w:val="24"/>
          <w:szCs w:val="24"/>
        </w:rPr>
        <w:t xml:space="preserve">school priorities, celebrate </w:t>
      </w:r>
      <w:r w:rsidR="003F2FB7">
        <w:rPr>
          <w:rFonts w:ascii="Comic Sans MS" w:hAnsi="Comic Sans MS" w:cs="Arial"/>
          <w:sz w:val="24"/>
          <w:szCs w:val="24"/>
        </w:rPr>
        <w:t xml:space="preserve">achievements </w:t>
      </w:r>
      <w:r w:rsidR="003F2FB7" w:rsidRPr="003F2FB7">
        <w:rPr>
          <w:rFonts w:ascii="Comic Sans MS" w:hAnsi="Comic Sans MS" w:cs="Arial"/>
          <w:sz w:val="24"/>
          <w:szCs w:val="24"/>
        </w:rPr>
        <w:t xml:space="preserve">and </w:t>
      </w:r>
      <w:r w:rsidR="003F2FB7">
        <w:rPr>
          <w:rFonts w:ascii="Comic Sans MS" w:hAnsi="Comic Sans MS" w:cs="Arial"/>
          <w:sz w:val="24"/>
          <w:szCs w:val="24"/>
        </w:rPr>
        <w:t xml:space="preserve">identify </w:t>
      </w:r>
      <w:r w:rsidR="003F2FB7" w:rsidRPr="003F2FB7">
        <w:rPr>
          <w:rFonts w:ascii="Comic Sans MS" w:hAnsi="Comic Sans MS" w:cs="Arial"/>
          <w:sz w:val="24"/>
          <w:szCs w:val="24"/>
        </w:rPr>
        <w:t xml:space="preserve">ways to improve and promote equality. </w:t>
      </w:r>
      <w:r w:rsidR="003F2FB7">
        <w:rPr>
          <w:rFonts w:ascii="Comic Sans MS" w:hAnsi="Comic Sans MS" w:cs="Arial"/>
          <w:sz w:val="24"/>
          <w:szCs w:val="24"/>
        </w:rPr>
        <w:t xml:space="preserve">We want the pupil voice to be represented and heard. </w:t>
      </w:r>
      <w:r w:rsidR="003F2FB7" w:rsidRPr="003F2FB7">
        <w:rPr>
          <w:rFonts w:ascii="Comic Sans MS" w:hAnsi="Comic Sans MS" w:cs="Arial"/>
          <w:sz w:val="24"/>
          <w:szCs w:val="24"/>
        </w:rPr>
        <w:t xml:space="preserve">Pupils can get involved in organising school events to celebrate diversity. We hope that the pupils will bring a new perspective and raise issues they have noted and want to address. Furthermore, this give children an opportunity to connect and work together. </w:t>
      </w:r>
    </w:p>
    <w:p w14:paraId="3A10F3AF" w14:textId="77777777" w:rsidR="000576DD" w:rsidRPr="000576DD" w:rsidRDefault="000576DD" w:rsidP="008E7C4F">
      <w:pPr>
        <w:widowControl w:val="0"/>
        <w:autoSpaceDE w:val="0"/>
        <w:autoSpaceDN w:val="0"/>
        <w:adjustRightInd w:val="0"/>
        <w:spacing w:line="276" w:lineRule="auto"/>
        <w:ind w:right="-56"/>
        <w:rPr>
          <w:rFonts w:ascii="Comic Sans MS" w:hAnsi="Comic Sans MS" w:cs="Arial"/>
          <w:b/>
          <w:sz w:val="24"/>
          <w:szCs w:val="24"/>
        </w:rPr>
      </w:pPr>
    </w:p>
    <w:p w14:paraId="7FC76A3E" w14:textId="18E11C82" w:rsidR="001E61D2" w:rsidRPr="000576DD" w:rsidRDefault="001E61D2" w:rsidP="008E7C4F">
      <w:pPr>
        <w:widowControl w:val="0"/>
        <w:autoSpaceDE w:val="0"/>
        <w:autoSpaceDN w:val="0"/>
        <w:adjustRightInd w:val="0"/>
        <w:spacing w:line="276" w:lineRule="auto"/>
        <w:ind w:right="-56"/>
        <w:rPr>
          <w:rFonts w:ascii="Comic Sans MS" w:hAnsi="Comic Sans MS" w:cs="Arial"/>
          <w:b/>
          <w:sz w:val="24"/>
          <w:szCs w:val="24"/>
        </w:rPr>
      </w:pPr>
      <w:r w:rsidRPr="000576DD">
        <w:rPr>
          <w:rFonts w:ascii="Comic Sans MS" w:hAnsi="Comic Sans MS" w:cs="Arial"/>
          <w:b/>
          <w:sz w:val="24"/>
          <w:szCs w:val="24"/>
        </w:rPr>
        <w:t>Partnership</w:t>
      </w:r>
    </w:p>
    <w:p w14:paraId="42C62260" w14:textId="7E05B307" w:rsidR="006A26B1" w:rsidRDefault="006A26B1" w:rsidP="008E7C4F">
      <w:pPr>
        <w:widowControl w:val="0"/>
        <w:autoSpaceDE w:val="0"/>
        <w:autoSpaceDN w:val="0"/>
        <w:adjustRightInd w:val="0"/>
        <w:spacing w:line="276" w:lineRule="auto"/>
        <w:ind w:right="-56"/>
        <w:rPr>
          <w:rFonts w:ascii="Comic Sans MS" w:hAnsi="Comic Sans MS" w:cs="Arial"/>
          <w:sz w:val="24"/>
          <w:szCs w:val="24"/>
        </w:rPr>
      </w:pPr>
      <w:r>
        <w:rPr>
          <w:rFonts w:ascii="Comic Sans MS" w:hAnsi="Comic Sans MS" w:cs="Arial"/>
          <w:sz w:val="24"/>
          <w:szCs w:val="24"/>
        </w:rPr>
        <w:t>We appreciate that positive change takes communication with others and support at all levels. We intend to make links and</w:t>
      </w:r>
      <w:r w:rsidR="0073092D">
        <w:rPr>
          <w:rFonts w:ascii="Comic Sans MS" w:hAnsi="Comic Sans MS" w:cs="Arial"/>
          <w:sz w:val="24"/>
          <w:szCs w:val="24"/>
        </w:rPr>
        <w:t xml:space="preserve"> </w:t>
      </w:r>
      <w:r w:rsidR="000576DD">
        <w:rPr>
          <w:rFonts w:ascii="Comic Sans MS" w:hAnsi="Comic Sans MS" w:cs="Arial"/>
          <w:sz w:val="24"/>
          <w:szCs w:val="24"/>
        </w:rPr>
        <w:t>connections</w:t>
      </w:r>
      <w:r>
        <w:rPr>
          <w:rFonts w:ascii="Comic Sans MS" w:hAnsi="Comic Sans MS" w:cs="Arial"/>
          <w:sz w:val="24"/>
          <w:szCs w:val="24"/>
        </w:rPr>
        <w:t xml:space="preserve"> with partners in the community to </w:t>
      </w:r>
      <w:r w:rsidR="0073092D">
        <w:rPr>
          <w:rFonts w:ascii="Comic Sans MS" w:hAnsi="Comic Sans MS" w:cs="Arial"/>
          <w:sz w:val="24"/>
          <w:szCs w:val="24"/>
        </w:rPr>
        <w:t xml:space="preserve">support and advise us on projects and </w:t>
      </w:r>
      <w:r w:rsidR="000576DD">
        <w:rPr>
          <w:rFonts w:ascii="Comic Sans MS" w:hAnsi="Comic Sans MS" w:cs="Arial"/>
          <w:sz w:val="24"/>
          <w:szCs w:val="24"/>
        </w:rPr>
        <w:t>initiatives</w:t>
      </w:r>
      <w:r w:rsidR="0073092D">
        <w:rPr>
          <w:rFonts w:ascii="Comic Sans MS" w:hAnsi="Comic Sans MS" w:cs="Arial"/>
          <w:sz w:val="24"/>
          <w:szCs w:val="24"/>
        </w:rPr>
        <w:t xml:space="preserve">. We would welcome opportunities for Professional </w:t>
      </w:r>
      <w:r w:rsidR="000576DD">
        <w:rPr>
          <w:rFonts w:ascii="Comic Sans MS" w:hAnsi="Comic Sans MS" w:cs="Arial"/>
          <w:sz w:val="24"/>
          <w:szCs w:val="24"/>
        </w:rPr>
        <w:t>Learning</w:t>
      </w:r>
      <w:r w:rsidR="0073092D">
        <w:rPr>
          <w:rFonts w:ascii="Comic Sans MS" w:hAnsi="Comic Sans MS" w:cs="Arial"/>
          <w:sz w:val="24"/>
          <w:szCs w:val="24"/>
        </w:rPr>
        <w:t xml:space="preserve"> </w:t>
      </w:r>
      <w:r w:rsidR="000576DD">
        <w:rPr>
          <w:rFonts w:ascii="Comic Sans MS" w:hAnsi="Comic Sans MS" w:cs="Arial"/>
          <w:sz w:val="24"/>
          <w:szCs w:val="24"/>
        </w:rPr>
        <w:t>for</w:t>
      </w:r>
      <w:r w:rsidR="0073092D">
        <w:rPr>
          <w:rFonts w:ascii="Comic Sans MS" w:hAnsi="Comic Sans MS" w:cs="Arial"/>
          <w:sz w:val="24"/>
          <w:szCs w:val="24"/>
        </w:rPr>
        <w:t xml:space="preserve"> staff and support sessions with pupils. </w:t>
      </w:r>
      <w:r w:rsidR="000576DD">
        <w:rPr>
          <w:rFonts w:ascii="Comic Sans MS" w:hAnsi="Comic Sans MS" w:cs="Arial"/>
          <w:sz w:val="24"/>
          <w:szCs w:val="24"/>
        </w:rPr>
        <w:t>We would s</w:t>
      </w:r>
      <w:r w:rsidR="0073092D">
        <w:rPr>
          <w:rFonts w:ascii="Comic Sans MS" w:hAnsi="Comic Sans MS" w:cs="Arial"/>
          <w:sz w:val="24"/>
          <w:szCs w:val="24"/>
        </w:rPr>
        <w:t>eek involvement of those with lived experiences to widen understanding.</w:t>
      </w:r>
    </w:p>
    <w:p w14:paraId="1715E07B" w14:textId="3D517F8A" w:rsidR="0073092D" w:rsidRDefault="0073092D" w:rsidP="008E7C4F">
      <w:pPr>
        <w:widowControl w:val="0"/>
        <w:autoSpaceDE w:val="0"/>
        <w:autoSpaceDN w:val="0"/>
        <w:adjustRightInd w:val="0"/>
        <w:spacing w:line="276" w:lineRule="auto"/>
        <w:ind w:right="-56"/>
        <w:rPr>
          <w:rFonts w:ascii="Comic Sans MS" w:hAnsi="Comic Sans MS" w:cs="Arial"/>
          <w:sz w:val="24"/>
          <w:szCs w:val="24"/>
        </w:rPr>
      </w:pPr>
    </w:p>
    <w:p w14:paraId="7A969517" w14:textId="7DE289E3" w:rsidR="0073092D" w:rsidRDefault="0073092D" w:rsidP="008E7C4F">
      <w:pPr>
        <w:widowControl w:val="0"/>
        <w:autoSpaceDE w:val="0"/>
        <w:autoSpaceDN w:val="0"/>
        <w:adjustRightInd w:val="0"/>
        <w:spacing w:line="276" w:lineRule="auto"/>
        <w:ind w:right="-56"/>
        <w:rPr>
          <w:rFonts w:ascii="Comic Sans MS" w:hAnsi="Comic Sans MS" w:cs="Arial"/>
          <w:sz w:val="24"/>
          <w:szCs w:val="24"/>
        </w:rPr>
      </w:pPr>
    </w:p>
    <w:p w14:paraId="2942278F"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60ED4C2D"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5A7C581B"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75E8180E"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0225D6AB"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71400A50"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51400D75"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51E10E7A"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7A4CADF9"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706A9FE6"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1E802C06"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5FD906ED"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2329F0E6"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1F9B9D77"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5815D56E"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0177CC6B"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026E9EEB"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0D9DA8D6"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10672C7D" w14:textId="77777777" w:rsidR="00797253" w:rsidRDefault="00797253" w:rsidP="00797253">
      <w:pPr>
        <w:widowControl w:val="0"/>
        <w:autoSpaceDE w:val="0"/>
        <w:autoSpaceDN w:val="0"/>
        <w:adjustRightInd w:val="0"/>
        <w:spacing w:line="276" w:lineRule="auto"/>
        <w:ind w:right="-56"/>
        <w:rPr>
          <w:rFonts w:ascii="Comic Sans MS" w:hAnsi="Comic Sans MS"/>
          <w:b/>
          <w:sz w:val="24"/>
          <w:szCs w:val="24"/>
        </w:rPr>
      </w:pPr>
    </w:p>
    <w:p w14:paraId="016F6969" w14:textId="77777777" w:rsidR="00347037" w:rsidRDefault="00347037" w:rsidP="00797253">
      <w:pPr>
        <w:widowControl w:val="0"/>
        <w:autoSpaceDE w:val="0"/>
        <w:autoSpaceDN w:val="0"/>
        <w:adjustRightInd w:val="0"/>
        <w:spacing w:line="276" w:lineRule="auto"/>
        <w:ind w:right="-56"/>
        <w:rPr>
          <w:rFonts w:ascii="Comic Sans MS" w:hAnsi="Comic Sans MS"/>
          <w:b/>
          <w:sz w:val="24"/>
          <w:szCs w:val="24"/>
        </w:rPr>
      </w:pPr>
    </w:p>
    <w:p w14:paraId="4B029195" w14:textId="52FAFAAC" w:rsidR="00797253" w:rsidRDefault="00797253" w:rsidP="00797253">
      <w:pPr>
        <w:widowControl w:val="0"/>
        <w:autoSpaceDE w:val="0"/>
        <w:autoSpaceDN w:val="0"/>
        <w:adjustRightInd w:val="0"/>
        <w:spacing w:line="276" w:lineRule="auto"/>
        <w:ind w:right="-56"/>
        <w:rPr>
          <w:rFonts w:ascii="Comic Sans MS" w:hAnsi="Comic Sans MS"/>
          <w:b/>
          <w:sz w:val="24"/>
          <w:szCs w:val="24"/>
        </w:rPr>
      </w:pPr>
      <w:r>
        <w:rPr>
          <w:rFonts w:ascii="Comic Sans MS" w:hAnsi="Comic Sans MS"/>
          <w:b/>
          <w:sz w:val="24"/>
          <w:szCs w:val="24"/>
        </w:rPr>
        <w:t>Appendix 1</w:t>
      </w:r>
    </w:p>
    <w:p w14:paraId="17159C6A" w14:textId="2E7EA166" w:rsidR="00797253" w:rsidRPr="00287264" w:rsidRDefault="00797253" w:rsidP="00797253">
      <w:pPr>
        <w:widowControl w:val="0"/>
        <w:autoSpaceDE w:val="0"/>
        <w:autoSpaceDN w:val="0"/>
        <w:adjustRightInd w:val="0"/>
        <w:spacing w:line="276" w:lineRule="auto"/>
        <w:ind w:right="-56"/>
        <w:rPr>
          <w:rFonts w:ascii="Comic Sans MS" w:hAnsi="Comic Sans MS"/>
          <w:b/>
          <w:sz w:val="24"/>
          <w:szCs w:val="24"/>
        </w:rPr>
      </w:pPr>
      <w:r w:rsidRPr="00287264">
        <w:rPr>
          <w:rFonts w:ascii="Comic Sans MS" w:hAnsi="Comic Sans MS"/>
          <w:b/>
          <w:sz w:val="24"/>
          <w:szCs w:val="24"/>
        </w:rPr>
        <w:t xml:space="preserve">Current Equality related legislation </w:t>
      </w:r>
    </w:p>
    <w:p w14:paraId="331E5CCF" w14:textId="77777777" w:rsidR="00797253"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 xml:space="preserve">Equality Act (2010) </w:t>
      </w:r>
    </w:p>
    <w:p w14:paraId="2EDB43EC" w14:textId="77777777" w:rsidR="00797253" w:rsidRDefault="00FC1036" w:rsidP="00797253">
      <w:pPr>
        <w:widowControl w:val="0"/>
        <w:autoSpaceDE w:val="0"/>
        <w:autoSpaceDN w:val="0"/>
        <w:adjustRightInd w:val="0"/>
        <w:spacing w:line="276" w:lineRule="auto"/>
        <w:ind w:right="-56"/>
        <w:rPr>
          <w:rFonts w:ascii="Comic Sans MS" w:hAnsi="Comic Sans MS"/>
          <w:sz w:val="24"/>
          <w:szCs w:val="24"/>
        </w:rPr>
      </w:pPr>
      <w:hyperlink r:id="rId11" w:history="1">
        <w:r w:rsidR="00797253" w:rsidRPr="008140B6">
          <w:rPr>
            <w:rStyle w:val="Hyperlink"/>
            <w:rFonts w:ascii="Comic Sans MS" w:hAnsi="Comic Sans MS"/>
            <w:sz w:val="24"/>
            <w:szCs w:val="24"/>
          </w:rPr>
          <w:t>http://www.legislation.gov.uk/ukpga/2010/15/contents</w:t>
        </w:r>
      </w:hyperlink>
      <w:r w:rsidR="00797253" w:rsidRPr="00287264">
        <w:rPr>
          <w:rFonts w:ascii="Comic Sans MS" w:hAnsi="Comic Sans MS"/>
          <w:sz w:val="24"/>
          <w:szCs w:val="24"/>
        </w:rPr>
        <w:t xml:space="preserve"> </w:t>
      </w:r>
    </w:p>
    <w:p w14:paraId="2CC97C98"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 xml:space="preserve">This Act brings together pre-existing legislation and covers the discrimination law for Britain which safeguards rights. </w:t>
      </w:r>
    </w:p>
    <w:p w14:paraId="48BD8E1D"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p>
    <w:p w14:paraId="2B01BF89"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UN Convention on the Rights of the Child (1989)</w:t>
      </w:r>
    </w:p>
    <w:p w14:paraId="7D1DABCE" w14:textId="77777777" w:rsidR="00797253" w:rsidRDefault="00FC1036" w:rsidP="00797253">
      <w:pPr>
        <w:widowControl w:val="0"/>
        <w:autoSpaceDE w:val="0"/>
        <w:autoSpaceDN w:val="0"/>
        <w:adjustRightInd w:val="0"/>
        <w:spacing w:line="276" w:lineRule="auto"/>
        <w:ind w:right="-56"/>
        <w:rPr>
          <w:rFonts w:ascii="Comic Sans MS" w:hAnsi="Comic Sans MS"/>
          <w:sz w:val="24"/>
          <w:szCs w:val="24"/>
        </w:rPr>
      </w:pPr>
      <w:hyperlink r:id="rId12" w:history="1">
        <w:r w:rsidR="00797253" w:rsidRPr="008140B6">
          <w:rPr>
            <w:rStyle w:val="Hyperlink"/>
            <w:rFonts w:ascii="Comic Sans MS" w:hAnsi="Comic Sans MS"/>
            <w:sz w:val="24"/>
            <w:szCs w:val="24"/>
          </w:rPr>
          <w:t>https://www.unicef.org.uk/what-we-do/un-convention-child-rights/</w:t>
        </w:r>
      </w:hyperlink>
      <w:r w:rsidR="00797253" w:rsidRPr="00287264">
        <w:rPr>
          <w:rFonts w:ascii="Comic Sans MS" w:hAnsi="Comic Sans MS"/>
          <w:sz w:val="24"/>
          <w:szCs w:val="24"/>
        </w:rPr>
        <w:t xml:space="preserve"> </w:t>
      </w:r>
    </w:p>
    <w:p w14:paraId="7654F126"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 xml:space="preserve">Lays out the rights that every child is entitled to and the Government’s responsibility in protecting these rights. </w:t>
      </w:r>
    </w:p>
    <w:p w14:paraId="33B42DA0"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p>
    <w:p w14:paraId="22471F7B" w14:textId="77777777" w:rsidR="00797253"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 xml:space="preserve">UNCRC (Incorporation) (Scotland) Bill (2020) </w:t>
      </w:r>
    </w:p>
    <w:p w14:paraId="1D8F68AF" w14:textId="77777777" w:rsidR="00797253" w:rsidRPr="00287264" w:rsidRDefault="00797253" w:rsidP="00797253">
      <w:pPr>
        <w:widowControl w:val="0"/>
        <w:autoSpaceDE w:val="0"/>
        <w:autoSpaceDN w:val="0"/>
        <w:adjustRightInd w:val="0"/>
        <w:spacing w:line="276" w:lineRule="auto"/>
        <w:ind w:right="-56"/>
        <w:rPr>
          <w:rFonts w:ascii="Comic Sans MS" w:hAnsi="Comic Sans MS"/>
          <w:color w:val="0070C0"/>
          <w:sz w:val="24"/>
          <w:szCs w:val="24"/>
          <w:u w:val="single"/>
        </w:rPr>
      </w:pPr>
      <w:r w:rsidRPr="00287264">
        <w:rPr>
          <w:rFonts w:ascii="Comic Sans MS" w:hAnsi="Comic Sans MS"/>
          <w:color w:val="0070C0"/>
          <w:sz w:val="24"/>
          <w:szCs w:val="24"/>
          <w:u w:val="single"/>
        </w:rPr>
        <w:t xml:space="preserve">https://beta.parliament.scot/bills-and-laws/bills/united-nations-convention-on-therights-of-the-child-incorporation-scotland-bill </w:t>
      </w:r>
    </w:p>
    <w:p w14:paraId="21AFC17D"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 xml:space="preserve">The main purpose of the Bill is to “incorporate” the UNCRC, which means it will make it part of Scottish law. This Bill was passed unanimously on 16th March 2021 and will now be incorporated into Scots law. </w:t>
      </w:r>
    </w:p>
    <w:p w14:paraId="6E9EAFED"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p>
    <w:p w14:paraId="58CFF6EE" w14:textId="77777777" w:rsidR="00797253"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 xml:space="preserve">Children and young people Scotland Act (2014) </w:t>
      </w:r>
      <w:hyperlink r:id="rId13" w:history="1">
        <w:r w:rsidRPr="008140B6">
          <w:rPr>
            <w:rStyle w:val="Hyperlink"/>
            <w:rFonts w:ascii="Comic Sans MS" w:hAnsi="Comic Sans MS"/>
            <w:sz w:val="24"/>
            <w:szCs w:val="24"/>
          </w:rPr>
          <w:t>https://www.gov.scot/publications/children-young-people-scotland-act-2014-nationalguidance-part-12/pages/3/</w:t>
        </w:r>
      </w:hyperlink>
      <w:r w:rsidRPr="00287264">
        <w:rPr>
          <w:rFonts w:ascii="Comic Sans MS" w:hAnsi="Comic Sans MS"/>
          <w:sz w:val="24"/>
          <w:szCs w:val="24"/>
        </w:rPr>
        <w:t xml:space="preserve"> </w:t>
      </w:r>
    </w:p>
    <w:p w14:paraId="3D40EE97"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 xml:space="preserve">This is the major framework for child welfare and protection in Scotland and provides the basis for the National Practice Model (GIRFEC). </w:t>
      </w:r>
    </w:p>
    <w:p w14:paraId="7F0DE06E" w14:textId="77777777" w:rsidR="00797253" w:rsidRPr="00287264" w:rsidRDefault="00797253" w:rsidP="00797253">
      <w:pPr>
        <w:widowControl w:val="0"/>
        <w:autoSpaceDE w:val="0"/>
        <w:autoSpaceDN w:val="0"/>
        <w:adjustRightInd w:val="0"/>
        <w:spacing w:line="276" w:lineRule="auto"/>
        <w:ind w:right="-56"/>
        <w:rPr>
          <w:rFonts w:ascii="Comic Sans MS" w:hAnsi="Comic Sans MS"/>
          <w:sz w:val="24"/>
          <w:szCs w:val="24"/>
        </w:rPr>
      </w:pPr>
    </w:p>
    <w:p w14:paraId="5267EA66" w14:textId="77777777" w:rsidR="00797253" w:rsidRDefault="00797253" w:rsidP="00797253">
      <w:pPr>
        <w:widowControl w:val="0"/>
        <w:autoSpaceDE w:val="0"/>
        <w:autoSpaceDN w:val="0"/>
        <w:adjustRightInd w:val="0"/>
        <w:spacing w:line="276" w:lineRule="auto"/>
        <w:ind w:right="-56"/>
        <w:rPr>
          <w:rFonts w:ascii="Comic Sans MS" w:hAnsi="Comic Sans MS"/>
          <w:sz w:val="24"/>
          <w:szCs w:val="24"/>
        </w:rPr>
      </w:pPr>
      <w:r w:rsidRPr="00287264">
        <w:rPr>
          <w:rFonts w:ascii="Comic Sans MS" w:hAnsi="Comic Sans MS"/>
          <w:sz w:val="24"/>
          <w:szCs w:val="24"/>
        </w:rPr>
        <w:t xml:space="preserve">Human Rights Act (1998) </w:t>
      </w:r>
    </w:p>
    <w:p w14:paraId="7798306E" w14:textId="77777777" w:rsidR="00797253" w:rsidRDefault="00FC1036" w:rsidP="00797253">
      <w:pPr>
        <w:widowControl w:val="0"/>
        <w:autoSpaceDE w:val="0"/>
        <w:autoSpaceDN w:val="0"/>
        <w:adjustRightInd w:val="0"/>
        <w:spacing w:line="276" w:lineRule="auto"/>
        <w:ind w:right="-56"/>
        <w:rPr>
          <w:rFonts w:ascii="Comic Sans MS" w:hAnsi="Comic Sans MS"/>
          <w:sz w:val="24"/>
          <w:szCs w:val="24"/>
        </w:rPr>
      </w:pPr>
      <w:hyperlink r:id="rId14" w:history="1">
        <w:r w:rsidR="00797253" w:rsidRPr="008140B6">
          <w:rPr>
            <w:rStyle w:val="Hyperlink"/>
            <w:rFonts w:ascii="Comic Sans MS" w:hAnsi="Comic Sans MS"/>
            <w:sz w:val="24"/>
            <w:szCs w:val="24"/>
          </w:rPr>
          <w:t>https://www.equalityhumanrights.com/en/human-rights/human-rights-act</w:t>
        </w:r>
      </w:hyperlink>
      <w:r w:rsidR="00797253" w:rsidRPr="00287264">
        <w:rPr>
          <w:rFonts w:ascii="Comic Sans MS" w:hAnsi="Comic Sans MS"/>
          <w:sz w:val="24"/>
          <w:szCs w:val="24"/>
        </w:rPr>
        <w:t xml:space="preserve"> </w:t>
      </w:r>
    </w:p>
    <w:p w14:paraId="2486E2F3" w14:textId="77777777" w:rsidR="00797253" w:rsidRPr="00287264" w:rsidRDefault="00797253" w:rsidP="00797253">
      <w:pPr>
        <w:widowControl w:val="0"/>
        <w:autoSpaceDE w:val="0"/>
        <w:autoSpaceDN w:val="0"/>
        <w:adjustRightInd w:val="0"/>
        <w:spacing w:line="276" w:lineRule="auto"/>
        <w:ind w:right="-56"/>
        <w:rPr>
          <w:rFonts w:ascii="Comic Sans MS" w:hAnsi="Comic Sans MS"/>
          <w:b/>
          <w:sz w:val="24"/>
          <w:szCs w:val="24"/>
        </w:rPr>
      </w:pPr>
      <w:r w:rsidRPr="00287264">
        <w:rPr>
          <w:rFonts w:ascii="Comic Sans MS" w:hAnsi="Comic Sans MS"/>
          <w:sz w:val="24"/>
          <w:szCs w:val="24"/>
        </w:rPr>
        <w:t>This Act lists what rights we all are entitled to in the UK e.g. freedom from torture, right to an education and freedom of expression, religion and beliefs</w:t>
      </w:r>
      <w:r>
        <w:rPr>
          <w:rFonts w:ascii="Comic Sans MS" w:hAnsi="Comic Sans MS"/>
          <w:sz w:val="24"/>
          <w:szCs w:val="24"/>
        </w:rPr>
        <w:t>.</w:t>
      </w:r>
    </w:p>
    <w:p w14:paraId="2716947E" w14:textId="77777777" w:rsidR="00797253" w:rsidRDefault="00797253" w:rsidP="008E7C4F">
      <w:pPr>
        <w:widowControl w:val="0"/>
        <w:autoSpaceDE w:val="0"/>
        <w:autoSpaceDN w:val="0"/>
        <w:adjustRightInd w:val="0"/>
        <w:spacing w:line="276" w:lineRule="auto"/>
        <w:ind w:right="-56"/>
        <w:rPr>
          <w:rFonts w:ascii="Comic Sans MS" w:hAnsi="Comic Sans MS" w:cs="Arial"/>
          <w:b/>
          <w:sz w:val="24"/>
          <w:szCs w:val="24"/>
        </w:rPr>
      </w:pPr>
    </w:p>
    <w:p w14:paraId="72A524A1" w14:textId="77777777" w:rsidR="00797253" w:rsidRDefault="00797253" w:rsidP="008E7C4F">
      <w:pPr>
        <w:widowControl w:val="0"/>
        <w:autoSpaceDE w:val="0"/>
        <w:autoSpaceDN w:val="0"/>
        <w:adjustRightInd w:val="0"/>
        <w:spacing w:line="276" w:lineRule="auto"/>
        <w:ind w:right="-56"/>
        <w:rPr>
          <w:rFonts w:ascii="Comic Sans MS" w:hAnsi="Comic Sans MS" w:cs="Arial"/>
          <w:b/>
          <w:sz w:val="24"/>
          <w:szCs w:val="24"/>
        </w:rPr>
      </w:pPr>
    </w:p>
    <w:p w14:paraId="422EC3AD" w14:textId="77777777" w:rsidR="00797253" w:rsidRDefault="00797253" w:rsidP="008E7C4F">
      <w:pPr>
        <w:widowControl w:val="0"/>
        <w:autoSpaceDE w:val="0"/>
        <w:autoSpaceDN w:val="0"/>
        <w:adjustRightInd w:val="0"/>
        <w:spacing w:line="276" w:lineRule="auto"/>
        <w:ind w:right="-56"/>
        <w:rPr>
          <w:rFonts w:ascii="Comic Sans MS" w:hAnsi="Comic Sans MS" w:cs="Arial"/>
          <w:b/>
          <w:sz w:val="24"/>
          <w:szCs w:val="24"/>
        </w:rPr>
      </w:pPr>
    </w:p>
    <w:p w14:paraId="3E64F010" w14:textId="77777777" w:rsidR="00797253" w:rsidRDefault="00797253" w:rsidP="008E7C4F">
      <w:pPr>
        <w:widowControl w:val="0"/>
        <w:autoSpaceDE w:val="0"/>
        <w:autoSpaceDN w:val="0"/>
        <w:adjustRightInd w:val="0"/>
        <w:spacing w:line="276" w:lineRule="auto"/>
        <w:ind w:right="-56"/>
        <w:rPr>
          <w:rFonts w:ascii="Comic Sans MS" w:hAnsi="Comic Sans MS" w:cs="Arial"/>
          <w:b/>
          <w:sz w:val="24"/>
          <w:szCs w:val="24"/>
        </w:rPr>
      </w:pPr>
    </w:p>
    <w:p w14:paraId="42F6484F" w14:textId="77777777" w:rsidR="00797253" w:rsidRDefault="00797253" w:rsidP="008E7C4F">
      <w:pPr>
        <w:widowControl w:val="0"/>
        <w:autoSpaceDE w:val="0"/>
        <w:autoSpaceDN w:val="0"/>
        <w:adjustRightInd w:val="0"/>
        <w:spacing w:line="276" w:lineRule="auto"/>
        <w:ind w:right="-56"/>
        <w:rPr>
          <w:rFonts w:ascii="Comic Sans MS" w:hAnsi="Comic Sans MS" w:cs="Arial"/>
          <w:b/>
          <w:sz w:val="24"/>
          <w:szCs w:val="24"/>
        </w:rPr>
      </w:pPr>
    </w:p>
    <w:p w14:paraId="3C0AB471" w14:textId="77777777" w:rsidR="00797253" w:rsidRDefault="00797253" w:rsidP="008E7C4F">
      <w:pPr>
        <w:widowControl w:val="0"/>
        <w:autoSpaceDE w:val="0"/>
        <w:autoSpaceDN w:val="0"/>
        <w:adjustRightInd w:val="0"/>
        <w:spacing w:line="276" w:lineRule="auto"/>
        <w:ind w:right="-56"/>
        <w:rPr>
          <w:rFonts w:ascii="Comic Sans MS" w:hAnsi="Comic Sans MS" w:cs="Arial"/>
          <w:b/>
          <w:sz w:val="24"/>
          <w:szCs w:val="24"/>
        </w:rPr>
      </w:pPr>
    </w:p>
    <w:p w14:paraId="391B6B91" w14:textId="77777777" w:rsidR="00797253" w:rsidRDefault="00797253" w:rsidP="008E7C4F">
      <w:pPr>
        <w:widowControl w:val="0"/>
        <w:autoSpaceDE w:val="0"/>
        <w:autoSpaceDN w:val="0"/>
        <w:adjustRightInd w:val="0"/>
        <w:spacing w:line="276" w:lineRule="auto"/>
        <w:ind w:right="-56"/>
        <w:rPr>
          <w:rFonts w:ascii="Comic Sans MS" w:hAnsi="Comic Sans MS" w:cs="Arial"/>
          <w:b/>
          <w:sz w:val="24"/>
          <w:szCs w:val="24"/>
        </w:rPr>
      </w:pPr>
    </w:p>
    <w:p w14:paraId="65EE5E0D" w14:textId="77777777" w:rsidR="00347037" w:rsidRDefault="00347037" w:rsidP="008E7C4F">
      <w:pPr>
        <w:widowControl w:val="0"/>
        <w:autoSpaceDE w:val="0"/>
        <w:autoSpaceDN w:val="0"/>
        <w:adjustRightInd w:val="0"/>
        <w:spacing w:line="276" w:lineRule="auto"/>
        <w:ind w:right="-56"/>
        <w:rPr>
          <w:rFonts w:ascii="Comic Sans MS" w:hAnsi="Comic Sans MS" w:cs="Arial"/>
          <w:b/>
          <w:sz w:val="24"/>
          <w:szCs w:val="24"/>
        </w:rPr>
      </w:pPr>
    </w:p>
    <w:p w14:paraId="4F4D20C4" w14:textId="2A2B9B37" w:rsidR="00797253" w:rsidRDefault="00797253" w:rsidP="008E7C4F">
      <w:pPr>
        <w:widowControl w:val="0"/>
        <w:autoSpaceDE w:val="0"/>
        <w:autoSpaceDN w:val="0"/>
        <w:adjustRightInd w:val="0"/>
        <w:spacing w:line="276" w:lineRule="auto"/>
        <w:ind w:right="-56"/>
        <w:rPr>
          <w:rFonts w:ascii="Comic Sans MS" w:hAnsi="Comic Sans MS" w:cs="Arial"/>
          <w:b/>
          <w:sz w:val="24"/>
          <w:szCs w:val="24"/>
        </w:rPr>
      </w:pPr>
      <w:r>
        <w:rPr>
          <w:rFonts w:ascii="Comic Sans MS" w:hAnsi="Comic Sans MS" w:cs="Arial"/>
          <w:b/>
          <w:sz w:val="24"/>
          <w:szCs w:val="24"/>
        </w:rPr>
        <w:t>Appendix 2</w:t>
      </w:r>
    </w:p>
    <w:p w14:paraId="76D0D773" w14:textId="389BE280" w:rsidR="0073092D" w:rsidRPr="000576DD" w:rsidRDefault="0073092D" w:rsidP="008E7C4F">
      <w:pPr>
        <w:widowControl w:val="0"/>
        <w:autoSpaceDE w:val="0"/>
        <w:autoSpaceDN w:val="0"/>
        <w:adjustRightInd w:val="0"/>
        <w:spacing w:line="276" w:lineRule="auto"/>
        <w:ind w:right="-56"/>
        <w:rPr>
          <w:rFonts w:ascii="Comic Sans MS" w:hAnsi="Comic Sans MS" w:cs="Arial"/>
          <w:b/>
          <w:sz w:val="24"/>
          <w:szCs w:val="24"/>
        </w:rPr>
      </w:pPr>
      <w:r w:rsidRPr="000576DD">
        <w:rPr>
          <w:rFonts w:ascii="Comic Sans MS" w:hAnsi="Comic Sans MS" w:cs="Arial"/>
          <w:b/>
          <w:sz w:val="24"/>
          <w:szCs w:val="24"/>
        </w:rPr>
        <w:t xml:space="preserve">Further Support materials </w:t>
      </w:r>
    </w:p>
    <w:p w14:paraId="75B83377" w14:textId="3F318E85"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The following websites offer useful information and guidance </w:t>
      </w:r>
      <w:r w:rsidR="00D84D71" w:rsidRPr="00D84D71">
        <w:rPr>
          <w:rFonts w:ascii="Comic Sans MS" w:hAnsi="Comic Sans MS"/>
          <w:sz w:val="24"/>
          <w:szCs w:val="24"/>
        </w:rPr>
        <w:t>and</w:t>
      </w:r>
      <w:r w:rsidRPr="00D84D71">
        <w:rPr>
          <w:rFonts w:ascii="Comic Sans MS" w:hAnsi="Comic Sans MS"/>
          <w:sz w:val="24"/>
          <w:szCs w:val="24"/>
        </w:rPr>
        <w:t xml:space="preserve"> a range of resources </w:t>
      </w:r>
      <w:r w:rsidR="00D84D71" w:rsidRPr="00D84D71">
        <w:rPr>
          <w:rFonts w:ascii="Comic Sans MS" w:hAnsi="Comic Sans MS"/>
          <w:sz w:val="24"/>
          <w:szCs w:val="24"/>
        </w:rPr>
        <w:t xml:space="preserve">that </w:t>
      </w:r>
      <w:r w:rsidRPr="00D84D71">
        <w:rPr>
          <w:rFonts w:ascii="Comic Sans MS" w:hAnsi="Comic Sans MS"/>
          <w:sz w:val="24"/>
          <w:szCs w:val="24"/>
        </w:rPr>
        <w:t>are available to everyone.</w:t>
      </w:r>
      <w:r w:rsidR="00EA78D2">
        <w:rPr>
          <w:rFonts w:ascii="Comic Sans MS" w:hAnsi="Comic Sans MS"/>
          <w:sz w:val="24"/>
          <w:szCs w:val="24"/>
        </w:rPr>
        <w:t xml:space="preserve"> A</w:t>
      </w:r>
      <w:r w:rsidRPr="00D84D71">
        <w:rPr>
          <w:rFonts w:ascii="Comic Sans MS" w:hAnsi="Comic Sans MS"/>
          <w:sz w:val="24"/>
          <w:szCs w:val="24"/>
        </w:rPr>
        <w:t xml:space="preserve"> brief summary of what support and resources they offer. </w:t>
      </w:r>
    </w:p>
    <w:p w14:paraId="028910D1"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43A84A4F" w14:textId="5B227684" w:rsidR="00791027" w:rsidRDefault="00FC1036" w:rsidP="008E7C4F">
      <w:pPr>
        <w:widowControl w:val="0"/>
        <w:autoSpaceDE w:val="0"/>
        <w:autoSpaceDN w:val="0"/>
        <w:adjustRightInd w:val="0"/>
        <w:spacing w:line="276" w:lineRule="auto"/>
        <w:ind w:right="-56"/>
        <w:rPr>
          <w:rFonts w:ascii="Comic Sans MS" w:hAnsi="Comic Sans MS"/>
          <w:sz w:val="24"/>
          <w:szCs w:val="24"/>
        </w:rPr>
      </w:pPr>
      <w:hyperlink r:id="rId15" w:history="1">
        <w:r w:rsidR="00791027" w:rsidRPr="008140B6">
          <w:rPr>
            <w:rStyle w:val="Hyperlink"/>
            <w:rFonts w:ascii="Comic Sans MS" w:hAnsi="Comic Sans MS"/>
            <w:sz w:val="24"/>
            <w:szCs w:val="24"/>
          </w:rPr>
          <w:t>https://sway.office.com/F70KGPHRtL4jp1rB?ref=Link&amp;loc=play</w:t>
        </w:r>
      </w:hyperlink>
    </w:p>
    <w:p w14:paraId="19F59EB0" w14:textId="67CAB84D" w:rsidR="00791027" w:rsidRDefault="00791027" w:rsidP="008E7C4F">
      <w:pPr>
        <w:widowControl w:val="0"/>
        <w:autoSpaceDE w:val="0"/>
        <w:autoSpaceDN w:val="0"/>
        <w:adjustRightInd w:val="0"/>
        <w:spacing w:line="276" w:lineRule="auto"/>
        <w:ind w:right="-56"/>
        <w:rPr>
          <w:rFonts w:ascii="Comic Sans MS" w:hAnsi="Comic Sans MS"/>
          <w:sz w:val="24"/>
          <w:szCs w:val="24"/>
        </w:rPr>
      </w:pPr>
      <w:r>
        <w:rPr>
          <w:rFonts w:ascii="Comic Sans MS" w:hAnsi="Comic Sans MS"/>
          <w:sz w:val="24"/>
          <w:szCs w:val="24"/>
        </w:rPr>
        <w:t>This sway contains useful information and resources for all staff.</w:t>
      </w:r>
    </w:p>
    <w:p w14:paraId="2FE3D67B" w14:textId="77777777" w:rsidR="00791027" w:rsidRDefault="00791027" w:rsidP="008E7C4F">
      <w:pPr>
        <w:widowControl w:val="0"/>
        <w:autoSpaceDE w:val="0"/>
        <w:autoSpaceDN w:val="0"/>
        <w:adjustRightInd w:val="0"/>
        <w:spacing w:line="276" w:lineRule="auto"/>
        <w:ind w:right="-56"/>
        <w:rPr>
          <w:rFonts w:ascii="Comic Sans MS" w:hAnsi="Comic Sans MS"/>
          <w:sz w:val="24"/>
          <w:szCs w:val="24"/>
        </w:rPr>
      </w:pPr>
    </w:p>
    <w:p w14:paraId="4D87A6EA" w14:textId="2A378B32"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Holocaust memorial day: </w:t>
      </w:r>
    </w:p>
    <w:p w14:paraId="76DD738F" w14:textId="517D4B8D" w:rsidR="00EA78D2"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16" w:history="1">
        <w:r w:rsidR="00EA78D2" w:rsidRPr="00FE31D8">
          <w:rPr>
            <w:rStyle w:val="Hyperlink"/>
            <w:rFonts w:ascii="Comic Sans MS" w:hAnsi="Comic Sans MS"/>
            <w:sz w:val="24"/>
            <w:szCs w:val="24"/>
          </w:rPr>
          <w:t>https://www.hmd.org.uk/</w:t>
        </w:r>
      </w:hyperlink>
      <w:r w:rsidR="00EA78D2">
        <w:rPr>
          <w:rFonts w:ascii="Comic Sans MS" w:hAnsi="Comic Sans MS"/>
          <w:sz w:val="24"/>
          <w:szCs w:val="24"/>
        </w:rPr>
        <w:t xml:space="preserve"> </w:t>
      </w:r>
    </w:p>
    <w:p w14:paraId="1E5D2397" w14:textId="7A7A0ACF"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Race, Religion/Belief, Sexual Orientation Resources to teach interactive lessons and assemblies about the Holocaust and genocide remembrance. Discusses how people were affected by the Holocaust. </w:t>
      </w:r>
    </w:p>
    <w:p w14:paraId="6EBA3264"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17781893"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Scottish travellers education program: </w:t>
      </w:r>
    </w:p>
    <w:p w14:paraId="1F146046" w14:textId="0F7BFDC5"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17" w:history="1">
        <w:r w:rsidR="00EE3445" w:rsidRPr="00D84D71">
          <w:rPr>
            <w:rStyle w:val="Hyperlink"/>
            <w:rFonts w:ascii="Comic Sans MS" w:hAnsi="Comic Sans MS"/>
            <w:sz w:val="24"/>
            <w:szCs w:val="24"/>
          </w:rPr>
          <w:t>http://www.step.education.ed.ac.uk/making-learning-relevant/</w:t>
        </w:r>
      </w:hyperlink>
      <w:r w:rsidR="0073092D" w:rsidRPr="00D84D71">
        <w:rPr>
          <w:rFonts w:ascii="Comic Sans MS" w:hAnsi="Comic Sans MS"/>
          <w:sz w:val="24"/>
          <w:szCs w:val="24"/>
        </w:rPr>
        <w:t xml:space="preserve"> </w:t>
      </w:r>
    </w:p>
    <w:p w14:paraId="351D193A"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Race, Religion/Belief Ideas and information about learning for young people from a mobile culture. </w:t>
      </w:r>
    </w:p>
    <w:p w14:paraId="574ED1F0"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3EA21465" w14:textId="65ED2FC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Anti-Racist Education Resources Collated list of various new anti-racist education resources </w:t>
      </w:r>
      <w:hyperlink r:id="rId18" w:history="1">
        <w:r w:rsidR="00EE3445" w:rsidRPr="00D84D71">
          <w:rPr>
            <w:rStyle w:val="Hyperlink"/>
            <w:rFonts w:ascii="Comic Sans MS" w:hAnsi="Comic Sans MS"/>
            <w:sz w:val="24"/>
            <w:szCs w:val="24"/>
          </w:rPr>
          <w:t>https://www.eis.org.uk/Anti-Racism/NewAnti-RacistEducationResources</w:t>
        </w:r>
      </w:hyperlink>
      <w:r w:rsidRPr="00D84D71">
        <w:rPr>
          <w:rFonts w:ascii="Comic Sans MS" w:hAnsi="Comic Sans MS"/>
          <w:sz w:val="24"/>
          <w:szCs w:val="24"/>
        </w:rPr>
        <w:t xml:space="preserve"> </w:t>
      </w:r>
    </w:p>
    <w:p w14:paraId="19CC2CDF"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4C4523C5"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Show racism the red card: </w:t>
      </w:r>
    </w:p>
    <w:p w14:paraId="78FDB422" w14:textId="1DCD3EC1"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19" w:history="1">
        <w:r w:rsidR="00EE3445" w:rsidRPr="00D84D71">
          <w:rPr>
            <w:rStyle w:val="Hyperlink"/>
            <w:rFonts w:ascii="Comic Sans MS" w:hAnsi="Comic Sans MS"/>
            <w:sz w:val="24"/>
            <w:szCs w:val="24"/>
          </w:rPr>
          <w:t>https://www.theredcard.org/</w:t>
        </w:r>
      </w:hyperlink>
      <w:r w:rsidR="0073092D" w:rsidRPr="00D84D71">
        <w:rPr>
          <w:rFonts w:ascii="Comic Sans MS" w:hAnsi="Comic Sans MS"/>
          <w:sz w:val="24"/>
          <w:szCs w:val="24"/>
        </w:rPr>
        <w:t xml:space="preserve"> </w:t>
      </w:r>
    </w:p>
    <w:p w14:paraId="28637973"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Race This Charity Provides educational workshops and training sessions. Educators and ex-professional football players can be booked to visit schools and talk about racism. They produce educational resources and educational films which address a range of issues surrounding racism. They work across the whole of the UK. (Podcasts, magazines and newsletters are also available) </w:t>
      </w:r>
    </w:p>
    <w:p w14:paraId="580F930C"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6C565480"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Stonewall:</w:t>
      </w:r>
    </w:p>
    <w:p w14:paraId="615AE4EC" w14:textId="77777777" w:rsidR="00EE3445" w:rsidRPr="00D84D71" w:rsidRDefault="0073092D" w:rsidP="008E7C4F">
      <w:pPr>
        <w:widowControl w:val="0"/>
        <w:autoSpaceDE w:val="0"/>
        <w:autoSpaceDN w:val="0"/>
        <w:adjustRightInd w:val="0"/>
        <w:spacing w:line="276" w:lineRule="auto"/>
        <w:ind w:right="-56"/>
        <w:rPr>
          <w:rFonts w:ascii="Comic Sans MS" w:hAnsi="Comic Sans MS"/>
          <w:color w:val="0070C0"/>
          <w:sz w:val="24"/>
          <w:szCs w:val="24"/>
          <w:u w:val="single"/>
        </w:rPr>
      </w:pPr>
      <w:r w:rsidRPr="00D84D71">
        <w:rPr>
          <w:rFonts w:ascii="Comic Sans MS" w:hAnsi="Comic Sans MS"/>
          <w:color w:val="0070C0"/>
          <w:sz w:val="24"/>
          <w:szCs w:val="24"/>
          <w:u w:val="single"/>
        </w:rPr>
        <w:t xml:space="preserve">https://www.stonewall.org.uk/about-us/stonewalls-history </w:t>
      </w:r>
    </w:p>
    <w:p w14:paraId="3AC22421" w14:textId="3E4B1469"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Gender Reassignment, Sexual Orientation Provides information on LGBT+ issues including how to combat discrimination, hate crime, laws and rights. </w:t>
      </w:r>
    </w:p>
    <w:p w14:paraId="64F33A47"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0A5C47A6"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Time for Inclusive Education </w:t>
      </w:r>
    </w:p>
    <w:p w14:paraId="4628FFD9" w14:textId="212E9AC8"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0" w:history="1">
        <w:r w:rsidR="00EE3445" w:rsidRPr="00D84D71">
          <w:rPr>
            <w:rStyle w:val="Hyperlink"/>
            <w:rFonts w:ascii="Comic Sans MS" w:hAnsi="Comic Sans MS"/>
            <w:sz w:val="24"/>
            <w:szCs w:val="24"/>
          </w:rPr>
          <w:t>https://www.tie.scot/</w:t>
        </w:r>
      </w:hyperlink>
      <w:r w:rsidR="0073092D" w:rsidRPr="00D84D71">
        <w:rPr>
          <w:rFonts w:ascii="Comic Sans MS" w:hAnsi="Comic Sans MS"/>
          <w:sz w:val="24"/>
          <w:szCs w:val="24"/>
        </w:rPr>
        <w:t xml:space="preserve"> </w:t>
      </w:r>
    </w:p>
    <w:p w14:paraId="2CF2B28A"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LGBTI+ Resources for LGBT inclusion across the curriculum. </w:t>
      </w:r>
    </w:p>
    <w:p w14:paraId="337C507F"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1322E927"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Centre for studies on Inclusion Education: </w:t>
      </w:r>
    </w:p>
    <w:p w14:paraId="74A98099" w14:textId="2F5A47A0"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1" w:history="1">
        <w:r w:rsidR="00EE3445" w:rsidRPr="00D84D71">
          <w:rPr>
            <w:rStyle w:val="Hyperlink"/>
            <w:rFonts w:ascii="Comic Sans MS" w:hAnsi="Comic Sans MS"/>
            <w:sz w:val="24"/>
            <w:szCs w:val="24"/>
          </w:rPr>
          <w:t>http://www.csie.org.uk/</w:t>
        </w:r>
      </w:hyperlink>
      <w:r w:rsidR="0073092D" w:rsidRPr="00D84D71">
        <w:rPr>
          <w:rFonts w:ascii="Comic Sans MS" w:hAnsi="Comic Sans MS"/>
          <w:sz w:val="24"/>
          <w:szCs w:val="24"/>
        </w:rPr>
        <w:t xml:space="preserve"> </w:t>
      </w:r>
    </w:p>
    <w:p w14:paraId="56C3A6A9" w14:textId="59FDB22E"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Disability Offers training programs to help children become aware of disabilities. </w:t>
      </w:r>
    </w:p>
    <w:p w14:paraId="112BD7AD"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21BCDB2F"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Respect me: </w:t>
      </w:r>
    </w:p>
    <w:p w14:paraId="344FD428" w14:textId="02CA2EA7"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2" w:history="1">
        <w:r w:rsidR="00EE3445" w:rsidRPr="00D84D71">
          <w:rPr>
            <w:rStyle w:val="Hyperlink"/>
            <w:rFonts w:ascii="Comic Sans MS" w:hAnsi="Comic Sans MS"/>
            <w:sz w:val="24"/>
            <w:szCs w:val="24"/>
          </w:rPr>
          <w:t>https://respectme.org.uk/</w:t>
        </w:r>
      </w:hyperlink>
      <w:r w:rsidR="0073092D" w:rsidRPr="00D84D71">
        <w:rPr>
          <w:rFonts w:ascii="Comic Sans MS" w:hAnsi="Comic Sans MS"/>
          <w:sz w:val="24"/>
          <w:szCs w:val="24"/>
        </w:rPr>
        <w:t xml:space="preserve"> </w:t>
      </w:r>
    </w:p>
    <w:p w14:paraId="3A06745D" w14:textId="65316DD8"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Race, Sex, Sexual Orientation, Gender Reassignment Discusses bullying and gives advice for young people such as how to communicate with adults and vice-versa. Also informs on bullying in person and online and how to report it. </w:t>
      </w:r>
    </w:p>
    <w:p w14:paraId="4ACFD74A"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1A6812BB" w14:textId="72CABB84"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Stonewall Curriculum Guide: </w:t>
      </w:r>
      <w:hyperlink r:id="rId23" w:history="1">
        <w:r w:rsidR="00EE3445" w:rsidRPr="00D84D71">
          <w:rPr>
            <w:rStyle w:val="Hyperlink"/>
            <w:rFonts w:ascii="Comic Sans MS" w:hAnsi="Comic Sans MS"/>
            <w:sz w:val="24"/>
            <w:szCs w:val="24"/>
          </w:rPr>
          <w:t>https://www.stonewall.org.uk/system/files/inclusive_curriculum_guide.pdf</w:t>
        </w:r>
      </w:hyperlink>
      <w:r w:rsidRPr="00D84D71">
        <w:rPr>
          <w:rFonts w:ascii="Comic Sans MS" w:hAnsi="Comic Sans MS"/>
          <w:sz w:val="24"/>
          <w:szCs w:val="24"/>
        </w:rPr>
        <w:t xml:space="preserve"> </w:t>
      </w:r>
    </w:p>
    <w:p w14:paraId="5795B2EF"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Gender Reassignment, Sexual Orientation Examples on how to encourage LGBT education through lesson ideas and activities. </w:t>
      </w:r>
    </w:p>
    <w:p w14:paraId="4E6FB37F"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49CB5EB8"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For Scotland’s Disabled Children: </w:t>
      </w:r>
    </w:p>
    <w:p w14:paraId="2ED1A22E" w14:textId="636D46D0"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4" w:history="1">
        <w:r w:rsidR="00EE3445" w:rsidRPr="00D84D71">
          <w:rPr>
            <w:rStyle w:val="Hyperlink"/>
            <w:rFonts w:ascii="Comic Sans MS" w:hAnsi="Comic Sans MS"/>
            <w:sz w:val="24"/>
            <w:szCs w:val="24"/>
          </w:rPr>
          <w:t>https://www.fsdc.org.uk</w:t>
        </w:r>
      </w:hyperlink>
      <w:r w:rsidR="0073092D" w:rsidRPr="00D84D71">
        <w:rPr>
          <w:rFonts w:ascii="Comic Sans MS" w:hAnsi="Comic Sans MS"/>
          <w:sz w:val="24"/>
          <w:szCs w:val="24"/>
        </w:rPr>
        <w:t xml:space="preserve"> </w:t>
      </w:r>
    </w:p>
    <w:p w14:paraId="7D5A252B"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Disability Charity/ group provides other useful links relating to disability. </w:t>
      </w:r>
    </w:p>
    <w:p w14:paraId="68038B6E"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52C369FD"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LGBTUA+ Initiatives: </w:t>
      </w:r>
    </w:p>
    <w:p w14:paraId="1EAC8656" w14:textId="68D41DE7"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5" w:history="1">
        <w:r w:rsidR="00EE3445" w:rsidRPr="00D84D71">
          <w:rPr>
            <w:rStyle w:val="Hyperlink"/>
            <w:rFonts w:ascii="Comic Sans MS" w:hAnsi="Comic Sans MS"/>
            <w:sz w:val="24"/>
            <w:szCs w:val="24"/>
          </w:rPr>
          <w:t>https://warwick.ac.uk/services/equalops/getinvolved/initiatives/lgbtua/</w:t>
        </w:r>
      </w:hyperlink>
      <w:r w:rsidR="0073092D" w:rsidRPr="00D84D71">
        <w:rPr>
          <w:rFonts w:ascii="Comic Sans MS" w:hAnsi="Comic Sans MS"/>
          <w:sz w:val="24"/>
          <w:szCs w:val="24"/>
        </w:rPr>
        <w:t xml:space="preserve"> </w:t>
      </w:r>
    </w:p>
    <w:p w14:paraId="15BD5958"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Gender Reassignment, Sexual Orientation Offers support and guidance on being trans. Also includes group events and guides to gender neutral language and pronouns. </w:t>
      </w:r>
    </w:p>
    <w:p w14:paraId="11128282"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4D9BA2A3"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lastRenderedPageBreak/>
        <w:t xml:space="preserve">It's just everywhere-sexism: </w:t>
      </w:r>
    </w:p>
    <w:p w14:paraId="35ECB0DE" w14:textId="72BEF1D4"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6" w:history="1">
        <w:r w:rsidR="00EE3445" w:rsidRPr="00D84D71">
          <w:rPr>
            <w:rStyle w:val="Hyperlink"/>
            <w:rFonts w:ascii="Comic Sans MS" w:hAnsi="Comic Sans MS"/>
            <w:sz w:val="24"/>
            <w:szCs w:val="24"/>
          </w:rPr>
          <w:t>https://neu.org.uk/advice/its-just-everywhere-sexism-schools</w:t>
        </w:r>
      </w:hyperlink>
      <w:r w:rsidR="0073092D" w:rsidRPr="00D84D71">
        <w:rPr>
          <w:rFonts w:ascii="Comic Sans MS" w:hAnsi="Comic Sans MS"/>
          <w:sz w:val="24"/>
          <w:szCs w:val="24"/>
        </w:rPr>
        <w:t xml:space="preserve"> </w:t>
      </w:r>
    </w:p>
    <w:p w14:paraId="7DC84797"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Sex Advice on how to deal with sexism and what sexist language looks like. </w:t>
      </w:r>
    </w:p>
    <w:p w14:paraId="551ED4D3"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579EE1A5"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Age UK Equality Act: </w:t>
      </w:r>
    </w:p>
    <w:p w14:paraId="6B69564A" w14:textId="274A5858"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7" w:history="1">
        <w:r w:rsidR="00EE3445" w:rsidRPr="00D84D71">
          <w:rPr>
            <w:rStyle w:val="Hyperlink"/>
            <w:rFonts w:ascii="Comic Sans MS" w:hAnsi="Comic Sans MS"/>
            <w:sz w:val="24"/>
            <w:szCs w:val="24"/>
          </w:rPr>
          <w:t>https://www.ageuk.org.uk/information-advice/worklearning/discrimination-rights/the-equality-act/</w:t>
        </w:r>
      </w:hyperlink>
    </w:p>
    <w:p w14:paraId="7CF8C350"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Age Provides details on the Equality Act (2010) itself and how it applies. Suggests what to do if you are illegally discriminated against due to your age and also how the law protects individuals from age discrimination. </w:t>
      </w:r>
    </w:p>
    <w:p w14:paraId="6974AF51"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2C35CA9E"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0321F919"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Equality and human rights commission: </w:t>
      </w:r>
    </w:p>
    <w:p w14:paraId="33412259" w14:textId="0FD53F0B"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8" w:history="1">
        <w:r w:rsidR="00EE3445" w:rsidRPr="00D84D71">
          <w:rPr>
            <w:rStyle w:val="Hyperlink"/>
            <w:rFonts w:ascii="Comic Sans MS" w:hAnsi="Comic Sans MS"/>
            <w:sz w:val="24"/>
            <w:szCs w:val="24"/>
          </w:rPr>
          <w:t>https://www.equalityhumanrights.com/en</w:t>
        </w:r>
      </w:hyperlink>
      <w:r w:rsidR="0073092D" w:rsidRPr="00D84D71">
        <w:rPr>
          <w:rFonts w:ascii="Comic Sans MS" w:hAnsi="Comic Sans MS"/>
          <w:sz w:val="24"/>
          <w:szCs w:val="24"/>
        </w:rPr>
        <w:t xml:space="preserve"> </w:t>
      </w:r>
    </w:p>
    <w:p w14:paraId="72459F8E"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Disability, Religion, Age, Gender Reassignment, Race, Marriage Tells you all of the human rights and about the Human Rights Act. Helps with disability discrimination. An advice line has been provided. </w:t>
      </w:r>
    </w:p>
    <w:p w14:paraId="4975BB41"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681F7A20"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See Me Scotland: </w:t>
      </w:r>
    </w:p>
    <w:p w14:paraId="0C89A8E4" w14:textId="0170241D"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29" w:history="1">
        <w:r w:rsidR="00EE3445" w:rsidRPr="00D84D71">
          <w:rPr>
            <w:rStyle w:val="Hyperlink"/>
            <w:rFonts w:ascii="Comic Sans MS" w:hAnsi="Comic Sans MS"/>
            <w:sz w:val="24"/>
            <w:szCs w:val="24"/>
          </w:rPr>
          <w:t>https://www.seemescotland.org/young-people/resources/partner-resources/</w:t>
        </w:r>
      </w:hyperlink>
      <w:r w:rsidR="0073092D" w:rsidRPr="00D84D71">
        <w:rPr>
          <w:rFonts w:ascii="Comic Sans MS" w:hAnsi="Comic Sans MS"/>
          <w:sz w:val="24"/>
          <w:szCs w:val="24"/>
        </w:rPr>
        <w:t xml:space="preserve"> </w:t>
      </w:r>
    </w:p>
    <w:p w14:paraId="13DC95C0" w14:textId="088C619E"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Disability (Mental Health) Provides resource packs and information to teachers on how they can educate young people about mental health in a respectful and well-rounded way. It also provides tool kits to help teachers deal with loss and bereavement and resilience in young people. </w:t>
      </w:r>
    </w:p>
    <w:p w14:paraId="3DAD7BFC"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45D70361"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Make it count: </w:t>
      </w:r>
    </w:p>
    <w:p w14:paraId="407F3943" w14:textId="1439CD79"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30" w:history="1">
        <w:r w:rsidR="00EE3445" w:rsidRPr="00D84D71">
          <w:rPr>
            <w:rStyle w:val="Hyperlink"/>
            <w:rFonts w:ascii="Comic Sans MS" w:hAnsi="Comic Sans MS"/>
            <w:sz w:val="24"/>
            <w:szCs w:val="24"/>
          </w:rPr>
          <w:t>https://www.mentalhealth.org.uk/campaigns/mental-health-schools-make-it-count</w:t>
        </w:r>
      </w:hyperlink>
      <w:r w:rsidR="0073092D" w:rsidRPr="00D84D71">
        <w:rPr>
          <w:rFonts w:ascii="Comic Sans MS" w:hAnsi="Comic Sans MS"/>
          <w:sz w:val="24"/>
          <w:szCs w:val="24"/>
        </w:rPr>
        <w:t xml:space="preserve"> </w:t>
      </w:r>
    </w:p>
    <w:p w14:paraId="536FB1F0" w14:textId="36ED165A"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Disability (Mental Health) Provides podcasts and guides for pupils, parents and teachers. personal stories and current projects they are working on are also available on the website. </w:t>
      </w:r>
    </w:p>
    <w:p w14:paraId="44C3E678"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038203D3"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Stonewall Scotland - Glossary Of Terms </w:t>
      </w:r>
    </w:p>
    <w:p w14:paraId="0A94324A" w14:textId="63330253"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31" w:history="1">
        <w:r w:rsidR="00EE3445" w:rsidRPr="00D84D71">
          <w:rPr>
            <w:rStyle w:val="Hyperlink"/>
            <w:rFonts w:ascii="Comic Sans MS" w:hAnsi="Comic Sans MS"/>
            <w:sz w:val="24"/>
            <w:szCs w:val="24"/>
          </w:rPr>
          <w:t>https://www.stonewallscotland.org.uk/help-advice/glossary-terms</w:t>
        </w:r>
      </w:hyperlink>
      <w:r w:rsidR="0073092D" w:rsidRPr="00D84D71">
        <w:rPr>
          <w:rFonts w:ascii="Comic Sans MS" w:hAnsi="Comic Sans MS"/>
          <w:sz w:val="24"/>
          <w:szCs w:val="24"/>
        </w:rPr>
        <w:t xml:space="preserve"> </w:t>
      </w:r>
    </w:p>
    <w:p w14:paraId="432A5860" w14:textId="2DD97618"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Sexual Orientation, Gender Reassignment Provides insight through terminology. </w:t>
      </w:r>
    </w:p>
    <w:p w14:paraId="236901F8"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779E294A"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GTC Equality and Diversity HUB </w:t>
      </w:r>
    </w:p>
    <w:p w14:paraId="4DE9DB83" w14:textId="77DF1432"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32" w:history="1">
        <w:r w:rsidR="00EE3445" w:rsidRPr="00D84D71">
          <w:rPr>
            <w:rStyle w:val="Hyperlink"/>
            <w:rFonts w:ascii="Comic Sans MS" w:hAnsi="Comic Sans MS"/>
            <w:sz w:val="24"/>
            <w:szCs w:val="24"/>
          </w:rPr>
          <w:t>https://www.gtcs.org.uk/professional-update/equality-diversity-hub.aspx</w:t>
        </w:r>
      </w:hyperlink>
      <w:r w:rsidR="0073092D" w:rsidRPr="00D84D71">
        <w:rPr>
          <w:rFonts w:ascii="Comic Sans MS" w:hAnsi="Comic Sans MS"/>
          <w:sz w:val="24"/>
          <w:szCs w:val="24"/>
        </w:rPr>
        <w:t xml:space="preserve"> </w:t>
      </w:r>
    </w:p>
    <w:p w14:paraId="392E1642"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All The resources available are to support teacher professionalism and professional learning and are not learning and teaching resources for the classroom. By gaining greater knowledge and understanding of all types of bias teachers can then consider any necessary changes to their learning environment, their employers' policies and practice, and their learning and teaching materials to support equality and diversity. </w:t>
      </w:r>
    </w:p>
    <w:p w14:paraId="250D1394"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11A34AFB" w14:textId="47008566"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Education Scotland - Embedding Equality in Resources: </w:t>
      </w:r>
      <w:hyperlink r:id="rId33" w:history="1">
        <w:r w:rsidR="00EE3445" w:rsidRPr="00D84D71">
          <w:rPr>
            <w:rStyle w:val="Hyperlink"/>
            <w:rFonts w:ascii="Comic Sans MS" w:hAnsi="Comic Sans MS"/>
            <w:sz w:val="24"/>
            <w:szCs w:val="24"/>
          </w:rPr>
          <w:t>https://education.gov.scot/media/0ddfwen2/equalitiesguidingprinciples.pdf</w:t>
        </w:r>
      </w:hyperlink>
      <w:r w:rsidRPr="00D84D71">
        <w:rPr>
          <w:rFonts w:ascii="Comic Sans MS" w:hAnsi="Comic Sans MS"/>
          <w:sz w:val="24"/>
          <w:szCs w:val="24"/>
        </w:rPr>
        <w:t xml:space="preserve"> </w:t>
      </w:r>
    </w:p>
    <w:p w14:paraId="487BB52C"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All Suggestions of ways that teaching materials can promote Equality and Diversity. </w:t>
      </w:r>
    </w:p>
    <w:p w14:paraId="1EF2413D"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560AD90F"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Mentally Healthy Schools- Resource Library </w:t>
      </w:r>
    </w:p>
    <w:p w14:paraId="2400AA32" w14:textId="0885A12D" w:rsidR="00EE3445"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34" w:history="1">
        <w:r w:rsidR="00EE3445" w:rsidRPr="00D84D71">
          <w:rPr>
            <w:rStyle w:val="Hyperlink"/>
            <w:rFonts w:ascii="Comic Sans MS" w:hAnsi="Comic Sans MS"/>
            <w:sz w:val="24"/>
            <w:szCs w:val="24"/>
          </w:rPr>
          <w:t>https://mentallyhealthyschools.org.uk/resources/</w:t>
        </w:r>
      </w:hyperlink>
      <w:r w:rsidR="0073092D" w:rsidRPr="00D84D71">
        <w:rPr>
          <w:rFonts w:ascii="Comic Sans MS" w:hAnsi="Comic Sans MS"/>
          <w:sz w:val="24"/>
          <w:szCs w:val="24"/>
        </w:rPr>
        <w:t xml:space="preserve"> </w:t>
      </w:r>
    </w:p>
    <w:p w14:paraId="4A525744"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All Variety of resources for differing age ranges on themes of Equality. </w:t>
      </w:r>
    </w:p>
    <w:p w14:paraId="6C36B328"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53F7E169"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Talking Race - Podcasts Groups: Race Series of podcasts by Professor Vini Lander who leads CRED (Centre for Race, Education and Decoloniality) at Leeds Beckett University.</w:t>
      </w:r>
    </w:p>
    <w:p w14:paraId="01D0EF51" w14:textId="4779A149" w:rsidR="00EE3445" w:rsidRPr="00D84D71" w:rsidRDefault="0073092D" w:rsidP="008E7C4F">
      <w:pPr>
        <w:widowControl w:val="0"/>
        <w:autoSpaceDE w:val="0"/>
        <w:autoSpaceDN w:val="0"/>
        <w:adjustRightInd w:val="0"/>
        <w:spacing w:line="276" w:lineRule="auto"/>
        <w:ind w:right="-56"/>
        <w:rPr>
          <w:rFonts w:ascii="Comic Sans MS" w:hAnsi="Comic Sans MS"/>
          <w:color w:val="0070C0"/>
          <w:sz w:val="24"/>
          <w:szCs w:val="24"/>
          <w:u w:val="single"/>
        </w:rPr>
      </w:pPr>
      <w:r w:rsidRPr="00D84D71">
        <w:rPr>
          <w:rFonts w:ascii="Comic Sans MS" w:hAnsi="Comic Sans MS"/>
          <w:color w:val="0070C0"/>
          <w:sz w:val="24"/>
          <w:szCs w:val="24"/>
          <w:u w:val="single"/>
        </w:rPr>
        <w:t>https://open.spotify.com/episode/0kUYEI3Ok2mH4Pw95tUjv4?si=LptHBJxpQ_aBXV N4DY3Kdg</w:t>
      </w:r>
    </w:p>
    <w:p w14:paraId="5C1235CD"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69C3E909"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30F8679C" w14:textId="09D2744A"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Race Equality Education Wakelet </w:t>
      </w:r>
    </w:p>
    <w:p w14:paraId="14C140E0" w14:textId="49E70A73"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Groups: Race This collection of wakelets signposts educators to a range of websites and resources which promote race equality education and ensure that all learners can flourish in an inclusive environment which actively promotes equality and tackles racism. </w:t>
      </w:r>
      <w:hyperlink r:id="rId35" w:history="1">
        <w:r w:rsidR="00EE3445" w:rsidRPr="00D84D71">
          <w:rPr>
            <w:rStyle w:val="Hyperlink"/>
            <w:rFonts w:ascii="Comic Sans MS" w:hAnsi="Comic Sans MS"/>
            <w:sz w:val="24"/>
            <w:szCs w:val="24"/>
          </w:rPr>
          <w:t>https://wakelet.com/wake/EKpqdexEpY3JoNdrlJp36</w:t>
        </w:r>
      </w:hyperlink>
      <w:r w:rsidRPr="00D84D71">
        <w:rPr>
          <w:rFonts w:ascii="Comic Sans MS" w:hAnsi="Comic Sans MS"/>
          <w:sz w:val="24"/>
          <w:szCs w:val="24"/>
        </w:rPr>
        <w:t xml:space="preserve"> </w:t>
      </w:r>
    </w:p>
    <w:p w14:paraId="7C7468FF" w14:textId="77777777" w:rsidR="00EE3445" w:rsidRPr="00D84D71" w:rsidRDefault="00EE3445" w:rsidP="008E7C4F">
      <w:pPr>
        <w:widowControl w:val="0"/>
        <w:autoSpaceDE w:val="0"/>
        <w:autoSpaceDN w:val="0"/>
        <w:adjustRightInd w:val="0"/>
        <w:spacing w:line="276" w:lineRule="auto"/>
        <w:ind w:right="-56"/>
        <w:rPr>
          <w:rFonts w:ascii="Comic Sans MS" w:hAnsi="Comic Sans MS"/>
          <w:sz w:val="24"/>
          <w:szCs w:val="24"/>
        </w:rPr>
      </w:pPr>
    </w:p>
    <w:p w14:paraId="55DF9C86" w14:textId="77777777" w:rsidR="00EE3445" w:rsidRPr="00D84D71" w:rsidRDefault="0073092D" w:rsidP="008E7C4F">
      <w:pPr>
        <w:widowControl w:val="0"/>
        <w:autoSpaceDE w:val="0"/>
        <w:autoSpaceDN w:val="0"/>
        <w:adjustRightInd w:val="0"/>
        <w:spacing w:line="276" w:lineRule="auto"/>
        <w:ind w:right="-56"/>
        <w:rPr>
          <w:rFonts w:ascii="Comic Sans MS" w:hAnsi="Comic Sans MS"/>
          <w:sz w:val="24"/>
          <w:szCs w:val="24"/>
        </w:rPr>
      </w:pPr>
      <w:r w:rsidRPr="00D84D71">
        <w:rPr>
          <w:rFonts w:ascii="Comic Sans MS" w:hAnsi="Comic Sans MS"/>
          <w:sz w:val="24"/>
          <w:szCs w:val="24"/>
        </w:rPr>
        <w:t xml:space="preserve">Insight Groups: Race An eye-opening new report into the Black, Asian and Minority ethnic experience in Scottish Schools. This report summaries how young people in Scotland perceive and experience secondary school education. </w:t>
      </w:r>
    </w:p>
    <w:p w14:paraId="4CFEF255" w14:textId="3DFABA28" w:rsidR="0073092D" w:rsidRPr="00D84D71" w:rsidRDefault="00FC1036" w:rsidP="008E7C4F">
      <w:pPr>
        <w:widowControl w:val="0"/>
        <w:autoSpaceDE w:val="0"/>
        <w:autoSpaceDN w:val="0"/>
        <w:adjustRightInd w:val="0"/>
        <w:spacing w:line="276" w:lineRule="auto"/>
        <w:ind w:right="-56"/>
        <w:rPr>
          <w:rFonts w:ascii="Comic Sans MS" w:hAnsi="Comic Sans MS"/>
          <w:sz w:val="24"/>
          <w:szCs w:val="24"/>
        </w:rPr>
      </w:pPr>
      <w:hyperlink r:id="rId36" w:history="1">
        <w:r w:rsidR="00EE3445" w:rsidRPr="00D84D71">
          <w:rPr>
            <w:rStyle w:val="Hyperlink"/>
            <w:rFonts w:ascii="Comic Sans MS" w:hAnsi="Comic Sans MS"/>
            <w:sz w:val="24"/>
            <w:szCs w:val="24"/>
          </w:rPr>
          <w:t>https://interculturalyouthscotland.org/in-sight-report</w:t>
        </w:r>
      </w:hyperlink>
    </w:p>
    <w:p w14:paraId="442AE3D2" w14:textId="77777777" w:rsidR="00EE3445" w:rsidRPr="00D84D71" w:rsidRDefault="00EE3445" w:rsidP="008E7C4F">
      <w:pPr>
        <w:widowControl w:val="0"/>
        <w:autoSpaceDE w:val="0"/>
        <w:autoSpaceDN w:val="0"/>
        <w:adjustRightInd w:val="0"/>
        <w:spacing w:line="276" w:lineRule="auto"/>
        <w:ind w:right="-56"/>
        <w:rPr>
          <w:rFonts w:ascii="Comic Sans MS" w:hAnsi="Comic Sans MS" w:cs="Arial"/>
          <w:sz w:val="24"/>
          <w:szCs w:val="24"/>
        </w:rPr>
      </w:pPr>
    </w:p>
    <w:p w14:paraId="3EEF86E0" w14:textId="77777777" w:rsidR="00D978BE" w:rsidRPr="00D84D71" w:rsidRDefault="00D978BE" w:rsidP="00843951">
      <w:pPr>
        <w:widowControl w:val="0"/>
        <w:autoSpaceDE w:val="0"/>
        <w:autoSpaceDN w:val="0"/>
        <w:adjustRightInd w:val="0"/>
        <w:spacing w:line="276" w:lineRule="auto"/>
        <w:ind w:left="20" w:right="-56"/>
        <w:rPr>
          <w:rFonts w:ascii="Comic Sans MS" w:hAnsi="Comic Sans MS" w:cs="Arial"/>
          <w:sz w:val="24"/>
          <w:szCs w:val="24"/>
        </w:rPr>
      </w:pPr>
    </w:p>
    <w:p w14:paraId="0445D30A" w14:textId="05BDE101" w:rsidR="00A718E2" w:rsidRPr="00D84D71" w:rsidRDefault="00A718E2" w:rsidP="00843951">
      <w:pPr>
        <w:widowControl w:val="0"/>
        <w:autoSpaceDE w:val="0"/>
        <w:autoSpaceDN w:val="0"/>
        <w:adjustRightInd w:val="0"/>
        <w:spacing w:line="276" w:lineRule="auto"/>
        <w:ind w:left="20" w:right="-56"/>
        <w:rPr>
          <w:rFonts w:ascii="Comic Sans MS" w:hAnsi="Comic Sans MS" w:cs="Arial"/>
          <w:sz w:val="24"/>
          <w:szCs w:val="24"/>
        </w:rPr>
      </w:pPr>
    </w:p>
    <w:p w14:paraId="4EAA52B4" w14:textId="7733A2F5" w:rsidR="000C0FDF" w:rsidRPr="00D84D71" w:rsidRDefault="000C0FDF" w:rsidP="000C0FDF">
      <w:pPr>
        <w:rPr>
          <w:rFonts w:ascii="Comic Sans MS" w:hAnsi="Comic Sans MS"/>
          <w:sz w:val="24"/>
          <w:szCs w:val="24"/>
        </w:rPr>
      </w:pPr>
    </w:p>
    <w:p w14:paraId="12FF982D" w14:textId="727DC3E5" w:rsidR="000C0FDF" w:rsidRPr="00D84D71" w:rsidRDefault="000C0FDF" w:rsidP="000C0FDF">
      <w:pPr>
        <w:rPr>
          <w:rFonts w:ascii="Comic Sans MS" w:hAnsi="Comic Sans MS"/>
          <w:sz w:val="24"/>
          <w:szCs w:val="24"/>
        </w:rPr>
      </w:pPr>
    </w:p>
    <w:p w14:paraId="7747FCD9" w14:textId="1FBC183B" w:rsidR="000C0FDF" w:rsidRPr="00D84D71" w:rsidRDefault="000C0FDF" w:rsidP="000C0FDF">
      <w:pPr>
        <w:rPr>
          <w:rFonts w:ascii="Comic Sans MS" w:hAnsi="Comic Sans MS"/>
          <w:sz w:val="24"/>
          <w:szCs w:val="24"/>
        </w:rPr>
      </w:pPr>
    </w:p>
    <w:p w14:paraId="0DFA4B9B" w14:textId="56332750" w:rsidR="000C0FDF" w:rsidRPr="00D84D71" w:rsidRDefault="000C0FDF" w:rsidP="000C0FDF">
      <w:pPr>
        <w:rPr>
          <w:rFonts w:ascii="Comic Sans MS" w:hAnsi="Comic Sans MS"/>
          <w:sz w:val="24"/>
          <w:szCs w:val="24"/>
        </w:rPr>
      </w:pPr>
    </w:p>
    <w:p w14:paraId="03781623" w14:textId="30F5E9AC" w:rsidR="000C0FDF" w:rsidRPr="00D84D71" w:rsidRDefault="000C0FDF" w:rsidP="000C0FDF">
      <w:pPr>
        <w:rPr>
          <w:rFonts w:ascii="Comic Sans MS" w:hAnsi="Comic Sans MS"/>
          <w:sz w:val="24"/>
          <w:szCs w:val="24"/>
        </w:rPr>
      </w:pPr>
    </w:p>
    <w:p w14:paraId="651244B9" w14:textId="08E353DD" w:rsidR="000C0FDF" w:rsidRPr="00D84D71" w:rsidRDefault="000C0FDF" w:rsidP="000C0FDF">
      <w:pPr>
        <w:rPr>
          <w:rFonts w:ascii="Comic Sans MS" w:hAnsi="Comic Sans MS"/>
          <w:sz w:val="24"/>
          <w:szCs w:val="24"/>
        </w:rPr>
      </w:pPr>
    </w:p>
    <w:p w14:paraId="1414F2EB" w14:textId="02B7EC9A" w:rsidR="000C0FDF" w:rsidRPr="00D84D71" w:rsidRDefault="000C0FDF" w:rsidP="000C0FDF">
      <w:pPr>
        <w:rPr>
          <w:rFonts w:ascii="Comic Sans MS" w:hAnsi="Comic Sans MS"/>
          <w:sz w:val="24"/>
          <w:szCs w:val="24"/>
        </w:rPr>
      </w:pPr>
    </w:p>
    <w:p w14:paraId="64FC9181" w14:textId="4866FF98" w:rsidR="000C0FDF" w:rsidRPr="00D84D71" w:rsidRDefault="000C0FDF" w:rsidP="000C0FDF">
      <w:pPr>
        <w:rPr>
          <w:rFonts w:ascii="Comic Sans MS" w:hAnsi="Comic Sans MS"/>
          <w:sz w:val="24"/>
          <w:szCs w:val="24"/>
        </w:rPr>
      </w:pPr>
    </w:p>
    <w:p w14:paraId="3268531F" w14:textId="67498B20" w:rsidR="000C0FDF" w:rsidRPr="00D84D71" w:rsidRDefault="000C0FDF" w:rsidP="000C0FDF">
      <w:pPr>
        <w:rPr>
          <w:rFonts w:ascii="Comic Sans MS" w:hAnsi="Comic Sans MS"/>
          <w:sz w:val="24"/>
          <w:szCs w:val="24"/>
        </w:rPr>
      </w:pPr>
    </w:p>
    <w:p w14:paraId="0B6B33AE" w14:textId="2AAA40A7" w:rsidR="000C0FDF" w:rsidRPr="00D84D71" w:rsidRDefault="000C0FDF" w:rsidP="000C0FDF">
      <w:pPr>
        <w:rPr>
          <w:rFonts w:ascii="Comic Sans MS" w:hAnsi="Comic Sans MS"/>
          <w:sz w:val="24"/>
          <w:szCs w:val="24"/>
        </w:rPr>
      </w:pPr>
    </w:p>
    <w:p w14:paraId="607F011C" w14:textId="035A8317" w:rsidR="000C0FDF" w:rsidRPr="00D84D71" w:rsidRDefault="000C0FDF" w:rsidP="000C0FDF">
      <w:pPr>
        <w:rPr>
          <w:rFonts w:ascii="Comic Sans MS" w:hAnsi="Comic Sans MS"/>
          <w:sz w:val="24"/>
          <w:szCs w:val="24"/>
        </w:rPr>
      </w:pPr>
    </w:p>
    <w:p w14:paraId="4263BCC2" w14:textId="074D292F" w:rsidR="000C0FDF" w:rsidRPr="00D84D71" w:rsidRDefault="000C0FDF" w:rsidP="000C0FDF">
      <w:pPr>
        <w:rPr>
          <w:rFonts w:ascii="Comic Sans MS" w:hAnsi="Comic Sans MS"/>
          <w:sz w:val="24"/>
          <w:szCs w:val="24"/>
        </w:rPr>
      </w:pPr>
    </w:p>
    <w:p w14:paraId="3631A739" w14:textId="29E9038F" w:rsidR="000C0FDF" w:rsidRPr="00D84D71" w:rsidRDefault="000C0FDF" w:rsidP="000C0FDF">
      <w:pPr>
        <w:rPr>
          <w:rFonts w:ascii="Comic Sans MS" w:hAnsi="Comic Sans MS"/>
          <w:sz w:val="24"/>
          <w:szCs w:val="24"/>
        </w:rPr>
      </w:pPr>
    </w:p>
    <w:p w14:paraId="6B3A5439" w14:textId="37BDEF4A" w:rsidR="000C0FDF" w:rsidRPr="00D84D71" w:rsidRDefault="000C0FDF" w:rsidP="000C0FDF">
      <w:pPr>
        <w:rPr>
          <w:rFonts w:ascii="Comic Sans MS" w:hAnsi="Comic Sans MS"/>
          <w:sz w:val="24"/>
          <w:szCs w:val="24"/>
        </w:rPr>
      </w:pPr>
    </w:p>
    <w:p w14:paraId="0C91C8F8" w14:textId="4FD798D3" w:rsidR="000C0FDF" w:rsidRPr="00D84D71" w:rsidRDefault="000C0FDF" w:rsidP="000C0FDF">
      <w:pPr>
        <w:rPr>
          <w:rFonts w:ascii="Comic Sans MS" w:hAnsi="Comic Sans MS"/>
          <w:sz w:val="24"/>
          <w:szCs w:val="24"/>
        </w:rPr>
      </w:pPr>
    </w:p>
    <w:p w14:paraId="1D0EC27A" w14:textId="5A478468" w:rsidR="000C0FDF" w:rsidRDefault="000C0FDF" w:rsidP="000C0FDF"/>
    <w:p w14:paraId="04AF6B91" w14:textId="58BE4EB9" w:rsidR="000C0FDF" w:rsidRDefault="000C0FDF" w:rsidP="000C0FDF"/>
    <w:p w14:paraId="17DF0020" w14:textId="61149B32" w:rsidR="000C0FDF" w:rsidRDefault="000C0FDF" w:rsidP="000C0FDF"/>
    <w:p w14:paraId="6E92C99E" w14:textId="104DA74A" w:rsidR="000C0FDF" w:rsidRDefault="000C0FDF" w:rsidP="000C0FDF"/>
    <w:p w14:paraId="0E178326" w14:textId="370F044C" w:rsidR="000C0FDF" w:rsidRDefault="000C0FDF" w:rsidP="000C0FDF"/>
    <w:p w14:paraId="5624B9FD" w14:textId="5A000BB4" w:rsidR="000C0FDF" w:rsidRDefault="000C0FDF" w:rsidP="000C0FDF"/>
    <w:p w14:paraId="4ECDEEB4" w14:textId="4D4B41F6" w:rsidR="000C0FDF" w:rsidRDefault="000C0FDF" w:rsidP="000C0FDF"/>
    <w:p w14:paraId="5B2E5AA6" w14:textId="1C587BCE" w:rsidR="000C0FDF" w:rsidRDefault="000C0FDF" w:rsidP="000C0FDF"/>
    <w:p w14:paraId="09925E16" w14:textId="4F303A13" w:rsidR="000C0FDF" w:rsidRDefault="000C0FDF" w:rsidP="000C0FDF"/>
    <w:p w14:paraId="0830BAB4" w14:textId="50775006" w:rsidR="000C0FDF" w:rsidRDefault="000C0FDF" w:rsidP="000C0FDF"/>
    <w:p w14:paraId="0C45DEB5" w14:textId="77777777" w:rsidR="000C0FDF" w:rsidRPr="000C0FDF" w:rsidRDefault="000C0FDF" w:rsidP="000C0FDF"/>
    <w:sectPr w:rsidR="000C0FDF" w:rsidRPr="000C0FDF" w:rsidSect="00797253">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426" w:left="1440" w:header="708" w:footer="708" w:gutter="0"/>
      <w:pgBorders w:display="firstPage"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FFBBF" w14:textId="77777777" w:rsidR="000C0FDF" w:rsidRDefault="000C0FDF" w:rsidP="000C0FDF">
      <w:r>
        <w:separator/>
      </w:r>
    </w:p>
  </w:endnote>
  <w:endnote w:type="continuationSeparator" w:id="0">
    <w:p w14:paraId="0EC6F6D7" w14:textId="77777777" w:rsidR="000C0FDF" w:rsidRDefault="000C0FDF" w:rsidP="000C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4F1F" w14:textId="77777777" w:rsidR="00347037" w:rsidRDefault="00347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2566" w14:textId="77777777" w:rsidR="00347037" w:rsidRDefault="00347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B892" w14:textId="77777777" w:rsidR="00347037" w:rsidRDefault="00347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DB2B" w14:textId="77777777" w:rsidR="000C0FDF" w:rsidRDefault="000C0FDF" w:rsidP="000C0FDF">
      <w:r>
        <w:separator/>
      </w:r>
    </w:p>
  </w:footnote>
  <w:footnote w:type="continuationSeparator" w:id="0">
    <w:p w14:paraId="7BB9483C" w14:textId="77777777" w:rsidR="000C0FDF" w:rsidRDefault="000C0FDF" w:rsidP="000C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87C8" w14:textId="77777777" w:rsidR="00347037" w:rsidRDefault="00347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181021"/>
      <w:docPartObj>
        <w:docPartGallery w:val="Watermarks"/>
        <w:docPartUnique/>
      </w:docPartObj>
    </w:sdtPr>
    <w:sdtEndPr/>
    <w:sdtContent>
      <w:p w14:paraId="11EFC681" w14:textId="4A5739D5" w:rsidR="00347037" w:rsidRDefault="00FC1036">
        <w:pPr>
          <w:pStyle w:val="Header"/>
        </w:pPr>
        <w:r>
          <w:rPr>
            <w:noProof/>
          </w:rPr>
          <w:pict w14:anchorId="006CB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28AF" w14:textId="77777777" w:rsidR="00347037" w:rsidRDefault="00347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7A06"/>
    <w:multiLevelType w:val="hybridMultilevel"/>
    <w:tmpl w:val="7A1AB4FE"/>
    <w:lvl w:ilvl="0" w:tplc="8B885AD0">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0441C"/>
    <w:multiLevelType w:val="hybridMultilevel"/>
    <w:tmpl w:val="A956B9C0"/>
    <w:lvl w:ilvl="0" w:tplc="36525210">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D5072"/>
    <w:multiLevelType w:val="hybridMultilevel"/>
    <w:tmpl w:val="23CA4A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90BBA"/>
    <w:multiLevelType w:val="hybridMultilevel"/>
    <w:tmpl w:val="4468BA8C"/>
    <w:lvl w:ilvl="0" w:tplc="65E09A1C">
      <w:numFmt w:val="bullet"/>
      <w:lvlText w:val="-"/>
      <w:lvlJc w:val="left"/>
      <w:pPr>
        <w:ind w:left="380" w:hanging="360"/>
      </w:pPr>
      <w:rPr>
        <w:rFonts w:ascii="Comic Sans MS" w:eastAsia="Calibri" w:hAnsi="Comic Sans M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D1147"/>
    <w:multiLevelType w:val="hybridMultilevel"/>
    <w:tmpl w:val="2EA258B4"/>
    <w:lvl w:ilvl="0" w:tplc="809C74A6">
      <w:start w:val="1"/>
      <w:numFmt w:val="bullet"/>
      <w:lvlText w:val="•"/>
      <w:lvlJc w:val="left"/>
      <w:pPr>
        <w:tabs>
          <w:tab w:val="num" w:pos="720"/>
        </w:tabs>
        <w:ind w:left="720" w:hanging="360"/>
      </w:pPr>
      <w:rPr>
        <w:rFonts w:ascii="Arial" w:hAnsi="Arial" w:hint="default"/>
      </w:rPr>
    </w:lvl>
    <w:lvl w:ilvl="1" w:tplc="7980A6FC" w:tentative="1">
      <w:start w:val="1"/>
      <w:numFmt w:val="bullet"/>
      <w:lvlText w:val="•"/>
      <w:lvlJc w:val="left"/>
      <w:pPr>
        <w:tabs>
          <w:tab w:val="num" w:pos="1440"/>
        </w:tabs>
        <w:ind w:left="1440" w:hanging="360"/>
      </w:pPr>
      <w:rPr>
        <w:rFonts w:ascii="Arial" w:hAnsi="Arial" w:hint="default"/>
      </w:rPr>
    </w:lvl>
    <w:lvl w:ilvl="2" w:tplc="A64C6460" w:tentative="1">
      <w:start w:val="1"/>
      <w:numFmt w:val="bullet"/>
      <w:lvlText w:val="•"/>
      <w:lvlJc w:val="left"/>
      <w:pPr>
        <w:tabs>
          <w:tab w:val="num" w:pos="2160"/>
        </w:tabs>
        <w:ind w:left="2160" w:hanging="360"/>
      </w:pPr>
      <w:rPr>
        <w:rFonts w:ascii="Arial" w:hAnsi="Arial" w:hint="default"/>
      </w:rPr>
    </w:lvl>
    <w:lvl w:ilvl="3" w:tplc="1CF08F1C" w:tentative="1">
      <w:start w:val="1"/>
      <w:numFmt w:val="bullet"/>
      <w:lvlText w:val="•"/>
      <w:lvlJc w:val="left"/>
      <w:pPr>
        <w:tabs>
          <w:tab w:val="num" w:pos="2880"/>
        </w:tabs>
        <w:ind w:left="2880" w:hanging="360"/>
      </w:pPr>
      <w:rPr>
        <w:rFonts w:ascii="Arial" w:hAnsi="Arial" w:hint="default"/>
      </w:rPr>
    </w:lvl>
    <w:lvl w:ilvl="4" w:tplc="CFA20EF8" w:tentative="1">
      <w:start w:val="1"/>
      <w:numFmt w:val="bullet"/>
      <w:lvlText w:val="•"/>
      <w:lvlJc w:val="left"/>
      <w:pPr>
        <w:tabs>
          <w:tab w:val="num" w:pos="3600"/>
        </w:tabs>
        <w:ind w:left="3600" w:hanging="360"/>
      </w:pPr>
      <w:rPr>
        <w:rFonts w:ascii="Arial" w:hAnsi="Arial" w:hint="default"/>
      </w:rPr>
    </w:lvl>
    <w:lvl w:ilvl="5" w:tplc="8976F6A2" w:tentative="1">
      <w:start w:val="1"/>
      <w:numFmt w:val="bullet"/>
      <w:lvlText w:val="•"/>
      <w:lvlJc w:val="left"/>
      <w:pPr>
        <w:tabs>
          <w:tab w:val="num" w:pos="4320"/>
        </w:tabs>
        <w:ind w:left="4320" w:hanging="360"/>
      </w:pPr>
      <w:rPr>
        <w:rFonts w:ascii="Arial" w:hAnsi="Arial" w:hint="default"/>
      </w:rPr>
    </w:lvl>
    <w:lvl w:ilvl="6" w:tplc="2E18B8A2" w:tentative="1">
      <w:start w:val="1"/>
      <w:numFmt w:val="bullet"/>
      <w:lvlText w:val="•"/>
      <w:lvlJc w:val="left"/>
      <w:pPr>
        <w:tabs>
          <w:tab w:val="num" w:pos="5040"/>
        </w:tabs>
        <w:ind w:left="5040" w:hanging="360"/>
      </w:pPr>
      <w:rPr>
        <w:rFonts w:ascii="Arial" w:hAnsi="Arial" w:hint="default"/>
      </w:rPr>
    </w:lvl>
    <w:lvl w:ilvl="7" w:tplc="D3F0571C" w:tentative="1">
      <w:start w:val="1"/>
      <w:numFmt w:val="bullet"/>
      <w:lvlText w:val="•"/>
      <w:lvlJc w:val="left"/>
      <w:pPr>
        <w:tabs>
          <w:tab w:val="num" w:pos="5760"/>
        </w:tabs>
        <w:ind w:left="5760" w:hanging="360"/>
      </w:pPr>
      <w:rPr>
        <w:rFonts w:ascii="Arial" w:hAnsi="Arial" w:hint="default"/>
      </w:rPr>
    </w:lvl>
    <w:lvl w:ilvl="8" w:tplc="3A4865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F3763E"/>
    <w:multiLevelType w:val="hybridMultilevel"/>
    <w:tmpl w:val="F650EA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E5936"/>
    <w:multiLevelType w:val="hybridMultilevel"/>
    <w:tmpl w:val="ADD4433A"/>
    <w:lvl w:ilvl="0" w:tplc="65E09A1C">
      <w:numFmt w:val="bullet"/>
      <w:lvlText w:val="-"/>
      <w:lvlJc w:val="left"/>
      <w:pPr>
        <w:ind w:left="380" w:hanging="360"/>
      </w:pPr>
      <w:rPr>
        <w:rFonts w:ascii="Comic Sans MS" w:eastAsia="Calibri" w:hAnsi="Comic Sans MS" w:cs="Times New Roman" w:hint="default"/>
        <w:b w:val="0"/>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44DA32E8"/>
    <w:multiLevelType w:val="hybridMultilevel"/>
    <w:tmpl w:val="4ED0E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C236E"/>
    <w:multiLevelType w:val="hybridMultilevel"/>
    <w:tmpl w:val="70921D12"/>
    <w:lvl w:ilvl="0" w:tplc="33AE107A">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E155A"/>
    <w:multiLevelType w:val="hybridMultilevel"/>
    <w:tmpl w:val="8190F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7226F"/>
    <w:multiLevelType w:val="hybridMultilevel"/>
    <w:tmpl w:val="C5B8D40E"/>
    <w:lvl w:ilvl="0" w:tplc="B3E285EA">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657810"/>
    <w:multiLevelType w:val="hybridMultilevel"/>
    <w:tmpl w:val="BF244B3E"/>
    <w:lvl w:ilvl="0" w:tplc="C60C5D1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B76BC"/>
    <w:multiLevelType w:val="hybridMultilevel"/>
    <w:tmpl w:val="BB8C6A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
  </w:num>
  <w:num w:numId="5">
    <w:abstractNumId w:val="8"/>
  </w:num>
  <w:num w:numId="6">
    <w:abstractNumId w:val="5"/>
  </w:num>
  <w:num w:numId="7">
    <w:abstractNumId w:val="6"/>
  </w:num>
  <w:num w:numId="8">
    <w:abstractNumId w:val="3"/>
  </w:num>
  <w:num w:numId="9">
    <w:abstractNumId w:val="0"/>
  </w:num>
  <w:num w:numId="10">
    <w:abstractNumId w:val="7"/>
  </w:num>
  <w:num w:numId="11">
    <w:abstractNumId w:val="1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A7"/>
    <w:rsid w:val="000576DD"/>
    <w:rsid w:val="000C0FDF"/>
    <w:rsid w:val="000C2BAC"/>
    <w:rsid w:val="000C4301"/>
    <w:rsid w:val="00185E8A"/>
    <w:rsid w:val="001E61D2"/>
    <w:rsid w:val="00202C3C"/>
    <w:rsid w:val="00287264"/>
    <w:rsid w:val="00347037"/>
    <w:rsid w:val="00353B28"/>
    <w:rsid w:val="00357D10"/>
    <w:rsid w:val="003F2FB7"/>
    <w:rsid w:val="004738D7"/>
    <w:rsid w:val="00495698"/>
    <w:rsid w:val="00531297"/>
    <w:rsid w:val="0058079E"/>
    <w:rsid w:val="00592DCE"/>
    <w:rsid w:val="005B707D"/>
    <w:rsid w:val="005F3B63"/>
    <w:rsid w:val="006613A2"/>
    <w:rsid w:val="006A26B1"/>
    <w:rsid w:val="007213A3"/>
    <w:rsid w:val="0073092D"/>
    <w:rsid w:val="00791027"/>
    <w:rsid w:val="00797253"/>
    <w:rsid w:val="00821B9F"/>
    <w:rsid w:val="00827EE7"/>
    <w:rsid w:val="00843951"/>
    <w:rsid w:val="008765AE"/>
    <w:rsid w:val="008E7C4F"/>
    <w:rsid w:val="00900D54"/>
    <w:rsid w:val="00907DED"/>
    <w:rsid w:val="009D0FD3"/>
    <w:rsid w:val="00A1302C"/>
    <w:rsid w:val="00A45428"/>
    <w:rsid w:val="00A718E2"/>
    <w:rsid w:val="00B16A07"/>
    <w:rsid w:val="00B2322F"/>
    <w:rsid w:val="00B41279"/>
    <w:rsid w:val="00BB0E4F"/>
    <w:rsid w:val="00BD0F8E"/>
    <w:rsid w:val="00C21FA5"/>
    <w:rsid w:val="00C861F1"/>
    <w:rsid w:val="00CD297E"/>
    <w:rsid w:val="00D632AD"/>
    <w:rsid w:val="00D715DE"/>
    <w:rsid w:val="00D84D71"/>
    <w:rsid w:val="00D978BE"/>
    <w:rsid w:val="00DB38C5"/>
    <w:rsid w:val="00E86554"/>
    <w:rsid w:val="00EA78D2"/>
    <w:rsid w:val="00EB1263"/>
    <w:rsid w:val="00EB32F5"/>
    <w:rsid w:val="00ED0E3C"/>
    <w:rsid w:val="00EE3445"/>
    <w:rsid w:val="00F549A7"/>
    <w:rsid w:val="00FA14BB"/>
    <w:rsid w:val="00FC1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87DFBD"/>
  <w15:chartTrackingRefBased/>
  <w15:docId w15:val="{0416C8F1-9FCD-46BB-AFAB-FF9094B8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49A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FDF"/>
    <w:pPr>
      <w:tabs>
        <w:tab w:val="center" w:pos="4513"/>
        <w:tab w:val="right" w:pos="9026"/>
      </w:tabs>
    </w:pPr>
  </w:style>
  <w:style w:type="character" w:customStyle="1" w:styleId="HeaderChar">
    <w:name w:val="Header Char"/>
    <w:basedOn w:val="DefaultParagraphFont"/>
    <w:link w:val="Header"/>
    <w:uiPriority w:val="99"/>
    <w:rsid w:val="000C0FDF"/>
    <w:rPr>
      <w:rFonts w:ascii="Calibri" w:eastAsia="Calibri" w:hAnsi="Calibri" w:cs="Times New Roman"/>
    </w:rPr>
  </w:style>
  <w:style w:type="paragraph" w:styleId="Footer">
    <w:name w:val="footer"/>
    <w:basedOn w:val="Normal"/>
    <w:link w:val="FooterChar"/>
    <w:uiPriority w:val="99"/>
    <w:unhideWhenUsed/>
    <w:rsid w:val="000C0FDF"/>
    <w:pPr>
      <w:tabs>
        <w:tab w:val="center" w:pos="4513"/>
        <w:tab w:val="right" w:pos="9026"/>
      </w:tabs>
    </w:pPr>
  </w:style>
  <w:style w:type="character" w:customStyle="1" w:styleId="FooterChar">
    <w:name w:val="Footer Char"/>
    <w:basedOn w:val="DefaultParagraphFont"/>
    <w:link w:val="Footer"/>
    <w:uiPriority w:val="99"/>
    <w:rsid w:val="000C0FDF"/>
    <w:rPr>
      <w:rFonts w:ascii="Calibri" w:eastAsia="Calibri" w:hAnsi="Calibri" w:cs="Times New Roman"/>
    </w:rPr>
  </w:style>
  <w:style w:type="paragraph" w:styleId="NormalWeb">
    <w:name w:val="Normal (Web)"/>
    <w:basedOn w:val="Normal"/>
    <w:uiPriority w:val="99"/>
    <w:unhideWhenUsed/>
    <w:rsid w:val="00ED0E3C"/>
    <w:pPr>
      <w:spacing w:before="100" w:beforeAutospacing="1" w:after="100" w:afterAutospacing="1"/>
    </w:pPr>
    <w:rPr>
      <w:rFonts w:ascii="Times New Roman" w:eastAsia="Times New Roman" w:hAnsi="Times New Roman"/>
      <w:sz w:val="24"/>
      <w:szCs w:val="24"/>
      <w:lang w:eastAsia="en-GB"/>
    </w:rPr>
  </w:style>
  <w:style w:type="character" w:customStyle="1" w:styleId="textbodyspecial">
    <w:name w:val="textbodyspecial"/>
    <w:basedOn w:val="DefaultParagraphFont"/>
    <w:rsid w:val="00ED0E3C"/>
  </w:style>
  <w:style w:type="character" w:styleId="Hyperlink">
    <w:name w:val="Hyperlink"/>
    <w:basedOn w:val="DefaultParagraphFont"/>
    <w:uiPriority w:val="99"/>
    <w:unhideWhenUsed/>
    <w:rsid w:val="00E86554"/>
    <w:rPr>
      <w:color w:val="0000FF"/>
      <w:u w:val="single"/>
    </w:rPr>
  </w:style>
  <w:style w:type="paragraph" w:styleId="ListParagraph">
    <w:name w:val="List Paragraph"/>
    <w:basedOn w:val="Normal"/>
    <w:uiPriority w:val="34"/>
    <w:qFormat/>
    <w:rsid w:val="00EB32F5"/>
    <w:pPr>
      <w:ind w:left="720"/>
      <w:contextualSpacing/>
    </w:pPr>
  </w:style>
  <w:style w:type="character" w:styleId="UnresolvedMention">
    <w:name w:val="Unresolved Mention"/>
    <w:basedOn w:val="DefaultParagraphFont"/>
    <w:uiPriority w:val="99"/>
    <w:semiHidden/>
    <w:unhideWhenUsed/>
    <w:rsid w:val="0028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6341">
      <w:bodyDiv w:val="1"/>
      <w:marLeft w:val="0"/>
      <w:marRight w:val="0"/>
      <w:marTop w:val="0"/>
      <w:marBottom w:val="0"/>
      <w:divBdr>
        <w:top w:val="none" w:sz="0" w:space="0" w:color="auto"/>
        <w:left w:val="none" w:sz="0" w:space="0" w:color="auto"/>
        <w:bottom w:val="none" w:sz="0" w:space="0" w:color="auto"/>
        <w:right w:val="none" w:sz="0" w:space="0" w:color="auto"/>
      </w:divBdr>
    </w:div>
    <w:div w:id="339360685">
      <w:bodyDiv w:val="1"/>
      <w:marLeft w:val="0"/>
      <w:marRight w:val="0"/>
      <w:marTop w:val="0"/>
      <w:marBottom w:val="0"/>
      <w:divBdr>
        <w:top w:val="none" w:sz="0" w:space="0" w:color="auto"/>
        <w:left w:val="none" w:sz="0" w:space="0" w:color="auto"/>
        <w:bottom w:val="none" w:sz="0" w:space="0" w:color="auto"/>
        <w:right w:val="none" w:sz="0" w:space="0" w:color="auto"/>
      </w:divBdr>
    </w:div>
    <w:div w:id="995186243">
      <w:bodyDiv w:val="1"/>
      <w:marLeft w:val="0"/>
      <w:marRight w:val="0"/>
      <w:marTop w:val="0"/>
      <w:marBottom w:val="0"/>
      <w:divBdr>
        <w:top w:val="none" w:sz="0" w:space="0" w:color="auto"/>
        <w:left w:val="none" w:sz="0" w:space="0" w:color="auto"/>
        <w:bottom w:val="none" w:sz="0" w:space="0" w:color="auto"/>
        <w:right w:val="none" w:sz="0" w:space="0" w:color="auto"/>
      </w:divBdr>
    </w:div>
    <w:div w:id="1303537743">
      <w:bodyDiv w:val="1"/>
      <w:marLeft w:val="0"/>
      <w:marRight w:val="0"/>
      <w:marTop w:val="0"/>
      <w:marBottom w:val="0"/>
      <w:divBdr>
        <w:top w:val="none" w:sz="0" w:space="0" w:color="auto"/>
        <w:left w:val="none" w:sz="0" w:space="0" w:color="auto"/>
        <w:bottom w:val="none" w:sz="0" w:space="0" w:color="auto"/>
        <w:right w:val="none" w:sz="0" w:space="0" w:color="auto"/>
      </w:divBdr>
    </w:div>
    <w:div w:id="1699508536">
      <w:bodyDiv w:val="1"/>
      <w:marLeft w:val="0"/>
      <w:marRight w:val="0"/>
      <w:marTop w:val="0"/>
      <w:marBottom w:val="0"/>
      <w:divBdr>
        <w:top w:val="none" w:sz="0" w:space="0" w:color="auto"/>
        <w:left w:val="none" w:sz="0" w:space="0" w:color="auto"/>
        <w:bottom w:val="none" w:sz="0" w:space="0" w:color="auto"/>
        <w:right w:val="none" w:sz="0" w:space="0" w:color="auto"/>
      </w:divBdr>
      <w:divsChild>
        <w:div w:id="1065177110">
          <w:marLeft w:val="0"/>
          <w:marRight w:val="0"/>
          <w:marTop w:val="0"/>
          <w:marBottom w:val="0"/>
          <w:divBdr>
            <w:top w:val="none" w:sz="0" w:space="0" w:color="auto"/>
            <w:left w:val="none" w:sz="0" w:space="0" w:color="auto"/>
            <w:bottom w:val="none" w:sz="0" w:space="0" w:color="auto"/>
            <w:right w:val="none" w:sz="0" w:space="0" w:color="auto"/>
          </w:divBdr>
          <w:divsChild>
            <w:div w:id="277837527">
              <w:marLeft w:val="0"/>
              <w:marRight w:val="0"/>
              <w:marTop w:val="0"/>
              <w:marBottom w:val="0"/>
              <w:divBdr>
                <w:top w:val="none" w:sz="0" w:space="0" w:color="auto"/>
                <w:left w:val="none" w:sz="0" w:space="0" w:color="auto"/>
                <w:bottom w:val="none" w:sz="0" w:space="0" w:color="auto"/>
                <w:right w:val="none" w:sz="0" w:space="0" w:color="auto"/>
              </w:divBdr>
              <w:divsChild>
                <w:div w:id="7391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41">
          <w:marLeft w:val="0"/>
          <w:marRight w:val="0"/>
          <w:marTop w:val="0"/>
          <w:marBottom w:val="0"/>
          <w:divBdr>
            <w:top w:val="none" w:sz="0" w:space="0" w:color="auto"/>
            <w:left w:val="none" w:sz="0" w:space="0" w:color="auto"/>
            <w:bottom w:val="none" w:sz="0" w:space="0" w:color="auto"/>
            <w:right w:val="none" w:sz="0" w:space="0" w:color="auto"/>
          </w:divBdr>
          <w:divsChild>
            <w:div w:id="1446460533">
              <w:marLeft w:val="0"/>
              <w:marRight w:val="0"/>
              <w:marTop w:val="0"/>
              <w:marBottom w:val="0"/>
              <w:divBdr>
                <w:top w:val="none" w:sz="0" w:space="0" w:color="auto"/>
                <w:left w:val="none" w:sz="0" w:space="0" w:color="auto"/>
                <w:bottom w:val="none" w:sz="0" w:space="0" w:color="auto"/>
                <w:right w:val="none" w:sz="0" w:space="0" w:color="auto"/>
              </w:divBdr>
              <w:divsChild>
                <w:div w:id="439760275">
                  <w:marLeft w:val="0"/>
                  <w:marRight w:val="0"/>
                  <w:marTop w:val="0"/>
                  <w:marBottom w:val="0"/>
                  <w:divBdr>
                    <w:top w:val="none" w:sz="0" w:space="0" w:color="auto"/>
                    <w:left w:val="none" w:sz="0" w:space="0" w:color="auto"/>
                    <w:bottom w:val="none" w:sz="0" w:space="0" w:color="auto"/>
                    <w:right w:val="none" w:sz="0" w:space="0" w:color="auto"/>
                  </w:divBdr>
                  <w:divsChild>
                    <w:div w:id="20252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719">
      <w:bodyDiv w:val="1"/>
      <w:marLeft w:val="0"/>
      <w:marRight w:val="0"/>
      <w:marTop w:val="0"/>
      <w:marBottom w:val="0"/>
      <w:divBdr>
        <w:top w:val="none" w:sz="0" w:space="0" w:color="auto"/>
        <w:left w:val="none" w:sz="0" w:space="0" w:color="auto"/>
        <w:bottom w:val="none" w:sz="0" w:space="0" w:color="auto"/>
        <w:right w:val="none" w:sz="0" w:space="0" w:color="auto"/>
      </w:divBdr>
      <w:divsChild>
        <w:div w:id="2002082824">
          <w:marLeft w:val="360"/>
          <w:marRight w:val="0"/>
          <w:marTop w:val="200"/>
          <w:marBottom w:val="0"/>
          <w:divBdr>
            <w:top w:val="none" w:sz="0" w:space="0" w:color="auto"/>
            <w:left w:val="none" w:sz="0" w:space="0" w:color="auto"/>
            <w:bottom w:val="none" w:sz="0" w:space="0" w:color="auto"/>
            <w:right w:val="none" w:sz="0" w:space="0" w:color="auto"/>
          </w:divBdr>
        </w:div>
        <w:div w:id="867597875">
          <w:marLeft w:val="360"/>
          <w:marRight w:val="0"/>
          <w:marTop w:val="200"/>
          <w:marBottom w:val="0"/>
          <w:divBdr>
            <w:top w:val="none" w:sz="0" w:space="0" w:color="auto"/>
            <w:left w:val="none" w:sz="0" w:space="0" w:color="auto"/>
            <w:bottom w:val="none" w:sz="0" w:space="0" w:color="auto"/>
            <w:right w:val="none" w:sz="0" w:space="0" w:color="auto"/>
          </w:divBdr>
        </w:div>
        <w:div w:id="1245801526">
          <w:marLeft w:val="360"/>
          <w:marRight w:val="0"/>
          <w:marTop w:val="200"/>
          <w:marBottom w:val="0"/>
          <w:divBdr>
            <w:top w:val="none" w:sz="0" w:space="0" w:color="auto"/>
            <w:left w:val="none" w:sz="0" w:space="0" w:color="auto"/>
            <w:bottom w:val="none" w:sz="0" w:space="0" w:color="auto"/>
            <w:right w:val="none" w:sz="0" w:space="0" w:color="auto"/>
          </w:divBdr>
        </w:div>
      </w:divsChild>
    </w:div>
    <w:div w:id="20163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scot/publications/children-young-people-scotland-act-2014-nationalguidance-part-12/pages/3/" TargetMode="External"/><Relationship Id="rId18" Type="http://schemas.openxmlformats.org/officeDocument/2006/relationships/hyperlink" Target="https://www.eis.org.uk/Anti-Racism/NewAnti-RacistEducationResources" TargetMode="External"/><Relationship Id="rId26" Type="http://schemas.openxmlformats.org/officeDocument/2006/relationships/hyperlink" Target="https://neu.org.uk/advice/its-just-everywhere-sexism-school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sie.org.uk/" TargetMode="External"/><Relationship Id="rId34" Type="http://schemas.openxmlformats.org/officeDocument/2006/relationships/hyperlink" Target="https://mentallyhealthyschools.org.uk/resources/"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unicef.org.uk/what-we-do/un-convention-child-rights/" TargetMode="External"/><Relationship Id="rId17" Type="http://schemas.openxmlformats.org/officeDocument/2006/relationships/hyperlink" Target="http://www.step.education.ed.ac.uk/making-learning-relevant/" TargetMode="External"/><Relationship Id="rId25" Type="http://schemas.openxmlformats.org/officeDocument/2006/relationships/hyperlink" Target="https://warwick.ac.uk/services/equalops/getinvolved/initiatives/lgbtua/" TargetMode="External"/><Relationship Id="rId33" Type="http://schemas.openxmlformats.org/officeDocument/2006/relationships/hyperlink" Target="https://education.gov.scot/media/0ddfwen2/equalitiesguidingprinciples.pdf"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hmd.org.uk/" TargetMode="External"/><Relationship Id="rId20" Type="http://schemas.openxmlformats.org/officeDocument/2006/relationships/hyperlink" Target="https://www.tie.scot/" TargetMode="External"/><Relationship Id="rId29" Type="http://schemas.openxmlformats.org/officeDocument/2006/relationships/hyperlink" Target="https://www.seemescotland.org/young-people/resources/partner-resources/"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0/15/contents" TargetMode="External"/><Relationship Id="rId24" Type="http://schemas.openxmlformats.org/officeDocument/2006/relationships/hyperlink" Target="https://www.fsdc.org.uk" TargetMode="External"/><Relationship Id="rId32" Type="http://schemas.openxmlformats.org/officeDocument/2006/relationships/hyperlink" Target="https://www.gtcs.org.uk/professional-update/equality-diversity-hub.asp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way.office.com/F70KGPHRtL4jp1rB?ref=Link&amp;loc=play" TargetMode="External"/><Relationship Id="rId23" Type="http://schemas.openxmlformats.org/officeDocument/2006/relationships/hyperlink" Target="https://www.stonewall.org.uk/system/files/inclusive_curriculum_guide.pdf" TargetMode="External"/><Relationship Id="rId28" Type="http://schemas.openxmlformats.org/officeDocument/2006/relationships/hyperlink" Target="https://www.equalityhumanrights.com/en" TargetMode="External"/><Relationship Id="rId36" Type="http://schemas.openxmlformats.org/officeDocument/2006/relationships/hyperlink" Target="https://interculturalyouthscotland.org/in-sight-report" TargetMode="External"/><Relationship Id="rId10" Type="http://schemas.openxmlformats.org/officeDocument/2006/relationships/image" Target="media/image3.png"/><Relationship Id="rId19" Type="http://schemas.openxmlformats.org/officeDocument/2006/relationships/hyperlink" Target="https://www.theredcard.org/" TargetMode="External"/><Relationship Id="rId31" Type="http://schemas.openxmlformats.org/officeDocument/2006/relationships/hyperlink" Target="https://www.stonewallscotland.org.uk/help-advice/glossary-term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scot/publications/race-equality-framework-scotland-2016-2030/" TargetMode="External"/><Relationship Id="rId14" Type="http://schemas.openxmlformats.org/officeDocument/2006/relationships/hyperlink" Target="https://www.equalityhumanrights.com/en/human-rights/human-rights-act" TargetMode="External"/><Relationship Id="rId22" Type="http://schemas.openxmlformats.org/officeDocument/2006/relationships/hyperlink" Target="https://respectme.org.uk/" TargetMode="External"/><Relationship Id="rId27" Type="http://schemas.openxmlformats.org/officeDocument/2006/relationships/hyperlink" Target="https://www.ageuk.org.uk/information-advice/worklearning/discrimination-rights/the-equality-act/" TargetMode="External"/><Relationship Id="rId30" Type="http://schemas.openxmlformats.org/officeDocument/2006/relationships/hyperlink" Target="https://www.mentalhealth.org.uk/campaigns/mental-health-schools-make-it-count" TargetMode="External"/><Relationship Id="rId35" Type="http://schemas.openxmlformats.org/officeDocument/2006/relationships/hyperlink" Target="https://wakelet.com/wake/EKpqdexEpY3JoNdrlJp3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13</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Parker</dc:creator>
  <cp:keywords/>
  <dc:description/>
  <cp:lastModifiedBy>Donna Parker</cp:lastModifiedBy>
  <cp:revision>21</cp:revision>
  <cp:lastPrinted>2022-09-07T08:38:00Z</cp:lastPrinted>
  <dcterms:created xsi:type="dcterms:W3CDTF">2022-09-05T18:25:00Z</dcterms:created>
  <dcterms:modified xsi:type="dcterms:W3CDTF">2022-10-06T20:07:00Z</dcterms:modified>
</cp:coreProperties>
</file>