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40F7FC" w14:textId="77777777" w:rsidR="00080FAE" w:rsidRPr="00A96E13" w:rsidRDefault="00080FAE" w:rsidP="00080FAE">
      <w:pPr>
        <w:jc w:val="center"/>
        <w:rPr>
          <w:rFonts w:ascii="Corbel" w:hAnsi="Corbel" w:cs="Arial"/>
          <w:b/>
          <w:bCs/>
          <w:sz w:val="56"/>
          <w:szCs w:val="56"/>
        </w:rPr>
      </w:pPr>
      <w:r w:rsidRPr="00A96E13">
        <w:rPr>
          <w:rFonts w:ascii="Corbel" w:hAnsi="Corbel" w:cs="Arial"/>
          <w:b/>
          <w:bCs/>
          <w:sz w:val="56"/>
          <w:szCs w:val="56"/>
        </w:rPr>
        <w:t>Carnegie Primary School</w:t>
      </w:r>
    </w:p>
    <w:p w14:paraId="47765AB6" w14:textId="77777777" w:rsidR="00080FAE" w:rsidRPr="00A96E13" w:rsidRDefault="00080FAE" w:rsidP="00080FAE">
      <w:pPr>
        <w:jc w:val="center"/>
        <w:rPr>
          <w:rFonts w:ascii="Corbel" w:hAnsi="Corbel" w:cs="Arial"/>
          <w:b/>
          <w:bCs/>
        </w:rPr>
      </w:pPr>
    </w:p>
    <w:p w14:paraId="2282C722" w14:textId="77777777" w:rsidR="00080FAE" w:rsidRPr="00A96E13" w:rsidRDefault="00080FAE" w:rsidP="00080FAE">
      <w:pPr>
        <w:jc w:val="center"/>
        <w:rPr>
          <w:rFonts w:ascii="Corbel" w:hAnsi="Corbel" w:cs="Arial"/>
          <w:b/>
          <w:bCs/>
        </w:rPr>
      </w:pPr>
      <w:r w:rsidRPr="00A96E13">
        <w:rPr>
          <w:rFonts w:ascii="Corbel" w:hAnsi="Corbel" w:cs="Calibri Light"/>
          <w:noProof/>
          <w:lang w:eastAsia="en-GB"/>
        </w:rPr>
        <w:drawing>
          <wp:inline distT="0" distB="0" distL="0" distR="0" wp14:anchorId="5A41AD08" wp14:editId="2497E200">
            <wp:extent cx="7560039" cy="3390900"/>
            <wp:effectExtent l="0" t="0" r="3175" b="0"/>
            <wp:docPr id="1" name="Picture 1" descr="Carnegie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negie Primary Schoo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70047" cy="3395389"/>
                    </a:xfrm>
                    <a:prstGeom prst="rect">
                      <a:avLst/>
                    </a:prstGeom>
                    <a:noFill/>
                    <a:ln>
                      <a:noFill/>
                    </a:ln>
                  </pic:spPr>
                </pic:pic>
              </a:graphicData>
            </a:graphic>
          </wp:inline>
        </w:drawing>
      </w:r>
    </w:p>
    <w:p w14:paraId="0E1E1867" w14:textId="77777777" w:rsidR="00080FAE" w:rsidRPr="00A96E13" w:rsidRDefault="00080FAE" w:rsidP="00080FAE">
      <w:pPr>
        <w:jc w:val="center"/>
        <w:rPr>
          <w:rFonts w:ascii="Corbel" w:hAnsi="Corbel" w:cs="Arial"/>
          <w:b/>
          <w:bCs/>
        </w:rPr>
      </w:pPr>
    </w:p>
    <w:p w14:paraId="74661DD8" w14:textId="63DEE09B" w:rsidR="00080FAE" w:rsidRPr="00A96E13" w:rsidRDefault="00080FAE" w:rsidP="00080FAE">
      <w:pPr>
        <w:jc w:val="center"/>
        <w:rPr>
          <w:rFonts w:ascii="Corbel" w:hAnsi="Corbel" w:cs="Arial"/>
          <w:b/>
          <w:bCs/>
          <w:sz w:val="56"/>
          <w:szCs w:val="56"/>
        </w:rPr>
      </w:pPr>
      <w:r>
        <w:rPr>
          <w:rFonts w:ascii="Corbel" w:hAnsi="Corbel" w:cs="Arial"/>
          <w:b/>
          <w:bCs/>
          <w:sz w:val="56"/>
          <w:szCs w:val="56"/>
        </w:rPr>
        <w:t>Scottish Attainment Challenge</w:t>
      </w:r>
      <w:r w:rsidRPr="00A96E13">
        <w:rPr>
          <w:rFonts w:ascii="Corbel" w:hAnsi="Corbel" w:cs="Arial"/>
          <w:b/>
          <w:bCs/>
          <w:sz w:val="56"/>
          <w:szCs w:val="56"/>
        </w:rPr>
        <w:t xml:space="preserve"> Plan 202</w:t>
      </w:r>
      <w:r>
        <w:rPr>
          <w:rFonts w:ascii="Corbel" w:hAnsi="Corbel" w:cs="Arial"/>
          <w:b/>
          <w:bCs/>
          <w:sz w:val="56"/>
          <w:szCs w:val="56"/>
        </w:rPr>
        <w:t>2</w:t>
      </w:r>
      <w:r w:rsidRPr="00A96E13">
        <w:rPr>
          <w:rFonts w:ascii="Corbel" w:hAnsi="Corbel" w:cs="Arial"/>
          <w:b/>
          <w:bCs/>
          <w:sz w:val="56"/>
          <w:szCs w:val="56"/>
        </w:rPr>
        <w:t>-202</w:t>
      </w:r>
      <w:r>
        <w:rPr>
          <w:rFonts w:ascii="Corbel" w:hAnsi="Corbel" w:cs="Arial"/>
          <w:b/>
          <w:bCs/>
          <w:sz w:val="56"/>
          <w:szCs w:val="56"/>
        </w:rPr>
        <w:t>3</w:t>
      </w:r>
      <w:r w:rsidR="00B41975">
        <w:br w:type="page"/>
      </w:r>
    </w:p>
    <w:p w14:paraId="2C59831B" w14:textId="77777777" w:rsidR="00544D0B" w:rsidRDefault="00544D0B" w:rsidP="00B41975">
      <w:pPr>
        <w:jc w:val="center"/>
        <w:rPr>
          <w:rFonts w:ascii="Corbel" w:hAnsi="Corbel" w:cs="Arial"/>
          <w:b/>
          <w:bCs/>
          <w:sz w:val="56"/>
          <w:szCs w:val="56"/>
        </w:rPr>
        <w:sectPr w:rsidR="00544D0B" w:rsidSect="00487EB9">
          <w:pgSz w:w="16838" w:h="11906" w:orient="landscape"/>
          <w:pgMar w:top="1440" w:right="1440" w:bottom="1440" w:left="1440" w:header="708" w:footer="708" w:gutter="0"/>
          <w:pgBorders w:display="firstPage" w:offsetFrom="page">
            <w:top w:val="double" w:sz="12" w:space="24" w:color="FF0000"/>
            <w:left w:val="double" w:sz="12" w:space="24" w:color="FF0000"/>
            <w:bottom w:val="double" w:sz="12" w:space="24" w:color="FF0000"/>
            <w:right w:val="double" w:sz="12" w:space="24" w:color="FF0000"/>
          </w:pgBorders>
          <w:cols w:space="708"/>
          <w:docGrid w:linePitch="360"/>
        </w:sectPr>
      </w:pPr>
    </w:p>
    <w:p w14:paraId="5E501DE2" w14:textId="6B8A1BCD" w:rsidR="00B41975" w:rsidRPr="00A96E13" w:rsidRDefault="00080FAE" w:rsidP="00B41975">
      <w:pPr>
        <w:jc w:val="center"/>
        <w:rPr>
          <w:rFonts w:ascii="Corbel" w:hAnsi="Corbel" w:cs="Arial"/>
          <w:b/>
          <w:bCs/>
          <w:sz w:val="56"/>
          <w:szCs w:val="56"/>
        </w:rPr>
      </w:pPr>
      <w:r>
        <w:rPr>
          <w:rFonts w:ascii="Arial" w:hAnsi="Arial" w:cs="Arial"/>
          <w:noProof/>
          <w:sz w:val="24"/>
          <w:szCs w:val="24"/>
        </w:rPr>
        <w:lastRenderedPageBreak/>
        <mc:AlternateContent>
          <mc:Choice Requires="wps">
            <w:drawing>
              <wp:anchor distT="0" distB="0" distL="114300" distR="114300" simplePos="0" relativeHeight="251659264" behindDoc="0" locked="0" layoutInCell="1" allowOverlap="1" wp14:anchorId="0F049EE5" wp14:editId="7C3419E1">
                <wp:simplePos x="0" y="0"/>
                <wp:positionH relativeFrom="margin">
                  <wp:posOffset>-116906</wp:posOffset>
                </wp:positionH>
                <wp:positionV relativeFrom="paragraph">
                  <wp:posOffset>-438150</wp:posOffset>
                </wp:positionV>
                <wp:extent cx="9664262" cy="7062952"/>
                <wp:effectExtent l="0" t="0" r="0" b="5080"/>
                <wp:wrapNone/>
                <wp:docPr id="2" name="Text Box 2"/>
                <wp:cNvGraphicFramePr/>
                <a:graphic xmlns:a="http://schemas.openxmlformats.org/drawingml/2006/main">
                  <a:graphicData uri="http://schemas.microsoft.com/office/word/2010/wordprocessingShape">
                    <wps:wsp>
                      <wps:cNvSpPr txBox="1"/>
                      <wps:spPr>
                        <a:xfrm>
                          <a:off x="0" y="0"/>
                          <a:ext cx="9664262" cy="7062952"/>
                        </a:xfrm>
                        <a:prstGeom prst="rect">
                          <a:avLst/>
                        </a:prstGeom>
                        <a:solidFill>
                          <a:schemeClr val="lt1"/>
                        </a:solidFill>
                        <a:ln w="6350">
                          <a:noFill/>
                        </a:ln>
                      </wps:spPr>
                      <wps:txbx>
                        <w:txbxContent>
                          <w:p w14:paraId="2585FC0C" w14:textId="003405DF" w:rsidR="00080FAE" w:rsidRDefault="00ED3F14" w:rsidP="00080FAE">
                            <w:r>
                              <w:rPr>
                                <w:noProof/>
                              </w:rPr>
                              <w:drawing>
                                <wp:inline distT="0" distB="0" distL="0" distR="0" wp14:anchorId="66D1FB19" wp14:editId="6AF8B386">
                                  <wp:extent cx="9016678" cy="646386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9041316" cy="648152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049EE5" id="_x0000_t202" coordsize="21600,21600" o:spt="202" path="m,l,21600r21600,l21600,xe">
                <v:stroke joinstyle="miter"/>
                <v:path gradientshapeok="t" o:connecttype="rect"/>
              </v:shapetype>
              <v:shape id="Text Box 2" o:spid="_x0000_s1026" type="#_x0000_t202" style="position:absolute;left:0;text-align:left;margin-left:-9.2pt;margin-top:-34.5pt;width:760.95pt;height:556.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" fillcolor="white [3201]" stroked="f" strokeweight=".5pt">
                <v:textbox>
                  <w:txbxContent>
                    <w:p w14:paraId="2585FC0C" w14:textId="003405DF" w:rsidR="00080FAE" w:rsidRDefault="00ED3F14" w:rsidP="00080FAE">
                      <w:r>
                        <w:rPr>
                          <w:noProof/>
                        </w:rPr>
                        <w:drawing>
                          <wp:inline distT="0" distB="0" distL="0" distR="0" wp14:anchorId="66D1FB19" wp14:editId="6AF8B386">
                            <wp:extent cx="9016678" cy="646386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9041316" cy="6481524"/>
                                    </a:xfrm>
                                    <a:prstGeom prst="rect">
                                      <a:avLst/>
                                    </a:prstGeom>
                                  </pic:spPr>
                                </pic:pic>
                              </a:graphicData>
                            </a:graphic>
                          </wp:inline>
                        </w:drawing>
                      </w:r>
                    </w:p>
                  </w:txbxContent>
                </v:textbox>
                <w10:wrap anchorx="margin"/>
              </v:shape>
            </w:pict>
          </mc:Fallback>
        </mc:AlternateContent>
      </w:r>
    </w:p>
    <w:p w14:paraId="4911694A" w14:textId="43558B50" w:rsidR="00080FAE" w:rsidRDefault="00080FAE" w:rsidP="00080FAE">
      <w:pPr>
        <w:rPr>
          <w:rFonts w:ascii="Arial" w:hAnsi="Arial" w:cs="Arial"/>
          <w:sz w:val="24"/>
          <w:szCs w:val="24"/>
        </w:rPr>
      </w:pPr>
    </w:p>
    <w:p w14:paraId="3C010AB5" w14:textId="77777777" w:rsidR="00080FAE" w:rsidRPr="00A73A23" w:rsidRDefault="00080FAE" w:rsidP="00080FAE">
      <w:pPr>
        <w:rPr>
          <w:rFonts w:ascii="Arial" w:hAnsi="Arial" w:cs="Arial"/>
          <w:sz w:val="24"/>
          <w:szCs w:val="24"/>
        </w:rPr>
      </w:pPr>
    </w:p>
    <w:p w14:paraId="323D4AAA" w14:textId="77777777" w:rsidR="00B41975" w:rsidRDefault="00B41975"/>
    <w:tbl>
      <w:tblPr>
        <w:tblStyle w:val="TableGrid"/>
        <w:tblpPr w:leftFromText="180" w:rightFromText="180" w:vertAnchor="page" w:horzAnchor="margin" w:tblpXSpec="center" w:tblpY="781"/>
        <w:tblW w:w="15193" w:type="dxa"/>
        <w:tblLayout w:type="fixed"/>
        <w:tblLook w:val="04A0" w:firstRow="1" w:lastRow="0" w:firstColumn="1" w:lastColumn="0" w:noHBand="0" w:noVBand="1"/>
      </w:tblPr>
      <w:tblGrid>
        <w:gridCol w:w="3214"/>
        <w:gridCol w:w="4382"/>
        <w:gridCol w:w="1613"/>
        <w:gridCol w:w="2944"/>
        <w:gridCol w:w="3040"/>
      </w:tblGrid>
      <w:tr w:rsidR="00D920FE" w:rsidRPr="00D920FE" w14:paraId="12CDE5BB" w14:textId="77777777" w:rsidTr="00270301">
        <w:trPr>
          <w:trHeight w:val="432"/>
        </w:trPr>
        <w:tc>
          <w:tcPr>
            <w:tcW w:w="7596" w:type="dxa"/>
            <w:gridSpan w:val="2"/>
            <w:vAlign w:val="center"/>
          </w:tcPr>
          <w:p w14:paraId="6942C6E0" w14:textId="03215EC5" w:rsidR="00240CA6" w:rsidRDefault="00991BD3" w:rsidP="00270301">
            <w:pPr>
              <w:tabs>
                <w:tab w:val="left" w:pos="2520"/>
              </w:tabs>
              <w:rPr>
                <w:rFonts w:ascii="Arial" w:hAnsi="Arial" w:cs="Arial"/>
                <w:b/>
                <w:sz w:val="20"/>
                <w:szCs w:val="20"/>
              </w:rPr>
            </w:pPr>
            <w:r w:rsidRPr="00D920FE">
              <w:rPr>
                <w:rFonts w:ascii="Arial" w:hAnsi="Arial" w:cs="Arial"/>
                <w:b/>
                <w:sz w:val="20"/>
                <w:szCs w:val="20"/>
              </w:rPr>
              <w:lastRenderedPageBreak/>
              <w:t xml:space="preserve">Learning - </w:t>
            </w:r>
            <w:r w:rsidR="00270301" w:rsidRPr="00D920FE">
              <w:rPr>
                <w:rFonts w:ascii="Arial" w:hAnsi="Arial" w:cs="Arial"/>
                <w:b/>
                <w:sz w:val="20"/>
                <w:szCs w:val="20"/>
              </w:rPr>
              <w:t>Attainment Fund Rationale</w:t>
            </w:r>
            <w:r w:rsidR="00F211D9" w:rsidRPr="00D920FE">
              <w:rPr>
                <w:rFonts w:ascii="Arial" w:hAnsi="Arial" w:cs="Arial"/>
                <w:b/>
                <w:sz w:val="20"/>
                <w:szCs w:val="20"/>
              </w:rPr>
              <w:t xml:space="preserve"> </w:t>
            </w:r>
          </w:p>
          <w:p w14:paraId="0C860C9A" w14:textId="77777777" w:rsidR="00240CA6" w:rsidRDefault="00240CA6" w:rsidP="00270301">
            <w:pPr>
              <w:tabs>
                <w:tab w:val="left" w:pos="2520"/>
              </w:tabs>
              <w:rPr>
                <w:rFonts w:ascii="Arial" w:hAnsi="Arial" w:cs="Arial"/>
                <w:b/>
                <w:sz w:val="20"/>
                <w:szCs w:val="20"/>
              </w:rPr>
            </w:pPr>
          </w:p>
          <w:p w14:paraId="01AEE8E8" w14:textId="41D46727" w:rsidR="00270301" w:rsidRPr="00954D04" w:rsidRDefault="00D25C16" w:rsidP="00954D04">
            <w:pPr>
              <w:pStyle w:val="ListParagraph"/>
              <w:numPr>
                <w:ilvl w:val="0"/>
                <w:numId w:val="11"/>
              </w:numPr>
              <w:tabs>
                <w:tab w:val="left" w:pos="2520"/>
              </w:tabs>
              <w:spacing w:after="0" w:line="240" w:lineRule="auto"/>
              <w:rPr>
                <w:rFonts w:ascii="Arial" w:hAnsi="Arial"/>
                <w:sz w:val="20"/>
              </w:rPr>
            </w:pPr>
            <w:r w:rsidRPr="00954D04">
              <w:rPr>
                <w:rFonts w:ascii="Arial" w:hAnsi="Arial"/>
                <w:b/>
                <w:color w:val="2F5496" w:themeColor="accent1" w:themeShade="BF"/>
                <w:sz w:val="20"/>
              </w:rPr>
              <w:t>Improvement in attainment across Literacy and Numeracy</w:t>
            </w:r>
          </w:p>
        </w:tc>
        <w:tc>
          <w:tcPr>
            <w:tcW w:w="7597" w:type="dxa"/>
            <w:gridSpan w:val="3"/>
            <w:vAlign w:val="center"/>
          </w:tcPr>
          <w:p w14:paraId="3D14797A" w14:textId="77777777" w:rsidR="00CD6ECA" w:rsidRPr="00D920FE" w:rsidRDefault="00CD6ECA" w:rsidP="00270301">
            <w:pPr>
              <w:tabs>
                <w:tab w:val="left" w:pos="2520"/>
              </w:tabs>
              <w:rPr>
                <w:rFonts w:ascii="Arial" w:hAnsi="Arial" w:cs="Arial"/>
                <w:b/>
                <w:sz w:val="20"/>
                <w:szCs w:val="20"/>
              </w:rPr>
            </w:pPr>
          </w:p>
          <w:p w14:paraId="47B457C3" w14:textId="77777777" w:rsidR="00954D04" w:rsidRDefault="00270301" w:rsidP="00270301">
            <w:pPr>
              <w:tabs>
                <w:tab w:val="left" w:pos="2520"/>
              </w:tabs>
              <w:rPr>
                <w:rFonts w:ascii="Arial" w:hAnsi="Arial" w:cs="Arial"/>
                <w:b/>
                <w:sz w:val="20"/>
                <w:szCs w:val="20"/>
              </w:rPr>
            </w:pPr>
            <w:r w:rsidRPr="00D920FE">
              <w:rPr>
                <w:rFonts w:ascii="Arial" w:hAnsi="Arial" w:cs="Arial"/>
                <w:b/>
                <w:sz w:val="20"/>
                <w:szCs w:val="20"/>
              </w:rPr>
              <w:t>Amount of Fund</w:t>
            </w:r>
            <w:r w:rsidR="00D25C16">
              <w:rPr>
                <w:rFonts w:ascii="Arial" w:hAnsi="Arial" w:cs="Arial"/>
                <w:b/>
                <w:sz w:val="20"/>
                <w:szCs w:val="20"/>
              </w:rPr>
              <w:t xml:space="preserve"> </w:t>
            </w:r>
          </w:p>
          <w:p w14:paraId="0FFA9464" w14:textId="77777777" w:rsidR="00954D04" w:rsidRDefault="00954D04" w:rsidP="00270301">
            <w:pPr>
              <w:tabs>
                <w:tab w:val="left" w:pos="2520"/>
              </w:tabs>
              <w:rPr>
                <w:rFonts w:ascii="Arial" w:hAnsi="Arial" w:cs="Arial"/>
                <w:b/>
                <w:sz w:val="20"/>
                <w:szCs w:val="20"/>
              </w:rPr>
            </w:pPr>
          </w:p>
          <w:p w14:paraId="0ECE8637" w14:textId="6C97A0A4" w:rsidR="00270301" w:rsidRPr="00954D04" w:rsidRDefault="00D25C16" w:rsidP="00270301">
            <w:pPr>
              <w:tabs>
                <w:tab w:val="left" w:pos="2520"/>
              </w:tabs>
              <w:rPr>
                <w:rFonts w:ascii="Arial" w:hAnsi="Arial" w:cs="Arial"/>
                <w:b/>
                <w:color w:val="2F5496" w:themeColor="accent1" w:themeShade="BF"/>
                <w:sz w:val="20"/>
                <w:szCs w:val="20"/>
              </w:rPr>
            </w:pPr>
            <w:r>
              <w:rPr>
                <w:rFonts w:ascii="Arial" w:hAnsi="Arial" w:cs="Arial"/>
                <w:b/>
                <w:sz w:val="20"/>
                <w:szCs w:val="20"/>
              </w:rPr>
              <w:t xml:space="preserve"> </w:t>
            </w:r>
            <w:r w:rsidR="009A4EA3" w:rsidRPr="00954D04">
              <w:rPr>
                <w:rFonts w:ascii="Arial" w:hAnsi="Arial" w:cs="Arial"/>
                <w:b/>
                <w:color w:val="2F5496" w:themeColor="accent1" w:themeShade="BF"/>
                <w:sz w:val="20"/>
                <w:szCs w:val="20"/>
              </w:rPr>
              <w:t>£52,048</w:t>
            </w:r>
            <w:r w:rsidRPr="00954D04">
              <w:rPr>
                <w:rFonts w:ascii="Arial" w:hAnsi="Arial" w:cs="Arial"/>
                <w:b/>
                <w:color w:val="2F5496" w:themeColor="accent1" w:themeShade="BF"/>
                <w:sz w:val="20"/>
                <w:szCs w:val="20"/>
              </w:rPr>
              <w:t xml:space="preserve"> (PT and PSA time across 3 interventions)</w:t>
            </w:r>
          </w:p>
          <w:p w14:paraId="2E29C095" w14:textId="5DF8AA07" w:rsidR="00270301" w:rsidRPr="00D920FE" w:rsidRDefault="00270301" w:rsidP="00270301">
            <w:pPr>
              <w:tabs>
                <w:tab w:val="left" w:pos="2520"/>
              </w:tabs>
              <w:rPr>
                <w:rFonts w:ascii="Arial" w:hAnsi="Arial" w:cs="Arial"/>
                <w:sz w:val="20"/>
                <w:szCs w:val="20"/>
              </w:rPr>
            </w:pPr>
          </w:p>
        </w:tc>
      </w:tr>
      <w:tr w:rsidR="00D920FE" w:rsidRPr="00D920FE" w14:paraId="2D2B27B9" w14:textId="77777777" w:rsidTr="00270301">
        <w:trPr>
          <w:trHeight w:val="825"/>
        </w:trPr>
        <w:tc>
          <w:tcPr>
            <w:tcW w:w="15193" w:type="dxa"/>
            <w:gridSpan w:val="5"/>
          </w:tcPr>
          <w:p w14:paraId="05253C65" w14:textId="4E49AC6D" w:rsidR="00656556" w:rsidRPr="00D920FE" w:rsidRDefault="00656556" w:rsidP="00656556">
            <w:pPr>
              <w:rPr>
                <w:rFonts w:ascii="Arial" w:hAnsi="Arial" w:cs="Arial"/>
                <w:b/>
                <w:sz w:val="20"/>
                <w:szCs w:val="20"/>
              </w:rPr>
            </w:pPr>
          </w:p>
          <w:p w14:paraId="29F5F284" w14:textId="77777777" w:rsidR="001753BC" w:rsidRDefault="001753BC" w:rsidP="00656556">
            <w:pPr>
              <w:rPr>
                <w:rFonts w:ascii="Arial" w:hAnsi="Arial" w:cs="Arial"/>
                <w:b/>
                <w:sz w:val="20"/>
                <w:szCs w:val="20"/>
              </w:rPr>
            </w:pPr>
            <w:r>
              <w:rPr>
                <w:rFonts w:ascii="Arial" w:hAnsi="Arial" w:cs="Arial"/>
                <w:b/>
                <w:sz w:val="20"/>
                <w:szCs w:val="20"/>
              </w:rPr>
              <w:t>Rationale</w:t>
            </w:r>
          </w:p>
          <w:p w14:paraId="5FE4D11C" w14:textId="77777777" w:rsidR="001753BC" w:rsidRDefault="001753BC" w:rsidP="00656556">
            <w:pPr>
              <w:rPr>
                <w:rFonts w:ascii="Arial" w:hAnsi="Arial" w:cs="Arial"/>
                <w:b/>
                <w:sz w:val="20"/>
                <w:szCs w:val="20"/>
              </w:rPr>
            </w:pPr>
          </w:p>
          <w:p w14:paraId="7B68AD15" w14:textId="2F72FD11" w:rsidR="00F211D9" w:rsidRPr="00954D04" w:rsidRDefault="00D25C16" w:rsidP="00656556">
            <w:pPr>
              <w:rPr>
                <w:rFonts w:ascii="Arial" w:hAnsi="Arial" w:cs="Arial"/>
                <w:color w:val="2F5496" w:themeColor="accent1" w:themeShade="BF"/>
                <w:sz w:val="20"/>
                <w:szCs w:val="20"/>
              </w:rPr>
            </w:pPr>
            <w:r w:rsidRPr="00954D04">
              <w:rPr>
                <w:rFonts w:ascii="Arial" w:hAnsi="Arial" w:cs="Arial"/>
                <w:color w:val="2F5496" w:themeColor="accent1" w:themeShade="BF"/>
                <w:sz w:val="20"/>
                <w:szCs w:val="20"/>
              </w:rPr>
              <w:t xml:space="preserve">Intervention 1 – </w:t>
            </w:r>
            <w:r w:rsidR="00F211D9" w:rsidRPr="00954D04">
              <w:rPr>
                <w:rFonts w:ascii="Arial" w:hAnsi="Arial" w:cs="Arial"/>
                <w:color w:val="2F5496" w:themeColor="accent1" w:themeShade="BF"/>
                <w:sz w:val="20"/>
                <w:szCs w:val="20"/>
              </w:rPr>
              <w:t>5 children</w:t>
            </w:r>
            <w:r w:rsidRPr="00954D04">
              <w:rPr>
                <w:rFonts w:ascii="Arial" w:hAnsi="Arial" w:cs="Arial"/>
                <w:color w:val="2F5496" w:themeColor="accent1" w:themeShade="BF"/>
                <w:sz w:val="20"/>
                <w:szCs w:val="20"/>
              </w:rPr>
              <w:t xml:space="preserve"> have been identified</w:t>
            </w:r>
            <w:r w:rsidR="00F211D9" w:rsidRPr="00954D04">
              <w:rPr>
                <w:rFonts w:ascii="Arial" w:hAnsi="Arial" w:cs="Arial"/>
                <w:color w:val="2F5496" w:themeColor="accent1" w:themeShade="BF"/>
                <w:sz w:val="20"/>
                <w:szCs w:val="20"/>
              </w:rPr>
              <w:t xml:space="preserve"> across P2 and P3 where the attainment gap is increasing in Numeracy</w:t>
            </w:r>
          </w:p>
          <w:p w14:paraId="5AE1B056" w14:textId="77777777" w:rsidR="00D25C16" w:rsidRPr="00954D04" w:rsidRDefault="00D25C16" w:rsidP="00656556">
            <w:pPr>
              <w:rPr>
                <w:rFonts w:ascii="Arial" w:hAnsi="Arial" w:cs="Arial"/>
                <w:color w:val="2F5496" w:themeColor="accent1" w:themeShade="BF"/>
                <w:sz w:val="20"/>
                <w:szCs w:val="20"/>
              </w:rPr>
            </w:pPr>
          </w:p>
          <w:p w14:paraId="279F372D" w14:textId="18FF5CCA" w:rsidR="00D25C16" w:rsidRPr="00954D04" w:rsidRDefault="00D25C16" w:rsidP="00656556">
            <w:pPr>
              <w:rPr>
                <w:rFonts w:ascii="Arial" w:hAnsi="Arial" w:cs="Arial"/>
                <w:color w:val="2F5496" w:themeColor="accent1" w:themeShade="BF"/>
                <w:sz w:val="20"/>
                <w:szCs w:val="20"/>
              </w:rPr>
            </w:pPr>
            <w:r w:rsidRPr="00954D04">
              <w:rPr>
                <w:rFonts w:ascii="Arial" w:hAnsi="Arial" w:cs="Arial"/>
                <w:color w:val="2F5496" w:themeColor="accent1" w:themeShade="BF"/>
                <w:sz w:val="20"/>
                <w:szCs w:val="20"/>
              </w:rPr>
              <w:t>Intervention 2 – 7 children across P4 and P5 where they are currently on average 6 months off track in Reading and Writing</w:t>
            </w:r>
          </w:p>
          <w:p w14:paraId="0FB1CF45" w14:textId="77777777" w:rsidR="00D25C16" w:rsidRPr="00954D04" w:rsidRDefault="00D25C16" w:rsidP="00656556">
            <w:pPr>
              <w:rPr>
                <w:rFonts w:ascii="Arial" w:hAnsi="Arial" w:cs="Arial"/>
                <w:color w:val="2F5496" w:themeColor="accent1" w:themeShade="BF"/>
                <w:sz w:val="20"/>
                <w:szCs w:val="20"/>
              </w:rPr>
            </w:pPr>
          </w:p>
          <w:p w14:paraId="46EB0BBD" w14:textId="0D37805D" w:rsidR="00D25C16" w:rsidRPr="00954D04" w:rsidRDefault="00D25C16" w:rsidP="00656556">
            <w:pPr>
              <w:rPr>
                <w:rFonts w:ascii="Arial" w:hAnsi="Arial" w:cs="Arial"/>
                <w:color w:val="2F5496" w:themeColor="accent1" w:themeShade="BF"/>
                <w:sz w:val="20"/>
                <w:szCs w:val="20"/>
              </w:rPr>
            </w:pPr>
            <w:r w:rsidRPr="00954D04">
              <w:rPr>
                <w:rFonts w:ascii="Arial" w:hAnsi="Arial" w:cs="Arial"/>
                <w:color w:val="2F5496" w:themeColor="accent1" w:themeShade="BF"/>
                <w:sz w:val="20"/>
                <w:szCs w:val="20"/>
              </w:rPr>
              <w:t>Intervention 3 - 4 children across P6 and P7 where they are currently 12-24 months off track in Reading, Writing and Numeracy</w:t>
            </w:r>
          </w:p>
          <w:p w14:paraId="76BB291D" w14:textId="77777777" w:rsidR="00656556" w:rsidRPr="00D920FE" w:rsidRDefault="00656556" w:rsidP="00270301">
            <w:pPr>
              <w:rPr>
                <w:rFonts w:ascii="Arial" w:hAnsi="Arial" w:cs="Arial"/>
                <w:b/>
              </w:rPr>
            </w:pPr>
          </w:p>
          <w:p w14:paraId="276D74EB" w14:textId="27A7CA5A" w:rsidR="00270301" w:rsidRPr="00D920FE" w:rsidRDefault="00270301" w:rsidP="00270301">
            <w:pPr>
              <w:tabs>
                <w:tab w:val="left" w:pos="2520"/>
              </w:tabs>
              <w:rPr>
                <w:rFonts w:ascii="Arial" w:hAnsi="Arial" w:cs="Arial"/>
                <w:b/>
                <w:sz w:val="20"/>
                <w:szCs w:val="20"/>
              </w:rPr>
            </w:pPr>
          </w:p>
        </w:tc>
      </w:tr>
      <w:tr w:rsidR="00D920FE" w:rsidRPr="00D920FE" w14:paraId="0298520E" w14:textId="77777777" w:rsidTr="00270301">
        <w:trPr>
          <w:trHeight w:val="458"/>
        </w:trPr>
        <w:tc>
          <w:tcPr>
            <w:tcW w:w="3214" w:type="dxa"/>
            <w:vAlign w:val="center"/>
          </w:tcPr>
          <w:p w14:paraId="6B9FC191" w14:textId="6684CC15" w:rsidR="00270301" w:rsidRPr="00D920FE" w:rsidRDefault="000D6317" w:rsidP="00270301">
            <w:pPr>
              <w:jc w:val="center"/>
              <w:rPr>
                <w:rFonts w:ascii="Arial" w:hAnsi="Arial" w:cs="Arial"/>
                <w:b/>
                <w:sz w:val="24"/>
                <w:szCs w:val="24"/>
              </w:rPr>
            </w:pPr>
            <w:r w:rsidRPr="00D920FE">
              <w:rPr>
                <w:rFonts w:ascii="Arial" w:hAnsi="Arial" w:cs="Arial"/>
                <w:b/>
                <w:sz w:val="24"/>
                <w:szCs w:val="24"/>
              </w:rPr>
              <w:t>Ex</w:t>
            </w:r>
            <w:r w:rsidR="00270301" w:rsidRPr="00D920FE">
              <w:rPr>
                <w:rFonts w:ascii="Arial" w:hAnsi="Arial" w:cs="Arial"/>
                <w:b/>
                <w:sz w:val="24"/>
                <w:szCs w:val="24"/>
              </w:rPr>
              <w:t>pected Impact</w:t>
            </w:r>
          </w:p>
        </w:tc>
        <w:tc>
          <w:tcPr>
            <w:tcW w:w="5995" w:type="dxa"/>
            <w:gridSpan w:val="2"/>
            <w:vAlign w:val="center"/>
          </w:tcPr>
          <w:p w14:paraId="6AD1BDF3" w14:textId="77777777" w:rsidR="00270301" w:rsidRPr="00D920FE" w:rsidRDefault="00270301" w:rsidP="00270301">
            <w:pPr>
              <w:jc w:val="center"/>
              <w:rPr>
                <w:rFonts w:ascii="Arial" w:hAnsi="Arial" w:cs="Arial"/>
                <w:b/>
                <w:sz w:val="24"/>
                <w:szCs w:val="24"/>
              </w:rPr>
            </w:pPr>
            <w:r w:rsidRPr="00D920FE">
              <w:rPr>
                <w:rFonts w:ascii="Arial" w:hAnsi="Arial" w:cs="Arial"/>
                <w:b/>
                <w:sz w:val="24"/>
                <w:szCs w:val="24"/>
              </w:rPr>
              <w:t>Interventions Planned</w:t>
            </w:r>
          </w:p>
          <w:p w14:paraId="0B71113C" w14:textId="77777777" w:rsidR="00270301" w:rsidRPr="00D920FE" w:rsidRDefault="00270301" w:rsidP="00270301">
            <w:pPr>
              <w:jc w:val="center"/>
              <w:rPr>
                <w:rFonts w:ascii="Arial" w:hAnsi="Arial" w:cs="Arial"/>
                <w:b/>
                <w:sz w:val="24"/>
                <w:szCs w:val="24"/>
              </w:rPr>
            </w:pPr>
          </w:p>
        </w:tc>
        <w:tc>
          <w:tcPr>
            <w:tcW w:w="2944" w:type="dxa"/>
            <w:vAlign w:val="center"/>
          </w:tcPr>
          <w:p w14:paraId="0BAEEB50" w14:textId="77777777" w:rsidR="00270301" w:rsidRPr="00D920FE" w:rsidRDefault="00270301" w:rsidP="00270301">
            <w:pPr>
              <w:jc w:val="center"/>
              <w:rPr>
                <w:rFonts w:ascii="Arial" w:hAnsi="Arial" w:cs="Arial"/>
                <w:b/>
                <w:sz w:val="24"/>
                <w:szCs w:val="24"/>
              </w:rPr>
            </w:pPr>
            <w:r w:rsidRPr="00D920FE">
              <w:rPr>
                <w:rFonts w:ascii="Arial" w:hAnsi="Arial" w:cs="Arial"/>
                <w:b/>
                <w:sz w:val="24"/>
                <w:szCs w:val="24"/>
              </w:rPr>
              <w:t>Measure of Success</w:t>
            </w:r>
          </w:p>
          <w:p w14:paraId="50861E99" w14:textId="77777777" w:rsidR="00270301" w:rsidRPr="00D920FE" w:rsidRDefault="00270301" w:rsidP="00270301">
            <w:pPr>
              <w:jc w:val="center"/>
              <w:rPr>
                <w:rFonts w:ascii="Arial" w:hAnsi="Arial" w:cs="Arial"/>
                <w:b/>
                <w:i/>
                <w:iCs/>
                <w:sz w:val="20"/>
                <w:szCs w:val="20"/>
              </w:rPr>
            </w:pPr>
            <w:r w:rsidRPr="00D920FE">
              <w:rPr>
                <w:rFonts w:ascii="Arial" w:hAnsi="Arial" w:cs="Arial"/>
                <w:b/>
                <w:i/>
                <w:iCs/>
                <w:sz w:val="20"/>
                <w:szCs w:val="20"/>
              </w:rPr>
              <w:t>(Triangulation of Evidence)</w:t>
            </w:r>
          </w:p>
        </w:tc>
        <w:tc>
          <w:tcPr>
            <w:tcW w:w="3040" w:type="dxa"/>
            <w:vAlign w:val="center"/>
          </w:tcPr>
          <w:p w14:paraId="4450B8CF" w14:textId="77777777" w:rsidR="00270301" w:rsidRPr="00D920FE" w:rsidRDefault="00270301" w:rsidP="00270301">
            <w:pPr>
              <w:jc w:val="center"/>
              <w:rPr>
                <w:rFonts w:ascii="Arial" w:hAnsi="Arial" w:cs="Arial"/>
                <w:b/>
                <w:sz w:val="24"/>
                <w:szCs w:val="24"/>
              </w:rPr>
            </w:pPr>
            <w:r w:rsidRPr="00D920FE">
              <w:rPr>
                <w:rFonts w:ascii="Arial" w:hAnsi="Arial" w:cs="Arial"/>
                <w:b/>
                <w:sz w:val="24"/>
                <w:szCs w:val="24"/>
              </w:rPr>
              <w:t>Impact on learners</w:t>
            </w:r>
          </w:p>
          <w:p w14:paraId="67CEC63F" w14:textId="77777777" w:rsidR="00270301" w:rsidRPr="00D920FE" w:rsidRDefault="00270301" w:rsidP="00270301">
            <w:pPr>
              <w:jc w:val="center"/>
              <w:rPr>
                <w:rFonts w:ascii="Arial" w:hAnsi="Arial" w:cs="Arial"/>
                <w:b/>
                <w:sz w:val="24"/>
                <w:szCs w:val="24"/>
              </w:rPr>
            </w:pPr>
            <w:r w:rsidRPr="00D920FE">
              <w:rPr>
                <w:rFonts w:ascii="Arial" w:hAnsi="Arial" w:cs="Arial"/>
                <w:b/>
                <w:sz w:val="24"/>
                <w:szCs w:val="24"/>
              </w:rPr>
              <w:t>Ongoing evaluation</w:t>
            </w:r>
          </w:p>
        </w:tc>
      </w:tr>
      <w:tr w:rsidR="00D920FE" w:rsidRPr="00D920FE" w14:paraId="40821AA1" w14:textId="77777777" w:rsidTr="00270301">
        <w:trPr>
          <w:trHeight w:val="4328"/>
        </w:trPr>
        <w:tc>
          <w:tcPr>
            <w:tcW w:w="3214" w:type="dxa"/>
          </w:tcPr>
          <w:p w14:paraId="28909D88" w14:textId="77777777" w:rsidR="00270301" w:rsidRPr="00D920FE" w:rsidRDefault="00270301" w:rsidP="00270301">
            <w:pPr>
              <w:rPr>
                <w:rFonts w:ascii="Arial" w:hAnsi="Arial" w:cs="Arial"/>
                <w:sz w:val="20"/>
                <w:szCs w:val="20"/>
              </w:rPr>
            </w:pPr>
          </w:p>
          <w:p w14:paraId="3A78869B" w14:textId="77777777" w:rsidR="00270301" w:rsidRPr="00954D04" w:rsidRDefault="006C7A84" w:rsidP="00A45D8B">
            <w:pPr>
              <w:rPr>
                <w:rFonts w:ascii="Arial" w:hAnsi="Arial" w:cs="Arial"/>
                <w:color w:val="2F5496" w:themeColor="accent1" w:themeShade="BF"/>
                <w:sz w:val="20"/>
                <w:szCs w:val="20"/>
                <w:u w:val="single"/>
              </w:rPr>
            </w:pPr>
            <w:r w:rsidRPr="00954D04">
              <w:rPr>
                <w:rFonts w:ascii="Arial" w:hAnsi="Arial" w:cs="Arial"/>
                <w:color w:val="2F5496" w:themeColor="accent1" w:themeShade="BF"/>
                <w:sz w:val="20"/>
                <w:szCs w:val="20"/>
                <w:u w:val="single"/>
              </w:rPr>
              <w:t>Intervention 1</w:t>
            </w:r>
          </w:p>
          <w:p w14:paraId="315E6A56" w14:textId="77777777" w:rsidR="006C7A84" w:rsidRPr="00954D04" w:rsidRDefault="006C7A84" w:rsidP="00A45D8B">
            <w:pPr>
              <w:rPr>
                <w:rFonts w:ascii="Arial" w:hAnsi="Arial" w:cs="Arial"/>
                <w:color w:val="2F5496" w:themeColor="accent1" w:themeShade="BF"/>
                <w:sz w:val="20"/>
                <w:szCs w:val="20"/>
              </w:rPr>
            </w:pPr>
          </w:p>
          <w:p w14:paraId="6138FBAA" w14:textId="77777777" w:rsidR="006C7A84" w:rsidRPr="00954D04" w:rsidRDefault="006C7A84" w:rsidP="00A45D8B">
            <w:pPr>
              <w:rPr>
                <w:rFonts w:ascii="Arial" w:hAnsi="Arial" w:cs="Arial"/>
                <w:color w:val="2F5496" w:themeColor="accent1" w:themeShade="BF"/>
                <w:sz w:val="20"/>
                <w:szCs w:val="20"/>
              </w:rPr>
            </w:pPr>
            <w:r w:rsidRPr="00954D04">
              <w:rPr>
                <w:rFonts w:ascii="Arial" w:hAnsi="Arial" w:cs="Arial"/>
                <w:color w:val="2F5496" w:themeColor="accent1" w:themeShade="BF"/>
                <w:sz w:val="20"/>
                <w:szCs w:val="20"/>
              </w:rPr>
              <w:t xml:space="preserve">By June 2023, </w:t>
            </w:r>
            <w:r w:rsidR="00C5777A" w:rsidRPr="00954D04">
              <w:rPr>
                <w:rFonts w:ascii="Arial" w:hAnsi="Arial" w:cs="Arial"/>
                <w:color w:val="2F5496" w:themeColor="accent1" w:themeShade="BF"/>
                <w:sz w:val="20"/>
                <w:szCs w:val="20"/>
              </w:rPr>
              <w:t xml:space="preserve">the gap will be reduced for </w:t>
            </w:r>
            <w:r w:rsidRPr="00954D04">
              <w:rPr>
                <w:rFonts w:ascii="Arial" w:hAnsi="Arial" w:cs="Arial"/>
                <w:color w:val="2F5496" w:themeColor="accent1" w:themeShade="BF"/>
                <w:sz w:val="20"/>
                <w:szCs w:val="20"/>
              </w:rPr>
              <w:t xml:space="preserve">5 identified learners by 3%. </w:t>
            </w:r>
          </w:p>
          <w:p w14:paraId="55F7C789" w14:textId="77777777" w:rsidR="00D25C16" w:rsidRPr="00954D04" w:rsidRDefault="00D25C16" w:rsidP="00A45D8B">
            <w:pPr>
              <w:rPr>
                <w:rFonts w:ascii="Arial" w:hAnsi="Arial" w:cs="Arial"/>
                <w:color w:val="2F5496" w:themeColor="accent1" w:themeShade="BF"/>
                <w:sz w:val="20"/>
                <w:szCs w:val="20"/>
              </w:rPr>
            </w:pPr>
          </w:p>
          <w:p w14:paraId="1DAEB707" w14:textId="77777777" w:rsidR="00D25C16" w:rsidRPr="00954D04" w:rsidRDefault="00D25C16" w:rsidP="00D25C16">
            <w:pPr>
              <w:rPr>
                <w:rFonts w:ascii="Arial" w:hAnsi="Arial" w:cs="Arial"/>
                <w:bCs/>
                <w:color w:val="2F5496" w:themeColor="accent1" w:themeShade="BF"/>
                <w:sz w:val="20"/>
                <w:szCs w:val="20"/>
                <w:u w:val="single"/>
              </w:rPr>
            </w:pPr>
            <w:r w:rsidRPr="00954D04">
              <w:rPr>
                <w:rFonts w:ascii="Arial" w:hAnsi="Arial" w:cs="Arial"/>
                <w:bCs/>
                <w:color w:val="2F5496" w:themeColor="accent1" w:themeShade="BF"/>
                <w:sz w:val="20"/>
                <w:szCs w:val="20"/>
                <w:u w:val="single"/>
              </w:rPr>
              <w:t>Intervention 2</w:t>
            </w:r>
          </w:p>
          <w:p w14:paraId="52B03C5E" w14:textId="77777777" w:rsidR="00D25C16" w:rsidRPr="00954D04" w:rsidRDefault="00D25C16" w:rsidP="00D25C16">
            <w:pPr>
              <w:rPr>
                <w:rFonts w:ascii="Arial" w:hAnsi="Arial" w:cs="Arial"/>
                <w:bCs/>
                <w:color w:val="2F5496" w:themeColor="accent1" w:themeShade="BF"/>
                <w:sz w:val="20"/>
                <w:szCs w:val="20"/>
              </w:rPr>
            </w:pPr>
          </w:p>
          <w:p w14:paraId="1B35B86F" w14:textId="77777777" w:rsidR="00D25C16" w:rsidRPr="00954D04" w:rsidRDefault="00D25C16" w:rsidP="00D25C16">
            <w:pPr>
              <w:rPr>
                <w:rFonts w:ascii="Arial" w:hAnsi="Arial" w:cs="Arial"/>
                <w:bCs/>
                <w:color w:val="2F5496" w:themeColor="accent1" w:themeShade="BF"/>
                <w:sz w:val="20"/>
                <w:szCs w:val="20"/>
              </w:rPr>
            </w:pPr>
            <w:r w:rsidRPr="00954D04">
              <w:rPr>
                <w:rFonts w:ascii="Arial" w:hAnsi="Arial" w:cs="Arial"/>
                <w:bCs/>
                <w:color w:val="2F5496" w:themeColor="accent1" w:themeShade="BF"/>
                <w:sz w:val="20"/>
                <w:szCs w:val="20"/>
              </w:rPr>
              <w:t>By June 2023, the gap will be closed for 7 children and will move from First level to Second level as expected for age and stage in Reading and Writing</w:t>
            </w:r>
          </w:p>
          <w:p w14:paraId="20A17EAD" w14:textId="77777777" w:rsidR="00D25C16" w:rsidRPr="00954D04" w:rsidRDefault="00D25C16" w:rsidP="00D25C16">
            <w:pPr>
              <w:rPr>
                <w:rFonts w:ascii="Arial" w:hAnsi="Arial" w:cs="Arial"/>
                <w:color w:val="2F5496" w:themeColor="accent1" w:themeShade="BF"/>
                <w:sz w:val="20"/>
                <w:szCs w:val="20"/>
              </w:rPr>
            </w:pPr>
          </w:p>
          <w:p w14:paraId="6E8580FF" w14:textId="77777777" w:rsidR="00D25C16" w:rsidRPr="00954D04" w:rsidRDefault="00D25C16" w:rsidP="00D25C16">
            <w:pPr>
              <w:rPr>
                <w:rFonts w:ascii="Arial" w:hAnsi="Arial" w:cs="Arial"/>
                <w:bCs/>
                <w:color w:val="2F5496" w:themeColor="accent1" w:themeShade="BF"/>
                <w:sz w:val="20"/>
                <w:szCs w:val="20"/>
                <w:u w:val="single"/>
              </w:rPr>
            </w:pPr>
            <w:r w:rsidRPr="00954D04">
              <w:rPr>
                <w:rFonts w:ascii="Arial" w:hAnsi="Arial" w:cs="Arial"/>
                <w:bCs/>
                <w:color w:val="2F5496" w:themeColor="accent1" w:themeShade="BF"/>
                <w:sz w:val="20"/>
                <w:szCs w:val="20"/>
                <w:u w:val="single"/>
              </w:rPr>
              <w:t>Intervention 3</w:t>
            </w:r>
          </w:p>
          <w:p w14:paraId="12B2A1CA" w14:textId="77777777" w:rsidR="00D25C16" w:rsidRPr="00954D04" w:rsidRDefault="00D25C16" w:rsidP="00D25C16">
            <w:pPr>
              <w:rPr>
                <w:rFonts w:ascii="Arial" w:hAnsi="Arial" w:cs="Arial"/>
                <w:bCs/>
                <w:color w:val="2F5496" w:themeColor="accent1" w:themeShade="BF"/>
                <w:sz w:val="20"/>
                <w:szCs w:val="20"/>
              </w:rPr>
            </w:pPr>
          </w:p>
          <w:p w14:paraId="415394DE" w14:textId="69F56C44" w:rsidR="00D25C16" w:rsidRPr="00D920FE" w:rsidRDefault="00D25C16" w:rsidP="00D25C16">
            <w:pPr>
              <w:rPr>
                <w:rFonts w:ascii="Arial" w:hAnsi="Arial" w:cs="Arial"/>
                <w:sz w:val="20"/>
                <w:szCs w:val="20"/>
              </w:rPr>
            </w:pPr>
            <w:r w:rsidRPr="00954D04">
              <w:rPr>
                <w:rFonts w:ascii="Arial" w:hAnsi="Arial" w:cs="Arial"/>
                <w:bCs/>
                <w:color w:val="2F5496" w:themeColor="accent1" w:themeShade="BF"/>
                <w:sz w:val="20"/>
                <w:szCs w:val="20"/>
              </w:rPr>
              <w:t>By June 2023, the gap will be reduced for the 7 children by 3% in Reading and Writing and 5% in Numeracy.</w:t>
            </w:r>
          </w:p>
        </w:tc>
        <w:tc>
          <w:tcPr>
            <w:tcW w:w="5995" w:type="dxa"/>
            <w:gridSpan w:val="2"/>
          </w:tcPr>
          <w:p w14:paraId="05BD44A8" w14:textId="77777777" w:rsidR="00270301" w:rsidRPr="00D920FE" w:rsidRDefault="00270301" w:rsidP="00270301">
            <w:pPr>
              <w:rPr>
                <w:rFonts w:ascii="Arial" w:hAnsi="Arial" w:cs="Arial"/>
                <w:sz w:val="20"/>
                <w:szCs w:val="20"/>
              </w:rPr>
            </w:pPr>
          </w:p>
          <w:p w14:paraId="2641C722" w14:textId="77777777" w:rsidR="00270301" w:rsidRPr="00D920FE" w:rsidRDefault="00270301" w:rsidP="00270301">
            <w:pPr>
              <w:rPr>
                <w:rFonts w:ascii="Arial" w:hAnsi="Arial" w:cs="Arial"/>
                <w:sz w:val="20"/>
                <w:szCs w:val="20"/>
              </w:rPr>
            </w:pPr>
          </w:p>
          <w:p w14:paraId="5EF15044" w14:textId="5F1E0CDB" w:rsidR="00270301" w:rsidRPr="00954D04" w:rsidRDefault="006C7A84" w:rsidP="00D25C16">
            <w:pPr>
              <w:pStyle w:val="ListParagraph"/>
              <w:numPr>
                <w:ilvl w:val="0"/>
                <w:numId w:val="2"/>
              </w:numPr>
              <w:spacing w:after="0" w:line="240" w:lineRule="auto"/>
              <w:rPr>
                <w:rFonts w:ascii="Arial" w:hAnsi="Arial"/>
                <w:color w:val="2F5496" w:themeColor="accent1" w:themeShade="BF"/>
                <w:sz w:val="20"/>
              </w:rPr>
            </w:pPr>
            <w:r w:rsidRPr="00954D04">
              <w:rPr>
                <w:rFonts w:ascii="Arial" w:hAnsi="Arial"/>
                <w:color w:val="2F5496" w:themeColor="accent1" w:themeShade="BF"/>
                <w:sz w:val="20"/>
              </w:rPr>
              <w:t xml:space="preserve">Use BASE data analysis and </w:t>
            </w:r>
            <w:r w:rsidR="002C7C1D" w:rsidRPr="00954D04">
              <w:rPr>
                <w:rFonts w:ascii="Arial" w:hAnsi="Arial"/>
                <w:color w:val="2F5496" w:themeColor="accent1" w:themeShade="BF"/>
                <w:sz w:val="20"/>
              </w:rPr>
              <w:t xml:space="preserve">completion of </w:t>
            </w:r>
            <w:r w:rsidRPr="00954D04">
              <w:rPr>
                <w:rFonts w:ascii="Arial" w:hAnsi="Arial"/>
                <w:color w:val="2F5496" w:themeColor="accent1" w:themeShade="BF"/>
                <w:sz w:val="20"/>
              </w:rPr>
              <w:t>STAR Maths assessments to identify gaps in learning and areas for improvement.</w:t>
            </w:r>
          </w:p>
          <w:p w14:paraId="1EE0144A" w14:textId="224C1D0D" w:rsidR="00D25C16" w:rsidRPr="00954D04" w:rsidRDefault="00D25C16" w:rsidP="00D25C16">
            <w:pPr>
              <w:pStyle w:val="ListParagraph"/>
              <w:numPr>
                <w:ilvl w:val="0"/>
                <w:numId w:val="2"/>
              </w:numPr>
              <w:spacing w:after="0" w:line="240" w:lineRule="auto"/>
              <w:rPr>
                <w:rFonts w:ascii="Arial" w:hAnsi="Arial"/>
                <w:color w:val="2F5496" w:themeColor="accent1" w:themeShade="BF"/>
                <w:sz w:val="20"/>
              </w:rPr>
            </w:pPr>
            <w:r w:rsidRPr="00954D04">
              <w:rPr>
                <w:rFonts w:ascii="Arial" w:hAnsi="Arial"/>
                <w:color w:val="2F5496" w:themeColor="accent1" w:themeShade="BF"/>
                <w:sz w:val="20"/>
              </w:rPr>
              <w:t>Use SNSA data to identify gaps in learning and areas for improvement.</w:t>
            </w:r>
          </w:p>
          <w:p w14:paraId="3F9752A1" w14:textId="4C915C54" w:rsidR="00D25C16" w:rsidRPr="00954D04" w:rsidRDefault="00D25C16" w:rsidP="00D25C16">
            <w:pPr>
              <w:pStyle w:val="ListParagraph"/>
              <w:numPr>
                <w:ilvl w:val="0"/>
                <w:numId w:val="2"/>
              </w:numPr>
              <w:spacing w:after="0" w:line="240" w:lineRule="auto"/>
              <w:rPr>
                <w:rFonts w:ascii="Arial" w:hAnsi="Arial"/>
                <w:color w:val="2F5496" w:themeColor="accent1" w:themeShade="BF"/>
                <w:sz w:val="20"/>
              </w:rPr>
            </w:pPr>
            <w:r w:rsidRPr="00954D04">
              <w:rPr>
                <w:rFonts w:ascii="Arial" w:hAnsi="Arial"/>
                <w:color w:val="2F5496" w:themeColor="accent1" w:themeShade="BF"/>
                <w:sz w:val="20"/>
              </w:rPr>
              <w:t>Baseline reading age taken from AR assessment</w:t>
            </w:r>
          </w:p>
          <w:p w14:paraId="01F5FE98" w14:textId="3E58C086" w:rsidR="006C7A84" w:rsidRPr="00954D04" w:rsidRDefault="006C7A84" w:rsidP="00D25C16">
            <w:pPr>
              <w:pStyle w:val="ListParagraph"/>
              <w:numPr>
                <w:ilvl w:val="0"/>
                <w:numId w:val="2"/>
              </w:numPr>
              <w:spacing w:after="0" w:line="240" w:lineRule="auto"/>
              <w:rPr>
                <w:rFonts w:ascii="Arial" w:hAnsi="Arial"/>
                <w:color w:val="2F5496" w:themeColor="accent1" w:themeShade="BF"/>
                <w:sz w:val="20"/>
              </w:rPr>
            </w:pPr>
            <w:r w:rsidRPr="00954D04">
              <w:rPr>
                <w:rFonts w:ascii="Arial" w:hAnsi="Arial"/>
                <w:color w:val="2F5496" w:themeColor="accent1" w:themeShade="BF"/>
                <w:sz w:val="20"/>
              </w:rPr>
              <w:t>Increased time with class teacher in class with a focus on areas identified.</w:t>
            </w:r>
          </w:p>
          <w:p w14:paraId="11817CFD" w14:textId="77777777" w:rsidR="006C7A84" w:rsidRPr="00954D04" w:rsidRDefault="006C7A84" w:rsidP="00D25C16">
            <w:pPr>
              <w:pStyle w:val="ListParagraph"/>
              <w:numPr>
                <w:ilvl w:val="0"/>
                <w:numId w:val="2"/>
              </w:numPr>
              <w:spacing w:after="0" w:line="240" w:lineRule="auto"/>
              <w:rPr>
                <w:rFonts w:ascii="Arial" w:hAnsi="Arial"/>
                <w:color w:val="2F5496" w:themeColor="accent1" w:themeShade="BF"/>
                <w:sz w:val="20"/>
              </w:rPr>
            </w:pPr>
            <w:r w:rsidRPr="00954D04">
              <w:rPr>
                <w:rFonts w:ascii="Arial" w:hAnsi="Arial"/>
                <w:color w:val="2F5496" w:themeColor="accent1" w:themeShade="BF"/>
                <w:sz w:val="20"/>
              </w:rPr>
              <w:t>PSA will support children 3x weekly, planned by class teacher</w:t>
            </w:r>
          </w:p>
          <w:p w14:paraId="794A4C0A" w14:textId="1DD441E8" w:rsidR="00D25C16" w:rsidRPr="00954D04" w:rsidRDefault="00D25C16" w:rsidP="00D25C16">
            <w:pPr>
              <w:pStyle w:val="ListParagraph"/>
              <w:numPr>
                <w:ilvl w:val="0"/>
                <w:numId w:val="2"/>
              </w:numPr>
              <w:spacing w:after="0" w:line="240" w:lineRule="auto"/>
              <w:rPr>
                <w:rFonts w:ascii="Arial" w:hAnsi="Arial"/>
                <w:color w:val="2F5496" w:themeColor="accent1" w:themeShade="BF"/>
                <w:sz w:val="20"/>
              </w:rPr>
            </w:pPr>
            <w:r w:rsidRPr="00954D04">
              <w:rPr>
                <w:rFonts w:ascii="Arial" w:hAnsi="Arial"/>
                <w:color w:val="2F5496" w:themeColor="accent1" w:themeShade="BF"/>
                <w:sz w:val="20"/>
              </w:rPr>
              <w:t>Use of Clicker 8 to support writing. Children will undergo training from Support for Learning teacher to allow children to then use independently in class. Opportunity for Clicker 8 to be used at home.</w:t>
            </w:r>
          </w:p>
          <w:p w14:paraId="32540223" w14:textId="628F311C" w:rsidR="00D25C16" w:rsidRPr="00954D04" w:rsidRDefault="00D25C16" w:rsidP="00D25C16">
            <w:pPr>
              <w:pStyle w:val="ListParagraph"/>
              <w:numPr>
                <w:ilvl w:val="0"/>
                <w:numId w:val="2"/>
              </w:numPr>
              <w:spacing w:after="0" w:line="240" w:lineRule="auto"/>
              <w:rPr>
                <w:rFonts w:ascii="Arial" w:hAnsi="Arial"/>
                <w:color w:val="2F5496" w:themeColor="accent1" w:themeShade="BF"/>
                <w:sz w:val="20"/>
              </w:rPr>
            </w:pPr>
            <w:r w:rsidRPr="00954D04">
              <w:rPr>
                <w:rFonts w:ascii="Arial" w:hAnsi="Arial"/>
                <w:color w:val="2F5496" w:themeColor="accent1" w:themeShade="BF"/>
                <w:sz w:val="20"/>
              </w:rPr>
              <w:t>Review of appropriate universal and target</w:t>
            </w:r>
            <w:r w:rsidR="00240CA6" w:rsidRPr="00954D04">
              <w:rPr>
                <w:rFonts w:ascii="Arial" w:hAnsi="Arial"/>
                <w:color w:val="2F5496" w:themeColor="accent1" w:themeShade="BF"/>
                <w:sz w:val="20"/>
              </w:rPr>
              <w:t>ed</w:t>
            </w:r>
            <w:r w:rsidRPr="00954D04">
              <w:rPr>
                <w:rFonts w:ascii="Arial" w:hAnsi="Arial"/>
                <w:color w:val="2F5496" w:themeColor="accent1" w:themeShade="BF"/>
                <w:sz w:val="20"/>
              </w:rPr>
              <w:t xml:space="preserve"> support available. </w:t>
            </w:r>
          </w:p>
          <w:p w14:paraId="5BE2BEC5" w14:textId="2A5BE5FA" w:rsidR="00D25C16" w:rsidRPr="00954D04" w:rsidRDefault="00D25C16" w:rsidP="00D25C16">
            <w:pPr>
              <w:pStyle w:val="ListParagraph"/>
              <w:numPr>
                <w:ilvl w:val="0"/>
                <w:numId w:val="2"/>
              </w:numPr>
              <w:spacing w:after="0" w:line="240" w:lineRule="auto"/>
              <w:rPr>
                <w:rFonts w:ascii="Arial" w:hAnsi="Arial"/>
                <w:color w:val="2F5496" w:themeColor="accent1" w:themeShade="BF"/>
                <w:sz w:val="20"/>
              </w:rPr>
            </w:pPr>
            <w:r w:rsidRPr="00954D04">
              <w:rPr>
                <w:rFonts w:ascii="Arial" w:hAnsi="Arial"/>
                <w:color w:val="2F5496" w:themeColor="accent1" w:themeShade="BF"/>
                <w:sz w:val="20"/>
              </w:rPr>
              <w:t xml:space="preserve">Regular pace and progress meetings with PT, DHT and </w:t>
            </w:r>
            <w:proofErr w:type="spellStart"/>
            <w:r w:rsidRPr="00954D04">
              <w:rPr>
                <w:rFonts w:ascii="Arial" w:hAnsi="Arial"/>
                <w:color w:val="2F5496" w:themeColor="accent1" w:themeShade="BF"/>
                <w:sz w:val="20"/>
              </w:rPr>
              <w:t>SfL</w:t>
            </w:r>
            <w:proofErr w:type="spellEnd"/>
            <w:r w:rsidRPr="00954D04">
              <w:rPr>
                <w:rFonts w:ascii="Arial" w:hAnsi="Arial"/>
                <w:color w:val="2F5496" w:themeColor="accent1" w:themeShade="BF"/>
                <w:sz w:val="20"/>
              </w:rPr>
              <w:t xml:space="preserve"> to review progress for identified children (termly).</w:t>
            </w:r>
          </w:p>
          <w:p w14:paraId="0D419471" w14:textId="74B35423" w:rsidR="00D25C16" w:rsidRPr="00D25C16" w:rsidRDefault="00D25C16" w:rsidP="00D25C16">
            <w:pPr>
              <w:rPr>
                <w:rFonts w:ascii="Arial" w:hAnsi="Arial"/>
                <w:sz w:val="20"/>
              </w:rPr>
            </w:pPr>
          </w:p>
        </w:tc>
        <w:tc>
          <w:tcPr>
            <w:tcW w:w="2944" w:type="dxa"/>
          </w:tcPr>
          <w:p w14:paraId="382A6BAA" w14:textId="77777777" w:rsidR="00270301" w:rsidRPr="00D920FE" w:rsidRDefault="00270301" w:rsidP="00270301">
            <w:pPr>
              <w:rPr>
                <w:rFonts w:ascii="Arial" w:hAnsi="Arial" w:cs="Arial"/>
                <w:sz w:val="20"/>
                <w:szCs w:val="20"/>
              </w:rPr>
            </w:pPr>
          </w:p>
          <w:p w14:paraId="2747F959" w14:textId="77777777" w:rsidR="003A1D63" w:rsidRDefault="003A1D63" w:rsidP="00270301">
            <w:pPr>
              <w:rPr>
                <w:rFonts w:ascii="Arial" w:hAnsi="Arial" w:cs="Arial"/>
                <w:sz w:val="20"/>
                <w:szCs w:val="20"/>
              </w:rPr>
            </w:pPr>
          </w:p>
          <w:p w14:paraId="4E711C58" w14:textId="1CF7619C" w:rsidR="00270301" w:rsidRPr="00954D04" w:rsidRDefault="003A1D63" w:rsidP="00270301">
            <w:pPr>
              <w:rPr>
                <w:rFonts w:ascii="Arial" w:hAnsi="Arial" w:cs="Arial"/>
                <w:color w:val="2F5496" w:themeColor="accent1" w:themeShade="BF"/>
                <w:sz w:val="20"/>
                <w:szCs w:val="20"/>
              </w:rPr>
            </w:pPr>
            <w:r w:rsidRPr="00954D04">
              <w:rPr>
                <w:rFonts w:ascii="Arial" w:hAnsi="Arial" w:cs="Arial"/>
                <w:color w:val="2F5496" w:themeColor="accent1" w:themeShade="BF"/>
                <w:sz w:val="20"/>
                <w:szCs w:val="20"/>
              </w:rPr>
              <w:t xml:space="preserve">Ongoing observations and assessment evidence as a result of </w:t>
            </w:r>
            <w:r w:rsidR="00270301" w:rsidRPr="00954D04">
              <w:rPr>
                <w:rFonts w:ascii="Arial" w:hAnsi="Arial" w:cs="Arial"/>
                <w:color w:val="2F5496" w:themeColor="accent1" w:themeShade="BF"/>
                <w:sz w:val="20"/>
                <w:szCs w:val="20"/>
              </w:rPr>
              <w:t>staff working collaboratively</w:t>
            </w:r>
            <w:r w:rsidRPr="00954D04">
              <w:rPr>
                <w:rFonts w:ascii="Arial" w:hAnsi="Arial" w:cs="Arial"/>
                <w:color w:val="2F5496" w:themeColor="accent1" w:themeShade="BF"/>
                <w:sz w:val="20"/>
                <w:szCs w:val="20"/>
              </w:rPr>
              <w:t xml:space="preserve"> </w:t>
            </w:r>
            <w:r w:rsidR="00270301" w:rsidRPr="00954D04">
              <w:rPr>
                <w:rFonts w:ascii="Arial" w:hAnsi="Arial" w:cs="Arial"/>
                <w:color w:val="2F5496" w:themeColor="accent1" w:themeShade="BF"/>
                <w:sz w:val="20"/>
                <w:szCs w:val="20"/>
              </w:rPr>
              <w:t xml:space="preserve">(PT, CT, PSA)  </w:t>
            </w:r>
          </w:p>
          <w:p w14:paraId="64592FA9" w14:textId="77777777" w:rsidR="00270301" w:rsidRPr="00954D04" w:rsidRDefault="00270301" w:rsidP="00270301">
            <w:pPr>
              <w:rPr>
                <w:rFonts w:ascii="Arial" w:hAnsi="Arial" w:cs="Arial"/>
                <w:color w:val="2F5496" w:themeColor="accent1" w:themeShade="BF"/>
                <w:sz w:val="20"/>
                <w:szCs w:val="20"/>
              </w:rPr>
            </w:pPr>
          </w:p>
          <w:p w14:paraId="5A7CB45E" w14:textId="22926364" w:rsidR="00270301" w:rsidRPr="00954D04" w:rsidRDefault="006C7A84" w:rsidP="00270301">
            <w:pPr>
              <w:rPr>
                <w:rFonts w:ascii="Arial" w:hAnsi="Arial" w:cs="Arial"/>
                <w:color w:val="2F5496" w:themeColor="accent1" w:themeShade="BF"/>
                <w:sz w:val="20"/>
                <w:szCs w:val="20"/>
              </w:rPr>
            </w:pPr>
            <w:r w:rsidRPr="00954D04">
              <w:rPr>
                <w:rFonts w:ascii="Arial" w:hAnsi="Arial" w:cs="Arial"/>
                <w:color w:val="2F5496" w:themeColor="accent1" w:themeShade="BF"/>
                <w:sz w:val="20"/>
                <w:szCs w:val="20"/>
              </w:rPr>
              <w:t xml:space="preserve">Assessment </w:t>
            </w:r>
            <w:r w:rsidR="00D25C16" w:rsidRPr="00954D04">
              <w:rPr>
                <w:rFonts w:ascii="Arial" w:hAnsi="Arial" w:cs="Arial"/>
                <w:color w:val="2F5496" w:themeColor="accent1" w:themeShade="BF"/>
                <w:sz w:val="20"/>
                <w:szCs w:val="20"/>
              </w:rPr>
              <w:t xml:space="preserve">evidence </w:t>
            </w:r>
            <w:r w:rsidR="003A1D63" w:rsidRPr="00954D04">
              <w:rPr>
                <w:rFonts w:ascii="Arial" w:hAnsi="Arial" w:cs="Arial"/>
                <w:color w:val="2F5496" w:themeColor="accent1" w:themeShade="BF"/>
                <w:sz w:val="20"/>
                <w:szCs w:val="20"/>
              </w:rPr>
              <w:t xml:space="preserve">from </w:t>
            </w:r>
            <w:r w:rsidRPr="00954D04">
              <w:rPr>
                <w:rFonts w:ascii="Arial" w:hAnsi="Arial" w:cs="Arial"/>
                <w:color w:val="2F5496" w:themeColor="accent1" w:themeShade="BF"/>
                <w:sz w:val="20"/>
                <w:szCs w:val="20"/>
              </w:rPr>
              <w:t xml:space="preserve">STAR, end of level </w:t>
            </w:r>
            <w:r w:rsidR="003A1D63" w:rsidRPr="00954D04">
              <w:rPr>
                <w:rFonts w:ascii="Arial" w:hAnsi="Arial" w:cs="Arial"/>
                <w:color w:val="2F5496" w:themeColor="accent1" w:themeShade="BF"/>
                <w:sz w:val="20"/>
                <w:szCs w:val="20"/>
              </w:rPr>
              <w:t xml:space="preserve">and benchmarks </w:t>
            </w:r>
            <w:r w:rsidRPr="00954D04">
              <w:rPr>
                <w:rFonts w:ascii="Arial" w:hAnsi="Arial" w:cs="Arial"/>
                <w:color w:val="2F5496" w:themeColor="accent1" w:themeShade="BF"/>
                <w:sz w:val="20"/>
                <w:szCs w:val="20"/>
              </w:rPr>
              <w:t>assessment</w:t>
            </w:r>
            <w:r w:rsidR="003A1D63" w:rsidRPr="00954D04">
              <w:rPr>
                <w:rFonts w:ascii="Arial" w:hAnsi="Arial" w:cs="Arial"/>
                <w:color w:val="2F5496" w:themeColor="accent1" w:themeShade="BF"/>
                <w:sz w:val="20"/>
                <w:szCs w:val="20"/>
              </w:rPr>
              <w:t>s</w:t>
            </w:r>
          </w:p>
          <w:p w14:paraId="1933B3D1" w14:textId="77777777" w:rsidR="006C7A84" w:rsidRPr="00954D04" w:rsidRDefault="006C7A84" w:rsidP="00270301">
            <w:pPr>
              <w:rPr>
                <w:rFonts w:ascii="Arial" w:hAnsi="Arial" w:cs="Arial"/>
                <w:color w:val="2F5496" w:themeColor="accent1" w:themeShade="BF"/>
                <w:sz w:val="20"/>
                <w:szCs w:val="20"/>
              </w:rPr>
            </w:pPr>
          </w:p>
          <w:p w14:paraId="05810EFE" w14:textId="77777777" w:rsidR="00A45D8B" w:rsidRPr="00954D04" w:rsidRDefault="00270301" w:rsidP="00270301">
            <w:pPr>
              <w:rPr>
                <w:rFonts w:ascii="Arial" w:hAnsi="Arial" w:cs="Arial"/>
                <w:color w:val="2F5496" w:themeColor="accent1" w:themeShade="BF"/>
                <w:sz w:val="20"/>
                <w:szCs w:val="20"/>
              </w:rPr>
            </w:pPr>
            <w:r w:rsidRPr="00954D04">
              <w:rPr>
                <w:rFonts w:ascii="Arial" w:hAnsi="Arial" w:cs="Arial"/>
                <w:color w:val="2F5496" w:themeColor="accent1" w:themeShade="BF"/>
                <w:sz w:val="20"/>
                <w:szCs w:val="20"/>
              </w:rPr>
              <w:t>Positive feedback from children, staff and families.</w:t>
            </w:r>
          </w:p>
          <w:p w14:paraId="0F8FF66E" w14:textId="77777777" w:rsidR="00CD6ECA" w:rsidRPr="00954D04" w:rsidRDefault="00CD6ECA" w:rsidP="00270301">
            <w:pPr>
              <w:rPr>
                <w:rFonts w:ascii="Arial" w:hAnsi="Arial" w:cs="Arial"/>
                <w:color w:val="2F5496" w:themeColor="accent1" w:themeShade="BF"/>
                <w:sz w:val="20"/>
                <w:szCs w:val="20"/>
              </w:rPr>
            </w:pPr>
          </w:p>
          <w:p w14:paraId="552C89CA" w14:textId="77777777" w:rsidR="00CD6ECA" w:rsidRPr="00D920FE" w:rsidRDefault="00CD6ECA" w:rsidP="00270301">
            <w:pPr>
              <w:rPr>
                <w:rFonts w:ascii="Arial" w:hAnsi="Arial" w:cs="Arial"/>
                <w:sz w:val="20"/>
                <w:szCs w:val="20"/>
              </w:rPr>
            </w:pPr>
          </w:p>
          <w:p w14:paraId="58AFADCB" w14:textId="77777777" w:rsidR="00CD6ECA" w:rsidRPr="00D920FE" w:rsidRDefault="00CD6ECA" w:rsidP="00270301">
            <w:pPr>
              <w:rPr>
                <w:rFonts w:ascii="Arial" w:hAnsi="Arial" w:cs="Arial"/>
                <w:sz w:val="20"/>
                <w:szCs w:val="20"/>
              </w:rPr>
            </w:pPr>
          </w:p>
          <w:p w14:paraId="4CD57CC5" w14:textId="77777777" w:rsidR="00CD6ECA" w:rsidRPr="00D920FE" w:rsidRDefault="00CD6ECA" w:rsidP="00270301">
            <w:pPr>
              <w:rPr>
                <w:rFonts w:ascii="Arial" w:hAnsi="Arial" w:cs="Arial"/>
                <w:sz w:val="20"/>
                <w:szCs w:val="20"/>
              </w:rPr>
            </w:pPr>
          </w:p>
          <w:p w14:paraId="369A53E7" w14:textId="77777777" w:rsidR="00CD6ECA" w:rsidRPr="00D920FE" w:rsidRDefault="00CD6ECA" w:rsidP="00270301">
            <w:pPr>
              <w:rPr>
                <w:rFonts w:ascii="Arial" w:hAnsi="Arial" w:cs="Arial"/>
                <w:sz w:val="20"/>
                <w:szCs w:val="20"/>
              </w:rPr>
            </w:pPr>
          </w:p>
          <w:p w14:paraId="436FFF8B" w14:textId="77777777" w:rsidR="00CD6ECA" w:rsidRPr="00D920FE" w:rsidRDefault="00CD6ECA" w:rsidP="00270301">
            <w:pPr>
              <w:rPr>
                <w:rFonts w:ascii="Arial" w:hAnsi="Arial" w:cs="Arial"/>
                <w:sz w:val="20"/>
                <w:szCs w:val="20"/>
              </w:rPr>
            </w:pPr>
          </w:p>
          <w:p w14:paraId="5A649604" w14:textId="77777777" w:rsidR="00CD6ECA" w:rsidRPr="00D920FE" w:rsidRDefault="00CD6ECA" w:rsidP="00270301">
            <w:pPr>
              <w:rPr>
                <w:rFonts w:ascii="Arial" w:hAnsi="Arial" w:cs="Arial"/>
                <w:sz w:val="20"/>
                <w:szCs w:val="20"/>
              </w:rPr>
            </w:pPr>
          </w:p>
          <w:p w14:paraId="53A8E195" w14:textId="3B78B5DB" w:rsidR="00CD6ECA" w:rsidRPr="00D920FE" w:rsidRDefault="00CD6ECA" w:rsidP="00270301">
            <w:pPr>
              <w:rPr>
                <w:rFonts w:ascii="Arial" w:hAnsi="Arial" w:cs="Arial"/>
                <w:sz w:val="20"/>
                <w:szCs w:val="20"/>
              </w:rPr>
            </w:pPr>
          </w:p>
        </w:tc>
        <w:tc>
          <w:tcPr>
            <w:tcW w:w="3040" w:type="dxa"/>
          </w:tcPr>
          <w:p w14:paraId="0180AD39" w14:textId="495EBD9E" w:rsidR="00270301" w:rsidRPr="00D920FE" w:rsidRDefault="00270301" w:rsidP="00270301">
            <w:pPr>
              <w:rPr>
                <w:rFonts w:ascii="Arial" w:hAnsi="Arial" w:cs="Arial"/>
                <w:sz w:val="20"/>
                <w:szCs w:val="20"/>
              </w:rPr>
            </w:pPr>
          </w:p>
        </w:tc>
      </w:tr>
    </w:tbl>
    <w:p w14:paraId="0AB73F5A" w14:textId="77777777" w:rsidR="002C7C1D" w:rsidRPr="00D920FE" w:rsidRDefault="002C7C1D" w:rsidP="002C7C1D">
      <w:pPr>
        <w:rPr>
          <w:rFonts w:ascii="Arial" w:hAnsi="Arial" w:cs="Arial"/>
        </w:rPr>
      </w:pPr>
      <w:bookmarkStart w:id="0" w:name="_Hlk106741099"/>
    </w:p>
    <w:p w14:paraId="33061319" w14:textId="77777777" w:rsidR="002C7C1D" w:rsidRPr="00D920FE" w:rsidRDefault="002C7C1D" w:rsidP="002C7C1D">
      <w:pPr>
        <w:rPr>
          <w:rFonts w:ascii="Arial" w:hAnsi="Arial" w:cs="Arial"/>
        </w:rPr>
      </w:pPr>
    </w:p>
    <w:p w14:paraId="08433703" w14:textId="53FA8813" w:rsidR="0025511D" w:rsidRPr="00D920FE" w:rsidRDefault="00CD6F4C">
      <w:pPr>
        <w:rPr>
          <w:rFonts w:ascii="Arial" w:hAnsi="Arial" w:cs="Arial"/>
        </w:rPr>
      </w:pPr>
    </w:p>
    <w:tbl>
      <w:tblPr>
        <w:tblStyle w:val="TableGrid"/>
        <w:tblpPr w:leftFromText="180" w:rightFromText="180" w:vertAnchor="page" w:horzAnchor="margin" w:tblpXSpec="center" w:tblpY="781"/>
        <w:tblW w:w="15193" w:type="dxa"/>
        <w:tblLayout w:type="fixed"/>
        <w:tblLook w:val="04A0" w:firstRow="1" w:lastRow="0" w:firstColumn="1" w:lastColumn="0" w:noHBand="0" w:noVBand="1"/>
      </w:tblPr>
      <w:tblGrid>
        <w:gridCol w:w="3214"/>
        <w:gridCol w:w="4382"/>
        <w:gridCol w:w="1613"/>
        <w:gridCol w:w="2944"/>
        <w:gridCol w:w="3040"/>
      </w:tblGrid>
      <w:tr w:rsidR="00D920FE" w:rsidRPr="00D920FE" w14:paraId="076B6B21" w14:textId="77777777" w:rsidTr="008050E1">
        <w:trPr>
          <w:trHeight w:val="983"/>
        </w:trPr>
        <w:tc>
          <w:tcPr>
            <w:tcW w:w="7596" w:type="dxa"/>
            <w:gridSpan w:val="2"/>
          </w:tcPr>
          <w:p w14:paraId="04579500" w14:textId="77777777" w:rsidR="00CD6ECA" w:rsidRPr="00D920FE" w:rsidRDefault="00CD6ECA" w:rsidP="008050E1">
            <w:pPr>
              <w:rPr>
                <w:rFonts w:ascii="Arial" w:hAnsi="Arial" w:cs="Arial"/>
                <w:b/>
                <w:sz w:val="20"/>
                <w:szCs w:val="20"/>
              </w:rPr>
            </w:pPr>
          </w:p>
          <w:p w14:paraId="37E74799" w14:textId="77777777" w:rsidR="00240CA6" w:rsidRDefault="00991BD3" w:rsidP="008050E1">
            <w:pPr>
              <w:rPr>
                <w:rFonts w:ascii="Arial" w:hAnsi="Arial" w:cs="Arial"/>
                <w:b/>
                <w:sz w:val="20"/>
                <w:szCs w:val="20"/>
              </w:rPr>
            </w:pPr>
            <w:r w:rsidRPr="00D920FE">
              <w:rPr>
                <w:rFonts w:ascii="Arial" w:hAnsi="Arial" w:cs="Arial"/>
                <w:b/>
                <w:sz w:val="20"/>
                <w:szCs w:val="20"/>
              </w:rPr>
              <w:t xml:space="preserve">Culture - </w:t>
            </w:r>
            <w:r w:rsidR="00CD6ECA" w:rsidRPr="00D920FE">
              <w:rPr>
                <w:rFonts w:ascii="Arial" w:hAnsi="Arial" w:cs="Arial"/>
                <w:b/>
                <w:sz w:val="20"/>
                <w:szCs w:val="20"/>
              </w:rPr>
              <w:t xml:space="preserve">Attainment Fund Rationale </w:t>
            </w:r>
          </w:p>
          <w:p w14:paraId="6188C359" w14:textId="77777777" w:rsidR="00240CA6" w:rsidRDefault="00240CA6" w:rsidP="008050E1">
            <w:pPr>
              <w:rPr>
                <w:rFonts w:ascii="Arial" w:hAnsi="Arial" w:cs="Arial"/>
                <w:b/>
                <w:sz w:val="20"/>
                <w:szCs w:val="20"/>
              </w:rPr>
            </w:pPr>
          </w:p>
          <w:p w14:paraId="2EFBE004" w14:textId="3EB28443" w:rsidR="00CD6ECA" w:rsidRPr="00954D04" w:rsidRDefault="003A1D63" w:rsidP="00954D04">
            <w:pPr>
              <w:pStyle w:val="ListParagraph"/>
              <w:numPr>
                <w:ilvl w:val="0"/>
                <w:numId w:val="10"/>
              </w:numPr>
              <w:spacing w:after="0" w:line="240" w:lineRule="auto"/>
              <w:rPr>
                <w:rFonts w:ascii="Arial" w:hAnsi="Arial"/>
                <w:sz w:val="20"/>
              </w:rPr>
            </w:pPr>
            <w:r w:rsidRPr="00954D04">
              <w:rPr>
                <w:rFonts w:ascii="Arial" w:hAnsi="Arial"/>
                <w:b/>
                <w:color w:val="2F5496" w:themeColor="accent1" w:themeShade="BF"/>
                <w:sz w:val="20"/>
              </w:rPr>
              <w:t>Improvement in children and young people’s health and wellbeing</w:t>
            </w:r>
          </w:p>
        </w:tc>
        <w:tc>
          <w:tcPr>
            <w:tcW w:w="7597" w:type="dxa"/>
            <w:gridSpan w:val="3"/>
          </w:tcPr>
          <w:p w14:paraId="0FCDCA14" w14:textId="77777777" w:rsidR="00CD6ECA" w:rsidRPr="00D920FE" w:rsidRDefault="00CD6ECA" w:rsidP="008050E1">
            <w:pPr>
              <w:tabs>
                <w:tab w:val="left" w:pos="2520"/>
              </w:tabs>
              <w:rPr>
                <w:rFonts w:ascii="Arial" w:hAnsi="Arial" w:cs="Arial"/>
                <w:b/>
                <w:sz w:val="20"/>
                <w:szCs w:val="20"/>
              </w:rPr>
            </w:pPr>
          </w:p>
          <w:p w14:paraId="5338DDDC" w14:textId="77777777" w:rsidR="00954D04" w:rsidRDefault="00CD6ECA" w:rsidP="008050E1">
            <w:pPr>
              <w:tabs>
                <w:tab w:val="left" w:pos="2520"/>
              </w:tabs>
              <w:rPr>
                <w:rFonts w:ascii="Arial" w:hAnsi="Arial" w:cs="Arial"/>
                <w:b/>
                <w:sz w:val="20"/>
                <w:szCs w:val="20"/>
              </w:rPr>
            </w:pPr>
            <w:r w:rsidRPr="00D920FE">
              <w:rPr>
                <w:rFonts w:ascii="Arial" w:hAnsi="Arial" w:cs="Arial"/>
                <w:b/>
                <w:sz w:val="20"/>
                <w:szCs w:val="20"/>
              </w:rPr>
              <w:t>Amount of Fund</w:t>
            </w:r>
            <w:r w:rsidR="00F72322">
              <w:rPr>
                <w:rFonts w:ascii="Arial" w:hAnsi="Arial" w:cs="Arial"/>
                <w:b/>
                <w:sz w:val="20"/>
                <w:szCs w:val="20"/>
              </w:rPr>
              <w:t xml:space="preserve"> </w:t>
            </w:r>
          </w:p>
          <w:p w14:paraId="008EDAE4" w14:textId="77777777" w:rsidR="00954D04" w:rsidRDefault="00954D04" w:rsidP="008050E1">
            <w:pPr>
              <w:tabs>
                <w:tab w:val="left" w:pos="2520"/>
              </w:tabs>
              <w:rPr>
                <w:rFonts w:ascii="Arial" w:hAnsi="Arial" w:cs="Arial"/>
                <w:b/>
                <w:sz w:val="20"/>
                <w:szCs w:val="20"/>
              </w:rPr>
            </w:pPr>
          </w:p>
          <w:p w14:paraId="64CE25D3" w14:textId="47A42E3E" w:rsidR="00CD6ECA" w:rsidRPr="00954D04" w:rsidRDefault="00F72322" w:rsidP="008050E1">
            <w:pPr>
              <w:tabs>
                <w:tab w:val="left" w:pos="2520"/>
              </w:tabs>
              <w:rPr>
                <w:rFonts w:ascii="Arial" w:hAnsi="Arial" w:cs="Arial"/>
                <w:b/>
                <w:color w:val="2F5496" w:themeColor="accent1" w:themeShade="BF"/>
                <w:sz w:val="20"/>
                <w:szCs w:val="20"/>
              </w:rPr>
            </w:pPr>
            <w:r w:rsidRPr="00954D04">
              <w:rPr>
                <w:rFonts w:ascii="Arial" w:hAnsi="Arial" w:cs="Arial"/>
                <w:b/>
                <w:color w:val="2F5496" w:themeColor="accent1" w:themeShade="BF"/>
                <w:sz w:val="20"/>
                <w:szCs w:val="20"/>
              </w:rPr>
              <w:t>£</w:t>
            </w:r>
            <w:r w:rsidR="00954D04" w:rsidRPr="00954D04">
              <w:rPr>
                <w:rFonts w:ascii="Arial" w:hAnsi="Arial" w:cs="Arial"/>
                <w:b/>
                <w:color w:val="2F5496" w:themeColor="accent1" w:themeShade="BF"/>
                <w:sz w:val="20"/>
                <w:szCs w:val="20"/>
              </w:rPr>
              <w:t>8</w:t>
            </w:r>
            <w:r w:rsidRPr="00954D04">
              <w:rPr>
                <w:rFonts w:ascii="Arial" w:hAnsi="Arial" w:cs="Arial"/>
                <w:b/>
                <w:color w:val="2F5496" w:themeColor="accent1" w:themeShade="BF"/>
                <w:sz w:val="20"/>
                <w:szCs w:val="20"/>
              </w:rPr>
              <w:t>,</w:t>
            </w:r>
            <w:r w:rsidR="007378EB" w:rsidRPr="00954D04">
              <w:rPr>
                <w:rFonts w:ascii="Arial" w:hAnsi="Arial" w:cs="Arial"/>
                <w:b/>
                <w:color w:val="2F5496" w:themeColor="accent1" w:themeShade="BF"/>
                <w:sz w:val="20"/>
                <w:szCs w:val="20"/>
              </w:rPr>
              <w:t>0</w:t>
            </w:r>
            <w:r w:rsidRPr="00954D04">
              <w:rPr>
                <w:rFonts w:ascii="Arial" w:hAnsi="Arial" w:cs="Arial"/>
                <w:b/>
                <w:color w:val="2F5496" w:themeColor="accent1" w:themeShade="BF"/>
                <w:sz w:val="20"/>
                <w:szCs w:val="20"/>
              </w:rPr>
              <w:t>00</w:t>
            </w:r>
          </w:p>
          <w:p w14:paraId="538DF135" w14:textId="77777777" w:rsidR="00CD6ECA" w:rsidRPr="00D920FE" w:rsidRDefault="00CD6ECA" w:rsidP="008050E1">
            <w:pPr>
              <w:rPr>
                <w:rFonts w:ascii="Arial" w:hAnsi="Arial" w:cs="Arial"/>
                <w:sz w:val="20"/>
                <w:szCs w:val="20"/>
              </w:rPr>
            </w:pPr>
          </w:p>
        </w:tc>
      </w:tr>
      <w:tr w:rsidR="00D920FE" w:rsidRPr="00D920FE" w14:paraId="59984792" w14:textId="77777777" w:rsidTr="008050E1">
        <w:trPr>
          <w:trHeight w:val="841"/>
        </w:trPr>
        <w:tc>
          <w:tcPr>
            <w:tcW w:w="15193" w:type="dxa"/>
            <w:gridSpan w:val="5"/>
          </w:tcPr>
          <w:p w14:paraId="3EF9818B" w14:textId="77777777" w:rsidR="00CD6ECA" w:rsidRPr="00D920FE" w:rsidRDefault="00CD6ECA" w:rsidP="008050E1">
            <w:pPr>
              <w:rPr>
                <w:rFonts w:ascii="Arial" w:hAnsi="Arial" w:cs="Arial"/>
                <w:sz w:val="20"/>
                <w:szCs w:val="20"/>
              </w:rPr>
            </w:pPr>
          </w:p>
          <w:p w14:paraId="3BBC15C2" w14:textId="77777777" w:rsidR="003A1D63" w:rsidRDefault="003A1D63" w:rsidP="008050E1">
            <w:pPr>
              <w:rPr>
                <w:rFonts w:ascii="Arial" w:hAnsi="Arial" w:cs="Arial"/>
                <w:sz w:val="20"/>
                <w:szCs w:val="20"/>
              </w:rPr>
            </w:pPr>
            <w:r>
              <w:rPr>
                <w:rFonts w:ascii="Arial" w:hAnsi="Arial" w:cs="Arial"/>
                <w:sz w:val="20"/>
                <w:szCs w:val="20"/>
              </w:rPr>
              <w:t>Rationale</w:t>
            </w:r>
          </w:p>
          <w:p w14:paraId="32931B05" w14:textId="77777777" w:rsidR="003A1D63" w:rsidRDefault="003A1D63" w:rsidP="008050E1">
            <w:pPr>
              <w:rPr>
                <w:rFonts w:ascii="Arial" w:hAnsi="Arial" w:cs="Arial"/>
                <w:sz w:val="20"/>
                <w:szCs w:val="20"/>
              </w:rPr>
            </w:pPr>
          </w:p>
          <w:p w14:paraId="6630C9C0" w14:textId="22DFD2AE" w:rsidR="00CD6ECA" w:rsidRDefault="003A1D63" w:rsidP="008050E1">
            <w:pPr>
              <w:rPr>
                <w:rFonts w:ascii="Arial" w:hAnsi="Arial" w:cs="Arial"/>
                <w:sz w:val="20"/>
                <w:szCs w:val="20"/>
              </w:rPr>
            </w:pPr>
            <w:r w:rsidRPr="00D920FE">
              <w:rPr>
                <w:rFonts w:ascii="Arial" w:hAnsi="Arial" w:cs="Arial"/>
                <w:sz w:val="20"/>
                <w:szCs w:val="20"/>
              </w:rPr>
              <w:t>A</w:t>
            </w:r>
            <w:r>
              <w:rPr>
                <w:rFonts w:ascii="Arial" w:hAnsi="Arial" w:cs="Arial"/>
                <w:sz w:val="20"/>
                <w:szCs w:val="20"/>
              </w:rPr>
              <w:t xml:space="preserve"> </w:t>
            </w:r>
            <w:r w:rsidR="00CD6ECA" w:rsidRPr="00D920FE">
              <w:rPr>
                <w:rFonts w:ascii="Arial" w:hAnsi="Arial" w:cs="Arial"/>
                <w:sz w:val="20"/>
                <w:szCs w:val="20"/>
              </w:rPr>
              <w:t>group</w:t>
            </w:r>
            <w:r>
              <w:rPr>
                <w:rFonts w:ascii="Arial" w:hAnsi="Arial" w:cs="Arial"/>
                <w:sz w:val="20"/>
                <w:szCs w:val="20"/>
              </w:rPr>
              <w:t xml:space="preserve"> of children have been identified</w:t>
            </w:r>
            <w:r w:rsidR="00CD6ECA" w:rsidRPr="00D920FE">
              <w:rPr>
                <w:rFonts w:ascii="Arial" w:hAnsi="Arial" w:cs="Arial"/>
                <w:sz w:val="20"/>
                <w:szCs w:val="20"/>
              </w:rPr>
              <w:t xml:space="preserve"> </w:t>
            </w:r>
            <w:r w:rsidR="00990525">
              <w:rPr>
                <w:rFonts w:ascii="Arial" w:hAnsi="Arial" w:cs="Arial"/>
                <w:sz w:val="20"/>
                <w:szCs w:val="20"/>
              </w:rPr>
              <w:t xml:space="preserve">where there is a need to improve social and emotional </w:t>
            </w:r>
            <w:r>
              <w:rPr>
                <w:rFonts w:ascii="Arial" w:hAnsi="Arial" w:cs="Arial"/>
                <w:sz w:val="20"/>
                <w:szCs w:val="20"/>
              </w:rPr>
              <w:t>wellbeing</w:t>
            </w:r>
          </w:p>
          <w:p w14:paraId="04EB7FF3" w14:textId="50805459" w:rsidR="003A1D63" w:rsidRPr="00D920FE" w:rsidRDefault="003A1D63" w:rsidP="008050E1">
            <w:pPr>
              <w:rPr>
                <w:rFonts w:ascii="Arial" w:hAnsi="Arial" w:cs="Arial"/>
                <w:sz w:val="20"/>
                <w:szCs w:val="20"/>
              </w:rPr>
            </w:pPr>
          </w:p>
        </w:tc>
      </w:tr>
      <w:tr w:rsidR="00D920FE" w:rsidRPr="00D920FE" w14:paraId="36D36F4C" w14:textId="77777777" w:rsidTr="008050E1">
        <w:trPr>
          <w:trHeight w:val="458"/>
        </w:trPr>
        <w:tc>
          <w:tcPr>
            <w:tcW w:w="3214" w:type="dxa"/>
            <w:vAlign w:val="center"/>
          </w:tcPr>
          <w:p w14:paraId="41FE9204" w14:textId="77777777" w:rsidR="00CD6ECA" w:rsidRPr="00D920FE" w:rsidRDefault="00CD6ECA" w:rsidP="008050E1">
            <w:pPr>
              <w:jc w:val="center"/>
              <w:rPr>
                <w:rFonts w:ascii="Arial" w:hAnsi="Arial" w:cs="Arial"/>
                <w:b/>
                <w:sz w:val="24"/>
                <w:szCs w:val="24"/>
              </w:rPr>
            </w:pPr>
            <w:r w:rsidRPr="00D920FE">
              <w:rPr>
                <w:rFonts w:ascii="Arial" w:hAnsi="Arial" w:cs="Arial"/>
                <w:b/>
                <w:sz w:val="24"/>
                <w:szCs w:val="24"/>
              </w:rPr>
              <w:t>Expected Impact</w:t>
            </w:r>
          </w:p>
        </w:tc>
        <w:tc>
          <w:tcPr>
            <w:tcW w:w="5995" w:type="dxa"/>
            <w:gridSpan w:val="2"/>
            <w:vAlign w:val="center"/>
          </w:tcPr>
          <w:p w14:paraId="5E348575" w14:textId="77777777" w:rsidR="00CD6ECA" w:rsidRPr="00D920FE" w:rsidRDefault="00CD6ECA" w:rsidP="008050E1">
            <w:pPr>
              <w:jc w:val="center"/>
              <w:rPr>
                <w:rFonts w:ascii="Arial" w:hAnsi="Arial" w:cs="Arial"/>
                <w:b/>
                <w:sz w:val="24"/>
                <w:szCs w:val="24"/>
              </w:rPr>
            </w:pPr>
            <w:r w:rsidRPr="00D920FE">
              <w:rPr>
                <w:rFonts w:ascii="Arial" w:hAnsi="Arial" w:cs="Arial"/>
                <w:b/>
                <w:sz w:val="24"/>
                <w:szCs w:val="24"/>
              </w:rPr>
              <w:t>Interventions Planned</w:t>
            </w:r>
          </w:p>
          <w:p w14:paraId="1FF0C9D3" w14:textId="77777777" w:rsidR="00CD6ECA" w:rsidRPr="00D920FE" w:rsidRDefault="00CD6ECA" w:rsidP="008050E1">
            <w:pPr>
              <w:jc w:val="center"/>
              <w:rPr>
                <w:rFonts w:ascii="Arial" w:hAnsi="Arial" w:cs="Arial"/>
                <w:b/>
                <w:sz w:val="24"/>
                <w:szCs w:val="24"/>
              </w:rPr>
            </w:pPr>
          </w:p>
        </w:tc>
        <w:tc>
          <w:tcPr>
            <w:tcW w:w="2944" w:type="dxa"/>
            <w:vAlign w:val="center"/>
          </w:tcPr>
          <w:p w14:paraId="737B61D7" w14:textId="77777777" w:rsidR="00CD6ECA" w:rsidRPr="00D920FE" w:rsidRDefault="00CD6ECA" w:rsidP="008050E1">
            <w:pPr>
              <w:jc w:val="center"/>
              <w:rPr>
                <w:rFonts w:ascii="Arial" w:hAnsi="Arial" w:cs="Arial"/>
                <w:b/>
                <w:sz w:val="24"/>
                <w:szCs w:val="24"/>
              </w:rPr>
            </w:pPr>
            <w:r w:rsidRPr="00D920FE">
              <w:rPr>
                <w:rFonts w:ascii="Arial" w:hAnsi="Arial" w:cs="Arial"/>
                <w:b/>
                <w:sz w:val="24"/>
                <w:szCs w:val="24"/>
              </w:rPr>
              <w:t>Measure of Success</w:t>
            </w:r>
          </w:p>
          <w:p w14:paraId="5F656C2A" w14:textId="77777777" w:rsidR="00CD6ECA" w:rsidRPr="00D920FE" w:rsidRDefault="00CD6ECA" w:rsidP="008050E1">
            <w:pPr>
              <w:jc w:val="center"/>
              <w:rPr>
                <w:rFonts w:ascii="Arial" w:hAnsi="Arial" w:cs="Arial"/>
                <w:b/>
                <w:i/>
                <w:iCs/>
                <w:sz w:val="20"/>
                <w:szCs w:val="20"/>
              </w:rPr>
            </w:pPr>
            <w:r w:rsidRPr="00D920FE">
              <w:rPr>
                <w:rFonts w:ascii="Arial" w:hAnsi="Arial" w:cs="Arial"/>
                <w:b/>
                <w:i/>
                <w:iCs/>
                <w:sz w:val="20"/>
                <w:szCs w:val="20"/>
              </w:rPr>
              <w:t>(Triangulation of Evidence)</w:t>
            </w:r>
          </w:p>
        </w:tc>
        <w:tc>
          <w:tcPr>
            <w:tcW w:w="3040" w:type="dxa"/>
            <w:vAlign w:val="center"/>
          </w:tcPr>
          <w:p w14:paraId="50F37939" w14:textId="77777777" w:rsidR="00CD6ECA" w:rsidRPr="00D920FE" w:rsidRDefault="00CD6ECA" w:rsidP="008050E1">
            <w:pPr>
              <w:jc w:val="center"/>
              <w:rPr>
                <w:rFonts w:ascii="Arial" w:hAnsi="Arial" w:cs="Arial"/>
                <w:b/>
                <w:sz w:val="24"/>
                <w:szCs w:val="24"/>
              </w:rPr>
            </w:pPr>
            <w:r w:rsidRPr="00D920FE">
              <w:rPr>
                <w:rFonts w:ascii="Arial" w:hAnsi="Arial" w:cs="Arial"/>
                <w:b/>
                <w:sz w:val="24"/>
                <w:szCs w:val="24"/>
              </w:rPr>
              <w:t>Impact on learners</w:t>
            </w:r>
          </w:p>
          <w:p w14:paraId="277E641D" w14:textId="77777777" w:rsidR="00CD6ECA" w:rsidRPr="00D920FE" w:rsidRDefault="00CD6ECA" w:rsidP="008050E1">
            <w:pPr>
              <w:jc w:val="center"/>
              <w:rPr>
                <w:rFonts w:ascii="Arial" w:hAnsi="Arial" w:cs="Arial"/>
                <w:b/>
                <w:sz w:val="24"/>
                <w:szCs w:val="24"/>
              </w:rPr>
            </w:pPr>
            <w:r w:rsidRPr="00D920FE">
              <w:rPr>
                <w:rFonts w:ascii="Arial" w:hAnsi="Arial" w:cs="Arial"/>
                <w:b/>
                <w:sz w:val="24"/>
                <w:szCs w:val="24"/>
              </w:rPr>
              <w:t>Ongoing evaluation</w:t>
            </w:r>
          </w:p>
        </w:tc>
      </w:tr>
      <w:tr w:rsidR="00D920FE" w:rsidRPr="00D920FE" w14:paraId="352C4AEE" w14:textId="77777777" w:rsidTr="008050E1">
        <w:trPr>
          <w:trHeight w:val="4328"/>
        </w:trPr>
        <w:tc>
          <w:tcPr>
            <w:tcW w:w="3214" w:type="dxa"/>
          </w:tcPr>
          <w:p w14:paraId="68618A61" w14:textId="77777777" w:rsidR="00CD6ECA" w:rsidRPr="00D920FE" w:rsidRDefault="00CD6ECA" w:rsidP="008050E1">
            <w:pPr>
              <w:rPr>
                <w:rFonts w:ascii="Arial" w:hAnsi="Arial" w:cs="Arial"/>
                <w:sz w:val="20"/>
                <w:szCs w:val="20"/>
              </w:rPr>
            </w:pPr>
          </w:p>
          <w:p w14:paraId="569A2E51" w14:textId="77777777" w:rsidR="00F013FB" w:rsidRDefault="00F013FB" w:rsidP="008050E1">
            <w:pPr>
              <w:rPr>
                <w:rFonts w:ascii="Arial" w:hAnsi="Arial" w:cs="Arial"/>
                <w:bCs/>
                <w:sz w:val="20"/>
                <w:szCs w:val="20"/>
                <w:u w:val="single"/>
              </w:rPr>
            </w:pPr>
          </w:p>
          <w:p w14:paraId="72995D05" w14:textId="74D2D09E" w:rsidR="00CD6ECA" w:rsidRPr="00954D04" w:rsidRDefault="00CD6ECA" w:rsidP="008050E1">
            <w:pPr>
              <w:rPr>
                <w:rFonts w:ascii="Arial" w:hAnsi="Arial" w:cs="Arial"/>
                <w:bCs/>
                <w:color w:val="2F5496" w:themeColor="accent1" w:themeShade="BF"/>
                <w:sz w:val="20"/>
                <w:szCs w:val="20"/>
                <w:u w:val="single"/>
              </w:rPr>
            </w:pPr>
            <w:r w:rsidRPr="00954D04">
              <w:rPr>
                <w:rFonts w:ascii="Arial" w:hAnsi="Arial" w:cs="Arial"/>
                <w:bCs/>
                <w:color w:val="2F5496" w:themeColor="accent1" w:themeShade="BF"/>
                <w:sz w:val="20"/>
                <w:szCs w:val="20"/>
                <w:u w:val="single"/>
              </w:rPr>
              <w:t xml:space="preserve">Intervention </w:t>
            </w:r>
            <w:r w:rsidR="000B4AC4" w:rsidRPr="00954D04">
              <w:rPr>
                <w:rFonts w:ascii="Arial" w:hAnsi="Arial" w:cs="Arial"/>
                <w:bCs/>
                <w:color w:val="2F5496" w:themeColor="accent1" w:themeShade="BF"/>
                <w:sz w:val="20"/>
                <w:szCs w:val="20"/>
                <w:u w:val="single"/>
              </w:rPr>
              <w:t>4</w:t>
            </w:r>
          </w:p>
          <w:p w14:paraId="0092856D" w14:textId="77777777" w:rsidR="00CD6ECA" w:rsidRPr="00954D04" w:rsidRDefault="00CD6ECA" w:rsidP="008050E1">
            <w:pPr>
              <w:rPr>
                <w:rFonts w:ascii="Arial" w:hAnsi="Arial" w:cs="Arial"/>
                <w:bCs/>
                <w:color w:val="2F5496" w:themeColor="accent1" w:themeShade="BF"/>
                <w:sz w:val="20"/>
                <w:szCs w:val="20"/>
              </w:rPr>
            </w:pPr>
          </w:p>
          <w:p w14:paraId="46A81A59" w14:textId="56BB1256" w:rsidR="000B4AC4" w:rsidRPr="00954D04" w:rsidRDefault="000B4AC4" w:rsidP="000B4AC4">
            <w:pPr>
              <w:rPr>
                <w:rFonts w:ascii="Arial" w:hAnsi="Arial" w:cs="Arial"/>
                <w:color w:val="2F5496" w:themeColor="accent1" w:themeShade="BF"/>
                <w:sz w:val="20"/>
                <w:szCs w:val="20"/>
              </w:rPr>
            </w:pPr>
            <w:r w:rsidRPr="00954D04">
              <w:rPr>
                <w:rFonts w:ascii="Arial" w:hAnsi="Arial" w:cs="Arial"/>
                <w:color w:val="2F5496" w:themeColor="accent1" w:themeShade="BF"/>
                <w:sz w:val="20"/>
                <w:szCs w:val="20"/>
              </w:rPr>
              <w:t>By June 2023, all identified pupils for social and emotional intervention will have improved wellbeing, their barriers to learning will have been reduced</w:t>
            </w:r>
          </w:p>
          <w:p w14:paraId="6AD43F15" w14:textId="6B84F739" w:rsidR="000B4AC4" w:rsidRPr="00954D04" w:rsidRDefault="000B4AC4" w:rsidP="000B4AC4">
            <w:pPr>
              <w:rPr>
                <w:rFonts w:ascii="Arial" w:hAnsi="Arial" w:cs="Arial"/>
                <w:color w:val="2F5496" w:themeColor="accent1" w:themeShade="BF"/>
                <w:sz w:val="20"/>
                <w:szCs w:val="20"/>
              </w:rPr>
            </w:pPr>
          </w:p>
          <w:p w14:paraId="670D2371" w14:textId="039A6C23" w:rsidR="000B4AC4" w:rsidRPr="00954D04" w:rsidRDefault="000B4AC4" w:rsidP="000B4AC4">
            <w:pPr>
              <w:rPr>
                <w:rFonts w:ascii="Arial" w:hAnsi="Arial" w:cs="Arial"/>
                <w:color w:val="2F5496" w:themeColor="accent1" w:themeShade="BF"/>
                <w:sz w:val="20"/>
                <w:szCs w:val="20"/>
              </w:rPr>
            </w:pPr>
            <w:r w:rsidRPr="00954D04">
              <w:rPr>
                <w:rFonts w:ascii="Arial" w:hAnsi="Arial" w:cs="Arial"/>
                <w:color w:val="2F5496" w:themeColor="accent1" w:themeShade="BF"/>
                <w:sz w:val="20"/>
                <w:szCs w:val="20"/>
              </w:rPr>
              <w:t xml:space="preserve">Improvement in attendance for </w:t>
            </w:r>
            <w:r w:rsidR="003A1D63" w:rsidRPr="00954D04">
              <w:rPr>
                <w:rFonts w:ascii="Arial" w:hAnsi="Arial" w:cs="Arial"/>
                <w:color w:val="2F5496" w:themeColor="accent1" w:themeShade="BF"/>
                <w:sz w:val="20"/>
                <w:szCs w:val="20"/>
              </w:rPr>
              <w:t>all</w:t>
            </w:r>
            <w:r w:rsidRPr="00954D04">
              <w:rPr>
                <w:rFonts w:ascii="Arial" w:hAnsi="Arial" w:cs="Arial"/>
                <w:color w:val="2F5496" w:themeColor="accent1" w:themeShade="BF"/>
                <w:sz w:val="20"/>
                <w:szCs w:val="20"/>
              </w:rPr>
              <w:t xml:space="preserve"> by 2%</w:t>
            </w:r>
          </w:p>
          <w:p w14:paraId="6EA10E66" w14:textId="77777777" w:rsidR="000B4AC4" w:rsidRPr="00954D04" w:rsidRDefault="000B4AC4" w:rsidP="000B4AC4">
            <w:pPr>
              <w:rPr>
                <w:rFonts w:ascii="Arial" w:hAnsi="Arial" w:cs="Arial"/>
                <w:color w:val="2F5496" w:themeColor="accent1" w:themeShade="BF"/>
                <w:sz w:val="20"/>
                <w:szCs w:val="20"/>
              </w:rPr>
            </w:pPr>
          </w:p>
          <w:p w14:paraId="034B3D59" w14:textId="67C84C21" w:rsidR="000B4AC4" w:rsidRPr="00954D04" w:rsidRDefault="000B4AC4" w:rsidP="000B4AC4">
            <w:pPr>
              <w:rPr>
                <w:rFonts w:ascii="Arial" w:hAnsi="Arial" w:cs="Arial"/>
                <w:color w:val="2F5496" w:themeColor="accent1" w:themeShade="BF"/>
                <w:sz w:val="20"/>
                <w:szCs w:val="20"/>
              </w:rPr>
            </w:pPr>
            <w:r w:rsidRPr="00954D04">
              <w:rPr>
                <w:rFonts w:ascii="Arial" w:hAnsi="Arial" w:cs="Arial"/>
                <w:color w:val="2F5496" w:themeColor="accent1" w:themeShade="BF"/>
                <w:sz w:val="20"/>
                <w:szCs w:val="20"/>
              </w:rPr>
              <w:t>5 Ways of Wellbeing recognised as a school community approach to wellbeing by staff pupils and particularly supporting our most vulnerable families</w:t>
            </w:r>
          </w:p>
          <w:p w14:paraId="71DEEBD1" w14:textId="1009A332" w:rsidR="00991BD3" w:rsidRPr="00954D04" w:rsidRDefault="00991BD3" w:rsidP="000B4AC4">
            <w:pPr>
              <w:rPr>
                <w:rFonts w:ascii="Arial" w:hAnsi="Arial" w:cs="Arial"/>
                <w:color w:val="2F5496" w:themeColor="accent1" w:themeShade="BF"/>
                <w:sz w:val="20"/>
                <w:szCs w:val="20"/>
              </w:rPr>
            </w:pPr>
          </w:p>
          <w:p w14:paraId="4E37C027" w14:textId="3132D9CD" w:rsidR="00991BD3" w:rsidRPr="00954D04" w:rsidRDefault="0093577B" w:rsidP="00991BD3">
            <w:pPr>
              <w:rPr>
                <w:rFonts w:ascii="Arial" w:hAnsi="Arial" w:cs="Arial"/>
                <w:color w:val="2F5496" w:themeColor="accent1" w:themeShade="BF"/>
                <w:sz w:val="20"/>
                <w:szCs w:val="20"/>
              </w:rPr>
            </w:pPr>
            <w:r w:rsidRPr="00954D04">
              <w:rPr>
                <w:rFonts w:ascii="Arial" w:hAnsi="Arial" w:cs="Arial"/>
                <w:color w:val="2F5496" w:themeColor="accent1" w:themeShade="BF"/>
                <w:sz w:val="20"/>
                <w:szCs w:val="20"/>
              </w:rPr>
              <w:t>C</w:t>
            </w:r>
            <w:r w:rsidR="00991BD3" w:rsidRPr="00954D04">
              <w:rPr>
                <w:rFonts w:ascii="Arial" w:hAnsi="Arial" w:cs="Arial"/>
                <w:color w:val="2F5496" w:themeColor="accent1" w:themeShade="BF"/>
                <w:sz w:val="20"/>
                <w:szCs w:val="20"/>
              </w:rPr>
              <w:t>hildren to articulate an understanding of what autonomy is and how they can use theirs effectivel</w:t>
            </w:r>
            <w:r w:rsidR="00240CA6" w:rsidRPr="00954D04">
              <w:rPr>
                <w:rFonts w:ascii="Arial" w:hAnsi="Arial" w:cs="Arial"/>
                <w:color w:val="2F5496" w:themeColor="accent1" w:themeShade="BF"/>
                <w:sz w:val="20"/>
                <w:szCs w:val="20"/>
              </w:rPr>
              <w:t>y</w:t>
            </w:r>
          </w:p>
          <w:p w14:paraId="10156850" w14:textId="475C9AB6" w:rsidR="00CD6ECA" w:rsidRPr="00D920FE" w:rsidRDefault="00CD6ECA" w:rsidP="008050E1">
            <w:pPr>
              <w:rPr>
                <w:rFonts w:ascii="Arial" w:hAnsi="Arial" w:cs="Arial"/>
                <w:sz w:val="20"/>
                <w:szCs w:val="20"/>
              </w:rPr>
            </w:pPr>
          </w:p>
        </w:tc>
        <w:tc>
          <w:tcPr>
            <w:tcW w:w="5995" w:type="dxa"/>
            <w:gridSpan w:val="2"/>
          </w:tcPr>
          <w:p w14:paraId="204F8401" w14:textId="77777777" w:rsidR="00CD6ECA" w:rsidRPr="00D920FE" w:rsidRDefault="00CD6ECA" w:rsidP="008050E1">
            <w:pPr>
              <w:rPr>
                <w:rFonts w:ascii="Arial" w:hAnsi="Arial" w:cs="Arial"/>
                <w:sz w:val="20"/>
                <w:szCs w:val="20"/>
              </w:rPr>
            </w:pPr>
          </w:p>
          <w:p w14:paraId="2587EF85" w14:textId="77777777" w:rsidR="00CD6ECA" w:rsidRPr="00D920FE" w:rsidRDefault="00CD6ECA" w:rsidP="008050E1">
            <w:pPr>
              <w:rPr>
                <w:rFonts w:ascii="Arial" w:hAnsi="Arial" w:cs="Arial"/>
                <w:sz w:val="20"/>
                <w:szCs w:val="20"/>
              </w:rPr>
            </w:pPr>
          </w:p>
          <w:p w14:paraId="6AFC98A5" w14:textId="77777777" w:rsidR="00CD6ECA" w:rsidRPr="00D920FE" w:rsidRDefault="00CD6ECA" w:rsidP="008050E1">
            <w:pPr>
              <w:rPr>
                <w:rFonts w:ascii="Arial" w:hAnsi="Arial" w:cs="Arial"/>
                <w:sz w:val="20"/>
                <w:szCs w:val="20"/>
              </w:rPr>
            </w:pPr>
          </w:p>
          <w:p w14:paraId="2D7510EA" w14:textId="18ECC34D" w:rsidR="000B4AC4" w:rsidRPr="00954D04" w:rsidRDefault="000B4AC4" w:rsidP="000B4AC4">
            <w:pPr>
              <w:rPr>
                <w:rFonts w:ascii="Arial" w:hAnsi="Arial" w:cs="Arial"/>
                <w:color w:val="2F5496" w:themeColor="accent1" w:themeShade="BF"/>
                <w:sz w:val="20"/>
                <w:szCs w:val="20"/>
              </w:rPr>
            </w:pPr>
            <w:r w:rsidRPr="00954D04">
              <w:rPr>
                <w:rFonts w:ascii="Arial" w:hAnsi="Arial" w:cs="Arial"/>
                <w:color w:val="2F5496" w:themeColor="accent1" w:themeShade="BF"/>
                <w:sz w:val="20"/>
                <w:szCs w:val="20"/>
              </w:rPr>
              <w:t xml:space="preserve">School support team to develop the use of kitbag, </w:t>
            </w:r>
            <w:proofErr w:type="spellStart"/>
            <w:r w:rsidRPr="00954D04">
              <w:rPr>
                <w:rFonts w:ascii="Arial" w:hAnsi="Arial" w:cs="Arial"/>
                <w:color w:val="2F5496" w:themeColor="accent1" w:themeShade="BF"/>
                <w:sz w:val="20"/>
                <w:szCs w:val="20"/>
              </w:rPr>
              <w:t>lego</w:t>
            </w:r>
            <w:proofErr w:type="spellEnd"/>
            <w:r w:rsidRPr="00954D04">
              <w:rPr>
                <w:rFonts w:ascii="Arial" w:hAnsi="Arial" w:cs="Arial"/>
                <w:color w:val="2F5496" w:themeColor="accent1" w:themeShade="BF"/>
                <w:sz w:val="20"/>
                <w:szCs w:val="20"/>
              </w:rPr>
              <w:t xml:space="preserve"> therapy and other interventions to support our most vulnerable learners Continue to develop our Emotion works programme to ensure a common language across the school.</w:t>
            </w:r>
          </w:p>
          <w:p w14:paraId="7F16BB71" w14:textId="77777777" w:rsidR="000B4AC4" w:rsidRPr="00954D04" w:rsidRDefault="000B4AC4" w:rsidP="000B4AC4">
            <w:pPr>
              <w:rPr>
                <w:rFonts w:ascii="Arial" w:hAnsi="Arial" w:cs="Arial"/>
                <w:b/>
                <w:color w:val="2F5496" w:themeColor="accent1" w:themeShade="BF"/>
                <w:sz w:val="20"/>
                <w:szCs w:val="20"/>
              </w:rPr>
            </w:pPr>
          </w:p>
          <w:p w14:paraId="2621E779" w14:textId="6F1F4DAD" w:rsidR="000B4AC4" w:rsidRPr="00954D04" w:rsidRDefault="00991BD3" w:rsidP="000B4AC4">
            <w:pPr>
              <w:rPr>
                <w:rFonts w:ascii="Arial" w:hAnsi="Arial" w:cs="Arial"/>
                <w:color w:val="2F5496" w:themeColor="accent1" w:themeShade="BF"/>
                <w:sz w:val="20"/>
                <w:szCs w:val="20"/>
              </w:rPr>
            </w:pPr>
            <w:r w:rsidRPr="00954D04">
              <w:rPr>
                <w:rFonts w:ascii="Arial" w:hAnsi="Arial" w:cs="Arial"/>
                <w:color w:val="2F5496" w:themeColor="accent1" w:themeShade="BF"/>
                <w:sz w:val="20"/>
                <w:szCs w:val="20"/>
              </w:rPr>
              <w:t>Implement</w:t>
            </w:r>
            <w:r w:rsidR="000B4AC4" w:rsidRPr="00954D04">
              <w:rPr>
                <w:rFonts w:ascii="Arial" w:hAnsi="Arial" w:cs="Arial"/>
                <w:color w:val="2F5496" w:themeColor="accent1" w:themeShade="BF"/>
                <w:sz w:val="20"/>
                <w:szCs w:val="20"/>
              </w:rPr>
              <w:t xml:space="preserve"> 5 Ways of Wellbeing across our school and community to support and extent our Emotion Works Programme.</w:t>
            </w:r>
          </w:p>
          <w:p w14:paraId="7DB9C586" w14:textId="77777777" w:rsidR="000B4AC4" w:rsidRPr="00954D04" w:rsidRDefault="000B4AC4" w:rsidP="000B4AC4">
            <w:pPr>
              <w:rPr>
                <w:rFonts w:ascii="Arial" w:hAnsi="Arial" w:cs="Arial"/>
                <w:color w:val="2F5496" w:themeColor="accent1" w:themeShade="BF"/>
                <w:sz w:val="20"/>
                <w:szCs w:val="20"/>
              </w:rPr>
            </w:pPr>
          </w:p>
          <w:p w14:paraId="5ADBAB33" w14:textId="01B76CBA" w:rsidR="000B4AC4" w:rsidRPr="00954D04" w:rsidRDefault="000B4AC4" w:rsidP="000B4AC4">
            <w:pPr>
              <w:rPr>
                <w:rFonts w:ascii="Arial" w:hAnsi="Arial" w:cs="Arial"/>
                <w:color w:val="2F5496" w:themeColor="accent1" w:themeShade="BF"/>
                <w:sz w:val="20"/>
                <w:szCs w:val="20"/>
              </w:rPr>
            </w:pPr>
            <w:r w:rsidRPr="00954D04">
              <w:rPr>
                <w:rFonts w:ascii="Arial" w:hAnsi="Arial" w:cs="Arial"/>
                <w:color w:val="2F5496" w:themeColor="accent1" w:themeShade="BF"/>
                <w:sz w:val="20"/>
                <w:szCs w:val="20"/>
              </w:rPr>
              <w:t>Establish a programme of Seaso</w:t>
            </w:r>
            <w:r w:rsidR="00F013FB" w:rsidRPr="00954D04">
              <w:rPr>
                <w:rFonts w:ascii="Arial" w:hAnsi="Arial" w:cs="Arial"/>
                <w:color w:val="2F5496" w:themeColor="accent1" w:themeShade="BF"/>
                <w:sz w:val="20"/>
                <w:szCs w:val="20"/>
              </w:rPr>
              <w:t>n</w:t>
            </w:r>
            <w:r w:rsidRPr="00954D04">
              <w:rPr>
                <w:rFonts w:ascii="Arial" w:hAnsi="Arial" w:cs="Arial"/>
                <w:color w:val="2F5496" w:themeColor="accent1" w:themeShade="BF"/>
                <w:sz w:val="20"/>
                <w:szCs w:val="20"/>
              </w:rPr>
              <w:t>s for Growth. Identified staff will work collaboratively to support children effected by grief, loss or change. The Seasons for Growth context will encourage children to express emotions, building coping strategies and developing emotional literacy.</w:t>
            </w:r>
          </w:p>
          <w:p w14:paraId="7A3840DB" w14:textId="3843B7BE" w:rsidR="00CD6ECA" w:rsidRPr="00D920FE" w:rsidRDefault="00CD6ECA" w:rsidP="000B4AC4">
            <w:pPr>
              <w:pStyle w:val="ListParagraph"/>
              <w:spacing w:after="0" w:line="240" w:lineRule="auto"/>
              <w:ind w:left="1080"/>
              <w:rPr>
                <w:rFonts w:ascii="Arial" w:hAnsi="Arial"/>
                <w:color w:val="auto"/>
                <w:sz w:val="20"/>
              </w:rPr>
            </w:pPr>
          </w:p>
        </w:tc>
        <w:tc>
          <w:tcPr>
            <w:tcW w:w="2944" w:type="dxa"/>
          </w:tcPr>
          <w:p w14:paraId="5B1D1BCD" w14:textId="77777777" w:rsidR="00CD6ECA" w:rsidRPr="00D920FE" w:rsidRDefault="00CD6ECA" w:rsidP="008050E1">
            <w:pPr>
              <w:rPr>
                <w:rFonts w:ascii="Arial" w:hAnsi="Arial" w:cs="Arial"/>
                <w:sz w:val="20"/>
                <w:szCs w:val="20"/>
              </w:rPr>
            </w:pPr>
          </w:p>
          <w:p w14:paraId="06C06643" w14:textId="77777777" w:rsidR="00CD6ECA" w:rsidRPr="00D920FE" w:rsidRDefault="00CD6ECA" w:rsidP="008050E1">
            <w:pPr>
              <w:rPr>
                <w:rFonts w:ascii="Arial" w:hAnsi="Arial" w:cs="Arial"/>
                <w:sz w:val="20"/>
                <w:szCs w:val="20"/>
              </w:rPr>
            </w:pPr>
          </w:p>
          <w:p w14:paraId="1E1FC334" w14:textId="77777777" w:rsidR="00CD6ECA" w:rsidRPr="00D920FE" w:rsidRDefault="00CD6ECA" w:rsidP="008050E1">
            <w:pPr>
              <w:rPr>
                <w:rFonts w:ascii="Arial" w:hAnsi="Arial" w:cs="Arial"/>
                <w:sz w:val="20"/>
                <w:szCs w:val="20"/>
              </w:rPr>
            </w:pPr>
          </w:p>
          <w:p w14:paraId="2C2D8EF8" w14:textId="5633353C" w:rsidR="000B4AC4" w:rsidRPr="00954D04" w:rsidRDefault="000B4AC4" w:rsidP="000B4AC4">
            <w:pPr>
              <w:rPr>
                <w:rFonts w:ascii="Arial" w:hAnsi="Arial" w:cs="Arial"/>
                <w:color w:val="2F5496" w:themeColor="accent1" w:themeShade="BF"/>
                <w:sz w:val="20"/>
                <w:szCs w:val="20"/>
              </w:rPr>
            </w:pPr>
            <w:r w:rsidRPr="00954D04">
              <w:rPr>
                <w:rFonts w:ascii="Arial" w:hAnsi="Arial" w:cs="Arial"/>
                <w:color w:val="2F5496" w:themeColor="accent1" w:themeShade="BF"/>
                <w:sz w:val="20"/>
                <w:szCs w:val="20"/>
              </w:rPr>
              <w:t xml:space="preserve">Glasgow Motivation wellbeing survey, particularly relating to autonomy </w:t>
            </w:r>
          </w:p>
          <w:p w14:paraId="71864415" w14:textId="46EEDB54" w:rsidR="00991BD3" w:rsidRPr="00954D04" w:rsidRDefault="00991BD3" w:rsidP="000B4AC4">
            <w:pPr>
              <w:rPr>
                <w:rFonts w:ascii="Arial" w:hAnsi="Arial" w:cs="Arial"/>
                <w:color w:val="2F5496" w:themeColor="accent1" w:themeShade="BF"/>
                <w:sz w:val="20"/>
                <w:szCs w:val="20"/>
              </w:rPr>
            </w:pPr>
          </w:p>
          <w:p w14:paraId="2A9DFBCC" w14:textId="2B9B3E0D" w:rsidR="00991BD3" w:rsidRPr="00954D04" w:rsidRDefault="00991BD3" w:rsidP="00991BD3">
            <w:pPr>
              <w:rPr>
                <w:rFonts w:ascii="Arial" w:hAnsi="Arial" w:cs="Arial"/>
                <w:color w:val="2F5496" w:themeColor="accent1" w:themeShade="BF"/>
                <w:sz w:val="20"/>
                <w:szCs w:val="20"/>
              </w:rPr>
            </w:pPr>
            <w:r w:rsidRPr="00954D04">
              <w:rPr>
                <w:rFonts w:ascii="Arial" w:hAnsi="Arial" w:cs="Arial"/>
                <w:color w:val="2F5496" w:themeColor="accent1" w:themeShade="BF"/>
                <w:sz w:val="20"/>
                <w:szCs w:val="20"/>
              </w:rPr>
              <w:t>Improved health and wellbeing across children including improved attendance (2%)</w:t>
            </w:r>
          </w:p>
          <w:p w14:paraId="54610F8A" w14:textId="77777777" w:rsidR="00991BD3" w:rsidRPr="00954D04" w:rsidRDefault="00991BD3" w:rsidP="000B4AC4">
            <w:pPr>
              <w:rPr>
                <w:rFonts w:ascii="Arial" w:hAnsi="Arial" w:cs="Arial"/>
                <w:color w:val="2F5496" w:themeColor="accent1" w:themeShade="BF"/>
                <w:sz w:val="20"/>
                <w:szCs w:val="20"/>
              </w:rPr>
            </w:pPr>
          </w:p>
          <w:p w14:paraId="3687E012" w14:textId="7FD0786F" w:rsidR="003A1D63" w:rsidRPr="00954D04" w:rsidRDefault="003A1D63" w:rsidP="000B4AC4">
            <w:pPr>
              <w:rPr>
                <w:rFonts w:ascii="Arial" w:hAnsi="Arial" w:cs="Arial"/>
                <w:color w:val="2F5496" w:themeColor="accent1" w:themeShade="BF"/>
                <w:sz w:val="20"/>
                <w:szCs w:val="20"/>
              </w:rPr>
            </w:pPr>
            <w:r w:rsidRPr="00954D04">
              <w:rPr>
                <w:rFonts w:ascii="Arial" w:hAnsi="Arial" w:cs="Arial"/>
                <w:color w:val="2F5496" w:themeColor="accent1" w:themeShade="BF"/>
                <w:sz w:val="20"/>
                <w:szCs w:val="20"/>
              </w:rPr>
              <w:t xml:space="preserve">Improved pupil engagement as a result </w:t>
            </w:r>
            <w:r w:rsidR="003F1CF1" w:rsidRPr="00954D04">
              <w:rPr>
                <w:rFonts w:ascii="Arial" w:hAnsi="Arial" w:cs="Arial"/>
                <w:color w:val="2F5496" w:themeColor="accent1" w:themeShade="BF"/>
                <w:sz w:val="20"/>
                <w:szCs w:val="20"/>
              </w:rPr>
              <w:t xml:space="preserve">of </w:t>
            </w:r>
            <w:r w:rsidRPr="00954D04">
              <w:rPr>
                <w:rFonts w:ascii="Arial" w:hAnsi="Arial" w:cs="Arial"/>
                <w:color w:val="2F5496" w:themeColor="accent1" w:themeShade="BF"/>
                <w:sz w:val="20"/>
                <w:szCs w:val="20"/>
              </w:rPr>
              <w:t xml:space="preserve">improved wellbeing </w:t>
            </w:r>
          </w:p>
          <w:p w14:paraId="6ECA8B6C" w14:textId="77777777" w:rsidR="000B4AC4" w:rsidRPr="00954D04" w:rsidRDefault="000B4AC4" w:rsidP="000B4AC4">
            <w:pPr>
              <w:rPr>
                <w:rFonts w:ascii="Arial" w:hAnsi="Arial" w:cs="Arial"/>
                <w:color w:val="2F5496" w:themeColor="accent1" w:themeShade="BF"/>
                <w:sz w:val="20"/>
                <w:szCs w:val="20"/>
              </w:rPr>
            </w:pPr>
          </w:p>
          <w:p w14:paraId="481526F9" w14:textId="77777777" w:rsidR="00240CA6" w:rsidRPr="00954D04" w:rsidRDefault="00240CA6" w:rsidP="00240CA6">
            <w:pPr>
              <w:rPr>
                <w:rFonts w:ascii="Arial" w:hAnsi="Arial" w:cs="Arial"/>
                <w:color w:val="2F5496" w:themeColor="accent1" w:themeShade="BF"/>
                <w:sz w:val="20"/>
                <w:szCs w:val="20"/>
              </w:rPr>
            </w:pPr>
            <w:r w:rsidRPr="00954D04">
              <w:rPr>
                <w:rFonts w:ascii="Arial" w:hAnsi="Arial" w:cs="Arial"/>
                <w:color w:val="2F5496" w:themeColor="accent1" w:themeShade="BF"/>
                <w:sz w:val="20"/>
                <w:szCs w:val="20"/>
              </w:rPr>
              <w:t>Positive feedback from children, staff and families</w:t>
            </w:r>
          </w:p>
          <w:p w14:paraId="4BE6B665" w14:textId="7C05AC18" w:rsidR="00CD6ECA" w:rsidRPr="00D920FE" w:rsidRDefault="00CD6ECA" w:rsidP="000B4AC4">
            <w:pPr>
              <w:rPr>
                <w:rFonts w:ascii="Arial" w:hAnsi="Arial" w:cs="Arial"/>
                <w:sz w:val="20"/>
                <w:szCs w:val="20"/>
              </w:rPr>
            </w:pPr>
          </w:p>
        </w:tc>
        <w:tc>
          <w:tcPr>
            <w:tcW w:w="3040" w:type="dxa"/>
          </w:tcPr>
          <w:p w14:paraId="6CF0101D" w14:textId="77777777" w:rsidR="00CD6ECA" w:rsidRPr="00D920FE" w:rsidRDefault="00CD6ECA" w:rsidP="008050E1">
            <w:pPr>
              <w:rPr>
                <w:rFonts w:ascii="Arial" w:hAnsi="Arial" w:cs="Arial"/>
                <w:sz w:val="20"/>
                <w:szCs w:val="20"/>
              </w:rPr>
            </w:pPr>
          </w:p>
          <w:p w14:paraId="50A7170E" w14:textId="77777777" w:rsidR="00CD6ECA" w:rsidRPr="00D920FE" w:rsidRDefault="00CD6ECA" w:rsidP="008050E1">
            <w:pPr>
              <w:rPr>
                <w:rFonts w:ascii="Arial" w:hAnsi="Arial" w:cs="Arial"/>
                <w:sz w:val="20"/>
                <w:szCs w:val="20"/>
              </w:rPr>
            </w:pPr>
          </w:p>
        </w:tc>
      </w:tr>
    </w:tbl>
    <w:p w14:paraId="4D43332B" w14:textId="299A4FD9" w:rsidR="00CD6ECA" w:rsidRPr="00D920FE" w:rsidRDefault="00CD6ECA">
      <w:pPr>
        <w:rPr>
          <w:rFonts w:ascii="Arial" w:hAnsi="Arial" w:cs="Arial"/>
        </w:rPr>
      </w:pPr>
    </w:p>
    <w:p w14:paraId="1FF6065C" w14:textId="77777777" w:rsidR="00CD6ECA" w:rsidRPr="00D920FE" w:rsidRDefault="00CD6ECA">
      <w:pPr>
        <w:rPr>
          <w:rFonts w:ascii="Arial" w:hAnsi="Arial" w:cs="Arial"/>
        </w:rPr>
      </w:pPr>
    </w:p>
    <w:bookmarkEnd w:id="0"/>
    <w:tbl>
      <w:tblPr>
        <w:tblStyle w:val="TableGrid"/>
        <w:tblpPr w:leftFromText="180" w:rightFromText="180" w:vertAnchor="page" w:horzAnchor="margin" w:tblpXSpec="center" w:tblpY="871"/>
        <w:tblW w:w="15193" w:type="dxa"/>
        <w:tblLayout w:type="fixed"/>
        <w:tblLook w:val="04A0" w:firstRow="1" w:lastRow="0" w:firstColumn="1" w:lastColumn="0" w:noHBand="0" w:noVBand="1"/>
      </w:tblPr>
      <w:tblGrid>
        <w:gridCol w:w="3214"/>
        <w:gridCol w:w="4382"/>
        <w:gridCol w:w="1613"/>
        <w:gridCol w:w="2944"/>
        <w:gridCol w:w="3040"/>
      </w:tblGrid>
      <w:tr w:rsidR="00F013FB" w:rsidRPr="00D920FE" w14:paraId="36EF2869" w14:textId="77777777" w:rsidTr="00F013FB">
        <w:trPr>
          <w:trHeight w:val="983"/>
        </w:trPr>
        <w:tc>
          <w:tcPr>
            <w:tcW w:w="7596" w:type="dxa"/>
            <w:gridSpan w:val="2"/>
          </w:tcPr>
          <w:p w14:paraId="1484A57B" w14:textId="77777777" w:rsidR="00F013FB" w:rsidRPr="00D920FE" w:rsidRDefault="00F013FB" w:rsidP="00F013FB">
            <w:pPr>
              <w:rPr>
                <w:rFonts w:ascii="Arial" w:hAnsi="Arial" w:cs="Arial"/>
                <w:b/>
                <w:sz w:val="20"/>
                <w:szCs w:val="20"/>
              </w:rPr>
            </w:pPr>
          </w:p>
          <w:p w14:paraId="3FCD1F99" w14:textId="77777777" w:rsidR="00F013FB" w:rsidRDefault="00F013FB" w:rsidP="00F013FB">
            <w:pPr>
              <w:tabs>
                <w:tab w:val="left" w:pos="2520"/>
              </w:tabs>
              <w:rPr>
                <w:rFonts w:ascii="Arial" w:hAnsi="Arial" w:cs="Arial"/>
                <w:b/>
                <w:sz w:val="20"/>
                <w:szCs w:val="20"/>
              </w:rPr>
            </w:pPr>
            <w:r w:rsidRPr="00D920FE">
              <w:rPr>
                <w:rFonts w:ascii="Arial" w:hAnsi="Arial" w:cs="Arial"/>
                <w:b/>
                <w:sz w:val="20"/>
                <w:szCs w:val="20"/>
              </w:rPr>
              <w:t>Relationships - Attainment Fund Rationale</w:t>
            </w:r>
          </w:p>
          <w:p w14:paraId="3B420819" w14:textId="77777777" w:rsidR="00F013FB" w:rsidRDefault="00F013FB" w:rsidP="00F013FB">
            <w:pPr>
              <w:tabs>
                <w:tab w:val="left" w:pos="2520"/>
              </w:tabs>
              <w:rPr>
                <w:rFonts w:ascii="Arial" w:hAnsi="Arial" w:cs="Arial"/>
                <w:b/>
                <w:sz w:val="20"/>
                <w:szCs w:val="20"/>
              </w:rPr>
            </w:pPr>
          </w:p>
          <w:p w14:paraId="6F3D86EA" w14:textId="77777777" w:rsidR="00F013FB" w:rsidRPr="00954D04" w:rsidRDefault="00F013FB" w:rsidP="00954D04">
            <w:pPr>
              <w:pStyle w:val="ListParagraph"/>
              <w:numPr>
                <w:ilvl w:val="0"/>
                <w:numId w:val="9"/>
              </w:numPr>
              <w:tabs>
                <w:tab w:val="left" w:pos="2520"/>
              </w:tabs>
              <w:spacing w:after="0" w:line="240" w:lineRule="auto"/>
              <w:rPr>
                <w:rFonts w:ascii="Arial" w:hAnsi="Arial"/>
                <w:color w:val="2F5496" w:themeColor="accent1" w:themeShade="BF"/>
                <w:sz w:val="20"/>
              </w:rPr>
            </w:pPr>
            <w:r w:rsidRPr="00954D04">
              <w:rPr>
                <w:rFonts w:ascii="Arial" w:hAnsi="Arial"/>
                <w:color w:val="2F5496" w:themeColor="accent1" w:themeShade="BF"/>
                <w:sz w:val="20"/>
              </w:rPr>
              <w:t>Improvement in attainment across Literacy and Numeracy</w:t>
            </w:r>
          </w:p>
          <w:p w14:paraId="266DA510" w14:textId="77777777" w:rsidR="00F013FB" w:rsidRPr="00954D04" w:rsidRDefault="00F013FB" w:rsidP="00954D04">
            <w:pPr>
              <w:pStyle w:val="ListParagraph"/>
              <w:numPr>
                <w:ilvl w:val="0"/>
                <w:numId w:val="9"/>
              </w:numPr>
              <w:spacing w:after="0" w:line="240" w:lineRule="auto"/>
              <w:rPr>
                <w:rFonts w:ascii="Arial" w:hAnsi="Arial"/>
                <w:sz w:val="20"/>
              </w:rPr>
            </w:pPr>
            <w:r w:rsidRPr="00954D04">
              <w:rPr>
                <w:rFonts w:ascii="Arial" w:hAnsi="Arial"/>
                <w:color w:val="2F5496" w:themeColor="accent1" w:themeShade="BF"/>
                <w:sz w:val="20"/>
              </w:rPr>
              <w:t>Closing the attainment gap between the most and least disadvantaged children and young people</w:t>
            </w:r>
            <w:r w:rsidRPr="00954D04">
              <w:rPr>
                <w:rFonts w:ascii="Arial" w:hAnsi="Arial"/>
                <w:b/>
                <w:color w:val="2F5496" w:themeColor="accent1" w:themeShade="BF"/>
                <w:sz w:val="20"/>
              </w:rPr>
              <w:t xml:space="preserve"> </w:t>
            </w:r>
          </w:p>
        </w:tc>
        <w:tc>
          <w:tcPr>
            <w:tcW w:w="7597" w:type="dxa"/>
            <w:gridSpan w:val="3"/>
          </w:tcPr>
          <w:p w14:paraId="57621993" w14:textId="77777777" w:rsidR="00F013FB" w:rsidRPr="00D920FE" w:rsidRDefault="00F013FB" w:rsidP="00F013FB">
            <w:pPr>
              <w:tabs>
                <w:tab w:val="left" w:pos="2520"/>
              </w:tabs>
              <w:rPr>
                <w:rFonts w:ascii="Arial" w:hAnsi="Arial" w:cs="Arial"/>
                <w:b/>
                <w:sz w:val="20"/>
                <w:szCs w:val="20"/>
              </w:rPr>
            </w:pPr>
          </w:p>
          <w:p w14:paraId="710EF175" w14:textId="77777777" w:rsidR="00954D04" w:rsidRDefault="00F013FB" w:rsidP="00F013FB">
            <w:pPr>
              <w:tabs>
                <w:tab w:val="left" w:pos="2520"/>
              </w:tabs>
              <w:rPr>
                <w:rFonts w:ascii="Arial" w:hAnsi="Arial" w:cs="Arial"/>
                <w:b/>
                <w:sz w:val="20"/>
                <w:szCs w:val="20"/>
              </w:rPr>
            </w:pPr>
            <w:r w:rsidRPr="00D920FE">
              <w:rPr>
                <w:rFonts w:ascii="Arial" w:hAnsi="Arial" w:cs="Arial"/>
                <w:b/>
                <w:sz w:val="20"/>
                <w:szCs w:val="20"/>
              </w:rPr>
              <w:t>Amount of Fund</w:t>
            </w:r>
            <w:r w:rsidR="00F72322">
              <w:rPr>
                <w:rFonts w:ascii="Arial" w:hAnsi="Arial" w:cs="Arial"/>
                <w:b/>
                <w:sz w:val="20"/>
                <w:szCs w:val="20"/>
              </w:rPr>
              <w:t xml:space="preserve"> </w:t>
            </w:r>
          </w:p>
          <w:p w14:paraId="19DDE981" w14:textId="77777777" w:rsidR="00954D04" w:rsidRDefault="00954D04" w:rsidP="00F013FB">
            <w:pPr>
              <w:tabs>
                <w:tab w:val="left" w:pos="2520"/>
              </w:tabs>
              <w:rPr>
                <w:rFonts w:ascii="Arial" w:hAnsi="Arial" w:cs="Arial"/>
                <w:b/>
                <w:sz w:val="20"/>
                <w:szCs w:val="20"/>
              </w:rPr>
            </w:pPr>
          </w:p>
          <w:p w14:paraId="697BF02C" w14:textId="65521AE0" w:rsidR="00F013FB" w:rsidRPr="00954D04" w:rsidRDefault="00F72322" w:rsidP="00F013FB">
            <w:pPr>
              <w:tabs>
                <w:tab w:val="left" w:pos="2520"/>
              </w:tabs>
              <w:rPr>
                <w:rFonts w:ascii="Arial" w:hAnsi="Arial" w:cs="Arial"/>
                <w:b/>
                <w:color w:val="2F5496" w:themeColor="accent1" w:themeShade="BF"/>
                <w:sz w:val="20"/>
                <w:szCs w:val="20"/>
              </w:rPr>
            </w:pPr>
            <w:r w:rsidRPr="00954D04">
              <w:rPr>
                <w:rFonts w:ascii="Arial" w:hAnsi="Arial" w:cs="Arial"/>
                <w:b/>
                <w:color w:val="2F5496" w:themeColor="accent1" w:themeShade="BF"/>
                <w:sz w:val="20"/>
                <w:szCs w:val="20"/>
              </w:rPr>
              <w:t>£</w:t>
            </w:r>
            <w:r w:rsidR="007378EB" w:rsidRPr="00954D04">
              <w:rPr>
                <w:rFonts w:ascii="Arial" w:hAnsi="Arial" w:cs="Arial"/>
                <w:b/>
                <w:color w:val="2F5496" w:themeColor="accent1" w:themeShade="BF"/>
                <w:sz w:val="20"/>
                <w:szCs w:val="20"/>
              </w:rPr>
              <w:t>25,644</w:t>
            </w:r>
          </w:p>
          <w:p w14:paraId="52B9A4AB" w14:textId="77777777" w:rsidR="00F013FB" w:rsidRPr="00D920FE" w:rsidRDefault="00F013FB" w:rsidP="00F013FB">
            <w:pPr>
              <w:rPr>
                <w:rFonts w:ascii="Arial" w:hAnsi="Arial" w:cs="Arial"/>
                <w:sz w:val="20"/>
                <w:szCs w:val="20"/>
              </w:rPr>
            </w:pPr>
          </w:p>
        </w:tc>
      </w:tr>
      <w:tr w:rsidR="00F013FB" w:rsidRPr="00D920FE" w14:paraId="44EE3BCB" w14:textId="77777777" w:rsidTr="00F013FB">
        <w:trPr>
          <w:trHeight w:val="841"/>
        </w:trPr>
        <w:tc>
          <w:tcPr>
            <w:tcW w:w="15193" w:type="dxa"/>
            <w:gridSpan w:val="5"/>
          </w:tcPr>
          <w:p w14:paraId="0FEE1A64" w14:textId="77777777" w:rsidR="00F013FB" w:rsidRPr="00D920FE" w:rsidRDefault="00F013FB" w:rsidP="00F013FB">
            <w:pPr>
              <w:rPr>
                <w:rFonts w:ascii="Arial" w:hAnsi="Arial" w:cs="Arial"/>
                <w:sz w:val="20"/>
                <w:szCs w:val="20"/>
              </w:rPr>
            </w:pPr>
          </w:p>
          <w:p w14:paraId="3C77246D" w14:textId="77777777" w:rsidR="00F013FB" w:rsidRDefault="00F013FB" w:rsidP="00F013FB">
            <w:pPr>
              <w:rPr>
                <w:rFonts w:ascii="Arial" w:hAnsi="Arial" w:cs="Arial"/>
                <w:sz w:val="20"/>
                <w:szCs w:val="20"/>
              </w:rPr>
            </w:pPr>
            <w:r>
              <w:rPr>
                <w:rFonts w:ascii="Arial" w:hAnsi="Arial" w:cs="Arial"/>
                <w:sz w:val="20"/>
                <w:szCs w:val="20"/>
              </w:rPr>
              <w:t>Rationale</w:t>
            </w:r>
          </w:p>
          <w:p w14:paraId="41BD48FB" w14:textId="77777777" w:rsidR="00F013FB" w:rsidRDefault="00F013FB" w:rsidP="00F013FB">
            <w:pPr>
              <w:rPr>
                <w:rFonts w:ascii="Arial" w:hAnsi="Arial" w:cs="Arial"/>
                <w:sz w:val="20"/>
                <w:szCs w:val="20"/>
              </w:rPr>
            </w:pPr>
          </w:p>
          <w:p w14:paraId="15A5A7CB" w14:textId="76AB740D" w:rsidR="00F013FB" w:rsidRPr="00954D04" w:rsidRDefault="00F013FB" w:rsidP="00F013FB">
            <w:pPr>
              <w:rPr>
                <w:rFonts w:ascii="Arial" w:hAnsi="Arial" w:cs="Arial"/>
                <w:color w:val="2F5496" w:themeColor="accent1" w:themeShade="BF"/>
                <w:sz w:val="20"/>
                <w:szCs w:val="20"/>
              </w:rPr>
            </w:pPr>
            <w:r w:rsidRPr="00954D04">
              <w:rPr>
                <w:rFonts w:ascii="Arial" w:hAnsi="Arial" w:cs="Arial"/>
                <w:color w:val="2F5496" w:themeColor="accent1" w:themeShade="BF"/>
                <w:sz w:val="20"/>
                <w:szCs w:val="20"/>
              </w:rPr>
              <w:t xml:space="preserve">Targeted support for our families living in the </w:t>
            </w:r>
            <w:proofErr w:type="spellStart"/>
            <w:r w:rsidRPr="00954D04">
              <w:rPr>
                <w:rFonts w:ascii="Arial" w:hAnsi="Arial" w:cs="Arial"/>
                <w:color w:val="2F5496" w:themeColor="accent1" w:themeShade="BF"/>
                <w:sz w:val="20"/>
                <w:szCs w:val="20"/>
              </w:rPr>
              <w:t>Halbeath</w:t>
            </w:r>
            <w:proofErr w:type="spellEnd"/>
            <w:r w:rsidRPr="00954D04">
              <w:rPr>
                <w:rFonts w:ascii="Arial" w:hAnsi="Arial" w:cs="Arial"/>
                <w:color w:val="2F5496" w:themeColor="accent1" w:themeShade="BF"/>
                <w:sz w:val="20"/>
                <w:szCs w:val="20"/>
              </w:rPr>
              <w:t xml:space="preserve"> area</w:t>
            </w:r>
            <w:r w:rsidR="00DD724B" w:rsidRPr="00954D04">
              <w:rPr>
                <w:rFonts w:ascii="Arial" w:hAnsi="Arial" w:cs="Arial"/>
                <w:color w:val="2F5496" w:themeColor="accent1" w:themeShade="BF"/>
                <w:sz w:val="20"/>
                <w:szCs w:val="20"/>
              </w:rPr>
              <w:t>,</w:t>
            </w:r>
            <w:r w:rsidRPr="00954D04">
              <w:rPr>
                <w:rFonts w:ascii="Arial" w:hAnsi="Arial" w:cs="Arial"/>
                <w:color w:val="2F5496" w:themeColor="accent1" w:themeShade="BF"/>
                <w:sz w:val="20"/>
                <w:szCs w:val="20"/>
              </w:rPr>
              <w:t xml:space="preserve"> where there is a significantly higher level of deprivation compared to the overall catchment of the school</w:t>
            </w:r>
          </w:p>
          <w:p w14:paraId="0F22CBB9" w14:textId="77777777" w:rsidR="00F013FB" w:rsidRPr="00D920FE" w:rsidRDefault="00F013FB" w:rsidP="00F013FB">
            <w:pPr>
              <w:rPr>
                <w:rFonts w:ascii="Arial" w:hAnsi="Arial" w:cs="Arial"/>
                <w:sz w:val="20"/>
                <w:szCs w:val="20"/>
              </w:rPr>
            </w:pPr>
          </w:p>
        </w:tc>
      </w:tr>
      <w:tr w:rsidR="00F013FB" w:rsidRPr="00D920FE" w14:paraId="08276673" w14:textId="77777777" w:rsidTr="00F013FB">
        <w:trPr>
          <w:trHeight w:val="458"/>
        </w:trPr>
        <w:tc>
          <w:tcPr>
            <w:tcW w:w="3214" w:type="dxa"/>
            <w:vAlign w:val="center"/>
          </w:tcPr>
          <w:p w14:paraId="0278AE72" w14:textId="77777777" w:rsidR="00F013FB" w:rsidRPr="00D920FE" w:rsidRDefault="00F013FB" w:rsidP="00F013FB">
            <w:pPr>
              <w:jc w:val="center"/>
              <w:rPr>
                <w:rFonts w:ascii="Arial" w:hAnsi="Arial" w:cs="Arial"/>
                <w:b/>
                <w:sz w:val="24"/>
                <w:szCs w:val="24"/>
              </w:rPr>
            </w:pPr>
            <w:r w:rsidRPr="00D920FE">
              <w:rPr>
                <w:rFonts w:ascii="Arial" w:hAnsi="Arial" w:cs="Arial"/>
                <w:b/>
                <w:sz w:val="24"/>
                <w:szCs w:val="24"/>
              </w:rPr>
              <w:t>Expected Impact</w:t>
            </w:r>
          </w:p>
        </w:tc>
        <w:tc>
          <w:tcPr>
            <w:tcW w:w="5995" w:type="dxa"/>
            <w:gridSpan w:val="2"/>
            <w:vAlign w:val="center"/>
          </w:tcPr>
          <w:p w14:paraId="6AC8FAC4" w14:textId="77777777" w:rsidR="00F013FB" w:rsidRPr="00D920FE" w:rsidRDefault="00F013FB" w:rsidP="00F013FB">
            <w:pPr>
              <w:jc w:val="center"/>
              <w:rPr>
                <w:rFonts w:ascii="Arial" w:hAnsi="Arial" w:cs="Arial"/>
                <w:b/>
                <w:sz w:val="24"/>
                <w:szCs w:val="24"/>
              </w:rPr>
            </w:pPr>
            <w:r w:rsidRPr="00D920FE">
              <w:rPr>
                <w:rFonts w:ascii="Arial" w:hAnsi="Arial" w:cs="Arial"/>
                <w:b/>
                <w:sz w:val="24"/>
                <w:szCs w:val="24"/>
              </w:rPr>
              <w:t>Interventions Planned</w:t>
            </w:r>
          </w:p>
          <w:p w14:paraId="3B49299E" w14:textId="77777777" w:rsidR="00F013FB" w:rsidRPr="00D920FE" w:rsidRDefault="00F013FB" w:rsidP="00F013FB">
            <w:pPr>
              <w:jc w:val="center"/>
              <w:rPr>
                <w:rFonts w:ascii="Arial" w:hAnsi="Arial" w:cs="Arial"/>
                <w:b/>
                <w:sz w:val="24"/>
                <w:szCs w:val="24"/>
              </w:rPr>
            </w:pPr>
          </w:p>
        </w:tc>
        <w:tc>
          <w:tcPr>
            <w:tcW w:w="2944" w:type="dxa"/>
            <w:vAlign w:val="center"/>
          </w:tcPr>
          <w:p w14:paraId="00CE58E9" w14:textId="77777777" w:rsidR="00F013FB" w:rsidRPr="00D920FE" w:rsidRDefault="00F013FB" w:rsidP="00F013FB">
            <w:pPr>
              <w:jc w:val="center"/>
              <w:rPr>
                <w:rFonts w:ascii="Arial" w:hAnsi="Arial" w:cs="Arial"/>
                <w:b/>
                <w:sz w:val="24"/>
                <w:szCs w:val="24"/>
              </w:rPr>
            </w:pPr>
            <w:r w:rsidRPr="00D920FE">
              <w:rPr>
                <w:rFonts w:ascii="Arial" w:hAnsi="Arial" w:cs="Arial"/>
                <w:b/>
                <w:sz w:val="24"/>
                <w:szCs w:val="24"/>
              </w:rPr>
              <w:t>Measure of Success</w:t>
            </w:r>
          </w:p>
          <w:p w14:paraId="07359334" w14:textId="77777777" w:rsidR="00F013FB" w:rsidRPr="00D920FE" w:rsidRDefault="00F013FB" w:rsidP="00F013FB">
            <w:pPr>
              <w:jc w:val="center"/>
              <w:rPr>
                <w:rFonts w:ascii="Arial" w:hAnsi="Arial" w:cs="Arial"/>
                <w:b/>
                <w:i/>
                <w:iCs/>
                <w:sz w:val="20"/>
                <w:szCs w:val="20"/>
              </w:rPr>
            </w:pPr>
            <w:r w:rsidRPr="00D920FE">
              <w:rPr>
                <w:rFonts w:ascii="Arial" w:hAnsi="Arial" w:cs="Arial"/>
                <w:b/>
                <w:i/>
                <w:iCs/>
                <w:sz w:val="20"/>
                <w:szCs w:val="20"/>
              </w:rPr>
              <w:t>(Triangulation of Evidence)</w:t>
            </w:r>
          </w:p>
        </w:tc>
        <w:tc>
          <w:tcPr>
            <w:tcW w:w="3040" w:type="dxa"/>
            <w:vAlign w:val="center"/>
          </w:tcPr>
          <w:p w14:paraId="2D5CD9FB" w14:textId="77777777" w:rsidR="00F013FB" w:rsidRPr="00D920FE" w:rsidRDefault="00F013FB" w:rsidP="00F013FB">
            <w:pPr>
              <w:jc w:val="center"/>
              <w:rPr>
                <w:rFonts w:ascii="Arial" w:hAnsi="Arial" w:cs="Arial"/>
                <w:b/>
                <w:sz w:val="24"/>
                <w:szCs w:val="24"/>
              </w:rPr>
            </w:pPr>
            <w:r w:rsidRPr="00D920FE">
              <w:rPr>
                <w:rFonts w:ascii="Arial" w:hAnsi="Arial" w:cs="Arial"/>
                <w:b/>
                <w:sz w:val="24"/>
                <w:szCs w:val="24"/>
              </w:rPr>
              <w:t>Impact on learners</w:t>
            </w:r>
          </w:p>
          <w:p w14:paraId="5E2337FA" w14:textId="77777777" w:rsidR="00F013FB" w:rsidRPr="00D920FE" w:rsidRDefault="00F013FB" w:rsidP="00F013FB">
            <w:pPr>
              <w:jc w:val="center"/>
              <w:rPr>
                <w:rFonts w:ascii="Arial" w:hAnsi="Arial" w:cs="Arial"/>
                <w:b/>
                <w:sz w:val="24"/>
                <w:szCs w:val="24"/>
              </w:rPr>
            </w:pPr>
            <w:r w:rsidRPr="00D920FE">
              <w:rPr>
                <w:rFonts w:ascii="Arial" w:hAnsi="Arial" w:cs="Arial"/>
                <w:b/>
                <w:sz w:val="24"/>
                <w:szCs w:val="24"/>
              </w:rPr>
              <w:t>Ongoing evaluation</w:t>
            </w:r>
          </w:p>
        </w:tc>
      </w:tr>
      <w:tr w:rsidR="00F013FB" w:rsidRPr="00D920FE" w14:paraId="206D3A9A" w14:textId="77777777" w:rsidTr="00F013FB">
        <w:trPr>
          <w:trHeight w:val="4328"/>
        </w:trPr>
        <w:tc>
          <w:tcPr>
            <w:tcW w:w="3214" w:type="dxa"/>
          </w:tcPr>
          <w:p w14:paraId="6A9205DE" w14:textId="77777777" w:rsidR="00F013FB" w:rsidRPr="00D920FE" w:rsidRDefault="00F013FB" w:rsidP="00F013FB">
            <w:pPr>
              <w:rPr>
                <w:rFonts w:ascii="Arial" w:hAnsi="Arial" w:cs="Arial"/>
                <w:sz w:val="20"/>
                <w:szCs w:val="20"/>
              </w:rPr>
            </w:pPr>
          </w:p>
          <w:p w14:paraId="0C8DF357" w14:textId="77777777" w:rsidR="00F013FB" w:rsidRPr="00954D04" w:rsidRDefault="00F013FB" w:rsidP="00F013FB">
            <w:pPr>
              <w:rPr>
                <w:rFonts w:ascii="Arial" w:hAnsi="Arial" w:cs="Arial"/>
                <w:bCs/>
                <w:color w:val="2F5496" w:themeColor="accent1" w:themeShade="BF"/>
                <w:sz w:val="20"/>
                <w:szCs w:val="20"/>
                <w:u w:val="single"/>
              </w:rPr>
            </w:pPr>
            <w:r w:rsidRPr="00954D04">
              <w:rPr>
                <w:rFonts w:ascii="Arial" w:hAnsi="Arial" w:cs="Arial"/>
                <w:bCs/>
                <w:color w:val="2F5496" w:themeColor="accent1" w:themeShade="BF"/>
                <w:sz w:val="20"/>
                <w:szCs w:val="20"/>
                <w:u w:val="single"/>
              </w:rPr>
              <w:t>Intervention 5</w:t>
            </w:r>
          </w:p>
          <w:p w14:paraId="3949F733" w14:textId="77777777" w:rsidR="00F013FB" w:rsidRPr="00954D04" w:rsidRDefault="00F013FB" w:rsidP="00F013FB">
            <w:pPr>
              <w:rPr>
                <w:rFonts w:ascii="Arial" w:hAnsi="Arial" w:cs="Arial"/>
                <w:bCs/>
                <w:color w:val="2F5496" w:themeColor="accent1" w:themeShade="BF"/>
                <w:sz w:val="20"/>
                <w:szCs w:val="20"/>
              </w:rPr>
            </w:pPr>
          </w:p>
          <w:p w14:paraId="659D346B" w14:textId="77777777" w:rsidR="00F013FB" w:rsidRPr="00954D04" w:rsidRDefault="00F013FB" w:rsidP="00F013FB">
            <w:pPr>
              <w:rPr>
                <w:rFonts w:ascii="Arial" w:hAnsi="Arial" w:cs="Arial"/>
                <w:bCs/>
                <w:color w:val="2F5496" w:themeColor="accent1" w:themeShade="BF"/>
                <w:sz w:val="20"/>
                <w:szCs w:val="20"/>
              </w:rPr>
            </w:pPr>
            <w:r w:rsidRPr="00954D04">
              <w:rPr>
                <w:rFonts w:ascii="Arial" w:hAnsi="Arial" w:cs="Arial"/>
                <w:bCs/>
                <w:color w:val="2F5496" w:themeColor="accent1" w:themeShade="BF"/>
                <w:sz w:val="20"/>
                <w:szCs w:val="20"/>
              </w:rPr>
              <w:t>Identified families taking part in family engagement opportunities will achieve the following:</w:t>
            </w:r>
          </w:p>
          <w:p w14:paraId="5AF0E55B" w14:textId="77777777" w:rsidR="00F013FB" w:rsidRPr="00954D04" w:rsidRDefault="00F013FB" w:rsidP="00F013FB">
            <w:pPr>
              <w:rPr>
                <w:rFonts w:ascii="Arial" w:hAnsi="Arial" w:cs="Arial"/>
                <w:bCs/>
                <w:color w:val="2F5496" w:themeColor="accent1" w:themeShade="BF"/>
                <w:sz w:val="20"/>
                <w:szCs w:val="20"/>
              </w:rPr>
            </w:pPr>
            <w:r w:rsidRPr="00954D04">
              <w:rPr>
                <w:rFonts w:ascii="Arial" w:hAnsi="Arial" w:cs="Arial"/>
                <w:bCs/>
                <w:color w:val="2F5496" w:themeColor="accent1" w:themeShade="BF"/>
                <w:sz w:val="20"/>
                <w:szCs w:val="20"/>
              </w:rPr>
              <w:t>- positive and secure relationships between parents and children</w:t>
            </w:r>
          </w:p>
          <w:p w14:paraId="669BB0E5" w14:textId="073EDB37" w:rsidR="00F013FB" w:rsidRPr="00954D04" w:rsidRDefault="00F013FB" w:rsidP="00F013FB">
            <w:pPr>
              <w:rPr>
                <w:rFonts w:ascii="Arial" w:hAnsi="Arial" w:cs="Arial"/>
                <w:bCs/>
                <w:color w:val="2F5496" w:themeColor="accent1" w:themeShade="BF"/>
                <w:sz w:val="20"/>
                <w:szCs w:val="20"/>
              </w:rPr>
            </w:pPr>
            <w:r w:rsidRPr="00954D04">
              <w:rPr>
                <w:rFonts w:ascii="Arial" w:hAnsi="Arial" w:cs="Arial"/>
                <w:bCs/>
                <w:color w:val="2F5496" w:themeColor="accent1" w:themeShade="BF"/>
                <w:sz w:val="20"/>
                <w:szCs w:val="20"/>
              </w:rPr>
              <w:t>- enjoy opportunities sharing learning experience</w:t>
            </w:r>
          </w:p>
          <w:p w14:paraId="7DDE1D0D" w14:textId="77777777" w:rsidR="00F013FB" w:rsidRPr="00954D04" w:rsidRDefault="00F013FB" w:rsidP="00F013FB">
            <w:pPr>
              <w:rPr>
                <w:rFonts w:ascii="Arial" w:hAnsi="Arial" w:cs="Arial"/>
                <w:bCs/>
                <w:color w:val="2F5496" w:themeColor="accent1" w:themeShade="BF"/>
                <w:sz w:val="20"/>
                <w:szCs w:val="20"/>
              </w:rPr>
            </w:pPr>
            <w:r w:rsidRPr="00954D04">
              <w:rPr>
                <w:rFonts w:ascii="Arial" w:hAnsi="Arial" w:cs="Arial"/>
                <w:bCs/>
                <w:color w:val="2F5496" w:themeColor="accent1" w:themeShade="BF"/>
                <w:sz w:val="20"/>
                <w:szCs w:val="20"/>
              </w:rPr>
              <w:t>- engagement with their child’s learning in a meaningful way</w:t>
            </w:r>
          </w:p>
          <w:p w14:paraId="4D0D7016" w14:textId="77777777" w:rsidR="00F013FB" w:rsidRPr="00954D04" w:rsidRDefault="00F013FB" w:rsidP="00F013FB">
            <w:pPr>
              <w:rPr>
                <w:rFonts w:ascii="Arial" w:hAnsi="Arial" w:cs="Arial"/>
                <w:bCs/>
                <w:color w:val="2F5496" w:themeColor="accent1" w:themeShade="BF"/>
                <w:sz w:val="20"/>
                <w:szCs w:val="20"/>
              </w:rPr>
            </w:pPr>
            <w:r w:rsidRPr="00954D04">
              <w:rPr>
                <w:rFonts w:ascii="Arial" w:hAnsi="Arial" w:cs="Arial"/>
                <w:bCs/>
                <w:color w:val="2F5496" w:themeColor="accent1" w:themeShade="BF"/>
                <w:sz w:val="20"/>
                <w:szCs w:val="20"/>
              </w:rPr>
              <w:t>- families building confidence, taking the skills they learn and using them at home.</w:t>
            </w:r>
          </w:p>
          <w:p w14:paraId="1791D948" w14:textId="27F15F0E" w:rsidR="00F013FB" w:rsidRPr="00954D04" w:rsidRDefault="00F013FB" w:rsidP="00F013FB">
            <w:pPr>
              <w:rPr>
                <w:rFonts w:ascii="Arial" w:hAnsi="Arial" w:cs="Arial"/>
                <w:bCs/>
                <w:color w:val="2F5496" w:themeColor="accent1" w:themeShade="BF"/>
                <w:sz w:val="20"/>
                <w:szCs w:val="20"/>
              </w:rPr>
            </w:pPr>
            <w:r w:rsidRPr="00954D04">
              <w:rPr>
                <w:rFonts w:ascii="Arial" w:hAnsi="Arial" w:cs="Arial"/>
                <w:bCs/>
                <w:color w:val="2F5496" w:themeColor="accent1" w:themeShade="BF"/>
                <w:sz w:val="20"/>
                <w:szCs w:val="20"/>
              </w:rPr>
              <w:t xml:space="preserve">- shared positivity relating to learning </w:t>
            </w:r>
          </w:p>
          <w:p w14:paraId="5149581A" w14:textId="77777777" w:rsidR="00F013FB" w:rsidRPr="00954D04" w:rsidRDefault="00F013FB" w:rsidP="00F013FB">
            <w:pPr>
              <w:rPr>
                <w:rFonts w:ascii="Arial" w:hAnsi="Arial" w:cs="Arial"/>
                <w:bCs/>
                <w:color w:val="2F5496" w:themeColor="accent1" w:themeShade="BF"/>
                <w:sz w:val="20"/>
                <w:szCs w:val="20"/>
              </w:rPr>
            </w:pPr>
            <w:r w:rsidRPr="00954D04">
              <w:rPr>
                <w:rFonts w:ascii="Arial" w:hAnsi="Arial" w:cs="Arial"/>
                <w:bCs/>
                <w:color w:val="2F5496" w:themeColor="accent1" w:themeShade="BF"/>
                <w:sz w:val="20"/>
                <w:szCs w:val="20"/>
              </w:rPr>
              <w:t xml:space="preserve">- parents feeling valued as educators of their child </w:t>
            </w:r>
          </w:p>
          <w:p w14:paraId="05C5B916" w14:textId="77777777" w:rsidR="00F013FB" w:rsidRPr="00954D04" w:rsidRDefault="00F013FB" w:rsidP="00F013FB">
            <w:pPr>
              <w:rPr>
                <w:rFonts w:ascii="Arial" w:hAnsi="Arial" w:cs="Arial"/>
                <w:b/>
                <w:color w:val="2F5496" w:themeColor="accent1" w:themeShade="BF"/>
                <w:sz w:val="20"/>
                <w:szCs w:val="20"/>
              </w:rPr>
            </w:pPr>
          </w:p>
          <w:p w14:paraId="368D5CE5" w14:textId="0FD1E3D5" w:rsidR="00F013FB" w:rsidRPr="00F72322" w:rsidRDefault="00F013FB" w:rsidP="00F013FB">
            <w:pPr>
              <w:rPr>
                <w:rFonts w:ascii="Arial" w:hAnsi="Arial" w:cs="Arial"/>
                <w:bCs/>
                <w:sz w:val="20"/>
                <w:szCs w:val="20"/>
              </w:rPr>
            </w:pPr>
            <w:bookmarkStart w:id="1" w:name="_Hlk111752403"/>
            <w:r w:rsidRPr="00954D04">
              <w:rPr>
                <w:rFonts w:ascii="Arial" w:hAnsi="Arial" w:cs="Arial"/>
                <w:bCs/>
                <w:color w:val="2F5496" w:themeColor="accent1" w:themeShade="BF"/>
                <w:sz w:val="20"/>
                <w:szCs w:val="20"/>
              </w:rPr>
              <w:t>Strong links with education partners leading to enhanced experiences for our most vulnerable learners.</w:t>
            </w:r>
            <w:bookmarkEnd w:id="1"/>
          </w:p>
        </w:tc>
        <w:tc>
          <w:tcPr>
            <w:tcW w:w="5995" w:type="dxa"/>
            <w:gridSpan w:val="2"/>
          </w:tcPr>
          <w:p w14:paraId="68318126" w14:textId="77777777" w:rsidR="00F013FB" w:rsidRPr="00D920FE" w:rsidRDefault="00F013FB" w:rsidP="00F013FB">
            <w:pPr>
              <w:rPr>
                <w:rFonts w:ascii="Arial" w:hAnsi="Arial" w:cs="Arial"/>
                <w:sz w:val="20"/>
                <w:szCs w:val="20"/>
              </w:rPr>
            </w:pPr>
          </w:p>
          <w:p w14:paraId="4E348557" w14:textId="77777777" w:rsidR="00F013FB" w:rsidRPr="00D920FE" w:rsidRDefault="00F013FB" w:rsidP="00F013FB">
            <w:pPr>
              <w:rPr>
                <w:rFonts w:ascii="Arial" w:hAnsi="Arial" w:cs="Arial"/>
                <w:sz w:val="20"/>
                <w:szCs w:val="20"/>
              </w:rPr>
            </w:pPr>
          </w:p>
          <w:p w14:paraId="4FEC4215" w14:textId="77777777" w:rsidR="00F013FB" w:rsidRPr="00D920FE" w:rsidRDefault="00F013FB" w:rsidP="00F013FB">
            <w:pPr>
              <w:rPr>
                <w:rFonts w:ascii="Arial" w:hAnsi="Arial" w:cs="Arial"/>
                <w:sz w:val="20"/>
                <w:szCs w:val="20"/>
              </w:rPr>
            </w:pPr>
          </w:p>
          <w:p w14:paraId="35AFF38D" w14:textId="77777777" w:rsidR="00F013FB" w:rsidRPr="00954D04" w:rsidRDefault="00F013FB" w:rsidP="00F013FB">
            <w:pPr>
              <w:rPr>
                <w:rFonts w:ascii="Arial" w:hAnsi="Arial" w:cs="Arial"/>
                <w:color w:val="2F5496" w:themeColor="accent1" w:themeShade="BF"/>
                <w:sz w:val="20"/>
                <w:szCs w:val="20"/>
              </w:rPr>
            </w:pPr>
            <w:bookmarkStart w:id="2" w:name="_Hlk111752272"/>
            <w:r w:rsidRPr="00954D04">
              <w:rPr>
                <w:rFonts w:ascii="Arial" w:hAnsi="Arial" w:cs="Arial"/>
                <w:color w:val="2F5496" w:themeColor="accent1" w:themeShade="BF"/>
                <w:sz w:val="20"/>
                <w:szCs w:val="20"/>
              </w:rPr>
              <w:t xml:space="preserve">Develop a sustainable menu of family learning sessions to be offered and delivered throughout the year with a focus on skills for learning, life and work. </w:t>
            </w:r>
          </w:p>
          <w:bookmarkEnd w:id="2"/>
          <w:p w14:paraId="3A1F2C7C" w14:textId="77777777" w:rsidR="00F013FB" w:rsidRPr="00954D04" w:rsidRDefault="00F013FB" w:rsidP="00F013FB">
            <w:pPr>
              <w:rPr>
                <w:rFonts w:ascii="Arial" w:hAnsi="Arial" w:cs="Arial"/>
                <w:color w:val="2F5496" w:themeColor="accent1" w:themeShade="BF"/>
                <w:sz w:val="20"/>
                <w:szCs w:val="20"/>
              </w:rPr>
            </w:pPr>
          </w:p>
          <w:p w14:paraId="58FA56BB" w14:textId="77777777" w:rsidR="00F013FB" w:rsidRPr="00954D04" w:rsidRDefault="00F013FB" w:rsidP="00F013FB">
            <w:pPr>
              <w:pStyle w:val="ListParagraph"/>
              <w:numPr>
                <w:ilvl w:val="0"/>
                <w:numId w:val="8"/>
              </w:numPr>
              <w:spacing w:after="0" w:line="240" w:lineRule="auto"/>
              <w:rPr>
                <w:rFonts w:ascii="Arial" w:hAnsi="Arial"/>
                <w:color w:val="2F5496" w:themeColor="accent1" w:themeShade="BF"/>
                <w:sz w:val="20"/>
              </w:rPr>
            </w:pPr>
            <w:r w:rsidRPr="00954D04">
              <w:rPr>
                <w:rFonts w:ascii="Arial" w:hAnsi="Arial"/>
                <w:color w:val="2F5496" w:themeColor="accent1" w:themeShade="BF"/>
                <w:sz w:val="20"/>
              </w:rPr>
              <w:t xml:space="preserve">Identify families who would benefit </w:t>
            </w:r>
          </w:p>
          <w:p w14:paraId="16DE1AEE" w14:textId="77777777" w:rsidR="00F013FB" w:rsidRPr="00954D04" w:rsidRDefault="00F013FB" w:rsidP="00F013FB">
            <w:pPr>
              <w:pStyle w:val="ListParagraph"/>
              <w:numPr>
                <w:ilvl w:val="0"/>
                <w:numId w:val="8"/>
              </w:numPr>
              <w:spacing w:after="0" w:line="240" w:lineRule="auto"/>
              <w:rPr>
                <w:rFonts w:ascii="Arial" w:hAnsi="Arial"/>
                <w:color w:val="2F5496" w:themeColor="accent1" w:themeShade="BF"/>
                <w:sz w:val="20"/>
              </w:rPr>
            </w:pPr>
            <w:r w:rsidRPr="00954D04">
              <w:rPr>
                <w:rFonts w:ascii="Arial" w:hAnsi="Arial"/>
                <w:color w:val="2F5496" w:themeColor="accent1" w:themeShade="BF"/>
                <w:sz w:val="20"/>
              </w:rPr>
              <w:t>Audit the families to establish their needs and wants</w:t>
            </w:r>
          </w:p>
          <w:p w14:paraId="61BBCB84" w14:textId="77777777" w:rsidR="00F013FB" w:rsidRPr="00954D04" w:rsidRDefault="00F013FB" w:rsidP="00F013FB">
            <w:pPr>
              <w:pStyle w:val="ListParagraph"/>
              <w:numPr>
                <w:ilvl w:val="0"/>
                <w:numId w:val="8"/>
              </w:numPr>
              <w:spacing w:after="0" w:line="240" w:lineRule="auto"/>
              <w:rPr>
                <w:rFonts w:ascii="Arial" w:hAnsi="Arial"/>
                <w:color w:val="2F5496" w:themeColor="accent1" w:themeShade="BF"/>
                <w:sz w:val="20"/>
              </w:rPr>
            </w:pPr>
            <w:r w:rsidRPr="00954D04">
              <w:rPr>
                <w:rFonts w:ascii="Arial" w:hAnsi="Arial"/>
                <w:color w:val="2F5496" w:themeColor="accent1" w:themeShade="BF"/>
                <w:sz w:val="20"/>
              </w:rPr>
              <w:t>Use the information from the audit to make a clear plan</w:t>
            </w:r>
          </w:p>
          <w:p w14:paraId="7C7B637C" w14:textId="185D9252" w:rsidR="00F013FB" w:rsidRPr="000E4CED" w:rsidRDefault="00F013FB" w:rsidP="00F013FB">
            <w:pPr>
              <w:pStyle w:val="ListParagraph"/>
              <w:numPr>
                <w:ilvl w:val="0"/>
                <w:numId w:val="8"/>
              </w:numPr>
              <w:spacing w:after="0" w:line="240" w:lineRule="auto"/>
              <w:rPr>
                <w:rFonts w:ascii="Arial" w:hAnsi="Arial"/>
                <w:sz w:val="20"/>
              </w:rPr>
            </w:pPr>
            <w:r w:rsidRPr="00954D04">
              <w:rPr>
                <w:rFonts w:ascii="Arial" w:hAnsi="Arial"/>
                <w:color w:val="2F5496" w:themeColor="accent1" w:themeShade="BF"/>
                <w:sz w:val="20"/>
              </w:rPr>
              <w:t xml:space="preserve">Implement the key interventions </w:t>
            </w:r>
            <w:r w:rsidR="00DD724B" w:rsidRPr="00954D04">
              <w:rPr>
                <w:rFonts w:ascii="Arial" w:hAnsi="Arial"/>
                <w:color w:val="2F5496" w:themeColor="accent1" w:themeShade="BF"/>
                <w:sz w:val="20"/>
              </w:rPr>
              <w:t xml:space="preserve">with families </w:t>
            </w:r>
            <w:r w:rsidRPr="00954D04">
              <w:rPr>
                <w:rFonts w:ascii="Arial" w:hAnsi="Arial"/>
                <w:color w:val="2F5496" w:themeColor="accent1" w:themeShade="BF"/>
                <w:sz w:val="20"/>
              </w:rPr>
              <w:t>across a 6 week block</w:t>
            </w:r>
            <w:r w:rsidR="00DD724B" w:rsidRPr="00954D04">
              <w:rPr>
                <w:rFonts w:ascii="Arial" w:hAnsi="Arial"/>
                <w:color w:val="2F5496" w:themeColor="accent1" w:themeShade="BF"/>
                <w:sz w:val="20"/>
              </w:rPr>
              <w:t xml:space="preserve"> each term </w:t>
            </w:r>
            <w:r w:rsidRPr="00954D04">
              <w:rPr>
                <w:rFonts w:ascii="Arial" w:hAnsi="Arial"/>
                <w:color w:val="2F5496" w:themeColor="accent1" w:themeShade="BF"/>
                <w:sz w:val="20"/>
              </w:rPr>
              <w:t>support</w:t>
            </w:r>
            <w:r w:rsidR="00DD724B" w:rsidRPr="00954D04">
              <w:rPr>
                <w:rFonts w:ascii="Arial" w:hAnsi="Arial"/>
                <w:color w:val="2F5496" w:themeColor="accent1" w:themeShade="BF"/>
                <w:sz w:val="20"/>
              </w:rPr>
              <w:t>ed</w:t>
            </w:r>
            <w:r w:rsidRPr="00954D04">
              <w:rPr>
                <w:rFonts w:ascii="Arial" w:hAnsi="Arial"/>
                <w:color w:val="2F5496" w:themeColor="accent1" w:themeShade="BF"/>
                <w:sz w:val="20"/>
              </w:rPr>
              <w:t xml:space="preserve"> by PSA and EYO staff </w:t>
            </w:r>
          </w:p>
        </w:tc>
        <w:tc>
          <w:tcPr>
            <w:tcW w:w="2944" w:type="dxa"/>
          </w:tcPr>
          <w:p w14:paraId="24A498C4" w14:textId="77777777" w:rsidR="00F013FB" w:rsidRPr="00D920FE" w:rsidRDefault="00F013FB" w:rsidP="00F013FB">
            <w:pPr>
              <w:rPr>
                <w:rFonts w:ascii="Arial" w:hAnsi="Arial" w:cs="Arial"/>
                <w:sz w:val="20"/>
                <w:szCs w:val="20"/>
              </w:rPr>
            </w:pPr>
          </w:p>
          <w:p w14:paraId="59854F79" w14:textId="77777777" w:rsidR="00F013FB" w:rsidRPr="00D920FE" w:rsidRDefault="00F013FB" w:rsidP="00F013FB">
            <w:pPr>
              <w:rPr>
                <w:rFonts w:ascii="Arial" w:hAnsi="Arial" w:cs="Arial"/>
                <w:sz w:val="20"/>
                <w:szCs w:val="20"/>
              </w:rPr>
            </w:pPr>
          </w:p>
          <w:p w14:paraId="6A46BE9B" w14:textId="77777777" w:rsidR="00F013FB" w:rsidRPr="00D920FE" w:rsidRDefault="00F013FB" w:rsidP="00F013FB">
            <w:pPr>
              <w:rPr>
                <w:rFonts w:ascii="Arial" w:hAnsi="Arial" w:cs="Arial"/>
                <w:sz w:val="20"/>
                <w:szCs w:val="20"/>
              </w:rPr>
            </w:pPr>
          </w:p>
          <w:p w14:paraId="370B1E7F" w14:textId="77777777" w:rsidR="00F013FB" w:rsidRPr="00954D04" w:rsidRDefault="00F013FB" w:rsidP="00F013FB">
            <w:pPr>
              <w:rPr>
                <w:rFonts w:ascii="Arial" w:hAnsi="Arial" w:cs="Arial"/>
                <w:color w:val="2F5496" w:themeColor="accent1" w:themeShade="BF"/>
                <w:sz w:val="20"/>
                <w:szCs w:val="20"/>
              </w:rPr>
            </w:pPr>
            <w:r w:rsidRPr="00954D04">
              <w:rPr>
                <w:rFonts w:ascii="Arial" w:hAnsi="Arial" w:cs="Arial"/>
                <w:color w:val="2F5496" w:themeColor="accent1" w:themeShade="BF"/>
                <w:sz w:val="20"/>
                <w:szCs w:val="20"/>
              </w:rPr>
              <w:t>Improved attainment for our most deprived learners (3%) and engagement</w:t>
            </w:r>
          </w:p>
          <w:p w14:paraId="409DADFA" w14:textId="77777777" w:rsidR="00F013FB" w:rsidRPr="00954D04" w:rsidRDefault="00F013FB" w:rsidP="00F013FB">
            <w:pPr>
              <w:rPr>
                <w:rFonts w:ascii="Arial" w:hAnsi="Arial" w:cs="Arial"/>
                <w:color w:val="2F5496" w:themeColor="accent1" w:themeShade="BF"/>
                <w:sz w:val="20"/>
                <w:szCs w:val="20"/>
              </w:rPr>
            </w:pPr>
          </w:p>
          <w:p w14:paraId="7C28205D" w14:textId="77777777" w:rsidR="00F013FB" w:rsidRPr="00954D04" w:rsidRDefault="00F013FB" w:rsidP="00F013FB">
            <w:pPr>
              <w:rPr>
                <w:rFonts w:ascii="Arial" w:hAnsi="Arial" w:cs="Arial"/>
                <w:color w:val="2F5496" w:themeColor="accent1" w:themeShade="BF"/>
                <w:sz w:val="20"/>
                <w:szCs w:val="20"/>
              </w:rPr>
            </w:pPr>
            <w:r w:rsidRPr="00954D04">
              <w:rPr>
                <w:rFonts w:ascii="Arial" w:hAnsi="Arial" w:cs="Arial"/>
                <w:color w:val="2F5496" w:themeColor="accent1" w:themeShade="BF"/>
                <w:sz w:val="20"/>
                <w:szCs w:val="20"/>
              </w:rPr>
              <w:t>Improved attendance for our identified families (5%)</w:t>
            </w:r>
          </w:p>
          <w:p w14:paraId="2A6E9A1B" w14:textId="77777777" w:rsidR="00F013FB" w:rsidRPr="00954D04" w:rsidRDefault="00F013FB" w:rsidP="00F013FB">
            <w:pPr>
              <w:rPr>
                <w:rFonts w:ascii="Arial" w:hAnsi="Arial" w:cs="Arial"/>
                <w:color w:val="2F5496" w:themeColor="accent1" w:themeShade="BF"/>
                <w:sz w:val="20"/>
                <w:szCs w:val="20"/>
              </w:rPr>
            </w:pPr>
          </w:p>
          <w:p w14:paraId="701ABD45" w14:textId="4D13D34E" w:rsidR="00F013FB" w:rsidRPr="00954D04" w:rsidRDefault="00F013FB" w:rsidP="00F013FB">
            <w:pPr>
              <w:rPr>
                <w:rFonts w:ascii="Arial" w:hAnsi="Arial" w:cs="Arial"/>
                <w:color w:val="2F5496" w:themeColor="accent1" w:themeShade="BF"/>
                <w:sz w:val="20"/>
                <w:szCs w:val="20"/>
              </w:rPr>
            </w:pPr>
            <w:r w:rsidRPr="00954D04">
              <w:rPr>
                <w:rFonts w:ascii="Arial" w:hAnsi="Arial" w:cs="Arial"/>
                <w:color w:val="2F5496" w:themeColor="accent1" w:themeShade="BF"/>
                <w:sz w:val="20"/>
                <w:szCs w:val="20"/>
              </w:rPr>
              <w:t xml:space="preserve">A framework in place for family learning that supports our most deprived families </w:t>
            </w:r>
          </w:p>
          <w:p w14:paraId="4CDBFA80" w14:textId="77777777" w:rsidR="00F013FB" w:rsidRPr="00954D04" w:rsidRDefault="00F013FB" w:rsidP="00F013FB">
            <w:pPr>
              <w:rPr>
                <w:rFonts w:ascii="Arial" w:hAnsi="Arial" w:cs="Arial"/>
                <w:color w:val="2F5496" w:themeColor="accent1" w:themeShade="BF"/>
                <w:sz w:val="20"/>
                <w:szCs w:val="20"/>
              </w:rPr>
            </w:pPr>
          </w:p>
          <w:p w14:paraId="2E25D2D9" w14:textId="77777777" w:rsidR="00F013FB" w:rsidRPr="00954D04" w:rsidRDefault="00F013FB" w:rsidP="00F013FB">
            <w:pPr>
              <w:rPr>
                <w:rFonts w:ascii="Arial" w:hAnsi="Arial" w:cs="Arial"/>
                <w:color w:val="2F5496" w:themeColor="accent1" w:themeShade="BF"/>
                <w:sz w:val="20"/>
                <w:szCs w:val="20"/>
              </w:rPr>
            </w:pPr>
            <w:r w:rsidRPr="00954D04">
              <w:rPr>
                <w:rFonts w:ascii="Arial" w:hAnsi="Arial" w:cs="Arial"/>
                <w:color w:val="2F5496" w:themeColor="accent1" w:themeShade="BF"/>
                <w:sz w:val="20"/>
                <w:szCs w:val="20"/>
              </w:rPr>
              <w:t>Positive feedback from children, staff and families.</w:t>
            </w:r>
          </w:p>
          <w:p w14:paraId="7C169A35" w14:textId="77777777" w:rsidR="00F013FB" w:rsidRPr="00954D04" w:rsidRDefault="00F013FB" w:rsidP="00F013FB">
            <w:pPr>
              <w:rPr>
                <w:rFonts w:ascii="Arial" w:hAnsi="Arial" w:cs="Arial"/>
                <w:color w:val="2F5496" w:themeColor="accent1" w:themeShade="BF"/>
                <w:sz w:val="20"/>
                <w:szCs w:val="20"/>
              </w:rPr>
            </w:pPr>
          </w:p>
          <w:p w14:paraId="0A26D91F" w14:textId="77777777" w:rsidR="00F013FB" w:rsidRPr="00954D04" w:rsidRDefault="00F013FB" w:rsidP="00F013FB">
            <w:pPr>
              <w:rPr>
                <w:rFonts w:ascii="Arial" w:hAnsi="Arial" w:cs="Arial"/>
                <w:color w:val="2F5496" w:themeColor="accent1" w:themeShade="BF"/>
                <w:sz w:val="20"/>
                <w:szCs w:val="20"/>
              </w:rPr>
            </w:pPr>
          </w:p>
          <w:p w14:paraId="0F64231A" w14:textId="77777777" w:rsidR="00F013FB" w:rsidRPr="00D920FE" w:rsidRDefault="00F013FB" w:rsidP="00F013FB">
            <w:pPr>
              <w:rPr>
                <w:rFonts w:ascii="Arial" w:hAnsi="Arial" w:cs="Arial"/>
                <w:sz w:val="20"/>
                <w:szCs w:val="20"/>
              </w:rPr>
            </w:pPr>
          </w:p>
          <w:p w14:paraId="0FA34FB3" w14:textId="77777777" w:rsidR="00F013FB" w:rsidRPr="00D920FE" w:rsidRDefault="00F013FB" w:rsidP="00F013FB">
            <w:pPr>
              <w:rPr>
                <w:rFonts w:ascii="Arial" w:hAnsi="Arial" w:cs="Arial"/>
                <w:sz w:val="20"/>
                <w:szCs w:val="20"/>
              </w:rPr>
            </w:pPr>
          </w:p>
        </w:tc>
        <w:tc>
          <w:tcPr>
            <w:tcW w:w="3040" w:type="dxa"/>
          </w:tcPr>
          <w:p w14:paraId="073542CC" w14:textId="77777777" w:rsidR="00F013FB" w:rsidRPr="00D920FE" w:rsidRDefault="00F013FB" w:rsidP="00F013FB">
            <w:pPr>
              <w:rPr>
                <w:rFonts w:ascii="Arial" w:hAnsi="Arial" w:cs="Arial"/>
                <w:sz w:val="20"/>
                <w:szCs w:val="20"/>
              </w:rPr>
            </w:pPr>
          </w:p>
          <w:p w14:paraId="21504B80" w14:textId="77777777" w:rsidR="00F013FB" w:rsidRPr="00D920FE" w:rsidRDefault="00F013FB" w:rsidP="00F013FB">
            <w:pPr>
              <w:rPr>
                <w:rFonts w:ascii="Arial" w:hAnsi="Arial" w:cs="Arial"/>
                <w:sz w:val="20"/>
                <w:szCs w:val="20"/>
              </w:rPr>
            </w:pPr>
          </w:p>
        </w:tc>
      </w:tr>
    </w:tbl>
    <w:p w14:paraId="6C48F7A6" w14:textId="04182034" w:rsidR="00656556" w:rsidRPr="00D920FE" w:rsidRDefault="00656556">
      <w:pPr>
        <w:rPr>
          <w:rFonts w:ascii="Arial" w:hAnsi="Arial" w:cs="Arial"/>
        </w:rPr>
      </w:pPr>
    </w:p>
    <w:p w14:paraId="4B2BDAF6" w14:textId="77777777" w:rsidR="00991BD3" w:rsidRPr="00D920FE" w:rsidRDefault="00991BD3">
      <w:pPr>
        <w:rPr>
          <w:rFonts w:ascii="Arial" w:hAnsi="Arial" w:cs="Arial"/>
        </w:rPr>
      </w:pPr>
    </w:p>
    <w:sectPr w:rsidR="00991BD3" w:rsidRPr="00D920FE" w:rsidSect="00487EB9">
      <w:pgSz w:w="16838" w:h="11906" w:orient="landscape"/>
      <w:pgMar w:top="1440" w:right="1440" w:bottom="1440" w:left="1440" w:header="708" w:footer="708" w:gutter="0"/>
      <w:pgBorders w:display="firstPage" w:offsetFrom="page">
        <w:top w:val="double" w:sz="12" w:space="24" w:color="FF0000"/>
        <w:left w:val="double" w:sz="12" w:space="24" w:color="FF0000"/>
        <w:bottom w:val="double" w:sz="12" w:space="24" w:color="FF0000"/>
        <w:right w:val="double" w:sz="12"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04506"/>
    <w:multiLevelType w:val="hybridMultilevel"/>
    <w:tmpl w:val="DC789D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171D4E"/>
    <w:multiLevelType w:val="hybridMultilevel"/>
    <w:tmpl w:val="8640E5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6B34BB"/>
    <w:multiLevelType w:val="hybridMultilevel"/>
    <w:tmpl w:val="27321D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C33E24"/>
    <w:multiLevelType w:val="hybridMultilevel"/>
    <w:tmpl w:val="5BD8C7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776DB6"/>
    <w:multiLevelType w:val="hybridMultilevel"/>
    <w:tmpl w:val="71A440D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5" w15:restartNumberingAfterBreak="0">
    <w:nsid w:val="26E011C7"/>
    <w:multiLevelType w:val="hybridMultilevel"/>
    <w:tmpl w:val="58F2A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CF4AA5"/>
    <w:multiLevelType w:val="hybridMultilevel"/>
    <w:tmpl w:val="2F02ECD6"/>
    <w:lvl w:ilvl="0" w:tplc="0809000F">
      <w:start w:val="1"/>
      <w:numFmt w:val="decimal"/>
      <w:lvlText w:val="%1."/>
      <w:lvlJc w:val="left"/>
      <w:pPr>
        <w:ind w:left="720" w:hanging="360"/>
      </w:pPr>
      <w:rPr>
        <w:rFonts w:hint="default"/>
        <w:color w:val="0033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1E79DA"/>
    <w:multiLevelType w:val="hybridMultilevel"/>
    <w:tmpl w:val="0160F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52357D"/>
    <w:multiLevelType w:val="hybridMultilevel"/>
    <w:tmpl w:val="631A5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88360C"/>
    <w:multiLevelType w:val="hybridMultilevel"/>
    <w:tmpl w:val="8EA82EEE"/>
    <w:lvl w:ilvl="0" w:tplc="BCAEDC64">
      <w:start w:val="1"/>
      <w:numFmt w:val="decimal"/>
      <w:lvlText w:val="%1."/>
      <w:lvlJc w:val="left"/>
      <w:pPr>
        <w:ind w:left="1080" w:hanging="360"/>
      </w:pPr>
      <w:rPr>
        <w:rFonts w:ascii="Arial" w:eastAsiaTheme="minorHAnsi" w:hAnsi="Arial" w:cs="Aria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7F4254F7"/>
    <w:multiLevelType w:val="hybridMultilevel"/>
    <w:tmpl w:val="8EA82EEE"/>
    <w:lvl w:ilvl="0" w:tplc="BCAEDC64">
      <w:start w:val="1"/>
      <w:numFmt w:val="decimal"/>
      <w:lvlText w:val="%1."/>
      <w:lvlJc w:val="left"/>
      <w:pPr>
        <w:ind w:left="1080" w:hanging="360"/>
      </w:pPr>
      <w:rPr>
        <w:rFonts w:ascii="Arial" w:eastAsiaTheme="minorHAnsi" w:hAnsi="Arial" w:cs="Aria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2"/>
  </w:num>
  <w:num w:numId="3">
    <w:abstractNumId w:val="0"/>
  </w:num>
  <w:num w:numId="4">
    <w:abstractNumId w:val="6"/>
  </w:num>
  <w:num w:numId="5">
    <w:abstractNumId w:val="1"/>
  </w:num>
  <w:num w:numId="6">
    <w:abstractNumId w:val="9"/>
  </w:num>
  <w:num w:numId="7">
    <w:abstractNumId w:val="10"/>
  </w:num>
  <w:num w:numId="8">
    <w:abstractNumId w:val="3"/>
  </w:num>
  <w:num w:numId="9">
    <w:abstractNumId w:val="8"/>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301"/>
    <w:rsid w:val="00080FAE"/>
    <w:rsid w:val="000B4AC4"/>
    <w:rsid w:val="000D6317"/>
    <w:rsid w:val="000E4CED"/>
    <w:rsid w:val="00106E29"/>
    <w:rsid w:val="001753BC"/>
    <w:rsid w:val="00176E11"/>
    <w:rsid w:val="00240CA6"/>
    <w:rsid w:val="00270301"/>
    <w:rsid w:val="002C7C1D"/>
    <w:rsid w:val="00332E9B"/>
    <w:rsid w:val="00342435"/>
    <w:rsid w:val="003A1D63"/>
    <w:rsid w:val="003F1CF1"/>
    <w:rsid w:val="00487EB9"/>
    <w:rsid w:val="004E2A61"/>
    <w:rsid w:val="005329B7"/>
    <w:rsid w:val="00544D0B"/>
    <w:rsid w:val="00656556"/>
    <w:rsid w:val="006C7A84"/>
    <w:rsid w:val="007378EB"/>
    <w:rsid w:val="007672F2"/>
    <w:rsid w:val="0079657F"/>
    <w:rsid w:val="007C7DEF"/>
    <w:rsid w:val="008679D3"/>
    <w:rsid w:val="008A4519"/>
    <w:rsid w:val="0093577B"/>
    <w:rsid w:val="00944A9D"/>
    <w:rsid w:val="00954D04"/>
    <w:rsid w:val="00990525"/>
    <w:rsid w:val="00991255"/>
    <w:rsid w:val="00991BD3"/>
    <w:rsid w:val="009A4EA3"/>
    <w:rsid w:val="009F09B0"/>
    <w:rsid w:val="00A35624"/>
    <w:rsid w:val="00A45D8B"/>
    <w:rsid w:val="00B16A07"/>
    <w:rsid w:val="00B41975"/>
    <w:rsid w:val="00BD0F8E"/>
    <w:rsid w:val="00C5777A"/>
    <w:rsid w:val="00CD30BE"/>
    <w:rsid w:val="00CD6ECA"/>
    <w:rsid w:val="00CD6F4C"/>
    <w:rsid w:val="00D06984"/>
    <w:rsid w:val="00D25C16"/>
    <w:rsid w:val="00D920FE"/>
    <w:rsid w:val="00DD724B"/>
    <w:rsid w:val="00DE1D9F"/>
    <w:rsid w:val="00EC1596"/>
    <w:rsid w:val="00ED3F14"/>
    <w:rsid w:val="00F013FB"/>
    <w:rsid w:val="00F211D9"/>
    <w:rsid w:val="00F723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6ECE6"/>
  <w15:chartTrackingRefBased/>
  <w15:docId w15:val="{B182784F-81F9-476B-A7CA-826B610E0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3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03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5D8B"/>
    <w:pPr>
      <w:spacing w:after="200" w:line="276" w:lineRule="auto"/>
      <w:ind w:left="720"/>
      <w:contextualSpacing/>
    </w:pPr>
    <w:rPr>
      <w:rFonts w:ascii="Gill Sans MT" w:hAnsi="Gill Sans MT" w:cs="Arial"/>
      <w:color w:val="333333"/>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236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5</Pages>
  <Words>845</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Parker</dc:creator>
  <cp:keywords/>
  <dc:description/>
  <cp:lastModifiedBy>Donna Parker</cp:lastModifiedBy>
  <cp:revision>9</cp:revision>
  <dcterms:created xsi:type="dcterms:W3CDTF">2022-06-23T10:57:00Z</dcterms:created>
  <dcterms:modified xsi:type="dcterms:W3CDTF">2022-08-18T21:24:00Z</dcterms:modified>
</cp:coreProperties>
</file>