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75A01" w14:textId="7DAF4C7C" w:rsidR="006200DB" w:rsidRDefault="65C3F237" w:rsidP="6FB6C3B7">
      <w:pPr>
        <w:spacing w:after="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bookmarkStart w:id="0" w:name="_GoBack"/>
      <w:bookmarkEnd w:id="0"/>
      <w:r w:rsidRPr="6FB6C3B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BLAIRHALL PRIMARY SCHOOL</w:t>
      </w:r>
    </w:p>
    <w:p w14:paraId="162D695D" w14:textId="6BA2A8F9" w:rsidR="006200DB" w:rsidRDefault="65C3F237" w:rsidP="6FB6C3B7">
      <w:pPr>
        <w:spacing w:after="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6FB6C3B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PARENT COUNCIL MEETING MINUTES</w:t>
      </w:r>
      <w:r w:rsidR="397968DC">
        <w:rPr>
          <w:noProof/>
        </w:rPr>
        <w:drawing>
          <wp:anchor distT="0" distB="0" distL="114300" distR="114300" simplePos="0" relativeHeight="251658240" behindDoc="0" locked="0" layoutInCell="1" allowOverlap="1" wp14:anchorId="28643FD1" wp14:editId="62852312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866775" cy="923925"/>
            <wp:effectExtent l="0" t="0" r="0" b="0"/>
            <wp:wrapSquare wrapText="bothSides"/>
            <wp:docPr id="2097098390" name="Picture 2097098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DEF81" w14:textId="363942F4" w:rsidR="006200DB" w:rsidRDefault="006200DB" w:rsidP="273007F4">
      <w:pPr>
        <w:spacing w:after="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2E4351CD" w14:textId="18CC31A6" w:rsidR="006200DB" w:rsidRDefault="65C3F237" w:rsidP="273007F4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73007F4">
        <w:rPr>
          <w:rFonts w:ascii="Arial" w:eastAsia="Arial" w:hAnsi="Arial" w:cs="Arial"/>
          <w:color w:val="000000" w:themeColor="text1"/>
          <w:sz w:val="22"/>
          <w:szCs w:val="22"/>
        </w:rPr>
        <w:t>Wednesday 2</w:t>
      </w:r>
      <w:r w:rsidRPr="273007F4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nd</w:t>
      </w:r>
      <w:r w:rsidRPr="273007F4">
        <w:rPr>
          <w:rFonts w:ascii="Arial" w:eastAsia="Arial" w:hAnsi="Arial" w:cs="Arial"/>
          <w:color w:val="000000" w:themeColor="text1"/>
          <w:sz w:val="22"/>
          <w:szCs w:val="22"/>
        </w:rPr>
        <w:t xml:space="preserve"> April 2025</w:t>
      </w:r>
    </w:p>
    <w:p w14:paraId="25917AE9" w14:textId="10FD6A25" w:rsidR="006200DB" w:rsidRDefault="006200DB" w:rsidP="273007F4"/>
    <w:p w14:paraId="56E7162F" w14:textId="4AC6EF3E" w:rsidR="006200DB" w:rsidRDefault="65C3F237" w:rsidP="273007F4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73007F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PRESENT:</w:t>
      </w:r>
      <w:r w:rsidRPr="273007F4">
        <w:rPr>
          <w:rFonts w:ascii="Arial" w:eastAsia="Arial" w:hAnsi="Arial" w:cs="Arial"/>
          <w:color w:val="000000" w:themeColor="text1"/>
          <w:sz w:val="22"/>
          <w:szCs w:val="22"/>
        </w:rPr>
        <w:t xml:space="preserve"> Ashley Wyse (Chair), Nicola Bow (Headteacher), Kim Garcia, Annie</w:t>
      </w:r>
      <w:r w:rsidR="56435F8B" w:rsidRPr="273007F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5FEDBC96" w:rsidRPr="273007F4">
        <w:rPr>
          <w:rFonts w:ascii="Arial" w:eastAsia="Arial" w:hAnsi="Arial" w:cs="Arial"/>
          <w:color w:val="000000" w:themeColor="text1"/>
          <w:sz w:val="22"/>
          <w:szCs w:val="22"/>
        </w:rPr>
        <w:t>Chalmers</w:t>
      </w:r>
    </w:p>
    <w:p w14:paraId="702F069E" w14:textId="2D724211" w:rsidR="006200DB" w:rsidRDefault="006200DB"/>
    <w:p w14:paraId="3248EAC6" w14:textId="4A40C0BD" w:rsidR="006200DB" w:rsidRDefault="65C3F237" w:rsidP="273007F4">
      <w:pPr>
        <w:spacing w:after="0"/>
      </w:pPr>
      <w:r w:rsidRPr="273007F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APOLOGIES: </w:t>
      </w:r>
      <w:r w:rsidRPr="273007F4">
        <w:rPr>
          <w:rFonts w:ascii="Arial" w:eastAsia="Arial" w:hAnsi="Arial" w:cs="Arial"/>
          <w:color w:val="000000" w:themeColor="text1"/>
          <w:sz w:val="22"/>
          <w:szCs w:val="22"/>
        </w:rPr>
        <w:t xml:space="preserve">Nicole Puckett (Secretary), Louise Scott (Treasurer), Lisa Richards, </w:t>
      </w:r>
    </w:p>
    <w:p w14:paraId="3A0D8EEF" w14:textId="163E1DB0" w:rsidR="006200DB" w:rsidRDefault="006200DB"/>
    <w:p w14:paraId="26575A1F" w14:textId="087A3A3D" w:rsidR="006200DB" w:rsidRDefault="65C3F237" w:rsidP="273007F4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3007F4">
        <w:rPr>
          <w:rFonts w:ascii="Arial" w:eastAsia="Arial" w:hAnsi="Arial" w:cs="Arial"/>
          <w:color w:val="000000" w:themeColor="text1"/>
        </w:rPr>
        <w:t>Ashley welcomes everyone to the meeting.</w:t>
      </w:r>
    </w:p>
    <w:p w14:paraId="6A186E31" w14:textId="54504E61" w:rsidR="006200DB" w:rsidRDefault="3E524D96" w:rsidP="273007F4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3007F4">
        <w:rPr>
          <w:rFonts w:ascii="Arial" w:eastAsia="Arial" w:hAnsi="Arial" w:cs="Arial"/>
          <w:b/>
          <w:bCs/>
          <w:color w:val="000000" w:themeColor="text1"/>
        </w:rPr>
        <w:t xml:space="preserve">Review of previous minutes and actions </w:t>
      </w:r>
    </w:p>
    <w:p w14:paraId="7DFEE58C" w14:textId="4AA36813" w:rsidR="006200DB" w:rsidRDefault="3E524D96" w:rsidP="273007F4">
      <w:pPr>
        <w:pStyle w:val="ListParagraph"/>
        <w:spacing w:before="220" w:after="220"/>
        <w:rPr>
          <w:rFonts w:ascii="Arial" w:eastAsia="Arial" w:hAnsi="Arial" w:cs="Arial"/>
          <w:color w:val="000000" w:themeColor="text1"/>
        </w:rPr>
      </w:pPr>
      <w:r w:rsidRPr="273007F4">
        <w:rPr>
          <w:rFonts w:ascii="Arial" w:eastAsia="Arial" w:hAnsi="Arial" w:cs="Arial"/>
          <w:color w:val="000000" w:themeColor="text1"/>
        </w:rPr>
        <w:t>agreed as ac</w:t>
      </w:r>
      <w:r w:rsidR="02756A7C" w:rsidRPr="273007F4">
        <w:rPr>
          <w:rFonts w:ascii="Arial" w:eastAsia="Arial" w:hAnsi="Arial" w:cs="Arial"/>
          <w:color w:val="000000" w:themeColor="text1"/>
        </w:rPr>
        <w:t xml:space="preserve">curate </w:t>
      </w:r>
    </w:p>
    <w:p w14:paraId="73845817" w14:textId="27F344BE" w:rsidR="006200DB" w:rsidRDefault="316644CF" w:rsidP="6FB6C3B7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6FB6C3B7">
        <w:rPr>
          <w:rFonts w:ascii="Arial" w:eastAsia="Arial" w:hAnsi="Arial" w:cs="Arial"/>
          <w:b/>
          <w:bCs/>
          <w:color w:val="000000" w:themeColor="text1"/>
        </w:rPr>
        <w:t xml:space="preserve">School update </w:t>
      </w:r>
      <w:r w:rsidRPr="6FB6C3B7">
        <w:rPr>
          <w:rFonts w:ascii="Arial" w:eastAsia="Arial" w:hAnsi="Arial" w:cs="Arial"/>
          <w:color w:val="000000" w:themeColor="text1"/>
        </w:rPr>
        <w:t xml:space="preserve">– </w:t>
      </w:r>
      <w:r w:rsidR="0408FF16" w:rsidRPr="6FB6C3B7">
        <w:rPr>
          <w:rFonts w:ascii="Arial" w:eastAsia="Arial" w:hAnsi="Arial" w:cs="Arial"/>
          <w:color w:val="000000" w:themeColor="text1"/>
        </w:rPr>
        <w:t>Mrs.</w:t>
      </w:r>
      <w:r w:rsidRPr="6FB6C3B7">
        <w:rPr>
          <w:rFonts w:ascii="Arial" w:eastAsia="Arial" w:hAnsi="Arial" w:cs="Arial"/>
          <w:color w:val="000000" w:themeColor="text1"/>
        </w:rPr>
        <w:t xml:space="preserve"> Bow</w:t>
      </w:r>
    </w:p>
    <w:p w14:paraId="67C670B8" w14:textId="54B12368" w:rsidR="006200DB" w:rsidRDefault="316644CF" w:rsidP="273007F4">
      <w:pPr>
        <w:pStyle w:val="ListParagraph"/>
        <w:numPr>
          <w:ilvl w:val="1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3007F4">
        <w:rPr>
          <w:rFonts w:ascii="Arial" w:eastAsia="Arial" w:hAnsi="Arial" w:cs="Arial"/>
          <w:color w:val="000000" w:themeColor="text1"/>
        </w:rPr>
        <w:t xml:space="preserve">100-year birthday celebration update - </w:t>
      </w:r>
    </w:p>
    <w:p w14:paraId="60E3E141" w14:textId="3D1E8BA2" w:rsidR="006200DB" w:rsidRDefault="316644CF" w:rsidP="273007F4">
      <w:pPr>
        <w:pStyle w:val="ListParagraph"/>
        <w:numPr>
          <w:ilvl w:val="2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3007F4">
        <w:rPr>
          <w:rFonts w:ascii="Arial" w:eastAsia="Arial" w:hAnsi="Arial" w:cs="Arial"/>
          <w:color w:val="000000" w:themeColor="text1"/>
        </w:rPr>
        <w:t>Celebration event will be on Friday 19</w:t>
      </w:r>
      <w:r w:rsidRPr="273007F4">
        <w:rPr>
          <w:rFonts w:ascii="Arial" w:eastAsia="Arial" w:hAnsi="Arial" w:cs="Arial"/>
          <w:color w:val="000000" w:themeColor="text1"/>
          <w:vertAlign w:val="superscript"/>
        </w:rPr>
        <w:t>th</w:t>
      </w:r>
      <w:r w:rsidRPr="273007F4">
        <w:rPr>
          <w:rFonts w:ascii="Arial" w:eastAsia="Arial" w:hAnsi="Arial" w:cs="Arial"/>
          <w:color w:val="000000" w:themeColor="text1"/>
        </w:rPr>
        <w:t xml:space="preserve"> September 2025, it is planned as an all day (10am-6pm) event</w:t>
      </w:r>
    </w:p>
    <w:p w14:paraId="2E293388" w14:textId="1CF6DF24" w:rsidR="006200DB" w:rsidRDefault="316644CF" w:rsidP="273007F4">
      <w:pPr>
        <w:pStyle w:val="ListParagraph"/>
        <w:numPr>
          <w:ilvl w:val="2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3007F4">
        <w:rPr>
          <w:rFonts w:ascii="Arial" w:eastAsia="Arial" w:hAnsi="Arial" w:cs="Arial"/>
          <w:color w:val="000000" w:themeColor="text1"/>
        </w:rPr>
        <w:t xml:space="preserve">Children have been focusing on heritage this term and looking back at history in the village and school. Part of the event will be </w:t>
      </w:r>
      <w:r w:rsidR="79F1FCBB" w:rsidRPr="273007F4">
        <w:rPr>
          <w:rFonts w:ascii="Arial" w:eastAsia="Arial" w:hAnsi="Arial" w:cs="Arial"/>
          <w:color w:val="000000" w:themeColor="text1"/>
        </w:rPr>
        <w:t>artwork</w:t>
      </w:r>
      <w:r w:rsidRPr="273007F4">
        <w:rPr>
          <w:rFonts w:ascii="Arial" w:eastAsia="Arial" w:hAnsi="Arial" w:cs="Arial"/>
          <w:color w:val="000000" w:themeColor="text1"/>
        </w:rPr>
        <w:t xml:space="preserve"> and </w:t>
      </w:r>
      <w:r w:rsidR="556F37EC" w:rsidRPr="273007F4">
        <w:rPr>
          <w:rFonts w:ascii="Arial" w:eastAsia="Arial" w:hAnsi="Arial" w:cs="Arial"/>
          <w:color w:val="000000" w:themeColor="text1"/>
        </w:rPr>
        <w:t>museum of work</w:t>
      </w:r>
      <w:r w:rsidR="31258864" w:rsidRPr="273007F4">
        <w:rPr>
          <w:rFonts w:ascii="Arial" w:eastAsia="Arial" w:hAnsi="Arial" w:cs="Arial"/>
          <w:color w:val="000000" w:themeColor="text1"/>
        </w:rPr>
        <w:t>.</w:t>
      </w:r>
    </w:p>
    <w:p w14:paraId="2E2E0265" w14:textId="1874875E" w:rsidR="006200DB" w:rsidRDefault="31258864" w:rsidP="273007F4">
      <w:pPr>
        <w:pStyle w:val="ListParagraph"/>
        <w:numPr>
          <w:ilvl w:val="2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3007F4">
        <w:rPr>
          <w:rFonts w:ascii="Arial" w:eastAsia="Arial" w:hAnsi="Arial" w:cs="Arial"/>
          <w:color w:val="000000" w:themeColor="text1"/>
        </w:rPr>
        <w:t xml:space="preserve">Next term children will focus on legacy. They are here at the school just now and what are they leaving for the future to make a difference. This is including plans for updating the playground at the front and back of the school. </w:t>
      </w:r>
      <w:r w:rsidR="754ACAFC" w:rsidRPr="273007F4">
        <w:rPr>
          <w:rFonts w:ascii="Arial" w:eastAsia="Arial" w:hAnsi="Arial" w:cs="Arial"/>
          <w:color w:val="000000" w:themeColor="text1"/>
        </w:rPr>
        <w:t>Children are making plans, designs and writing to local companies for help with contributions. Including</w:t>
      </w:r>
      <w:r w:rsidR="0B72466A" w:rsidRPr="273007F4">
        <w:rPr>
          <w:rFonts w:ascii="Arial" w:eastAsia="Arial" w:hAnsi="Arial" w:cs="Arial"/>
          <w:color w:val="000000" w:themeColor="text1"/>
        </w:rPr>
        <w:t xml:space="preserve"> Paterson's Quary and Farley’s. </w:t>
      </w:r>
    </w:p>
    <w:p w14:paraId="0BF31FC1" w14:textId="045B141D" w:rsidR="006200DB" w:rsidRDefault="0B72466A" w:rsidP="273007F4">
      <w:pPr>
        <w:pStyle w:val="ListParagraph"/>
        <w:numPr>
          <w:ilvl w:val="2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3007F4">
        <w:rPr>
          <w:rFonts w:ascii="Arial" w:eastAsia="Arial" w:hAnsi="Arial" w:cs="Arial"/>
          <w:color w:val="000000" w:themeColor="text1"/>
        </w:rPr>
        <w:t>Awaiting permission from Fife Council for approval of planters and benches to be placed. Looking at playground games and trails.</w:t>
      </w:r>
    </w:p>
    <w:p w14:paraId="7F616E7E" w14:textId="7A575736" w:rsidR="006200DB" w:rsidRDefault="0B72466A" w:rsidP="273007F4">
      <w:pPr>
        <w:pStyle w:val="ListParagraph"/>
        <w:numPr>
          <w:ilvl w:val="2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3007F4">
        <w:rPr>
          <w:rFonts w:ascii="Arial" w:eastAsia="Arial" w:hAnsi="Arial" w:cs="Arial"/>
          <w:color w:val="000000" w:themeColor="text1"/>
        </w:rPr>
        <w:t>Each class will take a section of the back playground and plan development in the next term. Develop a project plan and what their proposed changes are for June.</w:t>
      </w:r>
    </w:p>
    <w:p w14:paraId="018972DB" w14:textId="60091F2D" w:rsidR="006200DB" w:rsidRDefault="0B72466A" w:rsidP="273007F4">
      <w:pPr>
        <w:pStyle w:val="ListParagraph"/>
        <w:numPr>
          <w:ilvl w:val="2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3007F4">
        <w:rPr>
          <w:rFonts w:ascii="Arial" w:eastAsia="Arial" w:hAnsi="Arial" w:cs="Arial"/>
          <w:color w:val="000000" w:themeColor="text1"/>
        </w:rPr>
        <w:t>Reading den is planned for the back playground and book ‘post boxes’ for the front playground.</w:t>
      </w:r>
    </w:p>
    <w:p w14:paraId="059F7ECF" w14:textId="0E339425" w:rsidR="006200DB" w:rsidRDefault="0B72466A" w:rsidP="273007F4">
      <w:pPr>
        <w:pStyle w:val="ListParagraph"/>
        <w:numPr>
          <w:ilvl w:val="2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3007F4">
        <w:rPr>
          <w:rFonts w:ascii="Arial" w:eastAsia="Arial" w:hAnsi="Arial" w:cs="Arial"/>
          <w:color w:val="000000" w:themeColor="text1"/>
        </w:rPr>
        <w:t xml:space="preserve">100-year celebration Planning group has contributions from the Blairhall Gala committee, </w:t>
      </w:r>
      <w:r w:rsidR="300BCD50" w:rsidRPr="273007F4">
        <w:rPr>
          <w:rFonts w:ascii="Arial" w:eastAsia="Arial" w:hAnsi="Arial" w:cs="Arial"/>
          <w:color w:val="000000" w:themeColor="text1"/>
        </w:rPr>
        <w:t>Blairhall Brownies, the Blairhall Parent Council and more.</w:t>
      </w:r>
      <w:r w:rsidR="10E0D33D" w:rsidRPr="273007F4">
        <w:rPr>
          <w:rFonts w:ascii="Arial" w:eastAsia="Arial" w:hAnsi="Arial" w:cs="Arial"/>
          <w:color w:val="000000" w:themeColor="text1"/>
        </w:rPr>
        <w:t xml:space="preserve"> </w:t>
      </w:r>
    </w:p>
    <w:p w14:paraId="7B0E88A5" w14:textId="276716BE" w:rsidR="006200DB" w:rsidRDefault="608C643F" w:rsidP="6FB6C3B7">
      <w:pPr>
        <w:pStyle w:val="ListParagraph"/>
        <w:numPr>
          <w:ilvl w:val="1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6FB6C3B7">
        <w:rPr>
          <w:rFonts w:ascii="Arial" w:eastAsia="Arial" w:hAnsi="Arial" w:cs="Arial"/>
          <w:color w:val="000000" w:themeColor="text1"/>
        </w:rPr>
        <w:t>Mrs.</w:t>
      </w:r>
      <w:r w:rsidR="10E0D33D" w:rsidRPr="6FB6C3B7">
        <w:rPr>
          <w:rFonts w:ascii="Arial" w:eastAsia="Arial" w:hAnsi="Arial" w:cs="Arial"/>
          <w:color w:val="000000" w:themeColor="text1"/>
        </w:rPr>
        <w:t xml:space="preserve"> Bow thanks Nicole Puckett and team at Lloyds for coming to the school and donating their time to painting in the back playground</w:t>
      </w:r>
    </w:p>
    <w:p w14:paraId="5DF57D25" w14:textId="5A4F1023" w:rsidR="006200DB" w:rsidRDefault="10E0D33D" w:rsidP="273007F4">
      <w:pPr>
        <w:pStyle w:val="ListParagraph"/>
        <w:numPr>
          <w:ilvl w:val="1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3007F4">
        <w:rPr>
          <w:rFonts w:ascii="Arial" w:eastAsia="Arial" w:hAnsi="Arial" w:cs="Arial"/>
          <w:color w:val="000000" w:themeColor="text1"/>
        </w:rPr>
        <w:lastRenderedPageBreak/>
        <w:t xml:space="preserve">Fife Council are ‘Transforming Learning’ with upgrades to IT equipment availability. Funding for all Fife school pupils P6 – S6 to </w:t>
      </w:r>
      <w:r w:rsidR="676E47EA" w:rsidRPr="273007F4">
        <w:rPr>
          <w:rFonts w:ascii="Arial" w:eastAsia="Arial" w:hAnsi="Arial" w:cs="Arial"/>
          <w:color w:val="000000" w:themeColor="text1"/>
        </w:rPr>
        <w:t>receive</w:t>
      </w:r>
      <w:r w:rsidRPr="273007F4">
        <w:rPr>
          <w:rFonts w:ascii="Arial" w:eastAsia="Arial" w:hAnsi="Arial" w:cs="Arial"/>
          <w:color w:val="000000" w:themeColor="text1"/>
        </w:rPr>
        <w:t xml:space="preserve"> a</w:t>
      </w:r>
      <w:r w:rsidR="2BB9EF33" w:rsidRPr="273007F4">
        <w:rPr>
          <w:rFonts w:ascii="Arial" w:eastAsia="Arial" w:hAnsi="Arial" w:cs="Arial"/>
          <w:color w:val="000000" w:themeColor="text1"/>
        </w:rPr>
        <w:t xml:space="preserve"> tablet device to work with. Teachers will be trained on these devices and software later in 2025. Children will have </w:t>
      </w:r>
      <w:r w:rsidR="633013CF" w:rsidRPr="273007F4">
        <w:rPr>
          <w:rFonts w:ascii="Arial" w:eastAsia="Arial" w:hAnsi="Arial" w:cs="Arial"/>
          <w:color w:val="000000" w:themeColor="text1"/>
        </w:rPr>
        <w:t>learning on this and parents too.</w:t>
      </w:r>
    </w:p>
    <w:p w14:paraId="66D12E0E" w14:textId="2F799ACB" w:rsidR="006200DB" w:rsidRDefault="633013CF" w:rsidP="273007F4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b/>
          <w:bCs/>
          <w:color w:val="000000" w:themeColor="text1"/>
        </w:rPr>
      </w:pPr>
      <w:r w:rsidRPr="273007F4">
        <w:rPr>
          <w:rFonts w:ascii="Arial" w:eastAsia="Arial" w:hAnsi="Arial" w:cs="Arial"/>
          <w:b/>
          <w:bCs/>
          <w:color w:val="000000" w:themeColor="text1"/>
        </w:rPr>
        <w:t>Fundraising Opportunities shared</w:t>
      </w:r>
    </w:p>
    <w:p w14:paraId="49F27DFA" w14:textId="38516151" w:rsidR="006200DB" w:rsidRDefault="070321F4" w:rsidP="273007F4">
      <w:pPr>
        <w:pStyle w:val="ListParagraph"/>
        <w:numPr>
          <w:ilvl w:val="1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3007F4">
        <w:rPr>
          <w:rFonts w:ascii="Arial" w:eastAsia="Arial" w:hAnsi="Arial" w:cs="Arial"/>
          <w:color w:val="000000" w:themeColor="text1"/>
        </w:rPr>
        <w:t>NP emailed Shirley Anne Somerville after the last meeting and received a reply with a list of funding opportunities the school was able to app</w:t>
      </w:r>
      <w:r w:rsidR="0BAD5F71" w:rsidRPr="273007F4">
        <w:rPr>
          <w:rFonts w:ascii="Arial" w:eastAsia="Arial" w:hAnsi="Arial" w:cs="Arial"/>
          <w:color w:val="000000" w:themeColor="text1"/>
        </w:rPr>
        <w:t xml:space="preserve">ly for. There is at least one that can be accessed by parent council. </w:t>
      </w:r>
      <w:r w:rsidR="0BAD5F71" w:rsidRPr="273007F4">
        <w:rPr>
          <w:rFonts w:ascii="Arial" w:eastAsia="Arial" w:hAnsi="Arial" w:cs="Arial"/>
          <w:color w:val="000000" w:themeColor="text1"/>
          <w:highlight w:val="yellow"/>
        </w:rPr>
        <w:t>Action:</w:t>
      </w:r>
      <w:r w:rsidR="0BAD5F71" w:rsidRPr="273007F4">
        <w:rPr>
          <w:rFonts w:ascii="Arial" w:eastAsia="Arial" w:hAnsi="Arial" w:cs="Arial"/>
          <w:color w:val="000000" w:themeColor="text1"/>
        </w:rPr>
        <w:t xml:space="preserve"> NP to follow up with any application the Parent Council can make.</w:t>
      </w:r>
    </w:p>
    <w:p w14:paraId="1E6D560B" w14:textId="4DA61FC8" w:rsidR="006200DB" w:rsidRDefault="62E12598" w:rsidP="273007F4">
      <w:pPr>
        <w:pStyle w:val="ListParagraph"/>
        <w:numPr>
          <w:ilvl w:val="1"/>
          <w:numId w:val="1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273007F4">
        <w:rPr>
          <w:rFonts w:ascii="Arial" w:eastAsia="Arial" w:hAnsi="Arial" w:cs="Arial"/>
          <w:color w:val="000000" w:themeColor="text1"/>
        </w:rPr>
        <w:t xml:space="preserve">AC raised the question of the parent council being a registered charity. AW or NP have not completed this yet. Not </w:t>
      </w:r>
      <w:proofErr w:type="spellStart"/>
      <w:r w:rsidRPr="273007F4">
        <w:rPr>
          <w:rFonts w:ascii="Arial" w:eastAsia="Arial" w:hAnsi="Arial" w:cs="Arial"/>
          <w:color w:val="000000" w:themeColor="text1"/>
        </w:rPr>
        <w:t>realising</w:t>
      </w:r>
      <w:proofErr w:type="spellEnd"/>
      <w:r w:rsidRPr="273007F4">
        <w:rPr>
          <w:rFonts w:ascii="Arial" w:eastAsia="Arial" w:hAnsi="Arial" w:cs="Arial"/>
          <w:color w:val="000000" w:themeColor="text1"/>
        </w:rPr>
        <w:t xml:space="preserve"> that a lot of funding is being left on the table.</w:t>
      </w:r>
      <w:r w:rsidR="60E06DE0" w:rsidRPr="273007F4">
        <w:rPr>
          <w:rFonts w:ascii="Arial" w:eastAsia="Arial" w:hAnsi="Arial" w:cs="Arial"/>
          <w:color w:val="000000" w:themeColor="text1"/>
        </w:rPr>
        <w:t xml:space="preserve"> </w:t>
      </w:r>
      <w:r w:rsidR="60E06DE0" w:rsidRPr="273007F4">
        <w:rPr>
          <w:rFonts w:ascii="Arial" w:eastAsia="Arial" w:hAnsi="Arial" w:cs="Arial"/>
          <w:color w:val="000000" w:themeColor="text1"/>
          <w:highlight w:val="yellow"/>
        </w:rPr>
        <w:t>Action</w:t>
      </w:r>
      <w:r w:rsidR="60E06DE0" w:rsidRPr="273007F4">
        <w:rPr>
          <w:rFonts w:ascii="Arial" w:eastAsia="Arial" w:hAnsi="Arial" w:cs="Arial"/>
          <w:color w:val="000000" w:themeColor="text1"/>
        </w:rPr>
        <w:t>: AW to apply for registered Scottish charity before end of April 2025</w:t>
      </w:r>
      <w:r w:rsidRPr="273007F4">
        <w:rPr>
          <w:rFonts w:ascii="Arial" w:eastAsia="Arial" w:hAnsi="Arial" w:cs="Arial"/>
          <w:color w:val="000000" w:themeColor="text1"/>
        </w:rPr>
        <w:t xml:space="preserve"> </w:t>
      </w:r>
    </w:p>
    <w:p w14:paraId="642EC258" w14:textId="0D8269E9" w:rsidR="006200DB" w:rsidRDefault="75D1813F" w:rsidP="273007F4">
      <w:pPr>
        <w:pStyle w:val="ListParagraph"/>
        <w:numPr>
          <w:ilvl w:val="1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3007F4">
        <w:rPr>
          <w:rFonts w:ascii="Arial" w:eastAsia="Arial" w:hAnsi="Arial" w:cs="Arial"/>
          <w:color w:val="000000" w:themeColor="text1"/>
        </w:rPr>
        <w:t>A</w:t>
      </w:r>
      <w:r w:rsidR="65C3F237" w:rsidRPr="273007F4">
        <w:rPr>
          <w:rFonts w:ascii="Arial" w:eastAsia="Arial" w:hAnsi="Arial" w:cs="Arial"/>
          <w:color w:val="000000" w:themeColor="text1"/>
        </w:rPr>
        <w:t>W will look at opportunities to apply for National Lottery funding</w:t>
      </w:r>
      <w:r w:rsidR="07819BC8" w:rsidRPr="273007F4">
        <w:rPr>
          <w:rFonts w:ascii="Arial" w:eastAsia="Arial" w:hAnsi="Arial" w:cs="Arial"/>
          <w:color w:val="000000" w:themeColor="text1"/>
        </w:rPr>
        <w:t xml:space="preserve"> – </w:t>
      </w:r>
      <w:r w:rsidR="07819BC8" w:rsidRPr="273007F4">
        <w:rPr>
          <w:rFonts w:ascii="Arial" w:eastAsia="Arial" w:hAnsi="Arial" w:cs="Arial"/>
          <w:color w:val="000000" w:themeColor="text1"/>
          <w:highlight w:val="yellow"/>
        </w:rPr>
        <w:t>Action</w:t>
      </w:r>
      <w:r w:rsidR="07819BC8" w:rsidRPr="273007F4">
        <w:rPr>
          <w:rFonts w:ascii="Arial" w:eastAsia="Arial" w:hAnsi="Arial" w:cs="Arial"/>
          <w:color w:val="000000" w:themeColor="text1"/>
        </w:rPr>
        <w:t xml:space="preserve"> outstanding from previous meeting</w:t>
      </w:r>
    </w:p>
    <w:p w14:paraId="7C747B48" w14:textId="52FF2F77" w:rsidR="006200DB" w:rsidRDefault="17ECA43E" w:rsidP="273007F4">
      <w:pPr>
        <w:pStyle w:val="ListParagraph"/>
        <w:numPr>
          <w:ilvl w:val="1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3007F4">
        <w:rPr>
          <w:rFonts w:ascii="Arial" w:eastAsia="Arial" w:hAnsi="Arial" w:cs="Arial"/>
          <w:color w:val="000000" w:themeColor="text1"/>
        </w:rPr>
        <w:t xml:space="preserve">ASDA </w:t>
      </w:r>
      <w:proofErr w:type="spellStart"/>
      <w:r w:rsidR="619F3E9E" w:rsidRPr="273007F4">
        <w:rPr>
          <w:rFonts w:ascii="Arial" w:eastAsia="Arial" w:hAnsi="Arial" w:cs="Arial"/>
          <w:color w:val="000000" w:themeColor="text1"/>
        </w:rPr>
        <w:t>C</w:t>
      </w:r>
      <w:r w:rsidRPr="273007F4">
        <w:rPr>
          <w:rFonts w:ascii="Arial" w:eastAsia="Arial" w:hAnsi="Arial" w:cs="Arial"/>
          <w:color w:val="000000" w:themeColor="text1"/>
        </w:rPr>
        <w:t>ashpot</w:t>
      </w:r>
      <w:proofErr w:type="spellEnd"/>
      <w:r w:rsidRPr="273007F4">
        <w:rPr>
          <w:rFonts w:ascii="Arial" w:eastAsia="Arial" w:hAnsi="Arial" w:cs="Arial"/>
          <w:color w:val="000000" w:themeColor="text1"/>
        </w:rPr>
        <w:t xml:space="preserve"> total was £3</w:t>
      </w:r>
      <w:r w:rsidR="405C3A1B" w:rsidRPr="273007F4">
        <w:rPr>
          <w:rFonts w:ascii="Arial" w:eastAsia="Arial" w:hAnsi="Arial" w:cs="Arial"/>
          <w:color w:val="000000" w:themeColor="text1"/>
        </w:rPr>
        <w:t>07.46 - added to parent council bank account</w:t>
      </w:r>
    </w:p>
    <w:p w14:paraId="7B2439AC" w14:textId="5178FFF0" w:rsidR="006200DB" w:rsidRDefault="3D427358" w:rsidP="273007F4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b/>
          <w:bCs/>
          <w:color w:val="000000" w:themeColor="text1"/>
        </w:rPr>
      </w:pPr>
      <w:r w:rsidRPr="273007F4">
        <w:rPr>
          <w:rFonts w:ascii="Arial" w:eastAsia="Arial" w:hAnsi="Arial" w:cs="Arial"/>
          <w:b/>
          <w:bCs/>
          <w:color w:val="000000" w:themeColor="text1"/>
        </w:rPr>
        <w:t>Blairhall Bakes Oven</w:t>
      </w:r>
    </w:p>
    <w:p w14:paraId="237B03EC" w14:textId="41A09143" w:rsidR="006200DB" w:rsidRDefault="3D427358" w:rsidP="273007F4">
      <w:pPr>
        <w:pStyle w:val="ListParagraph"/>
        <w:numPr>
          <w:ilvl w:val="1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3007F4">
        <w:rPr>
          <w:rFonts w:ascii="Arial" w:eastAsia="Arial" w:hAnsi="Arial" w:cs="Arial"/>
          <w:color w:val="000000" w:themeColor="text1"/>
        </w:rPr>
        <w:t>Parent council agreed at last meeting to purchase an oven for Blairhall Bakes and donate this. AW sent options to</w:t>
      </w:r>
      <w:r w:rsidR="5A5F08C7" w:rsidRPr="273007F4">
        <w:rPr>
          <w:rFonts w:ascii="Arial" w:eastAsia="Arial" w:hAnsi="Arial" w:cs="Arial"/>
          <w:color w:val="000000" w:themeColor="text1"/>
        </w:rPr>
        <w:t xml:space="preserve"> Miss George and Blairhall bakes. Choice is to purchase one with a built-in hot plate. </w:t>
      </w:r>
      <w:r w:rsidR="5A5F08C7" w:rsidRPr="273007F4">
        <w:rPr>
          <w:rFonts w:ascii="Arial" w:eastAsia="Arial" w:hAnsi="Arial" w:cs="Arial"/>
          <w:color w:val="000000" w:themeColor="text1"/>
          <w:highlight w:val="yellow"/>
        </w:rPr>
        <w:t>Action</w:t>
      </w:r>
      <w:r w:rsidR="5A5F08C7" w:rsidRPr="273007F4">
        <w:rPr>
          <w:rFonts w:ascii="Arial" w:eastAsia="Arial" w:hAnsi="Arial" w:cs="Arial"/>
          <w:color w:val="000000" w:themeColor="text1"/>
        </w:rPr>
        <w:t xml:space="preserve">: LS/AW to </w:t>
      </w:r>
      <w:proofErr w:type="spellStart"/>
      <w:r w:rsidR="5A5F08C7" w:rsidRPr="273007F4">
        <w:rPr>
          <w:rFonts w:ascii="Arial" w:eastAsia="Arial" w:hAnsi="Arial" w:cs="Arial"/>
          <w:color w:val="000000" w:themeColor="text1"/>
        </w:rPr>
        <w:t>organise</w:t>
      </w:r>
      <w:proofErr w:type="spellEnd"/>
      <w:r w:rsidR="5A5F08C7" w:rsidRPr="273007F4">
        <w:rPr>
          <w:rFonts w:ascii="Arial" w:eastAsia="Arial" w:hAnsi="Arial" w:cs="Arial"/>
          <w:color w:val="000000" w:themeColor="text1"/>
        </w:rPr>
        <w:t xml:space="preserve"> purchase of this and d</w:t>
      </w:r>
      <w:r w:rsidR="1C13B180" w:rsidRPr="273007F4">
        <w:rPr>
          <w:rFonts w:ascii="Arial" w:eastAsia="Arial" w:hAnsi="Arial" w:cs="Arial"/>
          <w:color w:val="000000" w:themeColor="text1"/>
        </w:rPr>
        <w:t>elivery</w:t>
      </w:r>
    </w:p>
    <w:p w14:paraId="3BE653B7" w14:textId="4FBFD29F" w:rsidR="006200DB" w:rsidRDefault="38D43A59" w:rsidP="273007F4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b/>
          <w:bCs/>
          <w:color w:val="000000" w:themeColor="text1"/>
        </w:rPr>
      </w:pPr>
      <w:r w:rsidRPr="273007F4">
        <w:rPr>
          <w:rFonts w:ascii="Arial" w:eastAsia="Arial" w:hAnsi="Arial" w:cs="Arial"/>
          <w:b/>
          <w:bCs/>
          <w:color w:val="000000" w:themeColor="text1"/>
        </w:rPr>
        <w:t>Hal</w:t>
      </w:r>
      <w:r w:rsidR="5E921D07" w:rsidRPr="273007F4">
        <w:rPr>
          <w:rFonts w:ascii="Arial" w:eastAsia="Arial" w:hAnsi="Arial" w:cs="Arial"/>
          <w:b/>
          <w:bCs/>
          <w:color w:val="000000" w:themeColor="text1"/>
        </w:rPr>
        <w:t>l</w:t>
      </w:r>
      <w:r w:rsidRPr="273007F4">
        <w:rPr>
          <w:rFonts w:ascii="Arial" w:eastAsia="Arial" w:hAnsi="Arial" w:cs="Arial"/>
          <w:b/>
          <w:bCs/>
          <w:color w:val="000000" w:themeColor="text1"/>
        </w:rPr>
        <w:t>oween Disco Date</w:t>
      </w:r>
    </w:p>
    <w:p w14:paraId="0E441EF9" w14:textId="4A011D00" w:rsidR="006200DB" w:rsidRDefault="38D43A59" w:rsidP="273007F4">
      <w:pPr>
        <w:pStyle w:val="ListParagraph"/>
        <w:numPr>
          <w:ilvl w:val="1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3007F4">
        <w:rPr>
          <w:rFonts w:ascii="Arial" w:eastAsia="Arial" w:hAnsi="Arial" w:cs="Arial"/>
          <w:color w:val="000000" w:themeColor="text1"/>
        </w:rPr>
        <w:t>After being caught short and running late last year, we are setting the date for the Halloween Disco and will start planning/</w:t>
      </w:r>
      <w:proofErr w:type="spellStart"/>
      <w:r w:rsidRPr="273007F4">
        <w:rPr>
          <w:rFonts w:ascii="Arial" w:eastAsia="Arial" w:hAnsi="Arial" w:cs="Arial"/>
          <w:color w:val="000000" w:themeColor="text1"/>
        </w:rPr>
        <w:t>organising</w:t>
      </w:r>
      <w:proofErr w:type="spellEnd"/>
      <w:r w:rsidRPr="273007F4">
        <w:rPr>
          <w:rFonts w:ascii="Arial" w:eastAsia="Arial" w:hAnsi="Arial" w:cs="Arial"/>
          <w:color w:val="000000" w:themeColor="text1"/>
        </w:rPr>
        <w:t xml:space="preserve"> food </w:t>
      </w:r>
      <w:proofErr w:type="spellStart"/>
      <w:r w:rsidRPr="273007F4">
        <w:rPr>
          <w:rFonts w:ascii="Arial" w:eastAsia="Arial" w:hAnsi="Arial" w:cs="Arial"/>
          <w:color w:val="000000" w:themeColor="text1"/>
        </w:rPr>
        <w:t>etc</w:t>
      </w:r>
      <w:proofErr w:type="spellEnd"/>
      <w:r w:rsidRPr="273007F4">
        <w:rPr>
          <w:rFonts w:ascii="Arial" w:eastAsia="Arial" w:hAnsi="Arial" w:cs="Arial"/>
          <w:color w:val="000000" w:themeColor="text1"/>
        </w:rPr>
        <w:t xml:space="preserve"> at first meeting back after the summer holidays. </w:t>
      </w:r>
      <w:r w:rsidRPr="273007F4">
        <w:rPr>
          <w:rFonts w:ascii="Arial" w:eastAsia="Arial" w:hAnsi="Arial" w:cs="Arial"/>
          <w:color w:val="000000" w:themeColor="text1"/>
          <w:highlight w:val="green"/>
        </w:rPr>
        <w:t>Date for your diary</w:t>
      </w:r>
      <w:r w:rsidRPr="273007F4">
        <w:rPr>
          <w:rFonts w:ascii="Arial" w:eastAsia="Arial" w:hAnsi="Arial" w:cs="Arial"/>
          <w:color w:val="000000" w:themeColor="text1"/>
        </w:rPr>
        <w:t>:</w:t>
      </w:r>
      <w:r w:rsidR="4FABA352" w:rsidRPr="273007F4">
        <w:rPr>
          <w:rFonts w:ascii="Arial" w:eastAsia="Arial" w:hAnsi="Arial" w:cs="Arial"/>
          <w:color w:val="000000" w:themeColor="text1"/>
        </w:rPr>
        <w:t xml:space="preserve"> Thursday 30</w:t>
      </w:r>
      <w:r w:rsidR="4FABA352" w:rsidRPr="273007F4">
        <w:rPr>
          <w:rFonts w:ascii="Arial" w:eastAsia="Arial" w:hAnsi="Arial" w:cs="Arial"/>
          <w:color w:val="000000" w:themeColor="text1"/>
          <w:vertAlign w:val="superscript"/>
        </w:rPr>
        <w:t>th</w:t>
      </w:r>
      <w:r w:rsidR="4FABA352" w:rsidRPr="273007F4">
        <w:rPr>
          <w:rFonts w:ascii="Arial" w:eastAsia="Arial" w:hAnsi="Arial" w:cs="Arial"/>
          <w:color w:val="000000" w:themeColor="text1"/>
        </w:rPr>
        <w:t xml:space="preserve"> October 2025</w:t>
      </w:r>
    </w:p>
    <w:p w14:paraId="194F63E9" w14:textId="46261152" w:rsidR="006200DB" w:rsidRDefault="747E0A48" w:rsidP="6FB6C3B7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b/>
          <w:bCs/>
          <w:color w:val="000000" w:themeColor="text1"/>
        </w:rPr>
      </w:pPr>
      <w:r w:rsidRPr="6FB6C3B7">
        <w:rPr>
          <w:rFonts w:ascii="Arial" w:eastAsia="Arial" w:hAnsi="Arial" w:cs="Arial"/>
          <w:b/>
          <w:bCs/>
          <w:color w:val="000000" w:themeColor="text1"/>
        </w:rPr>
        <w:t>Treasurer Update</w:t>
      </w:r>
    </w:p>
    <w:p w14:paraId="1976899C" w14:textId="4F3DDA48" w:rsidR="006200DB" w:rsidRDefault="62AF8D07" w:rsidP="6FB6C3B7">
      <w:pPr>
        <w:pStyle w:val="ListParagraph"/>
        <w:numPr>
          <w:ilvl w:val="1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6FB6C3B7">
        <w:rPr>
          <w:rFonts w:ascii="Arial" w:eastAsia="Arial" w:hAnsi="Arial" w:cs="Arial"/>
          <w:color w:val="000000" w:themeColor="text1"/>
        </w:rPr>
        <w:t>Last balance</w:t>
      </w:r>
      <w:r w:rsidR="3F76E095" w:rsidRPr="6FB6C3B7">
        <w:rPr>
          <w:rFonts w:ascii="Arial" w:eastAsia="Arial" w:hAnsi="Arial" w:cs="Arial"/>
          <w:color w:val="000000" w:themeColor="text1"/>
        </w:rPr>
        <w:t>:</w:t>
      </w:r>
      <w:r w:rsidRPr="6FB6C3B7">
        <w:rPr>
          <w:rFonts w:ascii="Arial" w:eastAsia="Arial" w:hAnsi="Arial" w:cs="Arial"/>
          <w:color w:val="000000" w:themeColor="text1"/>
        </w:rPr>
        <w:t xml:space="preserve"> £1373.58 (after ASDA </w:t>
      </w:r>
      <w:proofErr w:type="spellStart"/>
      <w:r w:rsidR="1882705C" w:rsidRPr="6FB6C3B7">
        <w:rPr>
          <w:rFonts w:ascii="Arial" w:eastAsia="Arial" w:hAnsi="Arial" w:cs="Arial"/>
          <w:color w:val="000000" w:themeColor="text1"/>
        </w:rPr>
        <w:t>C</w:t>
      </w:r>
      <w:r w:rsidRPr="6FB6C3B7">
        <w:rPr>
          <w:rFonts w:ascii="Arial" w:eastAsia="Arial" w:hAnsi="Arial" w:cs="Arial"/>
          <w:color w:val="000000" w:themeColor="text1"/>
        </w:rPr>
        <w:t>ashpot</w:t>
      </w:r>
      <w:proofErr w:type="spellEnd"/>
      <w:r w:rsidRPr="6FB6C3B7">
        <w:rPr>
          <w:rFonts w:ascii="Arial" w:eastAsia="Arial" w:hAnsi="Arial" w:cs="Arial"/>
          <w:color w:val="000000" w:themeColor="text1"/>
        </w:rPr>
        <w:t xml:space="preserve"> added)</w:t>
      </w:r>
    </w:p>
    <w:p w14:paraId="5B6799F9" w14:textId="192DF9EE" w:rsidR="5404C8D3" w:rsidRDefault="5404C8D3" w:rsidP="6FB6C3B7">
      <w:pPr>
        <w:pStyle w:val="ListParagraph"/>
        <w:numPr>
          <w:ilvl w:val="1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6FB6C3B7">
        <w:rPr>
          <w:rFonts w:ascii="Arial" w:eastAsia="Arial" w:hAnsi="Arial" w:cs="Arial"/>
          <w:color w:val="000000" w:themeColor="text1"/>
        </w:rPr>
        <w:t>Parent council donated £500 to school for book pack as requested and granted at last meeting.</w:t>
      </w:r>
    </w:p>
    <w:p w14:paraId="05FBFAB2" w14:textId="45EEB05F" w:rsidR="5404C8D3" w:rsidRDefault="5404C8D3" w:rsidP="6FB6C3B7">
      <w:pPr>
        <w:pStyle w:val="ListParagraph"/>
        <w:numPr>
          <w:ilvl w:val="1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6FB6C3B7">
        <w:rPr>
          <w:rFonts w:ascii="Arial" w:eastAsia="Arial" w:hAnsi="Arial" w:cs="Arial"/>
          <w:color w:val="000000" w:themeColor="text1"/>
        </w:rPr>
        <w:t>Current balance: £873.58</w:t>
      </w:r>
    </w:p>
    <w:p w14:paraId="3D8D8722" w14:textId="2A6B5463" w:rsidR="50002269" w:rsidRDefault="50002269" w:rsidP="6FB6C3B7">
      <w:pPr>
        <w:pStyle w:val="ListParagraph"/>
        <w:numPr>
          <w:ilvl w:val="1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6FB6C3B7">
        <w:rPr>
          <w:rFonts w:ascii="Arial" w:eastAsia="Arial" w:hAnsi="Arial" w:cs="Arial"/>
          <w:color w:val="000000" w:themeColor="text1"/>
        </w:rPr>
        <w:t>LS has printed statement.</w:t>
      </w:r>
    </w:p>
    <w:p w14:paraId="52C0107C" w14:textId="4DFFB4F2" w:rsidR="50002269" w:rsidRDefault="50002269" w:rsidP="6FB6C3B7">
      <w:pPr>
        <w:pStyle w:val="ListParagraph"/>
        <w:numPr>
          <w:ilvl w:val="1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6FB6C3B7">
        <w:rPr>
          <w:rFonts w:ascii="Arial" w:eastAsia="Arial" w:hAnsi="Arial" w:cs="Arial"/>
          <w:color w:val="000000" w:themeColor="text1"/>
        </w:rPr>
        <w:t xml:space="preserve">Update on banking access – </w:t>
      </w:r>
      <w:r w:rsidRPr="6FB6C3B7">
        <w:rPr>
          <w:rFonts w:ascii="Arial" w:eastAsia="Arial" w:hAnsi="Arial" w:cs="Arial"/>
          <w:color w:val="000000" w:themeColor="text1"/>
          <w:highlight w:val="yellow"/>
        </w:rPr>
        <w:t>Action</w:t>
      </w:r>
      <w:r w:rsidRPr="6FB6C3B7">
        <w:rPr>
          <w:rFonts w:ascii="Arial" w:eastAsia="Arial" w:hAnsi="Arial" w:cs="Arial"/>
          <w:color w:val="000000" w:themeColor="text1"/>
        </w:rPr>
        <w:t>: AW/LS to complete form for signatory update, LS to complete form for digital banking for the account</w:t>
      </w:r>
    </w:p>
    <w:p w14:paraId="3072999B" w14:textId="4B542FA6" w:rsidR="4EE22AB9" w:rsidRDefault="4EE22AB9" w:rsidP="6FB6C3B7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6FB6C3B7">
        <w:rPr>
          <w:rFonts w:ascii="Arial" w:eastAsia="Arial" w:hAnsi="Arial" w:cs="Arial"/>
          <w:color w:val="000000" w:themeColor="text1"/>
        </w:rPr>
        <w:t>Next Meeting is Annual General Meeting (AGM) - Thursday 5</w:t>
      </w:r>
      <w:r w:rsidRPr="6FB6C3B7">
        <w:rPr>
          <w:rFonts w:ascii="Arial" w:eastAsia="Arial" w:hAnsi="Arial" w:cs="Arial"/>
          <w:color w:val="000000" w:themeColor="text1"/>
          <w:vertAlign w:val="superscript"/>
        </w:rPr>
        <w:t>th</w:t>
      </w:r>
      <w:r w:rsidRPr="6FB6C3B7">
        <w:rPr>
          <w:rFonts w:ascii="Arial" w:eastAsia="Arial" w:hAnsi="Arial" w:cs="Arial"/>
          <w:color w:val="000000" w:themeColor="text1"/>
        </w:rPr>
        <w:t xml:space="preserve"> June 2025 6pm-7pm</w:t>
      </w:r>
    </w:p>
    <w:p w14:paraId="753E1461" w14:textId="07F830CA" w:rsidR="4EE22AB9" w:rsidRDefault="4EE22AB9" w:rsidP="6FB6C3B7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b/>
          <w:bCs/>
          <w:color w:val="000000" w:themeColor="text1"/>
        </w:rPr>
      </w:pPr>
      <w:r w:rsidRPr="6FB6C3B7">
        <w:rPr>
          <w:rFonts w:ascii="Arial" w:eastAsia="Arial" w:hAnsi="Arial" w:cs="Arial"/>
          <w:b/>
          <w:bCs/>
          <w:color w:val="000000" w:themeColor="text1"/>
        </w:rPr>
        <w:t>AOB</w:t>
      </w:r>
    </w:p>
    <w:p w14:paraId="316496A6" w14:textId="4B17203C" w:rsidR="4EE22AB9" w:rsidRDefault="4EE22AB9" w:rsidP="6FB6C3B7">
      <w:pPr>
        <w:pStyle w:val="ListParagraph"/>
        <w:numPr>
          <w:ilvl w:val="1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6FB6C3B7">
        <w:rPr>
          <w:rFonts w:ascii="Arial" w:eastAsia="Arial" w:hAnsi="Arial" w:cs="Arial"/>
          <w:color w:val="000000" w:themeColor="text1"/>
        </w:rPr>
        <w:t>LS has request on behalf of the p7 parents for donation towards scientific calculators for a ‘goodie bag’ for the P7 leavers. 8 x £6</w:t>
      </w:r>
      <w:r w:rsidR="6DA9AA99" w:rsidRPr="6FB6C3B7">
        <w:rPr>
          <w:rFonts w:ascii="Arial" w:eastAsia="Arial" w:hAnsi="Arial" w:cs="Arial"/>
          <w:color w:val="000000" w:themeColor="text1"/>
        </w:rPr>
        <w:t>.29 = £50.32 granted to P7s for this.</w:t>
      </w:r>
    </w:p>
    <w:p w14:paraId="4DACC157" w14:textId="1724D810" w:rsidR="6DA9AA99" w:rsidRDefault="6DA9AA99" w:rsidP="6FB6C3B7">
      <w:pPr>
        <w:pStyle w:val="ListParagraph"/>
        <w:numPr>
          <w:ilvl w:val="1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6FB6C3B7">
        <w:rPr>
          <w:rFonts w:ascii="Arial" w:eastAsia="Arial" w:hAnsi="Arial" w:cs="Arial"/>
          <w:color w:val="000000" w:themeColor="text1"/>
        </w:rPr>
        <w:lastRenderedPageBreak/>
        <w:t>AW noted to be mindful this is something we will need to be mindful of each year to ensure equity for all the P7 leavers.</w:t>
      </w:r>
    </w:p>
    <w:p w14:paraId="3D8A779E" w14:textId="3E2BFA53" w:rsidR="006200DB" w:rsidRDefault="006200DB" w:rsidP="273007F4">
      <w:pPr>
        <w:spacing w:before="220" w:after="220"/>
        <w:rPr>
          <w:rFonts w:ascii="Arial" w:eastAsia="Arial" w:hAnsi="Arial" w:cs="Arial"/>
          <w:color w:val="000000" w:themeColor="text1"/>
        </w:rPr>
      </w:pPr>
    </w:p>
    <w:p w14:paraId="7C32B82D" w14:textId="13B19BB1" w:rsidR="006200DB" w:rsidRDefault="006200DB"/>
    <w:p w14:paraId="4EF2C1DB" w14:textId="33C826A1" w:rsidR="006200DB" w:rsidRDefault="65C3F237" w:rsidP="273007F4">
      <w:pPr>
        <w:spacing w:after="0"/>
        <w:ind w:left="2880"/>
      </w:pPr>
      <w:r w:rsidRPr="273007F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Actions From Meeting</w:t>
      </w:r>
    </w:p>
    <w:p w14:paraId="500A315C" w14:textId="51C9A464" w:rsidR="006200DB" w:rsidRDefault="006200DB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885"/>
        <w:gridCol w:w="2760"/>
        <w:gridCol w:w="2715"/>
      </w:tblGrid>
      <w:tr w:rsidR="6FB6C3B7" w14:paraId="2A2A5CEA" w14:textId="77777777" w:rsidTr="6FB6C3B7">
        <w:trPr>
          <w:trHeight w:val="300"/>
        </w:trPr>
        <w:tc>
          <w:tcPr>
            <w:tcW w:w="3885" w:type="dxa"/>
            <w:shd w:val="clear" w:color="auto" w:fill="FF0000"/>
          </w:tcPr>
          <w:p w14:paraId="655B1FD3" w14:textId="53306699" w:rsidR="03A725F9" w:rsidRDefault="03A725F9" w:rsidP="6FB6C3B7">
            <w:r>
              <w:t>Actions</w:t>
            </w:r>
          </w:p>
        </w:tc>
        <w:tc>
          <w:tcPr>
            <w:tcW w:w="2760" w:type="dxa"/>
            <w:shd w:val="clear" w:color="auto" w:fill="FF0000"/>
          </w:tcPr>
          <w:p w14:paraId="4CCA15D2" w14:textId="3DC676B2" w:rsidR="03A725F9" w:rsidRDefault="03A725F9" w:rsidP="6FB6C3B7">
            <w:r>
              <w:t>Responsibility</w:t>
            </w:r>
          </w:p>
        </w:tc>
        <w:tc>
          <w:tcPr>
            <w:tcW w:w="2715" w:type="dxa"/>
            <w:shd w:val="clear" w:color="auto" w:fill="FF0000"/>
          </w:tcPr>
          <w:p w14:paraId="1CB2AAB7" w14:textId="5DF769CD" w:rsidR="47395B4B" w:rsidRDefault="47395B4B" w:rsidP="6FB6C3B7">
            <w:r>
              <w:t xml:space="preserve">Update/ </w:t>
            </w:r>
            <w:r w:rsidR="03A725F9">
              <w:t>Complete date</w:t>
            </w:r>
          </w:p>
        </w:tc>
      </w:tr>
      <w:tr w:rsidR="6FB6C3B7" w14:paraId="6C6E41B7" w14:textId="77777777" w:rsidTr="6FB6C3B7">
        <w:trPr>
          <w:trHeight w:val="300"/>
        </w:trPr>
        <w:tc>
          <w:tcPr>
            <w:tcW w:w="3885" w:type="dxa"/>
          </w:tcPr>
          <w:p w14:paraId="18038074" w14:textId="7B593D52" w:rsidR="30E3C943" w:rsidRDefault="30E3C943" w:rsidP="6FB6C3B7">
            <w:pPr>
              <w:rPr>
                <w:rFonts w:ascii="Aptos" w:eastAsia="Aptos" w:hAnsi="Aptos" w:cs="Aptos"/>
              </w:rPr>
            </w:pPr>
            <w:r w:rsidRPr="6FB6C3B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Contact Bank of Scotland to find out the procedure for removing the previous chair as a signatory on the Parent council bank account and have AW added.</w:t>
            </w:r>
          </w:p>
        </w:tc>
        <w:tc>
          <w:tcPr>
            <w:tcW w:w="2760" w:type="dxa"/>
          </w:tcPr>
          <w:p w14:paraId="4100AE8B" w14:textId="1F1E6506" w:rsidR="30E3C943" w:rsidRDefault="30E3C943" w:rsidP="6FB6C3B7">
            <w:r>
              <w:t>Louise Scott</w:t>
            </w:r>
          </w:p>
        </w:tc>
        <w:tc>
          <w:tcPr>
            <w:tcW w:w="2715" w:type="dxa"/>
          </w:tcPr>
          <w:p w14:paraId="3020F0D2" w14:textId="349E42E3" w:rsidR="3DF23CAE" w:rsidRDefault="3DF23CAE" w:rsidP="6FB6C3B7">
            <w:r>
              <w:t>Bank contacted – AW to complete online form</w:t>
            </w:r>
          </w:p>
        </w:tc>
      </w:tr>
      <w:tr w:rsidR="6FB6C3B7" w14:paraId="0DCA6498" w14:textId="77777777" w:rsidTr="6FB6C3B7">
        <w:trPr>
          <w:trHeight w:val="300"/>
        </w:trPr>
        <w:tc>
          <w:tcPr>
            <w:tcW w:w="3885" w:type="dxa"/>
          </w:tcPr>
          <w:p w14:paraId="68859D33" w14:textId="0569D977" w:rsidR="3DF23CAE" w:rsidRDefault="3DF23CAE" w:rsidP="6FB6C3B7">
            <w:pPr>
              <w:rPr>
                <w:rFonts w:ascii="Aptos" w:eastAsia="Aptos" w:hAnsi="Aptos" w:cs="Aptos"/>
              </w:rPr>
            </w:pPr>
            <w:r w:rsidRPr="6FB6C3B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Enquire about having access to digital banking for the account</w:t>
            </w:r>
          </w:p>
        </w:tc>
        <w:tc>
          <w:tcPr>
            <w:tcW w:w="2760" w:type="dxa"/>
          </w:tcPr>
          <w:p w14:paraId="4BB99126" w14:textId="728D597C" w:rsidR="3DF23CAE" w:rsidRDefault="3DF23CAE" w:rsidP="6FB6C3B7">
            <w:r>
              <w:t>Louise Scott</w:t>
            </w:r>
          </w:p>
        </w:tc>
        <w:tc>
          <w:tcPr>
            <w:tcW w:w="2715" w:type="dxa"/>
          </w:tcPr>
          <w:p w14:paraId="733902A0" w14:textId="19B5CEBB" w:rsidR="3DF23CAE" w:rsidRDefault="3DF23CAE" w:rsidP="6FB6C3B7">
            <w:r>
              <w:t>Bank contacted – this is possible LS/AW to complete form when above action complete</w:t>
            </w:r>
          </w:p>
        </w:tc>
      </w:tr>
      <w:tr w:rsidR="6FB6C3B7" w14:paraId="74426B2B" w14:textId="77777777" w:rsidTr="6FB6C3B7">
        <w:trPr>
          <w:trHeight w:val="300"/>
        </w:trPr>
        <w:tc>
          <w:tcPr>
            <w:tcW w:w="3885" w:type="dxa"/>
            <w:shd w:val="clear" w:color="auto" w:fill="F2F2F2" w:themeFill="background1" w:themeFillShade="F2"/>
          </w:tcPr>
          <w:p w14:paraId="738D1696" w14:textId="7373C106" w:rsidR="3DF23CAE" w:rsidRDefault="3DF23CAE" w:rsidP="6FB6C3B7">
            <w:pPr>
              <w:rPr>
                <w:rFonts w:ascii="Aptos" w:eastAsia="Aptos" w:hAnsi="Aptos" w:cs="Aptos"/>
              </w:rPr>
            </w:pPr>
            <w:r w:rsidRPr="6FB6C3B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Access </w:t>
            </w:r>
            <w:proofErr w:type="spellStart"/>
            <w:r w:rsidRPr="6FB6C3B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gmail</w:t>
            </w:r>
            <w:proofErr w:type="spellEnd"/>
            <w:r w:rsidRPr="6FB6C3B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account, change password, share with LS and NP, set up the shared drive for minutes and agendas.</w:t>
            </w:r>
          </w:p>
        </w:tc>
        <w:tc>
          <w:tcPr>
            <w:tcW w:w="2760" w:type="dxa"/>
            <w:shd w:val="clear" w:color="auto" w:fill="F2F2F2" w:themeFill="background1" w:themeFillShade="F2"/>
          </w:tcPr>
          <w:p w14:paraId="743B4CE9" w14:textId="2F744D3B" w:rsidR="3DF23CAE" w:rsidRDefault="3DF23CAE" w:rsidP="6FB6C3B7">
            <w:r>
              <w:t>Ashley Wyse</w:t>
            </w:r>
          </w:p>
        </w:tc>
        <w:tc>
          <w:tcPr>
            <w:tcW w:w="2715" w:type="dxa"/>
            <w:shd w:val="clear" w:color="auto" w:fill="F2F2F2" w:themeFill="background1" w:themeFillShade="F2"/>
          </w:tcPr>
          <w:p w14:paraId="5BE61FB8" w14:textId="3C51066E" w:rsidR="3DF23CAE" w:rsidRDefault="3DF23CAE" w:rsidP="6FB6C3B7">
            <w:r>
              <w:t>Complete 17/1/25</w:t>
            </w:r>
          </w:p>
        </w:tc>
      </w:tr>
      <w:tr w:rsidR="6FB6C3B7" w14:paraId="579CC35C" w14:textId="77777777" w:rsidTr="6FB6C3B7">
        <w:trPr>
          <w:trHeight w:val="300"/>
        </w:trPr>
        <w:tc>
          <w:tcPr>
            <w:tcW w:w="3885" w:type="dxa"/>
          </w:tcPr>
          <w:p w14:paraId="5C526562" w14:textId="559A0392" w:rsidR="3DF23CAE" w:rsidRDefault="3DF23CAE" w:rsidP="6FB6C3B7">
            <w:pPr>
              <w:rPr>
                <w:rFonts w:ascii="Aptos" w:eastAsia="Aptos" w:hAnsi="Aptos" w:cs="Aptos"/>
              </w:rPr>
            </w:pPr>
            <w:r w:rsidRPr="6FB6C3B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Contact Shirley Anne Sommerville office for a request for a small grant.</w:t>
            </w:r>
          </w:p>
          <w:p w14:paraId="3E19AF97" w14:textId="254A7718" w:rsidR="6FB6C3B7" w:rsidRDefault="6FB6C3B7" w:rsidP="6FB6C3B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02893C0" w14:textId="6FA5BC92" w:rsidR="3DF23CAE" w:rsidRDefault="3DF23CAE" w:rsidP="6FB6C3B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FB6C3B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Update – NP to update with any on the list the parent council can apply for </w:t>
            </w:r>
          </w:p>
        </w:tc>
        <w:tc>
          <w:tcPr>
            <w:tcW w:w="2760" w:type="dxa"/>
          </w:tcPr>
          <w:p w14:paraId="644D659F" w14:textId="71614545" w:rsidR="3DF23CAE" w:rsidRDefault="3DF23CAE" w:rsidP="6FB6C3B7">
            <w:r>
              <w:t>Nicole Puckett</w:t>
            </w:r>
          </w:p>
        </w:tc>
        <w:tc>
          <w:tcPr>
            <w:tcW w:w="2715" w:type="dxa"/>
          </w:tcPr>
          <w:p w14:paraId="7BD8FCD4" w14:textId="49CAB11A" w:rsidR="3DF23CAE" w:rsidRDefault="3DF23CAE" w:rsidP="6FB6C3B7">
            <w:r>
              <w:t xml:space="preserve">Complete </w:t>
            </w:r>
          </w:p>
          <w:p w14:paraId="6AB303DD" w14:textId="71F409DA" w:rsidR="6FB6C3B7" w:rsidRDefault="6FB6C3B7" w:rsidP="6FB6C3B7"/>
          <w:p w14:paraId="0FA92B3F" w14:textId="0B521F82" w:rsidR="6FB6C3B7" w:rsidRDefault="6FB6C3B7" w:rsidP="6FB6C3B7"/>
          <w:p w14:paraId="12B6790E" w14:textId="1766FD40" w:rsidR="3DF23CAE" w:rsidRDefault="3DF23CAE" w:rsidP="6FB6C3B7">
            <w:r>
              <w:t>Update</w:t>
            </w:r>
            <w:proofErr w:type="gramStart"/>
            <w:r>
              <w:t xml:space="preserve"> ..</w:t>
            </w:r>
            <w:proofErr w:type="gramEnd"/>
          </w:p>
        </w:tc>
      </w:tr>
      <w:tr w:rsidR="6FB6C3B7" w14:paraId="0ADE6C52" w14:textId="77777777" w:rsidTr="6FB6C3B7">
        <w:trPr>
          <w:trHeight w:val="300"/>
        </w:trPr>
        <w:tc>
          <w:tcPr>
            <w:tcW w:w="3885" w:type="dxa"/>
          </w:tcPr>
          <w:p w14:paraId="52EB2B48" w14:textId="07D7E148" w:rsidR="3DF23CAE" w:rsidRDefault="3DF23CAE" w:rsidP="6FB6C3B7">
            <w:pPr>
              <w:rPr>
                <w:rFonts w:ascii="Aptos" w:eastAsia="Aptos" w:hAnsi="Aptos" w:cs="Aptos"/>
              </w:rPr>
            </w:pPr>
            <w:r w:rsidRPr="6FB6C3B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Will look at opportunities to apply for National Lottery funding.</w:t>
            </w:r>
          </w:p>
        </w:tc>
        <w:tc>
          <w:tcPr>
            <w:tcW w:w="2760" w:type="dxa"/>
          </w:tcPr>
          <w:p w14:paraId="690D8152" w14:textId="5BC7F2E9" w:rsidR="3DF23CAE" w:rsidRDefault="3DF23CAE" w:rsidP="6FB6C3B7">
            <w:r>
              <w:t>Ashley Wyse</w:t>
            </w:r>
          </w:p>
        </w:tc>
        <w:tc>
          <w:tcPr>
            <w:tcW w:w="2715" w:type="dxa"/>
          </w:tcPr>
          <w:p w14:paraId="78F67118" w14:textId="79706398" w:rsidR="6FB6C3B7" w:rsidRDefault="6FB6C3B7" w:rsidP="6FB6C3B7"/>
        </w:tc>
      </w:tr>
      <w:tr w:rsidR="6FB6C3B7" w14:paraId="063A22B7" w14:textId="77777777" w:rsidTr="6FB6C3B7">
        <w:trPr>
          <w:trHeight w:val="300"/>
        </w:trPr>
        <w:tc>
          <w:tcPr>
            <w:tcW w:w="3885" w:type="dxa"/>
            <w:shd w:val="clear" w:color="auto" w:fill="F2F2F2" w:themeFill="background1" w:themeFillShade="F2"/>
          </w:tcPr>
          <w:p w14:paraId="24560F99" w14:textId="10E91BEE" w:rsidR="3DF23CAE" w:rsidRDefault="3DF23CAE" w:rsidP="6FB6C3B7">
            <w:pPr>
              <w:rPr>
                <w:rFonts w:ascii="Aptos" w:eastAsia="Aptos" w:hAnsi="Aptos" w:cs="Aptos"/>
              </w:rPr>
            </w:pPr>
            <w:r w:rsidRPr="6FB6C3B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Write and send cheque to the Blairhall Primary School for the sum of £500 towards funding a new book pack</w:t>
            </w:r>
          </w:p>
        </w:tc>
        <w:tc>
          <w:tcPr>
            <w:tcW w:w="2760" w:type="dxa"/>
            <w:shd w:val="clear" w:color="auto" w:fill="F2F2F2" w:themeFill="background1" w:themeFillShade="F2"/>
          </w:tcPr>
          <w:p w14:paraId="1291BE9D" w14:textId="4BC2D6C1" w:rsidR="3DF23CAE" w:rsidRDefault="3DF23CAE" w:rsidP="6FB6C3B7">
            <w:r>
              <w:t>Louise Scott</w:t>
            </w:r>
          </w:p>
        </w:tc>
        <w:tc>
          <w:tcPr>
            <w:tcW w:w="2715" w:type="dxa"/>
            <w:shd w:val="clear" w:color="auto" w:fill="F2F2F2" w:themeFill="background1" w:themeFillShade="F2"/>
          </w:tcPr>
          <w:p w14:paraId="5FB6BBD3" w14:textId="637AC96C" w:rsidR="3DF23CAE" w:rsidRDefault="3DF23CAE" w:rsidP="6FB6C3B7">
            <w:r>
              <w:t>Complete Feb 2025</w:t>
            </w:r>
          </w:p>
        </w:tc>
      </w:tr>
      <w:tr w:rsidR="6FB6C3B7" w14:paraId="777045D6" w14:textId="77777777" w:rsidTr="6FB6C3B7">
        <w:trPr>
          <w:trHeight w:val="300"/>
        </w:trPr>
        <w:tc>
          <w:tcPr>
            <w:tcW w:w="3885" w:type="dxa"/>
          </w:tcPr>
          <w:p w14:paraId="2347A8FE" w14:textId="6DB47120" w:rsidR="3DF23CAE" w:rsidRDefault="3DF23CAE" w:rsidP="6FB6C3B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B6C3B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Price the cost of a new Baby Belling </w:t>
            </w:r>
            <w:r w:rsidR="0F9E0AF6" w:rsidRPr="6FB6C3B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tabletop</w:t>
            </w:r>
            <w:r w:rsidRPr="6FB6C3B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oven.</w:t>
            </w:r>
          </w:p>
          <w:p w14:paraId="1B3EBEEB" w14:textId="56379B4B" w:rsidR="6FB6C3B7" w:rsidRDefault="6FB6C3B7" w:rsidP="6FB6C3B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6AD321CB" w14:textId="05EF3D0E" w:rsidR="3DF23CAE" w:rsidRDefault="3DF23CAE" w:rsidP="6FB6C3B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FB6C3B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Update – AW/LS to order oven and deliver to school</w:t>
            </w:r>
          </w:p>
        </w:tc>
        <w:tc>
          <w:tcPr>
            <w:tcW w:w="2760" w:type="dxa"/>
          </w:tcPr>
          <w:p w14:paraId="700AF0A5" w14:textId="41B62825" w:rsidR="3DF23CAE" w:rsidRDefault="3DF23CAE" w:rsidP="6FB6C3B7">
            <w:r>
              <w:t>Ashley Wyse/ LS</w:t>
            </w:r>
          </w:p>
        </w:tc>
        <w:tc>
          <w:tcPr>
            <w:tcW w:w="2715" w:type="dxa"/>
          </w:tcPr>
          <w:p w14:paraId="16F1D7B1" w14:textId="133CA99A" w:rsidR="3DF23CAE" w:rsidRDefault="3DF23CAE" w:rsidP="6FB6C3B7">
            <w:pPr>
              <w:rPr>
                <w:rFonts w:ascii="Aptos" w:eastAsia="Aptos" w:hAnsi="Aptos" w:cs="Aptos"/>
              </w:rPr>
            </w:pPr>
            <w:r w:rsidRPr="6FB6C3B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Complete 17/1/25 - several options sent to school email address for review by Blairhall Bakes/Miss George</w:t>
            </w:r>
          </w:p>
          <w:p w14:paraId="11AEFA04" w14:textId="43211B40" w:rsidR="6FB6C3B7" w:rsidRDefault="6FB6C3B7" w:rsidP="6FB6C3B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2133A956" w14:textId="1624E366" w:rsidR="3DF23CAE" w:rsidRDefault="3DF23CAE" w:rsidP="6FB6C3B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FB6C3B7">
              <w:rPr>
                <w:rFonts w:ascii="Aptos" w:eastAsia="Aptos" w:hAnsi="Aptos" w:cs="Aptos"/>
                <w:color w:val="000000" w:themeColor="text1"/>
              </w:rPr>
              <w:t>Update</w:t>
            </w:r>
          </w:p>
        </w:tc>
      </w:tr>
      <w:tr w:rsidR="6FB6C3B7" w14:paraId="273304CA" w14:textId="77777777" w:rsidTr="6FB6C3B7">
        <w:trPr>
          <w:trHeight w:val="300"/>
        </w:trPr>
        <w:tc>
          <w:tcPr>
            <w:tcW w:w="3885" w:type="dxa"/>
            <w:shd w:val="clear" w:color="auto" w:fill="F2F2F2" w:themeFill="background1" w:themeFillShade="F2"/>
          </w:tcPr>
          <w:p w14:paraId="294318DF" w14:textId="5CC9E3D3" w:rsidR="3DF23CAE" w:rsidRDefault="3DF23CAE" w:rsidP="6FB6C3B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B6C3B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Email Lorna Chalmers to request late access/lock up for the next 2 meeting dates</w:t>
            </w:r>
          </w:p>
        </w:tc>
        <w:tc>
          <w:tcPr>
            <w:tcW w:w="2760" w:type="dxa"/>
            <w:shd w:val="clear" w:color="auto" w:fill="F2F2F2" w:themeFill="background1" w:themeFillShade="F2"/>
          </w:tcPr>
          <w:p w14:paraId="5373C4F1" w14:textId="4C85B464" w:rsidR="3DF23CAE" w:rsidRDefault="3DF23CAE" w:rsidP="6FB6C3B7">
            <w:r>
              <w:t>Ashley Wyse</w:t>
            </w:r>
          </w:p>
        </w:tc>
        <w:tc>
          <w:tcPr>
            <w:tcW w:w="2715" w:type="dxa"/>
            <w:shd w:val="clear" w:color="auto" w:fill="F2F2F2" w:themeFill="background1" w:themeFillShade="F2"/>
          </w:tcPr>
          <w:p w14:paraId="26079300" w14:textId="5EF330EE" w:rsidR="3DF23CAE" w:rsidRDefault="3DF23CAE" w:rsidP="6FB6C3B7">
            <w:r>
              <w:t>Complete 17/1/25</w:t>
            </w:r>
          </w:p>
        </w:tc>
      </w:tr>
      <w:tr w:rsidR="6FB6C3B7" w14:paraId="66525165" w14:textId="77777777" w:rsidTr="6FB6C3B7">
        <w:trPr>
          <w:trHeight w:val="300"/>
        </w:trPr>
        <w:tc>
          <w:tcPr>
            <w:tcW w:w="3885" w:type="dxa"/>
          </w:tcPr>
          <w:p w14:paraId="416EDA14" w14:textId="4AF2EFE5" w:rsidR="3DF23CAE" w:rsidRDefault="3DF23CAE" w:rsidP="6FB6C3B7">
            <w:p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FB6C3B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 xml:space="preserve"> Apply for registered Scottish charity before end of April 2025</w:t>
            </w:r>
          </w:p>
          <w:p w14:paraId="7369A2B2" w14:textId="203C7926" w:rsidR="6FB6C3B7" w:rsidRDefault="6FB6C3B7" w:rsidP="6FB6C3B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60" w:type="dxa"/>
          </w:tcPr>
          <w:p w14:paraId="5C18E3C4" w14:textId="56161394" w:rsidR="3DF23CAE" w:rsidRDefault="3DF23CAE" w:rsidP="6FB6C3B7">
            <w:r>
              <w:t>Ashley Wyse</w:t>
            </w:r>
          </w:p>
        </w:tc>
        <w:tc>
          <w:tcPr>
            <w:tcW w:w="2715" w:type="dxa"/>
          </w:tcPr>
          <w:p w14:paraId="52FAF816" w14:textId="6EEA707B" w:rsidR="6FB6C3B7" w:rsidRDefault="6FB6C3B7" w:rsidP="6FB6C3B7"/>
        </w:tc>
      </w:tr>
    </w:tbl>
    <w:p w14:paraId="2C078E63" w14:textId="2D31F2C1" w:rsidR="006200DB" w:rsidRDefault="006200DB" w:rsidP="6FB6C3B7">
      <w:pPr>
        <w:jc w:val="both"/>
      </w:pPr>
    </w:p>
    <w:sectPr w:rsidR="00620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TLdLTF8KTNbyd" int2:id="oqwxtZ3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79626"/>
    <w:multiLevelType w:val="hybridMultilevel"/>
    <w:tmpl w:val="D5B884B8"/>
    <w:lvl w:ilvl="0" w:tplc="F8E060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32D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7E3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65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03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40E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89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A0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A018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209558"/>
    <w:rsid w:val="00002EFB"/>
    <w:rsid w:val="006200DB"/>
    <w:rsid w:val="00907411"/>
    <w:rsid w:val="00E528F2"/>
    <w:rsid w:val="00F22D0A"/>
    <w:rsid w:val="02756A7C"/>
    <w:rsid w:val="03A725F9"/>
    <w:rsid w:val="03BB20B1"/>
    <w:rsid w:val="0408FF16"/>
    <w:rsid w:val="05209558"/>
    <w:rsid w:val="070321F4"/>
    <w:rsid w:val="07819BC8"/>
    <w:rsid w:val="089D0D8A"/>
    <w:rsid w:val="091B7241"/>
    <w:rsid w:val="0AB4D77C"/>
    <w:rsid w:val="0B72466A"/>
    <w:rsid w:val="0BAD5F71"/>
    <w:rsid w:val="0E50E197"/>
    <w:rsid w:val="0F9E0AF6"/>
    <w:rsid w:val="10E0D33D"/>
    <w:rsid w:val="1216061C"/>
    <w:rsid w:val="13650438"/>
    <w:rsid w:val="138EEE9B"/>
    <w:rsid w:val="148ABB6F"/>
    <w:rsid w:val="17667A5E"/>
    <w:rsid w:val="1787BAF9"/>
    <w:rsid w:val="17ABAD4D"/>
    <w:rsid w:val="17DA82EB"/>
    <w:rsid w:val="17ECA43E"/>
    <w:rsid w:val="1882705C"/>
    <w:rsid w:val="19A106BE"/>
    <w:rsid w:val="1C13B180"/>
    <w:rsid w:val="1D805E6E"/>
    <w:rsid w:val="1FA8D51D"/>
    <w:rsid w:val="244C8F93"/>
    <w:rsid w:val="24D1A74D"/>
    <w:rsid w:val="273007F4"/>
    <w:rsid w:val="29E57BF1"/>
    <w:rsid w:val="2BB9EF33"/>
    <w:rsid w:val="2BE9F1CA"/>
    <w:rsid w:val="2C0D20D9"/>
    <w:rsid w:val="300BCD50"/>
    <w:rsid w:val="3081E1D1"/>
    <w:rsid w:val="3094BFF6"/>
    <w:rsid w:val="30E3C943"/>
    <w:rsid w:val="31258864"/>
    <w:rsid w:val="316644CF"/>
    <w:rsid w:val="327999C8"/>
    <w:rsid w:val="33B46765"/>
    <w:rsid w:val="34AD9F3B"/>
    <w:rsid w:val="34C28DBD"/>
    <w:rsid w:val="34C9A103"/>
    <w:rsid w:val="35EA62EC"/>
    <w:rsid w:val="367B43CC"/>
    <w:rsid w:val="38D43A59"/>
    <w:rsid w:val="397968DC"/>
    <w:rsid w:val="3B6CBF81"/>
    <w:rsid w:val="3C4B0588"/>
    <w:rsid w:val="3CC4F69A"/>
    <w:rsid w:val="3D427358"/>
    <w:rsid w:val="3DF23CAE"/>
    <w:rsid w:val="3E524D96"/>
    <w:rsid w:val="3EEE42A9"/>
    <w:rsid w:val="3F76E095"/>
    <w:rsid w:val="4036B275"/>
    <w:rsid w:val="405C3A1B"/>
    <w:rsid w:val="442D7392"/>
    <w:rsid w:val="45E5A60C"/>
    <w:rsid w:val="47395B4B"/>
    <w:rsid w:val="48561B69"/>
    <w:rsid w:val="487F8E11"/>
    <w:rsid w:val="4900557B"/>
    <w:rsid w:val="4ABE49B7"/>
    <w:rsid w:val="4CD7708B"/>
    <w:rsid w:val="4DC0F006"/>
    <w:rsid w:val="4EE22AB9"/>
    <w:rsid w:val="4F8125F8"/>
    <w:rsid w:val="4FABA352"/>
    <w:rsid w:val="50002269"/>
    <w:rsid w:val="53A39225"/>
    <w:rsid w:val="5404C8D3"/>
    <w:rsid w:val="556F37EC"/>
    <w:rsid w:val="5640F9D8"/>
    <w:rsid w:val="56435F8B"/>
    <w:rsid w:val="5788F524"/>
    <w:rsid w:val="5A5F08C7"/>
    <w:rsid w:val="5B417A63"/>
    <w:rsid w:val="5E921D07"/>
    <w:rsid w:val="5ECEB8B3"/>
    <w:rsid w:val="5FEDBC96"/>
    <w:rsid w:val="608C643F"/>
    <w:rsid w:val="60E06DE0"/>
    <w:rsid w:val="6129EE0C"/>
    <w:rsid w:val="619F3E9E"/>
    <w:rsid w:val="62338D94"/>
    <w:rsid w:val="62AF8D07"/>
    <w:rsid w:val="62DB0A1A"/>
    <w:rsid w:val="62E12598"/>
    <w:rsid w:val="633013CF"/>
    <w:rsid w:val="636E5F95"/>
    <w:rsid w:val="63CC38B1"/>
    <w:rsid w:val="65C3F237"/>
    <w:rsid w:val="664DFF57"/>
    <w:rsid w:val="676E47EA"/>
    <w:rsid w:val="68462EBD"/>
    <w:rsid w:val="68C32C64"/>
    <w:rsid w:val="69955C6D"/>
    <w:rsid w:val="6DA9AA99"/>
    <w:rsid w:val="6E2F2A28"/>
    <w:rsid w:val="6E68F7A1"/>
    <w:rsid w:val="6FB6C3B7"/>
    <w:rsid w:val="708A7EEB"/>
    <w:rsid w:val="71EF3553"/>
    <w:rsid w:val="724DA5D1"/>
    <w:rsid w:val="72E6B62E"/>
    <w:rsid w:val="7453A694"/>
    <w:rsid w:val="747E0A48"/>
    <w:rsid w:val="754ACAFC"/>
    <w:rsid w:val="757627D7"/>
    <w:rsid w:val="75D1813F"/>
    <w:rsid w:val="779B6F02"/>
    <w:rsid w:val="77AC97E7"/>
    <w:rsid w:val="78FC820C"/>
    <w:rsid w:val="795423B9"/>
    <w:rsid w:val="79F1FCBB"/>
    <w:rsid w:val="79FD7E03"/>
    <w:rsid w:val="7A84402C"/>
    <w:rsid w:val="7AFEED8D"/>
    <w:rsid w:val="7DF11FE4"/>
    <w:rsid w:val="7DF20472"/>
    <w:rsid w:val="7E0CA76B"/>
    <w:rsid w:val="7EDC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09558"/>
  <w15:chartTrackingRefBased/>
  <w15:docId w15:val="{FD2CBF98-9C61-4FF5-8DA2-0AD2B010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273007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73007F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811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Wyse</dc:creator>
  <cp:keywords/>
  <dc:description/>
  <cp:lastModifiedBy>Lorna Chalmers</cp:lastModifiedBy>
  <cp:revision>2</cp:revision>
  <dcterms:created xsi:type="dcterms:W3CDTF">2025-04-04T13:03:00Z</dcterms:created>
  <dcterms:modified xsi:type="dcterms:W3CDTF">2025-04-04T13:03:00Z</dcterms:modified>
</cp:coreProperties>
</file>