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E695B" w14:textId="77777777" w:rsidR="00D72196" w:rsidRPr="00365E44" w:rsidRDefault="00503A89" w:rsidP="00503A89">
      <w:pPr>
        <w:ind w:left="-284"/>
        <w:rPr>
          <w:rFonts w:ascii="Arial" w:hAnsi="Arial" w:cs="Arial"/>
        </w:rPr>
      </w:pPr>
      <w:r w:rsidRPr="00365E44">
        <w:rPr>
          <w:rFonts w:ascii="Arial" w:hAnsi="Arial" w:cs="Arial"/>
          <w:noProof/>
          <w:lang w:eastAsia="en-GB"/>
        </w:rPr>
        <w:drawing>
          <wp:inline distT="0" distB="0" distL="0" distR="0" wp14:anchorId="00CFA4EF" wp14:editId="38F718E6">
            <wp:extent cx="6437684" cy="95921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chmuty_payment_mail_header.gif"/>
                    <pic:cNvPicPr/>
                  </pic:nvPicPr>
                  <pic:blipFill>
                    <a:blip r:embed="rId5">
                      <a:extLst>
                        <a:ext uri="{28A0092B-C50C-407E-A947-70E740481C1C}">
                          <a14:useLocalDpi xmlns:a14="http://schemas.microsoft.com/office/drawing/2010/main" val="0"/>
                        </a:ext>
                      </a:extLst>
                    </a:blip>
                    <a:stretch>
                      <a:fillRect/>
                    </a:stretch>
                  </pic:blipFill>
                  <pic:spPr>
                    <a:xfrm>
                      <a:off x="0" y="0"/>
                      <a:ext cx="6437684" cy="959215"/>
                    </a:xfrm>
                    <a:prstGeom prst="rect">
                      <a:avLst/>
                    </a:prstGeom>
                  </pic:spPr>
                </pic:pic>
              </a:graphicData>
            </a:graphic>
          </wp:inline>
        </w:drawing>
      </w:r>
    </w:p>
    <w:p w14:paraId="440CA438" w14:textId="77777777" w:rsidR="00503A89" w:rsidRPr="00365E44" w:rsidRDefault="00503A89" w:rsidP="00503A8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8"/>
        <w:gridCol w:w="4820"/>
      </w:tblGrid>
      <w:tr w:rsidR="006D219B" w:rsidRPr="00365E44" w14:paraId="27B7CB61" w14:textId="77777777" w:rsidTr="0031098F">
        <w:trPr>
          <w:trHeight w:val="263"/>
        </w:trPr>
        <w:tc>
          <w:tcPr>
            <w:tcW w:w="4818" w:type="dxa"/>
            <w:tcBorders>
              <w:bottom w:val="single" w:sz="4" w:space="0" w:color="FFFFFF" w:themeColor="background1"/>
            </w:tcBorders>
            <w:shd w:val="clear" w:color="auto" w:fill="2B5968"/>
            <w:vAlign w:val="center"/>
          </w:tcPr>
          <w:p w14:paraId="3404E238" w14:textId="77777777" w:rsidR="006D219B" w:rsidRPr="00365E44" w:rsidRDefault="006D219B" w:rsidP="006D219B">
            <w:pPr>
              <w:rPr>
                <w:rFonts w:ascii="Arial" w:hAnsi="Arial" w:cs="Arial"/>
                <w:b/>
                <w:color w:val="FFFFFF" w:themeColor="background1"/>
              </w:rPr>
            </w:pPr>
            <w:r w:rsidRPr="00365E44">
              <w:rPr>
                <w:rFonts w:ascii="Arial" w:hAnsi="Arial" w:cs="Arial"/>
                <w:b/>
                <w:color w:val="FFFFFF" w:themeColor="background1"/>
              </w:rPr>
              <w:t>Child Account</w:t>
            </w:r>
          </w:p>
        </w:tc>
        <w:tc>
          <w:tcPr>
            <w:tcW w:w="4820" w:type="dxa"/>
            <w:tcBorders>
              <w:bottom w:val="single" w:sz="4" w:space="0" w:color="FFFFFF" w:themeColor="background1"/>
            </w:tcBorders>
            <w:shd w:val="clear" w:color="auto" w:fill="2B5968"/>
            <w:vAlign w:val="center"/>
          </w:tcPr>
          <w:p w14:paraId="3A674B12" w14:textId="77777777" w:rsidR="006D219B" w:rsidRPr="00365E44" w:rsidRDefault="006D219B" w:rsidP="006D219B">
            <w:pPr>
              <w:rPr>
                <w:rFonts w:ascii="Arial" w:hAnsi="Arial" w:cs="Arial"/>
                <w:b/>
                <w:color w:val="FFFFFF" w:themeColor="background1"/>
              </w:rPr>
            </w:pPr>
            <w:r w:rsidRPr="00365E44">
              <w:rPr>
                <w:rFonts w:ascii="Arial" w:hAnsi="Arial" w:cs="Arial"/>
                <w:b/>
                <w:color w:val="FFFFFF" w:themeColor="background1"/>
              </w:rPr>
              <w:t>Reference Number</w:t>
            </w:r>
          </w:p>
        </w:tc>
      </w:tr>
      <w:tr w:rsidR="006D219B" w:rsidRPr="00365E44" w14:paraId="609AFC7E" w14:textId="77777777" w:rsidTr="002823D2">
        <w:trPr>
          <w:trHeight w:val="314"/>
        </w:trPr>
        <w:tc>
          <w:tcPr>
            <w:tcW w:w="4818" w:type="dxa"/>
            <w:tcBorders>
              <w:top w:val="single" w:sz="4" w:space="0" w:color="FFFFFF" w:themeColor="background1"/>
              <w:bottom w:val="single" w:sz="4" w:space="0" w:color="FFFFFF" w:themeColor="background1"/>
            </w:tcBorders>
            <w:shd w:val="clear" w:color="auto" w:fill="2B5968"/>
            <w:vAlign w:val="center"/>
          </w:tcPr>
          <w:p w14:paraId="510219E9" w14:textId="79098250" w:rsidR="006D219B" w:rsidRPr="00C55978" w:rsidRDefault="00746678" w:rsidP="003375D5">
            <w:pPr>
              <w:rPr>
                <w:rFonts w:ascii="Arial" w:hAnsi="Arial" w:cs="Arial"/>
                <w:color w:val="FFFFFF" w:themeColor="background1"/>
              </w:rPr>
            </w:pPr>
            <w:r>
              <w:rPr>
                <w:color w:val="FFFFFF" w:themeColor="background1"/>
                <w:lang w:val="en"/>
              </w:rPr>
              <w:t>XXXXXXX</w:t>
            </w:r>
            <w:r w:rsidR="008F2118" w:rsidRPr="00C55978">
              <w:rPr>
                <w:rFonts w:ascii="Arial" w:hAnsi="Arial" w:cs="Arial"/>
                <w:color w:val="FFFFFF" w:themeColor="background1"/>
              </w:rPr>
              <w:fldChar w:fldCharType="begin"/>
            </w:r>
            <w:r w:rsidR="008F2118" w:rsidRPr="00C55978">
              <w:rPr>
                <w:rFonts w:ascii="Arial" w:hAnsi="Arial" w:cs="Arial"/>
                <w:color w:val="FFFFFF" w:themeColor="background1"/>
              </w:rPr>
              <w:instrText xml:space="preserve"> MERGEFIELD Forename </w:instrText>
            </w:r>
            <w:r w:rsidR="008F2118" w:rsidRPr="00C55978">
              <w:rPr>
                <w:rFonts w:ascii="Arial" w:hAnsi="Arial" w:cs="Arial"/>
                <w:color w:val="FFFFFF" w:themeColor="background1"/>
              </w:rPr>
              <w:fldChar w:fldCharType="end"/>
            </w:r>
          </w:p>
        </w:tc>
        <w:tc>
          <w:tcPr>
            <w:tcW w:w="4820" w:type="dxa"/>
            <w:tcBorders>
              <w:top w:val="single" w:sz="4" w:space="0" w:color="FFFFFF" w:themeColor="background1"/>
              <w:bottom w:val="single" w:sz="4" w:space="0" w:color="FFFFFF" w:themeColor="background1"/>
            </w:tcBorders>
            <w:shd w:val="clear" w:color="auto" w:fill="2B5968"/>
            <w:vAlign w:val="center"/>
          </w:tcPr>
          <w:p w14:paraId="58A8D908" w14:textId="312D5FDA" w:rsidR="006D219B" w:rsidRPr="00C55978" w:rsidRDefault="00746678" w:rsidP="002823D2">
            <w:pPr>
              <w:rPr>
                <w:rFonts w:ascii="Arial" w:hAnsi="Arial" w:cs="Arial"/>
                <w:color w:val="FFFFFF" w:themeColor="background1"/>
              </w:rPr>
            </w:pPr>
            <w:r>
              <w:rPr>
                <w:color w:val="FFFFFF" w:themeColor="background1"/>
                <w:lang w:val="en"/>
              </w:rPr>
              <w:t>XXXXXXXXXX</w:t>
            </w:r>
          </w:p>
        </w:tc>
      </w:tr>
    </w:tbl>
    <w:p w14:paraId="6FF7644C" w14:textId="77777777" w:rsidR="00503A89" w:rsidRPr="00365E44" w:rsidRDefault="00503A89" w:rsidP="00503A89">
      <w:pPr>
        <w:rPr>
          <w:rFonts w:ascii="Arial" w:hAnsi="Arial" w:cs="Arial"/>
        </w:rPr>
      </w:pPr>
    </w:p>
    <w:p w14:paraId="14C6AF25" w14:textId="0279AF4A" w:rsidR="00365E44" w:rsidRDefault="00365E44" w:rsidP="00503A89">
      <w:pPr>
        <w:rPr>
          <w:rFonts w:ascii="Arial" w:hAnsi="Arial" w:cs="Arial"/>
          <w:sz w:val="20"/>
        </w:rPr>
      </w:pPr>
      <w:r w:rsidRPr="00365E44">
        <w:rPr>
          <w:rFonts w:ascii="Arial" w:hAnsi="Arial" w:cs="Arial"/>
          <w:sz w:val="20"/>
        </w:rPr>
        <w:t xml:space="preserve">Dear </w:t>
      </w:r>
      <w:r w:rsidR="000D0F7E">
        <w:rPr>
          <w:rFonts w:ascii="Arial" w:hAnsi="Arial" w:cs="Arial"/>
          <w:sz w:val="20"/>
        </w:rPr>
        <w:t>Parent/Carer</w:t>
      </w:r>
    </w:p>
    <w:p w14:paraId="37D4E36C" w14:textId="77777777" w:rsidR="00365E44" w:rsidRPr="00365E44" w:rsidRDefault="00365E44" w:rsidP="00503A89">
      <w:pPr>
        <w:rPr>
          <w:rFonts w:ascii="Arial" w:hAnsi="Arial" w:cs="Arial"/>
          <w:sz w:val="20"/>
        </w:rPr>
      </w:pPr>
    </w:p>
    <w:p w14:paraId="1FEC0A64" w14:textId="3D5761B0" w:rsidR="00365E44" w:rsidRPr="00365E44" w:rsidRDefault="00365E44" w:rsidP="00503A89">
      <w:pPr>
        <w:rPr>
          <w:rFonts w:ascii="Arial" w:hAnsi="Arial" w:cs="Arial"/>
          <w:b/>
          <w:sz w:val="20"/>
        </w:rPr>
      </w:pPr>
      <w:r w:rsidRPr="00365E44">
        <w:rPr>
          <w:rFonts w:ascii="Arial" w:hAnsi="Arial" w:cs="Arial"/>
          <w:b/>
          <w:sz w:val="20"/>
        </w:rPr>
        <w:t>NEW WAYS TO MAKE SCHOOL PAYMENTS</w:t>
      </w:r>
    </w:p>
    <w:p w14:paraId="447A541B" w14:textId="77777777" w:rsidR="00365E44" w:rsidRPr="00365E44" w:rsidRDefault="00365E44" w:rsidP="00503A89">
      <w:pPr>
        <w:rPr>
          <w:rFonts w:ascii="Arial" w:hAnsi="Arial" w:cs="Arial"/>
          <w:sz w:val="20"/>
        </w:rPr>
      </w:pPr>
    </w:p>
    <w:p w14:paraId="3106861C" w14:textId="5D6D97E8" w:rsidR="00365E44" w:rsidRPr="00365E44" w:rsidRDefault="00365E44" w:rsidP="00365E44">
      <w:pPr>
        <w:spacing w:after="0"/>
        <w:rPr>
          <w:rFonts w:ascii="Arial" w:hAnsi="Arial" w:cs="Arial"/>
          <w:sz w:val="20"/>
        </w:rPr>
      </w:pPr>
      <w:r w:rsidRPr="00365E44">
        <w:rPr>
          <w:rFonts w:ascii="Arial" w:hAnsi="Arial" w:cs="Arial"/>
          <w:sz w:val="20"/>
        </w:rPr>
        <w:t xml:space="preserve">The Council is introducing additional methods of payment within schools to make life easier for parents/carers </w:t>
      </w:r>
      <w:r w:rsidR="00D804F2">
        <w:rPr>
          <w:rFonts w:ascii="Arial" w:hAnsi="Arial" w:cs="Arial"/>
          <w:sz w:val="20"/>
        </w:rPr>
        <w:t>to make online payments for school meals</w:t>
      </w:r>
      <w:r w:rsidR="000D3A7F">
        <w:rPr>
          <w:rFonts w:ascii="Arial" w:hAnsi="Arial" w:cs="Arial"/>
          <w:sz w:val="20"/>
        </w:rPr>
        <w:t xml:space="preserve"> and</w:t>
      </w:r>
      <w:r w:rsidR="00D804F2">
        <w:rPr>
          <w:rFonts w:ascii="Arial" w:hAnsi="Arial" w:cs="Arial"/>
          <w:sz w:val="20"/>
        </w:rPr>
        <w:t xml:space="preserve"> other school expenses such as trips and uniforms</w:t>
      </w:r>
      <w:r w:rsidR="00E71646">
        <w:rPr>
          <w:rFonts w:ascii="Arial" w:hAnsi="Arial" w:cs="Arial"/>
          <w:sz w:val="20"/>
        </w:rPr>
        <w:t>.  In addition to cash, t</w:t>
      </w:r>
      <w:r w:rsidR="006000CE">
        <w:rPr>
          <w:rFonts w:ascii="Arial" w:hAnsi="Arial" w:cs="Arial"/>
          <w:sz w:val="20"/>
        </w:rPr>
        <w:t xml:space="preserve">his new method </w:t>
      </w:r>
      <w:r w:rsidRPr="00365E44">
        <w:rPr>
          <w:rFonts w:ascii="Arial" w:hAnsi="Arial" w:cs="Arial"/>
          <w:sz w:val="20"/>
        </w:rPr>
        <w:t xml:space="preserve">will also allow pupils to reduce the amount </w:t>
      </w:r>
      <w:r w:rsidR="006000CE">
        <w:rPr>
          <w:rFonts w:ascii="Arial" w:hAnsi="Arial" w:cs="Arial"/>
          <w:sz w:val="20"/>
        </w:rPr>
        <w:t>of cash they carry to school,</w:t>
      </w:r>
      <w:r w:rsidRPr="00365E44">
        <w:rPr>
          <w:rFonts w:ascii="Arial" w:hAnsi="Arial" w:cs="Arial"/>
          <w:sz w:val="20"/>
        </w:rPr>
        <w:t xml:space="preserve"> help</w:t>
      </w:r>
      <w:r w:rsidR="00E71646">
        <w:rPr>
          <w:rFonts w:ascii="Arial" w:hAnsi="Arial" w:cs="Arial"/>
          <w:sz w:val="20"/>
        </w:rPr>
        <w:t>ing to</w:t>
      </w:r>
      <w:r w:rsidRPr="00365E44">
        <w:rPr>
          <w:rFonts w:ascii="Arial" w:hAnsi="Arial" w:cs="Arial"/>
          <w:sz w:val="20"/>
        </w:rPr>
        <w:t xml:space="preserve"> reduce administration and cash handling in schools. </w:t>
      </w:r>
    </w:p>
    <w:p w14:paraId="6253A900" w14:textId="77777777" w:rsidR="00365E44" w:rsidRPr="00365E44" w:rsidRDefault="00365E44" w:rsidP="00365E44">
      <w:pPr>
        <w:spacing w:after="0"/>
        <w:rPr>
          <w:rFonts w:ascii="Arial" w:hAnsi="Arial" w:cs="Arial"/>
          <w:sz w:val="20"/>
        </w:rPr>
      </w:pPr>
    </w:p>
    <w:p w14:paraId="23F960E2" w14:textId="5FDDBAC9" w:rsidR="00365E44" w:rsidRPr="00365E44" w:rsidRDefault="008234F0" w:rsidP="00365E44">
      <w:pPr>
        <w:rPr>
          <w:rFonts w:ascii="Arial" w:hAnsi="Arial" w:cs="Arial"/>
          <w:sz w:val="20"/>
        </w:rPr>
      </w:pPr>
      <w:r>
        <w:rPr>
          <w:rFonts w:ascii="Arial" w:hAnsi="Arial" w:cs="Arial"/>
          <w:sz w:val="20"/>
        </w:rPr>
        <w:t>The additional payment option</w:t>
      </w:r>
      <w:r w:rsidR="00365E44" w:rsidRPr="00365E44">
        <w:rPr>
          <w:rFonts w:ascii="Arial" w:hAnsi="Arial" w:cs="Arial"/>
          <w:sz w:val="20"/>
        </w:rPr>
        <w:t xml:space="preserve"> will be available in this school from </w:t>
      </w:r>
      <w:r w:rsidR="0090559A">
        <w:rPr>
          <w:rFonts w:ascii="Arial" w:hAnsi="Arial" w:cs="Arial"/>
          <w:b/>
          <w:sz w:val="20"/>
        </w:rPr>
        <w:t>08/06/2017</w:t>
      </w:r>
      <w:r w:rsidR="00365E44" w:rsidRPr="00365E44">
        <w:rPr>
          <w:rFonts w:ascii="Arial" w:hAnsi="Arial" w:cs="Arial"/>
          <w:sz w:val="20"/>
        </w:rPr>
        <w:t>.</w:t>
      </w:r>
      <w:r w:rsidR="00B2195F">
        <w:rPr>
          <w:rFonts w:ascii="Arial" w:hAnsi="Arial" w:cs="Arial"/>
          <w:sz w:val="20"/>
        </w:rPr>
        <w:t xml:space="preserve">  Please note there will be no cash loaders in school from this date.</w:t>
      </w:r>
    </w:p>
    <w:p w14:paraId="57798EC3" w14:textId="77777777" w:rsidR="00365E44" w:rsidRPr="00365E44" w:rsidRDefault="00365E44" w:rsidP="00365E44">
      <w:pPr>
        <w:rPr>
          <w:rFonts w:ascii="Arial" w:hAnsi="Arial" w:cs="Arial"/>
          <w:sz w:val="20"/>
        </w:rPr>
      </w:pPr>
    </w:p>
    <w:p w14:paraId="6D66C1DA" w14:textId="1A27C16F" w:rsidR="00365E44" w:rsidRPr="00365E44" w:rsidRDefault="00365E44" w:rsidP="00365E44">
      <w:pPr>
        <w:rPr>
          <w:rFonts w:ascii="Arial" w:hAnsi="Arial" w:cs="Arial"/>
          <w:b/>
          <w:sz w:val="20"/>
        </w:rPr>
      </w:pPr>
      <w:r w:rsidRPr="00365E44">
        <w:rPr>
          <w:rFonts w:ascii="Arial" w:hAnsi="Arial" w:cs="Arial"/>
          <w:b/>
          <w:sz w:val="20"/>
        </w:rPr>
        <w:t>PAYMENTS FOR SCHOOL MEALS</w:t>
      </w:r>
    </w:p>
    <w:p w14:paraId="2D4F572D" w14:textId="77777777" w:rsidR="00365E44" w:rsidRDefault="00365E44" w:rsidP="00365E44">
      <w:pPr>
        <w:rPr>
          <w:rFonts w:ascii="Arial" w:hAnsi="Arial" w:cs="Arial"/>
          <w:sz w:val="20"/>
        </w:rPr>
      </w:pPr>
    </w:p>
    <w:p w14:paraId="1A582480" w14:textId="25724091" w:rsidR="008A1CA3" w:rsidRPr="00365E44" w:rsidRDefault="006000CE" w:rsidP="008A1CA3">
      <w:pPr>
        <w:spacing w:after="0"/>
        <w:rPr>
          <w:rFonts w:ascii="Arial" w:hAnsi="Arial" w:cs="Arial"/>
          <w:sz w:val="20"/>
          <w:lang w:val="cs-CZ"/>
        </w:rPr>
      </w:pPr>
      <w:r>
        <w:rPr>
          <w:rFonts w:ascii="Arial" w:hAnsi="Arial" w:cs="Arial"/>
          <w:sz w:val="20"/>
        </w:rPr>
        <w:t>Once you have registered for online payments, you can top up your</w:t>
      </w:r>
      <w:r w:rsidR="00E71646">
        <w:rPr>
          <w:rFonts w:ascii="Arial" w:hAnsi="Arial" w:cs="Arial"/>
          <w:sz w:val="20"/>
        </w:rPr>
        <w:t xml:space="preserve"> </w:t>
      </w:r>
      <w:proofErr w:type="gramStart"/>
      <w:r w:rsidR="00E71646">
        <w:rPr>
          <w:rFonts w:ascii="Arial" w:hAnsi="Arial" w:cs="Arial"/>
          <w:sz w:val="20"/>
        </w:rPr>
        <w:t>child(</w:t>
      </w:r>
      <w:proofErr w:type="spellStart"/>
      <w:proofErr w:type="gramEnd"/>
      <w:r w:rsidR="00E71646">
        <w:rPr>
          <w:rFonts w:ascii="Arial" w:hAnsi="Arial" w:cs="Arial"/>
          <w:sz w:val="20"/>
        </w:rPr>
        <w:t>ren</w:t>
      </w:r>
      <w:proofErr w:type="spellEnd"/>
      <w:r w:rsidR="006C6060">
        <w:rPr>
          <w:rFonts w:ascii="Arial" w:hAnsi="Arial" w:cs="Arial"/>
          <w:sz w:val="20"/>
        </w:rPr>
        <w:t>)’</w:t>
      </w:r>
      <w:r w:rsidR="00ED72AC">
        <w:rPr>
          <w:rFonts w:ascii="Arial" w:hAnsi="Arial" w:cs="Arial"/>
          <w:sz w:val="20"/>
        </w:rPr>
        <w:t>s</w:t>
      </w:r>
      <w:r w:rsidR="00E71646">
        <w:rPr>
          <w:rFonts w:ascii="Arial" w:hAnsi="Arial" w:cs="Arial"/>
          <w:sz w:val="20"/>
        </w:rPr>
        <w:t xml:space="preserve"> </w:t>
      </w:r>
      <w:proofErr w:type="spellStart"/>
      <w:r w:rsidR="00E71646">
        <w:rPr>
          <w:rFonts w:ascii="Arial" w:hAnsi="Arial" w:cs="Arial"/>
          <w:sz w:val="20"/>
        </w:rPr>
        <w:t>Myfife</w:t>
      </w:r>
      <w:proofErr w:type="spellEnd"/>
      <w:r w:rsidR="00E71646">
        <w:rPr>
          <w:rFonts w:ascii="Arial" w:hAnsi="Arial" w:cs="Arial"/>
          <w:sz w:val="20"/>
        </w:rPr>
        <w:t xml:space="preserve"> card online.  </w:t>
      </w:r>
      <w:r>
        <w:rPr>
          <w:rFonts w:ascii="Arial" w:hAnsi="Arial" w:cs="Arial"/>
          <w:sz w:val="20"/>
        </w:rPr>
        <w:t xml:space="preserve">As the system links directly with </w:t>
      </w:r>
      <w:r w:rsidR="008A1CA3" w:rsidRPr="00365E44">
        <w:rPr>
          <w:rFonts w:ascii="Arial" w:hAnsi="Arial" w:cs="Arial"/>
          <w:sz w:val="20"/>
        </w:rPr>
        <w:t xml:space="preserve">the catering management system in schools, money added to your child’s catering account online will immediately be available for them to spend in school.  </w:t>
      </w:r>
    </w:p>
    <w:p w14:paraId="308F7ADF" w14:textId="77777777" w:rsidR="00365E44" w:rsidRPr="00365E44" w:rsidRDefault="00365E44" w:rsidP="00365E44">
      <w:pPr>
        <w:rPr>
          <w:rFonts w:ascii="Arial" w:hAnsi="Arial" w:cs="Arial"/>
          <w:sz w:val="20"/>
        </w:rPr>
      </w:pPr>
    </w:p>
    <w:p w14:paraId="5DB05233" w14:textId="34C2FE4B" w:rsidR="00365E44" w:rsidRPr="00365E44" w:rsidRDefault="00365E44" w:rsidP="00365E44">
      <w:pPr>
        <w:spacing w:after="0"/>
        <w:rPr>
          <w:rFonts w:ascii="Arial" w:hAnsi="Arial" w:cs="Arial"/>
          <w:b/>
          <w:sz w:val="20"/>
        </w:rPr>
      </w:pPr>
      <w:r w:rsidRPr="00365E44">
        <w:rPr>
          <w:rFonts w:ascii="Arial" w:hAnsi="Arial" w:cs="Arial"/>
          <w:b/>
          <w:sz w:val="20"/>
        </w:rPr>
        <w:t xml:space="preserve">PAYMENTS FOR OTHER SCHOOL EXPENSES, </w:t>
      </w:r>
      <w:r w:rsidR="00ED72AC">
        <w:rPr>
          <w:rFonts w:ascii="Arial" w:hAnsi="Arial" w:cs="Arial"/>
          <w:b/>
          <w:sz w:val="20"/>
        </w:rPr>
        <w:t>e</w:t>
      </w:r>
      <w:r w:rsidR="00746678">
        <w:rPr>
          <w:rFonts w:ascii="Arial" w:hAnsi="Arial" w:cs="Arial"/>
          <w:b/>
          <w:sz w:val="20"/>
        </w:rPr>
        <w:t>.</w:t>
      </w:r>
      <w:r w:rsidR="00ED72AC">
        <w:rPr>
          <w:rFonts w:ascii="Arial" w:hAnsi="Arial" w:cs="Arial"/>
          <w:b/>
          <w:sz w:val="20"/>
        </w:rPr>
        <w:t>g.</w:t>
      </w:r>
      <w:r w:rsidRPr="00365E44">
        <w:rPr>
          <w:rFonts w:ascii="Arial" w:hAnsi="Arial" w:cs="Arial"/>
          <w:b/>
          <w:sz w:val="20"/>
        </w:rPr>
        <w:t xml:space="preserve"> TRIPS</w:t>
      </w:r>
    </w:p>
    <w:p w14:paraId="504E6224" w14:textId="77777777" w:rsidR="00365E44" w:rsidRPr="00365E44" w:rsidRDefault="00365E44" w:rsidP="00365E44">
      <w:pPr>
        <w:spacing w:after="0"/>
        <w:rPr>
          <w:rFonts w:ascii="Arial" w:hAnsi="Arial" w:cs="Arial"/>
          <w:b/>
          <w:sz w:val="20"/>
        </w:rPr>
      </w:pPr>
    </w:p>
    <w:p w14:paraId="6A17E354" w14:textId="2B23B652" w:rsidR="00365E44" w:rsidRPr="00365E44" w:rsidRDefault="00365E44" w:rsidP="00365E44">
      <w:pPr>
        <w:spacing w:after="0"/>
        <w:rPr>
          <w:rFonts w:ascii="Arial" w:hAnsi="Arial" w:cs="Arial"/>
          <w:sz w:val="20"/>
        </w:rPr>
      </w:pPr>
      <w:r w:rsidRPr="00365E44">
        <w:rPr>
          <w:rFonts w:ascii="Arial" w:hAnsi="Arial" w:cs="Arial"/>
          <w:sz w:val="20"/>
        </w:rPr>
        <w:t xml:space="preserve">As school trips and other school expenses arise you will also be able to pay for them online.  If you are registered for online payments you will automatically receive an email advising you </w:t>
      </w:r>
      <w:r w:rsidR="00ED72AC">
        <w:rPr>
          <w:rFonts w:ascii="Arial" w:hAnsi="Arial" w:cs="Arial"/>
          <w:sz w:val="20"/>
        </w:rPr>
        <w:t xml:space="preserve">of upcoming events or items for sale </w:t>
      </w:r>
      <w:r w:rsidRPr="00365E44">
        <w:rPr>
          <w:rFonts w:ascii="Arial" w:hAnsi="Arial" w:cs="Arial"/>
          <w:sz w:val="20"/>
        </w:rPr>
        <w:t xml:space="preserve">and you can pay online.  The normal notification process will also continue, since we appreciate not everyone will be able to pay online. </w:t>
      </w:r>
    </w:p>
    <w:p w14:paraId="31790F11" w14:textId="77777777" w:rsidR="00365E44" w:rsidRPr="00365E44" w:rsidRDefault="00365E44" w:rsidP="00365E44">
      <w:pPr>
        <w:spacing w:after="0"/>
        <w:rPr>
          <w:rFonts w:ascii="Arial" w:hAnsi="Arial" w:cs="Arial"/>
          <w:b/>
          <w:sz w:val="20"/>
        </w:rPr>
      </w:pPr>
    </w:p>
    <w:p w14:paraId="0C43DB31" w14:textId="77777777" w:rsidR="00365E44" w:rsidRPr="00365E44" w:rsidRDefault="00365E44" w:rsidP="00365E44">
      <w:pPr>
        <w:spacing w:after="0"/>
        <w:rPr>
          <w:rFonts w:ascii="Arial" w:hAnsi="Arial" w:cs="Arial"/>
          <w:b/>
          <w:sz w:val="20"/>
        </w:rPr>
      </w:pPr>
      <w:r w:rsidRPr="00365E44">
        <w:rPr>
          <w:rFonts w:ascii="Arial" w:hAnsi="Arial" w:cs="Arial"/>
          <w:b/>
          <w:sz w:val="20"/>
        </w:rPr>
        <w:t>HOW DO I PAY ONLINE?</w:t>
      </w:r>
    </w:p>
    <w:p w14:paraId="223C9C60" w14:textId="77777777" w:rsidR="00365E44" w:rsidRPr="00365E44" w:rsidRDefault="00365E44" w:rsidP="00365E44">
      <w:pPr>
        <w:spacing w:after="0"/>
        <w:rPr>
          <w:rFonts w:ascii="Arial" w:hAnsi="Arial" w:cs="Arial"/>
          <w:sz w:val="20"/>
        </w:rPr>
      </w:pPr>
    </w:p>
    <w:p w14:paraId="43D861FF" w14:textId="40911ED2" w:rsidR="00365E44" w:rsidRPr="00365E44" w:rsidRDefault="00365E44" w:rsidP="00365E44">
      <w:pPr>
        <w:spacing w:after="0"/>
        <w:rPr>
          <w:rFonts w:ascii="Arial" w:hAnsi="Arial" w:cs="Arial"/>
          <w:sz w:val="20"/>
          <w:lang w:val="cs-CZ"/>
        </w:rPr>
      </w:pPr>
      <w:r w:rsidRPr="00365E44">
        <w:rPr>
          <w:rFonts w:ascii="Arial" w:hAnsi="Arial" w:cs="Arial"/>
          <w:sz w:val="20"/>
        </w:rPr>
        <w:t xml:space="preserve">You can pay by using the new safe and secure payment system, </w:t>
      </w:r>
      <w:r>
        <w:rPr>
          <w:rFonts w:ascii="Arial" w:hAnsi="Arial" w:cs="Arial"/>
          <w:sz w:val="20"/>
        </w:rPr>
        <w:t xml:space="preserve">called </w:t>
      </w:r>
      <w:proofErr w:type="spellStart"/>
      <w:r w:rsidRPr="00365E44">
        <w:rPr>
          <w:rFonts w:ascii="Arial" w:hAnsi="Arial" w:cs="Arial"/>
          <w:b/>
          <w:sz w:val="20"/>
        </w:rPr>
        <w:t>iPayimpact</w:t>
      </w:r>
      <w:proofErr w:type="spellEnd"/>
      <w:r w:rsidRPr="00365E44">
        <w:rPr>
          <w:rFonts w:ascii="Arial" w:hAnsi="Arial" w:cs="Arial"/>
          <w:sz w:val="20"/>
        </w:rPr>
        <w:t>.  This system can be accessed via any internet enabled device for example - PC, tablet or smartphone.  If you do not have access to the internet, free internet access is</w:t>
      </w:r>
      <w:r>
        <w:rPr>
          <w:rFonts w:ascii="Arial" w:hAnsi="Arial" w:cs="Arial"/>
          <w:sz w:val="20"/>
        </w:rPr>
        <w:t xml:space="preserve"> also </w:t>
      </w:r>
      <w:r w:rsidRPr="00365E44">
        <w:rPr>
          <w:rFonts w:ascii="Arial" w:hAnsi="Arial" w:cs="Arial"/>
          <w:sz w:val="20"/>
        </w:rPr>
        <w:t xml:space="preserve">available </w:t>
      </w:r>
      <w:r>
        <w:rPr>
          <w:rFonts w:ascii="Arial" w:hAnsi="Arial" w:cs="Arial"/>
          <w:sz w:val="20"/>
        </w:rPr>
        <w:t xml:space="preserve">in </w:t>
      </w:r>
      <w:r w:rsidRPr="00365E44">
        <w:rPr>
          <w:rFonts w:ascii="Arial" w:hAnsi="Arial" w:cs="Arial"/>
          <w:sz w:val="20"/>
        </w:rPr>
        <w:t xml:space="preserve">all </w:t>
      </w:r>
      <w:r>
        <w:rPr>
          <w:rFonts w:ascii="Arial" w:hAnsi="Arial" w:cs="Arial"/>
          <w:sz w:val="20"/>
        </w:rPr>
        <w:t xml:space="preserve">libraries.  </w:t>
      </w:r>
    </w:p>
    <w:p w14:paraId="5F34551E" w14:textId="77777777" w:rsidR="00365E44" w:rsidRPr="00365E44" w:rsidRDefault="00365E44" w:rsidP="00365E44">
      <w:pPr>
        <w:pStyle w:val="ListParagraph"/>
        <w:spacing w:after="0" w:line="240" w:lineRule="auto"/>
        <w:ind w:left="0"/>
        <w:rPr>
          <w:rFonts w:ascii="Arial" w:hAnsi="Arial" w:cs="Arial"/>
          <w:b/>
          <w:color w:val="FF0000"/>
          <w:sz w:val="20"/>
          <w:szCs w:val="20"/>
        </w:rPr>
      </w:pPr>
    </w:p>
    <w:p w14:paraId="75B245CC" w14:textId="77777777" w:rsidR="00365E44" w:rsidRPr="00365E44" w:rsidRDefault="00365E44" w:rsidP="00365E44">
      <w:pPr>
        <w:spacing w:after="0"/>
        <w:rPr>
          <w:rFonts w:ascii="Arial" w:hAnsi="Arial" w:cs="Arial"/>
          <w:b/>
          <w:sz w:val="20"/>
        </w:rPr>
      </w:pPr>
      <w:r w:rsidRPr="00365E44">
        <w:rPr>
          <w:rFonts w:ascii="Arial" w:hAnsi="Arial" w:cs="Arial"/>
          <w:b/>
          <w:sz w:val="20"/>
        </w:rPr>
        <w:t xml:space="preserve">REGISTER YOUR ACCOUNT  </w:t>
      </w:r>
    </w:p>
    <w:p w14:paraId="532CA482" w14:textId="77777777" w:rsidR="00365E44" w:rsidRPr="00365E44" w:rsidRDefault="00365E44" w:rsidP="00365E44">
      <w:pPr>
        <w:spacing w:after="0"/>
        <w:rPr>
          <w:rFonts w:ascii="Arial" w:hAnsi="Arial" w:cs="Arial"/>
          <w:sz w:val="20"/>
          <w:lang w:val="cs-CZ"/>
        </w:rPr>
      </w:pPr>
    </w:p>
    <w:p w14:paraId="163567BD" w14:textId="77777777" w:rsidR="006C79A5" w:rsidRPr="00365E44" w:rsidRDefault="006C79A5" w:rsidP="006C79A5">
      <w:pPr>
        <w:spacing w:after="0"/>
        <w:rPr>
          <w:rFonts w:ascii="Arial" w:hAnsi="Arial" w:cs="Arial"/>
          <w:sz w:val="20"/>
          <w:lang w:val="cs-CZ"/>
        </w:rPr>
      </w:pPr>
      <w:r w:rsidRPr="00365E44">
        <w:rPr>
          <w:rFonts w:ascii="Arial" w:hAnsi="Arial" w:cs="Arial"/>
          <w:sz w:val="20"/>
          <w:lang w:val="cs-CZ"/>
        </w:rPr>
        <w:t>For you to use the online payment service, you</w:t>
      </w:r>
      <w:r>
        <w:rPr>
          <w:rFonts w:ascii="Arial" w:hAnsi="Arial" w:cs="Arial"/>
          <w:sz w:val="20"/>
          <w:lang w:val="cs-CZ"/>
        </w:rPr>
        <w:t xml:space="preserve"> will</w:t>
      </w:r>
      <w:r w:rsidRPr="00365E44">
        <w:rPr>
          <w:rFonts w:ascii="Arial" w:hAnsi="Arial" w:cs="Arial"/>
          <w:sz w:val="20"/>
          <w:lang w:val="cs-CZ"/>
        </w:rPr>
        <w:t xml:space="preserve"> need to register</w:t>
      </w:r>
      <w:r>
        <w:rPr>
          <w:rFonts w:ascii="Arial" w:hAnsi="Arial" w:cs="Arial"/>
          <w:sz w:val="20"/>
          <w:lang w:val="cs-CZ"/>
        </w:rPr>
        <w:t xml:space="preserve"> with mygovscot for a</w:t>
      </w:r>
      <w:r w:rsidRPr="00365E44">
        <w:rPr>
          <w:rFonts w:ascii="Arial" w:hAnsi="Arial" w:cs="Arial"/>
          <w:sz w:val="20"/>
          <w:lang w:val="cs-CZ"/>
        </w:rPr>
        <w:t xml:space="preserve"> </w:t>
      </w:r>
      <w:r>
        <w:rPr>
          <w:rFonts w:ascii="Arial" w:hAnsi="Arial" w:cs="Arial"/>
          <w:sz w:val="20"/>
          <w:lang w:val="cs-CZ"/>
        </w:rPr>
        <w:t>mya</w:t>
      </w:r>
      <w:r w:rsidRPr="00365E44">
        <w:rPr>
          <w:rFonts w:ascii="Arial" w:hAnsi="Arial" w:cs="Arial"/>
          <w:sz w:val="20"/>
          <w:lang w:val="cs-CZ"/>
        </w:rPr>
        <w:t>ccount, the simple and secure sign-in service for accessing online public services in Scotland.  It provides people living in Scotland with the ability to set up an online account and use a single user name and password to access a growing r</w:t>
      </w:r>
      <w:r>
        <w:rPr>
          <w:rFonts w:ascii="Arial" w:hAnsi="Arial" w:cs="Arial"/>
          <w:sz w:val="20"/>
          <w:lang w:val="cs-CZ"/>
        </w:rPr>
        <w:t xml:space="preserve">ange of online public services.  </w:t>
      </w:r>
    </w:p>
    <w:p w14:paraId="658C54CE" w14:textId="77777777" w:rsidR="00365E44" w:rsidRPr="00365E44" w:rsidRDefault="00365E44" w:rsidP="00365E44">
      <w:pPr>
        <w:spacing w:after="0"/>
        <w:rPr>
          <w:rFonts w:ascii="Arial" w:hAnsi="Arial" w:cs="Arial"/>
          <w:sz w:val="20"/>
          <w:lang w:val="cs-CZ"/>
        </w:rPr>
      </w:pPr>
    </w:p>
    <w:p w14:paraId="539E5972" w14:textId="74C1CE50" w:rsidR="00365E44" w:rsidRPr="006C79A5" w:rsidRDefault="006C79A5" w:rsidP="00365E44">
      <w:pPr>
        <w:pStyle w:val="NormalWeb"/>
        <w:spacing w:before="0" w:beforeAutospacing="0" w:after="0" w:afterAutospacing="0"/>
        <w:rPr>
          <w:rFonts w:ascii="Arial" w:hAnsi="Arial" w:cs="Arial"/>
          <w:b/>
          <w:sz w:val="20"/>
          <w:szCs w:val="20"/>
          <w:lang w:val="cs-CZ"/>
        </w:rPr>
      </w:pPr>
      <w:r w:rsidRPr="00365E44">
        <w:rPr>
          <w:rFonts w:ascii="Arial" w:hAnsi="Arial" w:cs="Arial"/>
          <w:sz w:val="20"/>
          <w:szCs w:val="20"/>
          <w:lang w:val="cs-CZ"/>
        </w:rPr>
        <w:t xml:space="preserve">Go to  </w:t>
      </w:r>
      <w:r w:rsidR="00C55978">
        <w:fldChar w:fldCharType="begin"/>
      </w:r>
      <w:r w:rsidR="00C55978">
        <w:instrText xml:space="preserve"> HYPERLINK "http://www.fifedirect.org.uk/schoolpayments" </w:instrText>
      </w:r>
      <w:r w:rsidR="00C55978">
        <w:fldChar w:fldCharType="separate"/>
      </w:r>
      <w:r w:rsidRPr="00F11F99">
        <w:rPr>
          <w:rStyle w:val="Hyperlink"/>
          <w:rFonts w:ascii="Arial" w:eastAsiaTheme="majorEastAsia" w:hAnsi="Arial" w:cs="Arial"/>
          <w:sz w:val="20"/>
          <w:szCs w:val="20"/>
        </w:rPr>
        <w:t>www.fifedirect.org.uk/schoolpayments</w:t>
      </w:r>
      <w:r w:rsidR="00C55978">
        <w:rPr>
          <w:rStyle w:val="Hyperlink"/>
          <w:rFonts w:ascii="Arial" w:eastAsiaTheme="majorEastAsia" w:hAnsi="Arial" w:cs="Arial"/>
          <w:sz w:val="20"/>
          <w:szCs w:val="20"/>
        </w:rPr>
        <w:fldChar w:fldCharType="end"/>
      </w:r>
      <w:r w:rsidRPr="00365E44">
        <w:rPr>
          <w:rFonts w:ascii="Arial" w:hAnsi="Arial" w:cs="Arial"/>
          <w:sz w:val="20"/>
          <w:szCs w:val="20"/>
        </w:rPr>
        <w:t xml:space="preserve"> and select </w:t>
      </w:r>
      <w:r w:rsidRPr="00365E44">
        <w:rPr>
          <w:rFonts w:ascii="Arial" w:hAnsi="Arial" w:cs="Arial"/>
          <w:b/>
          <w:sz w:val="20"/>
          <w:szCs w:val="20"/>
        </w:rPr>
        <w:t>Make a Payment</w:t>
      </w:r>
      <w:r>
        <w:rPr>
          <w:rFonts w:ascii="Arial" w:hAnsi="Arial" w:cs="Arial"/>
          <w:b/>
          <w:sz w:val="20"/>
          <w:szCs w:val="20"/>
        </w:rPr>
        <w:t xml:space="preserve"> </w:t>
      </w:r>
      <w:r>
        <w:rPr>
          <w:rFonts w:ascii="Arial" w:hAnsi="Arial" w:cs="Arial"/>
          <w:sz w:val="20"/>
          <w:szCs w:val="20"/>
        </w:rPr>
        <w:t xml:space="preserve">button.  </w:t>
      </w:r>
      <w:r>
        <w:rPr>
          <w:rFonts w:ascii="Arial" w:hAnsi="Arial" w:cs="Arial"/>
          <w:sz w:val="20"/>
          <w:szCs w:val="20"/>
          <w:lang w:val="cs-CZ"/>
        </w:rPr>
        <w:t>If you already have a m</w:t>
      </w:r>
      <w:r w:rsidRPr="00365E44">
        <w:rPr>
          <w:rFonts w:ascii="Arial" w:hAnsi="Arial" w:cs="Arial"/>
          <w:sz w:val="20"/>
          <w:szCs w:val="20"/>
          <w:lang w:val="cs-CZ"/>
        </w:rPr>
        <w:t>yaccount</w:t>
      </w:r>
      <w:r>
        <w:rPr>
          <w:rFonts w:ascii="Arial" w:hAnsi="Arial" w:cs="Arial"/>
          <w:sz w:val="20"/>
          <w:szCs w:val="20"/>
          <w:lang w:val="cs-CZ"/>
        </w:rPr>
        <w:t>,</w:t>
      </w:r>
      <w:r w:rsidRPr="00365E44">
        <w:rPr>
          <w:rFonts w:ascii="Arial" w:hAnsi="Arial" w:cs="Arial"/>
          <w:sz w:val="20"/>
          <w:szCs w:val="20"/>
          <w:lang w:val="cs-CZ"/>
        </w:rPr>
        <w:t xml:space="preserve"> click on the </w:t>
      </w:r>
      <w:r>
        <w:rPr>
          <w:rFonts w:ascii="Arial" w:hAnsi="Arial" w:cs="Arial"/>
          <w:b/>
          <w:bCs/>
          <w:sz w:val="20"/>
          <w:szCs w:val="20"/>
          <w:lang w:val="cs-CZ"/>
        </w:rPr>
        <w:t>Sign in with</w:t>
      </w:r>
      <w:r>
        <w:rPr>
          <w:rFonts w:ascii="Arial" w:hAnsi="Arial" w:cs="Arial"/>
          <w:sz w:val="20"/>
          <w:szCs w:val="20"/>
          <w:lang w:val="cs-CZ"/>
        </w:rPr>
        <w:t xml:space="preserve"> logo and log in with your m</w:t>
      </w:r>
      <w:r w:rsidRPr="00365E44">
        <w:rPr>
          <w:rFonts w:ascii="Arial" w:hAnsi="Arial" w:cs="Arial"/>
          <w:sz w:val="20"/>
          <w:szCs w:val="20"/>
          <w:lang w:val="cs-CZ"/>
        </w:rPr>
        <w:t>y</w:t>
      </w:r>
      <w:r>
        <w:rPr>
          <w:rFonts w:ascii="Arial" w:hAnsi="Arial" w:cs="Arial"/>
          <w:sz w:val="20"/>
          <w:szCs w:val="20"/>
          <w:lang w:val="cs-CZ"/>
        </w:rPr>
        <w:t>a</w:t>
      </w:r>
      <w:r w:rsidRPr="00365E44">
        <w:rPr>
          <w:rFonts w:ascii="Arial" w:hAnsi="Arial" w:cs="Arial"/>
          <w:sz w:val="20"/>
          <w:szCs w:val="20"/>
          <w:lang w:val="cs-CZ"/>
        </w:rPr>
        <w:t>ccount details.  If you don’</w:t>
      </w:r>
      <w:r>
        <w:rPr>
          <w:rFonts w:ascii="Arial" w:hAnsi="Arial" w:cs="Arial"/>
          <w:sz w:val="20"/>
          <w:szCs w:val="20"/>
          <w:lang w:val="cs-CZ"/>
        </w:rPr>
        <w:t>t already have a m</w:t>
      </w:r>
      <w:r w:rsidRPr="00365E44">
        <w:rPr>
          <w:rFonts w:ascii="Arial" w:hAnsi="Arial" w:cs="Arial"/>
          <w:sz w:val="20"/>
          <w:szCs w:val="20"/>
          <w:lang w:val="cs-CZ"/>
        </w:rPr>
        <w:t>y</w:t>
      </w:r>
      <w:r>
        <w:rPr>
          <w:rFonts w:ascii="Arial" w:hAnsi="Arial" w:cs="Arial"/>
          <w:sz w:val="20"/>
          <w:szCs w:val="20"/>
          <w:lang w:val="cs-CZ"/>
        </w:rPr>
        <w:t>a</w:t>
      </w:r>
      <w:r w:rsidRPr="00365E44">
        <w:rPr>
          <w:rFonts w:ascii="Arial" w:hAnsi="Arial" w:cs="Arial"/>
          <w:sz w:val="20"/>
          <w:szCs w:val="20"/>
          <w:lang w:val="cs-CZ"/>
        </w:rPr>
        <w:t xml:space="preserve">ccount, setting up an online account involves a simple registration process, to do this click on the </w:t>
      </w:r>
      <w:r w:rsidRPr="00365E44">
        <w:rPr>
          <w:rFonts w:ascii="Arial" w:hAnsi="Arial" w:cs="Arial"/>
          <w:b/>
          <w:bCs/>
          <w:sz w:val="20"/>
          <w:szCs w:val="20"/>
          <w:lang w:val="cs-CZ"/>
        </w:rPr>
        <w:t>Register</w:t>
      </w:r>
      <w:r w:rsidRPr="00365E44">
        <w:rPr>
          <w:rFonts w:ascii="Arial" w:hAnsi="Arial" w:cs="Arial"/>
          <w:sz w:val="20"/>
          <w:szCs w:val="20"/>
          <w:lang w:val="cs-CZ"/>
        </w:rPr>
        <w:t xml:space="preserve"> </w:t>
      </w:r>
      <w:r>
        <w:rPr>
          <w:rFonts w:ascii="Arial" w:hAnsi="Arial" w:cs="Arial"/>
          <w:b/>
          <w:sz w:val="20"/>
          <w:szCs w:val="20"/>
          <w:lang w:val="cs-CZ"/>
        </w:rPr>
        <w:t xml:space="preserve">with </w:t>
      </w:r>
      <w:r>
        <w:rPr>
          <w:rFonts w:ascii="Arial" w:hAnsi="Arial" w:cs="Arial"/>
          <w:sz w:val="20"/>
          <w:szCs w:val="20"/>
          <w:lang w:val="cs-CZ"/>
        </w:rPr>
        <w:t xml:space="preserve">logo and then </w:t>
      </w:r>
      <w:r>
        <w:rPr>
          <w:rFonts w:ascii="Arial" w:hAnsi="Arial" w:cs="Arial"/>
          <w:b/>
          <w:sz w:val="20"/>
          <w:szCs w:val="20"/>
          <w:lang w:val="cs-CZ"/>
        </w:rPr>
        <w:t>Create a New Account</w:t>
      </w:r>
      <w:r>
        <w:rPr>
          <w:rFonts w:ascii="Arial" w:hAnsi="Arial" w:cs="Arial"/>
          <w:sz w:val="20"/>
          <w:szCs w:val="20"/>
          <w:lang w:val="cs-CZ"/>
        </w:rPr>
        <w:t xml:space="preserve">.  </w:t>
      </w:r>
      <w:r w:rsidRPr="00365E44">
        <w:rPr>
          <w:rFonts w:ascii="Arial" w:hAnsi="Arial" w:cs="Arial"/>
          <w:sz w:val="20"/>
          <w:szCs w:val="20"/>
          <w:lang w:val="cs-CZ"/>
        </w:rPr>
        <w:t xml:space="preserve">Once you’ve registered by providing a minimal amount of information, including about you and where you live, you’ll be sent two emails; one with a </w:t>
      </w:r>
      <w:r w:rsidRPr="00365E44">
        <w:rPr>
          <w:rFonts w:ascii="Arial" w:hAnsi="Arial" w:cs="Arial"/>
          <w:sz w:val="20"/>
          <w:szCs w:val="20"/>
          <w:lang w:val="cs-CZ"/>
        </w:rPr>
        <w:lastRenderedPageBreak/>
        <w:t>username and another with a one-time</w:t>
      </w:r>
      <w:r>
        <w:rPr>
          <w:rFonts w:ascii="Arial" w:hAnsi="Arial" w:cs="Arial"/>
          <w:sz w:val="20"/>
          <w:szCs w:val="20"/>
          <w:lang w:val="cs-CZ"/>
        </w:rPr>
        <w:t>-</w:t>
      </w:r>
      <w:r w:rsidRPr="00365E44">
        <w:rPr>
          <w:rFonts w:ascii="Arial" w:hAnsi="Arial" w:cs="Arial"/>
          <w:sz w:val="20"/>
          <w:szCs w:val="20"/>
          <w:lang w:val="cs-CZ"/>
        </w:rPr>
        <w:t>use password.</w:t>
      </w:r>
      <w:r>
        <w:rPr>
          <w:rFonts w:ascii="Arial" w:hAnsi="Arial" w:cs="Arial"/>
          <w:sz w:val="20"/>
          <w:szCs w:val="20"/>
          <w:lang w:val="cs-CZ"/>
        </w:rPr>
        <w:t xml:space="preserve">  </w:t>
      </w:r>
      <w:r w:rsidR="007016A8" w:rsidRPr="006C79A5">
        <w:rPr>
          <w:rFonts w:ascii="Arial" w:hAnsi="Arial" w:cs="Arial"/>
          <w:b/>
          <w:sz w:val="20"/>
          <w:szCs w:val="20"/>
          <w:lang w:val="cs-CZ"/>
        </w:rPr>
        <w:t>Please note you are registering for an account with your details and not your child’s.</w:t>
      </w:r>
    </w:p>
    <w:p w14:paraId="7CDA58DB" w14:textId="77777777" w:rsidR="00365E44" w:rsidRPr="00365E44" w:rsidRDefault="00365E44" w:rsidP="00365E44">
      <w:pPr>
        <w:pStyle w:val="ListParagraph"/>
        <w:spacing w:after="0" w:line="240" w:lineRule="auto"/>
        <w:ind w:left="0"/>
        <w:rPr>
          <w:rFonts w:ascii="Arial" w:hAnsi="Arial" w:cs="Arial"/>
          <w:b/>
          <w:color w:val="FF0000"/>
          <w:sz w:val="20"/>
          <w:szCs w:val="20"/>
        </w:rPr>
      </w:pPr>
    </w:p>
    <w:p w14:paraId="5F8FBFB8" w14:textId="0FA2BB29" w:rsidR="00365E44" w:rsidRPr="00365E44" w:rsidRDefault="00365E44" w:rsidP="00365E44">
      <w:pPr>
        <w:pStyle w:val="ListParagraph"/>
        <w:spacing w:after="0" w:line="240" w:lineRule="auto"/>
        <w:ind w:left="0"/>
        <w:rPr>
          <w:rFonts w:ascii="Arial" w:hAnsi="Arial" w:cs="Arial"/>
          <w:sz w:val="20"/>
          <w:szCs w:val="20"/>
          <w:lang w:val="cs-CZ"/>
        </w:rPr>
      </w:pPr>
      <w:r w:rsidRPr="00365E44">
        <w:rPr>
          <w:rFonts w:ascii="Arial" w:hAnsi="Arial" w:cs="Arial"/>
          <w:b/>
          <w:color w:val="FF0000"/>
          <w:sz w:val="20"/>
          <w:szCs w:val="20"/>
        </w:rPr>
        <w:t>To ACTIVATE your account you need to click on the link provided in th</w:t>
      </w:r>
      <w:r w:rsidR="00E56E5F">
        <w:rPr>
          <w:rFonts w:ascii="Arial" w:hAnsi="Arial" w:cs="Arial"/>
          <w:b/>
          <w:color w:val="FF0000"/>
          <w:sz w:val="20"/>
          <w:szCs w:val="20"/>
        </w:rPr>
        <w:t>e</w:t>
      </w:r>
      <w:r w:rsidRPr="00365E44">
        <w:rPr>
          <w:rFonts w:ascii="Arial" w:hAnsi="Arial" w:cs="Arial"/>
          <w:b/>
          <w:color w:val="FF0000"/>
          <w:sz w:val="20"/>
          <w:szCs w:val="20"/>
        </w:rPr>
        <w:t xml:space="preserve"> email.  You will then be able to Login </w:t>
      </w:r>
      <w:r w:rsidR="00ED72AC">
        <w:rPr>
          <w:rFonts w:ascii="Arial" w:hAnsi="Arial" w:cs="Arial"/>
          <w:b/>
          <w:color w:val="FF0000"/>
          <w:sz w:val="20"/>
          <w:szCs w:val="20"/>
        </w:rPr>
        <w:t>with</w:t>
      </w:r>
      <w:r w:rsidR="00ED72AC" w:rsidRPr="00365E44">
        <w:rPr>
          <w:rFonts w:ascii="Arial" w:hAnsi="Arial" w:cs="Arial"/>
          <w:b/>
          <w:color w:val="FF0000"/>
          <w:sz w:val="20"/>
          <w:szCs w:val="20"/>
        </w:rPr>
        <w:t xml:space="preserve"> </w:t>
      </w:r>
      <w:r w:rsidRPr="00365E44">
        <w:rPr>
          <w:rFonts w:ascii="Arial" w:hAnsi="Arial" w:cs="Arial"/>
          <w:b/>
          <w:color w:val="FF0000"/>
          <w:sz w:val="20"/>
          <w:szCs w:val="20"/>
        </w:rPr>
        <w:t>the user name and one</w:t>
      </w:r>
      <w:r w:rsidR="00ED72AC">
        <w:rPr>
          <w:rFonts w:ascii="Arial" w:hAnsi="Arial" w:cs="Arial"/>
          <w:b/>
          <w:color w:val="FF0000"/>
          <w:sz w:val="20"/>
          <w:szCs w:val="20"/>
        </w:rPr>
        <w:t>-</w:t>
      </w:r>
      <w:r w:rsidRPr="00365E44">
        <w:rPr>
          <w:rFonts w:ascii="Arial" w:hAnsi="Arial" w:cs="Arial"/>
          <w:b/>
          <w:color w:val="FF0000"/>
          <w:sz w:val="20"/>
          <w:szCs w:val="20"/>
        </w:rPr>
        <w:t>time</w:t>
      </w:r>
      <w:r w:rsidR="008210D2">
        <w:rPr>
          <w:rFonts w:ascii="Arial" w:hAnsi="Arial" w:cs="Arial"/>
          <w:b/>
          <w:color w:val="FF0000"/>
          <w:sz w:val="20"/>
          <w:szCs w:val="20"/>
        </w:rPr>
        <w:t xml:space="preserve"> </w:t>
      </w:r>
      <w:r w:rsidRPr="00365E44">
        <w:rPr>
          <w:rFonts w:ascii="Arial" w:hAnsi="Arial" w:cs="Arial"/>
          <w:b/>
          <w:color w:val="FF0000"/>
          <w:sz w:val="20"/>
          <w:szCs w:val="20"/>
        </w:rPr>
        <w:t xml:space="preserve">use password provided.  </w:t>
      </w:r>
      <w:r w:rsidRPr="00365E44">
        <w:rPr>
          <w:rFonts w:ascii="Arial" w:hAnsi="Arial" w:cs="Arial"/>
          <w:sz w:val="20"/>
          <w:szCs w:val="20"/>
          <w:lang w:val="cs-CZ"/>
        </w:rPr>
        <w:t xml:space="preserve">Once you sign in, you’ll be prompted to create a new password.  </w:t>
      </w:r>
    </w:p>
    <w:p w14:paraId="28BAE0EB" w14:textId="77777777" w:rsidR="00365E44" w:rsidRPr="00365E44" w:rsidRDefault="00365E44" w:rsidP="00365E44">
      <w:pPr>
        <w:pStyle w:val="NormalWeb"/>
        <w:spacing w:before="0" w:beforeAutospacing="0" w:after="0" w:afterAutospacing="0"/>
        <w:rPr>
          <w:rFonts w:ascii="Arial" w:hAnsi="Arial" w:cs="Arial"/>
          <w:sz w:val="20"/>
          <w:szCs w:val="20"/>
          <w:lang w:val="cs-CZ"/>
        </w:rPr>
      </w:pPr>
    </w:p>
    <w:p w14:paraId="24536081" w14:textId="63009BCF" w:rsidR="00365E44" w:rsidRPr="00365E44" w:rsidRDefault="00365E44" w:rsidP="00365E44">
      <w:pPr>
        <w:pStyle w:val="NormalWeb"/>
        <w:spacing w:before="0" w:beforeAutospacing="0" w:after="0" w:afterAutospacing="0"/>
        <w:rPr>
          <w:rFonts w:ascii="Arial" w:hAnsi="Arial" w:cs="Arial"/>
          <w:sz w:val="20"/>
          <w:szCs w:val="20"/>
          <w:lang w:val="cs-CZ"/>
        </w:rPr>
      </w:pPr>
      <w:r w:rsidRPr="00365E44">
        <w:rPr>
          <w:rFonts w:ascii="Arial" w:hAnsi="Arial" w:cs="Arial"/>
          <w:sz w:val="20"/>
          <w:szCs w:val="20"/>
          <w:lang w:val="cs-CZ"/>
        </w:rPr>
        <w:t>Once logged into iPay</w:t>
      </w:r>
      <w:r w:rsidR="00ED72AC">
        <w:rPr>
          <w:rFonts w:ascii="Arial" w:hAnsi="Arial" w:cs="Arial"/>
          <w:sz w:val="20"/>
          <w:szCs w:val="20"/>
          <w:lang w:val="cs-CZ"/>
        </w:rPr>
        <w:t>i</w:t>
      </w:r>
      <w:r w:rsidRPr="00365E44">
        <w:rPr>
          <w:rFonts w:ascii="Arial" w:hAnsi="Arial" w:cs="Arial"/>
          <w:sz w:val="20"/>
          <w:szCs w:val="20"/>
          <w:lang w:val="cs-CZ"/>
        </w:rPr>
        <w:t xml:space="preserve">mpact, you will be asked to enter :  </w:t>
      </w:r>
      <w:r w:rsidR="00785648">
        <w:rPr>
          <w:rFonts w:ascii="Arial" w:hAnsi="Arial" w:cs="Arial"/>
          <w:sz w:val="20"/>
          <w:szCs w:val="20"/>
          <w:lang w:val="cs-CZ"/>
        </w:rPr>
        <w:br/>
      </w:r>
    </w:p>
    <w:p w14:paraId="2DA9F321" w14:textId="107CCE1C" w:rsidR="00365E44" w:rsidRPr="0010416B" w:rsidRDefault="008F2118" w:rsidP="00365E44">
      <w:pPr>
        <w:pStyle w:val="ListParagraph"/>
        <w:numPr>
          <w:ilvl w:val="0"/>
          <w:numId w:val="6"/>
        </w:numPr>
        <w:spacing w:after="0" w:line="240" w:lineRule="auto"/>
        <w:ind w:left="426" w:hanging="426"/>
        <w:rPr>
          <w:rFonts w:ascii="Arial" w:hAnsi="Arial" w:cs="Arial"/>
          <w:b/>
          <w:sz w:val="28"/>
          <w:szCs w:val="28"/>
        </w:rPr>
      </w:pPr>
      <w:r w:rsidRPr="0010416B">
        <w:rPr>
          <w:rFonts w:ascii="Arial" w:hAnsi="Arial" w:cs="Arial"/>
          <w:sz w:val="20"/>
          <w:szCs w:val="20"/>
        </w:rPr>
        <w:t>Your child’s unique</w:t>
      </w:r>
      <w:r w:rsidRPr="0010416B">
        <w:rPr>
          <w:rFonts w:ascii="Arial" w:hAnsi="Arial" w:cs="Arial"/>
          <w:b/>
          <w:sz w:val="20"/>
          <w:szCs w:val="20"/>
        </w:rPr>
        <w:t xml:space="preserve"> Account Reference </w:t>
      </w:r>
      <w:r w:rsidRPr="0010416B">
        <w:rPr>
          <w:rFonts w:ascii="Arial" w:hAnsi="Arial" w:cs="Arial"/>
          <w:sz w:val="20"/>
          <w:szCs w:val="20"/>
        </w:rPr>
        <w:t>number</w:t>
      </w:r>
      <w:r w:rsidRPr="0010416B">
        <w:rPr>
          <w:rFonts w:ascii="Arial" w:hAnsi="Arial" w:cs="Arial"/>
          <w:b/>
          <w:sz w:val="20"/>
          <w:szCs w:val="20"/>
        </w:rPr>
        <w:t>.</w:t>
      </w:r>
      <w:r w:rsidRPr="0010416B">
        <w:rPr>
          <w:rFonts w:ascii="Arial" w:hAnsi="Arial" w:cs="Arial"/>
          <w:sz w:val="20"/>
          <w:szCs w:val="20"/>
        </w:rPr>
        <w:t xml:space="preserve">  </w:t>
      </w:r>
    </w:p>
    <w:p w14:paraId="6BE110A7" w14:textId="086046D3" w:rsidR="00365E44" w:rsidRPr="00365E44" w:rsidRDefault="00823658" w:rsidP="00365E44">
      <w:pPr>
        <w:pStyle w:val="ListParagraph"/>
        <w:numPr>
          <w:ilvl w:val="0"/>
          <w:numId w:val="7"/>
        </w:numPr>
        <w:spacing w:after="0" w:line="240" w:lineRule="auto"/>
        <w:ind w:left="426" w:hanging="426"/>
        <w:rPr>
          <w:rFonts w:ascii="Arial" w:hAnsi="Arial" w:cs="Arial"/>
          <w:sz w:val="20"/>
          <w:szCs w:val="20"/>
        </w:rPr>
      </w:pPr>
      <w:r>
        <w:rPr>
          <w:rFonts w:ascii="Arial" w:hAnsi="Arial" w:cs="Arial"/>
          <w:sz w:val="20"/>
          <w:szCs w:val="20"/>
        </w:rPr>
        <w:t xml:space="preserve">If you have more than one child at the school, you </w:t>
      </w:r>
      <w:r w:rsidR="00365E44" w:rsidRPr="00365E44">
        <w:rPr>
          <w:rFonts w:ascii="Arial" w:hAnsi="Arial" w:cs="Arial"/>
          <w:sz w:val="20"/>
          <w:szCs w:val="20"/>
        </w:rPr>
        <w:t xml:space="preserve">can </w:t>
      </w:r>
      <w:r>
        <w:rPr>
          <w:rFonts w:ascii="Arial" w:hAnsi="Arial" w:cs="Arial"/>
          <w:sz w:val="20"/>
          <w:szCs w:val="20"/>
        </w:rPr>
        <w:t xml:space="preserve">add them to your account (you will receive </w:t>
      </w:r>
      <w:r w:rsidR="00EC7BE1">
        <w:rPr>
          <w:rFonts w:ascii="Arial" w:hAnsi="Arial" w:cs="Arial"/>
          <w:sz w:val="20"/>
          <w:szCs w:val="20"/>
        </w:rPr>
        <w:t xml:space="preserve">an </w:t>
      </w:r>
      <w:r>
        <w:rPr>
          <w:rFonts w:ascii="Arial" w:hAnsi="Arial" w:cs="Arial"/>
          <w:sz w:val="20"/>
          <w:szCs w:val="20"/>
        </w:rPr>
        <w:t>individual email / letter for each child</w:t>
      </w:r>
      <w:r w:rsidR="00746F5E">
        <w:rPr>
          <w:rFonts w:ascii="Arial" w:hAnsi="Arial" w:cs="Arial"/>
          <w:sz w:val="20"/>
          <w:szCs w:val="20"/>
        </w:rPr>
        <w:t xml:space="preserve"> with their </w:t>
      </w:r>
      <w:r w:rsidR="008F2118">
        <w:rPr>
          <w:rFonts w:ascii="Arial" w:hAnsi="Arial" w:cs="Arial"/>
          <w:sz w:val="20"/>
          <w:szCs w:val="20"/>
        </w:rPr>
        <w:t>u</w:t>
      </w:r>
      <w:r w:rsidR="009A48AE" w:rsidRPr="008F2118">
        <w:rPr>
          <w:rFonts w:ascii="Arial" w:hAnsi="Arial" w:cs="Arial"/>
          <w:sz w:val="20"/>
          <w:szCs w:val="20"/>
        </w:rPr>
        <w:t>nique</w:t>
      </w:r>
      <w:r w:rsidR="009A48AE" w:rsidRPr="009A48AE">
        <w:rPr>
          <w:rFonts w:ascii="Arial" w:hAnsi="Arial" w:cs="Arial"/>
          <w:b/>
          <w:sz w:val="20"/>
          <w:szCs w:val="20"/>
        </w:rPr>
        <w:t xml:space="preserve"> </w:t>
      </w:r>
      <w:r w:rsidR="008F2118">
        <w:rPr>
          <w:rFonts w:ascii="Arial" w:hAnsi="Arial" w:cs="Arial"/>
          <w:b/>
          <w:sz w:val="20"/>
          <w:szCs w:val="20"/>
        </w:rPr>
        <w:t xml:space="preserve">Account </w:t>
      </w:r>
      <w:r w:rsidR="009A48AE" w:rsidRPr="009A48AE">
        <w:rPr>
          <w:rFonts w:ascii="Arial" w:hAnsi="Arial" w:cs="Arial"/>
          <w:b/>
          <w:sz w:val="20"/>
          <w:szCs w:val="20"/>
        </w:rPr>
        <w:t xml:space="preserve">Reference </w:t>
      </w:r>
      <w:r w:rsidR="000A33A1" w:rsidRPr="000A33A1">
        <w:rPr>
          <w:rFonts w:ascii="Arial" w:hAnsi="Arial" w:cs="Arial"/>
          <w:sz w:val="20"/>
          <w:szCs w:val="20"/>
        </w:rPr>
        <w:t>n</w:t>
      </w:r>
      <w:r w:rsidR="00746F5E" w:rsidRPr="000A33A1">
        <w:rPr>
          <w:rFonts w:ascii="Arial" w:hAnsi="Arial" w:cs="Arial"/>
          <w:sz w:val="20"/>
          <w:szCs w:val="20"/>
        </w:rPr>
        <w:t>umber</w:t>
      </w:r>
      <w:r>
        <w:rPr>
          <w:rFonts w:ascii="Arial" w:hAnsi="Arial" w:cs="Arial"/>
          <w:sz w:val="20"/>
          <w:szCs w:val="20"/>
        </w:rPr>
        <w:t xml:space="preserve">); </w:t>
      </w:r>
    </w:p>
    <w:p w14:paraId="3448C470" w14:textId="05EB5445" w:rsidR="00365E44" w:rsidRPr="00365E44" w:rsidRDefault="00365E44" w:rsidP="00365E44">
      <w:pPr>
        <w:pStyle w:val="ListParagraph"/>
        <w:numPr>
          <w:ilvl w:val="0"/>
          <w:numId w:val="8"/>
        </w:numPr>
        <w:spacing w:after="0" w:line="240" w:lineRule="auto"/>
        <w:ind w:hanging="654"/>
        <w:rPr>
          <w:rFonts w:ascii="Arial" w:hAnsi="Arial" w:cs="Arial"/>
          <w:sz w:val="20"/>
          <w:szCs w:val="20"/>
        </w:rPr>
      </w:pPr>
      <w:r w:rsidRPr="00365E44">
        <w:rPr>
          <w:rFonts w:ascii="Arial" w:hAnsi="Arial" w:cs="Arial"/>
          <w:sz w:val="20"/>
          <w:szCs w:val="20"/>
        </w:rPr>
        <w:t>Go to Accounts on the menu – you</w:t>
      </w:r>
      <w:r w:rsidR="009A48AE">
        <w:rPr>
          <w:rFonts w:ascii="Arial" w:hAnsi="Arial" w:cs="Arial"/>
          <w:sz w:val="20"/>
          <w:szCs w:val="20"/>
        </w:rPr>
        <w:t>r first chil</w:t>
      </w:r>
      <w:bookmarkStart w:id="0" w:name="_GoBack"/>
      <w:bookmarkEnd w:id="0"/>
      <w:r w:rsidR="009A48AE">
        <w:rPr>
          <w:rFonts w:ascii="Arial" w:hAnsi="Arial" w:cs="Arial"/>
          <w:sz w:val="20"/>
          <w:szCs w:val="20"/>
        </w:rPr>
        <w:t>d will be displayed</w:t>
      </w:r>
    </w:p>
    <w:p w14:paraId="66A4DA92" w14:textId="77777777" w:rsidR="00365E44" w:rsidRPr="00365E44" w:rsidRDefault="00365E44" w:rsidP="00365E44">
      <w:pPr>
        <w:pStyle w:val="ListParagraph"/>
        <w:numPr>
          <w:ilvl w:val="0"/>
          <w:numId w:val="8"/>
        </w:numPr>
        <w:spacing w:after="0" w:line="240" w:lineRule="auto"/>
        <w:ind w:hanging="654"/>
        <w:rPr>
          <w:rFonts w:ascii="Arial" w:hAnsi="Arial" w:cs="Arial"/>
          <w:sz w:val="20"/>
          <w:szCs w:val="20"/>
        </w:rPr>
      </w:pPr>
      <w:r w:rsidRPr="00365E44">
        <w:rPr>
          <w:rFonts w:ascii="Arial" w:hAnsi="Arial" w:cs="Arial"/>
          <w:sz w:val="20"/>
          <w:szCs w:val="20"/>
        </w:rPr>
        <w:t>Click on the ‘Link a New child Account‘ Button</w:t>
      </w:r>
    </w:p>
    <w:p w14:paraId="5D6203BB" w14:textId="6AED8CAD" w:rsidR="00365E44" w:rsidRPr="00365E44" w:rsidRDefault="00365E44" w:rsidP="00365E44">
      <w:pPr>
        <w:pStyle w:val="ListParagraph"/>
        <w:numPr>
          <w:ilvl w:val="0"/>
          <w:numId w:val="8"/>
        </w:numPr>
        <w:spacing w:after="0" w:line="240" w:lineRule="auto"/>
        <w:ind w:hanging="654"/>
        <w:rPr>
          <w:rFonts w:ascii="Arial" w:hAnsi="Arial" w:cs="Arial"/>
          <w:sz w:val="20"/>
          <w:szCs w:val="20"/>
        </w:rPr>
      </w:pPr>
      <w:r w:rsidRPr="00365E44">
        <w:rPr>
          <w:rFonts w:ascii="Arial" w:hAnsi="Arial" w:cs="Arial"/>
          <w:sz w:val="20"/>
          <w:szCs w:val="20"/>
        </w:rPr>
        <w:t>Enter the Child Account Reference number for your other child</w:t>
      </w:r>
      <w:r w:rsidR="00ED72AC">
        <w:rPr>
          <w:rFonts w:ascii="Arial" w:hAnsi="Arial" w:cs="Arial"/>
          <w:sz w:val="20"/>
          <w:szCs w:val="20"/>
        </w:rPr>
        <w:t>(</w:t>
      </w:r>
      <w:proofErr w:type="spellStart"/>
      <w:r w:rsidRPr="00365E44">
        <w:rPr>
          <w:rFonts w:ascii="Arial" w:hAnsi="Arial" w:cs="Arial"/>
          <w:sz w:val="20"/>
          <w:szCs w:val="20"/>
        </w:rPr>
        <w:t>ren</w:t>
      </w:r>
      <w:proofErr w:type="spellEnd"/>
      <w:r w:rsidR="00ED72AC">
        <w:rPr>
          <w:rFonts w:ascii="Arial" w:hAnsi="Arial" w:cs="Arial"/>
          <w:sz w:val="20"/>
          <w:szCs w:val="20"/>
        </w:rPr>
        <w:t>)</w:t>
      </w:r>
      <w:r w:rsidRPr="00365E44">
        <w:rPr>
          <w:rFonts w:ascii="Arial" w:hAnsi="Arial" w:cs="Arial"/>
          <w:sz w:val="20"/>
          <w:szCs w:val="20"/>
        </w:rPr>
        <w:t xml:space="preserve"> as </w:t>
      </w:r>
      <w:r w:rsidR="009A48AE">
        <w:rPr>
          <w:rFonts w:ascii="Arial" w:hAnsi="Arial" w:cs="Arial"/>
          <w:sz w:val="20"/>
          <w:szCs w:val="20"/>
        </w:rPr>
        <w:t>per email / letter</w:t>
      </w:r>
    </w:p>
    <w:p w14:paraId="1435FDF8" w14:textId="77777777" w:rsidR="00365E44" w:rsidRPr="00365E44" w:rsidRDefault="00365E44" w:rsidP="00365E44">
      <w:pPr>
        <w:spacing w:after="0"/>
        <w:ind w:left="720" w:hanging="938"/>
        <w:jc w:val="center"/>
        <w:rPr>
          <w:rFonts w:ascii="Arial" w:hAnsi="Arial" w:cs="Arial"/>
          <w:b/>
          <w:sz w:val="20"/>
        </w:rPr>
      </w:pPr>
    </w:p>
    <w:p w14:paraId="765CCF2F" w14:textId="77777777" w:rsidR="00365E44" w:rsidRPr="00365E44" w:rsidRDefault="00365E44" w:rsidP="00365E44">
      <w:pPr>
        <w:spacing w:after="0"/>
        <w:rPr>
          <w:rFonts w:ascii="Arial" w:hAnsi="Arial" w:cs="Arial"/>
          <w:b/>
          <w:sz w:val="20"/>
        </w:rPr>
      </w:pPr>
      <w:r w:rsidRPr="00365E44">
        <w:rPr>
          <w:rFonts w:ascii="Arial" w:hAnsi="Arial" w:cs="Arial"/>
          <w:b/>
          <w:sz w:val="20"/>
        </w:rPr>
        <w:t>MAKE A PAYMENT/PURCHASE</w:t>
      </w:r>
    </w:p>
    <w:p w14:paraId="618531D6" w14:textId="77777777" w:rsidR="00365E44" w:rsidRPr="00365E44" w:rsidRDefault="00365E44" w:rsidP="00365E44">
      <w:pPr>
        <w:spacing w:after="0"/>
        <w:rPr>
          <w:rFonts w:ascii="Arial" w:hAnsi="Arial" w:cs="Arial"/>
          <w:sz w:val="20"/>
        </w:rPr>
      </w:pPr>
    </w:p>
    <w:p w14:paraId="4DD5D102" w14:textId="2E851472" w:rsidR="00365E44" w:rsidRPr="00365E44" w:rsidRDefault="00365E44" w:rsidP="00365E44">
      <w:pPr>
        <w:pStyle w:val="ListParagraph"/>
        <w:numPr>
          <w:ilvl w:val="0"/>
          <w:numId w:val="5"/>
        </w:numPr>
        <w:spacing w:after="0" w:line="240" w:lineRule="auto"/>
        <w:ind w:left="426" w:hanging="426"/>
        <w:rPr>
          <w:rFonts w:ascii="Arial" w:hAnsi="Arial" w:cs="Arial"/>
          <w:sz w:val="20"/>
          <w:szCs w:val="20"/>
        </w:rPr>
      </w:pPr>
      <w:r w:rsidRPr="00365E44">
        <w:rPr>
          <w:rFonts w:ascii="Arial" w:hAnsi="Arial" w:cs="Arial"/>
          <w:sz w:val="20"/>
          <w:szCs w:val="20"/>
        </w:rPr>
        <w:t xml:space="preserve">Go to the home page and add items you wish to pay for </w:t>
      </w:r>
      <w:r w:rsidR="00ED72AC">
        <w:rPr>
          <w:rFonts w:ascii="Arial" w:hAnsi="Arial" w:cs="Arial"/>
          <w:sz w:val="20"/>
          <w:szCs w:val="20"/>
        </w:rPr>
        <w:t>t</w:t>
      </w:r>
      <w:r w:rsidR="00ED72AC" w:rsidRPr="00365E44">
        <w:rPr>
          <w:rFonts w:ascii="Arial" w:hAnsi="Arial" w:cs="Arial"/>
          <w:sz w:val="20"/>
          <w:szCs w:val="20"/>
        </w:rPr>
        <w:t xml:space="preserve">o </w:t>
      </w:r>
      <w:r w:rsidRPr="00365E44">
        <w:rPr>
          <w:rFonts w:ascii="Arial" w:hAnsi="Arial" w:cs="Arial"/>
          <w:sz w:val="20"/>
          <w:szCs w:val="20"/>
        </w:rPr>
        <w:t>the basket</w:t>
      </w:r>
    </w:p>
    <w:p w14:paraId="1EC013A5" w14:textId="77777777" w:rsidR="00365E44" w:rsidRPr="00365E44" w:rsidRDefault="00365E44" w:rsidP="00365E44">
      <w:pPr>
        <w:pStyle w:val="ListParagraph"/>
        <w:numPr>
          <w:ilvl w:val="0"/>
          <w:numId w:val="5"/>
        </w:numPr>
        <w:spacing w:after="0" w:line="240" w:lineRule="auto"/>
        <w:ind w:left="426" w:hanging="426"/>
        <w:rPr>
          <w:rFonts w:ascii="Arial" w:hAnsi="Arial" w:cs="Arial"/>
          <w:sz w:val="20"/>
          <w:szCs w:val="20"/>
        </w:rPr>
      </w:pPr>
      <w:r w:rsidRPr="00365E44">
        <w:rPr>
          <w:rFonts w:ascii="Arial" w:hAnsi="Arial" w:cs="Arial"/>
          <w:sz w:val="20"/>
          <w:szCs w:val="20"/>
        </w:rPr>
        <w:t>Proceed to Checkout</w:t>
      </w:r>
    </w:p>
    <w:p w14:paraId="49BE5338" w14:textId="77777777" w:rsidR="00365E44" w:rsidRPr="00365E44" w:rsidRDefault="00365E44" w:rsidP="00365E44">
      <w:pPr>
        <w:spacing w:after="0"/>
        <w:rPr>
          <w:rFonts w:ascii="Arial" w:hAnsi="Arial" w:cs="Arial"/>
          <w:sz w:val="20"/>
        </w:rPr>
      </w:pPr>
    </w:p>
    <w:p w14:paraId="258B609D" w14:textId="4A7F3EAF" w:rsidR="00365E44" w:rsidRPr="00365E44" w:rsidRDefault="00365E44" w:rsidP="00365E44">
      <w:pPr>
        <w:spacing w:after="0"/>
        <w:rPr>
          <w:rFonts w:ascii="Arial" w:hAnsi="Arial" w:cs="Arial"/>
          <w:sz w:val="20"/>
        </w:rPr>
      </w:pPr>
      <w:r w:rsidRPr="00365E44">
        <w:rPr>
          <w:rFonts w:ascii="Arial" w:hAnsi="Arial" w:cs="Arial"/>
          <w:sz w:val="20"/>
        </w:rPr>
        <w:t xml:space="preserve">You will be directed to the Capita secure payment gateway where you can enter your debit or credit card details. </w:t>
      </w:r>
      <w:r w:rsidR="00ED72AC">
        <w:rPr>
          <w:rFonts w:ascii="Arial" w:hAnsi="Arial" w:cs="Arial"/>
          <w:sz w:val="20"/>
        </w:rPr>
        <w:t>Please note there is a charge for using CREDIT cards.</w:t>
      </w:r>
      <w:r w:rsidRPr="00365E44">
        <w:rPr>
          <w:rFonts w:ascii="Arial" w:hAnsi="Arial" w:cs="Arial"/>
          <w:sz w:val="20"/>
        </w:rPr>
        <w:t xml:space="preserve"> You will receive an email receipt of your payment once it has been authorised.</w:t>
      </w:r>
    </w:p>
    <w:p w14:paraId="6F0635A2" w14:textId="77777777" w:rsidR="00365E44" w:rsidRPr="00365E44" w:rsidRDefault="00365E44" w:rsidP="00365E44">
      <w:pPr>
        <w:spacing w:after="0"/>
        <w:rPr>
          <w:rFonts w:ascii="Arial" w:hAnsi="Arial" w:cs="Arial"/>
          <w:sz w:val="20"/>
        </w:rPr>
      </w:pPr>
    </w:p>
    <w:p w14:paraId="5C447672" w14:textId="5BC9DB43" w:rsidR="00365E44" w:rsidRDefault="00365E44" w:rsidP="00365E44">
      <w:pPr>
        <w:spacing w:after="0"/>
        <w:rPr>
          <w:rFonts w:ascii="Arial" w:hAnsi="Arial" w:cs="Arial"/>
          <w:sz w:val="20"/>
        </w:rPr>
      </w:pPr>
      <w:r w:rsidRPr="00365E44">
        <w:rPr>
          <w:rFonts w:ascii="Arial" w:hAnsi="Arial" w:cs="Arial"/>
          <w:sz w:val="20"/>
        </w:rPr>
        <w:t xml:space="preserve">Should you have any questions on the above, </w:t>
      </w:r>
      <w:r w:rsidR="00EA7A12">
        <w:rPr>
          <w:rFonts w:ascii="Arial" w:hAnsi="Arial" w:cs="Arial"/>
          <w:sz w:val="20"/>
        </w:rPr>
        <w:t xml:space="preserve">please </w:t>
      </w:r>
      <w:r w:rsidR="00ED72AC">
        <w:rPr>
          <w:rFonts w:ascii="Arial" w:hAnsi="Arial" w:cs="Arial"/>
          <w:sz w:val="20"/>
        </w:rPr>
        <w:t>contact</w:t>
      </w:r>
      <w:r w:rsidR="003375D5">
        <w:rPr>
          <w:rFonts w:ascii="Arial" w:hAnsi="Arial" w:cs="Arial"/>
          <w:sz w:val="20"/>
        </w:rPr>
        <w:t xml:space="preserve"> </w:t>
      </w:r>
      <w:r w:rsidR="00ED72AC">
        <w:rPr>
          <w:rFonts w:ascii="Arial" w:hAnsi="Arial" w:cs="Arial"/>
          <w:sz w:val="20"/>
        </w:rPr>
        <w:t>the school</w:t>
      </w:r>
      <w:r w:rsidR="00E56E5F">
        <w:rPr>
          <w:rFonts w:ascii="Arial" w:hAnsi="Arial" w:cs="Arial"/>
          <w:sz w:val="20"/>
        </w:rPr>
        <w:t xml:space="preserve"> office</w:t>
      </w:r>
      <w:r w:rsidR="00ED72AC">
        <w:rPr>
          <w:rFonts w:ascii="Arial" w:hAnsi="Arial" w:cs="Arial"/>
          <w:sz w:val="20"/>
        </w:rPr>
        <w:t>.</w:t>
      </w:r>
    </w:p>
    <w:p w14:paraId="5F510B42" w14:textId="77777777" w:rsidR="00365E44" w:rsidRDefault="00365E44" w:rsidP="00365E44">
      <w:pPr>
        <w:spacing w:after="0"/>
        <w:rPr>
          <w:rFonts w:ascii="Arial" w:hAnsi="Arial" w:cs="Arial"/>
          <w:sz w:val="20"/>
        </w:rPr>
      </w:pPr>
    </w:p>
    <w:p w14:paraId="624D8452" w14:textId="0A908916" w:rsidR="00EA7A12" w:rsidRDefault="00EA7A12" w:rsidP="00365E44">
      <w:pPr>
        <w:rPr>
          <w:rFonts w:ascii="Arial" w:hAnsi="Arial" w:cs="Arial"/>
          <w:sz w:val="20"/>
        </w:rPr>
      </w:pPr>
      <w:r w:rsidRPr="006000CE">
        <w:rPr>
          <w:rFonts w:ascii="Arial" w:hAnsi="Arial" w:cs="Arial"/>
          <w:sz w:val="20"/>
        </w:rPr>
        <w:t>Yours sincerely</w:t>
      </w:r>
    </w:p>
    <w:p w14:paraId="7BCA7383" w14:textId="77777777" w:rsidR="00CA42A2" w:rsidRDefault="00CA42A2" w:rsidP="00365E44">
      <w:pPr>
        <w:rPr>
          <w:rFonts w:ascii="Arial" w:hAnsi="Arial" w:cs="Arial"/>
          <w:sz w:val="20"/>
        </w:rPr>
      </w:pPr>
    </w:p>
    <w:p w14:paraId="75CF1C8A" w14:textId="77777777" w:rsidR="00B2195F" w:rsidRDefault="00B2195F" w:rsidP="00365E44">
      <w:pPr>
        <w:rPr>
          <w:rFonts w:ascii="Arial" w:hAnsi="Arial" w:cs="Arial"/>
          <w:sz w:val="20"/>
        </w:rPr>
      </w:pPr>
    </w:p>
    <w:p w14:paraId="2586C9B4" w14:textId="77777777" w:rsidR="00B2195F" w:rsidRDefault="00B2195F" w:rsidP="00365E44">
      <w:pPr>
        <w:rPr>
          <w:rFonts w:ascii="Arial" w:hAnsi="Arial" w:cs="Arial"/>
          <w:sz w:val="20"/>
        </w:rPr>
      </w:pPr>
    </w:p>
    <w:p w14:paraId="3EF4C3B3" w14:textId="77777777" w:rsidR="00B2195F" w:rsidRDefault="00B2195F" w:rsidP="00365E44">
      <w:pPr>
        <w:rPr>
          <w:rFonts w:ascii="Arial" w:hAnsi="Arial" w:cs="Arial"/>
          <w:sz w:val="20"/>
        </w:rPr>
      </w:pPr>
    </w:p>
    <w:p w14:paraId="43AFE9D8" w14:textId="77777777" w:rsidR="00CA42A2" w:rsidRPr="006000CE" w:rsidRDefault="00CA42A2" w:rsidP="00CA42A2">
      <w:pPr>
        <w:rPr>
          <w:rFonts w:cs="Arial"/>
          <w:sz w:val="20"/>
        </w:rPr>
      </w:pPr>
    </w:p>
    <w:p w14:paraId="0D380305" w14:textId="77777777" w:rsidR="00CA42A2" w:rsidRPr="00A57F82" w:rsidRDefault="00CA42A2" w:rsidP="00CA42A2">
      <w:pPr>
        <w:rPr>
          <w:rFonts w:cs="Arial"/>
          <w:sz w:val="20"/>
        </w:rPr>
      </w:pPr>
      <w:r w:rsidRPr="006000CE">
        <w:rPr>
          <w:rFonts w:cs="Arial"/>
          <w:sz w:val="20"/>
        </w:rPr>
        <w:t>Headteacher</w:t>
      </w:r>
    </w:p>
    <w:p w14:paraId="20BE6B0B" w14:textId="77777777" w:rsidR="00CA42A2" w:rsidRDefault="00CA42A2" w:rsidP="00365E44">
      <w:pPr>
        <w:rPr>
          <w:rFonts w:ascii="Arial" w:hAnsi="Arial" w:cs="Arial"/>
          <w:sz w:val="20"/>
        </w:rPr>
      </w:pPr>
    </w:p>
    <w:p w14:paraId="036CE8EC" w14:textId="77777777" w:rsidR="00365E44" w:rsidRDefault="00365E44" w:rsidP="00365E44">
      <w:pPr>
        <w:rPr>
          <w:rFonts w:ascii="Arial" w:hAnsi="Arial" w:cs="Arial"/>
          <w:sz w:val="22"/>
          <w:szCs w:val="22"/>
        </w:rPr>
      </w:pPr>
    </w:p>
    <w:p w14:paraId="4F1D2FCE" w14:textId="77777777" w:rsidR="00365E44" w:rsidRPr="00365E44" w:rsidRDefault="00365E44" w:rsidP="00365E44">
      <w:pPr>
        <w:rPr>
          <w:rFonts w:ascii="Arial" w:hAnsi="Arial" w:cs="Arial"/>
          <w:sz w:val="22"/>
          <w:szCs w:val="22"/>
        </w:rPr>
      </w:pPr>
    </w:p>
    <w:sectPr w:rsidR="00365E44" w:rsidRPr="00365E44" w:rsidSect="00683AC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7477"/>
    <w:multiLevelType w:val="hybridMultilevel"/>
    <w:tmpl w:val="A9DC0F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A530D4"/>
    <w:multiLevelType w:val="hybridMultilevel"/>
    <w:tmpl w:val="EECA423C"/>
    <w:lvl w:ilvl="0" w:tplc="0548D34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919B0"/>
    <w:multiLevelType w:val="hybridMultilevel"/>
    <w:tmpl w:val="6A08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95265"/>
    <w:multiLevelType w:val="hybridMultilevel"/>
    <w:tmpl w:val="6F70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E0BE5"/>
    <w:multiLevelType w:val="hybridMultilevel"/>
    <w:tmpl w:val="EECA423C"/>
    <w:lvl w:ilvl="0" w:tplc="0548D34A">
      <w:start w:val="1"/>
      <w:numFmt w:val="bullet"/>
      <w:pStyle w:val="overviewheading"/>
      <w:lvlText w:val=""/>
      <w:lvlJc w:val="left"/>
      <w:pPr>
        <w:tabs>
          <w:tab w:val="num" w:pos="284"/>
        </w:tabs>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B57E2"/>
    <w:multiLevelType w:val="hybridMultilevel"/>
    <w:tmpl w:val="89842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DE539D"/>
    <w:multiLevelType w:val="hybridMultilevel"/>
    <w:tmpl w:val="D46E23F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FAA2BAB"/>
    <w:multiLevelType w:val="hybridMultilevel"/>
    <w:tmpl w:val="0862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89"/>
    <w:rsid w:val="00092B72"/>
    <w:rsid w:val="000A33A1"/>
    <w:rsid w:val="000B413C"/>
    <w:rsid w:val="000C6EE3"/>
    <w:rsid w:val="000D0F7E"/>
    <w:rsid w:val="000D3A7F"/>
    <w:rsid w:val="000F6D9D"/>
    <w:rsid w:val="0010416B"/>
    <w:rsid w:val="00224E46"/>
    <w:rsid w:val="00256BAA"/>
    <w:rsid w:val="002823D2"/>
    <w:rsid w:val="002D042C"/>
    <w:rsid w:val="002D63CA"/>
    <w:rsid w:val="0031098F"/>
    <w:rsid w:val="0032085D"/>
    <w:rsid w:val="003375D5"/>
    <w:rsid w:val="00365E44"/>
    <w:rsid w:val="0039586E"/>
    <w:rsid w:val="004506E8"/>
    <w:rsid w:val="004518F0"/>
    <w:rsid w:val="004F2629"/>
    <w:rsid w:val="00503A89"/>
    <w:rsid w:val="00517E4F"/>
    <w:rsid w:val="0052044B"/>
    <w:rsid w:val="005274B9"/>
    <w:rsid w:val="005818CA"/>
    <w:rsid w:val="005C6F52"/>
    <w:rsid w:val="006000CE"/>
    <w:rsid w:val="006316A9"/>
    <w:rsid w:val="00656CE6"/>
    <w:rsid w:val="00683AC8"/>
    <w:rsid w:val="006C6060"/>
    <w:rsid w:val="006C79A5"/>
    <w:rsid w:val="006D219B"/>
    <w:rsid w:val="007016A8"/>
    <w:rsid w:val="00717B23"/>
    <w:rsid w:val="00746678"/>
    <w:rsid w:val="00746F5E"/>
    <w:rsid w:val="00770135"/>
    <w:rsid w:val="0078381A"/>
    <w:rsid w:val="00785648"/>
    <w:rsid w:val="008210D2"/>
    <w:rsid w:val="008234F0"/>
    <w:rsid w:val="00823658"/>
    <w:rsid w:val="00866957"/>
    <w:rsid w:val="008A1CA3"/>
    <w:rsid w:val="008C5658"/>
    <w:rsid w:val="008F2118"/>
    <w:rsid w:val="0090559A"/>
    <w:rsid w:val="009603E9"/>
    <w:rsid w:val="00984F64"/>
    <w:rsid w:val="009A48AE"/>
    <w:rsid w:val="00A01D8A"/>
    <w:rsid w:val="00A65112"/>
    <w:rsid w:val="00AA361B"/>
    <w:rsid w:val="00AB6039"/>
    <w:rsid w:val="00B2195F"/>
    <w:rsid w:val="00C213C1"/>
    <w:rsid w:val="00C51BA9"/>
    <w:rsid w:val="00C55978"/>
    <w:rsid w:val="00CA42A2"/>
    <w:rsid w:val="00CE4E75"/>
    <w:rsid w:val="00CE781E"/>
    <w:rsid w:val="00D37CD0"/>
    <w:rsid w:val="00D50FDD"/>
    <w:rsid w:val="00D72196"/>
    <w:rsid w:val="00D804F2"/>
    <w:rsid w:val="00DE3F6C"/>
    <w:rsid w:val="00E56E5F"/>
    <w:rsid w:val="00E65070"/>
    <w:rsid w:val="00E71646"/>
    <w:rsid w:val="00EA7A12"/>
    <w:rsid w:val="00EC7BE1"/>
    <w:rsid w:val="00ED72AC"/>
    <w:rsid w:val="00F105C3"/>
    <w:rsid w:val="00F23EF3"/>
    <w:rsid w:val="00F449AA"/>
    <w:rsid w:val="00FA0B19"/>
    <w:rsid w:val="00FB3AB4"/>
    <w:rsid w:val="00FD5214"/>
    <w:rsid w:val="00FE243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6DD4EC"/>
  <w15:docId w15:val="{BCB79C77-FB13-4122-948A-5F854540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AC8"/>
    <w:pPr>
      <w:spacing w:before="60" w:after="60"/>
    </w:pPr>
    <w:rPr>
      <w:rFonts w:ascii="Helvetica" w:hAnsi="Helvetica"/>
      <w:sz w:val="24"/>
    </w:rPr>
  </w:style>
  <w:style w:type="paragraph" w:styleId="Heading1">
    <w:name w:val="heading 1"/>
    <w:basedOn w:val="Normal"/>
    <w:next w:val="Normal"/>
    <w:link w:val="Heading1Char"/>
    <w:uiPriority w:val="9"/>
    <w:qFormat/>
    <w:rsid w:val="00683AC8"/>
    <w:pPr>
      <w:keepNext/>
      <w:keepLines/>
      <w:spacing w:before="240" w:after="120"/>
      <w:outlineLvl w:val="0"/>
    </w:pPr>
    <w:rPr>
      <w:rFonts w:eastAsiaTheme="majorEastAsia" w:cstheme="majorBidi"/>
      <w:b/>
      <w:bCs/>
      <w:sz w:val="40"/>
      <w:szCs w:val="32"/>
    </w:rPr>
  </w:style>
  <w:style w:type="paragraph" w:styleId="Heading2">
    <w:name w:val="heading 2"/>
    <w:basedOn w:val="Normal"/>
    <w:next w:val="Normal"/>
    <w:link w:val="Heading2Char"/>
    <w:uiPriority w:val="9"/>
    <w:semiHidden/>
    <w:unhideWhenUsed/>
    <w:qFormat/>
    <w:rsid w:val="00683AC8"/>
    <w:pPr>
      <w:keepNext/>
      <w:keepLines/>
      <w:spacing w:before="240" w:after="120"/>
      <w:outlineLvl w:val="1"/>
    </w:pPr>
    <w:rPr>
      <w:rFonts w:eastAsiaTheme="majorEastAsia" w:cstheme="majorBidi"/>
      <w:b/>
      <w:bCs/>
      <w:sz w:val="36"/>
      <w:szCs w:val="26"/>
    </w:rPr>
  </w:style>
  <w:style w:type="paragraph" w:styleId="Heading3">
    <w:name w:val="heading 3"/>
    <w:basedOn w:val="Normal"/>
    <w:next w:val="Normal"/>
    <w:link w:val="Heading3Char"/>
    <w:uiPriority w:val="9"/>
    <w:semiHidden/>
    <w:unhideWhenUsed/>
    <w:qFormat/>
    <w:rsid w:val="00683AC8"/>
    <w:pPr>
      <w:keepNext/>
      <w:keepLines/>
      <w:spacing w:before="12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viewheading">
    <w:name w:val="overview heading"/>
    <w:basedOn w:val="Normal"/>
    <w:rsid w:val="00683AC8"/>
    <w:pPr>
      <w:numPr>
        <w:numId w:val="1"/>
      </w:numPr>
    </w:pPr>
  </w:style>
  <w:style w:type="character" w:customStyle="1" w:styleId="Heading1Char">
    <w:name w:val="Heading 1 Char"/>
    <w:basedOn w:val="DefaultParagraphFont"/>
    <w:link w:val="Heading1"/>
    <w:uiPriority w:val="9"/>
    <w:rsid w:val="00683AC8"/>
    <w:rPr>
      <w:rFonts w:ascii="Helvetica" w:eastAsiaTheme="majorEastAsia" w:hAnsi="Helvetica" w:cstheme="majorBidi"/>
      <w:b/>
      <w:bCs/>
      <w:sz w:val="40"/>
      <w:szCs w:val="32"/>
    </w:rPr>
  </w:style>
  <w:style w:type="character" w:customStyle="1" w:styleId="Heading2Char">
    <w:name w:val="Heading 2 Char"/>
    <w:basedOn w:val="DefaultParagraphFont"/>
    <w:link w:val="Heading2"/>
    <w:uiPriority w:val="9"/>
    <w:semiHidden/>
    <w:rsid w:val="00683AC8"/>
    <w:rPr>
      <w:rFonts w:ascii="Helvetica" w:eastAsiaTheme="majorEastAsia" w:hAnsi="Helvetica" w:cstheme="majorBidi"/>
      <w:b/>
      <w:bCs/>
      <w:sz w:val="36"/>
      <w:szCs w:val="26"/>
    </w:rPr>
  </w:style>
  <w:style w:type="character" w:customStyle="1" w:styleId="Heading3Char">
    <w:name w:val="Heading 3 Char"/>
    <w:basedOn w:val="DefaultParagraphFont"/>
    <w:link w:val="Heading3"/>
    <w:uiPriority w:val="9"/>
    <w:semiHidden/>
    <w:rsid w:val="00683AC8"/>
    <w:rPr>
      <w:rFonts w:ascii="Helvetica" w:eastAsiaTheme="majorEastAsia" w:hAnsi="Helvetica" w:cstheme="majorBidi"/>
      <w:b/>
      <w:bCs/>
      <w:sz w:val="28"/>
    </w:rPr>
  </w:style>
  <w:style w:type="paragraph" w:styleId="BalloonText">
    <w:name w:val="Balloon Text"/>
    <w:basedOn w:val="Normal"/>
    <w:link w:val="BalloonTextChar"/>
    <w:uiPriority w:val="99"/>
    <w:semiHidden/>
    <w:unhideWhenUsed/>
    <w:rsid w:val="00503A89"/>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A89"/>
    <w:rPr>
      <w:rFonts w:ascii="Lucida Grande" w:hAnsi="Lucida Grande"/>
      <w:sz w:val="18"/>
      <w:szCs w:val="18"/>
    </w:rPr>
  </w:style>
  <w:style w:type="table" w:styleId="TableGrid">
    <w:name w:val="Table Grid"/>
    <w:basedOn w:val="TableNormal"/>
    <w:uiPriority w:val="59"/>
    <w:rsid w:val="0050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E44"/>
    <w:pPr>
      <w:spacing w:before="0" w:after="200" w:line="276" w:lineRule="auto"/>
      <w:ind w:left="720"/>
      <w:contextualSpacing/>
    </w:pPr>
    <w:rPr>
      <w:rFonts w:ascii="Calibri" w:eastAsia="Calibri" w:hAnsi="Calibri" w:cs="Times New Roman"/>
      <w:sz w:val="22"/>
      <w:szCs w:val="22"/>
      <w:lang w:eastAsia="en-US"/>
    </w:rPr>
  </w:style>
  <w:style w:type="character" w:styleId="Hyperlink">
    <w:name w:val="Hyperlink"/>
    <w:uiPriority w:val="99"/>
    <w:unhideWhenUsed/>
    <w:rsid w:val="00365E44"/>
    <w:rPr>
      <w:color w:val="0000FF"/>
      <w:u w:val="single"/>
    </w:rPr>
  </w:style>
  <w:style w:type="paragraph" w:styleId="NormalWeb">
    <w:name w:val="Normal (Web)"/>
    <w:basedOn w:val="Normal"/>
    <w:uiPriority w:val="99"/>
    <w:semiHidden/>
    <w:unhideWhenUsed/>
    <w:rsid w:val="00365E44"/>
    <w:pPr>
      <w:spacing w:before="100" w:beforeAutospacing="1" w:after="100" w:afterAutospacing="1"/>
    </w:pPr>
    <w:rPr>
      <w:rFonts w:ascii="Times New Roman" w:eastAsia="Times New Roman" w:hAnsi="Times New Roman" w:cs="Times New Roman"/>
      <w:szCs w:val="24"/>
      <w:lang w:eastAsia="en-GB"/>
    </w:rPr>
  </w:style>
  <w:style w:type="character" w:styleId="HTMLCite">
    <w:name w:val="HTML Cite"/>
    <w:uiPriority w:val="99"/>
    <w:semiHidden/>
    <w:unhideWhenUsed/>
    <w:rsid w:val="00365E44"/>
    <w:rPr>
      <w:i w:val="0"/>
      <w:iCs w:val="0"/>
      <w:color w:val="0090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2789">
      <w:bodyDiv w:val="1"/>
      <w:marLeft w:val="0"/>
      <w:marRight w:val="0"/>
      <w:marTop w:val="0"/>
      <w:marBottom w:val="0"/>
      <w:divBdr>
        <w:top w:val="none" w:sz="0" w:space="0" w:color="auto"/>
        <w:left w:val="none" w:sz="0" w:space="0" w:color="auto"/>
        <w:bottom w:val="none" w:sz="0" w:space="0" w:color="auto"/>
        <w:right w:val="none" w:sz="0" w:space="0" w:color="auto"/>
      </w:divBdr>
    </w:div>
    <w:div w:id="900754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Wilson</dc:creator>
  <cp:lastModifiedBy>Carol Doig</cp:lastModifiedBy>
  <cp:revision>5</cp:revision>
  <cp:lastPrinted>2017-02-06T11:36:00Z</cp:lastPrinted>
  <dcterms:created xsi:type="dcterms:W3CDTF">2017-06-20T08:28:00Z</dcterms:created>
  <dcterms:modified xsi:type="dcterms:W3CDTF">2017-08-17T08:02:00Z</dcterms:modified>
</cp:coreProperties>
</file>