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40055" w14:textId="77777777" w:rsidR="006E3076" w:rsidRDefault="00171368">
      <w:pPr>
        <w:rPr>
          <w:b/>
        </w:rPr>
      </w:pPr>
      <w:r>
        <w:rPr>
          <w:b/>
        </w:rPr>
        <w:t>Balmerino Primary School Nursery Class</w:t>
      </w:r>
    </w:p>
    <w:p w14:paraId="29CDA52E" w14:textId="79E85CBD" w:rsidR="00722A10" w:rsidRPr="00AC0E03" w:rsidRDefault="00722A10">
      <w:pPr>
        <w:rPr>
          <w:b/>
        </w:rPr>
      </w:pPr>
      <w:r w:rsidRPr="00AC0E03">
        <w:rPr>
          <w:b/>
        </w:rPr>
        <w:t>Centre Duty of Candour Report</w:t>
      </w:r>
      <w:r w:rsidR="00171368">
        <w:rPr>
          <w:b/>
        </w:rPr>
        <w:t xml:space="preserve">: </w:t>
      </w:r>
      <w:r w:rsidR="00E92EE4">
        <w:rPr>
          <w:b/>
        </w:rPr>
        <w:t>2</w:t>
      </w:r>
      <w:r w:rsidR="000959F0">
        <w:rPr>
          <w:b/>
        </w:rPr>
        <w:t>2/07/2025</w:t>
      </w:r>
    </w:p>
    <w:p w14:paraId="5146A98E" w14:textId="77777777" w:rsidR="00722A10" w:rsidRDefault="00722A10">
      <w: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in the future. </w:t>
      </w:r>
    </w:p>
    <w:p w14:paraId="1EE3903E" w14:textId="037014AF" w:rsidR="00722A10" w:rsidRDefault="00722A10">
      <w:r>
        <w:t xml:space="preserve">An important part of this duty is that we provide an annual report about the duty of candour. This short report describes how our care service has operated the duty of candour during the time between </w:t>
      </w:r>
      <w:r w:rsidR="000959F0">
        <w:t>21</w:t>
      </w:r>
      <w:r w:rsidR="000959F0" w:rsidRPr="000959F0">
        <w:rPr>
          <w:vertAlign w:val="superscript"/>
        </w:rPr>
        <w:t>st</w:t>
      </w:r>
      <w:r w:rsidR="000959F0">
        <w:t xml:space="preserve"> </w:t>
      </w:r>
      <w:r w:rsidR="00171368">
        <w:t>August 202</w:t>
      </w:r>
      <w:r w:rsidR="000959F0">
        <w:t>4</w:t>
      </w:r>
      <w:r w:rsidR="00A329C6">
        <w:t xml:space="preserve"> and </w:t>
      </w:r>
      <w:r w:rsidR="000959F0">
        <w:t>3</w:t>
      </w:r>
      <w:r w:rsidR="000959F0" w:rsidRPr="000959F0">
        <w:rPr>
          <w:vertAlign w:val="superscript"/>
        </w:rPr>
        <w:t>rd</w:t>
      </w:r>
      <w:r w:rsidR="000959F0">
        <w:t xml:space="preserve"> July 2025</w:t>
      </w:r>
    </w:p>
    <w:p w14:paraId="1B216455" w14:textId="77777777" w:rsidR="00722A10" w:rsidRDefault="00722A10">
      <w:r>
        <w:t>Types of ‘unexpected or unintended incidents’ are detailed below:</w:t>
      </w:r>
    </w:p>
    <w:p w14:paraId="6B12C121" w14:textId="77777777" w:rsidR="00722A10" w:rsidRPr="00722A10" w:rsidRDefault="00722A10" w:rsidP="00722A10">
      <w:pPr>
        <w:pStyle w:val="ListParagraph"/>
        <w:numPr>
          <w:ilvl w:val="0"/>
          <w:numId w:val="1"/>
        </w:numPr>
        <w:rPr>
          <w:b/>
        </w:rPr>
      </w:pPr>
      <w:r w:rsidRPr="00722A10">
        <w:rPr>
          <w:b/>
        </w:rPr>
        <w:t>How many incidents happened to which the duty of candour appli</w:t>
      </w:r>
      <w:r>
        <w:rPr>
          <w:b/>
        </w:rPr>
        <w:t>e</w:t>
      </w:r>
      <w:r w:rsidRPr="00722A10">
        <w:rPr>
          <w:b/>
        </w:rPr>
        <w:t>s</w:t>
      </w:r>
    </w:p>
    <w:p w14:paraId="49880E4B" w14:textId="77777777" w:rsidR="00722A10" w:rsidRDefault="00722A10" w:rsidP="00722A10">
      <w:pPr>
        <w:ind w:left="50"/>
      </w:pPr>
      <w:r>
        <w:t>In the last year, there has been no incidents to which the duty of candour applied.</w:t>
      </w:r>
    </w:p>
    <w:tbl>
      <w:tblPr>
        <w:tblStyle w:val="TableGrid"/>
        <w:tblW w:w="0" w:type="auto"/>
        <w:tblLook w:val="04A0" w:firstRow="1" w:lastRow="0" w:firstColumn="1" w:lastColumn="0" w:noHBand="0" w:noVBand="1"/>
      </w:tblPr>
      <w:tblGrid>
        <w:gridCol w:w="4508"/>
        <w:gridCol w:w="4508"/>
      </w:tblGrid>
      <w:tr w:rsidR="00722A10" w14:paraId="29C97704" w14:textId="77777777" w:rsidTr="00722A10">
        <w:tc>
          <w:tcPr>
            <w:tcW w:w="4508" w:type="dxa"/>
          </w:tcPr>
          <w:p w14:paraId="03991E1A" w14:textId="77777777" w:rsidR="00722A10" w:rsidRPr="00722A10" w:rsidRDefault="00722A10" w:rsidP="00722A10">
            <w:pPr>
              <w:jc w:val="center"/>
              <w:rPr>
                <w:b/>
              </w:rPr>
            </w:pPr>
            <w:r w:rsidRPr="00722A10">
              <w:rPr>
                <w:b/>
              </w:rPr>
              <w:t>Type of unexpected or unintended incident</w:t>
            </w:r>
          </w:p>
        </w:tc>
        <w:tc>
          <w:tcPr>
            <w:tcW w:w="4508" w:type="dxa"/>
          </w:tcPr>
          <w:p w14:paraId="24249088" w14:textId="77777777" w:rsidR="00722A10" w:rsidRPr="00722A10" w:rsidRDefault="00722A10" w:rsidP="00722A10">
            <w:pPr>
              <w:jc w:val="center"/>
              <w:rPr>
                <w:b/>
              </w:rPr>
            </w:pPr>
            <w:r w:rsidRPr="00722A10">
              <w:rPr>
                <w:b/>
              </w:rPr>
              <w:t>Number of times this happened</w:t>
            </w:r>
          </w:p>
        </w:tc>
      </w:tr>
      <w:tr w:rsidR="00722A10" w14:paraId="572B9197" w14:textId="77777777" w:rsidTr="00722A10">
        <w:tc>
          <w:tcPr>
            <w:tcW w:w="4508" w:type="dxa"/>
          </w:tcPr>
          <w:p w14:paraId="30E7A47A" w14:textId="77777777" w:rsidR="0008041C" w:rsidRDefault="0008041C"/>
          <w:p w14:paraId="419DB5DC" w14:textId="77777777" w:rsidR="00722A10" w:rsidRDefault="00722A10">
            <w:r>
              <w:t xml:space="preserve">Someone has died </w:t>
            </w:r>
          </w:p>
        </w:tc>
        <w:tc>
          <w:tcPr>
            <w:tcW w:w="4508" w:type="dxa"/>
          </w:tcPr>
          <w:p w14:paraId="5A569515" w14:textId="77777777" w:rsidR="00722A10" w:rsidRDefault="00722A10"/>
          <w:p w14:paraId="46A23081" w14:textId="77777777" w:rsidR="0008041C" w:rsidRDefault="00171368">
            <w:r>
              <w:t>0</w:t>
            </w:r>
          </w:p>
        </w:tc>
      </w:tr>
      <w:tr w:rsidR="00722A10" w14:paraId="1B3521A2" w14:textId="77777777" w:rsidTr="00722A10">
        <w:tc>
          <w:tcPr>
            <w:tcW w:w="4508" w:type="dxa"/>
          </w:tcPr>
          <w:p w14:paraId="3D7D27B2" w14:textId="77777777" w:rsidR="00722A10" w:rsidRDefault="00722A10">
            <w:r>
              <w:t>Someone has permanently less bodily, sensory, motor, physiologic or intellectual functions</w:t>
            </w:r>
          </w:p>
        </w:tc>
        <w:tc>
          <w:tcPr>
            <w:tcW w:w="4508" w:type="dxa"/>
          </w:tcPr>
          <w:p w14:paraId="0568A957" w14:textId="77777777" w:rsidR="00722A10" w:rsidRDefault="00171368">
            <w:r>
              <w:t>0</w:t>
            </w:r>
          </w:p>
        </w:tc>
      </w:tr>
      <w:tr w:rsidR="00722A10" w14:paraId="605C6CCB" w14:textId="77777777" w:rsidTr="00722A10">
        <w:tc>
          <w:tcPr>
            <w:tcW w:w="4508" w:type="dxa"/>
          </w:tcPr>
          <w:p w14:paraId="60581213" w14:textId="77777777" w:rsidR="00722A10" w:rsidRDefault="0008041C">
            <w:r>
              <w:t>Someone’s treatment has increased because of harm</w:t>
            </w:r>
          </w:p>
        </w:tc>
        <w:tc>
          <w:tcPr>
            <w:tcW w:w="4508" w:type="dxa"/>
          </w:tcPr>
          <w:p w14:paraId="2DBA5505" w14:textId="77777777" w:rsidR="00722A10" w:rsidRDefault="00171368">
            <w:r>
              <w:t>0</w:t>
            </w:r>
          </w:p>
        </w:tc>
      </w:tr>
      <w:tr w:rsidR="00722A10" w14:paraId="0E20EB5F" w14:textId="77777777" w:rsidTr="00722A10">
        <w:tc>
          <w:tcPr>
            <w:tcW w:w="4508" w:type="dxa"/>
          </w:tcPr>
          <w:p w14:paraId="54C688A1" w14:textId="77777777" w:rsidR="00722A10" w:rsidRDefault="0008041C">
            <w:r>
              <w:t>The structure of someone’s body changed because of harm</w:t>
            </w:r>
          </w:p>
        </w:tc>
        <w:tc>
          <w:tcPr>
            <w:tcW w:w="4508" w:type="dxa"/>
          </w:tcPr>
          <w:p w14:paraId="5F745D01" w14:textId="77777777" w:rsidR="00722A10" w:rsidRDefault="00171368">
            <w:r>
              <w:t>0</w:t>
            </w:r>
          </w:p>
        </w:tc>
      </w:tr>
      <w:tr w:rsidR="00722A10" w14:paraId="5FCCA613" w14:textId="77777777" w:rsidTr="00722A10">
        <w:tc>
          <w:tcPr>
            <w:tcW w:w="4508" w:type="dxa"/>
          </w:tcPr>
          <w:p w14:paraId="1FF26698" w14:textId="77777777" w:rsidR="00722A10" w:rsidRDefault="0008041C">
            <w:r>
              <w:t>Someone’s sensory, motor or intellectual functions is impaired for 28 days or more</w:t>
            </w:r>
          </w:p>
        </w:tc>
        <w:tc>
          <w:tcPr>
            <w:tcW w:w="4508" w:type="dxa"/>
          </w:tcPr>
          <w:p w14:paraId="315688D8" w14:textId="77777777" w:rsidR="00722A10" w:rsidRDefault="00171368">
            <w:r>
              <w:t>0</w:t>
            </w:r>
          </w:p>
        </w:tc>
      </w:tr>
      <w:tr w:rsidR="00722A10" w14:paraId="657B34C1" w14:textId="77777777" w:rsidTr="00722A10">
        <w:tc>
          <w:tcPr>
            <w:tcW w:w="4508" w:type="dxa"/>
          </w:tcPr>
          <w:p w14:paraId="490C1E6A" w14:textId="77777777" w:rsidR="00722A10" w:rsidRDefault="0008041C">
            <w:r>
              <w:t>Someone experienced pain or psychological harm for 28 days or more</w:t>
            </w:r>
          </w:p>
        </w:tc>
        <w:tc>
          <w:tcPr>
            <w:tcW w:w="4508" w:type="dxa"/>
          </w:tcPr>
          <w:p w14:paraId="70F7977B" w14:textId="77777777" w:rsidR="00722A10" w:rsidRDefault="00171368">
            <w:r>
              <w:t>0</w:t>
            </w:r>
          </w:p>
        </w:tc>
      </w:tr>
      <w:tr w:rsidR="00722A10" w14:paraId="799E15BE" w14:textId="77777777" w:rsidTr="00722A10">
        <w:tc>
          <w:tcPr>
            <w:tcW w:w="4508" w:type="dxa"/>
          </w:tcPr>
          <w:p w14:paraId="42A3BFAF" w14:textId="77777777" w:rsidR="00722A10" w:rsidRDefault="0008041C">
            <w:r>
              <w:t>A person needed health treatment in order to prevent them dying</w:t>
            </w:r>
          </w:p>
        </w:tc>
        <w:tc>
          <w:tcPr>
            <w:tcW w:w="4508" w:type="dxa"/>
          </w:tcPr>
          <w:p w14:paraId="1EFD61CF" w14:textId="77777777" w:rsidR="00722A10" w:rsidRDefault="00171368">
            <w:r>
              <w:t>0</w:t>
            </w:r>
          </w:p>
        </w:tc>
      </w:tr>
    </w:tbl>
    <w:p w14:paraId="40B5082B" w14:textId="77777777" w:rsidR="0008041C" w:rsidRDefault="0008041C"/>
    <w:p w14:paraId="7C07340E" w14:textId="77777777" w:rsidR="0008041C" w:rsidRPr="00AC0E03" w:rsidRDefault="00722A10" w:rsidP="0008041C">
      <w:pPr>
        <w:pStyle w:val="ListParagraph"/>
        <w:numPr>
          <w:ilvl w:val="0"/>
          <w:numId w:val="1"/>
        </w:numPr>
        <w:rPr>
          <w:b/>
        </w:rPr>
      </w:pPr>
      <w:r w:rsidRPr="00AC0E03">
        <w:rPr>
          <w:b/>
        </w:rPr>
        <w:t xml:space="preserve">Information about our policies and procedures </w:t>
      </w:r>
    </w:p>
    <w:p w14:paraId="3B650681" w14:textId="77777777" w:rsidR="0008041C" w:rsidRDefault="00722A10" w:rsidP="0008041C">
      <w:pPr>
        <w:ind w:left="50"/>
      </w:pPr>
      <w:r>
        <w:t xml:space="preserve">Where something has happened that triggers the duty of candour, our staff report this to the </w:t>
      </w:r>
      <w:r w:rsidR="0008041C">
        <w:t xml:space="preserve">Head Teacher </w:t>
      </w:r>
      <w:r>
        <w:t xml:space="preserve">who </w:t>
      </w:r>
      <w:proofErr w:type="spellStart"/>
      <w:r w:rsidR="0008041C">
        <w:t>hav</w:t>
      </w:r>
      <w:r w:rsidR="00171368">
        <w:t>s</w:t>
      </w:r>
      <w:proofErr w:type="spellEnd"/>
      <w:r>
        <w:t xml:space="preserve"> responsibility for ensuring that the duty of candour procedure is followed. </w:t>
      </w:r>
      <w:r w:rsidR="00171368">
        <w:t>The Headteacher</w:t>
      </w:r>
      <w:r>
        <w:t xml:space="preserve"> records the incident and reports as necessary to the Care Inspectorate. When an incident has happened, a learning review will take place. This allows everyone involved to review what happened and identify changes for the future. All new staff learn about the duty of candour at their induction. We know that serious mistakes can be distressing for staff as well as people who use care and their families. Where staff members, parents or children are affected by the duty of candour, we will endeavour to support as necessary. </w:t>
      </w:r>
    </w:p>
    <w:p w14:paraId="2DB761CD" w14:textId="77777777" w:rsidR="0008041C" w:rsidRPr="00AC0E03" w:rsidRDefault="00722A10" w:rsidP="0008041C">
      <w:pPr>
        <w:pStyle w:val="ListParagraph"/>
        <w:numPr>
          <w:ilvl w:val="0"/>
          <w:numId w:val="1"/>
        </w:numPr>
        <w:rPr>
          <w:b/>
        </w:rPr>
      </w:pPr>
      <w:r w:rsidRPr="00AC0E03">
        <w:rPr>
          <w:b/>
        </w:rPr>
        <w:t xml:space="preserve">Other information </w:t>
      </w:r>
    </w:p>
    <w:p w14:paraId="6F2FAE44" w14:textId="77777777" w:rsidR="00AC0E03" w:rsidRDefault="00722A10" w:rsidP="0008041C">
      <w:pPr>
        <w:ind w:left="50"/>
      </w:pPr>
      <w:r>
        <w:t xml:space="preserve">This report will be displayed </w:t>
      </w:r>
      <w:r w:rsidR="00171368">
        <w:t>in Nursery and on our website</w:t>
      </w:r>
      <w:r>
        <w:t>. For more information about the duty of candour please refer to ou</w:t>
      </w:r>
      <w:r w:rsidR="00171368">
        <w:t>r Balmerino Primary School Nursery Class</w:t>
      </w:r>
      <w:r w:rsidR="006E3076">
        <w:t xml:space="preserve"> </w:t>
      </w:r>
      <w:r w:rsidR="00AC0E03">
        <w:t>Duty of</w:t>
      </w:r>
      <w:r>
        <w:t xml:space="preserve"> Candour </w:t>
      </w:r>
      <w:r w:rsidR="00AC0E03">
        <w:t>P</w:t>
      </w:r>
      <w:r>
        <w:t xml:space="preserve">olicy. </w:t>
      </w:r>
    </w:p>
    <w:p w14:paraId="133D5AC5" w14:textId="77777777" w:rsidR="00AC0E03" w:rsidRDefault="00722A10" w:rsidP="0008041C">
      <w:pPr>
        <w:ind w:left="50"/>
      </w:pPr>
      <w:r>
        <w:t>This can be found</w:t>
      </w:r>
      <w:r w:rsidR="00AC0E03">
        <w:t>:</w:t>
      </w:r>
      <w:r>
        <w:t xml:space="preserve"> </w:t>
      </w:r>
    </w:p>
    <w:p w14:paraId="33CFF8FB" w14:textId="77777777" w:rsidR="00AC0E03" w:rsidRDefault="00722A10" w:rsidP="00AC0E03">
      <w:pPr>
        <w:pStyle w:val="ListParagraph"/>
        <w:numPr>
          <w:ilvl w:val="0"/>
          <w:numId w:val="2"/>
        </w:numPr>
      </w:pPr>
      <w:r>
        <w:t xml:space="preserve">on </w:t>
      </w:r>
      <w:r w:rsidR="00AC0E03">
        <w:t>t</w:t>
      </w:r>
      <w:r>
        <w:t>he</w:t>
      </w:r>
      <w:r w:rsidR="00106965">
        <w:t xml:space="preserve"> nursery</w:t>
      </w:r>
      <w:r w:rsidR="00AC0E03">
        <w:t xml:space="preserve"> </w:t>
      </w:r>
      <w:r w:rsidR="00106965">
        <w:t xml:space="preserve">the </w:t>
      </w:r>
      <w:r>
        <w:t>website</w:t>
      </w:r>
    </w:p>
    <w:p w14:paraId="4C8F7E9D" w14:textId="77777777" w:rsidR="00AC0E03" w:rsidRDefault="00AC0E03" w:rsidP="00AC0E03">
      <w:pPr>
        <w:pStyle w:val="ListParagraph"/>
        <w:numPr>
          <w:ilvl w:val="0"/>
          <w:numId w:val="2"/>
        </w:numPr>
      </w:pPr>
      <w:r>
        <w:t>or ask a member of staff for a copy</w:t>
      </w:r>
    </w:p>
    <w:sectPr w:rsidR="00AC0E03" w:rsidSect="00AC0E0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94BFC"/>
    <w:multiLevelType w:val="hybridMultilevel"/>
    <w:tmpl w:val="782CA8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5A437713"/>
    <w:multiLevelType w:val="hybridMultilevel"/>
    <w:tmpl w:val="39A4BE68"/>
    <w:lvl w:ilvl="0" w:tplc="7F88E4F6">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1087120980">
    <w:abstractNumId w:val="1"/>
  </w:num>
  <w:num w:numId="2" w16cid:durableId="1498881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10"/>
    <w:rsid w:val="0008041C"/>
    <w:rsid w:val="000959F0"/>
    <w:rsid w:val="00106965"/>
    <w:rsid w:val="00120F64"/>
    <w:rsid w:val="0014484A"/>
    <w:rsid w:val="00171368"/>
    <w:rsid w:val="003C12F5"/>
    <w:rsid w:val="006E3076"/>
    <w:rsid w:val="00722A10"/>
    <w:rsid w:val="00747F5C"/>
    <w:rsid w:val="00910A12"/>
    <w:rsid w:val="009B0E25"/>
    <w:rsid w:val="00A329C6"/>
    <w:rsid w:val="00AC0E03"/>
    <w:rsid w:val="00BF08ED"/>
    <w:rsid w:val="00E04D7C"/>
    <w:rsid w:val="00E82DFC"/>
    <w:rsid w:val="00E92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B087"/>
  <w15:docId w15:val="{971A72E1-E6EA-44F3-A3F8-954896F6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8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Reid</dc:creator>
  <cp:lastModifiedBy>Lucy Jess</cp:lastModifiedBy>
  <cp:revision>2</cp:revision>
  <dcterms:created xsi:type="dcterms:W3CDTF">2025-07-22T15:35:00Z</dcterms:created>
  <dcterms:modified xsi:type="dcterms:W3CDTF">2025-07-22T15:35:00Z</dcterms:modified>
</cp:coreProperties>
</file>