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Balmerino Primary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COUNCIL MEETING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Tues 29th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5"/>
        <w:gridCol w:w="4319"/>
        <w:gridCol w:w="4316"/>
        <w:tblGridChange w:id="0">
          <w:tblGrid>
            <w:gridCol w:w="1365"/>
            <w:gridCol w:w="4319"/>
            <w:gridCol w:w="4316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Present: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Louise Cole - Parent/Chair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Sarah Proudfoot - Parent/Secretary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Hannah Mackins- Parent/Treasurer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Katie Mitchell - Headteacher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Blaise McGurk - Parent/Communications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00000000002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"/>
        <w:gridCol w:w="7996"/>
        <w:gridCol w:w="1361"/>
        <w:gridCol w:w="312"/>
        <w:tblGridChange w:id="0">
          <w:tblGrid>
            <w:gridCol w:w="411"/>
            <w:gridCol w:w="7996"/>
            <w:gridCol w:w="1361"/>
            <w:gridCol w:w="31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Welcome from Chair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24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LC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welcomed everyone to the meeting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and thanked KM for her hard word for the school so far this term.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None</w:t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Fundraising and Spend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Funds update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 PC Bank balance - £1308.32 (+ </w:t>
            </w:r>
            <w:r w:rsidDel="00000000" w:rsidR="00000000" w:rsidRPr="00000000">
              <w:rPr>
                <w:rFonts w:ascii="Arial" w:cs="Arial" w:eastAsia="Arial" w:hAnsi="Arial"/>
                <w:color w:val="050505"/>
                <w:sz w:val="20"/>
                <w:szCs w:val="20"/>
                <w:highlight w:val="white"/>
                <w:rtl w:val="0"/>
              </w:rPr>
              <w:t xml:space="preserve">£111.96 to be reimbursed from school to PC for books, balloons and mouse teddy) total =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50505"/>
                <w:sz w:val="20"/>
                <w:szCs w:val="20"/>
                <w:highlight w:val="white"/>
                <w:rtl w:val="0"/>
              </w:rPr>
              <w:t xml:space="preserve">£1420.28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color w:val="050505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50505"/>
                <w:sz w:val="20"/>
                <w:szCs w:val="20"/>
                <w:highlight w:val="white"/>
                <w:rtl w:val="0"/>
              </w:rPr>
              <w:t xml:space="preserve">HM has £100 float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Tesco Grant budget remaining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£201.88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(School fund was sent £1125 from Tesco, £375 will be sent after completion report has been submitted). This leaves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£576.88.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72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None</w:t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Tesco Grant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Tesco Grant budget remaining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£201.88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(School fund was sent £1125 from Tesco, £375 will be sent after completion report has been submitted). This leave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£576.88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(as above).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72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Great success at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World Book Day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event with local illustrator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Jill Calder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joining event and reading story ‘Coorie Doon’ along with a drawing class and Q+A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Photos of the event have been shared with our social media and Jill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 these photos be placed on the school website? Should website have a section about the library and grant success - KM to talk to JR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£15 was spent on flowers for Jill Calder from PC budget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Potentially spend remaining funds as: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21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£85 fee for author visit ( Live literature Grant)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21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Yoto player books for nursery £30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21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Remaining £86.88 as an amazon gift card to buy more books when needed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21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LC has completed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Groundwork Completion Report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but need to go over with KM and send to Tesco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 to ask JR to put photos of event on school website</w:t>
            </w:r>
          </w:p>
        </w:tc>
      </w:tr>
      <w:tr>
        <w:trPr>
          <w:cantSplit w:val="0"/>
          <w:trHeight w:val="3894.6679687499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School Pupil Challenge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 made form for Summer 5k Challenge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Agreed with KM that the return date for forms and donations be 10th June 2025 giving six weeks to complete and avoids clashes with other school events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 to make announcement in assembly on 2nd May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rtl w:val="0"/>
              </w:rPr>
              <w:t xml:space="preserve">TH to print off forms for each child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8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rtl w:val="0"/>
              </w:rPr>
              <w:t xml:space="preserve">LC - Write email to share with parents about 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 to update 5K challenge form and send to KM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 to make assembly announcement 2nd May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to print for each child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LC to write to parents about challenge</w:t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Internet Safety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 keen to have a workshop with Carolyn Berry, Police scotland and p6/7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 to look back at correspondence with CB and contact again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Easter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PC held a successful ‘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Paint Your Own’ egg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competition. Thank you to staff for their involvement in decorating the room.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6"/>
              </w:numPr>
              <w:spacing w:after="0"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£14.28 was spent on prizes for students including 4 large easter eggs and mini eggs for every child.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14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None.</w:t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School Ground improvements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7"/>
              </w:numPr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JR to carry out a brainstorm session with the children asking for suggestions on what they want. Discussed improving the garden or painting the playground walls, giving outside a refresh.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7"/>
              </w:numPr>
              <w:ind w:left="144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Agreed to hold off on this for now with work on the heat pump going on in the playground. This will be revisited in time. </w:t>
            </w:r>
          </w:p>
          <w:p w:rsidR="00000000" w:rsidDel="00000000" w:rsidP="00000000" w:rsidRDefault="00000000" w:rsidRPr="00000000" w14:paraId="0000005D">
            <w:pPr>
              <w:ind w:left="14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None</w:t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Grants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spacing w:after="0" w:afterAutospacing="0"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LC applied for Persimmon Home Grant to upgrade the school playground marking etc and give a refresh but not heard back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after="0" w:afterAutospacing="0"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LJ had suggested applying for another Tesco Grant after we have completed the report for the library. Discussion on what to apply for, perhaps more items to make the playground improved.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spacing w:after="0" w:afterAutospacing="0"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LC applied for a grant through Live Literature which has been successful. We can now invite an author/illustrator to visit our school for a workshop. Need to review potential people we could ask through the below website and try and invite someone. (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https://www.scottishbooktrust.com/authors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 reported that North Fife Inner Wheel were keen to give a donation to the Library (as mentioned previously). We agreed that money towards refresh of books and YOTO would be appreciated.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Look into second Tesco grant for playground upgrade in due course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Select author/illustrator from Live Literature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 to liaise with Inner Wheel on donation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End of year event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Discussed that PC normally hosts 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bake sale stall and KM will look into the plans in place for any event. 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Also discussed if the school needed any other funds for P7s leaving as PC gave £110 towards hoodies last year. KM to follow up on this.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 to feedback on event plans and if funds needed for anything </w:t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AOCB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9"/>
              </w:numPr>
              <w:spacing w:line="240" w:lineRule="auto"/>
              <w:ind w:left="144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share date for diary for upcoming events and information on teachers/class splits for next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KM to share dates when available</w:t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jc w:val="left"/>
              <w:rPr>
                <w:rFonts w:ascii="Arial" w:cs="Arial" w:eastAsia="Arial" w:hAnsi="Arial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vertAlign w:val="baseline"/>
                <w:rtl w:val="0"/>
              </w:rPr>
              <w:t xml:space="preserve">The next PC meeting TBC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The meeting was closed with thanks to all attendees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="276" w:lineRule="auto"/>
      <w:jc w:val="center"/>
    </w:pPr>
    <w:rPr>
      <w:rFonts w:ascii="Cambria" w:cs="Cambria" w:eastAsia="Cambria" w:hAnsi="Cambria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cottishbooktrust.com/authors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