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80" w:tblpY="-52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985"/>
        <w:gridCol w:w="992"/>
        <w:gridCol w:w="1701"/>
        <w:gridCol w:w="851"/>
        <w:gridCol w:w="1134"/>
        <w:gridCol w:w="141"/>
        <w:gridCol w:w="918"/>
      </w:tblGrid>
      <w:tr w:rsidR="00B45DFC" w:rsidRPr="00CB4116" w14:paraId="2A4ED0D6" w14:textId="77777777" w:rsidTr="0059036E">
        <w:tc>
          <w:tcPr>
            <w:tcW w:w="10665" w:type="dxa"/>
            <w:gridSpan w:val="9"/>
            <w:shd w:val="clear" w:color="auto" w:fill="auto"/>
          </w:tcPr>
          <w:p w14:paraId="2ADE3974" w14:textId="77777777" w:rsidR="00B45DFC" w:rsidRPr="00C301F2" w:rsidRDefault="00B05D7E" w:rsidP="0059036E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 wp14:anchorId="280FFD6C" wp14:editId="0879D2F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19050</wp:posOffset>
                  </wp:positionV>
                  <wp:extent cx="981075" cy="274320"/>
                  <wp:effectExtent l="0" t="0" r="9525" b="0"/>
                  <wp:wrapTight wrapText="bothSides">
                    <wp:wrapPolygon edited="0">
                      <wp:start x="0" y="0"/>
                      <wp:lineTo x="0" y="19500"/>
                      <wp:lineTo x="21390" y="19500"/>
                      <wp:lineTo x="21390" y="0"/>
                      <wp:lineTo x="0" y="0"/>
                    </wp:wrapPolygon>
                  </wp:wrapTight>
                  <wp:docPr id="3" name="Picture 2" descr="Description: Description: cfe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f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449FAA3F" wp14:editId="6B603C69">
                  <wp:simplePos x="0" y="0"/>
                  <wp:positionH relativeFrom="margin">
                    <wp:posOffset>5819775</wp:posOffset>
                  </wp:positionH>
                  <wp:positionV relativeFrom="margin">
                    <wp:posOffset>36195</wp:posOffset>
                  </wp:positionV>
                  <wp:extent cx="419735" cy="24384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fec_logo_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56A0C9D2" wp14:editId="716B7313">
                  <wp:extent cx="1019175" cy="259909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T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73" cy="27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7E" w:rsidRPr="00CB4116" w14:paraId="3BFE9DDB" w14:textId="77777777" w:rsidTr="0059036E">
        <w:tc>
          <w:tcPr>
            <w:tcW w:w="10665" w:type="dxa"/>
            <w:gridSpan w:val="9"/>
            <w:shd w:val="clear" w:color="auto" w:fill="006666"/>
          </w:tcPr>
          <w:p w14:paraId="2CAE7656" w14:textId="77777777" w:rsidR="00B05D7E" w:rsidRPr="000161D0" w:rsidRDefault="007120EE" w:rsidP="0059036E">
            <w:pPr>
              <w:jc w:val="center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“What to look for” Check</w:t>
            </w:r>
            <w:r w:rsidR="00C301F2" w:rsidRPr="000161D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list – Curriculum for Excellence  Early Leve</w:t>
            </w:r>
            <w:r w:rsidR="00D55E6F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l</w:t>
            </w:r>
          </w:p>
        </w:tc>
      </w:tr>
      <w:tr w:rsidR="00B45DFC" w:rsidRPr="00CB4116" w14:paraId="65F57E91" w14:textId="77777777" w:rsidTr="0059036E">
        <w:tc>
          <w:tcPr>
            <w:tcW w:w="10665" w:type="dxa"/>
            <w:gridSpan w:val="9"/>
            <w:shd w:val="clear" w:color="auto" w:fill="auto"/>
          </w:tcPr>
          <w:p w14:paraId="31FAA184" w14:textId="77777777" w:rsidR="00677C04" w:rsidRPr="00677C04" w:rsidRDefault="00677C04" w:rsidP="00677C04">
            <w:pPr>
              <w:spacing w:line="276" w:lineRule="auto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7131F50" w14:textId="77777777" w:rsidR="009D0EB2" w:rsidRPr="00677C04" w:rsidRDefault="009D0EB2" w:rsidP="009D0EB2">
            <w:pPr>
              <w:spacing w:line="276" w:lineRule="auto"/>
              <w:rPr>
                <w:rFonts w:asciiTheme="minorHAnsi" w:hAnsiTheme="minorHAnsi" w:cs="Calibri"/>
              </w:rPr>
            </w:pPr>
            <w:r w:rsidRPr="00677C04">
              <w:rPr>
                <w:rFonts w:asciiTheme="minorHAnsi" w:hAnsiTheme="minorHAnsi" w:cs="Calibri"/>
              </w:rPr>
              <w:t xml:space="preserve">This resource has been developed to support the </w:t>
            </w:r>
            <w:hyperlink r:id="rId10" w:history="1">
              <w:r w:rsidRPr="00677C04">
                <w:rPr>
                  <w:rStyle w:val="Hyperlink"/>
                  <w:rFonts w:asciiTheme="minorHAnsi" w:hAnsiTheme="minorHAnsi" w:cs="Calibri"/>
                </w:rPr>
                <w:t>Scottish Working Definition of Dyslexia</w:t>
              </w:r>
            </w:hyperlink>
            <w:r w:rsidRPr="00677C04">
              <w:rPr>
                <w:rFonts w:asciiTheme="minorHAnsi" w:hAnsiTheme="minorHAnsi" w:cs="Calibri"/>
              </w:rPr>
              <w:t xml:space="preserve">. </w:t>
            </w:r>
          </w:p>
          <w:p w14:paraId="33A54284" w14:textId="77777777" w:rsidR="00677C04" w:rsidRPr="00677C04" w:rsidRDefault="009D0EB2" w:rsidP="006712E5">
            <w:pPr>
              <w:spacing w:line="276" w:lineRule="auto"/>
              <w:rPr>
                <w:rFonts w:asciiTheme="minorHAnsi" w:hAnsiTheme="minorHAnsi" w:cs="Calibri"/>
                <w:b/>
              </w:rPr>
            </w:pPr>
            <w:r w:rsidRPr="00677C04">
              <w:rPr>
                <w:rFonts w:asciiTheme="minorHAnsi" w:hAnsiTheme="minorHAnsi" w:cs="Calibri"/>
              </w:rPr>
              <w:t xml:space="preserve">The purpose of this resource is to guide </w:t>
            </w:r>
            <w:r w:rsidRPr="00677C04">
              <w:rPr>
                <w:rFonts w:asciiTheme="minorHAnsi" w:hAnsiTheme="minorHAnsi" w:cs="Calibri"/>
                <w:b/>
              </w:rPr>
              <w:t>initial</w:t>
            </w:r>
            <w:r w:rsidRPr="00677C04">
              <w:rPr>
                <w:rFonts w:asciiTheme="minorHAnsi" w:hAnsiTheme="minorHAnsi" w:cs="Calibri"/>
              </w:rPr>
              <w:t xml:space="preserve"> gathering of evidence to support the collaborative process using the </w:t>
            </w:r>
            <w:hyperlink r:id="rId11" w:history="1">
              <w:r w:rsidRPr="001252F7">
                <w:rPr>
                  <w:rStyle w:val="Hyperlink"/>
                  <w:rFonts w:asciiTheme="minorHAnsi" w:hAnsiTheme="minorHAnsi" w:cs="Calibri"/>
                </w:rPr>
                <w:t>dyslexia identification pathway</w:t>
              </w:r>
            </w:hyperlink>
            <w:r w:rsidR="006712E5">
              <w:rPr>
                <w:rFonts w:asciiTheme="minorHAnsi" w:hAnsiTheme="minorHAnsi" w:cs="Calibri"/>
              </w:rPr>
              <w:t xml:space="preserve">, but will </w:t>
            </w:r>
            <w:r w:rsidR="006712E5" w:rsidRPr="006712E5">
              <w:rPr>
                <w:rFonts w:asciiTheme="minorHAnsi" w:hAnsiTheme="minorHAnsi" w:cs="Calibri"/>
                <w:b/>
              </w:rPr>
              <w:t>not</w:t>
            </w:r>
            <w:r w:rsidR="006712E5">
              <w:rPr>
                <w:rFonts w:asciiTheme="minorHAnsi" w:hAnsiTheme="minorHAnsi" w:cs="Calibri"/>
              </w:rPr>
              <w:t xml:space="preserve"> provide an identification of dyslexia. </w:t>
            </w:r>
            <w:r w:rsidRPr="00677C04">
              <w:rPr>
                <w:rFonts w:asciiTheme="minorHAnsi" w:hAnsiTheme="minorHAnsi" w:cs="Calibri"/>
              </w:rPr>
              <w:t xml:space="preserve">A copy of this </w:t>
            </w:r>
            <w:r w:rsidR="006712E5">
              <w:rPr>
                <w:rFonts w:asciiTheme="minorHAnsi" w:hAnsiTheme="minorHAnsi" w:cs="Calibri"/>
              </w:rPr>
              <w:t xml:space="preserve">tool </w:t>
            </w:r>
            <w:r w:rsidRPr="00677C04">
              <w:rPr>
                <w:rFonts w:asciiTheme="minorHAnsi" w:hAnsiTheme="minorHAnsi" w:cs="Calibri"/>
              </w:rPr>
              <w:t xml:space="preserve">should be kept in the learner’s records </w:t>
            </w:r>
            <w:r w:rsidR="006712E5">
              <w:rPr>
                <w:rFonts w:asciiTheme="minorHAnsi" w:hAnsiTheme="minorHAnsi" w:cs="Calibri"/>
              </w:rPr>
              <w:t>to inform appropriate future planning</w:t>
            </w:r>
            <w:r w:rsidRPr="00677C04">
              <w:rPr>
                <w:rFonts w:asciiTheme="minorHAnsi" w:hAnsiTheme="minorHAnsi" w:cs="Calibri"/>
              </w:rPr>
              <w:t>.</w:t>
            </w:r>
            <w:r w:rsidR="00677C04">
              <w:rPr>
                <w:rFonts w:asciiTheme="minorHAnsi" w:hAnsiTheme="minorHAnsi" w:cs="Calibri"/>
                <w:b/>
              </w:rPr>
              <w:t xml:space="preserve"> </w:t>
            </w:r>
          </w:p>
        </w:tc>
      </w:tr>
      <w:tr w:rsidR="006712E5" w:rsidRPr="00CB4116" w14:paraId="3ECB46C3" w14:textId="77777777" w:rsidTr="0058484F">
        <w:trPr>
          <w:trHeight w:val="186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16057EDC" w14:textId="77777777" w:rsidR="006712E5" w:rsidRPr="00C301F2" w:rsidRDefault="0058484F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Learner’s </w:t>
            </w:r>
            <w:r w:rsidR="006712E5" w:rsidRPr="00C301F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BE06CE6" w14:textId="77777777" w:rsidR="006712E5" w:rsidRPr="00C301F2" w:rsidRDefault="006712E5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="Calibri"/>
                <w:sz w:val="22"/>
                <w:szCs w:val="22"/>
              </w:rPr>
              <w:t>Nursery/</w:t>
            </w:r>
            <w:r w:rsidRPr="00C301F2">
              <w:rPr>
                <w:rStyle w:val="Strong"/>
                <w:rFonts w:asciiTheme="minorHAnsi" w:hAnsiTheme="minorHAnsi" w:cs="Calibri"/>
                <w:sz w:val="22"/>
                <w:szCs w:val="22"/>
              </w:rPr>
              <w:t>School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BBEAF7D" w14:textId="77777777" w:rsidR="006712E5" w:rsidRPr="00C301F2" w:rsidRDefault="006712E5" w:rsidP="0059036E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b/>
                <w:sz w:val="22"/>
                <w:szCs w:val="22"/>
              </w:rPr>
              <w:t>Class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7D5F12AB" w14:textId="77777777" w:rsidR="006712E5" w:rsidRPr="006712E5" w:rsidRDefault="006712E5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 w:rsidRPr="006712E5">
              <w:rPr>
                <w:rStyle w:val="Strong"/>
                <w:rFonts w:asciiTheme="minorHAnsi" w:hAnsiTheme="minorHAnsi" w:cs="Calibri"/>
                <w:b/>
                <w:sz w:val="22"/>
                <w:szCs w:val="22"/>
              </w:rPr>
              <w:t xml:space="preserve">Practitioner Name and Role </w:t>
            </w: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435C162B" w14:textId="77777777" w:rsidR="006712E5" w:rsidRPr="00C301F2" w:rsidRDefault="006712E5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b/>
                <w:sz w:val="22"/>
                <w:szCs w:val="22"/>
              </w:rPr>
              <w:t>Date</w:t>
            </w:r>
          </w:p>
        </w:tc>
      </w:tr>
      <w:tr w:rsidR="006712E5" w:rsidRPr="00CB4116" w14:paraId="3D5AB6E5" w14:textId="77777777" w:rsidTr="0058484F">
        <w:trPr>
          <w:trHeight w:val="369"/>
        </w:trPr>
        <w:tc>
          <w:tcPr>
            <w:tcW w:w="2943" w:type="dxa"/>
            <w:gridSpan w:val="2"/>
            <w:shd w:val="clear" w:color="auto" w:fill="F2F2F2" w:themeFill="background1" w:themeFillShade="F2"/>
          </w:tcPr>
          <w:p w14:paraId="17668A33" w14:textId="77777777" w:rsidR="006712E5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3D07475" w14:textId="77777777" w:rsidR="006712E5" w:rsidRPr="00C301F2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F10939A" w14:textId="77777777" w:rsidR="006712E5" w:rsidRPr="00C301F2" w:rsidRDefault="006712E5" w:rsidP="00677C04">
            <w:pPr>
              <w:rPr>
                <w:rStyle w:val="Strong"/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9FB78C0" w14:textId="77777777" w:rsidR="006712E5" w:rsidRPr="00C301F2" w:rsidRDefault="006712E5" w:rsidP="00677C04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7F5436B0" w14:textId="77777777" w:rsidR="006712E5" w:rsidRPr="00C301F2" w:rsidRDefault="006712E5" w:rsidP="00677C04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shd w:val="clear" w:color="auto" w:fill="F2F2F2" w:themeFill="background1" w:themeFillShade="F2"/>
          </w:tcPr>
          <w:p w14:paraId="5CC2EF14" w14:textId="77777777" w:rsidR="006712E5" w:rsidRPr="00C301F2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638DD" w:rsidRPr="00CB4116" w14:paraId="69D62D54" w14:textId="77777777" w:rsidTr="0038754B">
        <w:tc>
          <w:tcPr>
            <w:tcW w:w="10665" w:type="dxa"/>
            <w:gridSpan w:val="9"/>
            <w:shd w:val="clear" w:color="auto" w:fill="FDE9D9" w:themeFill="accent6" w:themeFillTint="33"/>
          </w:tcPr>
          <w:p w14:paraId="5C2746DB" w14:textId="77777777" w:rsidR="00B638DD" w:rsidRPr="0054750B" w:rsidRDefault="00B638DD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54750B">
              <w:rPr>
                <w:rFonts w:asciiTheme="minorHAnsi" w:hAnsiTheme="minorHAnsi" w:cs="Calibri"/>
                <w:lang w:val="en"/>
              </w:rPr>
              <w:t xml:space="preserve">Health and Wellbeing </w:t>
            </w:r>
            <w:r w:rsidR="00D20693" w:rsidRPr="0054750B">
              <w:rPr>
                <w:rFonts w:asciiTheme="minorHAnsi" w:hAnsiTheme="minorHAnsi" w:cs="Calibri"/>
                <w:lang w:val="en"/>
              </w:rPr>
              <w:t xml:space="preserve">- Strengths </w:t>
            </w:r>
          </w:p>
        </w:tc>
      </w:tr>
      <w:tr w:rsidR="0054750B" w:rsidRPr="00CB4116" w14:paraId="76CDE58B" w14:textId="77777777" w:rsidTr="00037D1E">
        <w:trPr>
          <w:trHeight w:val="1648"/>
        </w:trPr>
        <w:tc>
          <w:tcPr>
            <w:tcW w:w="1809" w:type="dxa"/>
            <w:shd w:val="clear" w:color="auto" w:fill="auto"/>
          </w:tcPr>
          <w:p w14:paraId="5895CD53" w14:textId="77777777" w:rsidR="0054750B" w:rsidRPr="00C301F2" w:rsidRDefault="0054750B" w:rsidP="00D5217B">
            <w:pPr>
              <w:pStyle w:val="Heading4"/>
              <w:spacing w:before="0" w:beforeAutospacing="0" w:after="0" w:afterAutospacing="0"/>
              <w:ind w:left="-142" w:firstLine="142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422A8E6C" wp14:editId="75A69C13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ellbeing wheel simple tex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738" cy="106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05F2D2E1" w14:textId="77777777" w:rsidR="0054750B" w:rsidRDefault="0054750B" w:rsidP="00334E6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It is important to include 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the </w:t>
            </w:r>
            <w:r w:rsidRPr="00D20693">
              <w:rPr>
                <w:rFonts w:asciiTheme="minorHAnsi" w:hAnsiTheme="minorHAnsi" w:cs="Calibri"/>
                <w:sz w:val="22"/>
                <w:szCs w:val="22"/>
                <w:lang w:val="en"/>
              </w:rPr>
              <w:t>strengths and motivation</w:t>
            </w:r>
            <w:r w:rsidRPr="0058484F">
              <w:rPr>
                <w:rFonts w:asciiTheme="minorHAnsi" w:hAnsiTheme="minorHAnsi" w:cs="Calibri"/>
                <w:sz w:val="22"/>
                <w:szCs w:val="22"/>
                <w:lang w:val="en"/>
              </w:rPr>
              <w:t>s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of the child which have been </w:t>
            </w:r>
            <w:r w:rsidR="0058484F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observed.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</w:t>
            </w:r>
          </w:p>
          <w:p w14:paraId="4F90C087" w14:textId="77777777" w:rsidR="0058484F" w:rsidRDefault="0058484F" w:rsidP="00334E6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  <w:p w14:paraId="7F36DD1F" w14:textId="77777777" w:rsidR="0054750B" w:rsidRPr="00721A05" w:rsidRDefault="0054750B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The use of the Wellbeing W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heel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to gather strengths and areas of concern/difficulties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can support 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the collation of 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a holistic profile thro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ugh collaboration and discussion. However not all of the areas </w:t>
            </w:r>
            <w:r w:rsidR="00677C04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may be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applicable</w:t>
            </w:r>
            <w:r w:rsidR="0058484F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. </w:t>
            </w:r>
          </w:p>
        </w:tc>
      </w:tr>
      <w:tr w:rsidR="0080457E" w:rsidRPr="00CB4116" w14:paraId="221E73AB" w14:textId="77777777" w:rsidTr="0058484F">
        <w:trPr>
          <w:trHeight w:val="237"/>
        </w:trPr>
        <w:tc>
          <w:tcPr>
            <w:tcW w:w="1809" w:type="dxa"/>
            <w:shd w:val="clear" w:color="auto" w:fill="auto"/>
          </w:tcPr>
          <w:p w14:paraId="53EC0C4B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Safe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21A06A65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1F7E86DC" w14:textId="77777777" w:rsidTr="0058484F">
        <w:tc>
          <w:tcPr>
            <w:tcW w:w="1809" w:type="dxa"/>
            <w:shd w:val="clear" w:color="auto" w:fill="auto"/>
          </w:tcPr>
          <w:p w14:paraId="05482BD6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Healthy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3CC65382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2D830D22" w14:textId="77777777" w:rsidTr="0058484F">
        <w:tc>
          <w:tcPr>
            <w:tcW w:w="1809" w:type="dxa"/>
            <w:shd w:val="clear" w:color="auto" w:fill="auto"/>
          </w:tcPr>
          <w:p w14:paraId="54085739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Achieving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5F07137A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407C0C26" w14:textId="77777777" w:rsidTr="0058484F">
        <w:tc>
          <w:tcPr>
            <w:tcW w:w="1809" w:type="dxa"/>
            <w:shd w:val="clear" w:color="auto" w:fill="auto"/>
          </w:tcPr>
          <w:p w14:paraId="179B94B7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Nurtured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46A4EF45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7EA90582" w14:textId="77777777" w:rsidTr="0058484F">
        <w:tc>
          <w:tcPr>
            <w:tcW w:w="1809" w:type="dxa"/>
            <w:shd w:val="clear" w:color="auto" w:fill="auto"/>
          </w:tcPr>
          <w:p w14:paraId="71EADEB9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Active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5A6F6600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08E08AD7" w14:textId="77777777" w:rsidTr="0058484F">
        <w:tc>
          <w:tcPr>
            <w:tcW w:w="1809" w:type="dxa"/>
            <w:shd w:val="clear" w:color="auto" w:fill="auto"/>
          </w:tcPr>
          <w:p w14:paraId="35454191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Respected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3CF11C89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7EBE4824" w14:textId="77777777" w:rsidTr="0058484F">
        <w:tc>
          <w:tcPr>
            <w:tcW w:w="1809" w:type="dxa"/>
            <w:shd w:val="clear" w:color="auto" w:fill="auto"/>
          </w:tcPr>
          <w:p w14:paraId="293B1021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Responsible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59E69A67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14E19682" w14:textId="77777777" w:rsidTr="0058484F">
        <w:tc>
          <w:tcPr>
            <w:tcW w:w="1809" w:type="dxa"/>
            <w:shd w:val="clear" w:color="auto" w:fill="auto"/>
          </w:tcPr>
          <w:p w14:paraId="64E28E67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Included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627DF309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9A71CE" w:rsidRPr="00CB4116" w14:paraId="12339E78" w14:textId="77777777" w:rsidTr="009A71CE">
        <w:trPr>
          <w:trHeight w:val="444"/>
        </w:trPr>
        <w:tc>
          <w:tcPr>
            <w:tcW w:w="10665" w:type="dxa"/>
            <w:gridSpan w:val="9"/>
            <w:shd w:val="clear" w:color="auto" w:fill="FDE9D9" w:themeFill="accent6" w:themeFillTint="33"/>
          </w:tcPr>
          <w:p w14:paraId="2D57C4D5" w14:textId="77777777" w:rsidR="009A71CE" w:rsidRPr="00387CA0" w:rsidRDefault="009A71CE" w:rsidP="009A71C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387CA0">
              <w:rPr>
                <w:rFonts w:asciiTheme="minorHAnsi" w:hAnsiTheme="minorHAnsi" w:cs="Calibri"/>
                <w:lang w:val="en"/>
              </w:rPr>
              <w:t>Other relevant factors</w:t>
            </w:r>
            <w:r>
              <w:rPr>
                <w:rFonts w:asciiTheme="minorHAnsi" w:hAnsiTheme="minorHAnsi" w:cs="Calibri"/>
                <w:lang w:val="en"/>
              </w:rPr>
              <w:t xml:space="preserve"> to consider</w:t>
            </w:r>
            <w:r w:rsidR="000A358E">
              <w:rPr>
                <w:rFonts w:asciiTheme="minorHAnsi" w:hAnsiTheme="minorHAnsi" w:cs="Calibri"/>
                <w:lang w:val="en"/>
              </w:rPr>
              <w:t xml:space="preserve"> </w:t>
            </w:r>
            <w:r>
              <w:rPr>
                <w:rFonts w:asciiTheme="minorHAnsi" w:hAnsiTheme="minorHAnsi" w:cs="Calibri"/>
                <w:lang w:val="en"/>
              </w:rPr>
              <w:t>- t</w:t>
            </w:r>
            <w:r w:rsidRPr="00387CA0">
              <w:rPr>
                <w:rFonts w:asciiTheme="minorHAnsi" w:hAnsiTheme="minorHAnsi" w:cs="Calibri"/>
                <w:lang w:val="en"/>
              </w:rPr>
              <w:t>hese may include</w:t>
            </w:r>
            <w:r>
              <w:rPr>
                <w:rFonts w:asciiTheme="minorHAnsi" w:hAnsiTheme="minorHAnsi" w:cs="Calibri"/>
                <w:lang w:val="en"/>
              </w:rPr>
              <w:t>:</w:t>
            </w:r>
          </w:p>
          <w:p w14:paraId="1B26DD6C" w14:textId="77777777" w:rsidR="009A71CE" w:rsidRPr="0054750B" w:rsidRDefault="009A71CE" w:rsidP="009A71CE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b w:val="0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Information shared by parents/carers </w:t>
            </w:r>
          </w:p>
          <w:p w14:paraId="3D093AFF" w14:textId="77777777" w:rsidR="009A71CE" w:rsidRPr="0054750B" w:rsidRDefault="009A71CE" w:rsidP="009A71CE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b w:val="0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Family history of dyslexia or difficulties with literacy </w:t>
            </w:r>
          </w:p>
          <w:p w14:paraId="26291C69" w14:textId="77777777" w:rsidR="009A71CE" w:rsidRPr="00AE1C3C" w:rsidRDefault="009A71CE" w:rsidP="00AE1C3C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Other factors highlighted within the Toolkit </w:t>
            </w:r>
            <w:r>
              <w:rPr>
                <w:rFonts w:asciiTheme="minorHAnsi" w:hAnsiTheme="minorHAnsi" w:cs="Calibri"/>
                <w:b w:val="0"/>
                <w:lang w:val="en"/>
              </w:rPr>
              <w:t xml:space="preserve">- </w:t>
            </w:r>
            <w:hyperlink r:id="rId13" w:history="1">
              <w:r w:rsidRPr="004B6CBC">
                <w:rPr>
                  <w:rStyle w:val="Hyperlink"/>
                  <w:rFonts w:asciiTheme="minorHAnsi" w:hAnsiTheme="minorHAnsi" w:cs="Calibri"/>
                  <w:b w:val="0"/>
                  <w:lang w:val="en"/>
                </w:rPr>
                <w:t>http://addressingdyslexia.org/other-factors-consider</w:t>
              </w:r>
            </w:hyperlink>
          </w:p>
        </w:tc>
      </w:tr>
      <w:tr w:rsidR="0058484F" w:rsidRPr="00CB4116" w14:paraId="38246569" w14:textId="77777777" w:rsidTr="009A71CE">
        <w:trPr>
          <w:trHeight w:val="778"/>
        </w:trPr>
        <w:tc>
          <w:tcPr>
            <w:tcW w:w="10665" w:type="dxa"/>
            <w:gridSpan w:val="9"/>
            <w:shd w:val="clear" w:color="auto" w:fill="auto"/>
          </w:tcPr>
          <w:p w14:paraId="61532F84" w14:textId="77777777" w:rsidR="0058484F" w:rsidRDefault="009A71CE" w:rsidP="009A71C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387CA0">
              <w:rPr>
                <w:rFonts w:asciiTheme="minorHAnsi" w:hAnsiTheme="minorHAnsi" w:cs="Calibri"/>
                <w:lang w:val="en"/>
              </w:rPr>
              <w:t>Other relevant factors</w:t>
            </w:r>
            <w:r w:rsidR="005C53F6">
              <w:rPr>
                <w:rFonts w:asciiTheme="minorHAnsi" w:hAnsiTheme="minorHAnsi" w:cs="Calibri"/>
                <w:lang w:val="en"/>
              </w:rPr>
              <w:t xml:space="preserve"> </w:t>
            </w:r>
          </w:p>
          <w:p w14:paraId="4F52D78F" w14:textId="77777777" w:rsidR="009A71CE" w:rsidRPr="000132C1" w:rsidRDefault="009A71CE" w:rsidP="009A71CE">
            <w:pPr>
              <w:pStyle w:val="Heading4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</w:p>
        </w:tc>
      </w:tr>
      <w:tr w:rsidR="00256786" w:rsidRPr="00CB4116" w14:paraId="33FDF0A5" w14:textId="77777777" w:rsidTr="00256786">
        <w:trPr>
          <w:trHeight w:val="368"/>
        </w:trPr>
        <w:tc>
          <w:tcPr>
            <w:tcW w:w="7621" w:type="dxa"/>
            <w:gridSpan w:val="5"/>
            <w:shd w:val="clear" w:color="auto" w:fill="FDE9D9" w:themeFill="accent6" w:themeFillTint="33"/>
          </w:tcPr>
          <w:p w14:paraId="67534C87" w14:textId="77777777" w:rsidR="00256786" w:rsidRDefault="00256786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</w:rPr>
            </w:pPr>
            <w:r w:rsidRPr="006F2B28">
              <w:rPr>
                <w:rFonts w:asciiTheme="minorHAnsi" w:hAnsiTheme="minorHAnsi" w:cstheme="minorHAnsi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3044" w:type="dxa"/>
            <w:gridSpan w:val="4"/>
            <w:shd w:val="clear" w:color="auto" w:fill="auto"/>
          </w:tcPr>
          <w:p w14:paraId="01ABB9A7" w14:textId="77777777" w:rsidR="00256786" w:rsidRPr="000161D0" w:rsidRDefault="00256786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Insert (copy &amp; paste) Tick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sym w:font="Wingdings" w:char="F0FC"/>
            </w:r>
          </w:p>
        </w:tc>
      </w:tr>
      <w:tr w:rsidR="00256786" w:rsidRPr="00CB4116" w14:paraId="07B8EEA4" w14:textId="77777777" w:rsidTr="00256786">
        <w:trPr>
          <w:trHeight w:val="368"/>
        </w:trPr>
        <w:tc>
          <w:tcPr>
            <w:tcW w:w="7621" w:type="dxa"/>
            <w:gridSpan w:val="5"/>
            <w:shd w:val="clear" w:color="auto" w:fill="auto"/>
          </w:tcPr>
          <w:p w14:paraId="3005AD88" w14:textId="77777777" w:rsidR="00256786" w:rsidRPr="00C320EE" w:rsidRDefault="00C320EE" w:rsidP="00C320EE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  <w:lang w:val="en"/>
              </w:rPr>
            </w:pPr>
            <w:r w:rsidRPr="00C320EE">
              <w:rPr>
                <w:rFonts w:asciiTheme="minorHAnsi" w:hAnsiTheme="minorHAnsi" w:cs="Calibri"/>
                <w:sz w:val="21"/>
                <w:szCs w:val="21"/>
                <w:lang w:val="en"/>
              </w:rPr>
              <w:t xml:space="preserve">Areas that may be affected which are not developmentally age and stage </w:t>
            </w:r>
            <w:r w:rsidR="00BC60B4" w:rsidRPr="00C320EE">
              <w:rPr>
                <w:rFonts w:asciiTheme="minorHAnsi" w:hAnsiTheme="minorHAnsi" w:cs="Calibri"/>
                <w:sz w:val="21"/>
                <w:szCs w:val="21"/>
                <w:lang w:val="en"/>
              </w:rPr>
              <w:t xml:space="preserve">expected </w:t>
            </w:r>
            <w:r w:rsidR="00BC60B4">
              <w:rPr>
                <w:rFonts w:asciiTheme="minorHAnsi" w:hAnsiTheme="minorHAnsi" w:cs="Calibri"/>
                <w:sz w:val="21"/>
                <w:szCs w:val="21"/>
                <w:lang w:val="en"/>
              </w:rPr>
              <w:t xml:space="preserve">for example </w:t>
            </w:r>
          </w:p>
        </w:tc>
        <w:tc>
          <w:tcPr>
            <w:tcW w:w="851" w:type="dxa"/>
            <w:shd w:val="clear" w:color="auto" w:fill="auto"/>
          </w:tcPr>
          <w:p w14:paraId="64DEFEBD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9DF8BAD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6FFE3EB7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78CDDF96" w14:textId="77777777" w:rsidTr="00687E7A">
        <w:trPr>
          <w:trHeight w:val="169"/>
        </w:trPr>
        <w:tc>
          <w:tcPr>
            <w:tcW w:w="7621" w:type="dxa"/>
            <w:gridSpan w:val="5"/>
            <w:shd w:val="clear" w:color="auto" w:fill="auto"/>
          </w:tcPr>
          <w:p w14:paraId="5CA7BC4E" w14:textId="77777777" w:rsidR="00256786" w:rsidRPr="00BC60B4" w:rsidRDefault="00BC60B4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 w:rsidRPr="00BC60B4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Does not appear to want to engage in learning activities </w:t>
            </w:r>
          </w:p>
        </w:tc>
        <w:tc>
          <w:tcPr>
            <w:tcW w:w="851" w:type="dxa"/>
            <w:shd w:val="clear" w:color="auto" w:fill="auto"/>
          </w:tcPr>
          <w:p w14:paraId="29EFD50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0CD2FF5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AB5BAD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BC60B4" w:rsidRPr="00CB4116" w14:paraId="3D34DDB8" w14:textId="77777777" w:rsidTr="00687E7A">
        <w:trPr>
          <w:trHeight w:val="314"/>
        </w:trPr>
        <w:tc>
          <w:tcPr>
            <w:tcW w:w="7621" w:type="dxa"/>
            <w:gridSpan w:val="5"/>
            <w:shd w:val="clear" w:color="auto" w:fill="auto"/>
          </w:tcPr>
          <w:p w14:paraId="0D0765A5" w14:textId="77777777" w:rsidR="00BC60B4" w:rsidRPr="00BC60B4" w:rsidRDefault="00BC60B4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 w:rsidRPr="00BC60B4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Language development and expressive communication skills appears to be limited </w:t>
            </w:r>
          </w:p>
        </w:tc>
        <w:tc>
          <w:tcPr>
            <w:tcW w:w="851" w:type="dxa"/>
            <w:shd w:val="clear" w:color="auto" w:fill="auto"/>
          </w:tcPr>
          <w:p w14:paraId="6FD330FF" w14:textId="77777777" w:rsidR="00BC60B4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40BA079" w14:textId="77777777" w:rsidR="00BC60B4" w:rsidRPr="00962DA0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D1802EC" w14:textId="77777777" w:rsidR="00BC60B4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BC60B4" w:rsidRPr="00CB4116" w14:paraId="7BD92BD4" w14:textId="77777777" w:rsidTr="00687E7A">
        <w:trPr>
          <w:trHeight w:val="277"/>
        </w:trPr>
        <w:tc>
          <w:tcPr>
            <w:tcW w:w="7621" w:type="dxa"/>
            <w:gridSpan w:val="5"/>
            <w:shd w:val="clear" w:color="auto" w:fill="auto"/>
          </w:tcPr>
          <w:p w14:paraId="302AA859" w14:textId="77777777" w:rsidR="00BC60B4" w:rsidRPr="00BC60B4" w:rsidRDefault="00BC60B4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 w:rsidRPr="00BC60B4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Inconsistent profile – some days can be very good at activities and others less so </w:t>
            </w:r>
          </w:p>
        </w:tc>
        <w:tc>
          <w:tcPr>
            <w:tcW w:w="851" w:type="dxa"/>
            <w:shd w:val="clear" w:color="auto" w:fill="auto"/>
          </w:tcPr>
          <w:p w14:paraId="6F892343" w14:textId="77777777" w:rsidR="00BC60B4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B1AC5BC" w14:textId="77777777" w:rsidR="00BC60B4" w:rsidRPr="00962DA0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D20BC00" w14:textId="77777777" w:rsidR="00BC60B4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BC60B4" w:rsidRPr="00CB4116" w14:paraId="72DD69F7" w14:textId="77777777" w:rsidTr="00256786">
        <w:trPr>
          <w:trHeight w:val="368"/>
        </w:trPr>
        <w:tc>
          <w:tcPr>
            <w:tcW w:w="7621" w:type="dxa"/>
            <w:gridSpan w:val="5"/>
            <w:shd w:val="clear" w:color="auto" w:fill="auto"/>
          </w:tcPr>
          <w:p w14:paraId="5573706E" w14:textId="77777777" w:rsidR="00BC60B4" w:rsidRDefault="00BC60B4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48AD1516" w14:textId="77777777" w:rsidR="00BC60B4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30EC0C3" w14:textId="77777777" w:rsidR="00BC60B4" w:rsidRPr="00962DA0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805D586" w14:textId="77777777" w:rsidR="00BC60B4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BC60B4" w:rsidRPr="00CB4116" w14:paraId="6458D14F" w14:textId="77777777" w:rsidTr="00256786">
        <w:trPr>
          <w:trHeight w:val="368"/>
        </w:trPr>
        <w:tc>
          <w:tcPr>
            <w:tcW w:w="7621" w:type="dxa"/>
            <w:gridSpan w:val="5"/>
            <w:shd w:val="clear" w:color="auto" w:fill="auto"/>
          </w:tcPr>
          <w:p w14:paraId="33372556" w14:textId="77777777" w:rsidR="00BC60B4" w:rsidRDefault="00BC60B4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65A030C7" w14:textId="77777777" w:rsidR="00BC60B4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D7C28A5" w14:textId="77777777" w:rsidR="00BC60B4" w:rsidRPr="00962DA0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F30206D" w14:textId="77777777" w:rsidR="00BC60B4" w:rsidRDefault="00BC60B4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6A257313" w14:textId="77777777" w:rsidTr="003208B8">
        <w:tc>
          <w:tcPr>
            <w:tcW w:w="10665" w:type="dxa"/>
            <w:gridSpan w:val="9"/>
            <w:shd w:val="clear" w:color="auto" w:fill="006666"/>
          </w:tcPr>
          <w:p w14:paraId="3E62AA20" w14:textId="77777777" w:rsidR="00256786" w:rsidRPr="003208B8" w:rsidRDefault="00256786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color w:val="FFFFFF" w:themeColor="background1"/>
              </w:rPr>
              <w:t xml:space="preserve">The Scottish Working Definition of </w:t>
            </w:r>
            <w:proofErr w:type="gramStart"/>
            <w:r>
              <w:rPr>
                <w:rFonts w:asciiTheme="minorHAnsi" w:hAnsiTheme="minorHAnsi" w:cs="Calibri"/>
                <w:color w:val="FFFFFF" w:themeColor="background1"/>
              </w:rPr>
              <w:t>Dyslexia .</w:t>
            </w:r>
            <w:proofErr w:type="gramEnd"/>
            <w:r>
              <w:rPr>
                <w:rFonts w:asciiTheme="minorHAnsi" w:hAnsiTheme="minorHAnsi" w:cs="Calibri"/>
                <w:color w:val="FFFFFF" w:themeColor="background1"/>
              </w:rPr>
              <w:t xml:space="preserve"> </w:t>
            </w:r>
            <w:r w:rsidRPr="007D5200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 xml:space="preserve">The following sections </w:t>
            </w:r>
            <w:proofErr w:type="gramStart"/>
            <w:r w:rsidRPr="007D5200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>cover  the</w:t>
            </w:r>
            <w:proofErr w:type="gramEnd"/>
            <w:r w:rsidRPr="007D5200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 xml:space="preserve">  associated difficulties in order.  Not all areas may be applicable to each learner (age and stage appropriate)</w:t>
            </w:r>
            <w:r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56786" w:rsidRPr="00CB4116" w14:paraId="7C06C85A" w14:textId="77777777" w:rsidTr="00962DA0">
        <w:trPr>
          <w:trHeight w:val="328"/>
        </w:trPr>
        <w:tc>
          <w:tcPr>
            <w:tcW w:w="7621" w:type="dxa"/>
            <w:gridSpan w:val="5"/>
            <w:shd w:val="clear" w:color="auto" w:fill="C6D9F1" w:themeFill="text2" w:themeFillTint="33"/>
          </w:tcPr>
          <w:p w14:paraId="39BC9DDC" w14:textId="77777777" w:rsidR="00256786" w:rsidRPr="000161D0" w:rsidRDefault="00256786" w:rsidP="00256786">
            <w:pPr>
              <w:pStyle w:val="Heading4"/>
              <w:spacing w:before="0" w:after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Processing of language-based information (auditory and/or visual)     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shd w:val="clear" w:color="auto" w:fill="C6D9F1" w:themeFill="text2" w:themeFillTint="33"/>
                <w:lang w:val="en"/>
              </w:rPr>
              <w:t xml:space="preserve">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shd w:val="clear" w:color="auto" w:fill="C6D9F1" w:themeFill="text2" w:themeFillTint="33"/>
                <w:lang w:val="en"/>
              </w:rPr>
              <w:t xml:space="preserve">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                           </w:t>
            </w:r>
          </w:p>
        </w:tc>
        <w:tc>
          <w:tcPr>
            <w:tcW w:w="3044" w:type="dxa"/>
            <w:gridSpan w:val="4"/>
            <w:shd w:val="clear" w:color="auto" w:fill="auto"/>
          </w:tcPr>
          <w:p w14:paraId="1400C15D" w14:textId="77777777" w:rsidR="00256786" w:rsidRPr="000161D0" w:rsidRDefault="00256786" w:rsidP="00256786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Insert (copy &amp; paste) Tick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sym w:font="Wingdings" w:char="F0FC"/>
            </w:r>
          </w:p>
        </w:tc>
      </w:tr>
      <w:tr w:rsidR="00256786" w:rsidRPr="00CB4116" w14:paraId="6719C113" w14:textId="77777777" w:rsidTr="00962DA0">
        <w:tc>
          <w:tcPr>
            <w:tcW w:w="7621" w:type="dxa"/>
            <w:gridSpan w:val="5"/>
            <w:shd w:val="clear" w:color="auto" w:fill="auto"/>
          </w:tcPr>
          <w:p w14:paraId="2B410E0C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Areas that may be affected:</w:t>
            </w:r>
          </w:p>
        </w:tc>
        <w:tc>
          <w:tcPr>
            <w:tcW w:w="851" w:type="dxa"/>
            <w:shd w:val="clear" w:color="auto" w:fill="auto"/>
          </w:tcPr>
          <w:p w14:paraId="79C4A4D1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7F3EA8D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3379EA2E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613C97E2" w14:textId="77777777" w:rsidTr="00962DA0">
        <w:tc>
          <w:tcPr>
            <w:tcW w:w="7621" w:type="dxa"/>
            <w:gridSpan w:val="5"/>
            <w:shd w:val="clear" w:color="auto" w:fill="auto"/>
          </w:tcPr>
          <w:p w14:paraId="6210D1FD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1D0CDD">
              <w:rPr>
                <w:rFonts w:asciiTheme="minorHAnsi" w:hAnsiTheme="minorHAnsi" w:cs="Calibri"/>
                <w:sz w:val="22"/>
                <w:szCs w:val="22"/>
                <w:lang w:val="en"/>
              </w:rPr>
              <w:t>Appears to have difficulty processing verbal questions</w:t>
            </w:r>
          </w:p>
        </w:tc>
        <w:tc>
          <w:tcPr>
            <w:tcW w:w="851" w:type="dxa"/>
            <w:shd w:val="clear" w:color="auto" w:fill="auto"/>
          </w:tcPr>
          <w:p w14:paraId="3A54B9D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F6957C6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759206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75EF49A" w14:textId="77777777" w:rsidTr="00962DA0">
        <w:tc>
          <w:tcPr>
            <w:tcW w:w="7621" w:type="dxa"/>
            <w:gridSpan w:val="5"/>
            <w:shd w:val="clear" w:color="auto" w:fill="auto"/>
          </w:tcPr>
          <w:p w14:paraId="6C9BA718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Word finding difficulties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are evident </w:t>
            </w:r>
          </w:p>
        </w:tc>
        <w:tc>
          <w:tcPr>
            <w:tcW w:w="851" w:type="dxa"/>
            <w:shd w:val="clear" w:color="auto" w:fill="auto"/>
          </w:tcPr>
          <w:p w14:paraId="2A663670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E431DC3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FD988B8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C7A74FA" w14:textId="77777777" w:rsidTr="00962DA0">
        <w:tc>
          <w:tcPr>
            <w:tcW w:w="7621" w:type="dxa"/>
            <w:gridSpan w:val="5"/>
            <w:shd w:val="clear" w:color="auto" w:fill="auto"/>
          </w:tcPr>
          <w:p w14:paraId="50DA9827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ppears to have difficulties in following simple instructions</w:t>
            </w:r>
          </w:p>
        </w:tc>
        <w:tc>
          <w:tcPr>
            <w:tcW w:w="851" w:type="dxa"/>
            <w:shd w:val="clear" w:color="auto" w:fill="auto"/>
          </w:tcPr>
          <w:p w14:paraId="6D0BF2B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E6A9165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958BDE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71548372" w14:textId="77777777" w:rsidTr="00962DA0">
        <w:tc>
          <w:tcPr>
            <w:tcW w:w="7621" w:type="dxa"/>
            <w:gridSpan w:val="5"/>
            <w:shd w:val="clear" w:color="auto" w:fill="auto"/>
          </w:tcPr>
          <w:p w14:paraId="40E672C9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lastRenderedPageBreak/>
              <w:t>A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ppears to misunderstand information shared</w:t>
            </w:r>
          </w:p>
        </w:tc>
        <w:tc>
          <w:tcPr>
            <w:tcW w:w="851" w:type="dxa"/>
            <w:shd w:val="clear" w:color="auto" w:fill="auto"/>
          </w:tcPr>
          <w:p w14:paraId="63CE6C4C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11D934E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6A8B5D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32F032C" w14:textId="77777777" w:rsidTr="00962DA0">
        <w:tc>
          <w:tcPr>
            <w:tcW w:w="7621" w:type="dxa"/>
            <w:gridSpan w:val="5"/>
            <w:shd w:val="clear" w:color="auto" w:fill="auto"/>
          </w:tcPr>
          <w:p w14:paraId="52439444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 xml:space="preserve">ppears to have difficulty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describing 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 xml:space="preserve">experiences and events </w:t>
            </w:r>
          </w:p>
        </w:tc>
        <w:tc>
          <w:tcPr>
            <w:tcW w:w="851" w:type="dxa"/>
            <w:shd w:val="clear" w:color="auto" w:fill="auto"/>
          </w:tcPr>
          <w:p w14:paraId="059BC54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3EB0C34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B400C9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41A0A2E9" w14:textId="77777777" w:rsidTr="00962DA0">
        <w:tc>
          <w:tcPr>
            <w:tcW w:w="7621" w:type="dxa"/>
            <w:gridSpan w:val="5"/>
            <w:shd w:val="clear" w:color="auto" w:fill="auto"/>
          </w:tcPr>
          <w:p w14:paraId="4D99896C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in recognising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the relationships between  onset and rime – c/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; m/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s/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639D74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40510AB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15D415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482CF81" w14:textId="77777777" w:rsidTr="00962DA0">
        <w:tc>
          <w:tcPr>
            <w:tcW w:w="7621" w:type="dxa"/>
            <w:gridSpan w:val="5"/>
            <w:shd w:val="clear" w:color="auto" w:fill="auto"/>
          </w:tcPr>
          <w:p w14:paraId="4A96AB98" w14:textId="77777777" w:rsidR="00256786" w:rsidRPr="00C301F2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Confusion of similar sounding letters – d/t; f/v/</w:t>
            </w:r>
            <w:proofErr w:type="spellStart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th</w:t>
            </w:r>
            <w:proofErr w:type="spellEnd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; short vowels</w:t>
            </w:r>
          </w:p>
        </w:tc>
        <w:tc>
          <w:tcPr>
            <w:tcW w:w="851" w:type="dxa"/>
            <w:shd w:val="clear" w:color="auto" w:fill="auto"/>
          </w:tcPr>
          <w:p w14:paraId="1141D617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5BEEB1A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84E078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3581E6B" w14:textId="77777777" w:rsidTr="00962DA0">
        <w:tc>
          <w:tcPr>
            <w:tcW w:w="7621" w:type="dxa"/>
            <w:gridSpan w:val="5"/>
            <w:shd w:val="clear" w:color="auto" w:fill="auto"/>
          </w:tcPr>
          <w:p w14:paraId="395F7A6E" w14:textId="77777777" w:rsidR="00256786" w:rsidRPr="00C301F2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Consistent 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onfusion of letters similar in shape: b/d,/p/q; u/n/m/w,</w:t>
            </w:r>
          </w:p>
        </w:tc>
        <w:tc>
          <w:tcPr>
            <w:tcW w:w="851" w:type="dxa"/>
            <w:shd w:val="clear" w:color="auto" w:fill="auto"/>
          </w:tcPr>
          <w:p w14:paraId="1EE89D63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CEAA71F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11A2708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090BE87F" w14:textId="77777777" w:rsidTr="00962DA0">
        <w:tc>
          <w:tcPr>
            <w:tcW w:w="7621" w:type="dxa"/>
            <w:gridSpan w:val="5"/>
            <w:shd w:val="clear" w:color="auto" w:fill="auto"/>
          </w:tcPr>
          <w:p w14:paraId="7693D7C5" w14:textId="77777777" w:rsidR="00256786" w:rsidRPr="0013514C" w:rsidRDefault="00256786" w:rsidP="00256786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Inconsistent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use of upper and lower case letters</w:t>
            </w:r>
          </w:p>
        </w:tc>
        <w:tc>
          <w:tcPr>
            <w:tcW w:w="851" w:type="dxa"/>
            <w:shd w:val="clear" w:color="auto" w:fill="auto"/>
          </w:tcPr>
          <w:p w14:paraId="20C985CC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E1EA5DE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8CE2FC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053523EA" w14:textId="77777777" w:rsidTr="00962DA0">
        <w:tc>
          <w:tcPr>
            <w:tcW w:w="7621" w:type="dxa"/>
            <w:gridSpan w:val="5"/>
            <w:shd w:val="clear" w:color="auto" w:fill="auto"/>
          </w:tcPr>
          <w:p w14:paraId="28E305A3" w14:textId="77777777" w:rsidR="00256786" w:rsidRPr="00C301F2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Reversals of words – ‘was’ for ‘saw’, ‘god’ for ‘dog’</w:t>
            </w:r>
          </w:p>
        </w:tc>
        <w:tc>
          <w:tcPr>
            <w:tcW w:w="851" w:type="dxa"/>
            <w:shd w:val="clear" w:color="auto" w:fill="auto"/>
          </w:tcPr>
          <w:p w14:paraId="285C0C38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E4D773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CE26B25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2303B15" w14:textId="77777777" w:rsidTr="00962DA0">
        <w:tc>
          <w:tcPr>
            <w:tcW w:w="7621" w:type="dxa"/>
            <w:gridSpan w:val="5"/>
            <w:shd w:val="clear" w:color="auto" w:fill="auto"/>
          </w:tcPr>
          <w:p w14:paraId="62AF87B2" w14:textId="77777777" w:rsidR="00256786" w:rsidRPr="00C301F2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copying from the board or jotter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14:paraId="02F5A0A5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420796A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CDE961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E0E6DCF" w14:textId="77777777" w:rsidTr="00962DA0">
        <w:tc>
          <w:tcPr>
            <w:tcW w:w="7621" w:type="dxa"/>
            <w:gridSpan w:val="5"/>
            <w:shd w:val="clear" w:color="auto" w:fill="auto"/>
          </w:tcPr>
          <w:p w14:paraId="1F5768DA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775E2CF6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2EFDB4A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6BCA4E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2F43F08C" w14:textId="77777777" w:rsidTr="007B7DD5">
        <w:tc>
          <w:tcPr>
            <w:tcW w:w="10665" w:type="dxa"/>
            <w:gridSpan w:val="9"/>
            <w:shd w:val="clear" w:color="auto" w:fill="C6D9F1" w:themeFill="text2" w:themeFillTint="33"/>
          </w:tcPr>
          <w:p w14:paraId="4A9773D8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Phonological Awareness</w:t>
            </w:r>
          </w:p>
        </w:tc>
      </w:tr>
      <w:tr w:rsidR="00256786" w:rsidRPr="00CB4116" w14:paraId="6ECDD8B8" w14:textId="77777777" w:rsidTr="00962DA0">
        <w:tc>
          <w:tcPr>
            <w:tcW w:w="7621" w:type="dxa"/>
            <w:gridSpan w:val="5"/>
            <w:shd w:val="clear" w:color="auto" w:fill="auto"/>
          </w:tcPr>
          <w:p w14:paraId="5C7004D9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5076D871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A5A3832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722ACB8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4AFD2E6A" w14:textId="77777777" w:rsidTr="00962DA0">
        <w:tc>
          <w:tcPr>
            <w:tcW w:w="7621" w:type="dxa"/>
            <w:gridSpan w:val="5"/>
            <w:shd w:val="clear" w:color="auto" w:fill="auto"/>
          </w:tcPr>
          <w:p w14:paraId="6A000859" w14:textId="77777777" w:rsidR="00256786" w:rsidRPr="00C301F2" w:rsidRDefault="00256786" w:rsidP="00256786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Child finds it difficult to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remember rhymes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understand rhyming link between words</w:t>
            </w:r>
          </w:p>
        </w:tc>
        <w:tc>
          <w:tcPr>
            <w:tcW w:w="851" w:type="dxa"/>
            <w:shd w:val="clear" w:color="auto" w:fill="auto"/>
          </w:tcPr>
          <w:p w14:paraId="1E4D21C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015111B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33DF56E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4F37D226" w14:textId="77777777" w:rsidTr="00962DA0">
        <w:tc>
          <w:tcPr>
            <w:tcW w:w="7621" w:type="dxa"/>
            <w:gridSpan w:val="5"/>
            <w:shd w:val="clear" w:color="auto" w:fill="auto"/>
          </w:tcPr>
          <w:p w14:paraId="6DEA6DD9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listening to </w:t>
            </w:r>
          </w:p>
        </w:tc>
        <w:tc>
          <w:tcPr>
            <w:tcW w:w="851" w:type="dxa"/>
            <w:shd w:val="clear" w:color="auto" w:fill="auto"/>
          </w:tcPr>
          <w:p w14:paraId="558519C3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E3A3876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A94F2E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4A77F544" w14:textId="77777777" w:rsidTr="00962DA0">
        <w:tc>
          <w:tcPr>
            <w:tcW w:w="7621" w:type="dxa"/>
            <w:gridSpan w:val="5"/>
            <w:shd w:val="clear" w:color="auto" w:fill="auto"/>
          </w:tcPr>
          <w:p w14:paraId="2B85DF29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keeping a simple rhythm e.g. clapping to the beat </w:t>
            </w:r>
          </w:p>
        </w:tc>
        <w:tc>
          <w:tcPr>
            <w:tcW w:w="851" w:type="dxa"/>
            <w:shd w:val="clear" w:color="auto" w:fill="auto"/>
          </w:tcPr>
          <w:p w14:paraId="49CEFC30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4ADA48A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48E1993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6330E9E" w14:textId="77777777" w:rsidTr="00962DA0">
        <w:tc>
          <w:tcPr>
            <w:tcW w:w="7621" w:type="dxa"/>
            <w:gridSpan w:val="5"/>
            <w:shd w:val="clear" w:color="auto" w:fill="auto"/>
          </w:tcPr>
          <w:p w14:paraId="77091BE0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identifying and or generating rhyme </w:t>
            </w:r>
          </w:p>
        </w:tc>
        <w:tc>
          <w:tcPr>
            <w:tcW w:w="851" w:type="dxa"/>
            <w:shd w:val="clear" w:color="auto" w:fill="auto"/>
          </w:tcPr>
          <w:p w14:paraId="337F48F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51F682D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0EC5985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E0F0914" w14:textId="77777777" w:rsidTr="00962DA0">
        <w:tc>
          <w:tcPr>
            <w:tcW w:w="7621" w:type="dxa"/>
            <w:gridSpan w:val="5"/>
            <w:shd w:val="clear" w:color="auto" w:fill="auto"/>
          </w:tcPr>
          <w:p w14:paraId="7FC4B24A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isolating words when listening to a sentence being spoken </w:t>
            </w:r>
          </w:p>
        </w:tc>
        <w:tc>
          <w:tcPr>
            <w:tcW w:w="851" w:type="dxa"/>
            <w:shd w:val="clear" w:color="auto" w:fill="auto"/>
          </w:tcPr>
          <w:p w14:paraId="37F8BA7E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C17461E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3E9DEA5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A2D71FA" w14:textId="77777777" w:rsidTr="00962DA0">
        <w:tc>
          <w:tcPr>
            <w:tcW w:w="7621" w:type="dxa"/>
            <w:gridSpan w:val="5"/>
            <w:shd w:val="clear" w:color="auto" w:fill="auto"/>
          </w:tcPr>
          <w:p w14:paraId="61DC1363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with recognising  alliteration</w:t>
            </w:r>
          </w:p>
        </w:tc>
        <w:tc>
          <w:tcPr>
            <w:tcW w:w="851" w:type="dxa"/>
            <w:shd w:val="clear" w:color="auto" w:fill="auto"/>
          </w:tcPr>
          <w:p w14:paraId="52E0B5F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1B1F8B6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39F1D2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FAA8B87" w14:textId="77777777" w:rsidTr="00962DA0">
        <w:tc>
          <w:tcPr>
            <w:tcW w:w="7621" w:type="dxa"/>
            <w:gridSpan w:val="5"/>
            <w:shd w:val="clear" w:color="auto" w:fill="auto"/>
          </w:tcPr>
          <w:p w14:paraId="7C7A4860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7A3792C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10762C4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364DE2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1A3550D4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2CB79755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Oral language skills and reading fluency</w:t>
            </w:r>
          </w:p>
        </w:tc>
      </w:tr>
      <w:tr w:rsidR="00256786" w:rsidRPr="00CB4116" w14:paraId="3C0CA06C" w14:textId="77777777" w:rsidTr="00962DA0">
        <w:tc>
          <w:tcPr>
            <w:tcW w:w="7621" w:type="dxa"/>
            <w:gridSpan w:val="5"/>
            <w:shd w:val="clear" w:color="auto" w:fill="auto"/>
          </w:tcPr>
          <w:p w14:paraId="0A6A8A4B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34481858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CDAAB2E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7BE5DAED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3253CCFB" w14:textId="77777777" w:rsidTr="00962DA0">
        <w:tc>
          <w:tcPr>
            <w:tcW w:w="7621" w:type="dxa"/>
            <w:gridSpan w:val="5"/>
            <w:shd w:val="clear" w:color="auto" w:fill="auto"/>
          </w:tcPr>
          <w:p w14:paraId="4B731F7B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Oral language </w:t>
            </w:r>
          </w:p>
        </w:tc>
        <w:tc>
          <w:tcPr>
            <w:tcW w:w="851" w:type="dxa"/>
            <w:shd w:val="clear" w:color="auto" w:fill="auto"/>
          </w:tcPr>
          <w:p w14:paraId="1A8BA02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98AE1C9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004C70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44E76E1A" w14:textId="77777777" w:rsidTr="00962DA0">
        <w:tc>
          <w:tcPr>
            <w:tcW w:w="7621" w:type="dxa"/>
            <w:gridSpan w:val="5"/>
            <w:shd w:val="clear" w:color="auto" w:fill="auto"/>
          </w:tcPr>
          <w:p w14:paraId="53EB7B92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ifficulty in comm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unicating their message due to 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speech and language difficulties</w:t>
            </w:r>
          </w:p>
        </w:tc>
        <w:tc>
          <w:tcPr>
            <w:tcW w:w="851" w:type="dxa"/>
            <w:shd w:val="clear" w:color="auto" w:fill="auto"/>
          </w:tcPr>
          <w:p w14:paraId="0BF06756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0B8F2CF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247BB40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05471045" w14:textId="77777777" w:rsidTr="00962DA0">
        <w:tc>
          <w:tcPr>
            <w:tcW w:w="7621" w:type="dxa"/>
            <w:gridSpan w:val="5"/>
            <w:shd w:val="clear" w:color="auto" w:fill="auto"/>
          </w:tcPr>
          <w:p w14:paraId="7D77ABFD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Articulation may be poor</w:t>
            </w:r>
          </w:p>
        </w:tc>
        <w:tc>
          <w:tcPr>
            <w:tcW w:w="851" w:type="dxa"/>
            <w:shd w:val="clear" w:color="auto" w:fill="auto"/>
          </w:tcPr>
          <w:p w14:paraId="730E133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E047DE5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D5EB4B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023B8348" w14:textId="77777777" w:rsidTr="00962DA0">
        <w:tc>
          <w:tcPr>
            <w:tcW w:w="7621" w:type="dxa"/>
            <w:gridSpan w:val="5"/>
            <w:shd w:val="clear" w:color="auto" w:fill="auto"/>
          </w:tcPr>
          <w:p w14:paraId="1247E75C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M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ay often use the wrong word</w:t>
            </w:r>
          </w:p>
        </w:tc>
        <w:tc>
          <w:tcPr>
            <w:tcW w:w="851" w:type="dxa"/>
            <w:shd w:val="clear" w:color="auto" w:fill="auto"/>
          </w:tcPr>
          <w:p w14:paraId="6B83620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A557E51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CDBAAF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6722447" w14:textId="77777777" w:rsidTr="00962DA0">
        <w:tc>
          <w:tcPr>
            <w:tcW w:w="7621" w:type="dxa"/>
            <w:gridSpan w:val="5"/>
            <w:shd w:val="clear" w:color="auto" w:fill="auto"/>
          </w:tcPr>
          <w:p w14:paraId="40280CB1" w14:textId="77777777" w:rsidR="00256786" w:rsidRPr="006070D0" w:rsidRDefault="00256786" w:rsidP="00256786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6070D0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 xml:space="preserve">Reading fluency </w:t>
            </w:r>
          </w:p>
        </w:tc>
        <w:tc>
          <w:tcPr>
            <w:tcW w:w="851" w:type="dxa"/>
            <w:shd w:val="clear" w:color="auto" w:fill="auto"/>
          </w:tcPr>
          <w:p w14:paraId="5B7BAA3C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23E98AA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673759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67304CC6" w14:textId="77777777" w:rsidTr="00962DA0">
        <w:tc>
          <w:tcPr>
            <w:tcW w:w="7621" w:type="dxa"/>
            <w:gridSpan w:val="5"/>
            <w:shd w:val="clear" w:color="auto" w:fill="auto"/>
          </w:tcPr>
          <w:p w14:paraId="53E68126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Difficulties with the acquisition of phonics</w:t>
            </w:r>
          </w:p>
        </w:tc>
        <w:tc>
          <w:tcPr>
            <w:tcW w:w="851" w:type="dxa"/>
            <w:shd w:val="clear" w:color="auto" w:fill="auto"/>
          </w:tcPr>
          <w:p w14:paraId="4CF561F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CBC7F1F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665B727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48BDE830" w14:textId="77777777" w:rsidTr="00962DA0">
        <w:tc>
          <w:tcPr>
            <w:tcW w:w="7621" w:type="dxa"/>
            <w:gridSpan w:val="5"/>
            <w:shd w:val="clear" w:color="auto" w:fill="auto"/>
          </w:tcPr>
          <w:p w14:paraId="42FE4090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Severe difficulty in associating letters and sounds,</w:t>
            </w:r>
          </w:p>
        </w:tc>
        <w:tc>
          <w:tcPr>
            <w:tcW w:w="851" w:type="dxa"/>
            <w:shd w:val="clear" w:color="auto" w:fill="auto"/>
          </w:tcPr>
          <w:p w14:paraId="2EFFBF16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452829D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C698FC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7E5A1142" w14:textId="77777777" w:rsidTr="00962DA0">
        <w:tc>
          <w:tcPr>
            <w:tcW w:w="7621" w:type="dxa"/>
            <w:gridSpan w:val="5"/>
            <w:shd w:val="clear" w:color="auto" w:fill="auto"/>
          </w:tcPr>
          <w:p w14:paraId="38814EEE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Omission or confusion over small words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53BDE3F7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6DF5CF6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1FE283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4736D2C5" w14:textId="77777777" w:rsidTr="00962DA0">
        <w:tc>
          <w:tcPr>
            <w:tcW w:w="7621" w:type="dxa"/>
            <w:gridSpan w:val="5"/>
            <w:shd w:val="clear" w:color="auto" w:fill="auto"/>
          </w:tcPr>
          <w:p w14:paraId="60550929" w14:textId="77777777" w:rsidR="00256786" w:rsidRPr="00C301F2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with the visual tracking of words  and symbols</w:t>
            </w:r>
          </w:p>
        </w:tc>
        <w:tc>
          <w:tcPr>
            <w:tcW w:w="851" w:type="dxa"/>
            <w:shd w:val="clear" w:color="auto" w:fill="auto"/>
          </w:tcPr>
          <w:p w14:paraId="394D513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631BDB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D46FBCE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1A769145" w14:textId="77777777" w:rsidTr="00962DA0">
        <w:tc>
          <w:tcPr>
            <w:tcW w:w="7621" w:type="dxa"/>
            <w:gridSpan w:val="5"/>
            <w:shd w:val="clear" w:color="auto" w:fill="auto"/>
          </w:tcPr>
          <w:p w14:paraId="1D40AD9B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Does not appear to enjoy engaging with age appropriate books/text independently</w:t>
            </w:r>
          </w:p>
        </w:tc>
        <w:tc>
          <w:tcPr>
            <w:tcW w:w="851" w:type="dxa"/>
            <w:shd w:val="clear" w:color="auto" w:fill="auto"/>
          </w:tcPr>
          <w:p w14:paraId="5550C536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6AA8169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63355F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0D38728" w14:textId="77777777" w:rsidTr="00962DA0">
        <w:tc>
          <w:tcPr>
            <w:tcW w:w="7621" w:type="dxa"/>
            <w:gridSpan w:val="5"/>
            <w:shd w:val="clear" w:color="auto" w:fill="auto"/>
          </w:tcPr>
          <w:p w14:paraId="51AFCD0C" w14:textId="77777777" w:rsidR="00256786" w:rsidRPr="0079583C" w:rsidRDefault="00256786" w:rsidP="00256786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 w:rsidRPr="0079583C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Difficulties with the consolidation of 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previous words learnt </w:t>
            </w:r>
          </w:p>
        </w:tc>
        <w:tc>
          <w:tcPr>
            <w:tcW w:w="851" w:type="dxa"/>
            <w:shd w:val="clear" w:color="auto" w:fill="auto"/>
          </w:tcPr>
          <w:p w14:paraId="605A1C0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BF2FEA1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41F5383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FEEFAF8" w14:textId="77777777" w:rsidTr="00962DA0">
        <w:tc>
          <w:tcPr>
            <w:tcW w:w="7621" w:type="dxa"/>
            <w:gridSpan w:val="5"/>
            <w:shd w:val="clear" w:color="auto" w:fill="auto"/>
          </w:tcPr>
          <w:p w14:paraId="3DF4D6B5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74DDBB0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95D4DF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B83F23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368FC50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6E1EECA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Short-term and working memory</w:t>
            </w:r>
          </w:p>
        </w:tc>
      </w:tr>
      <w:tr w:rsidR="00256786" w:rsidRPr="00CB4116" w14:paraId="480379C2" w14:textId="77777777" w:rsidTr="00962DA0">
        <w:tc>
          <w:tcPr>
            <w:tcW w:w="7621" w:type="dxa"/>
            <w:gridSpan w:val="5"/>
            <w:shd w:val="clear" w:color="auto" w:fill="auto"/>
          </w:tcPr>
          <w:p w14:paraId="5DA44D78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033CEE95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3997284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40CB082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215C93C8" w14:textId="77777777" w:rsidTr="00962DA0">
        <w:tc>
          <w:tcPr>
            <w:tcW w:w="7621" w:type="dxa"/>
            <w:gridSpan w:val="5"/>
            <w:shd w:val="clear" w:color="auto" w:fill="auto"/>
          </w:tcPr>
          <w:p w14:paraId="4862E1EA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Appears to forget information previously learnt</w:t>
            </w:r>
          </w:p>
        </w:tc>
        <w:tc>
          <w:tcPr>
            <w:tcW w:w="851" w:type="dxa"/>
            <w:shd w:val="clear" w:color="auto" w:fill="auto"/>
          </w:tcPr>
          <w:p w14:paraId="1481B11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E729199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C486BCF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7D8E3EEB" w14:textId="77777777" w:rsidTr="00962DA0">
        <w:tc>
          <w:tcPr>
            <w:tcW w:w="7621" w:type="dxa"/>
            <w:gridSpan w:val="5"/>
            <w:shd w:val="clear" w:color="auto" w:fill="auto"/>
          </w:tcPr>
          <w:p w14:paraId="779E203E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onfusion over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using full stops and capital letters</w:t>
            </w:r>
          </w:p>
        </w:tc>
        <w:tc>
          <w:tcPr>
            <w:tcW w:w="851" w:type="dxa"/>
            <w:shd w:val="clear" w:color="auto" w:fill="auto"/>
          </w:tcPr>
          <w:p w14:paraId="0847DA65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7920F83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969DE9E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048EB08C" w14:textId="77777777" w:rsidTr="00962DA0">
        <w:tc>
          <w:tcPr>
            <w:tcW w:w="7621" w:type="dxa"/>
            <w:gridSpan w:val="5"/>
            <w:shd w:val="clear" w:color="auto" w:fill="auto"/>
          </w:tcPr>
          <w:p w14:paraId="5510B04F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remembering a short sequence of numbers</w:t>
            </w:r>
          </w:p>
        </w:tc>
        <w:tc>
          <w:tcPr>
            <w:tcW w:w="851" w:type="dxa"/>
            <w:shd w:val="clear" w:color="auto" w:fill="auto"/>
          </w:tcPr>
          <w:p w14:paraId="7C48B91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CF27564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C8E2783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1256195D" w14:textId="77777777" w:rsidTr="00962DA0">
        <w:tc>
          <w:tcPr>
            <w:tcW w:w="7621" w:type="dxa"/>
            <w:gridSpan w:val="5"/>
            <w:shd w:val="clear" w:color="auto" w:fill="auto"/>
          </w:tcPr>
          <w:p w14:paraId="7117AA2C" w14:textId="77777777" w:rsidR="00256786" w:rsidRPr="000418BA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in remembering some everyday routines</w:t>
            </w:r>
          </w:p>
        </w:tc>
        <w:tc>
          <w:tcPr>
            <w:tcW w:w="851" w:type="dxa"/>
            <w:shd w:val="clear" w:color="auto" w:fill="auto"/>
          </w:tcPr>
          <w:p w14:paraId="33E8467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0E4B71F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152035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3506D98" w14:textId="77777777" w:rsidTr="00962DA0">
        <w:tc>
          <w:tcPr>
            <w:tcW w:w="7621" w:type="dxa"/>
            <w:gridSpan w:val="5"/>
            <w:shd w:val="clear" w:color="auto" w:fill="auto"/>
          </w:tcPr>
          <w:p w14:paraId="0C17BD96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05D0CAD5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6020EB8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7FB6B4F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616AC1C1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4F894D63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Sequencing and directionality</w:t>
            </w:r>
          </w:p>
        </w:tc>
      </w:tr>
      <w:tr w:rsidR="00256786" w:rsidRPr="00CB4116" w14:paraId="181D6B6F" w14:textId="77777777" w:rsidTr="00962DA0">
        <w:tc>
          <w:tcPr>
            <w:tcW w:w="7621" w:type="dxa"/>
            <w:gridSpan w:val="5"/>
            <w:shd w:val="clear" w:color="auto" w:fill="auto"/>
          </w:tcPr>
          <w:p w14:paraId="5797ED71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7A7CEA34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531CB26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024B26D5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7951C6C6" w14:textId="77777777" w:rsidTr="00962DA0">
        <w:tc>
          <w:tcPr>
            <w:tcW w:w="7621" w:type="dxa"/>
            <w:gridSpan w:val="5"/>
            <w:shd w:val="clear" w:color="auto" w:fill="auto"/>
          </w:tcPr>
          <w:p w14:paraId="3BAF41B1" w14:textId="77777777" w:rsidR="00256786" w:rsidRPr="00C05D16" w:rsidRDefault="00256786" w:rsidP="00256786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M</w:t>
            </w:r>
            <w:r w:rsidRPr="00C05D16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ay have difficulty following </w:t>
            </w:r>
            <w:r w:rsidRPr="00C05D16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the sequence of a story</w:t>
            </w:r>
          </w:p>
        </w:tc>
        <w:tc>
          <w:tcPr>
            <w:tcW w:w="851" w:type="dxa"/>
            <w:shd w:val="clear" w:color="auto" w:fill="auto"/>
          </w:tcPr>
          <w:p w14:paraId="4D77EEE7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D14F853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8874AE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D36C97E" w14:textId="77777777" w:rsidTr="00962DA0">
        <w:tc>
          <w:tcPr>
            <w:tcW w:w="7621" w:type="dxa"/>
            <w:gridSpan w:val="5"/>
            <w:shd w:val="clear" w:color="auto" w:fill="auto"/>
          </w:tcPr>
          <w:p w14:paraId="51439D21" w14:textId="77777777" w:rsidR="00256786" w:rsidRPr="00C05D16" w:rsidRDefault="00256786" w:rsidP="00256786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>ifficulty retelling a story in a logical sequence</w:t>
            </w:r>
          </w:p>
        </w:tc>
        <w:tc>
          <w:tcPr>
            <w:tcW w:w="851" w:type="dxa"/>
            <w:shd w:val="clear" w:color="auto" w:fill="auto"/>
          </w:tcPr>
          <w:p w14:paraId="29EFD6E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115171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122C04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3FC4CE4" w14:textId="77777777" w:rsidTr="00962DA0">
        <w:tc>
          <w:tcPr>
            <w:tcW w:w="7621" w:type="dxa"/>
            <w:gridSpan w:val="5"/>
            <w:shd w:val="clear" w:color="auto" w:fill="auto"/>
          </w:tcPr>
          <w:p w14:paraId="79DCC9FA" w14:textId="77777777" w:rsidR="00256786" w:rsidRPr="00D5217B" w:rsidRDefault="00256786" w:rsidP="00256786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Expression of ideas, feelings and thoughts may be </w:t>
            </w:r>
            <w:proofErr w:type="spellStart"/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disorganised</w:t>
            </w:r>
            <w:proofErr w:type="spellEnd"/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poorly sequenced</w:t>
            </w:r>
          </w:p>
        </w:tc>
        <w:tc>
          <w:tcPr>
            <w:tcW w:w="851" w:type="dxa"/>
            <w:shd w:val="clear" w:color="auto" w:fill="auto"/>
          </w:tcPr>
          <w:p w14:paraId="263D688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CE0658E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7A4AFE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2E6D8794" w14:textId="77777777" w:rsidTr="00962DA0">
        <w:tc>
          <w:tcPr>
            <w:tcW w:w="7621" w:type="dxa"/>
            <w:gridSpan w:val="5"/>
            <w:shd w:val="clear" w:color="auto" w:fill="auto"/>
          </w:tcPr>
          <w:p w14:paraId="711E8DDC" w14:textId="77777777" w:rsidR="00256786" w:rsidRPr="00D5217B" w:rsidRDefault="00256786" w:rsidP="00256786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Has difficulty in following the reading and writing direction of </w:t>
            </w:r>
            <w:r w:rsidRPr="00EE16B7">
              <w:rPr>
                <w:rFonts w:asciiTheme="minorHAnsi" w:hAnsiTheme="minorHAnsi"/>
                <w:sz w:val="22"/>
                <w:szCs w:val="22"/>
              </w:rPr>
              <w:t>left to right and top to bottom</w:t>
            </w:r>
          </w:p>
        </w:tc>
        <w:tc>
          <w:tcPr>
            <w:tcW w:w="851" w:type="dxa"/>
            <w:shd w:val="clear" w:color="auto" w:fill="auto"/>
          </w:tcPr>
          <w:p w14:paraId="3C35124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B0A1FA7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E6D33E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69F81D8" w14:textId="77777777" w:rsidTr="00962DA0">
        <w:tc>
          <w:tcPr>
            <w:tcW w:w="7621" w:type="dxa"/>
            <w:gridSpan w:val="5"/>
            <w:shd w:val="clear" w:color="auto" w:fill="auto"/>
          </w:tcPr>
          <w:p w14:paraId="3AF6FE00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307B198C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D8FD7A3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25088DF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1294C8CD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2045031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lastRenderedPageBreak/>
              <w:t>Number skills</w:t>
            </w:r>
          </w:p>
        </w:tc>
      </w:tr>
      <w:tr w:rsidR="00256786" w:rsidRPr="00CB4116" w14:paraId="13815152" w14:textId="77777777" w:rsidTr="00962DA0">
        <w:tc>
          <w:tcPr>
            <w:tcW w:w="7621" w:type="dxa"/>
            <w:gridSpan w:val="5"/>
            <w:shd w:val="clear" w:color="auto" w:fill="auto"/>
          </w:tcPr>
          <w:p w14:paraId="70E81778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12D93CE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3010E9B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4A9A10BF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68639198" w14:textId="77777777" w:rsidTr="00962DA0">
        <w:tc>
          <w:tcPr>
            <w:tcW w:w="7621" w:type="dxa"/>
            <w:gridSpan w:val="5"/>
            <w:shd w:val="clear" w:color="auto" w:fill="auto"/>
          </w:tcPr>
          <w:p w14:paraId="631979C6" w14:textId="77777777" w:rsidR="00256786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processing the concept of number bonds  </w:t>
            </w:r>
          </w:p>
        </w:tc>
        <w:tc>
          <w:tcPr>
            <w:tcW w:w="851" w:type="dxa"/>
            <w:shd w:val="clear" w:color="auto" w:fill="auto"/>
          </w:tcPr>
          <w:p w14:paraId="6361899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FE8CFA2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17248E7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0F45EE4B" w14:textId="77777777" w:rsidTr="00962DA0">
        <w:tc>
          <w:tcPr>
            <w:tcW w:w="7621" w:type="dxa"/>
            <w:gridSpan w:val="5"/>
            <w:shd w:val="clear" w:color="auto" w:fill="auto"/>
          </w:tcPr>
          <w:p w14:paraId="4ED55F97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in processing the relationships between initial number bonds</w:t>
            </w:r>
          </w:p>
        </w:tc>
        <w:tc>
          <w:tcPr>
            <w:tcW w:w="851" w:type="dxa"/>
            <w:shd w:val="clear" w:color="auto" w:fill="auto"/>
          </w:tcPr>
          <w:p w14:paraId="6AC108D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A7DB412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371C958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66C413F" w14:textId="77777777" w:rsidTr="00962DA0">
        <w:tc>
          <w:tcPr>
            <w:tcW w:w="7621" w:type="dxa"/>
            <w:gridSpan w:val="5"/>
            <w:shd w:val="clear" w:color="auto" w:fill="auto"/>
          </w:tcPr>
          <w:p w14:paraId="08D36501" w14:textId="77777777" w:rsidR="00256786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learning early number language and procedures e.g. multiple terms and subtraction and addition </w:t>
            </w:r>
          </w:p>
        </w:tc>
        <w:tc>
          <w:tcPr>
            <w:tcW w:w="851" w:type="dxa"/>
            <w:shd w:val="clear" w:color="auto" w:fill="auto"/>
          </w:tcPr>
          <w:p w14:paraId="30D67BD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F5A45A5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52E908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6F48F612" w14:textId="77777777" w:rsidTr="00962DA0">
        <w:tc>
          <w:tcPr>
            <w:tcW w:w="7621" w:type="dxa"/>
            <w:gridSpan w:val="5"/>
            <w:shd w:val="clear" w:color="auto" w:fill="auto"/>
          </w:tcPr>
          <w:p w14:paraId="120FE76E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ifficulty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associating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numbers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and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symbols</w:t>
            </w:r>
          </w:p>
        </w:tc>
        <w:tc>
          <w:tcPr>
            <w:tcW w:w="851" w:type="dxa"/>
            <w:shd w:val="clear" w:color="auto" w:fill="auto"/>
          </w:tcPr>
          <w:p w14:paraId="072E1CC3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F12285B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6A2D16C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13205901" w14:textId="77777777" w:rsidTr="00962DA0">
        <w:tc>
          <w:tcPr>
            <w:tcW w:w="7621" w:type="dxa"/>
            <w:gridSpan w:val="5"/>
            <w:shd w:val="clear" w:color="auto" w:fill="auto"/>
          </w:tcPr>
          <w:p w14:paraId="5D150893" w14:textId="77777777" w:rsidR="00256786" w:rsidRPr="00A409B5" w:rsidRDefault="00256786" w:rsidP="00256786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Difficulties with spatial</w:t>
            </w:r>
            <w:r w:rsidRPr="00A409B5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 awareness </w:t>
            </w:r>
          </w:p>
        </w:tc>
        <w:tc>
          <w:tcPr>
            <w:tcW w:w="851" w:type="dxa"/>
            <w:shd w:val="clear" w:color="auto" w:fill="auto"/>
          </w:tcPr>
          <w:p w14:paraId="0AF6C8F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887A1B7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653ACFE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24260D3A" w14:textId="77777777" w:rsidTr="00962DA0">
        <w:tc>
          <w:tcPr>
            <w:tcW w:w="7621" w:type="dxa"/>
            <w:gridSpan w:val="5"/>
            <w:shd w:val="clear" w:color="auto" w:fill="auto"/>
          </w:tcPr>
          <w:p w14:paraId="5B032ED6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2428BFC8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A520EAF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90A1DC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4EE44B3E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62D6360C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Organisational ability</w:t>
            </w:r>
          </w:p>
        </w:tc>
      </w:tr>
      <w:tr w:rsidR="00256786" w:rsidRPr="00CB4116" w14:paraId="6BFB1D6C" w14:textId="77777777" w:rsidTr="00962DA0">
        <w:tc>
          <w:tcPr>
            <w:tcW w:w="7621" w:type="dxa"/>
            <w:gridSpan w:val="5"/>
            <w:shd w:val="clear" w:color="auto" w:fill="auto"/>
          </w:tcPr>
          <w:p w14:paraId="27275E0B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2C4FA1A4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5F8DBA9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370F9605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406EAB9C" w14:textId="77777777" w:rsidTr="00962DA0">
        <w:tc>
          <w:tcPr>
            <w:tcW w:w="7621" w:type="dxa"/>
            <w:gridSpan w:val="5"/>
            <w:shd w:val="clear" w:color="auto" w:fill="auto"/>
          </w:tcPr>
          <w:p w14:paraId="1BA4AFBF" w14:textId="77777777" w:rsidR="00256786" w:rsidRPr="003208B8" w:rsidRDefault="00256786" w:rsidP="00256786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Remembering where things are in the nursery/classroom/home </w:t>
            </w:r>
          </w:p>
        </w:tc>
        <w:tc>
          <w:tcPr>
            <w:tcW w:w="851" w:type="dxa"/>
            <w:shd w:val="clear" w:color="auto" w:fill="auto"/>
          </w:tcPr>
          <w:p w14:paraId="17F70170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9FEF15D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47E6828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B4FCED0" w14:textId="77777777" w:rsidTr="00962DA0">
        <w:tc>
          <w:tcPr>
            <w:tcW w:w="7621" w:type="dxa"/>
            <w:gridSpan w:val="5"/>
            <w:shd w:val="clear" w:color="auto" w:fill="auto"/>
          </w:tcPr>
          <w:p w14:paraId="70BA5AC8" w14:textId="77777777" w:rsidR="00256786" w:rsidRPr="00687A1F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organising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things needed for  </w:t>
            </w:r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activities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for </w:t>
            </w:r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>which they are responsible</w:t>
            </w:r>
          </w:p>
        </w:tc>
        <w:tc>
          <w:tcPr>
            <w:tcW w:w="851" w:type="dxa"/>
            <w:shd w:val="clear" w:color="auto" w:fill="auto"/>
          </w:tcPr>
          <w:p w14:paraId="3839A610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6A493F3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2CC867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1F117C8A" w14:textId="77777777" w:rsidTr="00962DA0">
        <w:tc>
          <w:tcPr>
            <w:tcW w:w="7621" w:type="dxa"/>
            <w:gridSpan w:val="5"/>
            <w:shd w:val="clear" w:color="auto" w:fill="auto"/>
          </w:tcPr>
          <w:p w14:paraId="7FBDC8E4" w14:textId="77777777" w:rsidR="00256786" w:rsidRPr="00687A1F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in carrying out some everyday routines</w:t>
            </w:r>
          </w:p>
        </w:tc>
        <w:tc>
          <w:tcPr>
            <w:tcW w:w="851" w:type="dxa"/>
            <w:shd w:val="clear" w:color="auto" w:fill="auto"/>
          </w:tcPr>
          <w:p w14:paraId="2ED0D00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BC9B0D4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3917A67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2086B81" w14:textId="77777777" w:rsidTr="00962DA0">
        <w:tc>
          <w:tcPr>
            <w:tcW w:w="7621" w:type="dxa"/>
            <w:gridSpan w:val="5"/>
            <w:shd w:val="clear" w:color="auto" w:fill="auto"/>
          </w:tcPr>
          <w:p w14:paraId="7CE379AB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3DBF9686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9FE60D4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ED5902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45E0080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2811224F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Motor skills and co-ordination</w:t>
            </w:r>
          </w:p>
        </w:tc>
      </w:tr>
      <w:tr w:rsidR="00256786" w:rsidRPr="00CB4116" w14:paraId="366E094D" w14:textId="77777777" w:rsidTr="00962DA0">
        <w:tc>
          <w:tcPr>
            <w:tcW w:w="7621" w:type="dxa"/>
            <w:gridSpan w:val="5"/>
            <w:shd w:val="clear" w:color="auto" w:fill="auto"/>
          </w:tcPr>
          <w:p w14:paraId="1545F323" w14:textId="77777777" w:rsidR="00256786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120EE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Areas that may be affected:</w:t>
            </w:r>
          </w:p>
        </w:tc>
        <w:tc>
          <w:tcPr>
            <w:tcW w:w="851" w:type="dxa"/>
            <w:shd w:val="clear" w:color="auto" w:fill="auto"/>
          </w:tcPr>
          <w:p w14:paraId="378D47E1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20B452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4567B3EB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256786" w:rsidRPr="00CB4116" w14:paraId="7E46049D" w14:textId="77777777" w:rsidTr="00962DA0">
        <w:tc>
          <w:tcPr>
            <w:tcW w:w="7621" w:type="dxa"/>
            <w:gridSpan w:val="5"/>
            <w:shd w:val="clear" w:color="auto" w:fill="auto"/>
          </w:tcPr>
          <w:p w14:paraId="36679B07" w14:textId="77777777" w:rsidR="00256786" w:rsidRPr="00512EE0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Struggling to produce evidence of appropriate mark making, letter and number formation </w:t>
            </w:r>
          </w:p>
        </w:tc>
        <w:tc>
          <w:tcPr>
            <w:tcW w:w="851" w:type="dxa"/>
            <w:shd w:val="clear" w:color="auto" w:fill="auto"/>
          </w:tcPr>
          <w:p w14:paraId="3FB31D08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56D8C4E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6AC625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884EB2B" w14:textId="77777777" w:rsidTr="00962DA0">
        <w:tc>
          <w:tcPr>
            <w:tcW w:w="7621" w:type="dxa"/>
            <w:gridSpan w:val="5"/>
            <w:shd w:val="clear" w:color="auto" w:fill="auto"/>
          </w:tcPr>
          <w:p w14:paraId="5F2BE6C8" w14:textId="77777777" w:rsidR="00256786" w:rsidRPr="00512EE0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and/or extreme tenseness in holding pencil</w:t>
            </w:r>
          </w:p>
        </w:tc>
        <w:tc>
          <w:tcPr>
            <w:tcW w:w="851" w:type="dxa"/>
            <w:shd w:val="clear" w:color="auto" w:fill="auto"/>
          </w:tcPr>
          <w:p w14:paraId="3241684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24AAC5D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5C31837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0577F746" w14:textId="77777777" w:rsidTr="00962DA0">
        <w:tc>
          <w:tcPr>
            <w:tcW w:w="7621" w:type="dxa"/>
            <w:gridSpan w:val="5"/>
            <w:shd w:val="clear" w:color="auto" w:fill="auto"/>
          </w:tcPr>
          <w:p w14:paraId="5E3EADC1" w14:textId="77777777" w:rsidR="00256786" w:rsidRPr="00512EE0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with scissor skills</w:t>
            </w:r>
          </w:p>
        </w:tc>
        <w:tc>
          <w:tcPr>
            <w:tcW w:w="851" w:type="dxa"/>
            <w:shd w:val="clear" w:color="auto" w:fill="auto"/>
          </w:tcPr>
          <w:p w14:paraId="259CBCD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905B4B7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AF288D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0346C54A" w14:textId="77777777" w:rsidTr="00962DA0">
        <w:tc>
          <w:tcPr>
            <w:tcW w:w="7621" w:type="dxa"/>
            <w:gridSpan w:val="5"/>
            <w:shd w:val="clear" w:color="auto" w:fill="auto"/>
          </w:tcPr>
          <w:p w14:paraId="6655EC21" w14:textId="77777777" w:rsidR="00256786" w:rsidRPr="00512EE0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using the keyboard, tablet or mouse </w:t>
            </w:r>
          </w:p>
        </w:tc>
        <w:tc>
          <w:tcPr>
            <w:tcW w:w="851" w:type="dxa"/>
            <w:shd w:val="clear" w:color="auto" w:fill="auto"/>
          </w:tcPr>
          <w:p w14:paraId="0950949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3604BB3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04507B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5586E9B9" w14:textId="77777777" w:rsidTr="00962DA0">
        <w:tc>
          <w:tcPr>
            <w:tcW w:w="7621" w:type="dxa"/>
            <w:gridSpan w:val="5"/>
            <w:shd w:val="clear" w:color="auto" w:fill="auto"/>
          </w:tcPr>
          <w:p w14:paraId="4D0B6360" w14:textId="77777777" w:rsidR="00256786" w:rsidRPr="00512EE0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Reluctance to participate in PE </w:t>
            </w:r>
          </w:p>
        </w:tc>
        <w:tc>
          <w:tcPr>
            <w:tcW w:w="851" w:type="dxa"/>
            <w:shd w:val="clear" w:color="auto" w:fill="auto"/>
          </w:tcPr>
          <w:p w14:paraId="48F03C4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3448D6A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7F1E264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798766DB" w14:textId="77777777" w:rsidTr="00962DA0">
        <w:tc>
          <w:tcPr>
            <w:tcW w:w="7621" w:type="dxa"/>
            <w:gridSpan w:val="5"/>
            <w:shd w:val="clear" w:color="auto" w:fill="auto"/>
          </w:tcPr>
          <w:p w14:paraId="33C13E6B" w14:textId="77777777" w:rsidR="00256786" w:rsidRPr="00512EE0" w:rsidRDefault="00256786" w:rsidP="00256786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>Gross moto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 coordination difficulties e.g.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starjumps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, catching, </w:t>
            </w: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throwing, balance </w:t>
            </w:r>
          </w:p>
        </w:tc>
        <w:tc>
          <w:tcPr>
            <w:tcW w:w="851" w:type="dxa"/>
            <w:shd w:val="clear" w:color="auto" w:fill="auto"/>
          </w:tcPr>
          <w:p w14:paraId="17844B0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93F9300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6F7551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35890726" w14:textId="77777777" w:rsidTr="00962DA0">
        <w:tc>
          <w:tcPr>
            <w:tcW w:w="7621" w:type="dxa"/>
            <w:gridSpan w:val="5"/>
            <w:shd w:val="clear" w:color="auto" w:fill="auto"/>
          </w:tcPr>
          <w:p w14:paraId="5A81DF29" w14:textId="77777777" w:rsidR="00256786" w:rsidRPr="003208B8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435B0E9F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74CC4BA" w14:textId="77777777" w:rsidR="00256786" w:rsidRPr="00962DA0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723DAA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256786" w:rsidRPr="00CB4116" w14:paraId="1C5F93F6" w14:textId="77777777" w:rsidTr="0049695D">
        <w:tc>
          <w:tcPr>
            <w:tcW w:w="10665" w:type="dxa"/>
            <w:gridSpan w:val="9"/>
            <w:shd w:val="clear" w:color="auto" w:fill="FDE9D9" w:themeFill="accent6" w:themeFillTint="33"/>
          </w:tcPr>
          <w:p w14:paraId="64E410A6" w14:textId="77777777" w:rsidR="00256786" w:rsidRPr="0049695D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49695D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Additional Comments </w:t>
            </w:r>
          </w:p>
        </w:tc>
      </w:tr>
      <w:tr w:rsidR="00256786" w:rsidRPr="00CB4116" w14:paraId="5169D92B" w14:textId="77777777" w:rsidTr="007A09DF">
        <w:tc>
          <w:tcPr>
            <w:tcW w:w="10665" w:type="dxa"/>
            <w:gridSpan w:val="9"/>
            <w:shd w:val="clear" w:color="auto" w:fill="auto"/>
          </w:tcPr>
          <w:p w14:paraId="19BC0E2D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5E78849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5083E0E2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6E572F3E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21BC4201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4E3CEA2B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11F04A3E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4A5CDF1A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67E7B339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3ED37630" w14:textId="77777777" w:rsidR="00256786" w:rsidRDefault="00256786" w:rsidP="0025678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</w:tbl>
    <w:p w14:paraId="64BD1645" w14:textId="77777777" w:rsidR="00E3599D" w:rsidRDefault="00B638DD" w:rsidP="00E36759">
      <w:r>
        <w:t xml:space="preserve"> </w:t>
      </w:r>
    </w:p>
    <w:p w14:paraId="450C3221" w14:textId="77777777" w:rsidR="00B638DD" w:rsidRDefault="00B638DD" w:rsidP="00E36759"/>
    <w:p w14:paraId="7FEBE663" w14:textId="77777777" w:rsidR="00D5217B" w:rsidRDefault="00D5217B" w:rsidP="00E36759"/>
    <w:p w14:paraId="17F27255" w14:textId="77777777" w:rsidR="00D5217B" w:rsidRDefault="00D5217B" w:rsidP="00E36759"/>
    <w:p w14:paraId="4B18DEDA" w14:textId="77777777" w:rsidR="00D5217B" w:rsidRDefault="00D5217B" w:rsidP="00E36759"/>
    <w:p w14:paraId="142A1EF9" w14:textId="77777777" w:rsidR="00D5217B" w:rsidRDefault="00D5217B" w:rsidP="00E36759"/>
    <w:p w14:paraId="2EF2FEC4" w14:textId="77777777" w:rsidR="00D5217B" w:rsidRDefault="00D5217B" w:rsidP="00E36759"/>
    <w:p w14:paraId="3B24638B" w14:textId="77777777" w:rsidR="00B638DD" w:rsidRDefault="00B638DD" w:rsidP="00E36759">
      <w:pPr>
        <w:rPr>
          <w:noProof/>
        </w:rPr>
      </w:pPr>
    </w:p>
    <w:p w14:paraId="7E0BAA21" w14:textId="77777777" w:rsidR="00A0146B" w:rsidRDefault="00A0146B" w:rsidP="00E36759">
      <w:pPr>
        <w:rPr>
          <w:noProof/>
        </w:rPr>
      </w:pPr>
    </w:p>
    <w:p w14:paraId="208A9DA4" w14:textId="77777777" w:rsidR="00A0146B" w:rsidRDefault="00A0146B" w:rsidP="00E36759">
      <w:pPr>
        <w:rPr>
          <w:noProof/>
        </w:rPr>
      </w:pPr>
    </w:p>
    <w:p w14:paraId="00CE548E" w14:textId="77777777" w:rsidR="00A0146B" w:rsidRDefault="00A0146B" w:rsidP="00E36759">
      <w:pPr>
        <w:rPr>
          <w:noProof/>
        </w:rPr>
      </w:pPr>
    </w:p>
    <w:p w14:paraId="068E7301" w14:textId="77777777" w:rsidR="00A0146B" w:rsidRDefault="00A0146B" w:rsidP="00E36759">
      <w:pPr>
        <w:rPr>
          <w:noProof/>
        </w:rPr>
      </w:pPr>
    </w:p>
    <w:p w14:paraId="21DE8F4F" w14:textId="77777777" w:rsidR="00A0146B" w:rsidRDefault="00A0146B" w:rsidP="00E36759">
      <w:pPr>
        <w:rPr>
          <w:noProof/>
        </w:rPr>
      </w:pPr>
    </w:p>
    <w:p w14:paraId="722C9389" w14:textId="77777777" w:rsidR="00A0146B" w:rsidRDefault="00A0146B" w:rsidP="00E36759">
      <w:pPr>
        <w:rPr>
          <w:noProof/>
        </w:rPr>
      </w:pPr>
    </w:p>
    <w:p w14:paraId="3324D469" w14:textId="77777777" w:rsidR="00A0146B" w:rsidRDefault="00A0146B" w:rsidP="00E36759">
      <w:pPr>
        <w:rPr>
          <w:noProof/>
        </w:rPr>
      </w:pPr>
    </w:p>
    <w:p w14:paraId="26F59617" w14:textId="77777777" w:rsidR="00A0146B" w:rsidRDefault="00A0146B" w:rsidP="00E36759">
      <w:pPr>
        <w:rPr>
          <w:noProof/>
        </w:rPr>
      </w:pPr>
    </w:p>
    <w:p w14:paraId="368BB0F2" w14:textId="77777777" w:rsidR="00A0146B" w:rsidRDefault="00A0146B" w:rsidP="00E36759"/>
    <w:sectPr w:rsidR="00A0146B" w:rsidSect="0059036E">
      <w:headerReference w:type="default" r:id="rId14"/>
      <w:footerReference w:type="default" r:id="rId15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3ACB" w14:textId="77777777" w:rsidR="00626411" w:rsidRDefault="00626411">
      <w:r>
        <w:separator/>
      </w:r>
    </w:p>
  </w:endnote>
  <w:endnote w:type="continuationSeparator" w:id="0">
    <w:p w14:paraId="270A8A03" w14:textId="77777777" w:rsidR="00626411" w:rsidRDefault="0062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95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143A1" w14:textId="77777777" w:rsidR="0054750B" w:rsidRDefault="005475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E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B5C4CE9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C92C" w14:textId="77777777" w:rsidR="00626411" w:rsidRDefault="00626411">
      <w:r>
        <w:separator/>
      </w:r>
    </w:p>
  </w:footnote>
  <w:footnote w:type="continuationSeparator" w:id="0">
    <w:p w14:paraId="4A0A2B17" w14:textId="77777777" w:rsidR="00626411" w:rsidRDefault="0062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EE5B" w14:textId="55BA25F9" w:rsidR="00C301F2" w:rsidRPr="005E2310" w:rsidRDefault="0054750B">
    <w:pPr>
      <w:pStyle w:val="Header"/>
      <w:rPr>
        <w:b/>
        <w:color w:val="006666"/>
        <w:szCs w:val="24"/>
      </w:rPr>
    </w:pPr>
    <w:r>
      <w:rPr>
        <w:b/>
        <w:color w:val="006666"/>
      </w:rPr>
      <w:t xml:space="preserve">                   </w:t>
    </w:r>
    <w:r w:rsidR="00CA0EFE">
      <w:rPr>
        <w:noProof/>
      </w:rPr>
      <w:drawing>
        <wp:inline distT="0" distB="0" distL="0" distR="0" wp14:anchorId="614FA81B" wp14:editId="47F10E2B">
          <wp:extent cx="1666871" cy="222250"/>
          <wp:effectExtent l="0" t="0" r="0" b="6350"/>
          <wp:docPr id="146573349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43" cy="22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6666"/>
      </w:rPr>
      <w:t xml:space="preserve">                                      </w:t>
    </w:r>
    <w:r w:rsidRPr="005E2310">
      <w:rPr>
        <w:rFonts w:asciiTheme="minorHAnsi" w:hAnsiTheme="minorHAnsi" w:cstheme="minorHAnsi"/>
        <w:b/>
        <w:color w:val="000000" w:themeColor="text1"/>
        <w:szCs w:val="24"/>
      </w:rPr>
      <w:t>What to Look For – CfE Early Level</w:t>
    </w:r>
    <w:r w:rsidRPr="005E2310">
      <w:rPr>
        <w:b/>
        <w:color w:val="000000" w:themeColor="text1"/>
        <w:szCs w:val="24"/>
      </w:rPr>
      <w:t xml:space="preserve"> </w:t>
    </w:r>
  </w:p>
  <w:p w14:paraId="52B40089" w14:textId="77777777" w:rsidR="003F2479" w:rsidRPr="005E2310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F526CE"/>
    <w:multiLevelType w:val="hybridMultilevel"/>
    <w:tmpl w:val="AB36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5339"/>
    <w:multiLevelType w:val="hybridMultilevel"/>
    <w:tmpl w:val="B674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2F6"/>
    <w:multiLevelType w:val="hybridMultilevel"/>
    <w:tmpl w:val="2860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0872876">
    <w:abstractNumId w:val="4"/>
  </w:num>
  <w:num w:numId="2" w16cid:durableId="211115236">
    <w:abstractNumId w:val="0"/>
  </w:num>
  <w:num w:numId="3" w16cid:durableId="1203590408">
    <w:abstractNumId w:val="0"/>
  </w:num>
  <w:num w:numId="4" w16cid:durableId="874119616">
    <w:abstractNumId w:val="0"/>
  </w:num>
  <w:num w:numId="5" w16cid:durableId="1655644696">
    <w:abstractNumId w:val="2"/>
  </w:num>
  <w:num w:numId="6" w16cid:durableId="1875538534">
    <w:abstractNumId w:val="1"/>
  </w:num>
  <w:num w:numId="7" w16cid:durableId="1816676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DFC"/>
    <w:rsid w:val="000132C1"/>
    <w:rsid w:val="000161D0"/>
    <w:rsid w:val="00037D1E"/>
    <w:rsid w:val="000418BA"/>
    <w:rsid w:val="000A358E"/>
    <w:rsid w:val="00100021"/>
    <w:rsid w:val="00124964"/>
    <w:rsid w:val="001267F7"/>
    <w:rsid w:val="0013514C"/>
    <w:rsid w:val="00157346"/>
    <w:rsid w:val="0017653C"/>
    <w:rsid w:val="00192DC7"/>
    <w:rsid w:val="001B136F"/>
    <w:rsid w:val="001B4D8A"/>
    <w:rsid w:val="001C5C05"/>
    <w:rsid w:val="001C6AF9"/>
    <w:rsid w:val="001F1E77"/>
    <w:rsid w:val="001F550B"/>
    <w:rsid w:val="002043F0"/>
    <w:rsid w:val="00205D3C"/>
    <w:rsid w:val="00213DF0"/>
    <w:rsid w:val="00247852"/>
    <w:rsid w:val="00256786"/>
    <w:rsid w:val="002854E8"/>
    <w:rsid w:val="002F3688"/>
    <w:rsid w:val="00305842"/>
    <w:rsid w:val="003208B8"/>
    <w:rsid w:val="00327B75"/>
    <w:rsid w:val="00334E6C"/>
    <w:rsid w:val="0034599C"/>
    <w:rsid w:val="0038754B"/>
    <w:rsid w:val="00387CA0"/>
    <w:rsid w:val="003F2479"/>
    <w:rsid w:val="004079DD"/>
    <w:rsid w:val="00411FC4"/>
    <w:rsid w:val="004415D1"/>
    <w:rsid w:val="00467574"/>
    <w:rsid w:val="00473BF1"/>
    <w:rsid w:val="00490798"/>
    <w:rsid w:val="0049695D"/>
    <w:rsid w:val="004B052B"/>
    <w:rsid w:val="004F084D"/>
    <w:rsid w:val="00512EE0"/>
    <w:rsid w:val="00543BE6"/>
    <w:rsid w:val="0054750B"/>
    <w:rsid w:val="0058484F"/>
    <w:rsid w:val="0059036E"/>
    <w:rsid w:val="005C53F6"/>
    <w:rsid w:val="005E2310"/>
    <w:rsid w:val="006070D0"/>
    <w:rsid w:val="00623BF1"/>
    <w:rsid w:val="00624ED4"/>
    <w:rsid w:val="00626411"/>
    <w:rsid w:val="006524C8"/>
    <w:rsid w:val="006712E5"/>
    <w:rsid w:val="0067486A"/>
    <w:rsid w:val="00677C04"/>
    <w:rsid w:val="00682DAE"/>
    <w:rsid w:val="00687A1F"/>
    <w:rsid w:val="00687E7A"/>
    <w:rsid w:val="006B0F02"/>
    <w:rsid w:val="006B75D9"/>
    <w:rsid w:val="006C7A4B"/>
    <w:rsid w:val="006D26F7"/>
    <w:rsid w:val="006F249F"/>
    <w:rsid w:val="007120EE"/>
    <w:rsid w:val="00717B92"/>
    <w:rsid w:val="00721A05"/>
    <w:rsid w:val="0079583C"/>
    <w:rsid w:val="007B7DD5"/>
    <w:rsid w:val="007D5200"/>
    <w:rsid w:val="007F20F2"/>
    <w:rsid w:val="0080457E"/>
    <w:rsid w:val="00816719"/>
    <w:rsid w:val="008A20B3"/>
    <w:rsid w:val="008C5615"/>
    <w:rsid w:val="008D0DB6"/>
    <w:rsid w:val="0090503E"/>
    <w:rsid w:val="009456FD"/>
    <w:rsid w:val="00952710"/>
    <w:rsid w:val="00962DA0"/>
    <w:rsid w:val="009665AB"/>
    <w:rsid w:val="009A71CE"/>
    <w:rsid w:val="009C17C0"/>
    <w:rsid w:val="009D0EB2"/>
    <w:rsid w:val="009E5362"/>
    <w:rsid w:val="009F04A9"/>
    <w:rsid w:val="009F71B8"/>
    <w:rsid w:val="00A0146B"/>
    <w:rsid w:val="00A04F9B"/>
    <w:rsid w:val="00A409B5"/>
    <w:rsid w:val="00A429FE"/>
    <w:rsid w:val="00A56EBA"/>
    <w:rsid w:val="00A90A53"/>
    <w:rsid w:val="00AB54FF"/>
    <w:rsid w:val="00AC310B"/>
    <w:rsid w:val="00AE01CB"/>
    <w:rsid w:val="00AE1C3C"/>
    <w:rsid w:val="00AF0150"/>
    <w:rsid w:val="00B05D7E"/>
    <w:rsid w:val="00B36CE4"/>
    <w:rsid w:val="00B45DFC"/>
    <w:rsid w:val="00B529B9"/>
    <w:rsid w:val="00B638DD"/>
    <w:rsid w:val="00BC60B4"/>
    <w:rsid w:val="00BE42C0"/>
    <w:rsid w:val="00C05D16"/>
    <w:rsid w:val="00C16C1F"/>
    <w:rsid w:val="00C26D35"/>
    <w:rsid w:val="00C301F2"/>
    <w:rsid w:val="00C320EE"/>
    <w:rsid w:val="00C35C91"/>
    <w:rsid w:val="00C55016"/>
    <w:rsid w:val="00C57E49"/>
    <w:rsid w:val="00C86FBA"/>
    <w:rsid w:val="00CA0EFE"/>
    <w:rsid w:val="00CF18C9"/>
    <w:rsid w:val="00D20693"/>
    <w:rsid w:val="00D37DD4"/>
    <w:rsid w:val="00D5217B"/>
    <w:rsid w:val="00D55E6F"/>
    <w:rsid w:val="00D75121"/>
    <w:rsid w:val="00DF5792"/>
    <w:rsid w:val="00E3599D"/>
    <w:rsid w:val="00E36759"/>
    <w:rsid w:val="00E3689A"/>
    <w:rsid w:val="00E71E4A"/>
    <w:rsid w:val="00E86DB4"/>
    <w:rsid w:val="00EA7F46"/>
    <w:rsid w:val="00ED4C6C"/>
    <w:rsid w:val="00EE16B7"/>
    <w:rsid w:val="00EE19D6"/>
    <w:rsid w:val="00EE6C8F"/>
    <w:rsid w:val="00F742B4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059FE"/>
  <w15:docId w15:val="{06F62C99-5F20-4181-8203-C937C03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FC"/>
    <w:rPr>
      <w:rFonts w:ascii="Times New Roman" w:hAnsi="Times New Roman"/>
      <w:szCs w:val="24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0"/>
    </w:pPr>
    <w:rPr>
      <w:rFonts w:ascii="Arial" w:hAnsi="Arial"/>
      <w:kern w:val="24"/>
      <w:szCs w:val="20"/>
      <w:lang w:eastAsia="en-US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  <w:outlineLvl w:val="1"/>
    </w:pPr>
    <w:rPr>
      <w:rFonts w:ascii="Arial" w:hAnsi="Arial"/>
      <w:kern w:val="24"/>
      <w:szCs w:val="20"/>
      <w:lang w:eastAsia="en-US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1440"/>
      <w:jc w:val="both"/>
      <w:outlineLvl w:val="2"/>
    </w:pPr>
    <w:rPr>
      <w:rFonts w:ascii="Arial" w:hAnsi="Arial"/>
      <w:kern w:val="24"/>
      <w:szCs w:val="20"/>
      <w:lang w:eastAsia="en-US"/>
    </w:rPr>
  </w:style>
  <w:style w:type="paragraph" w:styleId="Heading4">
    <w:name w:val="heading 4"/>
    <w:basedOn w:val="Normal"/>
    <w:link w:val="Heading4Char"/>
    <w:qFormat/>
    <w:rsid w:val="00B45D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paragraph" w:customStyle="1" w:styleId="Outline4">
    <w:name w:val="Outline4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216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5">
    <w:name w:val="Outline5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6">
    <w:name w:val="Outline6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216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7">
    <w:name w:val="Outline7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720"/>
      <w:jc w:val="both"/>
    </w:pPr>
    <w:rPr>
      <w:rFonts w:ascii="Arial" w:hAnsi="Arial"/>
      <w:kern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enter" w:pos="4153"/>
        <w:tab w:val="right" w:pos="8306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B45DFC"/>
    <w:rPr>
      <w:rFonts w:ascii="Times New Roman" w:hAnsi="Times New Roman"/>
      <w:b/>
      <w:bCs/>
      <w:szCs w:val="24"/>
    </w:rPr>
  </w:style>
  <w:style w:type="character" w:styleId="Strong">
    <w:name w:val="Strong"/>
    <w:qFormat/>
    <w:rsid w:val="00B45DFC"/>
    <w:rPr>
      <w:b/>
      <w:bCs/>
    </w:rPr>
  </w:style>
  <w:style w:type="paragraph" w:styleId="NormalWeb">
    <w:name w:val="Normal (Web)"/>
    <w:basedOn w:val="Normal"/>
    <w:rsid w:val="00B45D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301F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750B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677C04"/>
    <w:rPr>
      <w:color w:val="0000FF" w:themeColor="hyperlink"/>
      <w:u w:val="single"/>
    </w:rPr>
  </w:style>
  <w:style w:type="paragraph" w:customStyle="1" w:styleId="FalkirkCouncil">
    <w:name w:val="Falkirk Council"/>
    <w:next w:val="EducationServices"/>
    <w:rsid w:val="005E2310"/>
    <w:pPr>
      <w:jc w:val="both"/>
    </w:pPr>
    <w:rPr>
      <w:rFonts w:ascii="Palatino" w:hAnsi="Palatino"/>
      <w:color w:val="FF0000"/>
      <w:sz w:val="32"/>
      <w:szCs w:val="32"/>
      <w:lang w:eastAsia="en-US"/>
    </w:rPr>
  </w:style>
  <w:style w:type="paragraph" w:customStyle="1" w:styleId="EducationServices">
    <w:name w:val="Education Services"/>
    <w:rsid w:val="005E2310"/>
    <w:rPr>
      <w:rFonts w:ascii="Palatino" w:hAnsi="Palatino"/>
      <w:color w:val="0000F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ddressingdyslexia.org/other-factors-consi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dressingdyslexia.org/sites/default/files/resources/Identification%20Pathway%20for%20%20Dyslexi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ddressingdyslexia.org/what-dyslex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z610266</dc:creator>
  <cp:lastModifiedBy>Louise Amos</cp:lastModifiedBy>
  <cp:revision>6</cp:revision>
  <dcterms:created xsi:type="dcterms:W3CDTF">2023-08-03T11:23:00Z</dcterms:created>
  <dcterms:modified xsi:type="dcterms:W3CDTF">2025-03-04T15:21:00Z</dcterms:modified>
</cp:coreProperties>
</file>