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1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02"/>
        <w:gridCol w:w="326"/>
        <w:gridCol w:w="424"/>
        <w:gridCol w:w="135"/>
        <w:gridCol w:w="561"/>
        <w:gridCol w:w="320"/>
        <w:gridCol w:w="857"/>
        <w:gridCol w:w="1960"/>
        <w:gridCol w:w="2189"/>
        <w:gridCol w:w="3011"/>
        <w:gridCol w:w="3101"/>
        <w:gridCol w:w="4945"/>
      </w:tblGrid>
      <w:tr w:rsidR="00B42666" w:rsidRPr="00AC5BF3" w14:paraId="422737F6" w14:textId="77777777" w:rsidTr="52435D27">
        <w:trPr>
          <w:trHeight w:val="685"/>
        </w:trPr>
        <w:tc>
          <w:tcPr>
            <w:tcW w:w="2010" w:type="dxa"/>
            <w:shd w:val="clear" w:color="auto" w:fill="FFFFFF" w:themeFill="background1"/>
            <w:vAlign w:val="center"/>
          </w:tcPr>
          <w:p w14:paraId="1955E6F7" w14:textId="1C58CFDF" w:rsidR="001C626C" w:rsidRPr="001C626C" w:rsidRDefault="00C5711B" w:rsidP="52435D27">
            <w:pPr>
              <w:pStyle w:val="Header"/>
              <w:jc w:val="center"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62B692B" wp14:editId="72474ED1">
                  <wp:extent cx="1666871" cy="222250"/>
                  <wp:effectExtent l="0" t="0" r="0" b="6350"/>
                  <wp:docPr id="1465733491" name="Picture 2" descr="A close up of a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 descr="A close up of a logo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5643" cy="227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8" w:type="dxa"/>
            <w:gridSpan w:val="11"/>
            <w:shd w:val="clear" w:color="auto" w:fill="365F91" w:themeFill="accent1" w:themeFillShade="BF"/>
            <w:vAlign w:val="center"/>
          </w:tcPr>
          <w:p w14:paraId="0F8A63DB" w14:textId="3A602BA7" w:rsidR="00B42666" w:rsidRPr="00897F1B" w:rsidRDefault="00B42666" w:rsidP="52435D27">
            <w:pPr>
              <w:rPr>
                <w:rFonts w:asciiTheme="minorHAnsi" w:eastAsiaTheme="minorEastAsia" w:hAnsiTheme="minorHAnsi" w:cstheme="minorBidi"/>
                <w:color w:val="FFFFFF" w:themeColor="background1"/>
                <w:sz w:val="32"/>
                <w:szCs w:val="32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 xml:space="preserve">Collaborative </w:t>
            </w:r>
            <w:r w:rsidR="00F82192" w:rsidRPr="52435D2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 xml:space="preserve">Dyscalculia </w:t>
            </w:r>
            <w:r w:rsidRPr="52435D2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 xml:space="preserve">Assessment Summary </w:t>
            </w:r>
            <w:r w:rsidR="17B5C530" w:rsidRPr="52435D27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>Form 3</w:t>
            </w:r>
            <w:r w:rsidR="00DA671B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2"/>
                <w:szCs w:val="32"/>
              </w:rPr>
              <w:t xml:space="preserve">                                                  </w:t>
            </w:r>
            <w:r w:rsidR="00DA671B" w:rsidRPr="002C7EBD">
              <w:rPr>
                <w:rFonts w:asciiTheme="minorHAnsi" w:eastAsiaTheme="minorEastAsia" w:hAnsiTheme="minorHAnsi" w:cstheme="minorBidi"/>
                <w:b/>
                <w:bCs/>
                <w:color w:val="FFFFFF" w:themeColor="background1"/>
                <w:sz w:val="36"/>
                <w:szCs w:val="36"/>
                <w:u w:val="single"/>
              </w:rPr>
              <w:t>Stage 2</w:t>
            </w:r>
          </w:p>
          <w:p w14:paraId="788731C4" w14:textId="40F71120" w:rsidR="00C745D3" w:rsidRPr="00C745D3" w:rsidRDefault="00C745D3" w:rsidP="52435D27">
            <w:pPr>
              <w:pStyle w:val="Header"/>
              <w:rPr>
                <w:rFonts w:asciiTheme="minorHAnsi" w:eastAsiaTheme="minorEastAsia" w:hAnsiTheme="minorHAnsi" w:cstheme="minorBidi"/>
                <w:b/>
                <w:bCs/>
                <w:noProof/>
              </w:rPr>
            </w:pPr>
            <w:r w:rsidRPr="52435D27">
              <w:rPr>
                <w:rStyle w:val="Hyperlink"/>
                <w:rFonts w:asciiTheme="minorHAnsi" w:eastAsiaTheme="minorEastAsia" w:hAnsiTheme="minorHAnsi" w:cstheme="minorBidi"/>
                <w:b/>
                <w:bCs/>
                <w:color w:val="FFFFFF" w:themeColor="background1"/>
                <w:u w:val="none"/>
              </w:rPr>
              <w:t>To be used with the</w:t>
            </w:r>
            <w:r w:rsidR="00F82192" w:rsidRPr="52435D27">
              <w:rPr>
                <w:rStyle w:val="Hyperlink"/>
                <w:rFonts w:asciiTheme="minorHAnsi" w:eastAsiaTheme="minorEastAsia" w:hAnsiTheme="minorHAnsi" w:cstheme="minorBidi"/>
                <w:b/>
                <w:bCs/>
                <w:color w:val="FFFFFF" w:themeColor="background1"/>
                <w:u w:val="none"/>
              </w:rPr>
              <w:t xml:space="preserve"> Dyscalculia</w:t>
            </w:r>
            <w:r w:rsidR="00A32D3E" w:rsidRPr="52435D27">
              <w:rPr>
                <w:rStyle w:val="Hyperlink"/>
                <w:rFonts w:asciiTheme="minorHAnsi" w:eastAsiaTheme="minorEastAsia" w:hAnsiTheme="minorHAnsi" w:cstheme="minorBidi"/>
                <w:b/>
                <w:bCs/>
                <w:color w:val="FFFFFF" w:themeColor="background1"/>
                <w:u w:val="none"/>
              </w:rPr>
              <w:t xml:space="preserve"> </w:t>
            </w:r>
            <w:r w:rsidR="00F82192" w:rsidRPr="52435D27">
              <w:rPr>
                <w:rStyle w:val="Hyperlink"/>
                <w:rFonts w:asciiTheme="minorHAnsi" w:eastAsiaTheme="minorEastAsia" w:hAnsiTheme="minorHAnsi" w:cstheme="minorBidi"/>
                <w:b/>
                <w:bCs/>
                <w:color w:val="FFFFFF" w:themeColor="background1"/>
                <w:u w:val="none"/>
              </w:rPr>
              <w:t>Identification</w:t>
            </w:r>
            <w:r w:rsidRPr="52435D27">
              <w:rPr>
                <w:rStyle w:val="Hyperlink"/>
                <w:rFonts w:asciiTheme="minorHAnsi" w:eastAsiaTheme="minorEastAsia" w:hAnsiTheme="minorHAnsi" w:cstheme="minorBidi"/>
                <w:b/>
                <w:bCs/>
                <w:color w:val="FFFFFF" w:themeColor="background1"/>
                <w:u w:val="none"/>
              </w:rPr>
              <w:t xml:space="preserve"> Pathway</w:t>
            </w:r>
            <w:r w:rsidRPr="52435D27">
              <w:rPr>
                <w:rStyle w:val="Hyperlink"/>
                <w:rFonts w:asciiTheme="minorHAnsi" w:eastAsiaTheme="minorEastAsia" w:hAnsiTheme="minorHAnsi" w:cstheme="minorBidi"/>
                <w:color w:val="FFFFFF" w:themeColor="background1"/>
                <w:sz w:val="28"/>
                <w:szCs w:val="28"/>
                <w:u w:val="none"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14:paraId="758D2090" w14:textId="1198B874" w:rsidR="00B42666" w:rsidRPr="00F8573D" w:rsidRDefault="007E271D" w:rsidP="52435D27">
            <w:pPr>
              <w:pStyle w:val="Header"/>
              <w:rPr>
                <w:rFonts w:asciiTheme="minorHAnsi" w:eastAsiaTheme="minorEastAsia" w:hAnsiTheme="minorHAnsi" w:cstheme="minorBidi"/>
                <w:b/>
                <w:bCs/>
                <w:noProof/>
              </w:rPr>
            </w:pPr>
            <w:r w:rsidRPr="00F8573D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79744" behindDoc="0" locked="0" layoutInCell="1" allowOverlap="1" wp14:anchorId="165DBCA4" wp14:editId="7D61BE3C">
                  <wp:simplePos x="0" y="0"/>
                  <wp:positionH relativeFrom="column">
                    <wp:posOffset>-2163</wp:posOffset>
                  </wp:positionH>
                  <wp:positionV relativeFrom="paragraph">
                    <wp:posOffset>17743</wp:posOffset>
                  </wp:positionV>
                  <wp:extent cx="1974215" cy="551815"/>
                  <wp:effectExtent l="0" t="0" r="6985" b="635"/>
                  <wp:wrapTight wrapText="bothSides">
                    <wp:wrapPolygon edited="0">
                      <wp:start x="0" y="0"/>
                      <wp:lineTo x="0" y="20879"/>
                      <wp:lineTo x="21468" y="20879"/>
                      <wp:lineTo x="21468" y="0"/>
                      <wp:lineTo x="0" y="0"/>
                    </wp:wrapPolygon>
                  </wp:wrapTight>
                  <wp:docPr id="3" name="Picture 2" descr="Description: Description: cfe%20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Description: cfe%20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21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73D">
              <w:rPr>
                <w:rFonts w:ascii="Verdana" w:hAnsi="Verdana"/>
                <w:b/>
                <w:noProof/>
              </w:rPr>
              <w:drawing>
                <wp:anchor distT="0" distB="0" distL="114300" distR="114300" simplePos="0" relativeHeight="251680768" behindDoc="0" locked="0" layoutInCell="1" allowOverlap="1" wp14:anchorId="0A2613A1" wp14:editId="17391629">
                  <wp:simplePos x="0" y="0"/>
                  <wp:positionH relativeFrom="margin">
                    <wp:posOffset>2018281</wp:posOffset>
                  </wp:positionH>
                  <wp:positionV relativeFrom="margin">
                    <wp:posOffset>44884</wp:posOffset>
                  </wp:positionV>
                  <wp:extent cx="934085" cy="542925"/>
                  <wp:effectExtent l="0" t="0" r="0" b="952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irfec_logo_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2666" w:rsidRPr="00AC5BF3" w14:paraId="778E6C07" w14:textId="77777777" w:rsidTr="52435D27">
        <w:tc>
          <w:tcPr>
            <w:tcW w:w="2010" w:type="dxa"/>
          </w:tcPr>
          <w:p w14:paraId="759AB7BF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 xml:space="preserve">Date </w:t>
            </w:r>
          </w:p>
        </w:tc>
        <w:tc>
          <w:tcPr>
            <w:tcW w:w="1075" w:type="dxa"/>
            <w:gridSpan w:val="2"/>
            <w:shd w:val="clear" w:color="auto" w:fill="F2F2F2" w:themeFill="background1" w:themeFillShade="F2"/>
          </w:tcPr>
          <w:p w14:paraId="4B88235B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30" w:type="dxa"/>
            <w:gridSpan w:val="3"/>
          </w:tcPr>
          <w:p w14:paraId="40C13565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 xml:space="preserve">School </w:t>
            </w:r>
          </w:p>
        </w:tc>
        <w:tc>
          <w:tcPr>
            <w:tcW w:w="5646" w:type="dxa"/>
            <w:gridSpan w:val="4"/>
            <w:shd w:val="clear" w:color="auto" w:fill="F2F2F2" w:themeFill="background1" w:themeFillShade="F2"/>
          </w:tcPr>
          <w:p w14:paraId="4F2A4DA4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510" w:type="dxa"/>
            <w:gridSpan w:val="3"/>
            <w:vMerge w:val="restart"/>
          </w:tcPr>
          <w:p w14:paraId="24F16046" w14:textId="54F807C3" w:rsidR="00F25499" w:rsidRPr="00D30016" w:rsidRDefault="00B42666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Support notes </w:t>
            </w:r>
            <w:r w:rsidR="00D30016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- </w:t>
            </w:r>
            <w:r w:rsidR="74CF03EF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r</w:t>
            </w:r>
            <w:r w:rsidR="00F25499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eference</w:t>
            </w:r>
            <w:r w:rsidR="00D30016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d to the </w:t>
            </w:r>
            <w:hyperlink r:id="rId13">
              <w:r w:rsidR="00FD638D" w:rsidRPr="52435D27">
                <w:rPr>
                  <w:rStyle w:val="Hyperlink"/>
                  <w:rFonts w:asciiTheme="minorHAnsi" w:eastAsiaTheme="minorEastAsia" w:hAnsiTheme="minorHAnsi" w:cstheme="minorBidi"/>
                  <w:sz w:val="28"/>
                  <w:szCs w:val="28"/>
                </w:rPr>
                <w:t>Scottish Working Definition of</w:t>
              </w:r>
              <w:r w:rsidR="001875FE" w:rsidRPr="52435D27">
                <w:rPr>
                  <w:rStyle w:val="Hyperlink"/>
                  <w:rFonts w:asciiTheme="minorHAnsi" w:eastAsiaTheme="minorEastAsia" w:hAnsiTheme="minorHAnsi" w:cstheme="minorBidi"/>
                  <w:sz w:val="28"/>
                  <w:szCs w:val="28"/>
                </w:rPr>
                <w:t xml:space="preserve"> Dyscalculia</w:t>
              </w:r>
              <w:r w:rsidR="00FD638D" w:rsidRPr="52435D27">
                <w:rPr>
                  <w:rStyle w:val="Hyperlink"/>
                  <w:rFonts w:asciiTheme="minorHAnsi" w:eastAsiaTheme="minorEastAsia" w:hAnsiTheme="minorHAnsi" w:cstheme="minorBidi"/>
                  <w:sz w:val="28"/>
                  <w:szCs w:val="28"/>
                </w:rPr>
                <w:t>.</w:t>
              </w:r>
            </w:hyperlink>
          </w:p>
          <w:p w14:paraId="5B073325" w14:textId="77777777" w:rsidR="00B42666" w:rsidRDefault="00B42666" w:rsidP="52435D27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Start with highlighting the learner</w:t>
            </w:r>
            <w:r w:rsidR="00D30016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’s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strengths </w:t>
            </w:r>
          </w:p>
          <w:p w14:paraId="3E420ADA" w14:textId="77777777" w:rsidR="002839B7" w:rsidRPr="001C626C" w:rsidRDefault="002839B7" w:rsidP="52435D27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This is not a prescriptive list </w:t>
            </w:r>
          </w:p>
          <w:p w14:paraId="06A72311" w14:textId="77777777" w:rsidR="00B42666" w:rsidRPr="001C626C" w:rsidRDefault="00B42666" w:rsidP="52435D27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This document is only a summary overview and will support the development of a</w:t>
            </w:r>
            <w:r w:rsidR="00C75488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learner 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profile </w:t>
            </w:r>
          </w:p>
          <w:p w14:paraId="6F06EBBC" w14:textId="2D6C0D80" w:rsidR="00B42666" w:rsidRPr="007E271D" w:rsidRDefault="00B42666" w:rsidP="52435D27">
            <w:pPr>
              <w:pStyle w:val="ListParagraph"/>
              <w:numPr>
                <w:ilvl w:val="0"/>
                <w:numId w:val="3"/>
              </w:numPr>
              <w:ind w:left="345" w:hanging="345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Evidence gathered for </w:t>
            </w:r>
            <w:r w:rsidR="00DB6C63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the assessment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areas highlighted </w:t>
            </w:r>
            <w:r w:rsidR="00BD273B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below does not</w:t>
            </w: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 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have to be </w:t>
            </w:r>
            <w:r w:rsidR="00D30016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from standardised/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formal/</w:t>
            </w:r>
            <w:r w:rsidR="00BD273B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commercial assessments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. The evidence can be </w:t>
            </w:r>
            <w:r w:rsidR="00D30016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gathered 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collaboratively through effective monitoring and assessment wi</w:t>
            </w:r>
            <w:r w:rsidR="00BD273B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thin Curriculum for Excellence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 </w:t>
            </w:r>
          </w:p>
        </w:tc>
      </w:tr>
      <w:tr w:rsidR="00B42666" w:rsidRPr="00AC5BF3" w14:paraId="04928127" w14:textId="77777777" w:rsidTr="52435D27">
        <w:tc>
          <w:tcPr>
            <w:tcW w:w="2010" w:type="dxa"/>
          </w:tcPr>
          <w:p w14:paraId="2DD33591" w14:textId="77777777" w:rsidR="00B42666" w:rsidRPr="00520B47" w:rsidRDefault="00D30016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>N</w:t>
            </w:r>
            <w:r w:rsidR="00B42666" w:rsidRPr="52435D27">
              <w:rPr>
                <w:rFonts w:asciiTheme="minorHAnsi" w:eastAsiaTheme="minorEastAsia" w:hAnsiTheme="minorHAnsi" w:cstheme="minorBidi"/>
                <w:b/>
                <w:bCs/>
              </w:rPr>
              <w:t>ame</w:t>
            </w:r>
          </w:p>
        </w:tc>
        <w:tc>
          <w:tcPr>
            <w:tcW w:w="3472" w:type="dxa"/>
            <w:gridSpan w:val="7"/>
            <w:shd w:val="clear" w:color="auto" w:fill="F2F2F2" w:themeFill="background1" w:themeFillShade="F2"/>
          </w:tcPr>
          <w:p w14:paraId="1ABABA3E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1997" w:type="dxa"/>
          </w:tcPr>
          <w:p w14:paraId="0887A9B4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>Date of birth</w:t>
            </w:r>
          </w:p>
        </w:tc>
        <w:tc>
          <w:tcPr>
            <w:tcW w:w="2382" w:type="dxa"/>
            <w:shd w:val="clear" w:color="auto" w:fill="F2F2F2" w:themeFill="background1" w:themeFillShade="F2"/>
          </w:tcPr>
          <w:p w14:paraId="57861550" w14:textId="77777777" w:rsidR="00B42666" w:rsidRPr="00AC5BF3" w:rsidRDefault="00B42666" w:rsidP="52435D27">
            <w:pPr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</w:rPr>
            </w:pPr>
          </w:p>
        </w:tc>
        <w:tc>
          <w:tcPr>
            <w:tcW w:w="11510" w:type="dxa"/>
            <w:gridSpan w:val="3"/>
            <w:vMerge/>
          </w:tcPr>
          <w:p w14:paraId="4DEC7D5F" w14:textId="77777777" w:rsidR="00B42666" w:rsidRPr="00AC5BF3" w:rsidRDefault="00B42666" w:rsidP="00AE4A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42666" w:rsidRPr="00AC5BF3" w14:paraId="114E9BE5" w14:textId="77777777" w:rsidTr="52435D27">
        <w:tc>
          <w:tcPr>
            <w:tcW w:w="2010" w:type="dxa"/>
            <w:shd w:val="clear" w:color="auto" w:fill="FFFFFF" w:themeFill="background1"/>
          </w:tcPr>
          <w:p w14:paraId="03716E44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 xml:space="preserve">Year and Class </w:t>
            </w:r>
          </w:p>
        </w:tc>
        <w:tc>
          <w:tcPr>
            <w:tcW w:w="3472" w:type="dxa"/>
            <w:gridSpan w:val="7"/>
            <w:shd w:val="clear" w:color="auto" w:fill="F2F2F2" w:themeFill="background1" w:themeFillShade="F2"/>
          </w:tcPr>
          <w:p w14:paraId="319FE9EA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5EDD8D39" w14:textId="77777777" w:rsidR="00B42666" w:rsidRPr="00520B47" w:rsidRDefault="00B42666" w:rsidP="52435D27">
            <w:pPr>
              <w:rPr>
                <w:rFonts w:asciiTheme="minorHAnsi" w:eastAsiaTheme="minorEastAsia" w:hAnsiTheme="minorHAnsi" w:cstheme="minorBidi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>Chronological age</w:t>
            </w:r>
          </w:p>
        </w:tc>
        <w:tc>
          <w:tcPr>
            <w:tcW w:w="2382" w:type="dxa"/>
            <w:shd w:val="clear" w:color="auto" w:fill="F2F2F2" w:themeFill="background1" w:themeFillShade="F2"/>
          </w:tcPr>
          <w:p w14:paraId="747FAE07" w14:textId="77777777" w:rsidR="00B42666" w:rsidRPr="00AC5BF3" w:rsidRDefault="00B42666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510" w:type="dxa"/>
            <w:gridSpan w:val="3"/>
            <w:vMerge/>
          </w:tcPr>
          <w:p w14:paraId="61443914" w14:textId="77777777" w:rsidR="00B42666" w:rsidRPr="00AC5BF3" w:rsidRDefault="00B42666" w:rsidP="006C3485">
            <w:pPr>
              <w:rPr>
                <w:rFonts w:ascii="Calibri" w:hAnsi="Calibri" w:cs="Calibri"/>
              </w:rPr>
            </w:pPr>
          </w:p>
        </w:tc>
      </w:tr>
      <w:tr w:rsidR="00AB5679" w:rsidRPr="00AC5BF3" w14:paraId="1A45C783" w14:textId="77777777" w:rsidTr="52435D27">
        <w:tc>
          <w:tcPr>
            <w:tcW w:w="2010" w:type="dxa"/>
            <w:shd w:val="clear" w:color="auto" w:fill="FFFFFF" w:themeFill="background1"/>
          </w:tcPr>
          <w:p w14:paraId="07439D74" w14:textId="745BCE70" w:rsidR="00AB5679" w:rsidRDefault="00AB567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>D</w:t>
            </w:r>
            <w:r w:rsidR="1AEC6D74" w:rsidRPr="52435D27">
              <w:rPr>
                <w:rFonts w:asciiTheme="minorHAnsi" w:eastAsiaTheme="minorEastAsia" w:hAnsiTheme="minorHAnsi" w:cstheme="minorBidi"/>
                <w:b/>
                <w:bCs/>
              </w:rPr>
              <w:t xml:space="preserve">yscalculia </w:t>
            </w: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>Identification</w:t>
            </w:r>
          </w:p>
        </w:tc>
        <w:tc>
          <w:tcPr>
            <w:tcW w:w="717" w:type="dxa"/>
          </w:tcPr>
          <w:p w14:paraId="78EF1BEA" w14:textId="61A7A64A" w:rsidR="00AB5679" w:rsidRPr="00AB5679" w:rsidRDefault="00AB567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 xml:space="preserve">Yes </w:t>
            </w:r>
          </w:p>
        </w:tc>
        <w:tc>
          <w:tcPr>
            <w:tcW w:w="918" w:type="dxa"/>
            <w:gridSpan w:val="3"/>
            <w:shd w:val="clear" w:color="auto" w:fill="F2F2F2" w:themeFill="background1" w:themeFillShade="F2"/>
          </w:tcPr>
          <w:p w14:paraId="080ED653" w14:textId="77777777" w:rsidR="00AB5679" w:rsidRPr="00520B47" w:rsidRDefault="00AB5679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18" w:type="dxa"/>
            <w:gridSpan w:val="2"/>
          </w:tcPr>
          <w:p w14:paraId="3C40DA6F" w14:textId="27709478" w:rsidR="00AB5679" w:rsidRPr="00AB5679" w:rsidRDefault="00AB567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 xml:space="preserve">No </w:t>
            </w:r>
          </w:p>
        </w:tc>
        <w:tc>
          <w:tcPr>
            <w:tcW w:w="919" w:type="dxa"/>
            <w:shd w:val="clear" w:color="auto" w:fill="F2F2F2" w:themeFill="background1" w:themeFillShade="F2"/>
          </w:tcPr>
          <w:p w14:paraId="47FC2270" w14:textId="1363DBAC" w:rsidR="00AB5679" w:rsidRPr="00520B47" w:rsidRDefault="00AB5679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97" w:type="dxa"/>
            <w:shd w:val="clear" w:color="auto" w:fill="FFFFFF" w:themeFill="background1"/>
          </w:tcPr>
          <w:p w14:paraId="2EC1FE7A" w14:textId="5178687E" w:rsidR="00AB5679" w:rsidRPr="00520B47" w:rsidRDefault="00AB567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 xml:space="preserve">In progress </w:t>
            </w:r>
          </w:p>
        </w:tc>
        <w:tc>
          <w:tcPr>
            <w:tcW w:w="2382" w:type="dxa"/>
            <w:shd w:val="clear" w:color="auto" w:fill="F2F2F2" w:themeFill="background1" w:themeFillShade="F2"/>
          </w:tcPr>
          <w:p w14:paraId="634C555A" w14:textId="77777777" w:rsidR="00AB5679" w:rsidRPr="00AC5BF3" w:rsidRDefault="00AB5679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510" w:type="dxa"/>
            <w:gridSpan w:val="3"/>
            <w:vMerge/>
          </w:tcPr>
          <w:p w14:paraId="02733F08" w14:textId="77777777" w:rsidR="00AB5679" w:rsidRPr="00AC5BF3" w:rsidRDefault="00AB5679" w:rsidP="006C3485">
            <w:pPr>
              <w:rPr>
                <w:rFonts w:ascii="Calibri" w:hAnsi="Calibri" w:cs="Calibri"/>
              </w:rPr>
            </w:pPr>
          </w:p>
        </w:tc>
      </w:tr>
      <w:tr w:rsidR="00B42666" w:rsidRPr="00AC5BF3" w14:paraId="0E4B6ECA" w14:textId="77777777" w:rsidTr="52435D27">
        <w:tc>
          <w:tcPr>
            <w:tcW w:w="9861" w:type="dxa"/>
            <w:gridSpan w:val="10"/>
            <w:shd w:val="clear" w:color="auto" w:fill="FDE9D9" w:themeFill="accent6" w:themeFillTint="33"/>
          </w:tcPr>
          <w:p w14:paraId="0FBF5BB0" w14:textId="050E3A19" w:rsidR="00B42666" w:rsidRPr="00AC5BF3" w:rsidRDefault="56DB1D08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</w:rPr>
              <w:t>Holistic overview of l</w:t>
            </w:r>
            <w:r w:rsidR="00A32D3E" w:rsidRPr="52435D27">
              <w:rPr>
                <w:rFonts w:asciiTheme="minorHAnsi" w:eastAsiaTheme="minorEastAsia" w:hAnsiTheme="minorHAnsi" w:cstheme="minorBidi"/>
                <w:b/>
                <w:bCs/>
              </w:rPr>
              <w:t>earner</w:t>
            </w:r>
          </w:p>
          <w:p w14:paraId="3B2D2AF5" w14:textId="77777777" w:rsidR="00B42666" w:rsidRPr="00AC5BF3" w:rsidRDefault="00B42666" w:rsidP="52435D27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C74D12A" w14:textId="77777777" w:rsidR="00B42666" w:rsidRDefault="00B42666" w:rsidP="52435D27">
            <w:pPr>
              <w:rPr>
                <w:rFonts w:asciiTheme="minorHAnsi" w:eastAsiaTheme="minorEastAsia" w:hAnsiTheme="minorHAnsi" w:cstheme="minorBidi"/>
              </w:rPr>
            </w:pPr>
          </w:p>
          <w:p w14:paraId="4ED5BF70" w14:textId="04214C32" w:rsidR="00F022C6" w:rsidRPr="00AC5BF3" w:rsidRDefault="00F022C6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1510" w:type="dxa"/>
            <w:gridSpan w:val="3"/>
            <w:vMerge/>
          </w:tcPr>
          <w:p w14:paraId="791DFBA2" w14:textId="77777777" w:rsidR="00B42666" w:rsidRPr="00AC5BF3" w:rsidRDefault="00B42666" w:rsidP="00520B47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BE2E74" w:rsidRPr="00AC5BF3" w14:paraId="52EB46D9" w14:textId="77777777" w:rsidTr="52435D27">
        <w:tc>
          <w:tcPr>
            <w:tcW w:w="3510" w:type="dxa"/>
            <w:gridSpan w:val="4"/>
            <w:shd w:val="clear" w:color="auto" w:fill="B8CCE4" w:themeFill="accent1" w:themeFillTint="66"/>
          </w:tcPr>
          <w:p w14:paraId="7EE5F573" w14:textId="5E96139F" w:rsidR="00BE2E74" w:rsidRPr="00AC5BF3" w:rsidRDefault="00F54E77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Focus areas 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57063436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Comments </w:t>
            </w:r>
            <w:r w:rsidRPr="52435D27">
              <w:rPr>
                <w:rFonts w:asciiTheme="minorHAnsi" w:eastAsiaTheme="minorEastAsia" w:hAnsiTheme="minorHAnsi" w:cstheme="minorBidi"/>
              </w:rPr>
              <w:t>–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Provide a short summary of assessment results</w:t>
            </w:r>
          </w:p>
        </w:tc>
        <w:tc>
          <w:tcPr>
            <w:tcW w:w="3175" w:type="dxa"/>
            <w:shd w:val="clear" w:color="auto" w:fill="B8CCE4" w:themeFill="accent1" w:themeFillTint="66"/>
          </w:tcPr>
          <w:p w14:paraId="240DEA23" w14:textId="6EACA192" w:rsidR="00BE2E74" w:rsidRPr="00AC5BF3" w:rsidRDefault="6C40E3AF" w:rsidP="52435D27">
            <w:pPr>
              <w:spacing w:line="259" w:lineRule="auto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>Identified strengths</w:t>
            </w:r>
          </w:p>
        </w:tc>
        <w:tc>
          <w:tcPr>
            <w:tcW w:w="3232" w:type="dxa"/>
            <w:shd w:val="clear" w:color="auto" w:fill="B8CCE4" w:themeFill="accent1" w:themeFillTint="66"/>
          </w:tcPr>
          <w:p w14:paraId="44DC177B" w14:textId="77777777" w:rsidR="00BE2E74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Areas for development </w:t>
            </w:r>
          </w:p>
        </w:tc>
        <w:tc>
          <w:tcPr>
            <w:tcW w:w="5103" w:type="dxa"/>
            <w:shd w:val="clear" w:color="auto" w:fill="B8CCE4" w:themeFill="accent1" w:themeFillTint="66"/>
          </w:tcPr>
          <w:p w14:paraId="4A7DB08F" w14:textId="3C643C99" w:rsidR="00BE2E74" w:rsidRDefault="215303D8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Current and suggested </w:t>
            </w:r>
            <w:r w:rsidR="00BB0260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interventions </w:t>
            </w:r>
            <w:r w:rsidR="00BE2E74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and support </w:t>
            </w:r>
            <w:r w:rsidR="00FD638D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– Including SQA Assessment Arrangements </w:t>
            </w:r>
            <w:r w:rsidR="00BB0260"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for course work and examinations </w:t>
            </w:r>
          </w:p>
        </w:tc>
      </w:tr>
      <w:tr w:rsidR="00BE2E74" w:rsidRPr="00AC5BF3" w14:paraId="6BC4BC77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3FB2A080" w14:textId="2D7FBF66" w:rsidR="00BE2E74" w:rsidRPr="00AC5BF3" w:rsidRDefault="00F73428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L</w:t>
            </w:r>
            <w:r w:rsidR="00A800F7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earner</w:t>
            </w:r>
            <w:r w:rsidR="00BE2E74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’s own thoughts on their experiences</w:t>
            </w:r>
          </w:p>
        </w:tc>
        <w:tc>
          <w:tcPr>
            <w:tcW w:w="6351" w:type="dxa"/>
            <w:gridSpan w:val="6"/>
          </w:tcPr>
          <w:p w14:paraId="42C41B4D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785839C7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6BAD7B34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795C7A17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E2E74" w:rsidRPr="00AC5BF3" w14:paraId="37BB54DF" w14:textId="77777777" w:rsidTr="52435D27">
        <w:trPr>
          <w:trHeight w:val="330"/>
        </w:trPr>
        <w:tc>
          <w:tcPr>
            <w:tcW w:w="3510" w:type="dxa"/>
            <w:gridSpan w:val="4"/>
            <w:shd w:val="clear" w:color="auto" w:fill="FFFFFF" w:themeFill="background1"/>
          </w:tcPr>
          <w:p w14:paraId="757F01A9" w14:textId="3D5E1628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Parental </w:t>
            </w:r>
            <w:r w:rsidR="00FD1B17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observations/concerns </w:t>
            </w:r>
          </w:p>
        </w:tc>
        <w:tc>
          <w:tcPr>
            <w:tcW w:w="6351" w:type="dxa"/>
            <w:gridSpan w:val="6"/>
          </w:tcPr>
          <w:p w14:paraId="6A893E54" w14:textId="6446E1A1" w:rsidR="00922239" w:rsidRPr="00AC5BF3" w:rsidRDefault="0092223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2E290E8F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782048F4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099BC403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BE2E74" w:rsidRPr="00AC5BF3" w14:paraId="5F20B8DA" w14:textId="77777777" w:rsidTr="52435D27">
        <w:trPr>
          <w:trHeight w:val="443"/>
        </w:trPr>
        <w:tc>
          <w:tcPr>
            <w:tcW w:w="3510" w:type="dxa"/>
            <w:gridSpan w:val="4"/>
            <w:shd w:val="clear" w:color="auto" w:fill="FFFFFF" w:themeFill="background1"/>
          </w:tcPr>
          <w:p w14:paraId="28B3C82E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Observation -</w:t>
            </w:r>
            <w:r w:rsidR="00D30016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i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nformation from class and </w:t>
            </w:r>
            <w:r w:rsidR="00D30016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home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</w:t>
            </w:r>
          </w:p>
        </w:tc>
        <w:tc>
          <w:tcPr>
            <w:tcW w:w="6351" w:type="dxa"/>
            <w:gridSpan w:val="6"/>
          </w:tcPr>
          <w:p w14:paraId="14134609" w14:textId="77777777" w:rsidR="00BE2E74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3C99A609" w14:textId="412B864A" w:rsidR="00C75488" w:rsidRPr="00AC5BF3" w:rsidRDefault="00C75488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6D836C5A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65E0A4AA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761A0437" w14:textId="77777777" w:rsidR="00BE2E74" w:rsidRPr="00AC5BF3" w:rsidRDefault="00BE2E7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2839B7" w:rsidRPr="00AC5BF3" w14:paraId="73955FFD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05605B3D" w14:textId="77777777" w:rsidR="002839B7" w:rsidRDefault="002839B7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Curricular assessments </w:t>
            </w:r>
          </w:p>
          <w:p w14:paraId="5C98F70B" w14:textId="77777777" w:rsidR="002839B7" w:rsidRDefault="002839B7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Examples of class work </w:t>
            </w:r>
          </w:p>
          <w:p w14:paraId="734A5090" w14:textId="77777777" w:rsidR="002839B7" w:rsidRPr="00AC5BF3" w:rsidRDefault="002839B7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Standardised assessments </w:t>
            </w:r>
          </w:p>
        </w:tc>
        <w:tc>
          <w:tcPr>
            <w:tcW w:w="6351" w:type="dxa"/>
            <w:gridSpan w:val="6"/>
          </w:tcPr>
          <w:p w14:paraId="05018FEA" w14:textId="77777777" w:rsidR="002839B7" w:rsidRPr="00AC5BF3" w:rsidRDefault="002839B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27FAB131" w14:textId="77777777" w:rsidR="002839B7" w:rsidRPr="00AC5BF3" w:rsidRDefault="002839B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76C6C95" w14:textId="77777777" w:rsidR="002839B7" w:rsidRPr="00FC1207" w:rsidRDefault="002839B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758E6A6A" w14:textId="77777777" w:rsidR="002839B7" w:rsidRPr="00AC5BF3" w:rsidRDefault="002839B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800F7" w:rsidRPr="00AC5BF3" w14:paraId="4ADE1F70" w14:textId="77777777" w:rsidTr="52435D27">
        <w:trPr>
          <w:trHeight w:val="330"/>
        </w:trPr>
        <w:tc>
          <w:tcPr>
            <w:tcW w:w="3510" w:type="dxa"/>
            <w:gridSpan w:val="4"/>
            <w:shd w:val="clear" w:color="auto" w:fill="B8CCE4" w:themeFill="accent1" w:themeFillTint="66"/>
          </w:tcPr>
          <w:p w14:paraId="449053F0" w14:textId="7AC277FC" w:rsidR="00A800F7" w:rsidRPr="00A800F7" w:rsidRDefault="00886E4A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Subitising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6FF0EEBC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09038641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67422B13" w14:textId="77777777" w:rsidR="00A800F7" w:rsidRPr="00FC1207" w:rsidRDefault="00A800F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707B7255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05027" w:rsidRPr="00AC5BF3" w14:paraId="03899E9E" w14:textId="77777777" w:rsidTr="52435D27">
        <w:trPr>
          <w:trHeight w:val="429"/>
        </w:trPr>
        <w:tc>
          <w:tcPr>
            <w:tcW w:w="3510" w:type="dxa"/>
            <w:gridSpan w:val="4"/>
          </w:tcPr>
          <w:p w14:paraId="63536488" w14:textId="31B73901" w:rsidR="00905027" w:rsidRPr="005309AB" w:rsidRDefault="00905027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Recognising small quantities without counting (familiar patterns)</w:t>
            </w:r>
          </w:p>
        </w:tc>
        <w:tc>
          <w:tcPr>
            <w:tcW w:w="6351" w:type="dxa"/>
            <w:gridSpan w:val="6"/>
          </w:tcPr>
          <w:p w14:paraId="11449744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F6BC7B9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34D9CAA4" w14:textId="77777777" w:rsidR="00905027" w:rsidRPr="00FC1207" w:rsidRDefault="0090502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223FC587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05027" w:rsidRPr="00AC5BF3" w14:paraId="2F10C717" w14:textId="77777777" w:rsidTr="52435D27">
        <w:trPr>
          <w:trHeight w:val="343"/>
        </w:trPr>
        <w:tc>
          <w:tcPr>
            <w:tcW w:w="3510" w:type="dxa"/>
            <w:gridSpan w:val="4"/>
          </w:tcPr>
          <w:p w14:paraId="7E992355" w14:textId="1FB7E087" w:rsidR="00905027" w:rsidRPr="005309AB" w:rsidRDefault="00905027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Recognising small quantities without counting (unfamiliar patterns)</w:t>
            </w:r>
          </w:p>
        </w:tc>
        <w:tc>
          <w:tcPr>
            <w:tcW w:w="6351" w:type="dxa"/>
            <w:gridSpan w:val="6"/>
          </w:tcPr>
          <w:p w14:paraId="53ED79C6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5865918C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4B8D81EC" w14:textId="77777777" w:rsidR="00905027" w:rsidRPr="00FC1207" w:rsidRDefault="0090502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0EBE2151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617F17" w:rsidRPr="00AC5BF3" w14:paraId="4F31C782" w14:textId="77777777" w:rsidTr="52435D27">
        <w:trPr>
          <w:trHeight w:val="343"/>
        </w:trPr>
        <w:tc>
          <w:tcPr>
            <w:tcW w:w="3510" w:type="dxa"/>
            <w:gridSpan w:val="4"/>
          </w:tcPr>
          <w:p w14:paraId="0E402FB6" w14:textId="4CEA8885" w:rsidR="00617F17" w:rsidRPr="005309AB" w:rsidRDefault="00617F17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i/>
                <w:i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Identify the number of objects by partitioning collections into smaller </w:t>
            </w:r>
            <w:r w:rsidR="00751170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quantities</w:t>
            </w:r>
          </w:p>
        </w:tc>
        <w:tc>
          <w:tcPr>
            <w:tcW w:w="6351" w:type="dxa"/>
            <w:gridSpan w:val="6"/>
          </w:tcPr>
          <w:p w14:paraId="4F7317E8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D69015E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10661DB6" w14:textId="77777777" w:rsidR="00617F17" w:rsidRPr="00FC1207" w:rsidRDefault="00617F1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388E8930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800F7" w:rsidRPr="00AC5BF3" w14:paraId="1D3C4F3D" w14:textId="77777777" w:rsidTr="52435D27">
        <w:trPr>
          <w:trHeight w:val="343"/>
        </w:trPr>
        <w:tc>
          <w:tcPr>
            <w:tcW w:w="3510" w:type="dxa"/>
            <w:gridSpan w:val="4"/>
            <w:shd w:val="clear" w:color="auto" w:fill="B8CCE4" w:themeFill="accent1" w:themeFillTint="66"/>
          </w:tcPr>
          <w:p w14:paraId="4668EF91" w14:textId="7705CFC6" w:rsidR="00A800F7" w:rsidRPr="00D30016" w:rsidRDefault="00741875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Estimating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64E1BE5B" w14:textId="0F985BDB" w:rsidR="00C75488" w:rsidRPr="00AC5BF3" w:rsidRDefault="00C75488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43509C73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068EB721" w14:textId="77777777" w:rsidR="00A800F7" w:rsidRPr="00FC1207" w:rsidRDefault="00A800F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2C142E2D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05027" w:rsidRPr="00AC5BF3" w14:paraId="20695A65" w14:textId="77777777" w:rsidTr="52435D27">
        <w:trPr>
          <w:trHeight w:val="343"/>
        </w:trPr>
        <w:tc>
          <w:tcPr>
            <w:tcW w:w="3510" w:type="dxa"/>
            <w:gridSpan w:val="4"/>
          </w:tcPr>
          <w:p w14:paraId="64CA0F77" w14:textId="458EFF69" w:rsidR="00905027" w:rsidRPr="005309AB" w:rsidRDefault="00905027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Estimating answers to simple calculations</w:t>
            </w:r>
          </w:p>
        </w:tc>
        <w:tc>
          <w:tcPr>
            <w:tcW w:w="6351" w:type="dxa"/>
            <w:gridSpan w:val="6"/>
          </w:tcPr>
          <w:p w14:paraId="36C03660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6F2DB2B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2DCEAF61" w14:textId="77777777" w:rsidR="00905027" w:rsidRPr="00FC1207" w:rsidRDefault="0090502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6D2ADCE6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05027" w:rsidRPr="00AC5BF3" w14:paraId="550BEEAA" w14:textId="77777777" w:rsidTr="52435D27">
        <w:trPr>
          <w:trHeight w:val="343"/>
        </w:trPr>
        <w:tc>
          <w:tcPr>
            <w:tcW w:w="3510" w:type="dxa"/>
            <w:gridSpan w:val="4"/>
          </w:tcPr>
          <w:p w14:paraId="48E68296" w14:textId="744CE3F5" w:rsidR="00905027" w:rsidRPr="005309AB" w:rsidRDefault="00905027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Determining the reasonableness of solutions to problems</w:t>
            </w:r>
          </w:p>
        </w:tc>
        <w:tc>
          <w:tcPr>
            <w:tcW w:w="6351" w:type="dxa"/>
            <w:gridSpan w:val="6"/>
          </w:tcPr>
          <w:p w14:paraId="4E2C9B71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20542DEC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872717A" w14:textId="77777777" w:rsidR="00905027" w:rsidRPr="00FC1207" w:rsidRDefault="0090502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39783EBF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05027" w:rsidRPr="00AC5BF3" w14:paraId="5047548C" w14:textId="77777777" w:rsidTr="52435D27">
        <w:trPr>
          <w:trHeight w:val="343"/>
        </w:trPr>
        <w:tc>
          <w:tcPr>
            <w:tcW w:w="3510" w:type="dxa"/>
            <w:gridSpan w:val="4"/>
          </w:tcPr>
          <w:p w14:paraId="49ED390C" w14:textId="069E3B1B" w:rsidR="00905027" w:rsidRPr="005309AB" w:rsidRDefault="00905027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lastRenderedPageBreak/>
              <w:t>Estimating measurements e.g. time, distance, volume</w:t>
            </w:r>
          </w:p>
        </w:tc>
        <w:tc>
          <w:tcPr>
            <w:tcW w:w="6351" w:type="dxa"/>
            <w:gridSpan w:val="6"/>
          </w:tcPr>
          <w:p w14:paraId="2CB25BA6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5172C46C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3AE64A43" w14:textId="77777777" w:rsidR="00905027" w:rsidRPr="00FC1207" w:rsidRDefault="0090502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2FBBBCD0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617F17" w:rsidRPr="00AC5BF3" w14:paraId="0B95980E" w14:textId="77777777" w:rsidTr="52435D27">
        <w:trPr>
          <w:trHeight w:val="343"/>
        </w:trPr>
        <w:tc>
          <w:tcPr>
            <w:tcW w:w="3510" w:type="dxa"/>
            <w:gridSpan w:val="4"/>
          </w:tcPr>
          <w:p w14:paraId="45BD1052" w14:textId="5CB82EF9" w:rsidR="00617F17" w:rsidRPr="005309AB" w:rsidRDefault="00751170" w:rsidP="52435D27">
            <w:pPr>
              <w:tabs>
                <w:tab w:val="num" w:pos="284"/>
              </w:tabs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Gauging the accuracy of estimates</w:t>
            </w:r>
          </w:p>
        </w:tc>
        <w:tc>
          <w:tcPr>
            <w:tcW w:w="6351" w:type="dxa"/>
            <w:gridSpan w:val="6"/>
          </w:tcPr>
          <w:p w14:paraId="0127EDF0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73DFC2FC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6A484398" w14:textId="77777777" w:rsidR="00617F17" w:rsidRPr="00FC1207" w:rsidRDefault="00617F1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</w:tcPr>
          <w:p w14:paraId="715601F2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800F7" w:rsidRPr="00AC5BF3" w14:paraId="06B518CA" w14:textId="77777777" w:rsidTr="52435D27">
        <w:trPr>
          <w:trHeight w:val="630"/>
        </w:trPr>
        <w:tc>
          <w:tcPr>
            <w:tcW w:w="3510" w:type="dxa"/>
            <w:gridSpan w:val="4"/>
            <w:shd w:val="clear" w:color="auto" w:fill="B8CCE4" w:themeFill="accent1" w:themeFillTint="66"/>
          </w:tcPr>
          <w:p w14:paraId="2DB8974D" w14:textId="7109019A" w:rsidR="00A800F7" w:rsidRPr="00905027" w:rsidRDefault="003178F8" w:rsidP="52435D27">
            <w:pP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Ordering, sequencing and directionality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652CA560" w14:textId="6BE0C68C" w:rsidR="00C75488" w:rsidRDefault="00C75488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7CD13B0C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01D34023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20502D19" w14:textId="77777777" w:rsidR="00A800F7" w:rsidRPr="00FC1207" w:rsidRDefault="00A800F7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3EDEDC45" w14:textId="77777777" w:rsidR="00A800F7" w:rsidRPr="00AC5BF3" w:rsidRDefault="00A800F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02AF2703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18DB8A81" w14:textId="1170375B" w:rsidR="004639DE" w:rsidRPr="00D30016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Following instructions </w:t>
            </w:r>
          </w:p>
        </w:tc>
        <w:tc>
          <w:tcPr>
            <w:tcW w:w="6351" w:type="dxa"/>
            <w:gridSpan w:val="6"/>
          </w:tcPr>
          <w:p w14:paraId="395D4158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49A09593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3097029E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2C4C358D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3ACCEB80" w14:textId="77777777" w:rsidTr="52435D27">
        <w:tc>
          <w:tcPr>
            <w:tcW w:w="3510" w:type="dxa"/>
            <w:gridSpan w:val="4"/>
          </w:tcPr>
          <w:p w14:paraId="147847D4" w14:textId="19084CF7" w:rsidR="004639DE" w:rsidRPr="00922239" w:rsidRDefault="004639DE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Remembering and manipulating information </w:t>
            </w:r>
          </w:p>
        </w:tc>
        <w:tc>
          <w:tcPr>
            <w:tcW w:w="6351" w:type="dxa"/>
            <w:gridSpan w:val="6"/>
          </w:tcPr>
          <w:p w14:paraId="65684A29" w14:textId="77777777" w:rsidR="004639DE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  <w:p w14:paraId="6CF1F5F0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1974D95F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32C3DB9E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1ECD0887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50997" w:rsidRPr="00AC5BF3" w14:paraId="2F040609" w14:textId="77777777" w:rsidTr="52435D27">
        <w:tc>
          <w:tcPr>
            <w:tcW w:w="3510" w:type="dxa"/>
            <w:gridSpan w:val="4"/>
          </w:tcPr>
          <w:p w14:paraId="032DAA6F" w14:textId="4F7E7E52" w:rsidR="00A50997" w:rsidRDefault="00A50997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Awareness of left and right</w:t>
            </w:r>
          </w:p>
        </w:tc>
        <w:tc>
          <w:tcPr>
            <w:tcW w:w="6351" w:type="dxa"/>
            <w:gridSpan w:val="6"/>
          </w:tcPr>
          <w:p w14:paraId="09F01688" w14:textId="77777777" w:rsidR="00A50997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5A9D0758" w14:textId="77777777" w:rsidR="00A50997" w:rsidRPr="00AC5BF3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52FA4AF" w14:textId="77777777" w:rsidR="00A50997" w:rsidRPr="00AC5BF3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1FCDA372" w14:textId="77777777" w:rsidR="00A50997" w:rsidRPr="00AC5BF3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50997" w:rsidRPr="00AC5BF3" w14:paraId="48D57136" w14:textId="77777777" w:rsidTr="52435D27">
        <w:tc>
          <w:tcPr>
            <w:tcW w:w="3510" w:type="dxa"/>
            <w:gridSpan w:val="4"/>
          </w:tcPr>
          <w:p w14:paraId="1139D22E" w14:textId="5EAE63EB" w:rsidR="00A50997" w:rsidRDefault="00A50997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Speed and legibility of writing, numerical layout </w:t>
            </w:r>
          </w:p>
        </w:tc>
        <w:tc>
          <w:tcPr>
            <w:tcW w:w="6351" w:type="dxa"/>
            <w:gridSpan w:val="6"/>
          </w:tcPr>
          <w:p w14:paraId="7240EACD" w14:textId="77777777" w:rsidR="00A50997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3F7CAE3D" w14:textId="77777777" w:rsidR="00A50997" w:rsidRPr="00AC5BF3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2D352610" w14:textId="77777777" w:rsidR="00A50997" w:rsidRPr="00AC5BF3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6B020DB9" w14:textId="77777777" w:rsidR="00A50997" w:rsidRPr="00AC5BF3" w:rsidRDefault="00A5099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0A7F01" w:rsidRPr="00AC5BF3" w14:paraId="7E99E5AF" w14:textId="77777777" w:rsidTr="52435D27">
        <w:tc>
          <w:tcPr>
            <w:tcW w:w="3510" w:type="dxa"/>
            <w:gridSpan w:val="4"/>
          </w:tcPr>
          <w:p w14:paraId="5CF398B0" w14:textId="6201EA10" w:rsidR="000A7F01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I</w:t>
            </w:r>
            <w:r w:rsidR="000A7F01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dentify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ing patterns in everyday situations</w:t>
            </w:r>
          </w:p>
        </w:tc>
        <w:tc>
          <w:tcPr>
            <w:tcW w:w="6351" w:type="dxa"/>
            <w:gridSpan w:val="6"/>
          </w:tcPr>
          <w:p w14:paraId="0835717B" w14:textId="77777777" w:rsidR="000A7F01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54F317C" w14:textId="77777777" w:rsidR="000A7F01" w:rsidRPr="00AC5BF3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4A2A258F" w14:textId="77777777" w:rsidR="000A7F01" w:rsidRPr="00AC5BF3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4DEFABAD" w14:textId="77777777" w:rsidR="000A7F01" w:rsidRPr="00AC5BF3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905027" w:rsidRPr="00AC5BF3" w14:paraId="58A4F2A9" w14:textId="77777777" w:rsidTr="52435D27">
        <w:tc>
          <w:tcPr>
            <w:tcW w:w="3510" w:type="dxa"/>
            <w:gridSpan w:val="4"/>
          </w:tcPr>
          <w:p w14:paraId="1CD6E215" w14:textId="4674420C" w:rsidR="00905027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Recognising,</w:t>
            </w:r>
            <w:r w:rsidR="00905027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continuing 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and describing </w:t>
            </w:r>
            <w:r w:rsidR="00905027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patterns in numbers</w:t>
            </w:r>
          </w:p>
        </w:tc>
        <w:tc>
          <w:tcPr>
            <w:tcW w:w="6351" w:type="dxa"/>
            <w:gridSpan w:val="6"/>
          </w:tcPr>
          <w:p w14:paraId="7AABF799" w14:textId="77777777" w:rsidR="00905027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32469CB9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9F72DA9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7A9F9F08" w14:textId="77777777" w:rsidR="00905027" w:rsidRPr="00AC5BF3" w:rsidRDefault="0090502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751170" w:rsidRPr="00AC5BF3" w14:paraId="772080E5" w14:textId="77777777" w:rsidTr="52435D27">
        <w:tc>
          <w:tcPr>
            <w:tcW w:w="3510" w:type="dxa"/>
            <w:gridSpan w:val="4"/>
          </w:tcPr>
          <w:p w14:paraId="1D3D0B35" w14:textId="34FDBCDD" w:rsidR="00751170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Ordering numbers</w:t>
            </w:r>
          </w:p>
        </w:tc>
        <w:tc>
          <w:tcPr>
            <w:tcW w:w="6351" w:type="dxa"/>
            <w:gridSpan w:val="6"/>
          </w:tcPr>
          <w:p w14:paraId="49E3AB26" w14:textId="77777777" w:rsidR="00751170" w:rsidRDefault="00751170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3E29A1CD" w14:textId="77777777" w:rsidR="00751170" w:rsidRPr="00AC5BF3" w:rsidRDefault="00751170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E311CDF" w14:textId="77777777" w:rsidR="00751170" w:rsidRPr="00AC5BF3" w:rsidRDefault="00751170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1D2D8A54" w14:textId="77777777" w:rsidR="00751170" w:rsidRPr="00AC5BF3" w:rsidRDefault="00751170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0A7F01" w:rsidRPr="00AC5BF3" w14:paraId="5826F8A0" w14:textId="77777777" w:rsidTr="52435D27">
        <w:tc>
          <w:tcPr>
            <w:tcW w:w="3510" w:type="dxa"/>
            <w:gridSpan w:val="4"/>
          </w:tcPr>
          <w:p w14:paraId="56627589" w14:textId="5DD7BCB6" w:rsidR="000A7F01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Identifying missing numbers in a </w:t>
            </w:r>
            <w:r w:rsidR="000A7F01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sequence</w:t>
            </w:r>
          </w:p>
        </w:tc>
        <w:tc>
          <w:tcPr>
            <w:tcW w:w="6351" w:type="dxa"/>
            <w:gridSpan w:val="6"/>
          </w:tcPr>
          <w:p w14:paraId="1A43F605" w14:textId="77777777" w:rsidR="000A7F01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3C41CAD9" w14:textId="77777777" w:rsidR="000A7F01" w:rsidRPr="00AC5BF3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430FC70A" w14:textId="77777777" w:rsidR="000A7F01" w:rsidRPr="00AC5BF3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4F53AD2A" w14:textId="77777777" w:rsidR="000A7F01" w:rsidRPr="00AC5BF3" w:rsidRDefault="000A7F0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797CDB" w:rsidRPr="00AC5BF3" w14:paraId="194551FE" w14:textId="77777777" w:rsidTr="52435D27">
        <w:tc>
          <w:tcPr>
            <w:tcW w:w="3510" w:type="dxa"/>
            <w:gridSpan w:val="4"/>
            <w:shd w:val="clear" w:color="auto" w:fill="C6D9F1" w:themeFill="text2" w:themeFillTint="33"/>
          </w:tcPr>
          <w:p w14:paraId="18E27888" w14:textId="1706E599" w:rsidR="00797CDB" w:rsidRPr="0833C388" w:rsidRDefault="00797CDB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Counting</w:t>
            </w:r>
          </w:p>
        </w:tc>
        <w:tc>
          <w:tcPr>
            <w:tcW w:w="6351" w:type="dxa"/>
            <w:gridSpan w:val="6"/>
            <w:shd w:val="clear" w:color="auto" w:fill="C6D9F1" w:themeFill="text2" w:themeFillTint="33"/>
          </w:tcPr>
          <w:p w14:paraId="4336C0BD" w14:textId="77777777" w:rsidR="00797CDB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C6D9F1" w:themeFill="text2" w:themeFillTint="33"/>
          </w:tcPr>
          <w:p w14:paraId="268CE981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C6D9F1" w:themeFill="text2" w:themeFillTint="33"/>
          </w:tcPr>
          <w:p w14:paraId="06E6C159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C6D9F1" w:themeFill="text2" w:themeFillTint="33"/>
          </w:tcPr>
          <w:p w14:paraId="5D9431BF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797CDB" w:rsidRPr="00AC5BF3" w14:paraId="62D44714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1D2B17ED" w14:textId="3A54B3A9" w:rsidR="00797CDB" w:rsidRPr="00797CDB" w:rsidRDefault="00797CDB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The one-one principle (matching one number name to one object)</w:t>
            </w:r>
          </w:p>
        </w:tc>
        <w:tc>
          <w:tcPr>
            <w:tcW w:w="6351" w:type="dxa"/>
            <w:gridSpan w:val="6"/>
            <w:shd w:val="clear" w:color="auto" w:fill="FFFFFF" w:themeFill="background1"/>
          </w:tcPr>
          <w:p w14:paraId="1941A0AA" w14:textId="77777777" w:rsidR="00797CDB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14:paraId="05BD4AC4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14:paraId="49E9ECBC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E2BD698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797CDB" w:rsidRPr="00AC5BF3" w14:paraId="18684602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66D0248C" w14:textId="0AD25091" w:rsidR="00797CDB" w:rsidRPr="00797CDB" w:rsidRDefault="00797CDB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The stable-order principle (understanding that the order of the numbers never </w:t>
            </w:r>
            <w:proofErr w:type="gramStart"/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change</w:t>
            </w:r>
            <w:proofErr w:type="gramEnd"/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)</w:t>
            </w:r>
          </w:p>
        </w:tc>
        <w:tc>
          <w:tcPr>
            <w:tcW w:w="6351" w:type="dxa"/>
            <w:gridSpan w:val="6"/>
            <w:shd w:val="clear" w:color="auto" w:fill="FFFFFF" w:themeFill="background1"/>
          </w:tcPr>
          <w:p w14:paraId="5A16EB8B" w14:textId="77777777" w:rsidR="00797CDB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14:paraId="3C5727C9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14:paraId="769E2042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2B4886CE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797CDB" w:rsidRPr="00AC5BF3" w14:paraId="119F17C4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7947ABFF" w14:textId="14103805" w:rsidR="00797CDB" w:rsidRPr="00797CDB" w:rsidRDefault="00797CDB" w:rsidP="52435D27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8"/>
                <w:szCs w:val="28"/>
                <w:lang w:val="en-US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The cardinal principle (</w:t>
            </w:r>
            <w:r w:rsidRPr="52435D27">
              <w:rPr>
                <w:rStyle w:val="normaltextrun"/>
                <w:rFonts w:asciiTheme="minorHAnsi" w:eastAsiaTheme="minorEastAsia" w:hAnsiTheme="minorHAnsi" w:cstheme="minorBidi"/>
                <w:color w:val="000000"/>
                <w:position w:val="2"/>
                <w:sz w:val="28"/>
                <w:szCs w:val="28"/>
              </w:rPr>
              <w:t>understanding that the last number name counted represents the total number in the group.)</w:t>
            </w:r>
          </w:p>
        </w:tc>
        <w:tc>
          <w:tcPr>
            <w:tcW w:w="6351" w:type="dxa"/>
            <w:gridSpan w:val="6"/>
            <w:shd w:val="clear" w:color="auto" w:fill="FFFFFF" w:themeFill="background1"/>
          </w:tcPr>
          <w:p w14:paraId="4D9E51A4" w14:textId="77777777" w:rsidR="00797CDB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14:paraId="4DAEF218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14:paraId="4B8A63AD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71EBF57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797CDB" w:rsidRPr="00AC5BF3" w14:paraId="5162B32B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3757E927" w14:textId="1073DAEE" w:rsidR="00797CDB" w:rsidRPr="00797CDB" w:rsidRDefault="00797CDB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The abstraction principle (understanding that what is counted could be things they can touch (tangible) or things they can’t (intangible))</w:t>
            </w:r>
          </w:p>
        </w:tc>
        <w:tc>
          <w:tcPr>
            <w:tcW w:w="6351" w:type="dxa"/>
            <w:gridSpan w:val="6"/>
            <w:shd w:val="clear" w:color="auto" w:fill="FFFFFF" w:themeFill="background1"/>
          </w:tcPr>
          <w:p w14:paraId="42984FAA" w14:textId="77777777" w:rsidR="00797CDB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14:paraId="68350612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14:paraId="5536CE28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28FCAC5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797CDB" w:rsidRPr="00AC5BF3" w14:paraId="68E3252C" w14:textId="77777777" w:rsidTr="52435D27">
        <w:tc>
          <w:tcPr>
            <w:tcW w:w="3510" w:type="dxa"/>
            <w:gridSpan w:val="4"/>
            <w:shd w:val="clear" w:color="auto" w:fill="FFFFFF" w:themeFill="background1"/>
          </w:tcPr>
          <w:p w14:paraId="5D3DCE0E" w14:textId="1872CF32" w:rsidR="00797CDB" w:rsidRPr="00797CDB" w:rsidRDefault="00797CDB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The order-irrelevance principle (understanding that they can count from any starting point, in any arrangement and this does not affect the total number in the group)</w:t>
            </w:r>
          </w:p>
        </w:tc>
        <w:tc>
          <w:tcPr>
            <w:tcW w:w="6351" w:type="dxa"/>
            <w:gridSpan w:val="6"/>
            <w:shd w:val="clear" w:color="auto" w:fill="FFFFFF" w:themeFill="background1"/>
          </w:tcPr>
          <w:p w14:paraId="2716CB8D" w14:textId="77777777" w:rsidR="00797CDB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14:paraId="308B993F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14:paraId="7682C220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115E4754" w14:textId="77777777" w:rsidR="00797CDB" w:rsidRPr="00AC5BF3" w:rsidRDefault="00797CD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32EDFFE4" w14:paraId="3ED1C2D1" w14:textId="77777777" w:rsidTr="52435D27">
        <w:trPr>
          <w:trHeight w:val="300"/>
        </w:trPr>
        <w:tc>
          <w:tcPr>
            <w:tcW w:w="3510" w:type="dxa"/>
            <w:gridSpan w:val="4"/>
            <w:shd w:val="clear" w:color="auto" w:fill="FFFFFF" w:themeFill="background1"/>
          </w:tcPr>
          <w:p w14:paraId="72D0C4F5" w14:textId="371D2C8C" w:rsidR="5655F40E" w:rsidRDefault="5655F40E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Identifying number before/after</w:t>
            </w:r>
          </w:p>
        </w:tc>
        <w:tc>
          <w:tcPr>
            <w:tcW w:w="6351" w:type="dxa"/>
            <w:gridSpan w:val="6"/>
            <w:shd w:val="clear" w:color="auto" w:fill="FFFFFF" w:themeFill="background1"/>
          </w:tcPr>
          <w:p w14:paraId="21ADF588" w14:textId="3DA62523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14:paraId="3F774FFE" w14:textId="12E3A7A4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14:paraId="7ED5030D" w14:textId="337BA74F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42FC37D1" w14:textId="3586FFDD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32EDFFE4" w14:paraId="26A5211D" w14:textId="77777777" w:rsidTr="52435D27">
        <w:trPr>
          <w:trHeight w:val="300"/>
        </w:trPr>
        <w:tc>
          <w:tcPr>
            <w:tcW w:w="3510" w:type="dxa"/>
            <w:gridSpan w:val="4"/>
            <w:shd w:val="clear" w:color="auto" w:fill="FFFFFF" w:themeFill="background1"/>
          </w:tcPr>
          <w:p w14:paraId="755F5146" w14:textId="6D340684" w:rsidR="5655F40E" w:rsidRDefault="5655F40E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lastRenderedPageBreak/>
              <w:t>Identifying which number is greater/less than</w:t>
            </w:r>
          </w:p>
        </w:tc>
        <w:tc>
          <w:tcPr>
            <w:tcW w:w="6351" w:type="dxa"/>
            <w:gridSpan w:val="6"/>
            <w:shd w:val="clear" w:color="auto" w:fill="FFFFFF" w:themeFill="background1"/>
          </w:tcPr>
          <w:p w14:paraId="2C414E57" w14:textId="38D3762D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FFFFFF" w:themeFill="background1"/>
          </w:tcPr>
          <w:p w14:paraId="0D4B66B3" w14:textId="60D12E02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FFFFFF" w:themeFill="background1"/>
          </w:tcPr>
          <w:p w14:paraId="614CCAC6" w14:textId="213B3C46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35707307" w14:textId="5EA546F9" w:rsidR="32EDFFE4" w:rsidRDefault="32EDFFE4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65EB367B" w14:textId="77777777" w:rsidTr="52435D27">
        <w:tc>
          <w:tcPr>
            <w:tcW w:w="3510" w:type="dxa"/>
            <w:gridSpan w:val="4"/>
            <w:shd w:val="clear" w:color="auto" w:fill="B8CCE4" w:themeFill="accent1" w:themeFillTint="66"/>
          </w:tcPr>
          <w:p w14:paraId="627359C6" w14:textId="42E6ED0A" w:rsidR="004639DE" w:rsidRPr="00905027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Recognising and understanding number symbols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7E47FDAF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2ADC0CF9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56EA8399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7DC767EF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389B4C68" w14:textId="77777777" w:rsidTr="52435D27">
        <w:tc>
          <w:tcPr>
            <w:tcW w:w="3510" w:type="dxa"/>
            <w:gridSpan w:val="4"/>
          </w:tcPr>
          <w:p w14:paraId="0B95F3DD" w14:textId="3A4324FB" w:rsidR="004639DE" w:rsidRPr="00751170" w:rsidRDefault="000A7F01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Using symbols in appropriate ways</w:t>
            </w:r>
          </w:p>
        </w:tc>
        <w:tc>
          <w:tcPr>
            <w:tcW w:w="6351" w:type="dxa"/>
            <w:gridSpan w:val="6"/>
          </w:tcPr>
          <w:p w14:paraId="12B91D56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62A71A9F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3FB5304F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250B2BC8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1B5A368D" w14:textId="77777777" w:rsidTr="52435D27">
        <w:tc>
          <w:tcPr>
            <w:tcW w:w="3510" w:type="dxa"/>
            <w:gridSpan w:val="4"/>
            <w:shd w:val="clear" w:color="auto" w:fill="B8CCE4" w:themeFill="accent1" w:themeFillTint="66"/>
          </w:tcPr>
          <w:p w14:paraId="38CF06D3" w14:textId="342ED5A7" w:rsidR="004639DE" w:rsidRPr="00905027" w:rsidRDefault="00FD211D" w:rsidP="52435D27">
            <w:pP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How numbers and amounts relate to each other in their representation.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7945ACB5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00FF96B7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6845A0CD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5236CCC3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78702F36" w14:textId="77777777" w:rsidTr="52435D27">
        <w:trPr>
          <w:trHeight w:val="362"/>
        </w:trPr>
        <w:tc>
          <w:tcPr>
            <w:tcW w:w="3510" w:type="dxa"/>
            <w:gridSpan w:val="4"/>
          </w:tcPr>
          <w:p w14:paraId="6EEB6D4D" w14:textId="564E68EA" w:rsidR="004639DE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Understanding place value</w:t>
            </w:r>
          </w:p>
        </w:tc>
        <w:tc>
          <w:tcPr>
            <w:tcW w:w="6351" w:type="dxa"/>
            <w:gridSpan w:val="6"/>
          </w:tcPr>
          <w:p w14:paraId="4F1EFA70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727A823C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60E3390C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081067F1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7C661454" w14:textId="77777777" w:rsidTr="52435D27">
        <w:tc>
          <w:tcPr>
            <w:tcW w:w="3510" w:type="dxa"/>
            <w:gridSpan w:val="4"/>
          </w:tcPr>
          <w:p w14:paraId="02D02055" w14:textId="0117F568" w:rsidR="004639DE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Partitioning</w:t>
            </w:r>
          </w:p>
        </w:tc>
        <w:tc>
          <w:tcPr>
            <w:tcW w:w="6351" w:type="dxa"/>
            <w:gridSpan w:val="6"/>
          </w:tcPr>
          <w:p w14:paraId="79122CEF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4952C633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078A6720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63A2ECDF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6D5D64A2" w14:textId="77777777" w:rsidTr="52435D27">
        <w:tc>
          <w:tcPr>
            <w:tcW w:w="3510" w:type="dxa"/>
            <w:gridSpan w:val="4"/>
          </w:tcPr>
          <w:p w14:paraId="7326DB3D" w14:textId="3B431190" w:rsidR="004639DE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Associating numerals and number names w</w:t>
            </w:r>
            <w:r w:rsidR="00617F17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ith 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the appropriate </w:t>
            </w:r>
            <w:r w:rsidR="00617F17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quantities</w:t>
            </w:r>
          </w:p>
        </w:tc>
        <w:tc>
          <w:tcPr>
            <w:tcW w:w="6351" w:type="dxa"/>
            <w:gridSpan w:val="6"/>
          </w:tcPr>
          <w:p w14:paraId="34B5B5C3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3A0AC465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4A1D2644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5B51D4CB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617F17" w:rsidRPr="00AC5BF3" w14:paraId="2C4B3B74" w14:textId="77777777" w:rsidTr="52435D27">
        <w:tc>
          <w:tcPr>
            <w:tcW w:w="3510" w:type="dxa"/>
            <w:gridSpan w:val="4"/>
          </w:tcPr>
          <w:p w14:paraId="7D6CC79D" w14:textId="22783A77" w:rsidR="00617F17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Matching</w:t>
            </w:r>
            <w:r w:rsidR="00617F17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 visual representations and concrete materials to 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quantities</w:t>
            </w:r>
          </w:p>
        </w:tc>
        <w:tc>
          <w:tcPr>
            <w:tcW w:w="6351" w:type="dxa"/>
            <w:gridSpan w:val="6"/>
          </w:tcPr>
          <w:p w14:paraId="5132BE88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22C441D9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E1EDE86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614B9976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7F8AE705" w14:textId="77777777" w:rsidTr="52435D27">
        <w:tc>
          <w:tcPr>
            <w:tcW w:w="3510" w:type="dxa"/>
            <w:gridSpan w:val="4"/>
            <w:shd w:val="clear" w:color="auto" w:fill="B8CCE4" w:themeFill="accent1" w:themeFillTint="66"/>
          </w:tcPr>
          <w:p w14:paraId="32EA827B" w14:textId="303990EE" w:rsidR="004639DE" w:rsidRPr="00901325" w:rsidRDefault="00901325" w:rsidP="52435D27">
            <w:pP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Learning and recalling b</w:t>
            </w:r>
            <w:r w:rsidR="004F560D"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asic maths facts and processes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699C6440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2FBED49A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46EEDA42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5437E64C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602A6294" w14:textId="77777777" w:rsidTr="52435D27">
        <w:tc>
          <w:tcPr>
            <w:tcW w:w="3510" w:type="dxa"/>
            <w:gridSpan w:val="4"/>
          </w:tcPr>
          <w:p w14:paraId="0ECD9CDC" w14:textId="28F8155B" w:rsidR="004639DE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Addition/</w:t>
            </w:r>
            <w:r w:rsidR="639A10B6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s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ubtraction facts</w:t>
            </w:r>
          </w:p>
        </w:tc>
        <w:tc>
          <w:tcPr>
            <w:tcW w:w="6351" w:type="dxa"/>
            <w:gridSpan w:val="6"/>
          </w:tcPr>
          <w:p w14:paraId="14571735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6C221828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73059BF2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393C7A3E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3D0EFE8D" w14:textId="77777777" w:rsidTr="52435D27">
        <w:tc>
          <w:tcPr>
            <w:tcW w:w="3510" w:type="dxa"/>
            <w:gridSpan w:val="4"/>
          </w:tcPr>
          <w:p w14:paraId="5514C199" w14:textId="061ED51B" w:rsidR="004639DE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Multiplication/</w:t>
            </w:r>
            <w:r w:rsidR="0E9779E4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d</w:t>
            </w: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ivision facts</w:t>
            </w:r>
          </w:p>
        </w:tc>
        <w:tc>
          <w:tcPr>
            <w:tcW w:w="6351" w:type="dxa"/>
            <w:gridSpan w:val="6"/>
          </w:tcPr>
          <w:p w14:paraId="1853F1C3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676E7DE2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14E04236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7A58D5CC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975ED" w:rsidRPr="00AC5BF3" w14:paraId="6CCE4206" w14:textId="77777777" w:rsidTr="52435D27">
        <w:tc>
          <w:tcPr>
            <w:tcW w:w="3510" w:type="dxa"/>
            <w:gridSpan w:val="4"/>
            <w:shd w:val="clear" w:color="auto" w:fill="B8CCE4" w:themeFill="accent1" w:themeFillTint="66"/>
          </w:tcPr>
          <w:p w14:paraId="0095EA65" w14:textId="7C39DAFC" w:rsidR="003975ED" w:rsidRPr="00905027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Applying number skills to solve problems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124DDA6B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4FC0F76A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38E079DC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16AFAEB6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3975ED" w:rsidRPr="00AC5BF3" w14:paraId="1E8F7A37" w14:textId="77777777" w:rsidTr="52435D27">
        <w:tc>
          <w:tcPr>
            <w:tcW w:w="3510" w:type="dxa"/>
            <w:gridSpan w:val="4"/>
          </w:tcPr>
          <w:p w14:paraId="4F16A7DE" w14:textId="66C6C150" w:rsidR="003975ED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Applying addition/subtraction in context</w:t>
            </w:r>
          </w:p>
        </w:tc>
        <w:tc>
          <w:tcPr>
            <w:tcW w:w="6351" w:type="dxa"/>
            <w:gridSpan w:val="6"/>
          </w:tcPr>
          <w:p w14:paraId="3332C85D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3E3D7406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698D4A8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40232000" w14:textId="77777777" w:rsidR="003975ED" w:rsidRPr="00AC5BF3" w:rsidRDefault="003975ED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96A1F" w:rsidRPr="00AC5BF3" w14:paraId="19028584" w14:textId="77777777" w:rsidTr="52435D27">
        <w:tc>
          <w:tcPr>
            <w:tcW w:w="3510" w:type="dxa"/>
            <w:gridSpan w:val="4"/>
          </w:tcPr>
          <w:p w14:paraId="114CB0B8" w14:textId="576CB0E0" w:rsidR="00A96A1F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Applying multiplication/division in context</w:t>
            </w:r>
          </w:p>
        </w:tc>
        <w:tc>
          <w:tcPr>
            <w:tcW w:w="6351" w:type="dxa"/>
            <w:gridSpan w:val="6"/>
          </w:tcPr>
          <w:p w14:paraId="46243652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7644B975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458BBD42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1CE85B47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96A1F" w:rsidRPr="00AC5BF3" w14:paraId="19EC6261" w14:textId="77777777" w:rsidTr="52435D27">
        <w:tc>
          <w:tcPr>
            <w:tcW w:w="3510" w:type="dxa"/>
            <w:gridSpan w:val="4"/>
          </w:tcPr>
          <w:p w14:paraId="6C7D572D" w14:textId="06A72CF6" w:rsidR="00A96A1F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Solving problems with 2 or more steps</w:t>
            </w:r>
          </w:p>
        </w:tc>
        <w:tc>
          <w:tcPr>
            <w:tcW w:w="6351" w:type="dxa"/>
            <w:gridSpan w:val="6"/>
          </w:tcPr>
          <w:p w14:paraId="1F86580E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7FECCA8D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3A238FA4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014A4958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594BEB" w:rsidRPr="00AC5BF3" w14:paraId="1DBA65F7" w14:textId="77777777" w:rsidTr="52435D27">
        <w:tc>
          <w:tcPr>
            <w:tcW w:w="3510" w:type="dxa"/>
            <w:gridSpan w:val="4"/>
            <w:shd w:val="clear" w:color="auto" w:fill="B8CCE4" w:themeFill="accent1" w:themeFillTint="66"/>
          </w:tcPr>
          <w:p w14:paraId="5543DBA9" w14:textId="0B0BDED1" w:rsidR="00594BEB" w:rsidRPr="00594BEB" w:rsidRDefault="00594BEB" w:rsidP="52435D27">
            <w:pP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Everyday tasks in</w:t>
            </w:r>
            <w:r w:rsidR="004F560D"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volving number e.g. money, time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274ED33D" w14:textId="77777777" w:rsidR="00594BEB" w:rsidRPr="00AC5BF3" w:rsidRDefault="00594BE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160A93C5" w14:textId="77777777" w:rsidR="00594BEB" w:rsidRPr="00AC5BF3" w:rsidRDefault="00594BE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2ED3A06B" w14:textId="77777777" w:rsidR="00594BEB" w:rsidRPr="00AC5BF3" w:rsidRDefault="00594BE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07BDF706" w14:textId="77777777" w:rsidR="00594BEB" w:rsidRPr="00AC5BF3" w:rsidRDefault="00594BEB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07BFC062" w14:textId="77777777" w:rsidTr="52435D27">
        <w:tc>
          <w:tcPr>
            <w:tcW w:w="3510" w:type="dxa"/>
            <w:gridSpan w:val="4"/>
          </w:tcPr>
          <w:p w14:paraId="0348426A" w14:textId="77777777" w:rsidR="004639DE" w:rsidRPr="00594BEB" w:rsidRDefault="004639DE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Organisational skills</w:t>
            </w:r>
          </w:p>
        </w:tc>
        <w:tc>
          <w:tcPr>
            <w:tcW w:w="6351" w:type="dxa"/>
            <w:gridSpan w:val="6"/>
          </w:tcPr>
          <w:p w14:paraId="06289229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5D7BE478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74F8BB8E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05401DB1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617F17" w:rsidRPr="00AC5BF3" w14:paraId="2ECE7009" w14:textId="77777777" w:rsidTr="52435D27">
        <w:tc>
          <w:tcPr>
            <w:tcW w:w="3510" w:type="dxa"/>
            <w:gridSpan w:val="4"/>
          </w:tcPr>
          <w:p w14:paraId="50D7FEF6" w14:textId="7DC2814C" w:rsidR="00617F17" w:rsidRPr="00751170" w:rsidRDefault="00617F17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Awareness of time</w:t>
            </w:r>
          </w:p>
        </w:tc>
        <w:tc>
          <w:tcPr>
            <w:tcW w:w="6351" w:type="dxa"/>
            <w:gridSpan w:val="6"/>
          </w:tcPr>
          <w:p w14:paraId="095D0109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4FFD5C55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45CC0D35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40238C69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EE2EE9" w:rsidRPr="00AC5BF3" w14:paraId="5F935AC8" w14:textId="77777777" w:rsidTr="52435D27">
        <w:trPr>
          <w:trHeight w:val="391"/>
        </w:trPr>
        <w:tc>
          <w:tcPr>
            <w:tcW w:w="3510" w:type="dxa"/>
            <w:gridSpan w:val="4"/>
          </w:tcPr>
          <w:p w14:paraId="01A52F3F" w14:textId="07C41F62" w:rsidR="00EE2EE9" w:rsidRDefault="00EE2EE9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Telling the time </w:t>
            </w:r>
          </w:p>
        </w:tc>
        <w:tc>
          <w:tcPr>
            <w:tcW w:w="6351" w:type="dxa"/>
            <w:gridSpan w:val="6"/>
          </w:tcPr>
          <w:p w14:paraId="39123D6F" w14:textId="77777777" w:rsidR="00EE2EE9" w:rsidRDefault="00EE2EE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BCB91FC" w14:textId="77777777" w:rsidR="00EE2EE9" w:rsidRPr="00AC5BF3" w:rsidRDefault="00EE2EE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1BAC3A81" w14:textId="77777777" w:rsidR="00EE2EE9" w:rsidRPr="00AC5BF3" w:rsidRDefault="00EE2EE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394D250E" w14:textId="77777777" w:rsidR="00EE2EE9" w:rsidRPr="00AC5BF3" w:rsidRDefault="00EE2EE9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0A50F332" w14:textId="77777777" w:rsidTr="52435D27">
        <w:trPr>
          <w:trHeight w:val="330"/>
        </w:trPr>
        <w:tc>
          <w:tcPr>
            <w:tcW w:w="3510" w:type="dxa"/>
            <w:gridSpan w:val="4"/>
          </w:tcPr>
          <w:p w14:paraId="6244221A" w14:textId="77777777" w:rsidR="004639DE" w:rsidRPr="00D30016" w:rsidRDefault="004639DE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Time management </w:t>
            </w:r>
          </w:p>
        </w:tc>
        <w:tc>
          <w:tcPr>
            <w:tcW w:w="6351" w:type="dxa"/>
            <w:gridSpan w:val="6"/>
          </w:tcPr>
          <w:p w14:paraId="41927B00" w14:textId="0465D2C0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2B85785B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3A670E3B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1E99B8BD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482B1524" w14:textId="77777777" w:rsidTr="52435D27">
        <w:tc>
          <w:tcPr>
            <w:tcW w:w="3510" w:type="dxa"/>
            <w:gridSpan w:val="4"/>
          </w:tcPr>
          <w:p w14:paraId="5E8E720B" w14:textId="77777777" w:rsidR="004639DE" w:rsidRPr="002A4281" w:rsidRDefault="004639DE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Planning and organisation of tasks </w:t>
            </w:r>
          </w:p>
        </w:tc>
        <w:tc>
          <w:tcPr>
            <w:tcW w:w="6351" w:type="dxa"/>
            <w:gridSpan w:val="6"/>
          </w:tcPr>
          <w:p w14:paraId="19BA08A2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10E9F344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7A2624F5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2464C01E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1E6EFB4B" w14:textId="77777777" w:rsidTr="52435D27">
        <w:tc>
          <w:tcPr>
            <w:tcW w:w="3510" w:type="dxa"/>
            <w:gridSpan w:val="4"/>
          </w:tcPr>
          <w:p w14:paraId="37D6E28A" w14:textId="5A0112AB" w:rsidR="004639DE" w:rsidRPr="00A96A1F" w:rsidRDefault="00EE2EE9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Understanding </w:t>
            </w:r>
            <w:r w:rsidR="00762BA4"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 xml:space="preserve">the value of and using money </w:t>
            </w:r>
          </w:p>
        </w:tc>
        <w:tc>
          <w:tcPr>
            <w:tcW w:w="6351" w:type="dxa"/>
            <w:gridSpan w:val="6"/>
          </w:tcPr>
          <w:p w14:paraId="49BDA784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BD05590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26F2A49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0DB61C79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AC5BF3" w14:paraId="66E75033" w14:textId="77777777" w:rsidTr="52435D27">
        <w:trPr>
          <w:trHeight w:val="330"/>
        </w:trPr>
        <w:tc>
          <w:tcPr>
            <w:tcW w:w="3510" w:type="dxa"/>
            <w:gridSpan w:val="4"/>
            <w:shd w:val="clear" w:color="auto" w:fill="B8CCE4" w:themeFill="accent1" w:themeFillTint="66"/>
          </w:tcPr>
          <w:p w14:paraId="392DB104" w14:textId="18C5E642" w:rsidR="00461CA6" w:rsidRPr="00AC5BF3" w:rsidRDefault="00461CA6" w:rsidP="52435D27">
            <w:pPr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color w:val="244061" w:themeColor="accent1" w:themeShade="80"/>
                <w:sz w:val="28"/>
                <w:szCs w:val="28"/>
              </w:rPr>
              <w:t>Learning Environment</w:t>
            </w:r>
          </w:p>
        </w:tc>
        <w:tc>
          <w:tcPr>
            <w:tcW w:w="6351" w:type="dxa"/>
            <w:gridSpan w:val="6"/>
            <w:shd w:val="clear" w:color="auto" w:fill="B8CCE4" w:themeFill="accent1" w:themeFillTint="66"/>
          </w:tcPr>
          <w:p w14:paraId="28ECBBA6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  <w:shd w:val="clear" w:color="auto" w:fill="B8CCE4" w:themeFill="accent1" w:themeFillTint="66"/>
          </w:tcPr>
          <w:p w14:paraId="1CE796F0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  <w:shd w:val="clear" w:color="auto" w:fill="B8CCE4" w:themeFill="accent1" w:themeFillTint="66"/>
          </w:tcPr>
          <w:p w14:paraId="7B964189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  <w:shd w:val="clear" w:color="auto" w:fill="B8CCE4" w:themeFill="accent1" w:themeFillTint="66"/>
          </w:tcPr>
          <w:p w14:paraId="4E5D287E" w14:textId="77777777" w:rsidR="004639DE" w:rsidRPr="00AC5BF3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E63B31" w:rsidRPr="00AC5BF3" w14:paraId="593D29D7" w14:textId="77777777" w:rsidTr="52435D27">
        <w:tc>
          <w:tcPr>
            <w:tcW w:w="3510" w:type="dxa"/>
            <w:gridSpan w:val="4"/>
          </w:tcPr>
          <w:p w14:paraId="75A00E89" w14:textId="39E6660C" w:rsidR="00E63B31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Using concrete materials</w:t>
            </w:r>
          </w:p>
        </w:tc>
        <w:tc>
          <w:tcPr>
            <w:tcW w:w="6351" w:type="dxa"/>
            <w:gridSpan w:val="6"/>
          </w:tcPr>
          <w:p w14:paraId="185A8D6A" w14:textId="77777777" w:rsidR="00E63B31" w:rsidRPr="00AC5BF3" w:rsidRDefault="00E63B3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64EFE7DC" w14:textId="77777777" w:rsidR="00E63B31" w:rsidRPr="00AC5BF3" w:rsidRDefault="00E63B3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629EC048" w14:textId="77777777" w:rsidR="00E63B31" w:rsidRPr="00AC5BF3" w:rsidRDefault="00E63B3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7F43706E" w14:textId="77777777" w:rsidR="00E63B31" w:rsidRPr="00AC5BF3" w:rsidRDefault="00E63B31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96A1F" w:rsidRPr="00AC5BF3" w14:paraId="6E929C9D" w14:textId="77777777" w:rsidTr="52435D27">
        <w:tc>
          <w:tcPr>
            <w:tcW w:w="3510" w:type="dxa"/>
            <w:gridSpan w:val="4"/>
          </w:tcPr>
          <w:p w14:paraId="3914A650" w14:textId="6EDF561D" w:rsidR="00A96A1F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Using pictorial approaches</w:t>
            </w:r>
          </w:p>
        </w:tc>
        <w:tc>
          <w:tcPr>
            <w:tcW w:w="6351" w:type="dxa"/>
            <w:gridSpan w:val="6"/>
          </w:tcPr>
          <w:p w14:paraId="683D18FC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AF47828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5FB24CA1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56329BDF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A96A1F" w:rsidRPr="00AC5BF3" w14:paraId="687A5B24" w14:textId="77777777" w:rsidTr="52435D27">
        <w:tc>
          <w:tcPr>
            <w:tcW w:w="3510" w:type="dxa"/>
            <w:gridSpan w:val="4"/>
          </w:tcPr>
          <w:p w14:paraId="126C9CFB" w14:textId="357FA4D2" w:rsidR="00A96A1F" w:rsidRPr="005309AB" w:rsidRDefault="00A96A1F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Using calculation aids</w:t>
            </w:r>
          </w:p>
        </w:tc>
        <w:tc>
          <w:tcPr>
            <w:tcW w:w="6351" w:type="dxa"/>
            <w:gridSpan w:val="6"/>
          </w:tcPr>
          <w:p w14:paraId="6BCEF64A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7DCB5C0E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7D9789EE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3993719D" w14:textId="77777777" w:rsidR="00A96A1F" w:rsidRPr="00AC5BF3" w:rsidRDefault="00A96A1F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617F17" w:rsidRPr="00AC5BF3" w14:paraId="04F0F229" w14:textId="77777777" w:rsidTr="52435D27">
        <w:tc>
          <w:tcPr>
            <w:tcW w:w="3510" w:type="dxa"/>
            <w:gridSpan w:val="4"/>
          </w:tcPr>
          <w:p w14:paraId="0A423A8C" w14:textId="13BA6AD7" w:rsidR="00617F17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lastRenderedPageBreak/>
              <w:t xml:space="preserve">Using other supports </w:t>
            </w:r>
          </w:p>
        </w:tc>
        <w:tc>
          <w:tcPr>
            <w:tcW w:w="6351" w:type="dxa"/>
            <w:gridSpan w:val="6"/>
          </w:tcPr>
          <w:p w14:paraId="29CCB0C0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2CA58FD1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668B0523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7E51031A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617F17" w:rsidRPr="00AC5BF3" w14:paraId="0499128B" w14:textId="77777777" w:rsidTr="52435D27">
        <w:tc>
          <w:tcPr>
            <w:tcW w:w="3510" w:type="dxa"/>
            <w:gridSpan w:val="4"/>
          </w:tcPr>
          <w:p w14:paraId="376E3137" w14:textId="020DE33E" w:rsidR="00617F17" w:rsidRPr="005309AB" w:rsidRDefault="00751170" w:rsidP="52435D27">
            <w:pPr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sz w:val="28"/>
                <w:szCs w:val="28"/>
              </w:rPr>
              <w:t>Recognising and applying numeracy skills in other areas of the curriculum</w:t>
            </w:r>
          </w:p>
        </w:tc>
        <w:tc>
          <w:tcPr>
            <w:tcW w:w="6351" w:type="dxa"/>
            <w:gridSpan w:val="6"/>
          </w:tcPr>
          <w:p w14:paraId="1962EF76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175" w:type="dxa"/>
          </w:tcPr>
          <w:p w14:paraId="03894B9A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3232" w:type="dxa"/>
          </w:tcPr>
          <w:p w14:paraId="4525FC3B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  <w:tc>
          <w:tcPr>
            <w:tcW w:w="5103" w:type="dxa"/>
          </w:tcPr>
          <w:p w14:paraId="5D4A407E" w14:textId="77777777" w:rsidR="00617F17" w:rsidRPr="00AC5BF3" w:rsidRDefault="00617F17" w:rsidP="52435D27">
            <w:pPr>
              <w:rPr>
                <w:rFonts w:asciiTheme="minorHAnsi" w:eastAsiaTheme="minorEastAsia" w:hAnsiTheme="minorHAnsi" w:cstheme="minorBidi"/>
                <w:b/>
                <w:bCs/>
              </w:rPr>
            </w:pPr>
          </w:p>
        </w:tc>
      </w:tr>
      <w:tr w:rsidR="004639DE" w:rsidRPr="00922239" w14:paraId="21874C88" w14:textId="77777777" w:rsidTr="52435D27">
        <w:tc>
          <w:tcPr>
            <w:tcW w:w="21371" w:type="dxa"/>
            <w:gridSpan w:val="13"/>
          </w:tcPr>
          <w:p w14:paraId="52FC99FB" w14:textId="77777777" w:rsidR="004639DE" w:rsidRPr="00922239" w:rsidRDefault="004639DE" w:rsidP="52435D27">
            <w:pPr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52435D27"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  <w:t xml:space="preserve">Additional comments </w:t>
            </w:r>
          </w:p>
          <w:p w14:paraId="3FAC09C6" w14:textId="77777777" w:rsidR="004639DE" w:rsidRPr="00922239" w:rsidRDefault="004639DE" w:rsidP="52435D27">
            <w:pPr>
              <w:rPr>
                <w:rFonts w:asciiTheme="minorHAnsi" w:eastAsiaTheme="minorEastAsia" w:hAnsiTheme="minorHAnsi" w:cstheme="minorBidi"/>
              </w:rPr>
            </w:pPr>
          </w:p>
          <w:p w14:paraId="45FFD7BB" w14:textId="77777777" w:rsidR="004639DE" w:rsidRPr="00922239" w:rsidRDefault="004639DE" w:rsidP="52435D27">
            <w:pPr>
              <w:rPr>
                <w:rFonts w:asciiTheme="minorHAnsi" w:eastAsiaTheme="minorEastAsia" w:hAnsiTheme="minorHAnsi" w:cstheme="minorBidi"/>
              </w:rPr>
            </w:pPr>
          </w:p>
          <w:p w14:paraId="030402DE" w14:textId="77777777" w:rsidR="004639DE" w:rsidRPr="00922239" w:rsidRDefault="004639DE" w:rsidP="52435D27">
            <w:pPr>
              <w:rPr>
                <w:rFonts w:asciiTheme="minorHAnsi" w:eastAsiaTheme="minorEastAsia" w:hAnsiTheme="minorHAnsi" w:cstheme="minorBidi"/>
                <w:i/>
                <w:iCs/>
              </w:rPr>
            </w:pPr>
          </w:p>
          <w:p w14:paraId="4BEEC1A2" w14:textId="77777777" w:rsidR="004639DE" w:rsidRPr="00922239" w:rsidRDefault="004639DE" w:rsidP="52435D27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5E8FBE5E" w14:textId="77777777" w:rsidR="00F307EE" w:rsidRPr="00922239" w:rsidRDefault="00F307EE"/>
    <w:p w14:paraId="4B87087F" w14:textId="77777777" w:rsidR="002664DC" w:rsidRDefault="002664DC"/>
    <w:sectPr w:rsidR="002664DC" w:rsidSect="00BE2E7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23814" w:h="16839" w:orient="landscape" w:code="8"/>
      <w:pgMar w:top="1230" w:right="873" w:bottom="1230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ACF5" w14:textId="77777777" w:rsidR="00F30917" w:rsidRDefault="00F30917" w:rsidP="009E69F1">
      <w:r>
        <w:separator/>
      </w:r>
    </w:p>
  </w:endnote>
  <w:endnote w:type="continuationSeparator" w:id="0">
    <w:p w14:paraId="27B21E32" w14:textId="77777777" w:rsidR="00F30917" w:rsidRDefault="00F30917" w:rsidP="009E6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00201" w14:textId="77777777" w:rsidR="003830C9" w:rsidRDefault="00383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6B01D" w14:textId="77777777" w:rsidR="003830C9" w:rsidRDefault="00383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104BF" w14:textId="77777777" w:rsidR="003830C9" w:rsidRDefault="00383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9D99" w14:textId="77777777" w:rsidR="00F30917" w:rsidRDefault="00F30917" w:rsidP="009E69F1">
      <w:r>
        <w:separator/>
      </w:r>
    </w:p>
  </w:footnote>
  <w:footnote w:type="continuationSeparator" w:id="0">
    <w:p w14:paraId="100152C7" w14:textId="77777777" w:rsidR="00F30917" w:rsidRDefault="00F30917" w:rsidP="009E6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A9EDD" w14:textId="77777777" w:rsidR="003830C9" w:rsidRDefault="003830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CDA4" w14:textId="77777777" w:rsidR="003830C9" w:rsidRDefault="003830C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47BEC" w14:textId="77777777" w:rsidR="003830C9" w:rsidRDefault="003830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DCE"/>
    <w:multiLevelType w:val="hybridMultilevel"/>
    <w:tmpl w:val="9DFC4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6079"/>
    <w:multiLevelType w:val="hybridMultilevel"/>
    <w:tmpl w:val="A392A9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373D7"/>
    <w:multiLevelType w:val="hybridMultilevel"/>
    <w:tmpl w:val="2C168C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D5ABC"/>
    <w:multiLevelType w:val="multilevel"/>
    <w:tmpl w:val="4BF42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37867796">
    <w:abstractNumId w:val="1"/>
  </w:num>
  <w:num w:numId="2" w16cid:durableId="102460064">
    <w:abstractNumId w:val="2"/>
  </w:num>
  <w:num w:numId="3" w16cid:durableId="766123225">
    <w:abstractNumId w:val="0"/>
  </w:num>
  <w:num w:numId="4" w16cid:durableId="554320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542"/>
    <w:rsid w:val="000125BD"/>
    <w:rsid w:val="00020C72"/>
    <w:rsid w:val="00031536"/>
    <w:rsid w:val="00041862"/>
    <w:rsid w:val="00050028"/>
    <w:rsid w:val="00055542"/>
    <w:rsid w:val="000601AE"/>
    <w:rsid w:val="000A7F01"/>
    <w:rsid w:val="000B5715"/>
    <w:rsid w:val="000E593C"/>
    <w:rsid w:val="00112B16"/>
    <w:rsid w:val="0011336A"/>
    <w:rsid w:val="001326BB"/>
    <w:rsid w:val="00143B2C"/>
    <w:rsid w:val="00184D01"/>
    <w:rsid w:val="001875FE"/>
    <w:rsid w:val="001904A1"/>
    <w:rsid w:val="001C373E"/>
    <w:rsid w:val="001C626C"/>
    <w:rsid w:val="001E1E37"/>
    <w:rsid w:val="001E2469"/>
    <w:rsid w:val="00207CE3"/>
    <w:rsid w:val="002153FD"/>
    <w:rsid w:val="00255D51"/>
    <w:rsid w:val="002664DC"/>
    <w:rsid w:val="002839B7"/>
    <w:rsid w:val="002A092B"/>
    <w:rsid w:val="002A1625"/>
    <w:rsid w:val="002A4281"/>
    <w:rsid w:val="002C691E"/>
    <w:rsid w:val="002C7EBD"/>
    <w:rsid w:val="003178F8"/>
    <w:rsid w:val="00366DB0"/>
    <w:rsid w:val="003830C9"/>
    <w:rsid w:val="003945F9"/>
    <w:rsid w:val="003975ED"/>
    <w:rsid w:val="00414A98"/>
    <w:rsid w:val="00423D51"/>
    <w:rsid w:val="00461CA6"/>
    <w:rsid w:val="004639DE"/>
    <w:rsid w:val="004849ED"/>
    <w:rsid w:val="004C35FF"/>
    <w:rsid w:val="004C44DE"/>
    <w:rsid w:val="004C6010"/>
    <w:rsid w:val="004C773C"/>
    <w:rsid w:val="004E1D36"/>
    <w:rsid w:val="004F4FA6"/>
    <w:rsid w:val="004F560D"/>
    <w:rsid w:val="00520B47"/>
    <w:rsid w:val="005309AB"/>
    <w:rsid w:val="005316E1"/>
    <w:rsid w:val="00594BEB"/>
    <w:rsid w:val="005A34A2"/>
    <w:rsid w:val="005A6D5D"/>
    <w:rsid w:val="005B39FB"/>
    <w:rsid w:val="00604132"/>
    <w:rsid w:val="00617F17"/>
    <w:rsid w:val="006236CB"/>
    <w:rsid w:val="006533FF"/>
    <w:rsid w:val="00660F78"/>
    <w:rsid w:val="00690421"/>
    <w:rsid w:val="006C3485"/>
    <w:rsid w:val="006C42CF"/>
    <w:rsid w:val="006C65FD"/>
    <w:rsid w:val="006F61E2"/>
    <w:rsid w:val="00700D52"/>
    <w:rsid w:val="00713269"/>
    <w:rsid w:val="00741875"/>
    <w:rsid w:val="00747EE4"/>
    <w:rsid w:val="00751170"/>
    <w:rsid w:val="00762BA4"/>
    <w:rsid w:val="00797CDB"/>
    <w:rsid w:val="007A0685"/>
    <w:rsid w:val="007A208B"/>
    <w:rsid w:val="007B0E6C"/>
    <w:rsid w:val="007D029A"/>
    <w:rsid w:val="007E271D"/>
    <w:rsid w:val="007E2D02"/>
    <w:rsid w:val="007F6F09"/>
    <w:rsid w:val="00806CDD"/>
    <w:rsid w:val="008231DA"/>
    <w:rsid w:val="0083440C"/>
    <w:rsid w:val="00876318"/>
    <w:rsid w:val="008775F2"/>
    <w:rsid w:val="00886E4A"/>
    <w:rsid w:val="00897F1B"/>
    <w:rsid w:val="008C3979"/>
    <w:rsid w:val="00901325"/>
    <w:rsid w:val="00905027"/>
    <w:rsid w:val="00922239"/>
    <w:rsid w:val="009968C7"/>
    <w:rsid w:val="009D2F6F"/>
    <w:rsid w:val="009E4CED"/>
    <w:rsid w:val="009E69F1"/>
    <w:rsid w:val="00A1057E"/>
    <w:rsid w:val="00A2387D"/>
    <w:rsid w:val="00A326B6"/>
    <w:rsid w:val="00A32D3E"/>
    <w:rsid w:val="00A36E41"/>
    <w:rsid w:val="00A50997"/>
    <w:rsid w:val="00A54DB6"/>
    <w:rsid w:val="00A550FE"/>
    <w:rsid w:val="00A65BE0"/>
    <w:rsid w:val="00A800F7"/>
    <w:rsid w:val="00A96A1F"/>
    <w:rsid w:val="00AB5679"/>
    <w:rsid w:val="00AC5BF3"/>
    <w:rsid w:val="00AE4A0F"/>
    <w:rsid w:val="00B17AD5"/>
    <w:rsid w:val="00B23B64"/>
    <w:rsid w:val="00B42666"/>
    <w:rsid w:val="00BB0260"/>
    <w:rsid w:val="00BD273B"/>
    <w:rsid w:val="00BD4A3A"/>
    <w:rsid w:val="00BE0488"/>
    <w:rsid w:val="00BE2E74"/>
    <w:rsid w:val="00BF3F44"/>
    <w:rsid w:val="00C122D3"/>
    <w:rsid w:val="00C46801"/>
    <w:rsid w:val="00C5711B"/>
    <w:rsid w:val="00C745D3"/>
    <w:rsid w:val="00C75488"/>
    <w:rsid w:val="00CA46E6"/>
    <w:rsid w:val="00CC10EA"/>
    <w:rsid w:val="00CE34CC"/>
    <w:rsid w:val="00CF36FC"/>
    <w:rsid w:val="00CF3FF1"/>
    <w:rsid w:val="00D30016"/>
    <w:rsid w:val="00D31DB7"/>
    <w:rsid w:val="00D51423"/>
    <w:rsid w:val="00D576F6"/>
    <w:rsid w:val="00D75EF1"/>
    <w:rsid w:val="00DA671B"/>
    <w:rsid w:val="00DB6C63"/>
    <w:rsid w:val="00DE3411"/>
    <w:rsid w:val="00DF1723"/>
    <w:rsid w:val="00DF4892"/>
    <w:rsid w:val="00E311B2"/>
    <w:rsid w:val="00E31FBD"/>
    <w:rsid w:val="00E4114C"/>
    <w:rsid w:val="00E63B31"/>
    <w:rsid w:val="00EA2742"/>
    <w:rsid w:val="00EE2EE9"/>
    <w:rsid w:val="00F022C6"/>
    <w:rsid w:val="00F25499"/>
    <w:rsid w:val="00F307EE"/>
    <w:rsid w:val="00F30917"/>
    <w:rsid w:val="00F44730"/>
    <w:rsid w:val="00F54E77"/>
    <w:rsid w:val="00F63530"/>
    <w:rsid w:val="00F73428"/>
    <w:rsid w:val="00F82192"/>
    <w:rsid w:val="00F82FA3"/>
    <w:rsid w:val="00F91F0E"/>
    <w:rsid w:val="00FB46D7"/>
    <w:rsid w:val="00FC1207"/>
    <w:rsid w:val="00FD1B17"/>
    <w:rsid w:val="00FD211D"/>
    <w:rsid w:val="00FD638D"/>
    <w:rsid w:val="0833C388"/>
    <w:rsid w:val="0A50649E"/>
    <w:rsid w:val="0AAAF71A"/>
    <w:rsid w:val="0B4DE2E7"/>
    <w:rsid w:val="0E9779E4"/>
    <w:rsid w:val="17B5C530"/>
    <w:rsid w:val="1AEC6D74"/>
    <w:rsid w:val="1DFFE091"/>
    <w:rsid w:val="1EAFEC3C"/>
    <w:rsid w:val="215303D8"/>
    <w:rsid w:val="2326F216"/>
    <w:rsid w:val="32EDFFE4"/>
    <w:rsid w:val="338EB83F"/>
    <w:rsid w:val="38978137"/>
    <w:rsid w:val="3A335198"/>
    <w:rsid w:val="3BCF21F9"/>
    <w:rsid w:val="3F1FEB18"/>
    <w:rsid w:val="43DA33DE"/>
    <w:rsid w:val="4576043F"/>
    <w:rsid w:val="4A5162E8"/>
    <w:rsid w:val="4B935648"/>
    <w:rsid w:val="4BE545C3"/>
    <w:rsid w:val="52435D27"/>
    <w:rsid w:val="53F8452E"/>
    <w:rsid w:val="5655F40E"/>
    <w:rsid w:val="5666C29F"/>
    <w:rsid w:val="56DB1D08"/>
    <w:rsid w:val="582B7D93"/>
    <w:rsid w:val="61548327"/>
    <w:rsid w:val="61A97546"/>
    <w:rsid w:val="62729897"/>
    <w:rsid w:val="639A10B6"/>
    <w:rsid w:val="6770A95C"/>
    <w:rsid w:val="6C033A97"/>
    <w:rsid w:val="6C40E3AF"/>
    <w:rsid w:val="702BB635"/>
    <w:rsid w:val="7281D3E4"/>
    <w:rsid w:val="741DA445"/>
    <w:rsid w:val="74CF03EF"/>
    <w:rsid w:val="74FF2758"/>
    <w:rsid w:val="7805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DBBB94"/>
  <w15:docId w15:val="{A3E9DA45-3423-4DFB-858F-2A1446BF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3485"/>
    <w:rPr>
      <w:sz w:val="24"/>
      <w:szCs w:val="24"/>
    </w:rPr>
  </w:style>
  <w:style w:type="paragraph" w:styleId="Heading1">
    <w:name w:val="heading 1"/>
    <w:basedOn w:val="Normal"/>
    <w:next w:val="Normal"/>
    <w:qFormat/>
    <w:rsid w:val="00207C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C3485"/>
    <w:pPr>
      <w:keepNext/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C3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A1625"/>
    <w:rPr>
      <w:color w:val="0000FF"/>
      <w:u w:val="single"/>
    </w:rPr>
  </w:style>
  <w:style w:type="paragraph" w:styleId="Header">
    <w:name w:val="header"/>
    <w:basedOn w:val="Normal"/>
    <w:rsid w:val="00D31D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31DB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1C626C"/>
    <w:pPr>
      <w:ind w:left="720"/>
      <w:contextualSpacing/>
    </w:pPr>
  </w:style>
  <w:style w:type="character" w:customStyle="1" w:styleId="normaltextrun">
    <w:name w:val="normaltextrun"/>
    <w:basedOn w:val="DefaultParagraphFont"/>
    <w:rsid w:val="00797CDB"/>
  </w:style>
  <w:style w:type="paragraph" w:customStyle="1" w:styleId="paragraph">
    <w:name w:val="paragraph"/>
    <w:basedOn w:val="Normal"/>
    <w:rsid w:val="00797CDB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79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ucation.gov.scot/improvement/learning-resources/dyscalculia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8CAFAB0117E4F8782FB417696F73F" ma:contentTypeVersion="10" ma:contentTypeDescription="Create a new document." ma:contentTypeScope="" ma:versionID="649b4c4419e9cd1fd44485cafb943ba2">
  <xsd:schema xmlns:xsd="http://www.w3.org/2001/XMLSchema" xmlns:xs="http://www.w3.org/2001/XMLSchema" xmlns:p="http://schemas.microsoft.com/office/2006/metadata/properties" xmlns:ns2="2ea575fc-8530-4ebd-980e-703667435e45" xmlns:ns3="eb268e27-799a-4cde-b7f7-b5ab992e18ec" targetNamespace="http://schemas.microsoft.com/office/2006/metadata/properties" ma:root="true" ma:fieldsID="3edc4b1bfa993e78559f39ee0f1edc24" ns2:_="" ns3:_="">
    <xsd:import namespace="2ea575fc-8530-4ebd-980e-703667435e45"/>
    <xsd:import namespace="eb268e27-799a-4cde-b7f7-b5ab992e1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575fc-8530-4ebd-980e-703667435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68e27-799a-4cde-b7f7-b5ab992e18e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e8e6e3-9d9a-4663-bce2-bc003f19e374}" ma:internalName="TaxCatchAll" ma:showField="CatchAllData" ma:web="eb268e27-799a-4cde-b7f7-b5ab992e1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a575fc-8530-4ebd-980e-703667435e45">
      <Terms xmlns="http://schemas.microsoft.com/office/infopath/2007/PartnerControls"/>
    </lcf76f155ced4ddcb4097134ff3c332f>
    <TaxCatchAll xmlns="eb268e27-799a-4cde-b7f7-b5ab992e18e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5B9B07-4661-4006-B421-0F63C2018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575fc-8530-4ebd-980e-703667435e45"/>
    <ds:schemaRef ds:uri="eb268e27-799a-4cde-b7f7-b5ab992e1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483AF7-E2F0-45EA-83CA-764A170E081C}">
  <ds:schemaRefs>
    <ds:schemaRef ds:uri="http://schemas.microsoft.com/office/2006/metadata/properties"/>
    <ds:schemaRef ds:uri="http://schemas.microsoft.com/office/infopath/2007/PartnerControls"/>
    <ds:schemaRef ds:uri="2ea575fc-8530-4ebd-980e-703667435e45"/>
    <ds:schemaRef ds:uri="eb268e27-799a-4cde-b7f7-b5ab992e18ec"/>
  </ds:schemaRefs>
</ds:datastoreItem>
</file>

<file path=customXml/itemProps3.xml><?xml version="1.0" encoding="utf-8"?>
<ds:datastoreItem xmlns:ds="http://schemas.openxmlformats.org/officeDocument/2006/customXml" ds:itemID="{98873B60-20F8-4D41-81BB-6690BC637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478</Words>
  <Characters>3146</Characters>
  <Application>Microsoft Office Word</Application>
  <DocSecurity>0</DocSecurity>
  <Lines>395</Lines>
  <Paragraphs>83</Paragraphs>
  <ScaleCrop>false</ScaleCrop>
  <Company>PKC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Dyslexia pathway</dc:title>
  <dc:creator>EST</dc:creator>
  <cp:lastModifiedBy>Louise Amos</cp:lastModifiedBy>
  <cp:revision>13</cp:revision>
  <cp:lastPrinted>2011-01-16T16:37:00Z</cp:lastPrinted>
  <dcterms:created xsi:type="dcterms:W3CDTF">2023-01-09T17:40:00Z</dcterms:created>
  <dcterms:modified xsi:type="dcterms:W3CDTF">2025-11-21T09:26:00Z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0x010100AE18CAFAB0117E4F8782FB417696F73F</vt:lpwstr>
  </property>
  <property fmtid="{D5CDD505-2E9C-101B-9397-08002B2CF9AE}" pid="3" name="MediaServiceImageTags">
    <vt:lpwstr/>
  </property>
</Properties>
</file>