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83" w:rsidRPr="00237C32" w:rsidRDefault="004C0F8D" w:rsidP="00237C32">
      <w:pPr>
        <w:pStyle w:val="NoSpacing"/>
        <w:jc w:val="center"/>
        <w:rPr>
          <w:bCs/>
          <w:sz w:val="32"/>
          <w:szCs w:val="32"/>
          <w:lang w:eastAsia="en-US"/>
        </w:rPr>
      </w:pPr>
      <w:bookmarkStart w:id="0" w:name="_GoBack"/>
      <w:r w:rsidRPr="00237C32">
        <w:rPr>
          <w:bCs/>
          <w:sz w:val="32"/>
          <w:szCs w:val="32"/>
          <w:lang w:eastAsia="en-US"/>
        </w:rPr>
        <w:t>EAL Team</w:t>
      </w:r>
    </w:p>
    <w:p w:rsidR="003A1683" w:rsidRPr="00237C32" w:rsidRDefault="003A1683" w:rsidP="00237C32">
      <w:pPr>
        <w:pStyle w:val="NoSpacing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:rsidR="003A1683" w:rsidRPr="00237C32" w:rsidRDefault="00237C32" w:rsidP="00237C32">
      <w:pPr>
        <w:pStyle w:val="NoSpacing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237C32">
        <w:rPr>
          <w:rFonts w:asciiTheme="minorHAnsi" w:hAnsiTheme="minorHAnsi" w:cstheme="minorHAnsi"/>
          <w:bCs/>
          <w:sz w:val="32"/>
          <w:szCs w:val="32"/>
        </w:rPr>
        <w:t>Identifying Support Needs EAL - ASN</w:t>
      </w:r>
    </w:p>
    <w:bookmarkEnd w:id="0"/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C0F8D" w:rsidRDefault="004C0F8D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These sheets are designed to test for the probability of a specific special educational need in a pupil with EAL. </w:t>
      </w: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They should be used when a pupil is failing to make expected progress in class despite: </w:t>
      </w:r>
    </w:p>
    <w:p w:rsidR="003A1683" w:rsidRPr="00EC6292" w:rsidRDefault="003A1683" w:rsidP="00EC629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having been screened for any sensory or physical difficulties that may be impeding </w:t>
      </w:r>
    </w:p>
    <w:p w:rsidR="003A1683" w:rsidRPr="00EC6292" w:rsidRDefault="00EC6292" w:rsidP="00EC6292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A1683" w:rsidRPr="00EC6292">
        <w:rPr>
          <w:rFonts w:asciiTheme="minorHAnsi" w:hAnsiTheme="minorHAnsi" w:cstheme="minorHAnsi"/>
          <w:sz w:val="24"/>
          <w:szCs w:val="24"/>
        </w:rPr>
        <w:t xml:space="preserve">progress; and </w:t>
      </w:r>
    </w:p>
    <w:p w:rsidR="003A1683" w:rsidRPr="00EC6292" w:rsidRDefault="003A1683" w:rsidP="00EC629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having been receiving EAL support and/or some differentiation in class. </w:t>
      </w: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Each sheet deals with one of six hypotheses and only the sheet or sheets that appear to apply to the pupil need be used. </w:t>
      </w: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Each sheet contains a series of questions which will elicit a ‘Yes’ or ‘No’ answer. A tick should be placed in either the ‘Yes’ or ‘No’ column for each question. </w:t>
      </w: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The ‘Source &amp; date’ column should indicate where the information was obtained from to answer the question and when it was obtained. The sources of information are: </w:t>
      </w: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observation of the pupil; </w:t>
      </w:r>
    </w:p>
    <w:p w:rsidR="003A1683" w:rsidRPr="00EC6292" w:rsidRDefault="003A1683" w:rsidP="00EC629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the pupil’s work; </w:t>
      </w:r>
    </w:p>
    <w:p w:rsidR="003A1683" w:rsidRPr="00EC6292" w:rsidRDefault="003A1683" w:rsidP="00EC629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talking to the pupil; </w:t>
      </w:r>
    </w:p>
    <w:p w:rsidR="003A1683" w:rsidRPr="00EC6292" w:rsidRDefault="003A1683" w:rsidP="00EC629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talking to the class or subject teacher; </w:t>
      </w:r>
    </w:p>
    <w:p w:rsidR="003A1683" w:rsidRPr="00EC6292" w:rsidRDefault="003A1683" w:rsidP="00EC629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talking to members of the pupil’s family; and </w:t>
      </w:r>
    </w:p>
    <w:p w:rsidR="003A1683" w:rsidRPr="00EC6292" w:rsidRDefault="003A1683" w:rsidP="00EC629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the pupil’s records. </w:t>
      </w: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These can be coded. The codes are listed on each sheet. </w:t>
      </w: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A1683" w:rsidRPr="00EC6292" w:rsidRDefault="003A1683" w:rsidP="00EC629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A series of ‘Yes’ answers will indicate that the reasons for the pupil’s lack of progress are more likely to be because of his/her lack of fluency in English. A series of ‘No’ answers will indicate that the reasons for the pupil’s lack of progress are more likely to be because of the existence of a specific special educational need. Support can then be appropriately targeted. </w:t>
      </w: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A1683" w:rsidRPr="00EC6292" w:rsidRDefault="003A1683" w:rsidP="00EC629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The answer to any one question in itself should not be taken as conclusive evidence of the need for either EAL or ASN support. A weighting towards ‘Yes’ answers indicates that EAL factors are more likely to be the cause of lack of progress; a weighting towards ‘No’ answers indicates that a specific difficulty is more likely. In some cases, particularly with the questions on ‘Behavioural difficulties’, some of the ‘Yes’ answers simply indicate that the lack of progress is due to </w:t>
      </w:r>
      <w:r w:rsidR="00EC6292">
        <w:rPr>
          <w:rFonts w:asciiTheme="minorHAnsi" w:hAnsiTheme="minorHAnsi" w:cstheme="minorHAnsi"/>
          <w:sz w:val="24"/>
          <w:szCs w:val="24"/>
        </w:rPr>
        <w:t>t</w:t>
      </w:r>
      <w:r w:rsidRPr="00EC6292">
        <w:rPr>
          <w:rFonts w:asciiTheme="minorHAnsi" w:hAnsiTheme="minorHAnsi" w:cstheme="minorHAnsi"/>
          <w:sz w:val="24"/>
          <w:szCs w:val="24"/>
        </w:rPr>
        <w:t xml:space="preserve">emporary difficulties rather than deep-rooted ones and will point to issues that require specific intervention from someone other than the EAL Co-ordinator / EAL TA. </w:t>
      </w:r>
    </w:p>
    <w:p w:rsidR="003A1683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C0F8D" w:rsidRPr="00EC6292" w:rsidRDefault="004C0F8D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44858" w:rsidRDefault="003A1683" w:rsidP="00EC6292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A44858">
        <w:rPr>
          <w:rFonts w:asciiTheme="minorHAnsi" w:hAnsiTheme="minorHAnsi" w:cstheme="minorHAnsi"/>
          <w:b/>
          <w:sz w:val="28"/>
          <w:szCs w:val="28"/>
        </w:rPr>
        <w:lastRenderedPageBreak/>
        <w:t xml:space="preserve">Hypothesis 1: </w:t>
      </w:r>
    </w:p>
    <w:p w:rsidR="003A1683" w:rsidRPr="00A44858" w:rsidRDefault="003A1683" w:rsidP="00EC6292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A44858">
        <w:rPr>
          <w:rFonts w:asciiTheme="minorHAnsi" w:hAnsiTheme="minorHAnsi" w:cstheme="minorHAnsi"/>
          <w:b/>
          <w:sz w:val="28"/>
          <w:szCs w:val="28"/>
        </w:rPr>
        <w:t xml:space="preserve">The pupil is failing to make progress because of difficulties with oral </w:t>
      </w:r>
    </w:p>
    <w:p w:rsidR="003A1683" w:rsidRPr="00A44858" w:rsidRDefault="003A1683" w:rsidP="00EC6292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A44858">
        <w:rPr>
          <w:rFonts w:asciiTheme="minorHAnsi" w:hAnsiTheme="minorHAnsi" w:cstheme="minorHAnsi"/>
          <w:b/>
          <w:sz w:val="28"/>
          <w:szCs w:val="28"/>
        </w:rPr>
        <w:t xml:space="preserve">communication and interaction. </w:t>
      </w:r>
    </w:p>
    <w:p w:rsidR="003A1683" w:rsidRPr="00A44858" w:rsidRDefault="003A1683" w:rsidP="00EC6292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:rsidR="00A44858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812"/>
        <w:gridCol w:w="992"/>
        <w:gridCol w:w="941"/>
      </w:tblGrid>
      <w:tr w:rsidR="00A44858" w:rsidTr="00A44858">
        <w:tc>
          <w:tcPr>
            <w:tcW w:w="846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44858">
              <w:rPr>
                <w:rFonts w:asciiTheme="minorHAnsi" w:hAnsiTheme="minorHAnsi" w:cstheme="minorHAnsi"/>
                <w:b/>
                <w:sz w:val="32"/>
                <w:szCs w:val="32"/>
              </w:rPr>
              <w:t>NO</w:t>
            </w: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&amp; Source</w:t>
            </w:r>
          </w:p>
        </w:tc>
        <w:tc>
          <w:tcPr>
            <w:tcW w:w="581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&amp; Source</w:t>
            </w:r>
          </w:p>
        </w:tc>
        <w:tc>
          <w:tcPr>
            <w:tcW w:w="941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YES</w:t>
            </w:r>
          </w:p>
        </w:tc>
      </w:tr>
      <w:tr w:rsidR="00A44858" w:rsidTr="00A44858">
        <w:tc>
          <w:tcPr>
            <w:tcW w:w="846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Has he/she had less than two years’ exposure to English? </w:t>
            </w:r>
          </w:p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A44858">
        <w:tc>
          <w:tcPr>
            <w:tcW w:w="846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Did he/she start to talk at a normal time in his/her first language? </w:t>
            </w:r>
          </w:p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A44858">
        <w:tc>
          <w:tcPr>
            <w:tcW w:w="846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he/she a confident user of his/her first language? </w:t>
            </w:r>
          </w:p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A44858">
        <w:tc>
          <w:tcPr>
            <w:tcW w:w="846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Are his/her structures in English </w:t>
            </w:r>
            <w:proofErr w:type="spellStart"/>
            <w:r w:rsidRPr="00EC6292">
              <w:rPr>
                <w:rFonts w:asciiTheme="minorHAnsi" w:hAnsiTheme="minorHAnsi" w:cstheme="minorHAnsi"/>
                <w:sz w:val="24"/>
                <w:szCs w:val="24"/>
              </w:rPr>
              <w:t>nfluenced</w:t>
            </w:r>
            <w:proofErr w:type="spellEnd"/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 by those of the first language (e.g. does he/she consistently make the same mistakes in English such as reversing </w:t>
            </w:r>
          </w:p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noun/adjective – the table red, the dog big)? </w:t>
            </w:r>
          </w:p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A44858">
        <w:tc>
          <w:tcPr>
            <w:tcW w:w="846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an he/she use a range of age-appropriate linguistic functions in his/her first language (e.g. asking, classifying, describing, explaining, justifying etc.)? </w:t>
            </w:r>
          </w:p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A44858">
        <w:tc>
          <w:tcPr>
            <w:tcW w:w="846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the practice of classroom talk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ulturally unfamiliar </w:t>
            </w:r>
          </w:p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one (e.g. has the child come from a very different </w:t>
            </w:r>
          </w:p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education system where children are expected to be </w:t>
            </w:r>
          </w:p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quiet)? </w:t>
            </w:r>
          </w:p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A44858">
        <w:tc>
          <w:tcPr>
            <w:tcW w:w="846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>Can he/she understand and participate in age-</w:t>
            </w:r>
          </w:p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appropriate conversation in his/her first language? </w:t>
            </w:r>
          </w:p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A44858">
        <w:tc>
          <w:tcPr>
            <w:tcW w:w="846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Will he/she only respond in small group or one-to-one </w:t>
            </w:r>
          </w:p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settings? </w:t>
            </w:r>
          </w:p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A44858">
        <w:tc>
          <w:tcPr>
            <w:tcW w:w="846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Can he/she only understand with visual support or </w:t>
            </w:r>
          </w:p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gestures? </w:t>
            </w:r>
          </w:p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A44858">
        <w:tc>
          <w:tcPr>
            <w:tcW w:w="846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Are his/her structures in English consistent with the </w:t>
            </w:r>
          </w:p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>usual pattern of EAL development (e.g. single words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learnt phrases - </w:t>
            </w: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>adapting modelled phrases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using mainly present tense - </w:t>
            </w: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>beginning 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use a range of tenses)? </w:t>
            </w:r>
          </w:p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A44858">
        <w:tc>
          <w:tcPr>
            <w:tcW w:w="846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he/she using language as a tool for thinking and </w:t>
            </w:r>
          </w:p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learning (e.g. does he/she talk in either the first </w:t>
            </w:r>
          </w:p>
          <w:p w:rsidR="00A44858" w:rsidRPr="00EC6292" w:rsidRDefault="00A44858" w:rsidP="00A4485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language or English when solving a problem)? </w:t>
            </w:r>
          </w:p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A44858">
        <w:tc>
          <w:tcPr>
            <w:tcW w:w="846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44858">
              <w:rPr>
                <w:rFonts w:asciiTheme="minorHAnsi" w:hAnsiTheme="minorHAnsi" w:cstheme="minorHAnsi"/>
                <w:b/>
                <w:sz w:val="32"/>
                <w:szCs w:val="32"/>
              </w:rPr>
              <w:t>ASN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EC6292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EAL</w:t>
            </w:r>
          </w:p>
        </w:tc>
      </w:tr>
    </w:tbl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NB – If any of these questions are not applicable, please note this down. </w:t>
      </w: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Source: </w:t>
      </w: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>O = Observation</w:t>
      </w:r>
      <w:r w:rsidR="00A44858"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W = Pupil’s work </w:t>
      </w:r>
      <w:r w:rsidR="00A44858">
        <w:rPr>
          <w:rFonts w:asciiTheme="minorHAnsi" w:hAnsiTheme="minorHAnsi" w:cstheme="minorHAnsi"/>
          <w:sz w:val="24"/>
          <w:szCs w:val="24"/>
        </w:rPr>
        <w:tab/>
      </w:r>
      <w:r w:rsidR="00A44858"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P = Pupil </w:t>
      </w: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T = Teacher </w:t>
      </w:r>
      <w:r w:rsidR="00A44858">
        <w:rPr>
          <w:rFonts w:asciiTheme="minorHAnsi" w:hAnsiTheme="minorHAnsi" w:cstheme="minorHAnsi"/>
          <w:sz w:val="24"/>
          <w:szCs w:val="24"/>
        </w:rPr>
        <w:tab/>
      </w:r>
      <w:r w:rsidR="00A44858"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F = Family </w:t>
      </w:r>
      <w:r w:rsidR="00A44858">
        <w:rPr>
          <w:rFonts w:asciiTheme="minorHAnsi" w:hAnsiTheme="minorHAnsi" w:cstheme="minorHAnsi"/>
          <w:sz w:val="24"/>
          <w:szCs w:val="24"/>
        </w:rPr>
        <w:tab/>
      </w:r>
      <w:r w:rsidR="00A44858">
        <w:rPr>
          <w:rFonts w:asciiTheme="minorHAnsi" w:hAnsiTheme="minorHAnsi" w:cstheme="minorHAnsi"/>
          <w:sz w:val="24"/>
          <w:szCs w:val="24"/>
        </w:rPr>
        <w:tab/>
      </w:r>
      <w:r w:rsidR="00A44858"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R = Records </w:t>
      </w:r>
    </w:p>
    <w:p w:rsidR="00A44858" w:rsidRPr="00D25AD3" w:rsidRDefault="00D25AD3" w:rsidP="00A44858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D25AD3">
        <w:rPr>
          <w:rFonts w:asciiTheme="minorHAnsi" w:hAnsiTheme="minorHAnsi" w:cstheme="minorHAnsi"/>
          <w:b/>
          <w:sz w:val="28"/>
          <w:szCs w:val="28"/>
        </w:rPr>
        <w:lastRenderedPageBreak/>
        <w:t>Hypothesis 2</w:t>
      </w:r>
      <w:r w:rsidR="00A44858" w:rsidRPr="00D25AD3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D25AD3" w:rsidRPr="00D25AD3" w:rsidRDefault="00D25AD3" w:rsidP="00D25AD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D25AD3">
        <w:rPr>
          <w:rFonts w:asciiTheme="minorHAnsi" w:hAnsiTheme="minorHAnsi" w:cstheme="minorHAnsi"/>
          <w:b/>
          <w:sz w:val="28"/>
          <w:szCs w:val="28"/>
        </w:rPr>
        <w:t xml:space="preserve">The pupil is failing to make progress because of difficulties with reading. </w:t>
      </w:r>
    </w:p>
    <w:p w:rsidR="00A44858" w:rsidRPr="00A44858" w:rsidRDefault="00A44858" w:rsidP="00A44858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:rsidR="00A44858" w:rsidRPr="00EC6292" w:rsidRDefault="00A44858" w:rsidP="00A4485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812"/>
        <w:gridCol w:w="992"/>
        <w:gridCol w:w="941"/>
      </w:tblGrid>
      <w:tr w:rsidR="00A44858" w:rsidTr="008070BC">
        <w:tc>
          <w:tcPr>
            <w:tcW w:w="846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44858">
              <w:rPr>
                <w:rFonts w:asciiTheme="minorHAnsi" w:hAnsiTheme="minorHAnsi" w:cstheme="minorHAnsi"/>
                <w:b/>
                <w:sz w:val="32"/>
                <w:szCs w:val="32"/>
              </w:rPr>
              <w:t>NO</w:t>
            </w: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&amp; Source</w:t>
            </w:r>
          </w:p>
        </w:tc>
        <w:tc>
          <w:tcPr>
            <w:tcW w:w="581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&amp; Source</w:t>
            </w:r>
          </w:p>
        </w:tc>
        <w:tc>
          <w:tcPr>
            <w:tcW w:w="941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YES</w:t>
            </w:r>
          </w:p>
        </w:tc>
      </w:tr>
      <w:tr w:rsidR="00A44858" w:rsidTr="008070BC">
        <w:tc>
          <w:tcPr>
            <w:tcW w:w="846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If he/she has achieved an age-appropriate oral </w:t>
            </w:r>
          </w:p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proficiency in any language, is he/she a confident </w:t>
            </w:r>
          </w:p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reader of age-appropriate texts in that language? </w:t>
            </w:r>
          </w:p>
          <w:p w:rsidR="00A44858" w:rsidRPr="00D25AD3" w:rsidRDefault="00A44858" w:rsidP="008070B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8070BC">
        <w:tc>
          <w:tcPr>
            <w:tcW w:w="846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Could the barrier to reading be due to lack of </w:t>
            </w:r>
          </w:p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familiarity with the English phonetic system? </w:t>
            </w:r>
          </w:p>
          <w:p w:rsidR="00A44858" w:rsidRPr="00A44858" w:rsidRDefault="00A44858" w:rsidP="00D25AD3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8070BC">
        <w:tc>
          <w:tcPr>
            <w:tcW w:w="846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he/she motivated to read and shows an interest </w:t>
            </w:r>
          </w:p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and enjoyment in it? </w:t>
            </w:r>
          </w:p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8070BC">
        <w:tc>
          <w:tcPr>
            <w:tcW w:w="846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he/she able to use cues and strategies to aid </w:t>
            </w:r>
          </w:p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reading, e.g. picture cues, phonics, syntax, </w:t>
            </w:r>
          </w:p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semantics, prediction? </w:t>
            </w:r>
          </w:p>
          <w:p w:rsidR="00A44858" w:rsidRPr="00A44858" w:rsidRDefault="00A44858" w:rsidP="00D25AD3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8070BC">
        <w:tc>
          <w:tcPr>
            <w:tcW w:w="846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Does he/she show classic EAL errors (e.g. </w:t>
            </w:r>
          </w:p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mispronunciation of some –ed verb endings, </w:t>
            </w:r>
          </w:p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misreading of medium-frequency phonetically </w:t>
            </w:r>
          </w:p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irregular words such as busy, tough etc.)? </w:t>
            </w:r>
          </w:p>
          <w:p w:rsidR="00A44858" w:rsidRPr="00A44858" w:rsidRDefault="00A44858" w:rsidP="00D25AD3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8070BC">
        <w:tc>
          <w:tcPr>
            <w:tcW w:w="846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Does he/she retain new vocabulary when reading? </w:t>
            </w:r>
          </w:p>
          <w:p w:rsidR="00A44858" w:rsidRPr="00A44858" w:rsidRDefault="00A44858" w:rsidP="00D25AD3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8070BC">
        <w:tc>
          <w:tcPr>
            <w:tcW w:w="846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5AD3" w:rsidRPr="00EC6292" w:rsidRDefault="00A44858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5AD3"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Does he/she require explanations of idiomatic </w:t>
            </w:r>
          </w:p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expressions in the texts he/she is given (e.g. It took </w:t>
            </w:r>
          </w:p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me ages to find him/This is getting on my nerves </w:t>
            </w:r>
          </w:p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etc.)? </w:t>
            </w:r>
          </w:p>
          <w:p w:rsidR="00A44858" w:rsidRPr="00EC6292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8070BC">
        <w:tc>
          <w:tcPr>
            <w:tcW w:w="846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he/she able to extract meaning and information </w:t>
            </w:r>
          </w:p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from non-fiction texts by using features such as index, </w:t>
            </w:r>
          </w:p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contents page, headings, sub-headings, captions, </w:t>
            </w:r>
          </w:p>
          <w:p w:rsidR="00D25AD3" w:rsidRPr="00EC6292" w:rsidRDefault="00D25AD3" w:rsidP="00D25A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charts and tables etc.? </w:t>
            </w:r>
          </w:p>
          <w:p w:rsidR="00A44858" w:rsidRPr="00A44858" w:rsidRDefault="00A44858" w:rsidP="00D25AD3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58" w:rsidTr="008070BC">
        <w:tc>
          <w:tcPr>
            <w:tcW w:w="846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44858">
              <w:rPr>
                <w:rFonts w:asciiTheme="minorHAnsi" w:hAnsiTheme="minorHAnsi" w:cstheme="minorHAnsi"/>
                <w:b/>
                <w:sz w:val="32"/>
                <w:szCs w:val="32"/>
              </w:rPr>
              <w:t>ASN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A44858" w:rsidRPr="00A44858" w:rsidRDefault="00A44858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EAL</w:t>
            </w:r>
          </w:p>
        </w:tc>
      </w:tr>
    </w:tbl>
    <w:p w:rsidR="00A44858" w:rsidRDefault="00A44858" w:rsidP="00A4485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25AD3" w:rsidRDefault="00D25AD3" w:rsidP="00A4485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25AD3" w:rsidRPr="00EC6292" w:rsidRDefault="00D25AD3" w:rsidP="00A4485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44858" w:rsidRPr="00EC6292" w:rsidRDefault="00A44858" w:rsidP="00A4485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NB – If any of these questions are not applicable, please note this down. </w:t>
      </w:r>
    </w:p>
    <w:p w:rsidR="00A44858" w:rsidRPr="00EC6292" w:rsidRDefault="00A44858" w:rsidP="00A4485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44858" w:rsidRPr="00EC6292" w:rsidRDefault="00A44858" w:rsidP="00A4485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Source: </w:t>
      </w:r>
    </w:p>
    <w:p w:rsidR="00A44858" w:rsidRPr="00EC6292" w:rsidRDefault="00A44858" w:rsidP="00A4485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44858" w:rsidRPr="00EC6292" w:rsidRDefault="00A44858" w:rsidP="00A4485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>O = Observation</w:t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W = Pupil’s work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P = Pupil </w:t>
      </w:r>
    </w:p>
    <w:p w:rsidR="00A44858" w:rsidRPr="00EC6292" w:rsidRDefault="00A44858" w:rsidP="00A4485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44858" w:rsidRPr="00EC6292" w:rsidRDefault="00A44858" w:rsidP="00A4485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T = Teacher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F = Family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R = Records </w:t>
      </w: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81E02" w:rsidRPr="00781E02" w:rsidRDefault="003A1683" w:rsidP="00781E02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EC6292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781E02" w:rsidRPr="00781E02">
        <w:rPr>
          <w:rFonts w:asciiTheme="minorHAnsi" w:hAnsiTheme="minorHAnsi" w:cstheme="minorHAnsi"/>
          <w:b/>
          <w:sz w:val="28"/>
          <w:szCs w:val="28"/>
        </w:rPr>
        <w:t xml:space="preserve">Hypothesis 3: </w:t>
      </w:r>
    </w:p>
    <w:p w:rsidR="00781E02" w:rsidRPr="00781E02" w:rsidRDefault="00781E02" w:rsidP="00781E02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781E02">
        <w:rPr>
          <w:rFonts w:asciiTheme="minorHAnsi" w:hAnsiTheme="minorHAnsi" w:cstheme="minorHAnsi"/>
          <w:b/>
          <w:sz w:val="28"/>
          <w:szCs w:val="28"/>
        </w:rPr>
        <w:t xml:space="preserve">The pupil is failing to make progress because of difficulties with writing. </w:t>
      </w:r>
    </w:p>
    <w:p w:rsidR="00781E02" w:rsidRPr="00EC6292" w:rsidRDefault="00781E02" w:rsidP="00781E0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812"/>
        <w:gridCol w:w="992"/>
        <w:gridCol w:w="941"/>
      </w:tblGrid>
      <w:tr w:rsidR="00781E02" w:rsidTr="008070BC">
        <w:tc>
          <w:tcPr>
            <w:tcW w:w="846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44858">
              <w:rPr>
                <w:rFonts w:asciiTheme="minorHAnsi" w:hAnsiTheme="minorHAnsi" w:cstheme="minorHAnsi"/>
                <w:b/>
                <w:sz w:val="32"/>
                <w:szCs w:val="32"/>
              </w:rPr>
              <w:t>NO</w:t>
            </w: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&amp; Source</w:t>
            </w:r>
          </w:p>
        </w:tc>
        <w:tc>
          <w:tcPr>
            <w:tcW w:w="581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&amp; Source</w:t>
            </w:r>
          </w:p>
        </w:tc>
        <w:tc>
          <w:tcPr>
            <w:tcW w:w="941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YES</w:t>
            </w:r>
          </w:p>
        </w:tc>
      </w:tr>
      <w:tr w:rsidR="00781E02" w:rsidTr="008070BC">
        <w:tc>
          <w:tcPr>
            <w:tcW w:w="846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Does he/she have adequate fine motor skills? </w:t>
            </w:r>
          </w:p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E02" w:rsidTr="008070BC">
        <w:tc>
          <w:tcPr>
            <w:tcW w:w="846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Should he/she be able to write in the first or another </w:t>
            </w:r>
          </w:p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language (e.g. if attended school in the country of origin </w:t>
            </w:r>
          </w:p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>for several years)? If so, can he/she do this to an age-</w:t>
            </w:r>
          </w:p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appropriate level? </w:t>
            </w:r>
          </w:p>
          <w:p w:rsidR="00781E02" w:rsidRPr="00A44858" w:rsidRDefault="00781E02" w:rsidP="00781E0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E02" w:rsidTr="008070BC">
        <w:tc>
          <w:tcPr>
            <w:tcW w:w="846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he/she still unfamiliar with the English script (e.g. if </w:t>
            </w:r>
          </w:p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he/she is literate in a non-Roman script like Arabic, </w:t>
            </w:r>
          </w:p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Chinese and other Asian languages, Greek, Russian </w:t>
            </w:r>
          </w:p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etc.)? </w:t>
            </w:r>
          </w:p>
          <w:p w:rsidR="00781E02" w:rsidRPr="00A44858" w:rsidRDefault="00781E02" w:rsidP="00781E0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E02" w:rsidTr="008070BC">
        <w:tc>
          <w:tcPr>
            <w:tcW w:w="846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he/she able to write legibly in any language? </w:t>
            </w:r>
          </w:p>
          <w:p w:rsidR="00781E02" w:rsidRPr="00A44858" w:rsidRDefault="00781E02" w:rsidP="00781E0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E02" w:rsidTr="008070BC">
        <w:tc>
          <w:tcPr>
            <w:tcW w:w="846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he/she able to communicate meaning through writing </w:t>
            </w:r>
          </w:p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in any language? </w:t>
            </w:r>
          </w:p>
          <w:p w:rsidR="00781E02" w:rsidRPr="00A44858" w:rsidRDefault="00781E02" w:rsidP="00781E0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E02" w:rsidTr="008070BC">
        <w:tc>
          <w:tcPr>
            <w:tcW w:w="846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he/she able to sequence images, events, or ideas in </w:t>
            </w:r>
          </w:p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any language? </w:t>
            </w:r>
          </w:p>
          <w:p w:rsidR="00781E02" w:rsidRPr="00A44858" w:rsidRDefault="00781E02" w:rsidP="00781E0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E02" w:rsidTr="008070BC">
        <w:tc>
          <w:tcPr>
            <w:tcW w:w="846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he/she able to write sentences appropriate to his/her </w:t>
            </w:r>
          </w:p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oral fluency in English? (In the case of younger </w:t>
            </w:r>
          </w:p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children, can they articulate what they want to write?) </w:t>
            </w:r>
          </w:p>
          <w:p w:rsidR="00781E02" w:rsidRPr="00A44858" w:rsidRDefault="00781E02" w:rsidP="00781E0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E02" w:rsidTr="008070BC">
        <w:tc>
          <w:tcPr>
            <w:tcW w:w="846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he/she motivated to write? </w:t>
            </w:r>
          </w:p>
          <w:p w:rsidR="00781E02" w:rsidRPr="00A44858" w:rsidRDefault="00781E02" w:rsidP="00781E0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E02" w:rsidTr="008070BC">
        <w:tc>
          <w:tcPr>
            <w:tcW w:w="846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Could his/her difficulties be attributed to an unfamiliarity </w:t>
            </w:r>
          </w:p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with the different genres of writing across the </w:t>
            </w:r>
          </w:p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curriculum? </w:t>
            </w:r>
          </w:p>
          <w:p w:rsidR="00781E02" w:rsidRPr="00A44858" w:rsidRDefault="00781E02" w:rsidP="00781E0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E02" w:rsidTr="008070BC">
        <w:tc>
          <w:tcPr>
            <w:tcW w:w="846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Has he/she had less than two years’ experience of </w:t>
            </w:r>
          </w:p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writing in either English or the first language? (It may </w:t>
            </w:r>
          </w:p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be helpful to discuss with parents at what age literacy </w:t>
            </w:r>
          </w:p>
          <w:p w:rsidR="00781E02" w:rsidRPr="00EC6292" w:rsidRDefault="00781E02" w:rsidP="00781E0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skills are taught in the country of origin.) </w:t>
            </w:r>
          </w:p>
          <w:p w:rsidR="00781E02" w:rsidRPr="00A44858" w:rsidRDefault="00781E02" w:rsidP="00781E0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E02" w:rsidTr="008070BC">
        <w:tc>
          <w:tcPr>
            <w:tcW w:w="846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F4B56" w:rsidRPr="00EC6292" w:rsidRDefault="00CF4B56" w:rsidP="00CF4B5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Are his/her structures in English influenced by those of </w:t>
            </w:r>
          </w:p>
          <w:p w:rsidR="00CF4B56" w:rsidRPr="00EC6292" w:rsidRDefault="00CF4B56" w:rsidP="00CF4B5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the first language (e.g. does he/she consistently make </w:t>
            </w:r>
          </w:p>
          <w:p w:rsidR="00CF4B56" w:rsidRPr="00EC6292" w:rsidRDefault="00CF4B56" w:rsidP="00CF4B5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the same mistakes in English such as reversing </w:t>
            </w:r>
          </w:p>
          <w:p w:rsidR="00CF4B56" w:rsidRPr="00EC6292" w:rsidRDefault="00CF4B56" w:rsidP="00CF4B5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noun/adjective – the table red, the dog big)? </w:t>
            </w:r>
          </w:p>
          <w:p w:rsidR="00781E02" w:rsidRPr="00A44858" w:rsidRDefault="00781E02" w:rsidP="00781E02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E02" w:rsidTr="008070BC">
        <w:tc>
          <w:tcPr>
            <w:tcW w:w="846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44858">
              <w:rPr>
                <w:rFonts w:asciiTheme="minorHAnsi" w:hAnsiTheme="minorHAnsi" w:cstheme="minorHAnsi"/>
                <w:b/>
                <w:sz w:val="32"/>
                <w:szCs w:val="32"/>
              </w:rPr>
              <w:t>ASN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81E02" w:rsidRPr="00A44858" w:rsidRDefault="00781E02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EAL</w:t>
            </w:r>
          </w:p>
        </w:tc>
      </w:tr>
    </w:tbl>
    <w:p w:rsidR="00781E02" w:rsidRPr="00EC6292" w:rsidRDefault="00781E02" w:rsidP="00781E0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81E02" w:rsidRPr="00EC6292" w:rsidRDefault="00781E02" w:rsidP="00781E0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NB – If any of these questions are not applicable, please note this down. </w:t>
      </w:r>
    </w:p>
    <w:p w:rsidR="00781E02" w:rsidRDefault="00781E02" w:rsidP="00781E0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63A25" w:rsidRPr="00EC6292" w:rsidRDefault="00863A25" w:rsidP="00781E0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81E02" w:rsidRPr="00EC6292" w:rsidRDefault="00781E02" w:rsidP="00781E0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Source: </w:t>
      </w:r>
    </w:p>
    <w:p w:rsidR="00781E02" w:rsidRPr="00EC6292" w:rsidRDefault="00781E02" w:rsidP="00781E0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81E02" w:rsidRPr="00EC6292" w:rsidRDefault="00781E02" w:rsidP="00781E0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>O = Observation</w:t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W = Pupil’s work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P = Pupil </w:t>
      </w:r>
    </w:p>
    <w:p w:rsidR="00781E02" w:rsidRPr="00EC6292" w:rsidRDefault="00781E02" w:rsidP="00781E0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81E02" w:rsidRPr="00EC6292" w:rsidRDefault="00781E02" w:rsidP="00781E0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T = Teacher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F = Family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R = Records </w:t>
      </w:r>
    </w:p>
    <w:p w:rsidR="002465C4" w:rsidRDefault="002465C4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465C4" w:rsidRPr="00EC6292" w:rsidRDefault="002465C4" w:rsidP="002465C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465C4" w:rsidRPr="00781E02" w:rsidRDefault="00863A25" w:rsidP="002465C4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Hypothesis 4</w:t>
      </w:r>
      <w:r w:rsidR="002465C4" w:rsidRPr="00781E02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2465C4" w:rsidRPr="00781E02" w:rsidRDefault="002465C4" w:rsidP="002465C4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781E02">
        <w:rPr>
          <w:rFonts w:asciiTheme="minorHAnsi" w:hAnsiTheme="minorHAnsi" w:cstheme="minorHAnsi"/>
          <w:b/>
          <w:sz w:val="28"/>
          <w:szCs w:val="28"/>
        </w:rPr>
        <w:t>The pupil is failing to make progress because of</w:t>
      </w:r>
      <w:r w:rsidR="00863A25">
        <w:rPr>
          <w:rFonts w:asciiTheme="minorHAnsi" w:hAnsiTheme="minorHAnsi" w:cstheme="minorHAnsi"/>
          <w:b/>
          <w:sz w:val="28"/>
          <w:szCs w:val="28"/>
        </w:rPr>
        <w:t xml:space="preserve"> behavioural </w:t>
      </w:r>
      <w:r w:rsidRPr="00781E02">
        <w:rPr>
          <w:rFonts w:asciiTheme="minorHAnsi" w:hAnsiTheme="minorHAnsi" w:cstheme="minorHAnsi"/>
          <w:b/>
          <w:sz w:val="28"/>
          <w:szCs w:val="28"/>
        </w:rPr>
        <w:t xml:space="preserve">difficulties. </w:t>
      </w:r>
    </w:p>
    <w:p w:rsidR="002465C4" w:rsidRPr="00EC6292" w:rsidRDefault="002465C4" w:rsidP="002465C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812"/>
        <w:gridCol w:w="992"/>
        <w:gridCol w:w="941"/>
      </w:tblGrid>
      <w:tr w:rsidR="002465C4" w:rsidTr="008070BC">
        <w:tc>
          <w:tcPr>
            <w:tcW w:w="846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44858">
              <w:rPr>
                <w:rFonts w:asciiTheme="minorHAnsi" w:hAnsiTheme="minorHAnsi" w:cstheme="minorHAnsi"/>
                <w:b/>
                <w:sz w:val="32"/>
                <w:szCs w:val="32"/>
              </w:rPr>
              <w:t>NO</w:t>
            </w: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&amp; Source</w:t>
            </w:r>
          </w:p>
        </w:tc>
        <w:tc>
          <w:tcPr>
            <w:tcW w:w="581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&amp; Source</w:t>
            </w:r>
          </w:p>
        </w:tc>
        <w:tc>
          <w:tcPr>
            <w:tcW w:w="941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YES</w:t>
            </w:r>
          </w:p>
        </w:tc>
      </w:tr>
      <w:tr w:rsidR="002465C4" w:rsidTr="008070BC">
        <w:tc>
          <w:tcPr>
            <w:tcW w:w="846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Has he/she been in schools in the UK for less than </w:t>
            </w:r>
          </w:p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one year? </w:t>
            </w:r>
          </w:p>
          <w:p w:rsidR="002465C4" w:rsidRPr="00EC6292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5C4" w:rsidTr="008070BC">
        <w:tc>
          <w:tcPr>
            <w:tcW w:w="846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Could his/her behaviour be due to lack of familiarity </w:t>
            </w:r>
          </w:p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with culturally appropriate conventions? </w:t>
            </w:r>
          </w:p>
          <w:p w:rsidR="002465C4" w:rsidRPr="00A44858" w:rsidRDefault="002465C4" w:rsidP="00863A25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5C4" w:rsidTr="008070BC">
        <w:tc>
          <w:tcPr>
            <w:tcW w:w="846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Could the behaviour be due to any racism that he/she </w:t>
            </w:r>
          </w:p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or the family may have experienced? </w:t>
            </w:r>
          </w:p>
          <w:p w:rsidR="002465C4" w:rsidRPr="00A44858" w:rsidRDefault="002465C4" w:rsidP="00863A25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5C4" w:rsidTr="008070BC">
        <w:tc>
          <w:tcPr>
            <w:tcW w:w="846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Could the behaviour be due to any financial or </w:t>
            </w:r>
          </w:p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housing problems the family may have encountered? </w:t>
            </w:r>
          </w:p>
          <w:p w:rsidR="002465C4" w:rsidRPr="00A44858" w:rsidRDefault="002465C4" w:rsidP="00863A25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5C4" w:rsidTr="008070BC">
        <w:tc>
          <w:tcPr>
            <w:tcW w:w="846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he/she subjected to conflicting demands or </w:t>
            </w:r>
          </w:p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expectations between home and school (i.e. in </w:t>
            </w:r>
          </w:p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relation to the family’s cultural background or </w:t>
            </w:r>
          </w:p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religion)? </w:t>
            </w:r>
          </w:p>
          <w:p w:rsidR="002465C4" w:rsidRPr="00A44858" w:rsidRDefault="002465C4" w:rsidP="00863A25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5C4" w:rsidTr="008070BC">
        <w:tc>
          <w:tcPr>
            <w:tcW w:w="846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Does he/she behave better in lessons that are more </w:t>
            </w:r>
          </w:p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practical and where there is less focus on language? </w:t>
            </w:r>
          </w:p>
          <w:p w:rsidR="002465C4" w:rsidRPr="00A44858" w:rsidRDefault="002465C4" w:rsidP="00863A25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5C4" w:rsidTr="008070BC">
        <w:tc>
          <w:tcPr>
            <w:tcW w:w="846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he/she frustrated because of his/her lack of fluency </w:t>
            </w:r>
          </w:p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in English? </w:t>
            </w:r>
          </w:p>
          <w:p w:rsidR="002465C4" w:rsidRPr="00A44858" w:rsidRDefault="002465C4" w:rsidP="00863A25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5C4" w:rsidTr="008070BC">
        <w:tc>
          <w:tcPr>
            <w:tcW w:w="846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>Is he/she behaving appropriately at home?</w:t>
            </w:r>
            <w:r w:rsidRPr="00863A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465C4" w:rsidRPr="00A44858" w:rsidRDefault="002465C4" w:rsidP="00863A25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5C4" w:rsidTr="008070BC">
        <w:tc>
          <w:tcPr>
            <w:tcW w:w="846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he/she being given tasks that don’t match his/her </w:t>
            </w:r>
          </w:p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>cognitive abilities (e.g. tasks that are either over-</w:t>
            </w:r>
          </w:p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simplified to account for his/her limited English or </w:t>
            </w:r>
          </w:p>
          <w:p w:rsidR="00863A25" w:rsidRPr="00EC6292" w:rsidRDefault="00863A25" w:rsidP="00863A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tasks that are too difficult)? </w:t>
            </w:r>
          </w:p>
          <w:p w:rsidR="002465C4" w:rsidRPr="00A44858" w:rsidRDefault="002465C4" w:rsidP="00863A25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5C4" w:rsidTr="008070BC">
        <w:tc>
          <w:tcPr>
            <w:tcW w:w="846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44858">
              <w:rPr>
                <w:rFonts w:asciiTheme="minorHAnsi" w:hAnsiTheme="minorHAnsi" w:cstheme="minorHAnsi"/>
                <w:b/>
                <w:sz w:val="32"/>
                <w:szCs w:val="32"/>
              </w:rPr>
              <w:t>ASN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2465C4" w:rsidRPr="00A44858" w:rsidRDefault="002465C4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EAL</w:t>
            </w:r>
          </w:p>
        </w:tc>
      </w:tr>
    </w:tbl>
    <w:p w:rsidR="002465C4" w:rsidRDefault="002465C4" w:rsidP="002465C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63A25" w:rsidRDefault="00863A25" w:rsidP="002465C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63A25" w:rsidRDefault="00863A25" w:rsidP="002465C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63A25" w:rsidRPr="00EC6292" w:rsidRDefault="00863A25" w:rsidP="002465C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465C4" w:rsidRPr="00EC6292" w:rsidRDefault="002465C4" w:rsidP="002465C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NB – If any of these questions are not applicable, please note this down. </w:t>
      </w:r>
    </w:p>
    <w:p w:rsidR="002465C4" w:rsidRPr="00EC6292" w:rsidRDefault="002465C4" w:rsidP="002465C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465C4" w:rsidRPr="00EC6292" w:rsidRDefault="002465C4" w:rsidP="002465C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Source: </w:t>
      </w:r>
    </w:p>
    <w:p w:rsidR="002465C4" w:rsidRPr="00EC6292" w:rsidRDefault="002465C4" w:rsidP="002465C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465C4" w:rsidRPr="00EC6292" w:rsidRDefault="002465C4" w:rsidP="002465C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>O = Observation</w:t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W = Pupil’s work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P = Pupil </w:t>
      </w:r>
    </w:p>
    <w:p w:rsidR="002465C4" w:rsidRPr="00EC6292" w:rsidRDefault="002465C4" w:rsidP="002465C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465C4" w:rsidRPr="00EC6292" w:rsidRDefault="002465C4" w:rsidP="002465C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T = Teacher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F = Family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R = Records </w:t>
      </w:r>
    </w:p>
    <w:p w:rsidR="002465C4" w:rsidRDefault="002465C4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465C4" w:rsidRDefault="002465C4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63A25" w:rsidRDefault="00863A25" w:rsidP="00863A25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Hypothesis 5</w:t>
      </w:r>
      <w:r w:rsidRPr="00A44858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863A25" w:rsidRPr="00A44858" w:rsidRDefault="00863A25" w:rsidP="00863A25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A44858">
        <w:rPr>
          <w:rFonts w:asciiTheme="minorHAnsi" w:hAnsiTheme="minorHAnsi" w:cstheme="minorHAnsi"/>
          <w:b/>
          <w:sz w:val="28"/>
          <w:szCs w:val="28"/>
        </w:rPr>
        <w:t xml:space="preserve">The pupil is failing to make progress because of </w:t>
      </w:r>
      <w:r>
        <w:rPr>
          <w:rFonts w:asciiTheme="minorHAnsi" w:hAnsiTheme="minorHAnsi" w:cstheme="minorHAnsi"/>
          <w:b/>
          <w:sz w:val="28"/>
          <w:szCs w:val="28"/>
        </w:rPr>
        <w:t>poor attitude to learning</w:t>
      </w:r>
    </w:p>
    <w:p w:rsidR="00863A25" w:rsidRPr="00A44858" w:rsidRDefault="00863A25" w:rsidP="00863A25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:rsidR="00863A25" w:rsidRPr="00EC6292" w:rsidRDefault="00863A25" w:rsidP="00863A2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812"/>
        <w:gridCol w:w="992"/>
        <w:gridCol w:w="941"/>
      </w:tblGrid>
      <w:tr w:rsidR="00863A25" w:rsidTr="008070BC">
        <w:tc>
          <w:tcPr>
            <w:tcW w:w="846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44858">
              <w:rPr>
                <w:rFonts w:asciiTheme="minorHAnsi" w:hAnsiTheme="minorHAnsi" w:cstheme="minorHAnsi"/>
                <w:b/>
                <w:sz w:val="32"/>
                <w:szCs w:val="32"/>
              </w:rPr>
              <w:t>NO</w:t>
            </w: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&amp; Source</w:t>
            </w:r>
          </w:p>
        </w:tc>
        <w:tc>
          <w:tcPr>
            <w:tcW w:w="581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&amp; Source</w:t>
            </w:r>
          </w:p>
        </w:tc>
        <w:tc>
          <w:tcPr>
            <w:tcW w:w="941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YES</w:t>
            </w:r>
          </w:p>
        </w:tc>
      </w:tr>
      <w:tr w:rsidR="00863A25" w:rsidTr="008070BC">
        <w:tc>
          <w:tcPr>
            <w:tcW w:w="846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290C" w:rsidRPr="00EC6292" w:rsidRDefault="00AA290C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Does he/she use any strategies to get help or </w:t>
            </w:r>
          </w:p>
          <w:p w:rsidR="00AA290C" w:rsidRDefault="00AA290C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information? </w:t>
            </w:r>
          </w:p>
          <w:p w:rsidR="00561F83" w:rsidRPr="00EC6292" w:rsidRDefault="00561F83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3A25" w:rsidRPr="00A44858" w:rsidRDefault="00863A25" w:rsidP="00AA290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A25" w:rsidTr="008070BC">
        <w:tc>
          <w:tcPr>
            <w:tcW w:w="846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290C" w:rsidRPr="00EC6292" w:rsidRDefault="00AA290C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he/she willing to participate at some level in </w:t>
            </w:r>
          </w:p>
          <w:p w:rsidR="00AA290C" w:rsidRDefault="00AA290C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discussions and/or other group tasks? </w:t>
            </w:r>
          </w:p>
          <w:p w:rsidR="00561F83" w:rsidRPr="00EC6292" w:rsidRDefault="00561F83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3A25" w:rsidRPr="00A44858" w:rsidRDefault="00863A25" w:rsidP="00AA290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A25" w:rsidTr="008070BC">
        <w:tc>
          <w:tcPr>
            <w:tcW w:w="846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290C" w:rsidRPr="00EC6292" w:rsidRDefault="00AA290C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>Is he/she willing to participate at some level in whole-</w:t>
            </w:r>
          </w:p>
          <w:p w:rsidR="00AA290C" w:rsidRDefault="00AA290C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class activities? </w:t>
            </w:r>
          </w:p>
          <w:p w:rsidR="00561F83" w:rsidRPr="00EC6292" w:rsidRDefault="00561F83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3A25" w:rsidRPr="00A44858" w:rsidRDefault="00863A25" w:rsidP="00AA290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A25" w:rsidTr="008070BC">
        <w:tc>
          <w:tcPr>
            <w:tcW w:w="846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863A25" w:rsidRDefault="00AA290C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>Does he/she respond positively when spoken to?</w:t>
            </w:r>
          </w:p>
          <w:p w:rsidR="00561F83" w:rsidRDefault="00561F83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1F83" w:rsidRPr="00A44858" w:rsidRDefault="00561F83" w:rsidP="00AA290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A25" w:rsidTr="008070BC">
        <w:tc>
          <w:tcPr>
            <w:tcW w:w="846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290C" w:rsidRDefault="00AA290C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Does he/she persevere with challenging tasks? </w:t>
            </w:r>
          </w:p>
          <w:p w:rsidR="00561F83" w:rsidRDefault="00561F83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1F83" w:rsidRPr="00EC6292" w:rsidRDefault="00561F83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3A25" w:rsidRPr="00A44858" w:rsidRDefault="00863A25" w:rsidP="00AA290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A25" w:rsidTr="008070BC">
        <w:tc>
          <w:tcPr>
            <w:tcW w:w="846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290C" w:rsidRDefault="00AA290C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Does he/she appear alert? </w:t>
            </w:r>
          </w:p>
          <w:p w:rsidR="00561F83" w:rsidRDefault="00561F83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1F83" w:rsidRPr="00EC6292" w:rsidRDefault="00561F83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3A25" w:rsidRPr="00A44858" w:rsidRDefault="00863A25" w:rsidP="00AA290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A25" w:rsidTr="008070BC">
        <w:tc>
          <w:tcPr>
            <w:tcW w:w="846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290C" w:rsidRDefault="00AA290C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Does he/she have difficulty in understanding </w:t>
            </w:r>
          </w:p>
          <w:p w:rsidR="00AA290C" w:rsidRDefault="00AA290C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instructions? </w:t>
            </w:r>
          </w:p>
          <w:p w:rsidR="00561F83" w:rsidRPr="00EC6292" w:rsidRDefault="00561F83" w:rsidP="00AA29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3A25" w:rsidRPr="00A44858" w:rsidRDefault="00863A25" w:rsidP="00AA290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A25" w:rsidTr="008070BC">
        <w:tc>
          <w:tcPr>
            <w:tcW w:w="846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561F83" w:rsidRPr="00EC6292" w:rsidRDefault="00561F83" w:rsidP="00561F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he/she willing to carry out any class responsibilities </w:t>
            </w:r>
          </w:p>
          <w:p w:rsidR="00561F83" w:rsidRDefault="00561F83" w:rsidP="00561F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or duties? </w:t>
            </w:r>
          </w:p>
          <w:p w:rsidR="00561F83" w:rsidRPr="00EC6292" w:rsidRDefault="00561F83" w:rsidP="00561F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3A25" w:rsidRPr="00A44858" w:rsidRDefault="00863A25" w:rsidP="00561F83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A25" w:rsidTr="008070BC">
        <w:tc>
          <w:tcPr>
            <w:tcW w:w="846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561F83" w:rsidRPr="00EC6292" w:rsidRDefault="00561F83" w:rsidP="00561F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Does he/she take risks in his/her learning? </w:t>
            </w:r>
          </w:p>
          <w:p w:rsidR="00863A25" w:rsidRDefault="00863A25" w:rsidP="00561F83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561F83" w:rsidRDefault="00561F83" w:rsidP="00561F83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561F83" w:rsidRDefault="00561F83" w:rsidP="00561F83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561F83" w:rsidRPr="00A44858" w:rsidRDefault="00561F83" w:rsidP="00561F83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A25" w:rsidTr="008070BC">
        <w:tc>
          <w:tcPr>
            <w:tcW w:w="846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Does he/she show independence in and responsibility </w:t>
            </w:r>
          </w:p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for his/her learning? </w:t>
            </w:r>
          </w:p>
          <w:p w:rsidR="00561F83" w:rsidRPr="00EC6292" w:rsidRDefault="00561F83" w:rsidP="00561F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3A25" w:rsidRPr="00A44858" w:rsidRDefault="00863A25" w:rsidP="00561F83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A25" w:rsidTr="008070BC">
        <w:tc>
          <w:tcPr>
            <w:tcW w:w="846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44858">
              <w:rPr>
                <w:rFonts w:asciiTheme="minorHAnsi" w:hAnsiTheme="minorHAnsi" w:cstheme="minorHAnsi"/>
                <w:b/>
                <w:sz w:val="32"/>
                <w:szCs w:val="32"/>
              </w:rPr>
              <w:t>ASN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863A25" w:rsidRPr="00A44858" w:rsidRDefault="00863A25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EAL</w:t>
            </w:r>
          </w:p>
        </w:tc>
      </w:tr>
    </w:tbl>
    <w:p w:rsidR="00863A25" w:rsidRPr="00EC6292" w:rsidRDefault="00863A25" w:rsidP="00863A2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63A25" w:rsidRPr="00EC6292" w:rsidRDefault="00863A25" w:rsidP="00863A2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NB – If any of these questions are not applicable, please note this down. </w:t>
      </w:r>
    </w:p>
    <w:p w:rsidR="00863A25" w:rsidRPr="00EC6292" w:rsidRDefault="00863A25" w:rsidP="00863A2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63A25" w:rsidRPr="00EC6292" w:rsidRDefault="00863A25" w:rsidP="00863A2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Source: </w:t>
      </w:r>
    </w:p>
    <w:p w:rsidR="00863A25" w:rsidRPr="00EC6292" w:rsidRDefault="00863A25" w:rsidP="00863A2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63A25" w:rsidRPr="00EC6292" w:rsidRDefault="00863A25" w:rsidP="00863A2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>O = Observation</w:t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W = Pupil’s work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P = Pupil </w:t>
      </w:r>
    </w:p>
    <w:p w:rsidR="00863A25" w:rsidRPr="00EC6292" w:rsidRDefault="00863A25" w:rsidP="00863A2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63A25" w:rsidRPr="00EC6292" w:rsidRDefault="00863A25" w:rsidP="00863A2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T = Teacher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F = Family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R = Records </w:t>
      </w:r>
    </w:p>
    <w:p w:rsidR="00863A25" w:rsidRDefault="00863A25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74478" w:rsidRDefault="003A1683" w:rsidP="00774478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EC6292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774478">
        <w:rPr>
          <w:rFonts w:asciiTheme="minorHAnsi" w:hAnsiTheme="minorHAnsi" w:cstheme="minorHAnsi"/>
          <w:b/>
          <w:sz w:val="28"/>
          <w:szCs w:val="28"/>
        </w:rPr>
        <w:t>Hypothesis 6</w:t>
      </w:r>
      <w:r w:rsidR="00774478" w:rsidRPr="00A44858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774478" w:rsidRPr="00A44858" w:rsidRDefault="00774478" w:rsidP="00774478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A44858">
        <w:rPr>
          <w:rFonts w:asciiTheme="minorHAnsi" w:hAnsiTheme="minorHAnsi" w:cstheme="minorHAnsi"/>
          <w:b/>
          <w:sz w:val="28"/>
          <w:szCs w:val="28"/>
        </w:rPr>
        <w:t xml:space="preserve">The pupil is failing to make progress because of </w:t>
      </w:r>
      <w:r>
        <w:rPr>
          <w:rFonts w:asciiTheme="minorHAnsi" w:hAnsiTheme="minorHAnsi" w:cstheme="minorHAnsi"/>
          <w:b/>
          <w:sz w:val="28"/>
          <w:szCs w:val="28"/>
        </w:rPr>
        <w:t>learning difficulties.</w:t>
      </w:r>
    </w:p>
    <w:p w:rsidR="00774478" w:rsidRPr="00A44858" w:rsidRDefault="00774478" w:rsidP="00774478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:rsidR="00774478" w:rsidRPr="00EC6292" w:rsidRDefault="00774478" w:rsidP="0077447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812"/>
        <w:gridCol w:w="992"/>
        <w:gridCol w:w="941"/>
      </w:tblGrid>
      <w:tr w:rsidR="00774478" w:rsidTr="008070BC">
        <w:tc>
          <w:tcPr>
            <w:tcW w:w="846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44858">
              <w:rPr>
                <w:rFonts w:asciiTheme="minorHAnsi" w:hAnsiTheme="minorHAnsi" w:cstheme="minorHAnsi"/>
                <w:b/>
                <w:sz w:val="32"/>
                <w:szCs w:val="32"/>
              </w:rPr>
              <w:t>NO</w:t>
            </w: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&amp; Source</w:t>
            </w:r>
          </w:p>
        </w:tc>
        <w:tc>
          <w:tcPr>
            <w:tcW w:w="581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&amp; Source</w:t>
            </w:r>
          </w:p>
        </w:tc>
        <w:tc>
          <w:tcPr>
            <w:tcW w:w="941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YES</w:t>
            </w:r>
          </w:p>
        </w:tc>
      </w:tr>
      <w:tr w:rsidR="00774478" w:rsidTr="008070BC">
        <w:tc>
          <w:tcPr>
            <w:tcW w:w="846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4478" w:rsidRPr="00EC6292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 he / she making progress in some areas of the curriculum?</w:t>
            </w:r>
          </w:p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4478" w:rsidTr="008070BC">
        <w:tc>
          <w:tcPr>
            <w:tcW w:w="846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Are the task demands too abstract for his/her current </w:t>
            </w:r>
          </w:p>
          <w:p w:rsidR="00774478" w:rsidRPr="00EC6292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level of English? </w:t>
            </w:r>
          </w:p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4478" w:rsidTr="008070BC">
        <w:tc>
          <w:tcPr>
            <w:tcW w:w="846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Has he/she been learning English for less than two </w:t>
            </w:r>
          </w:p>
          <w:p w:rsidR="00774478" w:rsidRPr="00EC6292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years? </w:t>
            </w:r>
          </w:p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4478" w:rsidTr="008070BC">
        <w:tc>
          <w:tcPr>
            <w:tcW w:w="846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he/she a confident speaker of his/her first </w:t>
            </w:r>
          </w:p>
          <w:p w:rsidR="0077447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language? </w:t>
            </w:r>
          </w:p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4478" w:rsidTr="008070BC">
        <w:tc>
          <w:tcPr>
            <w:tcW w:w="846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Can he/she successfully engage with tasks that have </w:t>
            </w:r>
          </w:p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been differentiated to account for his/her level of </w:t>
            </w:r>
          </w:p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EAL? </w:t>
            </w:r>
          </w:p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4478" w:rsidTr="008070BC">
        <w:tc>
          <w:tcPr>
            <w:tcW w:w="846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Does he/she participate at some level in class or </w:t>
            </w:r>
          </w:p>
          <w:p w:rsidR="00774478" w:rsidRPr="00EC6292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group activities? </w:t>
            </w:r>
          </w:p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4478" w:rsidTr="008070BC">
        <w:tc>
          <w:tcPr>
            <w:tcW w:w="846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Does he/she retain new information and skills, </w:t>
            </w:r>
          </w:p>
          <w:p w:rsidR="00774478" w:rsidRPr="00EC6292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applying these in subsequent lessons? </w:t>
            </w:r>
          </w:p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4478" w:rsidTr="008070BC">
        <w:tc>
          <w:tcPr>
            <w:tcW w:w="846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Does he/she use any strategies to aid his/her </w:t>
            </w:r>
          </w:p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understanding (e.g. use of reference materials </w:t>
            </w:r>
          </w:p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including word lists, 100 squares, classroom displays </w:t>
            </w:r>
          </w:p>
          <w:p w:rsidR="00774478" w:rsidRPr="00EC6292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etc; asking a friend for help)? </w:t>
            </w:r>
          </w:p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4478" w:rsidTr="008070BC">
        <w:tc>
          <w:tcPr>
            <w:tcW w:w="846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Does he/she have good concentration (e.g. when </w:t>
            </w:r>
          </w:p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engaging in a problem-solving activity; when </w:t>
            </w:r>
          </w:p>
          <w:p w:rsidR="00774478" w:rsidRDefault="00774478" w:rsidP="008070B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engaging in a favourite learning activity)? </w:t>
            </w:r>
          </w:p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4478" w:rsidTr="008070BC">
        <w:tc>
          <w:tcPr>
            <w:tcW w:w="846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Is his/her fluency in English developing appropriately </w:t>
            </w:r>
          </w:p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(refer to the EAL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Profile of Competence</w:t>
            </w: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)? </w:t>
            </w:r>
          </w:p>
          <w:p w:rsidR="00774478" w:rsidRPr="00A44858" w:rsidRDefault="00774478" w:rsidP="00774478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4478" w:rsidTr="008070BC">
        <w:tc>
          <w:tcPr>
            <w:tcW w:w="846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Does he/she take risks in his/her learning? </w:t>
            </w:r>
          </w:p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4478" w:rsidTr="008070BC">
        <w:tc>
          <w:tcPr>
            <w:tcW w:w="846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Can he/she generalize learning and apply it in </w:t>
            </w:r>
          </w:p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C6292">
              <w:rPr>
                <w:rFonts w:asciiTheme="minorHAnsi" w:hAnsiTheme="minorHAnsi" w:cstheme="minorHAnsi"/>
                <w:sz w:val="24"/>
                <w:szCs w:val="24"/>
              </w:rPr>
              <w:t xml:space="preserve">another context? </w:t>
            </w:r>
          </w:p>
          <w:p w:rsidR="00774478" w:rsidRPr="00EC6292" w:rsidRDefault="00774478" w:rsidP="007744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4478" w:rsidTr="008070BC">
        <w:tc>
          <w:tcPr>
            <w:tcW w:w="846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44858">
              <w:rPr>
                <w:rFonts w:asciiTheme="minorHAnsi" w:hAnsiTheme="minorHAnsi" w:cstheme="minorHAnsi"/>
                <w:b/>
                <w:sz w:val="32"/>
                <w:szCs w:val="32"/>
              </w:rPr>
              <w:t>ASN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:rsidR="00774478" w:rsidRPr="00A44858" w:rsidRDefault="00774478" w:rsidP="008070BC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EAL</w:t>
            </w:r>
          </w:p>
        </w:tc>
      </w:tr>
    </w:tbl>
    <w:p w:rsidR="00774478" w:rsidRPr="00EC6292" w:rsidRDefault="00774478" w:rsidP="0077447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74478" w:rsidRPr="00EC6292" w:rsidRDefault="00774478" w:rsidP="0077447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NB – If any of these questions are not applicable, please note this down. </w:t>
      </w:r>
    </w:p>
    <w:p w:rsidR="00774478" w:rsidRPr="00EC6292" w:rsidRDefault="00774478" w:rsidP="0077447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74478" w:rsidRPr="00EC6292" w:rsidRDefault="00774478" w:rsidP="0077447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Source: </w:t>
      </w:r>
    </w:p>
    <w:p w:rsidR="00774478" w:rsidRPr="00EC6292" w:rsidRDefault="00774478" w:rsidP="0077447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74478" w:rsidRPr="00EC6292" w:rsidRDefault="00774478" w:rsidP="0077447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>O = Observation</w:t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W = Pupil’s work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P = Pupil </w:t>
      </w:r>
    </w:p>
    <w:p w:rsidR="00774478" w:rsidRPr="00EC6292" w:rsidRDefault="00774478" w:rsidP="0077447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74478" w:rsidRPr="00EC6292" w:rsidRDefault="00774478" w:rsidP="0077447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T = Teacher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F = Family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6292">
        <w:rPr>
          <w:rFonts w:asciiTheme="minorHAnsi" w:hAnsiTheme="minorHAnsi" w:cstheme="minorHAnsi"/>
          <w:sz w:val="24"/>
          <w:szCs w:val="24"/>
        </w:rPr>
        <w:t xml:space="preserve">R = Records </w:t>
      </w:r>
    </w:p>
    <w:p w:rsidR="003A1683" w:rsidRPr="00EC6292" w:rsidRDefault="003A1683" w:rsidP="00EC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C6292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3A1683" w:rsidRPr="00EC6292" w:rsidSect="00956B4F">
      <w:footerReference w:type="default" r:id="rId8"/>
      <w:pgSz w:w="11906" w:h="16838"/>
      <w:pgMar w:top="873" w:right="873" w:bottom="873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B4F" w:rsidRDefault="00956B4F" w:rsidP="00956B4F">
      <w:r>
        <w:separator/>
      </w:r>
    </w:p>
  </w:endnote>
  <w:endnote w:type="continuationSeparator" w:id="0">
    <w:p w:rsidR="00956B4F" w:rsidRDefault="00956B4F" w:rsidP="0095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B4F" w:rsidRDefault="00956B4F">
    <w:pPr>
      <w:pStyle w:val="Footer"/>
    </w:pPr>
    <w:r>
      <w:t xml:space="preserve">With acknowledgement to St </w:t>
    </w:r>
    <w:proofErr w:type="spellStart"/>
    <w:r>
      <w:t>Clere’s</w:t>
    </w:r>
    <w:proofErr w:type="spellEnd"/>
    <w:r>
      <w:t xml:space="preserve"> School </w:t>
    </w:r>
  </w:p>
  <w:p w:rsidR="00956B4F" w:rsidRDefault="00956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B4F" w:rsidRDefault="00956B4F" w:rsidP="00956B4F">
      <w:r>
        <w:separator/>
      </w:r>
    </w:p>
  </w:footnote>
  <w:footnote w:type="continuationSeparator" w:id="0">
    <w:p w:rsidR="00956B4F" w:rsidRDefault="00956B4F" w:rsidP="0095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5C9"/>
    <w:multiLevelType w:val="hybridMultilevel"/>
    <w:tmpl w:val="762E55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EA3AAC"/>
    <w:multiLevelType w:val="hybridMultilevel"/>
    <w:tmpl w:val="2D40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83"/>
    <w:rsid w:val="00237C32"/>
    <w:rsid w:val="002465C4"/>
    <w:rsid w:val="00314C32"/>
    <w:rsid w:val="003A1683"/>
    <w:rsid w:val="004C0F8D"/>
    <w:rsid w:val="00561F83"/>
    <w:rsid w:val="00774478"/>
    <w:rsid w:val="00781E02"/>
    <w:rsid w:val="00863A25"/>
    <w:rsid w:val="00956B4F"/>
    <w:rsid w:val="00A44858"/>
    <w:rsid w:val="00AA290C"/>
    <w:rsid w:val="00CF4B56"/>
    <w:rsid w:val="00D25AD3"/>
    <w:rsid w:val="00DC61B6"/>
    <w:rsid w:val="00E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386B"/>
  <w15:chartTrackingRefBased/>
  <w15:docId w15:val="{0DB1D89E-AD87-4319-83D1-C80C8BA0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168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292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A4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B4F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6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B4F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1432E-C4F7-4158-9EFF-B777AE09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Busch</dc:creator>
  <cp:keywords/>
  <dc:description/>
  <cp:lastModifiedBy>Ann McPhilemy</cp:lastModifiedBy>
  <cp:revision>10</cp:revision>
  <dcterms:created xsi:type="dcterms:W3CDTF">2016-03-09T14:43:00Z</dcterms:created>
  <dcterms:modified xsi:type="dcterms:W3CDTF">2020-11-12T14:37:00Z</dcterms:modified>
</cp:coreProperties>
</file>