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36D79" w14:textId="6DC17AFF" w:rsidR="007752BD" w:rsidRPr="004410EB" w:rsidRDefault="008B02CC" w:rsidP="004410EB">
      <w:pPr>
        <w:rPr>
          <w:highlight w:val="yellow"/>
        </w:rPr>
      </w:pPr>
      <w:r w:rsidRPr="00083643">
        <w:rPr>
          <w:rFonts w:cstheme="minorHAnsi"/>
          <w:noProof/>
        </w:rPr>
        <w:drawing>
          <wp:anchor distT="0" distB="0" distL="114300" distR="114300" simplePos="0" relativeHeight="251658240" behindDoc="1" locked="0" layoutInCell="1" allowOverlap="1" wp14:anchorId="33C35ACA" wp14:editId="079FD72D">
            <wp:simplePos x="0" y="0"/>
            <wp:positionH relativeFrom="margin">
              <wp:posOffset>6541770</wp:posOffset>
            </wp:positionH>
            <wp:positionV relativeFrom="page">
              <wp:posOffset>558800</wp:posOffset>
            </wp:positionV>
            <wp:extent cx="2193976" cy="990600"/>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3976" cy="990600"/>
                    </a:xfrm>
                    <a:prstGeom prst="rect">
                      <a:avLst/>
                    </a:prstGeom>
                  </pic:spPr>
                </pic:pic>
              </a:graphicData>
            </a:graphic>
            <wp14:sizeRelH relativeFrom="margin">
              <wp14:pctWidth>0</wp14:pctWidth>
            </wp14:sizeRelH>
            <wp14:sizeRelV relativeFrom="margin">
              <wp14:pctHeight>0</wp14:pctHeight>
            </wp14:sizeRelV>
          </wp:anchor>
        </w:drawing>
      </w:r>
      <w:r w:rsidRPr="008B02CC">
        <w:rPr>
          <w:noProof/>
          <w:highlight w:val="yellow"/>
        </w:rPr>
        <w:drawing>
          <wp:inline distT="0" distB="0" distL="0" distR="0" wp14:anchorId="271AAFEE" wp14:editId="7D704B30">
            <wp:extent cx="2457263" cy="1083547"/>
            <wp:effectExtent l="0" t="0" r="635" b="2540"/>
            <wp:docPr id="4" name="Picture 5">
              <a:extLst xmlns:a="http://schemas.openxmlformats.org/drawingml/2006/main">
                <a:ext uri="{FF2B5EF4-FFF2-40B4-BE49-F238E27FC236}">
                  <a16:creationId xmlns:a16="http://schemas.microsoft.com/office/drawing/2014/main" id="{FC5EAFE7-0C6B-46C5-9BCD-FF866C5591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a:extLst>
                        <a:ext uri="{FF2B5EF4-FFF2-40B4-BE49-F238E27FC236}">
                          <a16:creationId xmlns:a16="http://schemas.microsoft.com/office/drawing/2014/main" id="{FC5EAFE7-0C6B-46C5-9BCD-FF866C5591E8}"/>
                        </a:ext>
                      </a:extLst>
                    </pic:cNvPr>
                    <pic:cNvPicPr>
                      <a:picLocks noChangeAspect="1"/>
                    </pic:cNvPicPr>
                  </pic:nvPicPr>
                  <pic:blipFill>
                    <a:blip r:embed="rId11"/>
                    <a:stretch>
                      <a:fillRect/>
                    </a:stretch>
                  </pic:blipFill>
                  <pic:spPr>
                    <a:xfrm>
                      <a:off x="0" y="0"/>
                      <a:ext cx="2457263" cy="1083547"/>
                    </a:xfrm>
                    <a:prstGeom prst="rect">
                      <a:avLst/>
                    </a:prstGeom>
                    <a:solidFill>
                      <a:srgbClr val="F8CBAD"/>
                    </a:solidFill>
                    <a:ln cap="flat">
                      <a:noFill/>
                    </a:ln>
                  </pic:spPr>
                </pic:pic>
              </a:graphicData>
            </a:graphic>
          </wp:inline>
        </w:drawing>
      </w:r>
      <w:r w:rsidR="00911AB5">
        <w:rPr>
          <w:highlight w:val="yellow"/>
        </w:rPr>
        <w:t xml:space="preserve">                                                                              </w:t>
      </w:r>
    </w:p>
    <w:p w14:paraId="0F28EFB5" w14:textId="26619950" w:rsidR="00A4456D" w:rsidRPr="00AD1DCA" w:rsidRDefault="009713B0" w:rsidP="00AD1DCA">
      <w:pPr>
        <w:jc w:val="center"/>
        <w:rPr>
          <w:rFonts w:ascii="Arial Narrow" w:hAnsi="Arial Narrow"/>
          <w:sz w:val="32"/>
          <w:szCs w:val="32"/>
          <w:u w:val="single"/>
        </w:rPr>
      </w:pPr>
      <w:r>
        <w:rPr>
          <w:rFonts w:ascii="Arial Narrow" w:hAnsi="Arial Narrow"/>
          <w:sz w:val="32"/>
          <w:szCs w:val="32"/>
          <w:u w:val="single"/>
        </w:rPr>
        <w:t>Multiagency</w:t>
      </w:r>
      <w:r w:rsidR="00AD1DCA">
        <w:rPr>
          <w:rFonts w:ascii="Arial Narrow" w:hAnsi="Arial Narrow"/>
          <w:sz w:val="32"/>
          <w:szCs w:val="32"/>
          <w:u w:val="single"/>
        </w:rPr>
        <w:t xml:space="preserve"> Children’s Services </w:t>
      </w:r>
      <w:r w:rsidR="319E5439" w:rsidRPr="77C8EE18">
        <w:rPr>
          <w:rFonts w:ascii="Arial Narrow" w:hAnsi="Arial Narrow"/>
          <w:sz w:val="32"/>
          <w:szCs w:val="32"/>
          <w:u w:val="single"/>
        </w:rPr>
        <w:t xml:space="preserve">Learning and </w:t>
      </w:r>
      <w:r w:rsidR="00E676EF" w:rsidRPr="77C8EE18">
        <w:rPr>
          <w:rFonts w:ascii="Arial Narrow" w:hAnsi="Arial Narrow"/>
          <w:sz w:val="32"/>
          <w:szCs w:val="32"/>
          <w:u w:val="single"/>
        </w:rPr>
        <w:t>D</w:t>
      </w:r>
      <w:r w:rsidR="319E5439" w:rsidRPr="77C8EE18">
        <w:rPr>
          <w:rFonts w:ascii="Arial Narrow" w:hAnsi="Arial Narrow"/>
          <w:sz w:val="32"/>
          <w:szCs w:val="32"/>
          <w:u w:val="single"/>
        </w:rPr>
        <w:t>evelopment P</w:t>
      </w:r>
      <w:r w:rsidR="00AD1DCA">
        <w:rPr>
          <w:rFonts w:ascii="Arial Narrow" w:hAnsi="Arial Narrow"/>
          <w:sz w:val="32"/>
          <w:szCs w:val="32"/>
          <w:u w:val="single"/>
        </w:rPr>
        <w:t xml:space="preserve">rogramme </w:t>
      </w:r>
      <w:r w:rsidR="55781045" w:rsidRPr="77C8EE18">
        <w:rPr>
          <w:rFonts w:ascii="Arial Narrow" w:hAnsi="Arial Narrow"/>
          <w:sz w:val="32"/>
          <w:szCs w:val="32"/>
          <w:u w:val="single"/>
        </w:rPr>
        <w:t>May 2021 – March 2022</w:t>
      </w:r>
    </w:p>
    <w:p w14:paraId="7BB1DBA2" w14:textId="6C370DBF" w:rsidR="00D02101" w:rsidRDefault="00D02101" w:rsidP="77C8EE18">
      <w:pPr>
        <w:rPr>
          <w:sz w:val="24"/>
          <w:szCs w:val="24"/>
        </w:rPr>
      </w:pPr>
      <w:r w:rsidRPr="77C8EE18">
        <w:rPr>
          <w:sz w:val="24"/>
          <w:szCs w:val="24"/>
        </w:rPr>
        <w:t xml:space="preserve">Please see below for all </w:t>
      </w:r>
      <w:r w:rsidR="5B84E08F" w:rsidRPr="77C8EE18">
        <w:rPr>
          <w:sz w:val="24"/>
          <w:szCs w:val="24"/>
        </w:rPr>
        <w:t xml:space="preserve">Multi Agency </w:t>
      </w:r>
      <w:r w:rsidR="76A9CFCE" w:rsidRPr="77C8EE18">
        <w:rPr>
          <w:sz w:val="24"/>
          <w:szCs w:val="24"/>
        </w:rPr>
        <w:t xml:space="preserve">training, learning and development opportunities and </w:t>
      </w:r>
      <w:r w:rsidRPr="77C8EE18">
        <w:rPr>
          <w:sz w:val="24"/>
          <w:szCs w:val="24"/>
        </w:rPr>
        <w:t>courses being offered in</w:t>
      </w:r>
      <w:r w:rsidR="00842109" w:rsidRPr="77C8EE18">
        <w:rPr>
          <w:sz w:val="24"/>
          <w:szCs w:val="24"/>
        </w:rPr>
        <w:t xml:space="preserve"> </w:t>
      </w:r>
      <w:r w:rsidRPr="77C8EE18">
        <w:rPr>
          <w:sz w:val="24"/>
          <w:szCs w:val="24"/>
        </w:rPr>
        <w:t>2021</w:t>
      </w:r>
      <w:r w:rsidR="49B347C1" w:rsidRPr="77C8EE18">
        <w:rPr>
          <w:sz w:val="24"/>
          <w:szCs w:val="24"/>
        </w:rPr>
        <w:t xml:space="preserve"> -22</w:t>
      </w:r>
      <w:r w:rsidRPr="77C8EE18">
        <w:rPr>
          <w:sz w:val="24"/>
          <w:szCs w:val="24"/>
        </w:rPr>
        <w:t>.  For further information and to submit your application, please click on the flyer. All virtual/online courses require you to access via a laptop, tablet or desktop P.C. with a webcam and audio capability.  Relevant Teams/diary invites will be forwarded to you via email to confirm that a place has been booked.</w:t>
      </w:r>
      <w:r w:rsidR="6A784399" w:rsidRPr="77C8EE18">
        <w:rPr>
          <w:sz w:val="24"/>
          <w:szCs w:val="24"/>
        </w:rPr>
        <w:t xml:space="preserve"> </w:t>
      </w:r>
    </w:p>
    <w:p w14:paraId="07049461" w14:textId="48F08FAE" w:rsidR="6A784399" w:rsidRDefault="6A784399" w:rsidP="77C8EE18">
      <w:pPr>
        <w:rPr>
          <w:sz w:val="24"/>
          <w:szCs w:val="24"/>
        </w:rPr>
      </w:pPr>
      <w:r w:rsidRPr="77C8EE18">
        <w:rPr>
          <w:sz w:val="24"/>
          <w:szCs w:val="24"/>
        </w:rPr>
        <w:t>It is acknowledged that staff from across different workforces may have learning needs that do not fit neatly into the suggested target workforce levels.  It is therefore expected that managers and supervisors will have discussions with staff as part of any Continuous Professional Development framework in terms of agreeing the most appropriate learning and development activities to attend.</w:t>
      </w:r>
    </w:p>
    <w:p w14:paraId="7BF5F8C7" w14:textId="6CDAEDDA" w:rsidR="17F2FDC9" w:rsidRDefault="17F2FDC9" w:rsidP="77C8EE18">
      <w:pPr>
        <w:rPr>
          <w:sz w:val="24"/>
          <w:szCs w:val="24"/>
        </w:rPr>
      </w:pPr>
      <w:r w:rsidRPr="77C8EE18">
        <w:rPr>
          <w:sz w:val="24"/>
          <w:szCs w:val="24"/>
        </w:rPr>
        <w:t>Managers should be aware that in some instances staff may require more than the recommended training – dependant on client group, specific cir</w:t>
      </w:r>
      <w:r w:rsidR="651A1179" w:rsidRPr="77C8EE18">
        <w:rPr>
          <w:sz w:val="24"/>
          <w:szCs w:val="24"/>
        </w:rPr>
        <w:t xml:space="preserve">cumstances, </w:t>
      </w:r>
      <w:r w:rsidRPr="77C8EE18">
        <w:rPr>
          <w:sz w:val="24"/>
          <w:szCs w:val="24"/>
        </w:rPr>
        <w:t>activities etc.</w:t>
      </w:r>
    </w:p>
    <w:p w14:paraId="18EA71D3" w14:textId="724418A1" w:rsidR="0A432756" w:rsidRDefault="0A432756" w:rsidP="77C8EE18">
      <w:pPr>
        <w:rPr>
          <w:sz w:val="24"/>
          <w:szCs w:val="24"/>
        </w:rPr>
      </w:pPr>
      <w:r w:rsidRPr="77C8EE18">
        <w:rPr>
          <w:sz w:val="24"/>
          <w:szCs w:val="24"/>
        </w:rPr>
        <w:t xml:space="preserve">The plan tries </w:t>
      </w:r>
      <w:r w:rsidR="7235642B" w:rsidRPr="77C8EE18">
        <w:rPr>
          <w:sz w:val="24"/>
          <w:szCs w:val="24"/>
        </w:rPr>
        <w:t xml:space="preserve">to </w:t>
      </w:r>
      <w:r w:rsidRPr="77C8EE18">
        <w:rPr>
          <w:sz w:val="24"/>
          <w:szCs w:val="24"/>
        </w:rPr>
        <w:t>id</w:t>
      </w:r>
      <w:r w:rsidR="67D6212B" w:rsidRPr="77C8EE18">
        <w:rPr>
          <w:sz w:val="24"/>
          <w:szCs w:val="24"/>
        </w:rPr>
        <w:t>e</w:t>
      </w:r>
      <w:r w:rsidRPr="77C8EE18">
        <w:rPr>
          <w:sz w:val="24"/>
          <w:szCs w:val="24"/>
        </w:rPr>
        <w:t>ntify</w:t>
      </w:r>
      <w:r w:rsidR="5103A4A2" w:rsidRPr="77C8EE18">
        <w:rPr>
          <w:sz w:val="24"/>
          <w:szCs w:val="24"/>
        </w:rPr>
        <w:t xml:space="preserve"> the different </w:t>
      </w:r>
      <w:r w:rsidR="5187D6C4" w:rsidRPr="77C8EE18">
        <w:rPr>
          <w:sz w:val="24"/>
          <w:szCs w:val="24"/>
        </w:rPr>
        <w:t>service focus of these learning opportunities</w:t>
      </w:r>
      <w:r w:rsidR="698760D4" w:rsidRPr="77C8EE18">
        <w:rPr>
          <w:sz w:val="24"/>
          <w:szCs w:val="24"/>
        </w:rPr>
        <w:t>:</w:t>
      </w:r>
      <w:r w:rsidR="5187D6C4" w:rsidRPr="77C8EE18">
        <w:rPr>
          <w:sz w:val="24"/>
          <w:szCs w:val="24"/>
        </w:rPr>
        <w:t xml:space="preserve"> </w:t>
      </w:r>
      <w:r w:rsidR="2F0FDE2E" w:rsidRPr="77C8EE18">
        <w:rPr>
          <w:sz w:val="24"/>
          <w:szCs w:val="24"/>
        </w:rPr>
        <w:t xml:space="preserve">A = Adult services </w:t>
      </w:r>
      <w:r w:rsidR="193B4EDD" w:rsidRPr="77C8EE18">
        <w:rPr>
          <w:sz w:val="24"/>
          <w:szCs w:val="24"/>
        </w:rPr>
        <w:t>f</w:t>
      </w:r>
      <w:r w:rsidR="2F0FDE2E" w:rsidRPr="77C8EE18">
        <w:rPr>
          <w:sz w:val="24"/>
          <w:szCs w:val="24"/>
        </w:rPr>
        <w:t>ocus</w:t>
      </w:r>
      <w:r w:rsidR="1370AF83" w:rsidRPr="77C8EE18">
        <w:rPr>
          <w:sz w:val="24"/>
          <w:szCs w:val="24"/>
        </w:rPr>
        <w:t>; CFY = Children, Families and Young People’s services</w:t>
      </w:r>
      <w:r w:rsidR="04D6BC1C" w:rsidRPr="77C8EE18">
        <w:rPr>
          <w:sz w:val="24"/>
          <w:szCs w:val="24"/>
        </w:rPr>
        <w:t xml:space="preserve"> focus; B = both adults and Children, Families and Youn</w:t>
      </w:r>
      <w:r w:rsidR="2C59A891" w:rsidRPr="77C8EE18">
        <w:rPr>
          <w:sz w:val="24"/>
          <w:szCs w:val="24"/>
        </w:rPr>
        <w:t>g People focus.</w:t>
      </w:r>
    </w:p>
    <w:p w14:paraId="3971C0F0" w14:textId="329871B0" w:rsidR="004410EB" w:rsidRDefault="004410EB" w:rsidP="77C8EE18">
      <w:pPr>
        <w:rPr>
          <w:sz w:val="24"/>
          <w:szCs w:val="24"/>
        </w:rPr>
      </w:pPr>
      <w:r>
        <w:rPr>
          <w:sz w:val="24"/>
          <w:szCs w:val="24"/>
        </w:rPr>
        <w:t xml:space="preserve">Should you have any queries/require further information please email </w:t>
      </w:r>
      <w:hyperlink r:id="rId12" w:history="1">
        <w:r>
          <w:rPr>
            <w:rStyle w:val="Hyperlink"/>
          </w:rPr>
          <w:t>ChildProtectionCommittee@falkirk.gov.uk</w:t>
        </w:r>
      </w:hyperlink>
      <w:r>
        <w:t xml:space="preserve"> with the subject heading Learning and Development</w:t>
      </w:r>
    </w:p>
    <w:tbl>
      <w:tblPr>
        <w:tblStyle w:val="TableGrid"/>
        <w:tblW w:w="13950" w:type="dxa"/>
        <w:tblLook w:val="04A0" w:firstRow="1" w:lastRow="0" w:firstColumn="1" w:lastColumn="0" w:noHBand="0" w:noVBand="1"/>
      </w:tblPr>
      <w:tblGrid>
        <w:gridCol w:w="3210"/>
        <w:gridCol w:w="4043"/>
        <w:gridCol w:w="3812"/>
        <w:gridCol w:w="2885"/>
      </w:tblGrid>
      <w:tr w:rsidR="57682597" w14:paraId="6CF57A7D" w14:textId="77777777" w:rsidTr="77C8EE18">
        <w:trPr>
          <w:trHeight w:val="300"/>
        </w:trPr>
        <w:tc>
          <w:tcPr>
            <w:tcW w:w="3210" w:type="dxa"/>
            <w:shd w:val="clear" w:color="auto" w:fill="auto"/>
          </w:tcPr>
          <w:p w14:paraId="29478849" w14:textId="77777777" w:rsidR="57682597" w:rsidRDefault="153029DE" w:rsidP="77C8EE18">
            <w:pPr>
              <w:jc w:val="center"/>
              <w:rPr>
                <w:rFonts w:ascii="Arial Narrow" w:hAnsi="Arial Narrow"/>
                <w:sz w:val="28"/>
                <w:szCs w:val="28"/>
              </w:rPr>
            </w:pPr>
            <w:r w:rsidRPr="77C8EE18">
              <w:rPr>
                <w:rFonts w:ascii="Arial Narrow" w:hAnsi="Arial Narrow"/>
                <w:sz w:val="28"/>
                <w:szCs w:val="28"/>
              </w:rPr>
              <w:t>The General Contact Workforce</w:t>
            </w:r>
          </w:p>
          <w:p w14:paraId="4228360E" w14:textId="785AAB54" w:rsidR="57682597" w:rsidRPr="004410EB" w:rsidRDefault="6AE4CC9A" w:rsidP="004410EB">
            <w:pPr>
              <w:jc w:val="center"/>
              <w:rPr>
                <w:rFonts w:ascii="Arial Narrow" w:hAnsi="Arial Narrow"/>
                <w:sz w:val="28"/>
                <w:szCs w:val="28"/>
              </w:rPr>
            </w:pPr>
            <w:r w:rsidRPr="77C8EE18">
              <w:rPr>
                <w:rFonts w:ascii="Arial Narrow" w:hAnsi="Arial Narrow"/>
                <w:sz w:val="28"/>
                <w:szCs w:val="28"/>
              </w:rPr>
              <w:t>(</w:t>
            </w:r>
            <w:r w:rsidR="2F2C03A1" w:rsidRPr="77C8EE18">
              <w:rPr>
                <w:rFonts w:ascii="Arial Narrow" w:hAnsi="Arial Narrow"/>
                <w:sz w:val="28"/>
                <w:szCs w:val="28"/>
              </w:rPr>
              <w:t>Informed</w:t>
            </w:r>
            <w:r w:rsidR="48CD9F31" w:rsidRPr="77C8EE18">
              <w:rPr>
                <w:rFonts w:ascii="Arial Narrow" w:hAnsi="Arial Narrow"/>
                <w:sz w:val="28"/>
                <w:szCs w:val="28"/>
              </w:rPr>
              <w:t>)</w:t>
            </w:r>
          </w:p>
        </w:tc>
        <w:tc>
          <w:tcPr>
            <w:tcW w:w="4043" w:type="dxa"/>
            <w:shd w:val="clear" w:color="auto" w:fill="auto"/>
          </w:tcPr>
          <w:p w14:paraId="7CCEBD11" w14:textId="7B67C852" w:rsidR="57682597" w:rsidRDefault="153029DE" w:rsidP="77C8EE18">
            <w:pPr>
              <w:jc w:val="center"/>
              <w:rPr>
                <w:rFonts w:ascii="Arial Narrow" w:hAnsi="Arial Narrow"/>
                <w:sz w:val="28"/>
                <w:szCs w:val="28"/>
              </w:rPr>
            </w:pPr>
            <w:r w:rsidRPr="77C8EE18">
              <w:rPr>
                <w:rFonts w:ascii="Arial Narrow" w:hAnsi="Arial Narrow"/>
                <w:sz w:val="28"/>
                <w:szCs w:val="28"/>
              </w:rPr>
              <w:t>The Specific Contact Workforce</w:t>
            </w:r>
          </w:p>
          <w:p w14:paraId="40F9A8F0" w14:textId="405F5B06" w:rsidR="57682597" w:rsidRDefault="1988C745" w:rsidP="77C8EE18">
            <w:pPr>
              <w:jc w:val="center"/>
              <w:rPr>
                <w:rFonts w:ascii="Arial Narrow" w:hAnsi="Arial Narrow"/>
                <w:sz w:val="28"/>
                <w:szCs w:val="28"/>
              </w:rPr>
            </w:pPr>
            <w:r w:rsidRPr="77C8EE18">
              <w:rPr>
                <w:rFonts w:ascii="Arial Narrow" w:hAnsi="Arial Narrow"/>
                <w:sz w:val="28"/>
                <w:szCs w:val="28"/>
              </w:rPr>
              <w:t>(</w:t>
            </w:r>
            <w:r w:rsidR="665CFB70" w:rsidRPr="77C8EE18">
              <w:rPr>
                <w:rFonts w:ascii="Arial Narrow" w:hAnsi="Arial Narrow"/>
                <w:sz w:val="28"/>
                <w:szCs w:val="28"/>
              </w:rPr>
              <w:t>Skilled</w:t>
            </w:r>
            <w:r w:rsidR="157440D8" w:rsidRPr="77C8EE18">
              <w:rPr>
                <w:rFonts w:ascii="Arial Narrow" w:hAnsi="Arial Narrow"/>
                <w:sz w:val="28"/>
                <w:szCs w:val="28"/>
              </w:rPr>
              <w:t>)</w:t>
            </w:r>
          </w:p>
        </w:tc>
        <w:tc>
          <w:tcPr>
            <w:tcW w:w="3812" w:type="dxa"/>
            <w:shd w:val="clear" w:color="auto" w:fill="auto"/>
          </w:tcPr>
          <w:p w14:paraId="2CD25C79" w14:textId="0B603B11" w:rsidR="57682597" w:rsidRDefault="153029DE" w:rsidP="77C8EE18">
            <w:pPr>
              <w:jc w:val="center"/>
              <w:rPr>
                <w:rFonts w:ascii="Arial Narrow" w:hAnsi="Arial Narrow"/>
                <w:sz w:val="28"/>
                <w:szCs w:val="28"/>
              </w:rPr>
            </w:pPr>
            <w:r w:rsidRPr="77C8EE18">
              <w:rPr>
                <w:rFonts w:ascii="Arial Narrow" w:hAnsi="Arial Narrow"/>
                <w:sz w:val="28"/>
                <w:szCs w:val="28"/>
              </w:rPr>
              <w:t>The Intensive Contact Workforce</w:t>
            </w:r>
          </w:p>
          <w:p w14:paraId="3A7F6520" w14:textId="48E6125A" w:rsidR="57682597" w:rsidRDefault="1378A88E" w:rsidP="77C8EE18">
            <w:pPr>
              <w:jc w:val="center"/>
              <w:rPr>
                <w:rFonts w:ascii="Arial Narrow" w:hAnsi="Arial Narrow"/>
                <w:sz w:val="28"/>
                <w:szCs w:val="28"/>
              </w:rPr>
            </w:pPr>
            <w:r w:rsidRPr="77C8EE18">
              <w:rPr>
                <w:rFonts w:ascii="Arial Narrow" w:hAnsi="Arial Narrow"/>
                <w:sz w:val="28"/>
                <w:szCs w:val="28"/>
              </w:rPr>
              <w:t>(</w:t>
            </w:r>
            <w:r w:rsidR="4305B400" w:rsidRPr="77C8EE18">
              <w:rPr>
                <w:rFonts w:ascii="Arial Narrow" w:hAnsi="Arial Narrow"/>
                <w:sz w:val="28"/>
                <w:szCs w:val="28"/>
              </w:rPr>
              <w:t>Enhanced</w:t>
            </w:r>
            <w:r w:rsidR="714569AF" w:rsidRPr="77C8EE18">
              <w:rPr>
                <w:rFonts w:ascii="Arial Narrow" w:hAnsi="Arial Narrow"/>
                <w:sz w:val="28"/>
                <w:szCs w:val="28"/>
              </w:rPr>
              <w:t>)</w:t>
            </w:r>
          </w:p>
        </w:tc>
        <w:tc>
          <w:tcPr>
            <w:tcW w:w="2885" w:type="dxa"/>
            <w:shd w:val="clear" w:color="auto" w:fill="auto"/>
          </w:tcPr>
          <w:p w14:paraId="313331B2" w14:textId="7308A2BC" w:rsidR="490E0089" w:rsidRDefault="00DE63CF" w:rsidP="77C8EE18">
            <w:pPr>
              <w:jc w:val="center"/>
              <w:rPr>
                <w:rFonts w:ascii="Arial Narrow" w:hAnsi="Arial Narrow"/>
                <w:sz w:val="28"/>
                <w:szCs w:val="28"/>
              </w:rPr>
            </w:pPr>
            <w:r>
              <w:rPr>
                <w:rFonts w:ascii="Arial Narrow" w:hAnsi="Arial Narrow"/>
                <w:sz w:val="28"/>
                <w:szCs w:val="28"/>
              </w:rPr>
              <w:t xml:space="preserve">The </w:t>
            </w:r>
            <w:r w:rsidR="490E0089" w:rsidRPr="77C8EE18">
              <w:rPr>
                <w:rFonts w:ascii="Arial Narrow" w:hAnsi="Arial Narrow"/>
                <w:sz w:val="28"/>
                <w:szCs w:val="28"/>
              </w:rPr>
              <w:t>Management and Leadership</w:t>
            </w:r>
            <w:r>
              <w:rPr>
                <w:rFonts w:ascii="Arial Narrow" w:hAnsi="Arial Narrow"/>
                <w:sz w:val="28"/>
                <w:szCs w:val="28"/>
              </w:rPr>
              <w:t xml:space="preserve"> Workforce</w:t>
            </w:r>
          </w:p>
          <w:p w14:paraId="23752C06" w14:textId="4B263D3B" w:rsidR="00BF04F7" w:rsidRDefault="00BF04F7" w:rsidP="77C8EE18">
            <w:pPr>
              <w:jc w:val="center"/>
              <w:rPr>
                <w:rFonts w:ascii="Arial Narrow" w:hAnsi="Arial Narrow"/>
                <w:sz w:val="28"/>
                <w:szCs w:val="28"/>
              </w:rPr>
            </w:pPr>
            <w:r>
              <w:rPr>
                <w:rFonts w:ascii="Arial Narrow" w:hAnsi="Arial Narrow"/>
                <w:sz w:val="28"/>
                <w:szCs w:val="28"/>
              </w:rPr>
              <w:t>(Specialist)</w:t>
            </w:r>
          </w:p>
        </w:tc>
      </w:tr>
      <w:tr w:rsidR="77C8EE18" w14:paraId="1E227DFE" w14:textId="77777777" w:rsidTr="77C8EE18">
        <w:trPr>
          <w:trHeight w:val="300"/>
        </w:trPr>
        <w:tc>
          <w:tcPr>
            <w:tcW w:w="13950" w:type="dxa"/>
            <w:gridSpan w:val="4"/>
            <w:shd w:val="clear" w:color="auto" w:fill="auto"/>
          </w:tcPr>
          <w:p w14:paraId="0AEB469C" w14:textId="1F4BBF13" w:rsidR="6EE08F16" w:rsidRDefault="6EE08F16" w:rsidP="77C8EE18">
            <w:pPr>
              <w:jc w:val="center"/>
              <w:rPr>
                <w:rFonts w:ascii="Arial Narrow" w:hAnsi="Arial Narrow"/>
                <w:b/>
                <w:bCs/>
                <w:sz w:val="28"/>
                <w:szCs w:val="28"/>
              </w:rPr>
            </w:pPr>
            <w:r w:rsidRPr="77C8EE18">
              <w:rPr>
                <w:rFonts w:ascii="Arial Narrow" w:hAnsi="Arial Narrow"/>
                <w:sz w:val="28"/>
                <w:szCs w:val="28"/>
              </w:rPr>
              <w:t>Informed-----</w:t>
            </w:r>
            <w:r w:rsidR="6929D194" w:rsidRPr="77C8EE18">
              <w:rPr>
                <w:rFonts w:ascii="Arial Narrow" w:hAnsi="Arial Narrow"/>
                <w:sz w:val="28"/>
                <w:szCs w:val="28"/>
              </w:rPr>
              <w:t>----</w:t>
            </w:r>
            <w:r w:rsidRPr="77C8EE18">
              <w:rPr>
                <w:rFonts w:ascii="Arial Narrow" w:hAnsi="Arial Narrow"/>
                <w:sz w:val="28"/>
                <w:szCs w:val="28"/>
              </w:rPr>
              <w:t>---------------------------Skilled----------------</w:t>
            </w:r>
            <w:r w:rsidR="54C53ED3" w:rsidRPr="77C8EE18">
              <w:rPr>
                <w:rFonts w:ascii="Arial Narrow" w:hAnsi="Arial Narrow"/>
                <w:sz w:val="28"/>
                <w:szCs w:val="28"/>
              </w:rPr>
              <w:t>----------</w:t>
            </w:r>
            <w:r w:rsidRPr="77C8EE18">
              <w:rPr>
                <w:rFonts w:ascii="Arial Narrow" w:hAnsi="Arial Narrow"/>
                <w:sz w:val="28"/>
                <w:szCs w:val="28"/>
              </w:rPr>
              <w:t>Enhanced----</w:t>
            </w:r>
            <w:r w:rsidR="36BC10EE" w:rsidRPr="77C8EE18">
              <w:rPr>
                <w:rFonts w:ascii="Arial Narrow" w:hAnsi="Arial Narrow"/>
                <w:sz w:val="28"/>
                <w:szCs w:val="28"/>
              </w:rPr>
              <w:t>----</w:t>
            </w:r>
            <w:r w:rsidRPr="77C8EE18">
              <w:rPr>
                <w:rFonts w:ascii="Arial Narrow" w:hAnsi="Arial Narrow"/>
                <w:sz w:val="28"/>
                <w:szCs w:val="28"/>
              </w:rPr>
              <w:t>-------------</w:t>
            </w:r>
            <w:r w:rsidR="4ED4899C" w:rsidRPr="77C8EE18">
              <w:rPr>
                <w:rFonts w:ascii="Arial Narrow" w:hAnsi="Arial Narrow"/>
                <w:sz w:val="28"/>
                <w:szCs w:val="28"/>
              </w:rPr>
              <w:t>---------</w:t>
            </w:r>
            <w:r w:rsidRPr="77C8EE18">
              <w:rPr>
                <w:rFonts w:ascii="Arial Narrow" w:hAnsi="Arial Narrow"/>
                <w:sz w:val="28"/>
                <w:szCs w:val="28"/>
              </w:rPr>
              <w:t>Specialist</w:t>
            </w:r>
            <w:r w:rsidR="64AC1F6B" w:rsidRPr="77C8EE18">
              <w:rPr>
                <w:rFonts w:ascii="Arial Narrow" w:hAnsi="Arial Narrow"/>
                <w:sz w:val="28"/>
                <w:szCs w:val="28"/>
              </w:rPr>
              <w:t>-------------</w:t>
            </w:r>
            <w:r w:rsidR="5E5C2C2C" w:rsidRPr="77C8EE18">
              <w:rPr>
                <w:rFonts w:ascii="Arial Narrow" w:hAnsi="Arial Narrow"/>
                <w:sz w:val="28"/>
                <w:szCs w:val="28"/>
              </w:rPr>
              <w:t>-------</w:t>
            </w:r>
          </w:p>
        </w:tc>
      </w:tr>
      <w:tr w:rsidR="57682597" w14:paraId="4A8D575D" w14:textId="77777777" w:rsidTr="77C8EE18">
        <w:trPr>
          <w:trHeight w:val="300"/>
        </w:trPr>
        <w:tc>
          <w:tcPr>
            <w:tcW w:w="3210" w:type="dxa"/>
          </w:tcPr>
          <w:p w14:paraId="5F906F24" w14:textId="3F5BEAAF" w:rsidR="57682597" w:rsidRDefault="57682597" w:rsidP="009F4349">
            <w:pPr>
              <w:rPr>
                <w:sz w:val="24"/>
                <w:szCs w:val="24"/>
              </w:rPr>
            </w:pPr>
            <w:r w:rsidRPr="57682597">
              <w:rPr>
                <w:sz w:val="24"/>
                <w:szCs w:val="24"/>
              </w:rPr>
              <w:t xml:space="preserve">The general contact workforce is defined as workers who, as part of their job are likely to encounter children, young </w:t>
            </w:r>
            <w:proofErr w:type="gramStart"/>
            <w:r w:rsidRPr="57682597">
              <w:rPr>
                <w:sz w:val="24"/>
                <w:szCs w:val="24"/>
              </w:rPr>
              <w:t>people</w:t>
            </w:r>
            <w:proofErr w:type="gramEnd"/>
            <w:r w:rsidRPr="57682597">
              <w:rPr>
                <w:sz w:val="24"/>
                <w:szCs w:val="24"/>
              </w:rPr>
              <w:t xml:space="preserve"> and other family </w:t>
            </w:r>
            <w:r w:rsidRPr="57682597">
              <w:rPr>
                <w:sz w:val="24"/>
                <w:szCs w:val="24"/>
              </w:rPr>
              <w:lastRenderedPageBreak/>
              <w:t xml:space="preserve">members. The frequency of the this will vary, but these workers will not usually be involved in any in-depth personal work with them. If you are a member of the General Contact Workforce you will need to have the confidence and awareness to recognise a wellbeing concern about a child or young person and/or if they may </w:t>
            </w:r>
            <w:proofErr w:type="gramStart"/>
            <w:r w:rsidRPr="57682597">
              <w:rPr>
                <w:sz w:val="24"/>
                <w:szCs w:val="24"/>
              </w:rPr>
              <w:t>be in need of</w:t>
            </w:r>
            <w:proofErr w:type="gramEnd"/>
            <w:r w:rsidRPr="57682597">
              <w:rPr>
                <w:sz w:val="24"/>
                <w:szCs w:val="24"/>
              </w:rPr>
              <w:t xml:space="preserve"> protection, and how to respond.</w:t>
            </w:r>
          </w:p>
        </w:tc>
        <w:tc>
          <w:tcPr>
            <w:tcW w:w="4043" w:type="dxa"/>
          </w:tcPr>
          <w:p w14:paraId="225D6779" w14:textId="31FAB5DE" w:rsidR="57682597" w:rsidRPr="009F4349" w:rsidRDefault="57682597" w:rsidP="009F4349">
            <w:pPr>
              <w:rPr>
                <w:rFonts w:ascii="Arial Narrow" w:hAnsi="Arial Narrow"/>
                <w:sz w:val="24"/>
                <w:szCs w:val="24"/>
              </w:rPr>
            </w:pPr>
            <w:r w:rsidRPr="009F4349">
              <w:rPr>
                <w:sz w:val="24"/>
                <w:szCs w:val="24"/>
              </w:rPr>
              <w:lastRenderedPageBreak/>
              <w:t xml:space="preserve">The specific contact workforce is defined as those who:  support children, young </w:t>
            </w:r>
            <w:proofErr w:type="gramStart"/>
            <w:r w:rsidRPr="009F4349">
              <w:rPr>
                <w:sz w:val="24"/>
                <w:szCs w:val="24"/>
              </w:rPr>
              <w:t>people</w:t>
            </w:r>
            <w:proofErr w:type="gramEnd"/>
            <w:r w:rsidRPr="009F4349">
              <w:rPr>
                <w:sz w:val="24"/>
                <w:szCs w:val="24"/>
              </w:rPr>
              <w:t xml:space="preserve"> or other family members; and/or form trusting relationships with them; and/or work </w:t>
            </w:r>
            <w:r w:rsidRPr="009F4349">
              <w:rPr>
                <w:sz w:val="24"/>
                <w:szCs w:val="24"/>
              </w:rPr>
              <w:lastRenderedPageBreak/>
              <w:t>in specific services supporting them. If you are a member of this workforce group, you may meet regular with a child, young person, or adult (although this will not always be the case). You may meet in their home or another setting (</w:t>
            </w:r>
            <w:proofErr w:type="gramStart"/>
            <w:r w:rsidRPr="009F4349">
              <w:rPr>
                <w:sz w:val="24"/>
                <w:szCs w:val="24"/>
              </w:rPr>
              <w:t>e.g.</w:t>
            </w:r>
            <w:proofErr w:type="gramEnd"/>
            <w:r w:rsidRPr="009F4349">
              <w:rPr>
                <w:sz w:val="24"/>
                <w:szCs w:val="24"/>
              </w:rPr>
              <w:t xml:space="preserve"> an office, school, community facility etc.). It may involve meeting one to one, or meeting in a group. You may be asked to contribute to the wellbeing and/or risk assessment and the Child’s Plan and/or risk management process and may be involved as a member of the Team Around the Child, in providing ongoing support to some children, young people and other family members. </w:t>
            </w:r>
          </w:p>
        </w:tc>
        <w:tc>
          <w:tcPr>
            <w:tcW w:w="3812" w:type="dxa"/>
          </w:tcPr>
          <w:p w14:paraId="7C067FAC" w14:textId="75050463" w:rsidR="57682597" w:rsidRDefault="57682597" w:rsidP="009F4349">
            <w:pPr>
              <w:rPr>
                <w:rFonts w:ascii="Arial Narrow" w:hAnsi="Arial Narrow"/>
                <w:sz w:val="24"/>
                <w:szCs w:val="24"/>
              </w:rPr>
            </w:pPr>
            <w:r w:rsidRPr="57682597">
              <w:rPr>
                <w:sz w:val="24"/>
                <w:szCs w:val="24"/>
              </w:rPr>
              <w:lastRenderedPageBreak/>
              <w:t xml:space="preserve">The intensive contact workforce is defined as those who have specific designated responsibility or </w:t>
            </w:r>
            <w:r w:rsidRPr="009F4349">
              <w:rPr>
                <w:sz w:val="24"/>
                <w:szCs w:val="24"/>
              </w:rPr>
              <w:t xml:space="preserve">require to </w:t>
            </w:r>
            <w:proofErr w:type="gramStart"/>
            <w:r w:rsidRPr="009F4349">
              <w:rPr>
                <w:sz w:val="24"/>
                <w:szCs w:val="24"/>
              </w:rPr>
              <w:t>fulfil  statutory</w:t>
            </w:r>
            <w:proofErr w:type="gramEnd"/>
            <w:r w:rsidRPr="009F4349">
              <w:rPr>
                <w:sz w:val="24"/>
                <w:szCs w:val="24"/>
              </w:rPr>
              <w:t xml:space="preserve"> duties in relation to children and young people</w:t>
            </w:r>
            <w:r w:rsidRPr="57682597">
              <w:rPr>
                <w:b/>
                <w:bCs/>
                <w:sz w:val="24"/>
                <w:szCs w:val="24"/>
              </w:rPr>
              <w:t xml:space="preserve"> </w:t>
            </w:r>
            <w:r w:rsidRPr="57682597">
              <w:rPr>
                <w:sz w:val="24"/>
                <w:szCs w:val="24"/>
              </w:rPr>
              <w:t xml:space="preserve">as part </w:t>
            </w:r>
            <w:r w:rsidRPr="57682597">
              <w:rPr>
                <w:sz w:val="24"/>
                <w:szCs w:val="24"/>
              </w:rPr>
              <w:lastRenderedPageBreak/>
              <w:t>of their role (e.g. where this is linked to their post, or where they are the Named Person and/or Lead Professional); and/or those who will be involved in undertaking child protection work or working with complex cases (e.g. providing particular forms of support relating directly to child protection).</w:t>
            </w:r>
          </w:p>
        </w:tc>
        <w:tc>
          <w:tcPr>
            <w:tcW w:w="2885" w:type="dxa"/>
          </w:tcPr>
          <w:p w14:paraId="650EF05F" w14:textId="30B4F351" w:rsidR="009F4349" w:rsidRPr="009F4349" w:rsidRDefault="009F4349" w:rsidP="009F4349">
            <w:pPr>
              <w:rPr>
                <w:rFonts w:eastAsia="Times New Roman" w:cstheme="minorHAnsi"/>
                <w:color w:val="1D1D1D"/>
                <w:sz w:val="24"/>
                <w:szCs w:val="24"/>
                <w:shd w:val="clear" w:color="auto" w:fill="FFFFFF"/>
              </w:rPr>
            </w:pPr>
            <w:r w:rsidRPr="009F4349">
              <w:rPr>
                <w:rFonts w:eastAsia="Times New Roman" w:cstheme="minorHAnsi"/>
                <w:color w:val="1D1D1D"/>
                <w:sz w:val="24"/>
                <w:szCs w:val="24"/>
                <w:shd w:val="clear" w:color="auto" w:fill="FFFFFF"/>
              </w:rPr>
              <w:lastRenderedPageBreak/>
              <w:t>Th</w:t>
            </w:r>
            <w:r w:rsidR="00DE63CF">
              <w:rPr>
                <w:rFonts w:eastAsia="Times New Roman" w:cstheme="minorHAnsi"/>
                <w:color w:val="1D1D1D"/>
                <w:sz w:val="24"/>
                <w:szCs w:val="24"/>
                <w:shd w:val="clear" w:color="auto" w:fill="FFFFFF"/>
              </w:rPr>
              <w:t>e management</w:t>
            </w:r>
            <w:r w:rsidRPr="009F4349">
              <w:rPr>
                <w:rFonts w:eastAsia="Times New Roman" w:cstheme="minorHAnsi"/>
                <w:color w:val="1D1D1D"/>
                <w:sz w:val="24"/>
                <w:szCs w:val="24"/>
                <w:shd w:val="clear" w:color="auto" w:fill="FFFFFF"/>
              </w:rPr>
              <w:t xml:space="preserve"> </w:t>
            </w:r>
            <w:r w:rsidR="00DE63CF">
              <w:rPr>
                <w:rFonts w:eastAsia="Times New Roman" w:cstheme="minorHAnsi"/>
                <w:color w:val="1D1D1D"/>
                <w:sz w:val="24"/>
                <w:szCs w:val="24"/>
                <w:shd w:val="clear" w:color="auto" w:fill="FFFFFF"/>
              </w:rPr>
              <w:t xml:space="preserve">and leadership </w:t>
            </w:r>
            <w:r w:rsidRPr="009F4349">
              <w:rPr>
                <w:rFonts w:eastAsia="Times New Roman" w:cstheme="minorHAnsi"/>
                <w:color w:val="1D1D1D"/>
                <w:sz w:val="24"/>
                <w:szCs w:val="24"/>
                <w:shd w:val="clear" w:color="auto" w:fill="FFFFFF"/>
              </w:rPr>
              <w:t xml:space="preserve">workforce </w:t>
            </w:r>
            <w:proofErr w:type="gramStart"/>
            <w:r w:rsidR="00DE63CF">
              <w:rPr>
                <w:rFonts w:eastAsia="Times New Roman" w:cstheme="minorHAnsi"/>
                <w:color w:val="1D1D1D"/>
                <w:sz w:val="24"/>
                <w:szCs w:val="24"/>
                <w:shd w:val="clear" w:color="auto" w:fill="FFFFFF"/>
              </w:rPr>
              <w:t>is</w:t>
            </w:r>
            <w:proofErr w:type="gramEnd"/>
            <w:r w:rsidR="00DE63CF">
              <w:rPr>
                <w:rFonts w:eastAsia="Times New Roman" w:cstheme="minorHAnsi"/>
                <w:color w:val="1D1D1D"/>
                <w:sz w:val="24"/>
                <w:szCs w:val="24"/>
                <w:shd w:val="clear" w:color="auto" w:fill="FFFFFF"/>
              </w:rPr>
              <w:t xml:space="preserve"> defined as those who have responsibilities for or are required to </w:t>
            </w:r>
            <w:r w:rsidRPr="009F4349">
              <w:rPr>
                <w:rFonts w:eastAsia="Times New Roman" w:cstheme="minorHAnsi"/>
                <w:color w:val="1D1D1D"/>
                <w:sz w:val="24"/>
                <w:szCs w:val="24"/>
                <w:shd w:val="clear" w:color="auto" w:fill="FFFFFF"/>
              </w:rPr>
              <w:t xml:space="preserve">focus on the </w:t>
            </w:r>
            <w:r w:rsidR="00DE63CF">
              <w:rPr>
                <w:rFonts w:eastAsia="Times New Roman" w:cstheme="minorHAnsi"/>
                <w:color w:val="1D1D1D"/>
                <w:sz w:val="24"/>
                <w:szCs w:val="24"/>
                <w:shd w:val="clear" w:color="auto" w:fill="FFFFFF"/>
              </w:rPr>
              <w:lastRenderedPageBreak/>
              <w:t xml:space="preserve">development and maintenance of the range of </w:t>
            </w:r>
            <w:r w:rsidRPr="009F4349">
              <w:rPr>
                <w:rFonts w:eastAsia="Times New Roman" w:cstheme="minorHAnsi"/>
                <w:color w:val="1D1D1D"/>
                <w:sz w:val="24"/>
                <w:szCs w:val="24"/>
                <w:shd w:val="clear" w:color="auto" w:fill="FFFFFF"/>
              </w:rPr>
              <w:t xml:space="preserve">knowledge and skills required for staff, </w:t>
            </w:r>
            <w:r w:rsidR="00DE63CF">
              <w:rPr>
                <w:rFonts w:eastAsia="Times New Roman" w:cstheme="minorHAnsi"/>
                <w:color w:val="1D1D1D"/>
                <w:sz w:val="24"/>
                <w:szCs w:val="24"/>
                <w:shd w:val="clear" w:color="auto" w:fill="FFFFFF"/>
              </w:rPr>
              <w:t xml:space="preserve">who work across the other workforces. Staff in this workforce, </w:t>
            </w:r>
            <w:r w:rsidRPr="009F4349">
              <w:rPr>
                <w:rFonts w:eastAsia="Times New Roman" w:cstheme="minorHAnsi"/>
                <w:color w:val="1D1D1D"/>
                <w:sz w:val="24"/>
                <w:szCs w:val="24"/>
                <w:shd w:val="clear" w:color="auto" w:fill="FFFFFF"/>
              </w:rPr>
              <w:t>because of their role and/or practice setting, play a specialist role.</w:t>
            </w:r>
          </w:p>
          <w:p w14:paraId="210C5AE8" w14:textId="580AB3BA" w:rsidR="77C8EE18" w:rsidRDefault="77C8EE18" w:rsidP="009F4349">
            <w:pPr>
              <w:rPr>
                <w:sz w:val="24"/>
                <w:szCs w:val="24"/>
              </w:rPr>
            </w:pPr>
          </w:p>
        </w:tc>
      </w:tr>
    </w:tbl>
    <w:p w14:paraId="27578D57" w14:textId="17516F95" w:rsidR="57682597" w:rsidRDefault="57682597" w:rsidP="57682597">
      <w:pPr>
        <w:rPr>
          <w:sz w:val="24"/>
          <w:szCs w:val="24"/>
        </w:rPr>
      </w:pPr>
    </w:p>
    <w:tbl>
      <w:tblPr>
        <w:tblStyle w:val="TableGrid"/>
        <w:tblW w:w="13887" w:type="dxa"/>
        <w:tblLook w:val="04A0" w:firstRow="1" w:lastRow="0" w:firstColumn="1" w:lastColumn="0" w:noHBand="0" w:noVBand="1"/>
      </w:tblPr>
      <w:tblGrid>
        <w:gridCol w:w="3126"/>
        <w:gridCol w:w="2426"/>
        <w:gridCol w:w="463"/>
        <w:gridCol w:w="492"/>
        <w:gridCol w:w="2612"/>
        <w:gridCol w:w="4768"/>
      </w:tblGrid>
      <w:tr w:rsidR="00BF04F7" w14:paraId="65AE1153" w14:textId="77777777" w:rsidTr="00C711A5">
        <w:trPr>
          <w:trHeight w:val="558"/>
        </w:trPr>
        <w:tc>
          <w:tcPr>
            <w:tcW w:w="13887" w:type="dxa"/>
            <w:gridSpan w:val="6"/>
            <w:shd w:val="clear" w:color="auto" w:fill="F7CAAC" w:themeFill="accent2" w:themeFillTint="66"/>
          </w:tcPr>
          <w:p w14:paraId="2D02F642" w14:textId="0A35733D" w:rsidR="00BF04F7" w:rsidRPr="00712F5F" w:rsidRDefault="00BF04F7" w:rsidP="00BF04F7">
            <w:pPr>
              <w:jc w:val="center"/>
              <w:rPr>
                <w:rFonts w:cstheme="minorHAnsi"/>
                <w:sz w:val="40"/>
                <w:szCs w:val="40"/>
              </w:rPr>
            </w:pPr>
            <w:r w:rsidRPr="00712F5F">
              <w:rPr>
                <w:rFonts w:cstheme="minorHAnsi"/>
                <w:sz w:val="40"/>
                <w:szCs w:val="40"/>
              </w:rPr>
              <w:t>GIRFEC &amp; CHILD PROTECTION</w:t>
            </w:r>
          </w:p>
        </w:tc>
      </w:tr>
      <w:tr w:rsidR="00743549" w14:paraId="62FDC3C0" w14:textId="77777777" w:rsidTr="00C711A5">
        <w:trPr>
          <w:trHeight w:val="558"/>
        </w:trPr>
        <w:tc>
          <w:tcPr>
            <w:tcW w:w="3126" w:type="dxa"/>
          </w:tcPr>
          <w:p w14:paraId="4B0E94C8" w14:textId="7EDA0566" w:rsidR="00743549" w:rsidRPr="00743549" w:rsidRDefault="00743549" w:rsidP="77C8EE18">
            <w:pPr>
              <w:rPr>
                <w:rFonts w:cstheme="minorHAnsi"/>
                <w:sz w:val="24"/>
                <w:szCs w:val="24"/>
              </w:rPr>
            </w:pPr>
            <w:r w:rsidRPr="00743549">
              <w:rPr>
                <w:rFonts w:cstheme="minorHAnsi"/>
                <w:sz w:val="24"/>
                <w:szCs w:val="24"/>
              </w:rPr>
              <w:t>Training/Learning &amp; Development Opportunity</w:t>
            </w:r>
          </w:p>
        </w:tc>
        <w:tc>
          <w:tcPr>
            <w:tcW w:w="2426" w:type="dxa"/>
          </w:tcPr>
          <w:p w14:paraId="0DA5298D" w14:textId="4C6AC7FD" w:rsidR="00743549" w:rsidRPr="00743549" w:rsidRDefault="00743549">
            <w:pPr>
              <w:rPr>
                <w:rFonts w:cstheme="minorHAnsi"/>
                <w:sz w:val="24"/>
                <w:szCs w:val="24"/>
              </w:rPr>
            </w:pPr>
            <w:r w:rsidRPr="00743549">
              <w:rPr>
                <w:rFonts w:cstheme="minorHAnsi"/>
                <w:sz w:val="24"/>
                <w:szCs w:val="24"/>
              </w:rPr>
              <w:t>Workforce</w:t>
            </w:r>
          </w:p>
        </w:tc>
        <w:tc>
          <w:tcPr>
            <w:tcW w:w="955" w:type="dxa"/>
            <w:gridSpan w:val="2"/>
          </w:tcPr>
          <w:p w14:paraId="78B227CE" w14:textId="58F4266A" w:rsidR="00743549" w:rsidRPr="00743549" w:rsidRDefault="00743549" w:rsidP="77C8EE18">
            <w:pPr>
              <w:spacing w:line="259" w:lineRule="auto"/>
              <w:rPr>
                <w:rFonts w:cstheme="minorHAnsi"/>
                <w:sz w:val="24"/>
                <w:szCs w:val="24"/>
              </w:rPr>
            </w:pPr>
            <w:r w:rsidRPr="00743549">
              <w:rPr>
                <w:rFonts w:cstheme="minorHAnsi"/>
                <w:sz w:val="24"/>
                <w:szCs w:val="24"/>
              </w:rPr>
              <w:t>Service Focus</w:t>
            </w:r>
          </w:p>
        </w:tc>
        <w:tc>
          <w:tcPr>
            <w:tcW w:w="2612" w:type="dxa"/>
          </w:tcPr>
          <w:p w14:paraId="728A9810" w14:textId="1CE8A0EF" w:rsidR="00743549" w:rsidRPr="00743549" w:rsidRDefault="00743549" w:rsidP="77C8EE18">
            <w:pPr>
              <w:spacing w:line="259" w:lineRule="auto"/>
              <w:rPr>
                <w:rFonts w:cstheme="minorHAnsi"/>
                <w:sz w:val="24"/>
                <w:szCs w:val="24"/>
              </w:rPr>
            </w:pPr>
            <w:r w:rsidRPr="00743549">
              <w:rPr>
                <w:rFonts w:cstheme="minorHAnsi"/>
                <w:sz w:val="24"/>
                <w:szCs w:val="24"/>
              </w:rPr>
              <w:t>When will it run?</w:t>
            </w:r>
          </w:p>
        </w:tc>
        <w:tc>
          <w:tcPr>
            <w:tcW w:w="4768" w:type="dxa"/>
          </w:tcPr>
          <w:p w14:paraId="49F8A5CF" w14:textId="4CE810B9" w:rsidR="00743549" w:rsidRPr="00743549" w:rsidRDefault="00743549" w:rsidP="009F4349">
            <w:pPr>
              <w:spacing w:line="259" w:lineRule="auto"/>
              <w:rPr>
                <w:rFonts w:cstheme="minorHAnsi"/>
                <w:sz w:val="24"/>
                <w:szCs w:val="24"/>
              </w:rPr>
            </w:pPr>
            <w:r w:rsidRPr="00743549">
              <w:rPr>
                <w:rFonts w:cstheme="minorHAnsi"/>
                <w:sz w:val="24"/>
                <w:szCs w:val="24"/>
              </w:rPr>
              <w:t>Brief details and Booking arrangements.</w:t>
            </w:r>
          </w:p>
        </w:tc>
      </w:tr>
      <w:tr w:rsidR="00E36961" w:rsidRPr="00F37556" w14:paraId="7F161283" w14:textId="77777777" w:rsidTr="00C711A5">
        <w:tc>
          <w:tcPr>
            <w:tcW w:w="3126" w:type="dxa"/>
          </w:tcPr>
          <w:p w14:paraId="61438C85" w14:textId="1245973F" w:rsidR="00E36961" w:rsidRPr="00743549" w:rsidRDefault="00E36961" w:rsidP="00545165">
            <w:pPr>
              <w:rPr>
                <w:rFonts w:cstheme="minorHAnsi"/>
                <w:sz w:val="24"/>
                <w:szCs w:val="24"/>
              </w:rPr>
            </w:pPr>
            <w:r>
              <w:rPr>
                <w:rFonts w:cstheme="minorHAnsi"/>
                <w:sz w:val="24"/>
                <w:szCs w:val="24"/>
              </w:rPr>
              <w:t>Corporate Parenting</w:t>
            </w:r>
          </w:p>
        </w:tc>
        <w:tc>
          <w:tcPr>
            <w:tcW w:w="2426" w:type="dxa"/>
            <w:shd w:val="clear" w:color="auto" w:fill="auto"/>
          </w:tcPr>
          <w:p w14:paraId="7772A5A7" w14:textId="4877CB30" w:rsidR="00E36961" w:rsidRPr="00743549" w:rsidRDefault="00E36961" w:rsidP="00545165">
            <w:pPr>
              <w:jc w:val="center"/>
              <w:rPr>
                <w:rFonts w:cstheme="minorHAnsi"/>
                <w:sz w:val="24"/>
                <w:szCs w:val="24"/>
              </w:rPr>
            </w:pPr>
            <w:r>
              <w:rPr>
                <w:rFonts w:cstheme="minorHAnsi"/>
                <w:sz w:val="24"/>
                <w:szCs w:val="24"/>
              </w:rPr>
              <w:t>All the Workforce</w:t>
            </w:r>
          </w:p>
        </w:tc>
        <w:tc>
          <w:tcPr>
            <w:tcW w:w="955" w:type="dxa"/>
            <w:gridSpan w:val="2"/>
          </w:tcPr>
          <w:p w14:paraId="0449E19F" w14:textId="36BAC209" w:rsidR="00E36961" w:rsidRDefault="00E36961" w:rsidP="77C8EE18">
            <w:pPr>
              <w:jc w:val="center"/>
              <w:rPr>
                <w:rFonts w:cstheme="minorHAnsi"/>
                <w:sz w:val="24"/>
                <w:szCs w:val="24"/>
              </w:rPr>
            </w:pPr>
            <w:r>
              <w:rPr>
                <w:rFonts w:cstheme="minorHAnsi"/>
                <w:sz w:val="24"/>
                <w:szCs w:val="24"/>
              </w:rPr>
              <w:t>B</w:t>
            </w:r>
          </w:p>
        </w:tc>
        <w:tc>
          <w:tcPr>
            <w:tcW w:w="2612" w:type="dxa"/>
          </w:tcPr>
          <w:p w14:paraId="21613E3F" w14:textId="535270EA" w:rsidR="00E36961" w:rsidRDefault="00E36961" w:rsidP="77C8EE18">
            <w:pPr>
              <w:rPr>
                <w:rFonts w:cstheme="minorHAnsi"/>
                <w:sz w:val="24"/>
                <w:szCs w:val="24"/>
              </w:rPr>
            </w:pPr>
            <w:r>
              <w:rPr>
                <w:rFonts w:cstheme="minorHAnsi"/>
                <w:sz w:val="24"/>
                <w:szCs w:val="24"/>
              </w:rPr>
              <w:t>Always Available</w:t>
            </w:r>
          </w:p>
        </w:tc>
        <w:tc>
          <w:tcPr>
            <w:tcW w:w="4768" w:type="dxa"/>
          </w:tcPr>
          <w:p w14:paraId="69BB16B9" w14:textId="10ADD24A" w:rsidR="00E36961" w:rsidRPr="00E36961" w:rsidRDefault="00E36961" w:rsidP="77C8EE18">
            <w:pPr>
              <w:rPr>
                <w:rFonts w:eastAsia="Arial Narrow" w:cstheme="minorHAnsi"/>
                <w:sz w:val="24"/>
                <w:szCs w:val="24"/>
              </w:rPr>
            </w:pPr>
            <w:r w:rsidRPr="00E36961">
              <w:rPr>
                <w:rStyle w:val="Strong"/>
                <w:rFonts w:cstheme="minorHAnsi"/>
                <w:b w:val="0"/>
                <w:bCs w:val="0"/>
                <w:sz w:val="24"/>
                <w:szCs w:val="24"/>
                <w:shd w:val="clear" w:color="auto" w:fill="FFFFFF"/>
              </w:rPr>
              <w:t>Corporate parenting</w:t>
            </w:r>
            <w:r w:rsidRPr="00E36961">
              <w:rPr>
                <w:rFonts w:cstheme="minorHAnsi"/>
                <w:sz w:val="24"/>
                <w:szCs w:val="24"/>
                <w:shd w:val="clear" w:color="auto" w:fill="FFFFFF"/>
              </w:rPr>
              <w:t xml:space="preserve"> represents the principles, </w:t>
            </w:r>
            <w:proofErr w:type="gramStart"/>
            <w:r w:rsidRPr="00E36961">
              <w:rPr>
                <w:rFonts w:cstheme="minorHAnsi"/>
                <w:sz w:val="24"/>
                <w:szCs w:val="24"/>
                <w:shd w:val="clear" w:color="auto" w:fill="FFFFFF"/>
              </w:rPr>
              <w:t>duties</w:t>
            </w:r>
            <w:proofErr w:type="gramEnd"/>
            <w:r w:rsidRPr="00E36961">
              <w:rPr>
                <w:rFonts w:cstheme="minorHAnsi"/>
                <w:sz w:val="24"/>
                <w:szCs w:val="24"/>
                <w:shd w:val="clear" w:color="auto" w:fill="FFFFFF"/>
              </w:rPr>
              <w:t xml:space="preserve"> and actions necessary to uphold the rights and secure the wellbeing of a looked after child or care leaver, and through which physical, emotional, spiritual, social and educational development is promoted, from infancy through to adulthood. </w:t>
            </w:r>
          </w:p>
          <w:p w14:paraId="46BBC0CC" w14:textId="045FDA9A" w:rsidR="00E36961" w:rsidRDefault="00E36961" w:rsidP="77C8EE18">
            <w:pPr>
              <w:rPr>
                <w:rFonts w:eastAsia="Arial Narrow" w:cstheme="minorHAnsi"/>
                <w:color w:val="000000" w:themeColor="text1"/>
                <w:sz w:val="24"/>
                <w:szCs w:val="24"/>
              </w:rPr>
            </w:pPr>
            <w:r>
              <w:rPr>
                <w:rFonts w:eastAsia="Arial Narrow" w:cstheme="minorHAnsi"/>
                <w:color w:val="000000" w:themeColor="text1"/>
                <w:sz w:val="24"/>
                <w:szCs w:val="24"/>
              </w:rPr>
              <w:t xml:space="preserve">Corporate Parenting Briefing available </w:t>
            </w:r>
            <w:hyperlink r:id="rId13" w:history="1">
              <w:r w:rsidRPr="0060629E">
                <w:rPr>
                  <w:rStyle w:val="Hyperlink"/>
                  <w:rFonts w:eastAsia="Arial Narrow" w:cstheme="minorHAnsi"/>
                  <w:color w:val="4472C4" w:themeColor="accent1"/>
                  <w:sz w:val="24"/>
                  <w:szCs w:val="24"/>
                </w:rPr>
                <w:t>here</w:t>
              </w:r>
            </w:hyperlink>
          </w:p>
          <w:p w14:paraId="2A9DB42E" w14:textId="4C83F51F" w:rsidR="00E36961" w:rsidRPr="00E36961" w:rsidRDefault="00254308" w:rsidP="00E36961">
            <w:pPr>
              <w:pStyle w:val="Heading2"/>
              <w:shd w:val="clear" w:color="auto" w:fill="FFFFFF"/>
              <w:textAlignment w:val="baseline"/>
              <w:outlineLvl w:val="1"/>
              <w:rPr>
                <w:rFonts w:eastAsia="Arial Narrow" w:cstheme="minorHAnsi"/>
                <w:color w:val="000000" w:themeColor="text1"/>
                <w:sz w:val="24"/>
                <w:szCs w:val="24"/>
              </w:rPr>
            </w:pPr>
            <w:r>
              <w:rPr>
                <w:rFonts w:asciiTheme="minorHAnsi" w:hAnsiTheme="minorHAnsi" w:cstheme="minorHAnsi"/>
                <w:color w:val="171717"/>
                <w:sz w:val="24"/>
                <w:szCs w:val="24"/>
              </w:rPr>
              <w:t>What Does A Corporate Parent Mean to you? W</w:t>
            </w:r>
            <w:r w:rsidR="00E36961" w:rsidRPr="00E36961">
              <w:rPr>
                <w:rFonts w:asciiTheme="minorHAnsi" w:hAnsiTheme="minorHAnsi" w:cstheme="minorHAnsi"/>
                <w:color w:val="171717"/>
                <w:sz w:val="24"/>
                <w:szCs w:val="24"/>
              </w:rPr>
              <w:t>atch our introduction to Corporate Parents…</w:t>
            </w:r>
            <w:r w:rsidR="00E36961">
              <w:rPr>
                <w:rFonts w:asciiTheme="minorHAnsi" w:hAnsiTheme="minorHAnsi" w:cstheme="minorHAnsi"/>
                <w:color w:val="171717"/>
                <w:sz w:val="24"/>
                <w:szCs w:val="24"/>
              </w:rPr>
              <w:t xml:space="preserve"> </w:t>
            </w:r>
            <w:hyperlink r:id="rId14" w:history="1">
              <w:r w:rsidR="00E36961" w:rsidRPr="00E36961">
                <w:rPr>
                  <w:rStyle w:val="Hyperlink"/>
                  <w:rFonts w:eastAsia="Arial Narrow" w:cstheme="minorHAnsi"/>
                  <w:sz w:val="24"/>
                  <w:szCs w:val="24"/>
                </w:rPr>
                <w:t>here</w:t>
              </w:r>
            </w:hyperlink>
          </w:p>
        </w:tc>
      </w:tr>
      <w:tr w:rsidR="00545165" w:rsidRPr="00F37556" w14:paraId="44BC95E7" w14:textId="77777777" w:rsidTr="00C711A5">
        <w:tc>
          <w:tcPr>
            <w:tcW w:w="3126" w:type="dxa"/>
          </w:tcPr>
          <w:p w14:paraId="6682A0DC" w14:textId="602AB4D3" w:rsidR="00545165" w:rsidRPr="00743549" w:rsidRDefault="00545165" w:rsidP="00545165">
            <w:pPr>
              <w:rPr>
                <w:rFonts w:cstheme="minorHAnsi"/>
                <w:sz w:val="24"/>
                <w:szCs w:val="24"/>
              </w:rPr>
            </w:pPr>
            <w:r w:rsidRPr="00743549">
              <w:rPr>
                <w:rFonts w:cstheme="minorHAnsi"/>
                <w:sz w:val="24"/>
                <w:szCs w:val="24"/>
              </w:rPr>
              <w:lastRenderedPageBreak/>
              <w:t>GIRFEC National Practice Model (Refresh)</w:t>
            </w:r>
          </w:p>
          <w:p w14:paraId="0173CEC9" w14:textId="77777777" w:rsidR="00545165" w:rsidRPr="00743549" w:rsidRDefault="00545165" w:rsidP="77C8EE18">
            <w:pPr>
              <w:rPr>
                <w:rFonts w:cstheme="minorHAnsi"/>
                <w:sz w:val="24"/>
                <w:szCs w:val="24"/>
              </w:rPr>
            </w:pPr>
          </w:p>
        </w:tc>
        <w:tc>
          <w:tcPr>
            <w:tcW w:w="2426" w:type="dxa"/>
            <w:shd w:val="clear" w:color="auto" w:fill="auto"/>
          </w:tcPr>
          <w:p w14:paraId="4695C5CD" w14:textId="6D27012D" w:rsidR="00545165" w:rsidRPr="00743549" w:rsidRDefault="00545165" w:rsidP="00545165">
            <w:pPr>
              <w:jc w:val="center"/>
              <w:rPr>
                <w:rFonts w:cstheme="minorHAnsi"/>
                <w:sz w:val="24"/>
                <w:szCs w:val="24"/>
              </w:rPr>
            </w:pPr>
            <w:r w:rsidRPr="00743549">
              <w:rPr>
                <w:rFonts w:cstheme="minorHAnsi"/>
                <w:sz w:val="24"/>
                <w:szCs w:val="24"/>
              </w:rPr>
              <w:t>The General</w:t>
            </w:r>
            <w:r>
              <w:rPr>
                <w:rFonts w:cstheme="minorHAnsi"/>
                <w:sz w:val="24"/>
                <w:szCs w:val="24"/>
              </w:rPr>
              <w:t xml:space="preserve"> &amp; Specific</w:t>
            </w:r>
            <w:r w:rsidRPr="00743549">
              <w:rPr>
                <w:rFonts w:cstheme="minorHAnsi"/>
                <w:sz w:val="24"/>
                <w:szCs w:val="24"/>
              </w:rPr>
              <w:t xml:space="preserve"> Contact Workforce</w:t>
            </w:r>
          </w:p>
          <w:p w14:paraId="7AD21DB0" w14:textId="00AE5F4E" w:rsidR="00545165" w:rsidRPr="00743549" w:rsidRDefault="00545165" w:rsidP="00545165">
            <w:pPr>
              <w:jc w:val="center"/>
              <w:rPr>
                <w:rFonts w:cstheme="minorHAnsi"/>
                <w:sz w:val="24"/>
                <w:szCs w:val="24"/>
              </w:rPr>
            </w:pPr>
            <w:r w:rsidRPr="00743549">
              <w:rPr>
                <w:rFonts w:cstheme="minorHAnsi"/>
                <w:sz w:val="24"/>
                <w:szCs w:val="24"/>
              </w:rPr>
              <w:t>(Informed</w:t>
            </w:r>
            <w:r>
              <w:rPr>
                <w:rFonts w:cstheme="minorHAnsi"/>
                <w:sz w:val="24"/>
                <w:szCs w:val="24"/>
              </w:rPr>
              <w:t xml:space="preserve"> &amp; Skilled</w:t>
            </w:r>
            <w:r w:rsidRPr="00743549">
              <w:rPr>
                <w:rFonts w:cstheme="minorHAnsi"/>
                <w:sz w:val="24"/>
                <w:szCs w:val="24"/>
              </w:rPr>
              <w:t>)</w:t>
            </w:r>
          </w:p>
          <w:p w14:paraId="52D0A6EC" w14:textId="77777777" w:rsidR="00545165" w:rsidRPr="00743549" w:rsidRDefault="00545165">
            <w:pPr>
              <w:rPr>
                <w:rFonts w:cstheme="minorHAnsi"/>
                <w:sz w:val="24"/>
                <w:szCs w:val="24"/>
              </w:rPr>
            </w:pPr>
          </w:p>
        </w:tc>
        <w:tc>
          <w:tcPr>
            <w:tcW w:w="955" w:type="dxa"/>
            <w:gridSpan w:val="2"/>
          </w:tcPr>
          <w:p w14:paraId="29A08487" w14:textId="4E39E1AD" w:rsidR="00545165" w:rsidRPr="00743549" w:rsidRDefault="00545165" w:rsidP="77C8EE18">
            <w:pPr>
              <w:jc w:val="center"/>
              <w:rPr>
                <w:rFonts w:cstheme="minorHAnsi"/>
                <w:sz w:val="24"/>
                <w:szCs w:val="24"/>
              </w:rPr>
            </w:pPr>
            <w:r>
              <w:rPr>
                <w:rFonts w:cstheme="minorHAnsi"/>
                <w:sz w:val="24"/>
                <w:szCs w:val="24"/>
              </w:rPr>
              <w:t>B</w:t>
            </w:r>
          </w:p>
        </w:tc>
        <w:tc>
          <w:tcPr>
            <w:tcW w:w="2612" w:type="dxa"/>
          </w:tcPr>
          <w:p w14:paraId="0E08F75A" w14:textId="462A5A68" w:rsidR="00545165" w:rsidRPr="00743549" w:rsidRDefault="00545165" w:rsidP="77C8EE18">
            <w:pPr>
              <w:rPr>
                <w:rFonts w:cstheme="minorHAnsi"/>
                <w:sz w:val="24"/>
                <w:szCs w:val="24"/>
              </w:rPr>
            </w:pPr>
            <w:r>
              <w:rPr>
                <w:rFonts w:cstheme="minorHAnsi"/>
                <w:sz w:val="24"/>
                <w:szCs w:val="24"/>
              </w:rPr>
              <w:t xml:space="preserve">Monthly – </w:t>
            </w:r>
            <w:r w:rsidR="00D60BDF">
              <w:rPr>
                <w:rFonts w:cstheme="minorHAnsi"/>
                <w:sz w:val="24"/>
                <w:szCs w:val="24"/>
              </w:rPr>
              <w:t>September</w:t>
            </w:r>
            <w:r>
              <w:rPr>
                <w:rFonts w:cstheme="minorHAnsi"/>
                <w:sz w:val="24"/>
                <w:szCs w:val="24"/>
              </w:rPr>
              <w:t>-</w:t>
            </w:r>
            <w:r w:rsidR="00D60BDF">
              <w:rPr>
                <w:rFonts w:cstheme="minorHAnsi"/>
                <w:sz w:val="24"/>
                <w:szCs w:val="24"/>
              </w:rPr>
              <w:t xml:space="preserve">November </w:t>
            </w:r>
            <w:r>
              <w:rPr>
                <w:rFonts w:cstheme="minorHAnsi"/>
                <w:sz w:val="24"/>
                <w:szCs w:val="24"/>
              </w:rPr>
              <w:t xml:space="preserve">2021 </w:t>
            </w:r>
          </w:p>
        </w:tc>
        <w:tc>
          <w:tcPr>
            <w:tcW w:w="4768" w:type="dxa"/>
          </w:tcPr>
          <w:p w14:paraId="0905F60A" w14:textId="496B9E31" w:rsidR="00301571" w:rsidRPr="004410EB" w:rsidRDefault="00967AD4" w:rsidP="77C8EE18">
            <w:pPr>
              <w:rPr>
                <w:rFonts w:eastAsia="Arial Narrow" w:cstheme="minorHAnsi"/>
                <w:color w:val="000000" w:themeColor="text1"/>
                <w:sz w:val="24"/>
                <w:szCs w:val="24"/>
                <w:u w:val="single"/>
              </w:rPr>
            </w:pPr>
            <w:bookmarkStart w:id="0" w:name="_Hlk75780471"/>
            <w:r>
              <w:rPr>
                <w:rFonts w:eastAsia="Arial Narrow" w:cstheme="minorHAnsi"/>
                <w:color w:val="000000" w:themeColor="text1"/>
                <w:sz w:val="24"/>
                <w:szCs w:val="24"/>
              </w:rPr>
              <w:t>Refresh</w:t>
            </w:r>
            <w:r w:rsidR="00CD7D05">
              <w:rPr>
                <w:rFonts w:eastAsia="Arial Narrow" w:cstheme="minorHAnsi"/>
                <w:color w:val="000000" w:themeColor="text1"/>
                <w:sz w:val="24"/>
                <w:szCs w:val="24"/>
              </w:rPr>
              <w:t xml:space="preserve"> and enhance your knowledge in the</w:t>
            </w:r>
            <w:r>
              <w:rPr>
                <w:rFonts w:eastAsia="Arial Narrow" w:cstheme="minorHAnsi"/>
                <w:color w:val="000000" w:themeColor="text1"/>
                <w:sz w:val="24"/>
                <w:szCs w:val="24"/>
              </w:rPr>
              <w:t xml:space="preserve"> use of the National Practice </w:t>
            </w:r>
            <w:r w:rsidR="007A29B0">
              <w:rPr>
                <w:rFonts w:eastAsia="Arial Narrow" w:cstheme="minorHAnsi"/>
                <w:color w:val="000000" w:themeColor="text1"/>
                <w:sz w:val="24"/>
                <w:szCs w:val="24"/>
              </w:rPr>
              <w:t xml:space="preserve">Model </w:t>
            </w:r>
            <w:r>
              <w:rPr>
                <w:rFonts w:eastAsia="Arial Narrow" w:cstheme="minorHAnsi"/>
                <w:color w:val="000000" w:themeColor="text1"/>
                <w:sz w:val="24"/>
                <w:szCs w:val="24"/>
              </w:rPr>
              <w:t>in multi-agency work with children and their family and parents/carers</w:t>
            </w:r>
            <w:bookmarkEnd w:id="0"/>
            <w:r>
              <w:rPr>
                <w:rFonts w:eastAsia="Arial Narrow" w:cstheme="minorHAnsi"/>
                <w:color w:val="000000" w:themeColor="text1"/>
                <w:sz w:val="24"/>
                <w:szCs w:val="24"/>
              </w:rPr>
              <w:t xml:space="preserve">. More information available </w:t>
            </w:r>
            <w:hyperlink r:id="rId15" w:history="1">
              <w:r w:rsidRPr="00507704">
                <w:rPr>
                  <w:rStyle w:val="Hyperlink"/>
                  <w:rFonts w:eastAsia="Arial Narrow" w:cstheme="minorHAnsi"/>
                  <w:sz w:val="24"/>
                  <w:szCs w:val="24"/>
                </w:rPr>
                <w:t>here</w:t>
              </w:r>
            </w:hyperlink>
            <w:r>
              <w:rPr>
                <w:rFonts w:eastAsia="Arial Narrow" w:cstheme="minorHAnsi"/>
                <w:color w:val="000000" w:themeColor="text1"/>
                <w:sz w:val="24"/>
                <w:szCs w:val="24"/>
                <w:u w:val="single"/>
              </w:rPr>
              <w:t xml:space="preserve"> </w:t>
            </w:r>
          </w:p>
        </w:tc>
      </w:tr>
      <w:tr w:rsidR="00967AD4" w:rsidRPr="00F37556" w14:paraId="24C9DDC8" w14:textId="77777777" w:rsidTr="00C711A5">
        <w:tc>
          <w:tcPr>
            <w:tcW w:w="3126" w:type="dxa"/>
          </w:tcPr>
          <w:p w14:paraId="15C35C4A" w14:textId="77777777" w:rsidR="00232548" w:rsidRDefault="00EA4554" w:rsidP="77C8EE18">
            <w:pPr>
              <w:rPr>
                <w:rFonts w:cstheme="minorHAnsi"/>
                <w:sz w:val="24"/>
                <w:szCs w:val="24"/>
              </w:rPr>
            </w:pPr>
            <w:r>
              <w:rPr>
                <w:rFonts w:cstheme="minorHAnsi"/>
                <w:sz w:val="24"/>
                <w:szCs w:val="24"/>
              </w:rPr>
              <w:t xml:space="preserve">Content and analysis of Chronologies </w:t>
            </w:r>
          </w:p>
          <w:p w14:paraId="5D06FF4E" w14:textId="77777777" w:rsidR="00CF715D" w:rsidRDefault="00DE63CF" w:rsidP="77C8EE18">
            <w:pPr>
              <w:rPr>
                <w:rFonts w:eastAsia="Arial Narrow" w:cstheme="minorHAnsi"/>
                <w:color w:val="000000" w:themeColor="text1"/>
                <w:sz w:val="24"/>
                <w:szCs w:val="24"/>
              </w:rPr>
            </w:pPr>
            <w:proofErr w:type="gramStart"/>
            <w:r>
              <w:rPr>
                <w:rFonts w:eastAsia="Arial Narrow" w:cstheme="minorHAnsi"/>
                <w:color w:val="000000" w:themeColor="text1"/>
                <w:sz w:val="24"/>
                <w:szCs w:val="24"/>
              </w:rPr>
              <w:t>Short focussed</w:t>
            </w:r>
            <w:proofErr w:type="gramEnd"/>
            <w:r>
              <w:rPr>
                <w:rFonts w:eastAsia="Arial Narrow" w:cstheme="minorHAnsi"/>
                <w:color w:val="000000" w:themeColor="text1"/>
                <w:sz w:val="24"/>
                <w:szCs w:val="24"/>
              </w:rPr>
              <w:t xml:space="preserve"> practice learning sessions.</w:t>
            </w:r>
            <w:r w:rsidR="00232548">
              <w:rPr>
                <w:rFonts w:eastAsia="Arial Narrow" w:cstheme="minorHAnsi"/>
                <w:color w:val="000000" w:themeColor="text1"/>
                <w:sz w:val="24"/>
                <w:szCs w:val="24"/>
              </w:rPr>
              <w:t xml:space="preserve"> </w:t>
            </w:r>
          </w:p>
          <w:p w14:paraId="220648A0" w14:textId="0DCD826D" w:rsidR="00967AD4" w:rsidRPr="00743549" w:rsidRDefault="00232548" w:rsidP="77C8EE18">
            <w:pPr>
              <w:rPr>
                <w:rFonts w:cstheme="minorHAnsi"/>
                <w:sz w:val="24"/>
                <w:szCs w:val="24"/>
              </w:rPr>
            </w:pPr>
            <w:r>
              <w:rPr>
                <w:rFonts w:eastAsia="Arial Narrow" w:cstheme="minorHAnsi"/>
                <w:color w:val="000000" w:themeColor="text1"/>
                <w:sz w:val="24"/>
                <w:szCs w:val="24"/>
              </w:rPr>
              <w:t>(</w:t>
            </w:r>
            <w:r w:rsidR="00CF715D">
              <w:rPr>
                <w:rFonts w:eastAsia="Arial Narrow" w:cstheme="minorHAnsi"/>
                <w:color w:val="000000" w:themeColor="text1"/>
                <w:sz w:val="24"/>
                <w:szCs w:val="24"/>
              </w:rPr>
              <w:t>A</w:t>
            </w:r>
            <w:r>
              <w:rPr>
                <w:rFonts w:eastAsia="Arial Narrow" w:cstheme="minorHAnsi"/>
                <w:color w:val="000000" w:themeColor="text1"/>
                <w:sz w:val="24"/>
                <w:szCs w:val="24"/>
              </w:rPr>
              <w:t>pprox. 2-2½ hrs)</w:t>
            </w:r>
          </w:p>
        </w:tc>
        <w:tc>
          <w:tcPr>
            <w:tcW w:w="2426" w:type="dxa"/>
            <w:shd w:val="clear" w:color="auto" w:fill="auto"/>
          </w:tcPr>
          <w:p w14:paraId="2330A38E" w14:textId="77777777" w:rsidR="001763BB" w:rsidRDefault="001763BB" w:rsidP="001763BB">
            <w:pPr>
              <w:jc w:val="center"/>
              <w:rPr>
                <w:rFonts w:cstheme="minorHAnsi"/>
                <w:sz w:val="24"/>
                <w:szCs w:val="24"/>
              </w:rPr>
            </w:pPr>
            <w:r>
              <w:rPr>
                <w:rFonts w:cstheme="minorHAnsi"/>
                <w:sz w:val="24"/>
                <w:szCs w:val="24"/>
              </w:rPr>
              <w:t>Specific &amp; Intensive Contact Workforce</w:t>
            </w:r>
          </w:p>
          <w:p w14:paraId="4CBA4FCE" w14:textId="5520C242" w:rsidR="00967AD4" w:rsidRDefault="001763BB" w:rsidP="00AB7089">
            <w:pPr>
              <w:jc w:val="center"/>
              <w:rPr>
                <w:rFonts w:cstheme="minorHAnsi"/>
                <w:sz w:val="24"/>
                <w:szCs w:val="24"/>
              </w:rPr>
            </w:pPr>
            <w:r>
              <w:rPr>
                <w:rFonts w:cstheme="minorHAnsi"/>
                <w:sz w:val="24"/>
                <w:szCs w:val="24"/>
              </w:rPr>
              <w:t>(</w:t>
            </w:r>
            <w:r w:rsidR="00C824AD">
              <w:rPr>
                <w:rFonts w:cstheme="minorHAnsi"/>
                <w:sz w:val="24"/>
                <w:szCs w:val="24"/>
              </w:rPr>
              <w:t>S</w:t>
            </w:r>
            <w:r w:rsidR="00AB7089">
              <w:rPr>
                <w:rFonts w:cstheme="minorHAnsi"/>
                <w:sz w:val="24"/>
                <w:szCs w:val="24"/>
              </w:rPr>
              <w:t>killed</w:t>
            </w:r>
            <w:r>
              <w:rPr>
                <w:rFonts w:cstheme="minorHAnsi"/>
                <w:sz w:val="24"/>
                <w:szCs w:val="24"/>
              </w:rPr>
              <w:t xml:space="preserve"> &amp; Enhanced)</w:t>
            </w:r>
          </w:p>
          <w:p w14:paraId="661CEBA1" w14:textId="7511F393" w:rsidR="00BF04F7" w:rsidRPr="00743549" w:rsidRDefault="00BF04F7" w:rsidP="001763BB">
            <w:pPr>
              <w:rPr>
                <w:rFonts w:cstheme="minorHAnsi"/>
                <w:sz w:val="24"/>
                <w:szCs w:val="24"/>
              </w:rPr>
            </w:pPr>
          </w:p>
        </w:tc>
        <w:tc>
          <w:tcPr>
            <w:tcW w:w="955" w:type="dxa"/>
            <w:gridSpan w:val="2"/>
          </w:tcPr>
          <w:p w14:paraId="7E886098" w14:textId="2D546328" w:rsidR="00967AD4" w:rsidRPr="00743549" w:rsidRDefault="00BA7C25" w:rsidP="77C8EE18">
            <w:pPr>
              <w:jc w:val="center"/>
              <w:rPr>
                <w:rFonts w:cstheme="minorHAnsi"/>
                <w:sz w:val="24"/>
                <w:szCs w:val="24"/>
              </w:rPr>
            </w:pPr>
            <w:r>
              <w:rPr>
                <w:rFonts w:cstheme="minorHAnsi"/>
                <w:sz w:val="24"/>
                <w:szCs w:val="24"/>
              </w:rPr>
              <w:t>CFY</w:t>
            </w:r>
          </w:p>
        </w:tc>
        <w:tc>
          <w:tcPr>
            <w:tcW w:w="2612" w:type="dxa"/>
          </w:tcPr>
          <w:p w14:paraId="50EE90A4" w14:textId="0D2EBD8E" w:rsidR="00967AD4" w:rsidRPr="00743549" w:rsidRDefault="00BA7C25" w:rsidP="77C8EE18">
            <w:pPr>
              <w:rPr>
                <w:rFonts w:cstheme="minorHAnsi"/>
                <w:sz w:val="24"/>
                <w:szCs w:val="24"/>
              </w:rPr>
            </w:pPr>
            <w:r>
              <w:rPr>
                <w:rFonts w:cstheme="minorHAnsi"/>
                <w:sz w:val="24"/>
                <w:szCs w:val="24"/>
              </w:rPr>
              <w:t>Bi-monthly</w:t>
            </w:r>
          </w:p>
        </w:tc>
        <w:tc>
          <w:tcPr>
            <w:tcW w:w="4768" w:type="dxa"/>
          </w:tcPr>
          <w:p w14:paraId="062B3FC8" w14:textId="61217716" w:rsidR="00232548" w:rsidRPr="00CF715D" w:rsidRDefault="00B95E29" w:rsidP="00232548">
            <w:pPr>
              <w:rPr>
                <w:sz w:val="24"/>
                <w:szCs w:val="24"/>
              </w:rPr>
            </w:pPr>
            <w:r w:rsidRPr="00CF715D">
              <w:rPr>
                <w:sz w:val="24"/>
                <w:szCs w:val="24"/>
              </w:rPr>
              <w:t xml:space="preserve">These sessions will help participants </w:t>
            </w:r>
            <w:proofErr w:type="gramStart"/>
            <w:r w:rsidRPr="00CF715D">
              <w:rPr>
                <w:sz w:val="24"/>
                <w:szCs w:val="24"/>
              </w:rPr>
              <w:t>understand:</w:t>
            </w:r>
            <w:proofErr w:type="gramEnd"/>
            <w:r w:rsidRPr="00CF715D">
              <w:rPr>
                <w:sz w:val="24"/>
                <w:szCs w:val="24"/>
              </w:rPr>
              <w:t xml:space="preserve"> w</w:t>
            </w:r>
            <w:r w:rsidR="00232548" w:rsidRPr="00CF715D">
              <w:rPr>
                <w:sz w:val="24"/>
                <w:szCs w:val="24"/>
              </w:rPr>
              <w:t xml:space="preserve">hat is a chronology and why </w:t>
            </w:r>
            <w:r w:rsidRPr="00CF715D">
              <w:rPr>
                <w:sz w:val="24"/>
                <w:szCs w:val="24"/>
              </w:rPr>
              <w:t xml:space="preserve">are </w:t>
            </w:r>
            <w:r w:rsidR="00232548" w:rsidRPr="00CF715D">
              <w:rPr>
                <w:sz w:val="24"/>
                <w:szCs w:val="24"/>
              </w:rPr>
              <w:t xml:space="preserve">they </w:t>
            </w:r>
            <w:r w:rsidRPr="00CF715D">
              <w:rPr>
                <w:sz w:val="24"/>
                <w:szCs w:val="24"/>
              </w:rPr>
              <w:t>hel</w:t>
            </w:r>
            <w:r w:rsidR="00232548" w:rsidRPr="00CF715D">
              <w:rPr>
                <w:sz w:val="24"/>
                <w:szCs w:val="24"/>
              </w:rPr>
              <w:t>pful; understand significant events to be included in a chronology;</w:t>
            </w:r>
            <w:r w:rsidRPr="00CF715D">
              <w:rPr>
                <w:sz w:val="24"/>
                <w:szCs w:val="24"/>
              </w:rPr>
              <w:t xml:space="preserve"> </w:t>
            </w:r>
            <w:r w:rsidR="00232548" w:rsidRPr="00CF715D">
              <w:rPr>
                <w:sz w:val="24"/>
                <w:szCs w:val="24"/>
              </w:rPr>
              <w:t>using a chronology in practice to identify patterns particularly in relation to risk and protective factors; and using a chronology as a live tool to review and analyse available information</w:t>
            </w:r>
          </w:p>
          <w:p w14:paraId="6B2FD34B" w14:textId="40926285" w:rsidR="00DD0A62" w:rsidRPr="00740C46" w:rsidRDefault="00232548" w:rsidP="77C8EE18">
            <w:pPr>
              <w:rPr>
                <w:rFonts w:eastAsia="Arial Narrow" w:cstheme="minorHAnsi"/>
                <w:color w:val="000000" w:themeColor="text1"/>
                <w:sz w:val="24"/>
                <w:szCs w:val="24"/>
                <w:u w:val="single"/>
              </w:rPr>
            </w:pPr>
            <w:r w:rsidRPr="00CF715D">
              <w:rPr>
                <w:rFonts w:eastAsia="Arial Narrow" w:cstheme="minorHAnsi"/>
                <w:color w:val="000000" w:themeColor="text1"/>
                <w:sz w:val="24"/>
                <w:szCs w:val="24"/>
              </w:rPr>
              <w:t xml:space="preserve">Flyer and booking form </w:t>
            </w:r>
            <w:r w:rsidR="00BA7C25" w:rsidRPr="00CF715D">
              <w:rPr>
                <w:rFonts w:eastAsia="Arial Narrow" w:cstheme="minorHAnsi"/>
                <w:color w:val="000000" w:themeColor="text1"/>
                <w:sz w:val="24"/>
                <w:szCs w:val="24"/>
                <w:u w:val="single"/>
              </w:rPr>
              <w:t xml:space="preserve">here </w:t>
            </w:r>
          </w:p>
        </w:tc>
      </w:tr>
      <w:tr w:rsidR="00EA4554" w:rsidRPr="00F37556" w14:paraId="167B651A" w14:textId="77777777" w:rsidTr="00C711A5">
        <w:tc>
          <w:tcPr>
            <w:tcW w:w="3126" w:type="dxa"/>
          </w:tcPr>
          <w:p w14:paraId="0A3D91FD" w14:textId="771659D1" w:rsidR="00AA2B2F" w:rsidRDefault="00EA4554" w:rsidP="77C8EE18">
            <w:pPr>
              <w:rPr>
                <w:rFonts w:cstheme="minorHAnsi"/>
                <w:sz w:val="24"/>
                <w:szCs w:val="24"/>
              </w:rPr>
            </w:pPr>
            <w:r>
              <w:rPr>
                <w:rFonts w:cstheme="minorHAnsi"/>
                <w:sz w:val="24"/>
                <w:szCs w:val="24"/>
              </w:rPr>
              <w:t xml:space="preserve">Using the Resilience Matrix </w:t>
            </w:r>
            <w:r w:rsidR="00084CDE">
              <w:rPr>
                <w:rFonts w:cstheme="minorHAnsi"/>
                <w:sz w:val="24"/>
                <w:szCs w:val="24"/>
              </w:rPr>
              <w:t>in assessments</w:t>
            </w:r>
            <w:r w:rsidR="00AA2B2F">
              <w:rPr>
                <w:rFonts w:cstheme="minorHAnsi"/>
                <w:sz w:val="24"/>
                <w:szCs w:val="24"/>
              </w:rPr>
              <w:t>.</w:t>
            </w:r>
            <w:r w:rsidR="00D37B85">
              <w:rPr>
                <w:rFonts w:cstheme="minorHAnsi"/>
                <w:sz w:val="24"/>
                <w:szCs w:val="24"/>
              </w:rPr>
              <w:t xml:space="preserve"> </w:t>
            </w:r>
          </w:p>
          <w:p w14:paraId="2A5D1172" w14:textId="718EB188" w:rsidR="002A46EC" w:rsidRDefault="002A46EC" w:rsidP="77C8EE18">
            <w:pPr>
              <w:rPr>
                <w:rFonts w:eastAsia="Arial Narrow" w:cstheme="minorHAnsi"/>
                <w:color w:val="000000" w:themeColor="text1"/>
                <w:sz w:val="24"/>
                <w:szCs w:val="24"/>
              </w:rPr>
            </w:pPr>
            <w:proofErr w:type="gramStart"/>
            <w:r>
              <w:rPr>
                <w:rFonts w:eastAsia="Arial Narrow" w:cstheme="minorHAnsi"/>
                <w:color w:val="000000" w:themeColor="text1"/>
                <w:sz w:val="24"/>
                <w:szCs w:val="24"/>
              </w:rPr>
              <w:t>Short focussed</w:t>
            </w:r>
            <w:proofErr w:type="gramEnd"/>
            <w:r>
              <w:rPr>
                <w:rFonts w:eastAsia="Arial Narrow" w:cstheme="minorHAnsi"/>
                <w:color w:val="000000" w:themeColor="text1"/>
                <w:sz w:val="24"/>
                <w:szCs w:val="24"/>
              </w:rPr>
              <w:t xml:space="preserve"> practice learning sessions. (Approx. 2-2½ hrs)</w:t>
            </w:r>
          </w:p>
          <w:p w14:paraId="6FA62801" w14:textId="2335FF79" w:rsidR="00EA4554" w:rsidRDefault="00EA4554" w:rsidP="77C8EE18">
            <w:pPr>
              <w:rPr>
                <w:rFonts w:cstheme="minorHAnsi"/>
                <w:sz w:val="24"/>
                <w:szCs w:val="24"/>
              </w:rPr>
            </w:pPr>
          </w:p>
        </w:tc>
        <w:tc>
          <w:tcPr>
            <w:tcW w:w="2426" w:type="dxa"/>
            <w:shd w:val="clear" w:color="auto" w:fill="auto"/>
          </w:tcPr>
          <w:p w14:paraId="3907371B" w14:textId="356F1DF0" w:rsidR="001763BB" w:rsidRDefault="001763BB" w:rsidP="00BF04F7">
            <w:pPr>
              <w:jc w:val="center"/>
              <w:rPr>
                <w:rFonts w:cstheme="minorHAnsi"/>
                <w:sz w:val="24"/>
                <w:szCs w:val="24"/>
              </w:rPr>
            </w:pPr>
            <w:r>
              <w:rPr>
                <w:rFonts w:cstheme="minorHAnsi"/>
                <w:sz w:val="24"/>
                <w:szCs w:val="24"/>
              </w:rPr>
              <w:t>Specific &amp; Intensive Contact Workforce</w:t>
            </w:r>
          </w:p>
          <w:p w14:paraId="54599E15" w14:textId="2AEBD5C2" w:rsidR="00BF04F7" w:rsidRPr="00743549" w:rsidRDefault="001763BB" w:rsidP="00507704">
            <w:pPr>
              <w:jc w:val="center"/>
              <w:rPr>
                <w:rFonts w:cstheme="minorHAnsi"/>
                <w:sz w:val="24"/>
                <w:szCs w:val="24"/>
              </w:rPr>
            </w:pPr>
            <w:r>
              <w:rPr>
                <w:rFonts w:cstheme="minorHAnsi"/>
                <w:sz w:val="24"/>
                <w:szCs w:val="24"/>
              </w:rPr>
              <w:t>(S</w:t>
            </w:r>
            <w:r w:rsidR="00AB7089">
              <w:rPr>
                <w:rFonts w:cstheme="minorHAnsi"/>
                <w:sz w:val="24"/>
                <w:szCs w:val="24"/>
              </w:rPr>
              <w:t>killed</w:t>
            </w:r>
            <w:r>
              <w:rPr>
                <w:rFonts w:cstheme="minorHAnsi"/>
                <w:sz w:val="24"/>
                <w:szCs w:val="24"/>
              </w:rPr>
              <w:t xml:space="preserve"> &amp; Enhanced)</w:t>
            </w:r>
          </w:p>
        </w:tc>
        <w:tc>
          <w:tcPr>
            <w:tcW w:w="955" w:type="dxa"/>
            <w:gridSpan w:val="2"/>
          </w:tcPr>
          <w:p w14:paraId="0D125EE1" w14:textId="21197BB8" w:rsidR="00EA4554" w:rsidRPr="00743549" w:rsidRDefault="00BA7C25" w:rsidP="77C8EE18">
            <w:pPr>
              <w:jc w:val="center"/>
              <w:rPr>
                <w:rFonts w:cstheme="minorHAnsi"/>
                <w:sz w:val="24"/>
                <w:szCs w:val="24"/>
              </w:rPr>
            </w:pPr>
            <w:r>
              <w:rPr>
                <w:rFonts w:cstheme="minorHAnsi"/>
                <w:sz w:val="24"/>
                <w:szCs w:val="24"/>
              </w:rPr>
              <w:t>CFY</w:t>
            </w:r>
          </w:p>
        </w:tc>
        <w:tc>
          <w:tcPr>
            <w:tcW w:w="2612" w:type="dxa"/>
          </w:tcPr>
          <w:p w14:paraId="14CE89A6" w14:textId="25D88A67" w:rsidR="00EA4554" w:rsidRPr="00743549" w:rsidRDefault="00E832CA" w:rsidP="77C8EE18">
            <w:pPr>
              <w:rPr>
                <w:rFonts w:cstheme="minorHAnsi"/>
                <w:sz w:val="24"/>
                <w:szCs w:val="24"/>
              </w:rPr>
            </w:pPr>
            <w:r>
              <w:rPr>
                <w:rFonts w:cstheme="minorHAnsi"/>
                <w:sz w:val="24"/>
                <w:szCs w:val="24"/>
              </w:rPr>
              <w:t>Bi-monthly</w:t>
            </w:r>
          </w:p>
        </w:tc>
        <w:tc>
          <w:tcPr>
            <w:tcW w:w="4768" w:type="dxa"/>
          </w:tcPr>
          <w:p w14:paraId="1C64D842" w14:textId="77777777" w:rsidR="004410EB" w:rsidRDefault="00B95E29" w:rsidP="00DD0A62">
            <w:pPr>
              <w:rPr>
                <w:sz w:val="24"/>
                <w:szCs w:val="24"/>
              </w:rPr>
            </w:pPr>
            <w:r w:rsidRPr="00CF715D">
              <w:rPr>
                <w:sz w:val="24"/>
                <w:szCs w:val="24"/>
              </w:rPr>
              <w:t>These sessions will help practitioners develop  skills knowledge and experience in the use of the Resilience Matrix to</w:t>
            </w:r>
            <w:r w:rsidR="00CF715D" w:rsidRPr="00CF715D">
              <w:rPr>
                <w:sz w:val="24"/>
                <w:szCs w:val="24"/>
              </w:rPr>
              <w:t xml:space="preserve">: </w:t>
            </w:r>
            <w:r w:rsidRPr="00CF715D">
              <w:rPr>
                <w:sz w:val="24"/>
                <w:szCs w:val="24"/>
              </w:rPr>
              <w:t xml:space="preserve">weigh up particular risks against protective factors;  enable practitioners to weigh up the strengths and risks already identified from </w:t>
            </w:r>
            <w:r w:rsidR="00CF715D" w:rsidRPr="00CF715D">
              <w:rPr>
                <w:sz w:val="24"/>
                <w:szCs w:val="24"/>
              </w:rPr>
              <w:t xml:space="preserve">any initial </w:t>
            </w:r>
            <w:r w:rsidRPr="00CF715D">
              <w:rPr>
                <w:sz w:val="24"/>
                <w:szCs w:val="24"/>
              </w:rPr>
              <w:t>assessment framework and any other specialist assessments</w:t>
            </w:r>
            <w:r w:rsidR="002305D0" w:rsidRPr="00CF715D">
              <w:rPr>
                <w:sz w:val="24"/>
                <w:szCs w:val="24"/>
              </w:rPr>
              <w:t xml:space="preserve">; develop </w:t>
            </w:r>
            <w:r w:rsidR="00CF715D" w:rsidRPr="00CF715D">
              <w:rPr>
                <w:sz w:val="24"/>
                <w:szCs w:val="24"/>
              </w:rPr>
              <w:t xml:space="preserve">an </w:t>
            </w:r>
            <w:r w:rsidR="002305D0" w:rsidRPr="00CF715D">
              <w:rPr>
                <w:sz w:val="24"/>
                <w:szCs w:val="24"/>
              </w:rPr>
              <w:t xml:space="preserve">understanding that the Matrix </w:t>
            </w:r>
            <w:r w:rsidRPr="00CF715D">
              <w:rPr>
                <w:sz w:val="24"/>
                <w:szCs w:val="24"/>
              </w:rPr>
              <w:t>is used to assist practitioners in making sense of the relationship between the child’s vulnerability or resilience and the world around them</w:t>
            </w:r>
            <w:r w:rsidR="002305D0" w:rsidRPr="00CF715D">
              <w:rPr>
                <w:sz w:val="24"/>
                <w:szCs w:val="24"/>
              </w:rPr>
              <w:t>;</w:t>
            </w:r>
            <w:r w:rsidRPr="00CF715D">
              <w:rPr>
                <w:sz w:val="24"/>
                <w:szCs w:val="24"/>
              </w:rPr>
              <w:t xml:space="preserve"> </w:t>
            </w:r>
            <w:r w:rsidR="00CF715D" w:rsidRPr="00CF715D">
              <w:rPr>
                <w:sz w:val="24"/>
                <w:szCs w:val="24"/>
              </w:rPr>
              <w:t xml:space="preserve">help identify or </w:t>
            </w:r>
            <w:r w:rsidRPr="00CF715D">
              <w:rPr>
                <w:sz w:val="24"/>
                <w:szCs w:val="24"/>
              </w:rPr>
              <w:t>highlight areas of risk requiring more comprehensive or specialist assessment and analysis</w:t>
            </w:r>
            <w:r w:rsidR="004410EB">
              <w:rPr>
                <w:sz w:val="24"/>
                <w:szCs w:val="24"/>
              </w:rPr>
              <w:t xml:space="preserve"> </w:t>
            </w:r>
          </w:p>
          <w:p w14:paraId="528369B7" w14:textId="4ADA6A8C" w:rsidR="00DD0A62" w:rsidRPr="00CF715D" w:rsidRDefault="002A46EC" w:rsidP="00DD0A62">
            <w:pPr>
              <w:rPr>
                <w:rFonts w:eastAsia="Arial Narrow" w:cstheme="minorHAnsi"/>
                <w:color w:val="000000" w:themeColor="text1"/>
                <w:sz w:val="24"/>
                <w:szCs w:val="24"/>
              </w:rPr>
            </w:pPr>
            <w:r w:rsidRPr="00CF715D">
              <w:rPr>
                <w:rFonts w:eastAsia="Arial Narrow" w:cstheme="minorHAnsi"/>
                <w:color w:val="000000" w:themeColor="text1"/>
                <w:sz w:val="24"/>
                <w:szCs w:val="24"/>
              </w:rPr>
              <w:t xml:space="preserve">Flyer and booking form </w:t>
            </w:r>
            <w:r w:rsidRPr="00CF715D">
              <w:rPr>
                <w:rFonts w:eastAsia="Arial Narrow" w:cstheme="minorHAnsi"/>
                <w:color w:val="000000" w:themeColor="text1"/>
                <w:sz w:val="24"/>
                <w:szCs w:val="24"/>
                <w:u w:val="single"/>
              </w:rPr>
              <w:t xml:space="preserve">here </w:t>
            </w:r>
          </w:p>
        </w:tc>
      </w:tr>
      <w:tr w:rsidR="00084CDE" w:rsidRPr="00F37556" w14:paraId="6773916B" w14:textId="77777777" w:rsidTr="00C711A5">
        <w:tc>
          <w:tcPr>
            <w:tcW w:w="3126" w:type="dxa"/>
          </w:tcPr>
          <w:p w14:paraId="579EA896" w14:textId="529E0968" w:rsidR="00084CDE" w:rsidRPr="00743549" w:rsidRDefault="00084CDE" w:rsidP="00084CDE">
            <w:pPr>
              <w:rPr>
                <w:rFonts w:cstheme="minorHAnsi"/>
                <w:sz w:val="24"/>
                <w:szCs w:val="24"/>
              </w:rPr>
            </w:pPr>
            <w:r>
              <w:rPr>
                <w:rFonts w:cstheme="minorHAnsi"/>
                <w:sz w:val="24"/>
                <w:szCs w:val="24"/>
              </w:rPr>
              <w:t>Multi A</w:t>
            </w:r>
            <w:r w:rsidRPr="00743549">
              <w:rPr>
                <w:rFonts w:cstheme="minorHAnsi"/>
                <w:sz w:val="24"/>
                <w:szCs w:val="24"/>
              </w:rPr>
              <w:t>gency Risk Assessment</w:t>
            </w:r>
          </w:p>
          <w:p w14:paraId="5DB0193B" w14:textId="77777777" w:rsidR="00084CDE" w:rsidRDefault="00084CDE" w:rsidP="77C8EE18">
            <w:pPr>
              <w:rPr>
                <w:rFonts w:cstheme="minorHAnsi"/>
                <w:sz w:val="24"/>
                <w:szCs w:val="24"/>
              </w:rPr>
            </w:pPr>
          </w:p>
        </w:tc>
        <w:tc>
          <w:tcPr>
            <w:tcW w:w="2426" w:type="dxa"/>
            <w:shd w:val="clear" w:color="auto" w:fill="auto"/>
          </w:tcPr>
          <w:p w14:paraId="0D5A3E08" w14:textId="1B0FF64B" w:rsidR="00084CDE" w:rsidRDefault="00BA7C25" w:rsidP="00BA7C25">
            <w:pPr>
              <w:jc w:val="center"/>
              <w:rPr>
                <w:rFonts w:cstheme="minorHAnsi"/>
                <w:sz w:val="24"/>
                <w:szCs w:val="24"/>
              </w:rPr>
            </w:pPr>
            <w:r>
              <w:rPr>
                <w:rFonts w:cstheme="minorHAnsi"/>
                <w:sz w:val="24"/>
                <w:szCs w:val="24"/>
              </w:rPr>
              <w:t>Specific &amp; Intensive Contact Workforce</w:t>
            </w:r>
          </w:p>
          <w:p w14:paraId="47C4D363" w14:textId="5C8F0D0B" w:rsidR="00BA7C25" w:rsidRPr="00743549" w:rsidRDefault="00BA7C25" w:rsidP="00BA7C25">
            <w:pPr>
              <w:jc w:val="center"/>
              <w:rPr>
                <w:rFonts w:cstheme="minorHAnsi"/>
                <w:sz w:val="24"/>
                <w:szCs w:val="24"/>
              </w:rPr>
            </w:pPr>
            <w:r>
              <w:rPr>
                <w:rFonts w:cstheme="minorHAnsi"/>
                <w:sz w:val="24"/>
                <w:szCs w:val="24"/>
              </w:rPr>
              <w:t>(S</w:t>
            </w:r>
            <w:r w:rsidR="00AB7089">
              <w:rPr>
                <w:rFonts w:cstheme="minorHAnsi"/>
                <w:sz w:val="24"/>
                <w:szCs w:val="24"/>
              </w:rPr>
              <w:t xml:space="preserve">killed </w:t>
            </w:r>
            <w:r>
              <w:rPr>
                <w:rFonts w:cstheme="minorHAnsi"/>
                <w:sz w:val="24"/>
                <w:szCs w:val="24"/>
              </w:rPr>
              <w:t>&amp; Enhanced)</w:t>
            </w:r>
          </w:p>
        </w:tc>
        <w:tc>
          <w:tcPr>
            <w:tcW w:w="955" w:type="dxa"/>
            <w:gridSpan w:val="2"/>
          </w:tcPr>
          <w:p w14:paraId="64EE4678" w14:textId="5646E1F0" w:rsidR="00084CDE" w:rsidRPr="00743549" w:rsidRDefault="00BA7C25" w:rsidP="77C8EE18">
            <w:pPr>
              <w:jc w:val="center"/>
              <w:rPr>
                <w:rFonts w:cstheme="minorHAnsi"/>
                <w:sz w:val="24"/>
                <w:szCs w:val="24"/>
              </w:rPr>
            </w:pPr>
            <w:r>
              <w:rPr>
                <w:rFonts w:cstheme="minorHAnsi"/>
                <w:sz w:val="24"/>
                <w:szCs w:val="24"/>
              </w:rPr>
              <w:t>CFY</w:t>
            </w:r>
          </w:p>
        </w:tc>
        <w:tc>
          <w:tcPr>
            <w:tcW w:w="2612" w:type="dxa"/>
          </w:tcPr>
          <w:p w14:paraId="24124AB4" w14:textId="3540F04E" w:rsidR="00084CDE" w:rsidRPr="00743549" w:rsidRDefault="00084CDE" w:rsidP="77C8EE18">
            <w:pPr>
              <w:rPr>
                <w:rFonts w:cstheme="minorHAnsi"/>
                <w:sz w:val="24"/>
                <w:szCs w:val="24"/>
              </w:rPr>
            </w:pPr>
            <w:r w:rsidRPr="00743549">
              <w:rPr>
                <w:rFonts w:cstheme="minorHAnsi"/>
                <w:sz w:val="24"/>
                <w:szCs w:val="24"/>
              </w:rPr>
              <w:t xml:space="preserve">June – </w:t>
            </w:r>
            <w:r>
              <w:rPr>
                <w:rFonts w:cstheme="minorHAnsi"/>
                <w:sz w:val="24"/>
                <w:szCs w:val="24"/>
              </w:rPr>
              <w:t>(more dates to follow)</w:t>
            </w:r>
          </w:p>
        </w:tc>
        <w:tc>
          <w:tcPr>
            <w:tcW w:w="4768" w:type="dxa"/>
          </w:tcPr>
          <w:p w14:paraId="75D3FA85" w14:textId="1C1486CD" w:rsidR="00084CDE" w:rsidRPr="004410EB" w:rsidRDefault="00084CDE" w:rsidP="00084CDE">
            <w:pPr>
              <w:rPr>
                <w:rFonts w:cs="Arial"/>
                <w:bCs/>
                <w:sz w:val="24"/>
                <w:szCs w:val="24"/>
              </w:rPr>
            </w:pPr>
            <w:r w:rsidRPr="004410EB">
              <w:rPr>
                <w:rFonts w:cs="Arial"/>
                <w:bCs/>
                <w:sz w:val="24"/>
                <w:szCs w:val="24"/>
              </w:rPr>
              <w:t xml:space="preserve">Considered need and risk, explore the processes and stages of assessment and the impact of </w:t>
            </w:r>
            <w:r w:rsidR="00BA7C25" w:rsidRPr="004410EB">
              <w:rPr>
                <w:rFonts w:cs="Arial"/>
                <w:bCs/>
                <w:sz w:val="24"/>
                <w:szCs w:val="24"/>
              </w:rPr>
              <w:t>relationship-based</w:t>
            </w:r>
            <w:r w:rsidRPr="004410EB">
              <w:rPr>
                <w:rFonts w:cs="Arial"/>
                <w:bCs/>
                <w:sz w:val="24"/>
                <w:szCs w:val="24"/>
              </w:rPr>
              <w:t xml:space="preserve"> practice</w:t>
            </w:r>
          </w:p>
          <w:p w14:paraId="6CC89E73" w14:textId="4E80F4C2" w:rsidR="00DD0A62" w:rsidRPr="00794DA5" w:rsidRDefault="00BA7C25" w:rsidP="00BA7C25">
            <w:pPr>
              <w:rPr>
                <w:rFonts w:eastAsia="Arial Narrow" w:cstheme="minorHAnsi"/>
                <w:color w:val="000000" w:themeColor="text1"/>
                <w:sz w:val="24"/>
                <w:szCs w:val="24"/>
                <w:u w:val="single"/>
              </w:rPr>
            </w:pPr>
            <w:r w:rsidRPr="004410EB">
              <w:rPr>
                <w:rFonts w:eastAsia="Arial Narrow" w:cstheme="minorHAnsi"/>
                <w:color w:val="000000" w:themeColor="text1"/>
                <w:sz w:val="24"/>
                <w:szCs w:val="24"/>
              </w:rPr>
              <w:t>More information available</w:t>
            </w:r>
            <w:hyperlink r:id="rId16" w:history="1">
              <w:r w:rsidRPr="004410EB">
                <w:rPr>
                  <w:rStyle w:val="Hyperlink"/>
                  <w:rFonts w:eastAsia="Arial Narrow" w:cstheme="minorHAnsi"/>
                  <w:sz w:val="24"/>
                  <w:szCs w:val="24"/>
                </w:rPr>
                <w:t xml:space="preserve"> here</w:t>
              </w:r>
            </w:hyperlink>
            <w:r>
              <w:rPr>
                <w:rFonts w:eastAsia="Arial Narrow" w:cstheme="minorHAnsi"/>
                <w:color w:val="000000" w:themeColor="text1"/>
                <w:sz w:val="24"/>
                <w:szCs w:val="24"/>
                <w:u w:val="single"/>
              </w:rPr>
              <w:t xml:space="preserve"> </w:t>
            </w:r>
          </w:p>
        </w:tc>
      </w:tr>
      <w:tr w:rsidR="00743549" w:rsidRPr="00F37556" w14:paraId="3BF6CA67" w14:textId="77777777" w:rsidTr="00C711A5">
        <w:tc>
          <w:tcPr>
            <w:tcW w:w="3126" w:type="dxa"/>
          </w:tcPr>
          <w:p w14:paraId="7F8D2094" w14:textId="77777777" w:rsidR="00743549" w:rsidRPr="00743549" w:rsidRDefault="00743549" w:rsidP="77C8EE18">
            <w:pPr>
              <w:rPr>
                <w:rFonts w:cstheme="minorHAnsi"/>
                <w:sz w:val="24"/>
                <w:szCs w:val="24"/>
              </w:rPr>
            </w:pPr>
            <w:r w:rsidRPr="00743549">
              <w:rPr>
                <w:rFonts w:cstheme="minorHAnsi"/>
                <w:sz w:val="24"/>
                <w:szCs w:val="24"/>
              </w:rPr>
              <w:lastRenderedPageBreak/>
              <w:t>Protection – Basic Awareness</w:t>
            </w:r>
          </w:p>
          <w:p w14:paraId="1AA23E76" w14:textId="201156B5" w:rsidR="00743549" w:rsidRDefault="00743549" w:rsidP="77C8EE18">
            <w:pPr>
              <w:rPr>
                <w:rFonts w:cstheme="minorHAnsi"/>
                <w:sz w:val="24"/>
                <w:szCs w:val="24"/>
              </w:rPr>
            </w:pPr>
            <w:r w:rsidRPr="00743549">
              <w:rPr>
                <w:rFonts w:cstheme="minorHAnsi"/>
                <w:sz w:val="24"/>
                <w:szCs w:val="24"/>
              </w:rPr>
              <w:t xml:space="preserve">E-Learning </w:t>
            </w:r>
            <w:r w:rsidR="00CF715D">
              <w:rPr>
                <w:rFonts w:cstheme="minorHAnsi"/>
                <w:sz w:val="24"/>
                <w:szCs w:val="24"/>
              </w:rPr>
              <w:t xml:space="preserve"> </w:t>
            </w:r>
          </w:p>
          <w:p w14:paraId="54381FB1" w14:textId="3037D35A" w:rsidR="00CF715D" w:rsidRPr="00743549" w:rsidRDefault="00CF715D" w:rsidP="77C8EE18">
            <w:pPr>
              <w:rPr>
                <w:rFonts w:cstheme="minorHAnsi"/>
                <w:sz w:val="24"/>
                <w:szCs w:val="24"/>
              </w:rPr>
            </w:pPr>
            <w:r>
              <w:rPr>
                <w:rFonts w:cstheme="minorHAnsi"/>
                <w:sz w:val="24"/>
                <w:szCs w:val="24"/>
              </w:rPr>
              <w:t>(Approx. 45-60 minutes)</w:t>
            </w:r>
          </w:p>
          <w:p w14:paraId="3696687C" w14:textId="245EFD0E" w:rsidR="00743549" w:rsidRPr="00743549" w:rsidRDefault="00743549" w:rsidP="77C8EE18">
            <w:pPr>
              <w:rPr>
                <w:rFonts w:cstheme="minorHAnsi"/>
                <w:sz w:val="24"/>
                <w:szCs w:val="24"/>
              </w:rPr>
            </w:pPr>
          </w:p>
        </w:tc>
        <w:tc>
          <w:tcPr>
            <w:tcW w:w="2426" w:type="dxa"/>
            <w:shd w:val="clear" w:color="auto" w:fill="auto"/>
          </w:tcPr>
          <w:p w14:paraId="293A8F0B" w14:textId="77777777" w:rsidR="00743549" w:rsidRPr="00743549" w:rsidRDefault="00743549" w:rsidP="00743549">
            <w:pPr>
              <w:jc w:val="center"/>
              <w:rPr>
                <w:rFonts w:cstheme="minorHAnsi"/>
                <w:sz w:val="24"/>
                <w:szCs w:val="24"/>
              </w:rPr>
            </w:pPr>
            <w:r w:rsidRPr="00743549">
              <w:rPr>
                <w:rFonts w:cstheme="minorHAnsi"/>
                <w:sz w:val="24"/>
                <w:szCs w:val="24"/>
              </w:rPr>
              <w:t>The General Contact Workforce</w:t>
            </w:r>
          </w:p>
          <w:p w14:paraId="468E58C3" w14:textId="77777777" w:rsidR="00743549" w:rsidRPr="00743549" w:rsidRDefault="00743549" w:rsidP="00743549">
            <w:pPr>
              <w:jc w:val="center"/>
              <w:rPr>
                <w:rFonts w:cstheme="minorHAnsi"/>
                <w:sz w:val="24"/>
                <w:szCs w:val="24"/>
              </w:rPr>
            </w:pPr>
            <w:r w:rsidRPr="00743549">
              <w:rPr>
                <w:rFonts w:cstheme="minorHAnsi"/>
                <w:sz w:val="24"/>
                <w:szCs w:val="24"/>
              </w:rPr>
              <w:t>(Informed)</w:t>
            </w:r>
          </w:p>
          <w:p w14:paraId="14455414" w14:textId="2D39001A" w:rsidR="00743549" w:rsidRPr="00743549" w:rsidRDefault="00743549" w:rsidP="77C8EE18">
            <w:pPr>
              <w:rPr>
                <w:rFonts w:cstheme="minorHAnsi"/>
                <w:sz w:val="24"/>
                <w:szCs w:val="24"/>
              </w:rPr>
            </w:pPr>
          </w:p>
        </w:tc>
        <w:tc>
          <w:tcPr>
            <w:tcW w:w="955" w:type="dxa"/>
            <w:gridSpan w:val="2"/>
          </w:tcPr>
          <w:p w14:paraId="16107319" w14:textId="7384D222" w:rsidR="00743549" w:rsidRPr="00743549" w:rsidRDefault="00743549" w:rsidP="77C8EE18">
            <w:pPr>
              <w:jc w:val="center"/>
              <w:rPr>
                <w:rFonts w:cstheme="minorHAnsi"/>
                <w:sz w:val="24"/>
                <w:szCs w:val="24"/>
              </w:rPr>
            </w:pPr>
            <w:r w:rsidRPr="00743549">
              <w:rPr>
                <w:rFonts w:cstheme="minorHAnsi"/>
                <w:sz w:val="24"/>
                <w:szCs w:val="24"/>
              </w:rPr>
              <w:t>B</w:t>
            </w:r>
          </w:p>
        </w:tc>
        <w:tc>
          <w:tcPr>
            <w:tcW w:w="2612" w:type="dxa"/>
          </w:tcPr>
          <w:p w14:paraId="1A9D4461" w14:textId="21DF0C9C" w:rsidR="00743549" w:rsidRPr="00743549" w:rsidRDefault="00637107" w:rsidP="57682597">
            <w:pPr>
              <w:spacing w:line="259" w:lineRule="auto"/>
              <w:rPr>
                <w:rFonts w:eastAsia="Arial Narrow" w:cstheme="minorHAnsi"/>
                <w:color w:val="000000" w:themeColor="text1"/>
                <w:sz w:val="24"/>
                <w:szCs w:val="24"/>
              </w:rPr>
            </w:pPr>
            <w:r>
              <w:rPr>
                <w:rFonts w:cstheme="minorHAnsi"/>
                <w:sz w:val="24"/>
                <w:szCs w:val="24"/>
              </w:rPr>
              <w:t xml:space="preserve">Always available </w:t>
            </w:r>
          </w:p>
        </w:tc>
        <w:tc>
          <w:tcPr>
            <w:tcW w:w="4768" w:type="dxa"/>
          </w:tcPr>
          <w:p w14:paraId="794DE702" w14:textId="5EC1818A" w:rsidR="00637107" w:rsidRDefault="00637107" w:rsidP="00637107">
            <w:pPr>
              <w:spacing w:line="259" w:lineRule="auto"/>
              <w:rPr>
                <w:rFonts w:eastAsia="Arial Narrow" w:cstheme="minorHAnsi"/>
                <w:color w:val="000000" w:themeColor="text1"/>
                <w:sz w:val="24"/>
                <w:szCs w:val="24"/>
              </w:rPr>
            </w:pPr>
            <w:r>
              <w:rPr>
                <w:rFonts w:eastAsia="Arial Narrow" w:cstheme="minorHAnsi"/>
                <w:color w:val="000000" w:themeColor="text1"/>
                <w:sz w:val="24"/>
                <w:szCs w:val="24"/>
              </w:rPr>
              <w:t>This online course is designed for all staff and volunteers and aims to:</w:t>
            </w:r>
          </w:p>
          <w:p w14:paraId="40937408" w14:textId="4056D571" w:rsidR="00637107" w:rsidRDefault="00637107" w:rsidP="00637107">
            <w:pPr>
              <w:pStyle w:val="ListParagraph"/>
              <w:numPr>
                <w:ilvl w:val="0"/>
                <w:numId w:val="6"/>
              </w:numPr>
              <w:rPr>
                <w:rFonts w:eastAsia="Arial Narrow" w:cstheme="minorHAnsi"/>
                <w:color w:val="000000" w:themeColor="text1"/>
                <w:sz w:val="24"/>
                <w:szCs w:val="24"/>
              </w:rPr>
            </w:pPr>
            <w:r>
              <w:rPr>
                <w:rFonts w:eastAsia="Arial Narrow" w:cstheme="minorHAnsi"/>
                <w:color w:val="000000" w:themeColor="text1"/>
                <w:sz w:val="24"/>
                <w:szCs w:val="24"/>
              </w:rPr>
              <w:t>Prompt you to think about your own values.</w:t>
            </w:r>
          </w:p>
          <w:p w14:paraId="7709A4A0" w14:textId="13A6071F" w:rsidR="00637107" w:rsidRDefault="00637107" w:rsidP="00637107">
            <w:pPr>
              <w:pStyle w:val="ListParagraph"/>
              <w:numPr>
                <w:ilvl w:val="0"/>
                <w:numId w:val="6"/>
              </w:numPr>
              <w:rPr>
                <w:rFonts w:eastAsia="Arial Narrow" w:cstheme="minorHAnsi"/>
                <w:color w:val="000000" w:themeColor="text1"/>
                <w:sz w:val="24"/>
                <w:szCs w:val="24"/>
              </w:rPr>
            </w:pPr>
            <w:r>
              <w:rPr>
                <w:rFonts w:eastAsia="Arial Narrow" w:cstheme="minorHAnsi"/>
                <w:color w:val="000000" w:themeColor="text1"/>
                <w:sz w:val="24"/>
                <w:szCs w:val="24"/>
              </w:rPr>
              <w:t>Raise your awareness of what is meant by protection.</w:t>
            </w:r>
          </w:p>
          <w:p w14:paraId="636BF9B1" w14:textId="0B3FB5BC" w:rsidR="00637107" w:rsidRDefault="00637107" w:rsidP="00637107">
            <w:pPr>
              <w:pStyle w:val="ListParagraph"/>
              <w:numPr>
                <w:ilvl w:val="0"/>
                <w:numId w:val="6"/>
              </w:numPr>
              <w:rPr>
                <w:rFonts w:eastAsia="Arial Narrow" w:cstheme="minorHAnsi"/>
                <w:color w:val="000000" w:themeColor="text1"/>
                <w:sz w:val="24"/>
                <w:szCs w:val="24"/>
              </w:rPr>
            </w:pPr>
            <w:r>
              <w:rPr>
                <w:rFonts w:eastAsia="Arial Narrow" w:cstheme="minorHAnsi"/>
                <w:color w:val="000000" w:themeColor="text1"/>
                <w:sz w:val="24"/>
                <w:szCs w:val="24"/>
              </w:rPr>
              <w:t>Help you understand your role in protection.</w:t>
            </w:r>
          </w:p>
          <w:p w14:paraId="7E93E832" w14:textId="04C04AA0" w:rsidR="00637107" w:rsidRDefault="00637107" w:rsidP="00637107">
            <w:pPr>
              <w:pStyle w:val="ListParagraph"/>
              <w:numPr>
                <w:ilvl w:val="0"/>
                <w:numId w:val="6"/>
              </w:numPr>
              <w:rPr>
                <w:rFonts w:eastAsia="Arial Narrow" w:cstheme="minorHAnsi"/>
                <w:color w:val="000000" w:themeColor="text1"/>
                <w:sz w:val="24"/>
                <w:szCs w:val="24"/>
              </w:rPr>
            </w:pPr>
            <w:r>
              <w:rPr>
                <w:rFonts w:eastAsia="Arial Narrow" w:cstheme="minorHAnsi"/>
                <w:color w:val="000000" w:themeColor="text1"/>
                <w:sz w:val="24"/>
                <w:szCs w:val="24"/>
              </w:rPr>
              <w:t>Encourage you to respond if you suspect someone is at risk of harm.</w:t>
            </w:r>
          </w:p>
          <w:p w14:paraId="20E48494" w14:textId="77777777" w:rsidR="00743549" w:rsidRDefault="00637107" w:rsidP="009F4349">
            <w:pPr>
              <w:pStyle w:val="ListParagraph"/>
              <w:numPr>
                <w:ilvl w:val="0"/>
                <w:numId w:val="6"/>
              </w:numPr>
              <w:rPr>
                <w:rFonts w:eastAsia="Arial Narrow" w:cstheme="minorHAnsi"/>
                <w:color w:val="000000" w:themeColor="text1"/>
                <w:sz w:val="24"/>
                <w:szCs w:val="24"/>
              </w:rPr>
            </w:pPr>
            <w:r>
              <w:rPr>
                <w:rFonts w:eastAsia="Arial Narrow" w:cstheme="minorHAnsi"/>
                <w:color w:val="000000" w:themeColor="text1"/>
                <w:sz w:val="24"/>
                <w:szCs w:val="24"/>
              </w:rPr>
              <w:t>Know what to do if you are concerned that a person is potentially at risk of harm.</w:t>
            </w:r>
          </w:p>
          <w:p w14:paraId="1E54F2E4" w14:textId="371CA88D" w:rsidR="00DD0A62" w:rsidRPr="00794DA5" w:rsidRDefault="00637107" w:rsidP="00637107">
            <w:pPr>
              <w:rPr>
                <w:rFonts w:cstheme="minorHAnsi"/>
                <w:sz w:val="24"/>
                <w:szCs w:val="24"/>
              </w:rPr>
            </w:pPr>
            <w:r>
              <w:rPr>
                <w:rFonts w:cstheme="minorHAnsi"/>
                <w:sz w:val="24"/>
                <w:szCs w:val="24"/>
              </w:rPr>
              <w:t xml:space="preserve">Available on </w:t>
            </w:r>
            <w:hyperlink r:id="rId17" w:history="1">
              <w:r w:rsidRPr="00D60BDF">
                <w:rPr>
                  <w:rStyle w:val="Hyperlink"/>
                  <w:rFonts w:cstheme="minorHAnsi"/>
                  <w:sz w:val="24"/>
                  <w:szCs w:val="24"/>
                </w:rPr>
                <w:t>OLLE</w:t>
              </w:r>
            </w:hyperlink>
          </w:p>
        </w:tc>
      </w:tr>
      <w:tr w:rsidR="00743549" w:rsidRPr="00F37556" w14:paraId="7666099A" w14:textId="77777777" w:rsidTr="00C711A5">
        <w:tc>
          <w:tcPr>
            <w:tcW w:w="3126" w:type="dxa"/>
          </w:tcPr>
          <w:p w14:paraId="5A493701" w14:textId="77777777" w:rsidR="00743549" w:rsidRDefault="00743549" w:rsidP="77C8EE18">
            <w:pPr>
              <w:rPr>
                <w:rFonts w:cstheme="minorHAnsi"/>
                <w:sz w:val="24"/>
                <w:szCs w:val="24"/>
              </w:rPr>
            </w:pPr>
            <w:r w:rsidRPr="00743549">
              <w:rPr>
                <w:rFonts w:cstheme="minorHAnsi"/>
                <w:sz w:val="24"/>
                <w:szCs w:val="24"/>
              </w:rPr>
              <w:t xml:space="preserve">Child Protection </w:t>
            </w:r>
            <w:r w:rsidR="00E84557">
              <w:rPr>
                <w:rFonts w:cstheme="minorHAnsi"/>
                <w:sz w:val="24"/>
                <w:szCs w:val="24"/>
              </w:rPr>
              <w:t>E-Learning</w:t>
            </w:r>
          </w:p>
          <w:p w14:paraId="3C4B7684" w14:textId="711B2642" w:rsidR="00CF715D" w:rsidRPr="00743549" w:rsidRDefault="00CF715D" w:rsidP="77C8EE18">
            <w:pPr>
              <w:rPr>
                <w:rFonts w:cstheme="minorHAnsi"/>
                <w:sz w:val="24"/>
                <w:szCs w:val="24"/>
              </w:rPr>
            </w:pPr>
            <w:r>
              <w:rPr>
                <w:rFonts w:cstheme="minorHAnsi"/>
                <w:sz w:val="24"/>
                <w:szCs w:val="24"/>
              </w:rPr>
              <w:t>(Approx. 45-60 minutes)</w:t>
            </w:r>
          </w:p>
        </w:tc>
        <w:tc>
          <w:tcPr>
            <w:tcW w:w="2426" w:type="dxa"/>
            <w:shd w:val="clear" w:color="auto" w:fill="auto"/>
          </w:tcPr>
          <w:p w14:paraId="6414658C" w14:textId="77777777" w:rsidR="009F4349" w:rsidRPr="00743549" w:rsidRDefault="009F4349" w:rsidP="009F4349">
            <w:pPr>
              <w:jc w:val="center"/>
              <w:rPr>
                <w:rFonts w:cstheme="minorHAnsi"/>
                <w:sz w:val="24"/>
                <w:szCs w:val="24"/>
              </w:rPr>
            </w:pPr>
            <w:r w:rsidRPr="00743549">
              <w:rPr>
                <w:rFonts w:cstheme="minorHAnsi"/>
                <w:sz w:val="24"/>
                <w:szCs w:val="24"/>
              </w:rPr>
              <w:t>The General Contact Workforce</w:t>
            </w:r>
          </w:p>
          <w:p w14:paraId="7D8896A1" w14:textId="77777777" w:rsidR="009F4349" w:rsidRPr="00743549" w:rsidRDefault="009F4349" w:rsidP="009F4349">
            <w:pPr>
              <w:jc w:val="center"/>
              <w:rPr>
                <w:rFonts w:cstheme="minorHAnsi"/>
                <w:sz w:val="24"/>
                <w:szCs w:val="24"/>
              </w:rPr>
            </w:pPr>
            <w:r w:rsidRPr="00743549">
              <w:rPr>
                <w:rFonts w:cstheme="minorHAnsi"/>
                <w:sz w:val="24"/>
                <w:szCs w:val="24"/>
              </w:rPr>
              <w:t>(Informed)</w:t>
            </w:r>
          </w:p>
          <w:p w14:paraId="302599A2" w14:textId="47398E6B" w:rsidR="00743549" w:rsidRPr="00743549" w:rsidRDefault="00743549" w:rsidP="77C8EE18">
            <w:pPr>
              <w:rPr>
                <w:rFonts w:cstheme="minorHAnsi"/>
                <w:sz w:val="24"/>
                <w:szCs w:val="24"/>
              </w:rPr>
            </w:pPr>
          </w:p>
          <w:p w14:paraId="6CEFA74C" w14:textId="77777777" w:rsidR="00743549" w:rsidRPr="00743549" w:rsidRDefault="00743549">
            <w:pPr>
              <w:rPr>
                <w:rFonts w:cstheme="minorHAnsi"/>
                <w:sz w:val="24"/>
                <w:szCs w:val="24"/>
              </w:rPr>
            </w:pPr>
          </w:p>
        </w:tc>
        <w:tc>
          <w:tcPr>
            <w:tcW w:w="955" w:type="dxa"/>
            <w:gridSpan w:val="2"/>
          </w:tcPr>
          <w:p w14:paraId="1A26416A" w14:textId="71BA3AB0" w:rsidR="00743549" w:rsidRPr="00743549" w:rsidRDefault="00E84557" w:rsidP="77C8EE18">
            <w:pPr>
              <w:jc w:val="center"/>
              <w:rPr>
                <w:rFonts w:cstheme="minorHAnsi"/>
                <w:sz w:val="24"/>
                <w:szCs w:val="24"/>
              </w:rPr>
            </w:pPr>
            <w:r>
              <w:rPr>
                <w:rFonts w:cstheme="minorHAnsi"/>
                <w:sz w:val="24"/>
                <w:szCs w:val="24"/>
              </w:rPr>
              <w:t>B</w:t>
            </w:r>
          </w:p>
        </w:tc>
        <w:tc>
          <w:tcPr>
            <w:tcW w:w="2612" w:type="dxa"/>
          </w:tcPr>
          <w:p w14:paraId="6304BA8A" w14:textId="3670D66E" w:rsidR="00743549" w:rsidRPr="00743549" w:rsidRDefault="00637107" w:rsidP="77C8EE18">
            <w:pPr>
              <w:rPr>
                <w:rFonts w:cstheme="minorHAnsi"/>
                <w:sz w:val="24"/>
                <w:szCs w:val="24"/>
              </w:rPr>
            </w:pPr>
            <w:r>
              <w:rPr>
                <w:rFonts w:cstheme="minorHAnsi"/>
                <w:sz w:val="24"/>
                <w:szCs w:val="24"/>
              </w:rPr>
              <w:t xml:space="preserve">Always available </w:t>
            </w:r>
          </w:p>
        </w:tc>
        <w:tc>
          <w:tcPr>
            <w:tcW w:w="4768" w:type="dxa"/>
          </w:tcPr>
          <w:p w14:paraId="7D2FC53A" w14:textId="0A57295F" w:rsidR="00E84557" w:rsidRDefault="00E84557" w:rsidP="00DD0A62">
            <w:pPr>
              <w:spacing w:line="259" w:lineRule="auto"/>
              <w:rPr>
                <w:rFonts w:eastAsia="Arial Narrow" w:cstheme="minorHAnsi"/>
                <w:color w:val="000000" w:themeColor="text1"/>
                <w:sz w:val="24"/>
                <w:szCs w:val="24"/>
              </w:rPr>
            </w:pPr>
            <w:r>
              <w:rPr>
                <w:rFonts w:eastAsia="Arial Narrow" w:cstheme="minorHAnsi"/>
                <w:color w:val="000000" w:themeColor="text1"/>
                <w:sz w:val="24"/>
                <w:szCs w:val="24"/>
              </w:rPr>
              <w:t>This online course is designed for all staff and volunteers and aims to:</w:t>
            </w:r>
            <w:r w:rsidR="00DD0A62">
              <w:rPr>
                <w:rFonts w:eastAsia="Arial Narrow" w:cstheme="minorHAnsi"/>
                <w:color w:val="000000" w:themeColor="text1"/>
                <w:sz w:val="24"/>
                <w:szCs w:val="24"/>
              </w:rPr>
              <w:t xml:space="preserve"> </w:t>
            </w:r>
            <w:r w:rsidRPr="00DD0A62">
              <w:rPr>
                <w:rFonts w:eastAsia="Arial Narrow" w:cstheme="minorHAnsi"/>
                <w:color w:val="000000" w:themeColor="text1"/>
                <w:sz w:val="24"/>
                <w:szCs w:val="24"/>
              </w:rPr>
              <w:t>Raise awareness about child protection</w:t>
            </w:r>
            <w:r w:rsidR="00DD0A62">
              <w:rPr>
                <w:rFonts w:eastAsia="Arial Narrow" w:cstheme="minorHAnsi"/>
                <w:color w:val="000000" w:themeColor="text1"/>
                <w:sz w:val="24"/>
                <w:szCs w:val="24"/>
              </w:rPr>
              <w:t xml:space="preserve">; </w:t>
            </w:r>
            <w:r>
              <w:rPr>
                <w:rFonts w:eastAsia="Arial Narrow" w:cstheme="minorHAnsi"/>
                <w:color w:val="000000" w:themeColor="text1"/>
                <w:sz w:val="24"/>
                <w:szCs w:val="24"/>
              </w:rPr>
              <w:t>Explain the indicators of possible abuse or neglect</w:t>
            </w:r>
            <w:r w:rsidR="00DD0A62">
              <w:rPr>
                <w:rFonts w:eastAsia="Arial Narrow" w:cstheme="minorHAnsi"/>
                <w:color w:val="000000" w:themeColor="text1"/>
                <w:sz w:val="24"/>
                <w:szCs w:val="24"/>
              </w:rPr>
              <w:t xml:space="preserve">; </w:t>
            </w:r>
            <w:r>
              <w:rPr>
                <w:rFonts w:eastAsia="Arial Narrow" w:cstheme="minorHAnsi"/>
                <w:color w:val="000000" w:themeColor="text1"/>
                <w:sz w:val="24"/>
                <w:szCs w:val="24"/>
              </w:rPr>
              <w:t>Tell you what you should do if you are worried that a child may be being abused or neglected</w:t>
            </w:r>
            <w:r w:rsidR="00637107">
              <w:rPr>
                <w:rFonts w:eastAsia="Arial Narrow" w:cstheme="minorHAnsi"/>
                <w:color w:val="000000" w:themeColor="text1"/>
                <w:sz w:val="24"/>
                <w:szCs w:val="24"/>
              </w:rPr>
              <w:t xml:space="preserve">. </w:t>
            </w:r>
          </w:p>
          <w:p w14:paraId="47753459" w14:textId="617AF786" w:rsidR="00DD0A62" w:rsidRPr="00794DA5" w:rsidRDefault="00637107" w:rsidP="00DD0A62">
            <w:pPr>
              <w:rPr>
                <w:rFonts w:cstheme="minorHAnsi"/>
                <w:sz w:val="24"/>
                <w:szCs w:val="24"/>
              </w:rPr>
            </w:pPr>
            <w:r>
              <w:rPr>
                <w:rFonts w:cstheme="minorHAnsi"/>
                <w:sz w:val="24"/>
                <w:szCs w:val="24"/>
              </w:rPr>
              <w:t xml:space="preserve">Available on </w:t>
            </w:r>
            <w:hyperlink r:id="rId18" w:history="1">
              <w:r w:rsidR="00D60BDF" w:rsidRPr="00D60BDF">
                <w:rPr>
                  <w:rStyle w:val="Hyperlink"/>
                  <w:rFonts w:cstheme="minorHAnsi"/>
                  <w:sz w:val="24"/>
                  <w:szCs w:val="24"/>
                </w:rPr>
                <w:t>OLLE</w:t>
              </w:r>
            </w:hyperlink>
          </w:p>
        </w:tc>
      </w:tr>
      <w:tr w:rsidR="00090BE9" w:rsidRPr="00F37556" w14:paraId="34CBDF3C" w14:textId="77777777" w:rsidTr="00C711A5">
        <w:tc>
          <w:tcPr>
            <w:tcW w:w="3126" w:type="dxa"/>
          </w:tcPr>
          <w:p w14:paraId="50AF197D" w14:textId="1F495502" w:rsidR="00090BE9" w:rsidRDefault="00090BE9" w:rsidP="00090BE9">
            <w:pPr>
              <w:rPr>
                <w:rFonts w:cstheme="minorHAnsi"/>
                <w:sz w:val="24"/>
                <w:szCs w:val="24"/>
              </w:rPr>
            </w:pPr>
            <w:r w:rsidRPr="00743549">
              <w:rPr>
                <w:rFonts w:cstheme="minorHAnsi"/>
                <w:sz w:val="24"/>
                <w:szCs w:val="24"/>
              </w:rPr>
              <w:t>Public Protection (basic C</w:t>
            </w:r>
            <w:r w:rsidR="00505F2C">
              <w:rPr>
                <w:rFonts w:cstheme="minorHAnsi"/>
                <w:sz w:val="24"/>
                <w:szCs w:val="24"/>
              </w:rPr>
              <w:t xml:space="preserve">hild </w:t>
            </w:r>
            <w:r w:rsidRPr="00743549">
              <w:rPr>
                <w:rFonts w:cstheme="minorHAnsi"/>
                <w:sz w:val="24"/>
                <w:szCs w:val="24"/>
              </w:rPr>
              <w:t>P</w:t>
            </w:r>
            <w:r w:rsidR="00505F2C">
              <w:rPr>
                <w:rFonts w:cstheme="minorHAnsi"/>
                <w:sz w:val="24"/>
                <w:szCs w:val="24"/>
              </w:rPr>
              <w:t>rotection</w:t>
            </w:r>
            <w:r w:rsidRPr="00743549">
              <w:rPr>
                <w:rFonts w:cstheme="minorHAnsi"/>
                <w:sz w:val="24"/>
                <w:szCs w:val="24"/>
              </w:rPr>
              <w:t xml:space="preserve"> and A</w:t>
            </w:r>
            <w:r w:rsidR="00505F2C">
              <w:rPr>
                <w:rFonts w:cstheme="minorHAnsi"/>
                <w:sz w:val="24"/>
                <w:szCs w:val="24"/>
              </w:rPr>
              <w:t xml:space="preserve">dult </w:t>
            </w:r>
            <w:r w:rsidRPr="00743549">
              <w:rPr>
                <w:rFonts w:cstheme="minorHAnsi"/>
                <w:sz w:val="24"/>
                <w:szCs w:val="24"/>
              </w:rPr>
              <w:t>S</w:t>
            </w:r>
            <w:r w:rsidR="00505F2C">
              <w:rPr>
                <w:rFonts w:cstheme="minorHAnsi"/>
                <w:sz w:val="24"/>
                <w:szCs w:val="24"/>
              </w:rPr>
              <w:t xml:space="preserve">upport &amp; </w:t>
            </w:r>
            <w:r w:rsidRPr="00743549">
              <w:rPr>
                <w:rFonts w:cstheme="minorHAnsi"/>
                <w:sz w:val="24"/>
                <w:szCs w:val="24"/>
              </w:rPr>
              <w:t>P</w:t>
            </w:r>
            <w:r w:rsidR="00505F2C">
              <w:rPr>
                <w:rFonts w:cstheme="minorHAnsi"/>
                <w:sz w:val="24"/>
                <w:szCs w:val="24"/>
              </w:rPr>
              <w:t>rotection</w:t>
            </w:r>
            <w:r w:rsidRPr="00743549">
              <w:rPr>
                <w:rFonts w:cstheme="minorHAnsi"/>
                <w:sz w:val="24"/>
                <w:szCs w:val="24"/>
              </w:rPr>
              <w:t>)</w:t>
            </w:r>
            <w:r>
              <w:rPr>
                <w:rFonts w:cstheme="minorHAnsi"/>
                <w:sz w:val="24"/>
                <w:szCs w:val="24"/>
              </w:rPr>
              <w:t xml:space="preserve">. </w:t>
            </w:r>
          </w:p>
          <w:p w14:paraId="7F60009D" w14:textId="062E57FC" w:rsidR="00090BE9" w:rsidRPr="00743549" w:rsidRDefault="00090BE9" w:rsidP="00090BE9">
            <w:pPr>
              <w:rPr>
                <w:rFonts w:cstheme="minorHAnsi"/>
                <w:sz w:val="24"/>
                <w:szCs w:val="24"/>
              </w:rPr>
            </w:pPr>
            <w:r>
              <w:rPr>
                <w:rFonts w:cstheme="minorHAnsi"/>
                <w:sz w:val="24"/>
                <w:szCs w:val="24"/>
              </w:rPr>
              <w:t>Currently a half-day course presented via Microsoft Teams.</w:t>
            </w:r>
            <w:r w:rsidR="00254308">
              <w:rPr>
                <w:rFonts w:cstheme="minorHAnsi"/>
                <w:sz w:val="24"/>
                <w:szCs w:val="24"/>
              </w:rPr>
              <w:t xml:space="preserve"> </w:t>
            </w:r>
            <w:r>
              <w:rPr>
                <w:rFonts w:cstheme="minorHAnsi"/>
                <w:sz w:val="24"/>
                <w:szCs w:val="24"/>
              </w:rPr>
              <w:t>(Approx. 3½ hrs)</w:t>
            </w:r>
          </w:p>
        </w:tc>
        <w:tc>
          <w:tcPr>
            <w:tcW w:w="2426" w:type="dxa"/>
            <w:shd w:val="clear" w:color="auto" w:fill="auto"/>
          </w:tcPr>
          <w:p w14:paraId="6DF1188B" w14:textId="77777777" w:rsidR="00090BE9" w:rsidRPr="00743549" w:rsidRDefault="00090BE9" w:rsidP="00090BE9">
            <w:pPr>
              <w:jc w:val="center"/>
              <w:rPr>
                <w:rFonts w:cstheme="minorHAnsi"/>
                <w:sz w:val="24"/>
                <w:szCs w:val="24"/>
              </w:rPr>
            </w:pPr>
            <w:r w:rsidRPr="00743549">
              <w:rPr>
                <w:rFonts w:cstheme="minorHAnsi"/>
                <w:sz w:val="24"/>
                <w:szCs w:val="24"/>
              </w:rPr>
              <w:t>The General Contact Workforce</w:t>
            </w:r>
          </w:p>
          <w:p w14:paraId="21047A5A" w14:textId="55477C37" w:rsidR="00090BE9" w:rsidRPr="00743549" w:rsidRDefault="00090BE9" w:rsidP="00090BE9">
            <w:pPr>
              <w:jc w:val="center"/>
              <w:rPr>
                <w:rFonts w:cstheme="minorHAnsi"/>
                <w:sz w:val="24"/>
                <w:szCs w:val="24"/>
              </w:rPr>
            </w:pPr>
            <w:r w:rsidRPr="00743549">
              <w:rPr>
                <w:rFonts w:cstheme="minorHAnsi"/>
                <w:sz w:val="24"/>
                <w:szCs w:val="24"/>
              </w:rPr>
              <w:t>(Informed)</w:t>
            </w:r>
          </w:p>
        </w:tc>
        <w:tc>
          <w:tcPr>
            <w:tcW w:w="955" w:type="dxa"/>
            <w:gridSpan w:val="2"/>
          </w:tcPr>
          <w:p w14:paraId="43D69727" w14:textId="32751D3A" w:rsidR="00090BE9" w:rsidRDefault="00090BE9" w:rsidP="00090BE9">
            <w:pPr>
              <w:jc w:val="center"/>
              <w:rPr>
                <w:rFonts w:cstheme="minorHAnsi"/>
                <w:sz w:val="24"/>
                <w:szCs w:val="24"/>
              </w:rPr>
            </w:pPr>
            <w:r w:rsidRPr="00743549">
              <w:rPr>
                <w:rFonts w:cstheme="minorHAnsi"/>
                <w:sz w:val="24"/>
                <w:szCs w:val="24"/>
              </w:rPr>
              <w:t>B</w:t>
            </w:r>
          </w:p>
        </w:tc>
        <w:tc>
          <w:tcPr>
            <w:tcW w:w="2612" w:type="dxa"/>
          </w:tcPr>
          <w:p w14:paraId="1A717F73" w14:textId="51EF0C57" w:rsidR="00090BE9" w:rsidRDefault="00090BE9" w:rsidP="00090BE9">
            <w:pPr>
              <w:rPr>
                <w:rFonts w:cstheme="minorHAnsi"/>
                <w:sz w:val="24"/>
                <w:szCs w:val="24"/>
              </w:rPr>
            </w:pPr>
            <w:r w:rsidRPr="00743549">
              <w:rPr>
                <w:rFonts w:cstheme="minorHAnsi"/>
                <w:sz w:val="24"/>
                <w:szCs w:val="24"/>
              </w:rPr>
              <w:t>Monthly</w:t>
            </w:r>
          </w:p>
        </w:tc>
        <w:tc>
          <w:tcPr>
            <w:tcW w:w="4768" w:type="dxa"/>
          </w:tcPr>
          <w:p w14:paraId="5AB95061" w14:textId="77777777" w:rsidR="00090BE9" w:rsidRPr="002A46EC" w:rsidRDefault="00090BE9" w:rsidP="00090BE9">
            <w:pPr>
              <w:tabs>
                <w:tab w:val="num" w:pos="1440"/>
              </w:tabs>
              <w:rPr>
                <w:rFonts w:cstheme="minorHAnsi"/>
                <w:sz w:val="24"/>
                <w:szCs w:val="24"/>
              </w:rPr>
            </w:pPr>
            <w:r>
              <w:rPr>
                <w:rFonts w:cstheme="minorHAnsi"/>
                <w:sz w:val="24"/>
                <w:szCs w:val="24"/>
              </w:rPr>
              <w:t xml:space="preserve">This course will enable participants </w:t>
            </w:r>
            <w:proofErr w:type="gramStart"/>
            <w:r>
              <w:rPr>
                <w:rFonts w:cstheme="minorHAnsi"/>
                <w:sz w:val="24"/>
                <w:szCs w:val="24"/>
              </w:rPr>
              <w:t>to:</w:t>
            </w:r>
            <w:proofErr w:type="gramEnd"/>
            <w:r>
              <w:rPr>
                <w:rFonts w:cstheme="minorHAnsi"/>
                <w:sz w:val="24"/>
                <w:szCs w:val="24"/>
              </w:rPr>
              <w:t xml:space="preserve"> </w:t>
            </w:r>
            <w:r w:rsidRPr="002A46EC">
              <w:rPr>
                <w:rFonts w:cstheme="minorHAnsi"/>
                <w:sz w:val="24"/>
                <w:szCs w:val="24"/>
              </w:rPr>
              <w:t>identify the needs of children as outlined in GIRFEC</w:t>
            </w:r>
            <w:r>
              <w:rPr>
                <w:rFonts w:cstheme="minorHAnsi"/>
                <w:sz w:val="24"/>
                <w:szCs w:val="24"/>
              </w:rPr>
              <w:t xml:space="preserve">; </w:t>
            </w:r>
            <w:r w:rsidRPr="002A46EC">
              <w:rPr>
                <w:rFonts w:cstheme="minorHAnsi"/>
                <w:sz w:val="24"/>
                <w:szCs w:val="24"/>
              </w:rPr>
              <w:t>Identify the needs of adults at risk of harm</w:t>
            </w:r>
            <w:r>
              <w:rPr>
                <w:rFonts w:cstheme="minorHAnsi"/>
                <w:sz w:val="24"/>
                <w:szCs w:val="24"/>
              </w:rPr>
              <w:t>; d</w:t>
            </w:r>
            <w:r w:rsidRPr="002A46EC">
              <w:rPr>
                <w:rFonts w:cstheme="minorHAnsi"/>
                <w:sz w:val="24"/>
                <w:szCs w:val="24"/>
              </w:rPr>
              <w:t>escribe key terms in relation to child &amp; adult protection</w:t>
            </w:r>
            <w:r>
              <w:rPr>
                <w:rFonts w:cstheme="minorHAnsi"/>
                <w:sz w:val="24"/>
                <w:szCs w:val="24"/>
              </w:rPr>
              <w:t xml:space="preserve">; </w:t>
            </w:r>
            <w:r w:rsidRPr="002A46EC">
              <w:rPr>
                <w:rFonts w:cstheme="minorHAnsi"/>
                <w:sz w:val="24"/>
                <w:szCs w:val="24"/>
              </w:rPr>
              <w:t>recognise some of the indicators of abuse and harm</w:t>
            </w:r>
            <w:r>
              <w:rPr>
                <w:rFonts w:cstheme="minorHAnsi"/>
                <w:sz w:val="24"/>
                <w:szCs w:val="24"/>
              </w:rPr>
              <w:t xml:space="preserve">; </w:t>
            </w:r>
            <w:r w:rsidRPr="002A46EC">
              <w:rPr>
                <w:rFonts w:cstheme="minorHAnsi"/>
                <w:sz w:val="24"/>
                <w:szCs w:val="24"/>
              </w:rPr>
              <w:t>know how to respond record and report to a concern.</w:t>
            </w:r>
          </w:p>
          <w:p w14:paraId="0F330ECF" w14:textId="0B50727F" w:rsidR="00090BE9" w:rsidRPr="00FA621F" w:rsidRDefault="00D24CA0" w:rsidP="00090BE9">
            <w:pPr>
              <w:rPr>
                <w:rFonts w:cstheme="minorHAnsi"/>
                <w:color w:val="0563C1" w:themeColor="hyperlink"/>
                <w:sz w:val="24"/>
                <w:szCs w:val="24"/>
                <w:u w:val="single"/>
              </w:rPr>
            </w:pPr>
            <w:hyperlink r:id="rId19">
              <w:r w:rsidR="00090BE9" w:rsidRPr="00743549">
                <w:rPr>
                  <w:rStyle w:val="Hyperlink"/>
                  <w:rFonts w:cstheme="minorHAnsi"/>
                  <w:sz w:val="24"/>
                  <w:szCs w:val="24"/>
                </w:rPr>
                <w:t>Public protection training flyer and booking form</w:t>
              </w:r>
            </w:hyperlink>
          </w:p>
        </w:tc>
      </w:tr>
      <w:tr w:rsidR="00AB7089" w:rsidRPr="00F37556" w14:paraId="0EC90AFB" w14:textId="77777777" w:rsidTr="00C711A5">
        <w:tc>
          <w:tcPr>
            <w:tcW w:w="3126" w:type="dxa"/>
          </w:tcPr>
          <w:p w14:paraId="6C506460" w14:textId="77777777" w:rsidR="00AB7089" w:rsidRPr="00743549" w:rsidRDefault="00AB7089" w:rsidP="00AB7089">
            <w:pPr>
              <w:rPr>
                <w:rFonts w:cstheme="minorHAnsi"/>
                <w:sz w:val="24"/>
                <w:szCs w:val="24"/>
              </w:rPr>
            </w:pPr>
            <w:r w:rsidRPr="00743549">
              <w:rPr>
                <w:rFonts w:cstheme="minorHAnsi"/>
                <w:sz w:val="24"/>
                <w:szCs w:val="24"/>
              </w:rPr>
              <w:t>Child Protection Key Processes</w:t>
            </w:r>
          </w:p>
          <w:p w14:paraId="0B45BA2B" w14:textId="77777777" w:rsidR="00AB7089" w:rsidRDefault="00AB7089" w:rsidP="00AB7089">
            <w:pPr>
              <w:rPr>
                <w:rFonts w:cstheme="minorHAnsi"/>
                <w:sz w:val="24"/>
                <w:szCs w:val="24"/>
              </w:rPr>
            </w:pPr>
            <w:proofErr w:type="spellStart"/>
            <w:r w:rsidRPr="00743549">
              <w:rPr>
                <w:rFonts w:cstheme="minorHAnsi"/>
                <w:sz w:val="24"/>
                <w:szCs w:val="24"/>
              </w:rPr>
              <w:t>Forth</w:t>
            </w:r>
            <w:proofErr w:type="spellEnd"/>
            <w:r w:rsidRPr="00743549">
              <w:rPr>
                <w:rFonts w:cstheme="minorHAnsi"/>
                <w:sz w:val="24"/>
                <w:szCs w:val="24"/>
              </w:rPr>
              <w:t xml:space="preserve"> Valle</w:t>
            </w:r>
            <w:r w:rsidR="00D37B85">
              <w:rPr>
                <w:rFonts w:cstheme="minorHAnsi"/>
                <w:sz w:val="24"/>
                <w:szCs w:val="24"/>
              </w:rPr>
              <w:t>y</w:t>
            </w:r>
          </w:p>
          <w:p w14:paraId="6E3371A1" w14:textId="4751AA05" w:rsidR="00440F88" w:rsidRPr="00743549" w:rsidRDefault="00440F88" w:rsidP="00AB7089">
            <w:pPr>
              <w:rPr>
                <w:rFonts w:cstheme="minorHAnsi"/>
                <w:sz w:val="24"/>
                <w:szCs w:val="24"/>
              </w:rPr>
            </w:pPr>
            <w:r>
              <w:rPr>
                <w:rFonts w:cstheme="minorHAnsi"/>
                <w:sz w:val="24"/>
                <w:szCs w:val="24"/>
              </w:rPr>
              <w:lastRenderedPageBreak/>
              <w:t>(1 hr pre-course reading/study + 3hrs on course)</w:t>
            </w:r>
          </w:p>
        </w:tc>
        <w:tc>
          <w:tcPr>
            <w:tcW w:w="2426" w:type="dxa"/>
            <w:shd w:val="clear" w:color="auto" w:fill="auto"/>
          </w:tcPr>
          <w:p w14:paraId="0086D070" w14:textId="77777777" w:rsidR="00AB7089" w:rsidRDefault="00AB7089" w:rsidP="00AB7089">
            <w:pPr>
              <w:jc w:val="center"/>
              <w:rPr>
                <w:rFonts w:cstheme="minorHAnsi"/>
                <w:sz w:val="24"/>
                <w:szCs w:val="24"/>
              </w:rPr>
            </w:pPr>
            <w:r>
              <w:rPr>
                <w:rFonts w:cstheme="minorHAnsi"/>
                <w:sz w:val="24"/>
                <w:szCs w:val="24"/>
              </w:rPr>
              <w:lastRenderedPageBreak/>
              <w:t>Specific &amp; Intensive Contact Workforce</w:t>
            </w:r>
          </w:p>
          <w:p w14:paraId="469B2CCB" w14:textId="4EF70A84" w:rsidR="00AB7089" w:rsidRPr="00743549" w:rsidRDefault="00AB7089" w:rsidP="00AB7089">
            <w:pPr>
              <w:jc w:val="center"/>
              <w:rPr>
                <w:rFonts w:cstheme="minorHAnsi"/>
                <w:sz w:val="24"/>
                <w:szCs w:val="24"/>
              </w:rPr>
            </w:pPr>
            <w:r>
              <w:rPr>
                <w:rFonts w:cstheme="minorHAnsi"/>
                <w:sz w:val="24"/>
                <w:szCs w:val="24"/>
              </w:rPr>
              <w:t>(Skilled &amp; Enhanced)</w:t>
            </w:r>
          </w:p>
        </w:tc>
        <w:tc>
          <w:tcPr>
            <w:tcW w:w="955" w:type="dxa"/>
            <w:gridSpan w:val="2"/>
          </w:tcPr>
          <w:p w14:paraId="4A123299" w14:textId="2BE98254" w:rsidR="00AB7089" w:rsidRPr="00743549" w:rsidRDefault="00D37B85" w:rsidP="00AB7089">
            <w:pPr>
              <w:jc w:val="center"/>
              <w:rPr>
                <w:rFonts w:cstheme="minorHAnsi"/>
                <w:sz w:val="24"/>
                <w:szCs w:val="24"/>
              </w:rPr>
            </w:pPr>
            <w:r>
              <w:rPr>
                <w:rFonts w:cstheme="minorHAnsi"/>
                <w:sz w:val="24"/>
                <w:szCs w:val="24"/>
              </w:rPr>
              <w:t>CFY</w:t>
            </w:r>
          </w:p>
        </w:tc>
        <w:tc>
          <w:tcPr>
            <w:tcW w:w="2612" w:type="dxa"/>
          </w:tcPr>
          <w:p w14:paraId="372C0308" w14:textId="03D5F82A" w:rsidR="00AB7089" w:rsidRPr="00743549" w:rsidRDefault="00505F2C" w:rsidP="00AB7089">
            <w:pPr>
              <w:rPr>
                <w:rFonts w:cstheme="minorHAnsi"/>
                <w:sz w:val="24"/>
                <w:szCs w:val="24"/>
              </w:rPr>
            </w:pPr>
            <w:r>
              <w:rPr>
                <w:rFonts w:cstheme="minorHAnsi"/>
                <w:sz w:val="24"/>
                <w:szCs w:val="24"/>
              </w:rPr>
              <w:t>Always available</w:t>
            </w:r>
          </w:p>
        </w:tc>
        <w:tc>
          <w:tcPr>
            <w:tcW w:w="4768" w:type="dxa"/>
          </w:tcPr>
          <w:p w14:paraId="06B74E54" w14:textId="77777777" w:rsidR="00AB7089" w:rsidRDefault="00CD7D05" w:rsidP="00AB7089">
            <w:pPr>
              <w:rPr>
                <w:rFonts w:cstheme="minorHAnsi"/>
                <w:sz w:val="24"/>
                <w:szCs w:val="24"/>
              </w:rPr>
            </w:pPr>
            <w:r w:rsidRPr="00CD7D05">
              <w:rPr>
                <w:rFonts w:cstheme="minorHAnsi"/>
                <w:sz w:val="24"/>
                <w:szCs w:val="24"/>
              </w:rPr>
              <w:t xml:space="preserve">This essential training will cover the role and responsibilities of education, health, </w:t>
            </w:r>
            <w:proofErr w:type="gramStart"/>
            <w:r w:rsidRPr="00CD7D05">
              <w:rPr>
                <w:rFonts w:cstheme="minorHAnsi"/>
                <w:sz w:val="24"/>
                <w:szCs w:val="24"/>
              </w:rPr>
              <w:t>police</w:t>
            </w:r>
            <w:proofErr w:type="gramEnd"/>
            <w:r w:rsidRPr="00CD7D05">
              <w:rPr>
                <w:rFonts w:cstheme="minorHAnsi"/>
                <w:sz w:val="24"/>
                <w:szCs w:val="24"/>
              </w:rPr>
              <w:t xml:space="preserve"> and social work in regard to the child </w:t>
            </w:r>
            <w:r w:rsidRPr="00CD7D05">
              <w:rPr>
                <w:rFonts w:cstheme="minorHAnsi"/>
                <w:sz w:val="24"/>
                <w:szCs w:val="24"/>
              </w:rPr>
              <w:lastRenderedPageBreak/>
              <w:t>protection process referencing the Forth Valley Child Protection Guidance</w:t>
            </w:r>
            <w:r>
              <w:rPr>
                <w:rFonts w:cstheme="minorHAnsi"/>
                <w:sz w:val="24"/>
                <w:szCs w:val="24"/>
              </w:rPr>
              <w:t>.</w:t>
            </w:r>
          </w:p>
          <w:p w14:paraId="2E7D0F84" w14:textId="07F67663" w:rsidR="00DD0A62" w:rsidRPr="00712F5F" w:rsidRDefault="00CD7D05" w:rsidP="00AB7089">
            <w:pPr>
              <w:rPr>
                <w:rFonts w:cstheme="minorHAnsi"/>
                <w:color w:val="0563C1" w:themeColor="hyperlink"/>
                <w:sz w:val="24"/>
                <w:szCs w:val="24"/>
                <w:u w:val="single"/>
              </w:rPr>
            </w:pPr>
            <w:r>
              <w:rPr>
                <w:rFonts w:cstheme="minorHAnsi"/>
                <w:sz w:val="24"/>
                <w:szCs w:val="24"/>
              </w:rPr>
              <w:t xml:space="preserve">Booking information available </w:t>
            </w:r>
            <w:hyperlink r:id="rId20" w:history="1">
              <w:r w:rsidRPr="00CD7D05">
                <w:rPr>
                  <w:rStyle w:val="Hyperlink"/>
                  <w:rFonts w:cstheme="minorHAnsi"/>
                  <w:sz w:val="24"/>
                  <w:szCs w:val="24"/>
                </w:rPr>
                <w:t>here</w:t>
              </w:r>
            </w:hyperlink>
          </w:p>
        </w:tc>
      </w:tr>
      <w:tr w:rsidR="00712F5F" w:rsidRPr="00F37556" w14:paraId="4F1E8991" w14:textId="77777777" w:rsidTr="00C711A5">
        <w:tc>
          <w:tcPr>
            <w:tcW w:w="3126" w:type="dxa"/>
          </w:tcPr>
          <w:p w14:paraId="26610363" w14:textId="2CFD96A8" w:rsidR="00712F5F" w:rsidRPr="00743549" w:rsidRDefault="00712F5F" w:rsidP="00712F5F">
            <w:pPr>
              <w:rPr>
                <w:rFonts w:cstheme="minorHAnsi"/>
                <w:sz w:val="24"/>
                <w:szCs w:val="24"/>
              </w:rPr>
            </w:pPr>
            <w:r>
              <w:rPr>
                <w:rFonts w:cstheme="minorHAnsi"/>
                <w:sz w:val="24"/>
                <w:szCs w:val="24"/>
              </w:rPr>
              <w:lastRenderedPageBreak/>
              <w:t>Introduction to Domestic Abuse</w:t>
            </w:r>
          </w:p>
        </w:tc>
        <w:tc>
          <w:tcPr>
            <w:tcW w:w="2426" w:type="dxa"/>
            <w:shd w:val="clear" w:color="auto" w:fill="auto"/>
          </w:tcPr>
          <w:p w14:paraId="17896E2B" w14:textId="071B5A7E" w:rsidR="00712F5F" w:rsidRPr="00743549" w:rsidRDefault="00712F5F" w:rsidP="00712F5F">
            <w:pPr>
              <w:jc w:val="center"/>
              <w:rPr>
                <w:rFonts w:cstheme="minorHAnsi"/>
                <w:sz w:val="24"/>
                <w:szCs w:val="24"/>
              </w:rPr>
            </w:pPr>
            <w:r>
              <w:rPr>
                <w:rFonts w:cstheme="minorHAnsi"/>
                <w:sz w:val="24"/>
                <w:szCs w:val="24"/>
              </w:rPr>
              <w:t>All the</w:t>
            </w:r>
            <w:r w:rsidRPr="00743549">
              <w:rPr>
                <w:rFonts w:cstheme="minorHAnsi"/>
                <w:sz w:val="24"/>
                <w:szCs w:val="24"/>
              </w:rPr>
              <w:t xml:space="preserve"> Workforce</w:t>
            </w:r>
          </w:p>
          <w:p w14:paraId="72CBA575" w14:textId="77777777" w:rsidR="00712F5F" w:rsidRDefault="00712F5F" w:rsidP="00712F5F">
            <w:pPr>
              <w:jc w:val="center"/>
              <w:rPr>
                <w:rFonts w:cstheme="minorHAnsi"/>
                <w:sz w:val="24"/>
                <w:szCs w:val="24"/>
              </w:rPr>
            </w:pPr>
          </w:p>
        </w:tc>
        <w:tc>
          <w:tcPr>
            <w:tcW w:w="955" w:type="dxa"/>
            <w:gridSpan w:val="2"/>
          </w:tcPr>
          <w:p w14:paraId="09977810" w14:textId="0E5437DF" w:rsidR="00712F5F" w:rsidRDefault="00712F5F" w:rsidP="00712F5F">
            <w:pPr>
              <w:jc w:val="center"/>
              <w:rPr>
                <w:rFonts w:cstheme="minorHAnsi"/>
                <w:sz w:val="24"/>
                <w:szCs w:val="24"/>
              </w:rPr>
            </w:pPr>
            <w:r>
              <w:rPr>
                <w:rFonts w:cstheme="minorHAnsi"/>
                <w:sz w:val="24"/>
                <w:szCs w:val="24"/>
              </w:rPr>
              <w:t>B</w:t>
            </w:r>
          </w:p>
        </w:tc>
        <w:tc>
          <w:tcPr>
            <w:tcW w:w="2612" w:type="dxa"/>
          </w:tcPr>
          <w:p w14:paraId="12E5A959" w14:textId="32556BAC" w:rsidR="00712F5F" w:rsidRPr="00743549" w:rsidRDefault="00712F5F" w:rsidP="00712F5F">
            <w:pPr>
              <w:rPr>
                <w:rFonts w:cstheme="minorHAnsi"/>
                <w:sz w:val="24"/>
                <w:szCs w:val="24"/>
              </w:rPr>
            </w:pPr>
            <w:r>
              <w:rPr>
                <w:rFonts w:cstheme="minorHAnsi"/>
                <w:sz w:val="24"/>
                <w:szCs w:val="24"/>
              </w:rPr>
              <w:t xml:space="preserve">Always available </w:t>
            </w:r>
          </w:p>
        </w:tc>
        <w:tc>
          <w:tcPr>
            <w:tcW w:w="4768" w:type="dxa"/>
          </w:tcPr>
          <w:p w14:paraId="4C251E84" w14:textId="77777777" w:rsidR="00712F5F" w:rsidRDefault="00712F5F" w:rsidP="00712F5F">
            <w:pPr>
              <w:rPr>
                <w:rFonts w:cstheme="minorHAnsi"/>
                <w:sz w:val="24"/>
                <w:szCs w:val="24"/>
              </w:rPr>
            </w:pPr>
            <w:r>
              <w:rPr>
                <w:rFonts w:cstheme="minorHAnsi"/>
                <w:sz w:val="24"/>
                <w:szCs w:val="24"/>
              </w:rPr>
              <w:t>General awareness raising resource and introduction to domestic abuse and coercive control.</w:t>
            </w:r>
          </w:p>
          <w:p w14:paraId="0F9E8344" w14:textId="168CE703" w:rsidR="00712F5F" w:rsidRPr="00CD7D05" w:rsidRDefault="00712F5F" w:rsidP="00712F5F">
            <w:pPr>
              <w:rPr>
                <w:rFonts w:cstheme="minorHAnsi"/>
                <w:sz w:val="24"/>
                <w:szCs w:val="24"/>
              </w:rPr>
            </w:pPr>
            <w:r>
              <w:rPr>
                <w:rFonts w:cstheme="minorHAnsi"/>
                <w:sz w:val="24"/>
                <w:szCs w:val="24"/>
              </w:rPr>
              <w:t xml:space="preserve">Available on </w:t>
            </w:r>
            <w:hyperlink r:id="rId21" w:history="1">
              <w:r w:rsidR="008D6066" w:rsidRPr="00D60BDF">
                <w:rPr>
                  <w:rStyle w:val="Hyperlink"/>
                  <w:rFonts w:cstheme="minorHAnsi"/>
                  <w:sz w:val="24"/>
                  <w:szCs w:val="24"/>
                </w:rPr>
                <w:t>OLLE</w:t>
              </w:r>
            </w:hyperlink>
            <w:r>
              <w:rPr>
                <w:rFonts w:cstheme="minorHAnsi"/>
                <w:sz w:val="24"/>
                <w:szCs w:val="24"/>
              </w:rPr>
              <w:t xml:space="preserve"> and DAART </w:t>
            </w:r>
            <w:hyperlink r:id="rId22" w:anchor="/" w:history="1">
              <w:r w:rsidRPr="002A0464">
                <w:rPr>
                  <w:rStyle w:val="Hyperlink"/>
                  <w:rFonts w:cstheme="minorHAnsi"/>
                  <w:sz w:val="24"/>
                  <w:szCs w:val="24"/>
                </w:rPr>
                <w:t>here</w:t>
              </w:r>
            </w:hyperlink>
          </w:p>
        </w:tc>
      </w:tr>
      <w:tr w:rsidR="00712F5F" w:rsidRPr="00F37556" w14:paraId="6CA45722" w14:textId="77777777" w:rsidTr="00C711A5">
        <w:tc>
          <w:tcPr>
            <w:tcW w:w="3126" w:type="dxa"/>
          </w:tcPr>
          <w:p w14:paraId="20588D65" w14:textId="2CDAD06C" w:rsidR="00712F5F" w:rsidRPr="00743549" w:rsidRDefault="00712F5F" w:rsidP="00712F5F">
            <w:pPr>
              <w:rPr>
                <w:rFonts w:cstheme="minorHAnsi"/>
                <w:sz w:val="24"/>
                <w:szCs w:val="24"/>
              </w:rPr>
            </w:pPr>
            <w:r w:rsidRPr="00C824AD">
              <w:rPr>
                <w:rFonts w:eastAsia="Times New Roman" w:cstheme="minorHAnsi"/>
                <w:kern w:val="36"/>
                <w:sz w:val="24"/>
                <w:szCs w:val="24"/>
                <w:lang w:eastAsia="en-GB"/>
              </w:rPr>
              <w:t>Domestic Abuse, Recovering Together (DART™)</w:t>
            </w:r>
          </w:p>
        </w:tc>
        <w:tc>
          <w:tcPr>
            <w:tcW w:w="2426" w:type="dxa"/>
            <w:shd w:val="clear" w:color="auto" w:fill="auto"/>
          </w:tcPr>
          <w:p w14:paraId="617A86CA" w14:textId="77777777" w:rsidR="00712F5F" w:rsidRPr="00743549" w:rsidRDefault="00712F5F" w:rsidP="00712F5F">
            <w:pPr>
              <w:jc w:val="center"/>
              <w:rPr>
                <w:rFonts w:cstheme="minorHAnsi"/>
                <w:sz w:val="24"/>
                <w:szCs w:val="24"/>
              </w:rPr>
            </w:pPr>
            <w:r>
              <w:rPr>
                <w:rFonts w:cstheme="minorHAnsi"/>
                <w:sz w:val="24"/>
                <w:szCs w:val="24"/>
              </w:rPr>
              <w:t>Specific</w:t>
            </w:r>
            <w:r w:rsidRPr="00743549">
              <w:rPr>
                <w:rFonts w:cstheme="minorHAnsi"/>
                <w:sz w:val="24"/>
                <w:szCs w:val="24"/>
              </w:rPr>
              <w:t xml:space="preserve"> Contact Workforce</w:t>
            </w:r>
          </w:p>
          <w:p w14:paraId="3491DF21" w14:textId="77777777" w:rsidR="00712F5F" w:rsidRPr="00743549" w:rsidRDefault="00712F5F" w:rsidP="00712F5F">
            <w:pPr>
              <w:jc w:val="center"/>
              <w:rPr>
                <w:rFonts w:cstheme="minorHAnsi"/>
                <w:sz w:val="24"/>
                <w:szCs w:val="24"/>
              </w:rPr>
            </w:pPr>
            <w:r w:rsidRPr="00743549">
              <w:rPr>
                <w:rFonts w:cstheme="minorHAnsi"/>
                <w:sz w:val="24"/>
                <w:szCs w:val="24"/>
              </w:rPr>
              <w:t>(</w:t>
            </w:r>
            <w:r>
              <w:rPr>
                <w:rFonts w:cstheme="minorHAnsi"/>
                <w:sz w:val="24"/>
                <w:szCs w:val="24"/>
              </w:rPr>
              <w:t>Skilled</w:t>
            </w:r>
            <w:r w:rsidRPr="00743549">
              <w:rPr>
                <w:rFonts w:cstheme="minorHAnsi"/>
                <w:sz w:val="24"/>
                <w:szCs w:val="24"/>
              </w:rPr>
              <w:t>)</w:t>
            </w:r>
          </w:p>
          <w:p w14:paraId="00352B6B" w14:textId="77777777" w:rsidR="00712F5F" w:rsidRDefault="00712F5F" w:rsidP="00712F5F">
            <w:pPr>
              <w:jc w:val="center"/>
              <w:rPr>
                <w:rFonts w:cstheme="minorHAnsi"/>
                <w:sz w:val="24"/>
                <w:szCs w:val="24"/>
              </w:rPr>
            </w:pPr>
          </w:p>
        </w:tc>
        <w:tc>
          <w:tcPr>
            <w:tcW w:w="955" w:type="dxa"/>
            <w:gridSpan w:val="2"/>
          </w:tcPr>
          <w:p w14:paraId="12CF658A" w14:textId="77777777" w:rsidR="00712F5F" w:rsidRDefault="00712F5F" w:rsidP="00712F5F">
            <w:pPr>
              <w:jc w:val="center"/>
              <w:rPr>
                <w:rFonts w:cstheme="minorHAnsi"/>
                <w:sz w:val="24"/>
                <w:szCs w:val="24"/>
              </w:rPr>
            </w:pPr>
          </w:p>
        </w:tc>
        <w:tc>
          <w:tcPr>
            <w:tcW w:w="2612" w:type="dxa"/>
          </w:tcPr>
          <w:p w14:paraId="3977256B" w14:textId="71826479" w:rsidR="00712F5F" w:rsidRPr="00743549" w:rsidRDefault="00712F5F" w:rsidP="00712F5F">
            <w:pPr>
              <w:rPr>
                <w:rFonts w:cstheme="minorHAnsi"/>
                <w:sz w:val="24"/>
                <w:szCs w:val="24"/>
              </w:rPr>
            </w:pPr>
            <w:r>
              <w:rPr>
                <w:rFonts w:cstheme="minorHAnsi"/>
                <w:sz w:val="24"/>
                <w:szCs w:val="24"/>
              </w:rPr>
              <w:t xml:space="preserve">Always available </w:t>
            </w:r>
          </w:p>
        </w:tc>
        <w:tc>
          <w:tcPr>
            <w:tcW w:w="4768" w:type="dxa"/>
          </w:tcPr>
          <w:p w14:paraId="6F159F7E" w14:textId="77777777" w:rsidR="00712F5F" w:rsidRPr="00C824AD" w:rsidRDefault="00712F5F" w:rsidP="00712F5F">
            <w:pPr>
              <w:pStyle w:val="Heading2"/>
              <w:shd w:val="clear" w:color="auto" w:fill="FFFFFF"/>
              <w:spacing w:before="0"/>
              <w:outlineLvl w:val="1"/>
              <w:rPr>
                <w:rFonts w:asciiTheme="minorHAnsi" w:hAnsiTheme="minorHAnsi" w:cstheme="minorHAnsi"/>
                <w:color w:val="000000"/>
                <w:sz w:val="24"/>
                <w:szCs w:val="24"/>
              </w:rPr>
            </w:pPr>
            <w:r w:rsidRPr="00C824AD">
              <w:rPr>
                <w:rFonts w:asciiTheme="minorHAnsi" w:hAnsiTheme="minorHAnsi" w:cstheme="minorHAnsi"/>
                <w:color w:val="000000"/>
                <w:sz w:val="24"/>
                <w:szCs w:val="24"/>
              </w:rPr>
              <w:t>Helping children and mothers after domestic abuse</w:t>
            </w:r>
            <w:r>
              <w:rPr>
                <w:rFonts w:asciiTheme="minorHAnsi" w:hAnsiTheme="minorHAnsi" w:cstheme="minorHAnsi"/>
                <w:color w:val="000000"/>
                <w:sz w:val="24"/>
                <w:szCs w:val="24"/>
              </w:rPr>
              <w:t>.</w:t>
            </w:r>
          </w:p>
          <w:p w14:paraId="2AE34A41" w14:textId="2B94A62D" w:rsidR="00712F5F" w:rsidRPr="00CD7D05" w:rsidRDefault="00712F5F" w:rsidP="00712F5F">
            <w:pPr>
              <w:rPr>
                <w:rFonts w:cstheme="minorHAnsi"/>
                <w:sz w:val="24"/>
                <w:szCs w:val="24"/>
              </w:rPr>
            </w:pPr>
            <w:r w:rsidRPr="00C824AD">
              <w:rPr>
                <w:rFonts w:cstheme="minorHAnsi"/>
                <w:color w:val="000000"/>
              </w:rPr>
              <w:t>Through Domestic Abuse, Recovering Together (DART™), children and mothers can talk to each other about domestic abuse, learn to communicate and rebuild their relationshi</w:t>
            </w:r>
            <w:r>
              <w:rPr>
                <w:rFonts w:cstheme="minorHAnsi"/>
                <w:color w:val="000000"/>
              </w:rPr>
              <w:t xml:space="preserve">p. Available via NSPCC </w:t>
            </w:r>
            <w:hyperlink r:id="rId23" w:history="1">
              <w:r w:rsidRPr="00C824AD">
                <w:rPr>
                  <w:rStyle w:val="Hyperlink"/>
                  <w:rFonts w:cstheme="minorHAnsi"/>
                </w:rPr>
                <w:t>here</w:t>
              </w:r>
            </w:hyperlink>
          </w:p>
        </w:tc>
      </w:tr>
      <w:tr w:rsidR="00EB5A00" w:rsidRPr="00F37556" w14:paraId="0DE1EA5C" w14:textId="77777777" w:rsidTr="00C711A5">
        <w:tc>
          <w:tcPr>
            <w:tcW w:w="3126" w:type="dxa"/>
          </w:tcPr>
          <w:p w14:paraId="30DC5315" w14:textId="50C91677" w:rsidR="00EB5A00" w:rsidRDefault="00EB5A00" w:rsidP="00EB5A00">
            <w:pPr>
              <w:rPr>
                <w:rFonts w:cstheme="minorHAnsi"/>
                <w:sz w:val="24"/>
                <w:szCs w:val="24"/>
              </w:rPr>
            </w:pPr>
            <w:r w:rsidRPr="00743549">
              <w:rPr>
                <w:rFonts w:cstheme="minorHAnsi"/>
                <w:sz w:val="24"/>
                <w:szCs w:val="24"/>
              </w:rPr>
              <w:t>Safe and Together</w:t>
            </w:r>
            <w:r w:rsidR="00D60BDF">
              <w:rPr>
                <w:rFonts w:cstheme="minorHAnsi"/>
                <w:sz w:val="24"/>
                <w:szCs w:val="24"/>
              </w:rPr>
              <w:t xml:space="preserve"> -</w:t>
            </w:r>
          </w:p>
          <w:p w14:paraId="27DC5BD3" w14:textId="2C088328" w:rsidR="00D60BDF" w:rsidRPr="00D60BDF" w:rsidRDefault="00D60BDF" w:rsidP="00D60BDF">
            <w:pPr>
              <w:rPr>
                <w:rFonts w:eastAsia="Times New Roman" w:cstheme="minorHAnsi"/>
                <w:kern w:val="36"/>
                <w:sz w:val="24"/>
                <w:szCs w:val="24"/>
                <w:lang w:eastAsia="en-GB"/>
              </w:rPr>
            </w:pPr>
            <w:r>
              <w:rPr>
                <w:rFonts w:cstheme="minorHAnsi"/>
                <w:sz w:val="24"/>
                <w:szCs w:val="24"/>
                <w:shd w:val="clear" w:color="auto" w:fill="FCFCFC"/>
              </w:rPr>
              <w:t>S</w:t>
            </w:r>
            <w:r w:rsidRPr="00D60BDF">
              <w:rPr>
                <w:rFonts w:cstheme="minorHAnsi"/>
                <w:sz w:val="24"/>
                <w:szCs w:val="24"/>
                <w:shd w:val="clear" w:color="auto" w:fill="FCFCFC"/>
              </w:rPr>
              <w:t>upporting domestic violence-informed practice and organizational change</w:t>
            </w:r>
          </w:p>
        </w:tc>
        <w:tc>
          <w:tcPr>
            <w:tcW w:w="2426" w:type="dxa"/>
            <w:shd w:val="clear" w:color="auto" w:fill="auto"/>
          </w:tcPr>
          <w:p w14:paraId="0FEEDBF7" w14:textId="77777777" w:rsidR="00EB5A00" w:rsidRDefault="00EB5A00" w:rsidP="00EB5A00">
            <w:pPr>
              <w:jc w:val="center"/>
              <w:rPr>
                <w:rFonts w:cstheme="minorHAnsi"/>
                <w:sz w:val="24"/>
                <w:szCs w:val="24"/>
              </w:rPr>
            </w:pPr>
            <w:r>
              <w:rPr>
                <w:rFonts w:cstheme="minorHAnsi"/>
                <w:sz w:val="24"/>
                <w:szCs w:val="24"/>
              </w:rPr>
              <w:t>Specific &amp; Intensive Contact Workforce</w:t>
            </w:r>
          </w:p>
          <w:p w14:paraId="4BBB6C71" w14:textId="59793BF1" w:rsidR="00EB5A00" w:rsidRDefault="00EB5A00" w:rsidP="00EB5A00">
            <w:pPr>
              <w:jc w:val="center"/>
              <w:rPr>
                <w:rFonts w:cstheme="minorHAnsi"/>
                <w:sz w:val="24"/>
                <w:szCs w:val="24"/>
              </w:rPr>
            </w:pPr>
            <w:r>
              <w:rPr>
                <w:rFonts w:cstheme="minorHAnsi"/>
                <w:sz w:val="24"/>
                <w:szCs w:val="24"/>
              </w:rPr>
              <w:t>(Skilled &amp; Enhanced)</w:t>
            </w:r>
          </w:p>
        </w:tc>
        <w:tc>
          <w:tcPr>
            <w:tcW w:w="955" w:type="dxa"/>
            <w:gridSpan w:val="2"/>
          </w:tcPr>
          <w:p w14:paraId="703C0D21" w14:textId="1AFD62A5" w:rsidR="00EB5A00" w:rsidRDefault="00EB5A00" w:rsidP="00EB5A00">
            <w:pPr>
              <w:jc w:val="center"/>
              <w:rPr>
                <w:rFonts w:cstheme="minorHAnsi"/>
                <w:sz w:val="24"/>
                <w:szCs w:val="24"/>
              </w:rPr>
            </w:pPr>
            <w:r>
              <w:rPr>
                <w:rFonts w:cstheme="minorHAnsi"/>
                <w:sz w:val="24"/>
                <w:szCs w:val="24"/>
              </w:rPr>
              <w:t>B</w:t>
            </w:r>
          </w:p>
        </w:tc>
        <w:tc>
          <w:tcPr>
            <w:tcW w:w="2612" w:type="dxa"/>
          </w:tcPr>
          <w:p w14:paraId="4AD0A246" w14:textId="275B380F" w:rsidR="00EB5A00" w:rsidRDefault="00EB5A00" w:rsidP="00EB5A00">
            <w:pPr>
              <w:rPr>
                <w:rFonts w:cstheme="minorHAnsi"/>
                <w:sz w:val="24"/>
                <w:szCs w:val="24"/>
              </w:rPr>
            </w:pPr>
            <w:r>
              <w:rPr>
                <w:rFonts w:cstheme="minorHAnsi"/>
                <w:sz w:val="24"/>
                <w:szCs w:val="24"/>
              </w:rPr>
              <w:t xml:space="preserve">Always available </w:t>
            </w:r>
          </w:p>
        </w:tc>
        <w:tc>
          <w:tcPr>
            <w:tcW w:w="4768" w:type="dxa"/>
          </w:tcPr>
          <w:p w14:paraId="1ABAD730" w14:textId="158244D4" w:rsidR="00D60BDF" w:rsidRDefault="00D60BDF" w:rsidP="00D60BDF">
            <w:pPr>
              <w:rPr>
                <w:rFonts w:cstheme="minorHAnsi"/>
                <w:sz w:val="24"/>
                <w:szCs w:val="24"/>
              </w:rPr>
            </w:pPr>
            <w:r w:rsidRPr="00D60BDF">
              <w:rPr>
                <w:rFonts w:cstheme="minorHAnsi"/>
                <w:sz w:val="24"/>
                <w:szCs w:val="24"/>
                <w:shd w:val="clear" w:color="auto" w:fill="FCFCFC"/>
              </w:rPr>
              <w:t>Using reality-based scenarios and interactive practice activities, e-courses are designed to be “standalone” or as part of a wider implementation of domestic violence-informed systems change. </w:t>
            </w:r>
            <w:hyperlink r:id="rId24" w:history="1">
              <w:r w:rsidRPr="00D60BDF">
                <w:rPr>
                  <w:rStyle w:val="Hyperlink"/>
                  <w:rFonts w:cstheme="minorHAnsi"/>
                  <w:color w:val="auto"/>
                  <w:sz w:val="24"/>
                  <w:szCs w:val="24"/>
                  <w:bdr w:val="none" w:sz="0" w:space="0" w:color="auto" w:frame="1"/>
                  <w:shd w:val="clear" w:color="auto" w:fill="FCFCFC"/>
                </w:rPr>
                <w:t>Watch the video.</w:t>
              </w:r>
            </w:hyperlink>
          </w:p>
          <w:p w14:paraId="40EE37DD" w14:textId="3ABCA7B8" w:rsidR="00D60BDF" w:rsidRPr="00D60BDF" w:rsidRDefault="00D60BDF" w:rsidP="00D60BDF">
            <w:pPr>
              <w:rPr>
                <w:rFonts w:cstheme="minorHAnsi"/>
                <w:sz w:val="24"/>
                <w:szCs w:val="24"/>
              </w:rPr>
            </w:pPr>
            <w:r>
              <w:rPr>
                <w:rFonts w:cstheme="minorHAnsi"/>
                <w:sz w:val="24"/>
                <w:szCs w:val="24"/>
              </w:rPr>
              <w:t xml:space="preserve">Find an e-course </w:t>
            </w:r>
            <w:hyperlink r:id="rId25" w:history="1">
              <w:r w:rsidRPr="00D60BDF">
                <w:rPr>
                  <w:rStyle w:val="Hyperlink"/>
                  <w:rFonts w:cstheme="minorHAnsi"/>
                  <w:sz w:val="24"/>
                  <w:szCs w:val="24"/>
                </w:rPr>
                <w:t>here</w:t>
              </w:r>
            </w:hyperlink>
          </w:p>
        </w:tc>
      </w:tr>
      <w:tr w:rsidR="00712F5F" w:rsidRPr="00F37556" w14:paraId="07B7AA42" w14:textId="77777777" w:rsidTr="00C711A5">
        <w:tc>
          <w:tcPr>
            <w:tcW w:w="3126" w:type="dxa"/>
          </w:tcPr>
          <w:p w14:paraId="4401AE1C" w14:textId="6C1AA8A1" w:rsidR="00712F5F" w:rsidRPr="00743549" w:rsidRDefault="00712F5F" w:rsidP="00712F5F">
            <w:pPr>
              <w:rPr>
                <w:rFonts w:cstheme="minorHAnsi"/>
                <w:sz w:val="24"/>
                <w:szCs w:val="24"/>
              </w:rPr>
            </w:pPr>
            <w:r w:rsidRPr="00743549">
              <w:rPr>
                <w:rFonts w:cstheme="minorHAnsi"/>
                <w:sz w:val="24"/>
                <w:szCs w:val="24"/>
              </w:rPr>
              <w:t>Zero Suicide Alliance Online Suicide Awareness Training</w:t>
            </w:r>
          </w:p>
        </w:tc>
        <w:tc>
          <w:tcPr>
            <w:tcW w:w="2426" w:type="dxa"/>
            <w:shd w:val="clear" w:color="auto" w:fill="auto"/>
          </w:tcPr>
          <w:p w14:paraId="4983F1FA" w14:textId="02453849" w:rsidR="00712F5F" w:rsidRPr="00743549" w:rsidRDefault="00712F5F" w:rsidP="00712F5F">
            <w:pPr>
              <w:jc w:val="center"/>
              <w:rPr>
                <w:rFonts w:cstheme="minorHAnsi"/>
                <w:sz w:val="24"/>
                <w:szCs w:val="24"/>
              </w:rPr>
            </w:pPr>
            <w:r>
              <w:rPr>
                <w:rFonts w:cstheme="minorHAnsi"/>
                <w:sz w:val="24"/>
                <w:szCs w:val="24"/>
              </w:rPr>
              <w:t>All the</w:t>
            </w:r>
            <w:r w:rsidRPr="00743549">
              <w:rPr>
                <w:rFonts w:cstheme="minorHAnsi"/>
                <w:sz w:val="24"/>
                <w:szCs w:val="24"/>
              </w:rPr>
              <w:t xml:space="preserve"> Workforce</w:t>
            </w:r>
          </w:p>
          <w:p w14:paraId="0F814862" w14:textId="77777777" w:rsidR="00712F5F" w:rsidRDefault="00712F5F" w:rsidP="00254308">
            <w:pPr>
              <w:rPr>
                <w:rFonts w:cstheme="minorHAnsi"/>
                <w:sz w:val="24"/>
                <w:szCs w:val="24"/>
              </w:rPr>
            </w:pPr>
          </w:p>
        </w:tc>
        <w:tc>
          <w:tcPr>
            <w:tcW w:w="955" w:type="dxa"/>
            <w:gridSpan w:val="2"/>
          </w:tcPr>
          <w:p w14:paraId="6DC293C4" w14:textId="6702F4D9" w:rsidR="00712F5F" w:rsidRDefault="00712F5F" w:rsidP="00712F5F">
            <w:pPr>
              <w:jc w:val="center"/>
              <w:rPr>
                <w:rFonts w:cstheme="minorHAnsi"/>
                <w:sz w:val="24"/>
                <w:szCs w:val="24"/>
              </w:rPr>
            </w:pPr>
            <w:r w:rsidRPr="00743549">
              <w:rPr>
                <w:rFonts w:cstheme="minorHAnsi"/>
                <w:sz w:val="24"/>
                <w:szCs w:val="24"/>
              </w:rPr>
              <w:t>B</w:t>
            </w:r>
          </w:p>
        </w:tc>
        <w:tc>
          <w:tcPr>
            <w:tcW w:w="2612" w:type="dxa"/>
          </w:tcPr>
          <w:p w14:paraId="5CABC0EF" w14:textId="616629B7" w:rsidR="00712F5F" w:rsidRPr="00743549" w:rsidRDefault="00712F5F" w:rsidP="00712F5F">
            <w:pPr>
              <w:rPr>
                <w:rFonts w:cstheme="minorHAnsi"/>
                <w:sz w:val="24"/>
                <w:szCs w:val="24"/>
              </w:rPr>
            </w:pPr>
            <w:r>
              <w:rPr>
                <w:rFonts w:cstheme="minorHAnsi"/>
                <w:sz w:val="24"/>
                <w:szCs w:val="24"/>
              </w:rPr>
              <w:t xml:space="preserve">Always available </w:t>
            </w:r>
          </w:p>
        </w:tc>
        <w:tc>
          <w:tcPr>
            <w:tcW w:w="4768" w:type="dxa"/>
          </w:tcPr>
          <w:p w14:paraId="44157F0B" w14:textId="6337262C" w:rsidR="00712F5F" w:rsidRPr="00712F5F" w:rsidRDefault="00712F5F" w:rsidP="00712F5F">
            <w:pPr>
              <w:rPr>
                <w:rFonts w:cstheme="minorHAnsi"/>
                <w:color w:val="0563C1" w:themeColor="hyperlink"/>
                <w:sz w:val="24"/>
                <w:szCs w:val="24"/>
                <w:u w:val="single"/>
              </w:rPr>
            </w:pPr>
            <w:r w:rsidRPr="00743549">
              <w:rPr>
                <w:rFonts w:cstheme="minorHAnsi"/>
                <w:sz w:val="24"/>
                <w:szCs w:val="24"/>
              </w:rPr>
              <w:t xml:space="preserve">Materials can be accessed via their website </w:t>
            </w:r>
            <w:hyperlink r:id="rId26">
              <w:r w:rsidRPr="00743549">
                <w:rPr>
                  <w:rStyle w:val="Hyperlink"/>
                  <w:rFonts w:cstheme="minorHAnsi"/>
                  <w:sz w:val="24"/>
                  <w:szCs w:val="24"/>
                </w:rPr>
                <w:t>www.zerosuicidealliance.com</w:t>
              </w:r>
            </w:hyperlink>
          </w:p>
        </w:tc>
      </w:tr>
      <w:tr w:rsidR="00391F45" w:rsidRPr="00F37556" w14:paraId="507634AA" w14:textId="77777777" w:rsidTr="00C711A5">
        <w:tc>
          <w:tcPr>
            <w:tcW w:w="3126" w:type="dxa"/>
          </w:tcPr>
          <w:p w14:paraId="40420007" w14:textId="692B09E2" w:rsidR="00391F45" w:rsidRPr="00743549" w:rsidRDefault="00391F45" w:rsidP="00AB7089">
            <w:pPr>
              <w:rPr>
                <w:rFonts w:cstheme="minorHAnsi"/>
                <w:sz w:val="24"/>
                <w:szCs w:val="24"/>
              </w:rPr>
            </w:pPr>
            <w:r>
              <w:rPr>
                <w:rFonts w:cstheme="minorHAnsi"/>
                <w:sz w:val="24"/>
                <w:szCs w:val="24"/>
              </w:rPr>
              <w:t>National Trauma Training Programme. Transforming Psychological Trauma</w:t>
            </w:r>
          </w:p>
        </w:tc>
        <w:tc>
          <w:tcPr>
            <w:tcW w:w="2426" w:type="dxa"/>
            <w:shd w:val="clear" w:color="auto" w:fill="auto"/>
          </w:tcPr>
          <w:p w14:paraId="1002297E" w14:textId="2D070B32" w:rsidR="00391F45" w:rsidRPr="00743549" w:rsidRDefault="00391F45" w:rsidP="00391F45">
            <w:pPr>
              <w:jc w:val="center"/>
              <w:rPr>
                <w:rFonts w:cstheme="minorHAnsi"/>
                <w:sz w:val="24"/>
                <w:szCs w:val="24"/>
              </w:rPr>
            </w:pPr>
            <w:r>
              <w:rPr>
                <w:rFonts w:cstheme="minorHAnsi"/>
                <w:sz w:val="24"/>
                <w:szCs w:val="24"/>
              </w:rPr>
              <w:t>All the</w:t>
            </w:r>
            <w:r w:rsidRPr="00743549">
              <w:rPr>
                <w:rFonts w:cstheme="minorHAnsi"/>
                <w:sz w:val="24"/>
                <w:szCs w:val="24"/>
              </w:rPr>
              <w:t xml:space="preserve"> Workforce</w:t>
            </w:r>
          </w:p>
          <w:p w14:paraId="3F07EEB3" w14:textId="0F8F8586" w:rsidR="00391F45" w:rsidRDefault="00391F45" w:rsidP="00AB7089">
            <w:pPr>
              <w:jc w:val="center"/>
              <w:rPr>
                <w:rFonts w:cstheme="minorHAnsi"/>
                <w:sz w:val="24"/>
                <w:szCs w:val="24"/>
              </w:rPr>
            </w:pPr>
          </w:p>
        </w:tc>
        <w:tc>
          <w:tcPr>
            <w:tcW w:w="955" w:type="dxa"/>
            <w:gridSpan w:val="2"/>
          </w:tcPr>
          <w:p w14:paraId="2E5D20EB" w14:textId="0EEDBE6B" w:rsidR="00391F45" w:rsidRDefault="00391F45" w:rsidP="00AB7089">
            <w:pPr>
              <w:jc w:val="center"/>
              <w:rPr>
                <w:rFonts w:cstheme="minorHAnsi"/>
                <w:sz w:val="24"/>
                <w:szCs w:val="24"/>
              </w:rPr>
            </w:pPr>
            <w:r>
              <w:rPr>
                <w:rFonts w:cstheme="minorHAnsi"/>
                <w:sz w:val="24"/>
                <w:szCs w:val="24"/>
              </w:rPr>
              <w:t>B</w:t>
            </w:r>
          </w:p>
        </w:tc>
        <w:tc>
          <w:tcPr>
            <w:tcW w:w="2612" w:type="dxa"/>
          </w:tcPr>
          <w:p w14:paraId="45C4B3AF" w14:textId="469753A6" w:rsidR="00391F45" w:rsidRPr="00743549" w:rsidRDefault="00391F45" w:rsidP="00AB7089">
            <w:pPr>
              <w:rPr>
                <w:rFonts w:cstheme="minorHAnsi"/>
                <w:sz w:val="24"/>
                <w:szCs w:val="24"/>
              </w:rPr>
            </w:pPr>
            <w:r>
              <w:rPr>
                <w:rFonts w:cstheme="minorHAnsi"/>
                <w:sz w:val="24"/>
                <w:szCs w:val="24"/>
              </w:rPr>
              <w:t>Always available</w:t>
            </w:r>
          </w:p>
        </w:tc>
        <w:tc>
          <w:tcPr>
            <w:tcW w:w="4768" w:type="dxa"/>
          </w:tcPr>
          <w:p w14:paraId="24C3CF53" w14:textId="21F47753" w:rsidR="00391F45" w:rsidRDefault="0016178F" w:rsidP="00AB7089">
            <w:pPr>
              <w:rPr>
                <w:sz w:val="24"/>
                <w:szCs w:val="24"/>
              </w:rPr>
            </w:pPr>
            <w:r w:rsidRPr="0016178F">
              <w:rPr>
                <w:sz w:val="24"/>
                <w:szCs w:val="24"/>
              </w:rPr>
              <w:t>E</w:t>
            </w:r>
            <w:r w:rsidR="00391F45" w:rsidRPr="0016178F">
              <w:rPr>
                <w:sz w:val="24"/>
                <w:szCs w:val="24"/>
              </w:rPr>
              <w:t xml:space="preserve">ssential and core knowledge and skills to ensure the needs of children and adults who are affected by trauma are recognised, </w:t>
            </w:r>
            <w:r w:rsidRPr="0016178F">
              <w:rPr>
                <w:sz w:val="24"/>
                <w:szCs w:val="24"/>
              </w:rPr>
              <w:t>understood,</w:t>
            </w:r>
            <w:r w:rsidR="00391F45" w:rsidRPr="0016178F">
              <w:rPr>
                <w:sz w:val="24"/>
                <w:szCs w:val="24"/>
              </w:rPr>
              <w:t xml:space="preserve"> and responded to in a way which recognises individual strengths</w:t>
            </w:r>
            <w:r w:rsidRPr="0016178F">
              <w:rPr>
                <w:sz w:val="24"/>
                <w:szCs w:val="24"/>
              </w:rPr>
              <w:t xml:space="preserve"> and</w:t>
            </w:r>
            <w:r w:rsidR="00391F45" w:rsidRPr="0016178F">
              <w:rPr>
                <w:sz w:val="24"/>
                <w:szCs w:val="24"/>
              </w:rPr>
              <w:t xml:space="preserve"> acknowledges rights</w:t>
            </w:r>
            <w:r w:rsidRPr="0016178F">
              <w:rPr>
                <w:sz w:val="24"/>
                <w:szCs w:val="24"/>
              </w:rPr>
              <w:t xml:space="preserve">. </w:t>
            </w:r>
            <w:r>
              <w:rPr>
                <w:sz w:val="24"/>
                <w:szCs w:val="24"/>
              </w:rPr>
              <w:t>T</w:t>
            </w:r>
            <w:r w:rsidRPr="0016178F">
              <w:rPr>
                <w:sz w:val="24"/>
                <w:szCs w:val="24"/>
              </w:rPr>
              <w:t>he framework also has an essential focus on staff wellbeing</w:t>
            </w:r>
          </w:p>
          <w:p w14:paraId="262E1206" w14:textId="6DF1C6F5" w:rsidR="00DD0A62" w:rsidRPr="00254308" w:rsidRDefault="0016178F" w:rsidP="00AB7089">
            <w:pPr>
              <w:rPr>
                <w:rFonts w:cstheme="minorHAnsi"/>
                <w:color w:val="0563C1" w:themeColor="hyperlink"/>
                <w:sz w:val="24"/>
                <w:szCs w:val="24"/>
                <w:u w:val="single"/>
              </w:rPr>
            </w:pPr>
            <w:r>
              <w:rPr>
                <w:rFonts w:cstheme="minorHAnsi"/>
                <w:sz w:val="24"/>
                <w:szCs w:val="24"/>
              </w:rPr>
              <w:t>Available via TURA</w:t>
            </w:r>
            <w:r w:rsidR="00B21EA3">
              <w:rPr>
                <w:rFonts w:cstheme="minorHAnsi"/>
                <w:sz w:val="24"/>
                <w:szCs w:val="24"/>
              </w:rPr>
              <w:t>S</w:t>
            </w:r>
            <w:r>
              <w:rPr>
                <w:rFonts w:cstheme="minorHAnsi"/>
                <w:sz w:val="24"/>
                <w:szCs w:val="24"/>
              </w:rPr>
              <w:t xml:space="preserve"> </w:t>
            </w:r>
            <w:hyperlink r:id="rId27" w:history="1">
              <w:r w:rsidRPr="0016178F">
                <w:rPr>
                  <w:rStyle w:val="Hyperlink"/>
                  <w:rFonts w:cstheme="minorHAnsi"/>
                  <w:sz w:val="24"/>
                  <w:szCs w:val="24"/>
                </w:rPr>
                <w:t>here</w:t>
              </w:r>
            </w:hyperlink>
          </w:p>
        </w:tc>
      </w:tr>
      <w:tr w:rsidR="00090BE9" w:rsidRPr="00F37556" w14:paraId="1BB5748C" w14:textId="77777777" w:rsidTr="00C711A5">
        <w:tc>
          <w:tcPr>
            <w:tcW w:w="3126" w:type="dxa"/>
          </w:tcPr>
          <w:p w14:paraId="7E632D8B" w14:textId="2AE50C07" w:rsidR="00090BE9" w:rsidRDefault="00090BE9" w:rsidP="00090BE9">
            <w:pPr>
              <w:rPr>
                <w:rFonts w:cstheme="minorHAnsi"/>
                <w:sz w:val="24"/>
                <w:szCs w:val="24"/>
              </w:rPr>
            </w:pPr>
            <w:r w:rsidRPr="00743549">
              <w:rPr>
                <w:rFonts w:cstheme="minorHAnsi"/>
                <w:sz w:val="24"/>
                <w:szCs w:val="24"/>
              </w:rPr>
              <w:t>Trauma Skill</w:t>
            </w:r>
            <w:r w:rsidR="00382370">
              <w:rPr>
                <w:rFonts w:cstheme="minorHAnsi"/>
                <w:sz w:val="24"/>
                <w:szCs w:val="24"/>
              </w:rPr>
              <w:t>ed Practice</w:t>
            </w:r>
            <w:r w:rsidR="00382370" w:rsidRPr="00743549">
              <w:rPr>
                <w:rFonts w:cstheme="minorHAnsi"/>
                <w:sz w:val="24"/>
                <w:szCs w:val="24"/>
              </w:rPr>
              <w:t xml:space="preserve"> </w:t>
            </w:r>
            <w:r w:rsidRPr="00743549">
              <w:rPr>
                <w:rFonts w:cstheme="minorHAnsi"/>
                <w:sz w:val="24"/>
                <w:szCs w:val="24"/>
              </w:rPr>
              <w:t xml:space="preserve">Training </w:t>
            </w:r>
          </w:p>
        </w:tc>
        <w:tc>
          <w:tcPr>
            <w:tcW w:w="2426" w:type="dxa"/>
            <w:shd w:val="clear" w:color="auto" w:fill="auto"/>
          </w:tcPr>
          <w:p w14:paraId="3809C92F" w14:textId="77777777" w:rsidR="00090BE9" w:rsidRDefault="00090BE9" w:rsidP="00090BE9">
            <w:pPr>
              <w:jc w:val="center"/>
              <w:rPr>
                <w:rFonts w:cstheme="minorHAnsi"/>
                <w:sz w:val="24"/>
                <w:szCs w:val="24"/>
              </w:rPr>
            </w:pPr>
            <w:r>
              <w:rPr>
                <w:rFonts w:cstheme="minorHAnsi"/>
                <w:sz w:val="24"/>
                <w:szCs w:val="24"/>
              </w:rPr>
              <w:t>Intensive, Leadership &amp; Management Contact Workforce</w:t>
            </w:r>
          </w:p>
          <w:p w14:paraId="6A77DC33" w14:textId="77777777" w:rsidR="00090BE9" w:rsidRDefault="00090BE9" w:rsidP="00090BE9">
            <w:pPr>
              <w:jc w:val="center"/>
              <w:rPr>
                <w:rFonts w:cstheme="minorHAnsi"/>
                <w:sz w:val="24"/>
                <w:szCs w:val="24"/>
              </w:rPr>
            </w:pPr>
            <w:r>
              <w:rPr>
                <w:rFonts w:cstheme="minorHAnsi"/>
                <w:sz w:val="24"/>
                <w:szCs w:val="24"/>
              </w:rPr>
              <w:lastRenderedPageBreak/>
              <w:t>(Skilled, Enhanced, Specialist)</w:t>
            </w:r>
          </w:p>
          <w:p w14:paraId="3DD72994" w14:textId="77777777" w:rsidR="00090BE9" w:rsidRDefault="00090BE9" w:rsidP="00090BE9">
            <w:pPr>
              <w:jc w:val="center"/>
              <w:rPr>
                <w:rFonts w:cstheme="minorHAnsi"/>
                <w:sz w:val="24"/>
                <w:szCs w:val="24"/>
              </w:rPr>
            </w:pPr>
          </w:p>
        </w:tc>
        <w:tc>
          <w:tcPr>
            <w:tcW w:w="955" w:type="dxa"/>
            <w:gridSpan w:val="2"/>
          </w:tcPr>
          <w:p w14:paraId="0262E4D1" w14:textId="01944811" w:rsidR="00090BE9" w:rsidRDefault="00090BE9" w:rsidP="00090BE9">
            <w:pPr>
              <w:jc w:val="center"/>
              <w:rPr>
                <w:rFonts w:cstheme="minorHAnsi"/>
                <w:sz w:val="24"/>
                <w:szCs w:val="24"/>
              </w:rPr>
            </w:pPr>
            <w:r>
              <w:rPr>
                <w:rFonts w:cstheme="minorHAnsi"/>
                <w:sz w:val="24"/>
                <w:szCs w:val="24"/>
              </w:rPr>
              <w:lastRenderedPageBreak/>
              <w:t>B</w:t>
            </w:r>
          </w:p>
        </w:tc>
        <w:tc>
          <w:tcPr>
            <w:tcW w:w="2612" w:type="dxa"/>
          </w:tcPr>
          <w:p w14:paraId="26F0D56F" w14:textId="660F7D4B" w:rsidR="00090BE9" w:rsidRDefault="00090BE9" w:rsidP="00090BE9">
            <w:pPr>
              <w:rPr>
                <w:rFonts w:cstheme="minorHAnsi"/>
                <w:sz w:val="24"/>
                <w:szCs w:val="24"/>
              </w:rPr>
            </w:pPr>
            <w:r>
              <w:rPr>
                <w:rFonts w:cstheme="minorHAnsi"/>
                <w:sz w:val="24"/>
                <w:szCs w:val="24"/>
              </w:rPr>
              <w:t xml:space="preserve">September </w:t>
            </w:r>
            <w:r w:rsidR="00382370">
              <w:rPr>
                <w:rFonts w:cstheme="minorHAnsi"/>
                <w:sz w:val="24"/>
                <w:szCs w:val="24"/>
              </w:rPr>
              <w:t xml:space="preserve">with </w:t>
            </w:r>
            <w:r>
              <w:rPr>
                <w:rFonts w:cstheme="minorHAnsi"/>
                <w:sz w:val="24"/>
                <w:szCs w:val="24"/>
              </w:rPr>
              <w:t>more dates to follow</w:t>
            </w:r>
          </w:p>
        </w:tc>
        <w:tc>
          <w:tcPr>
            <w:tcW w:w="4768" w:type="dxa"/>
          </w:tcPr>
          <w:p w14:paraId="023199FC" w14:textId="1FF24BFA" w:rsidR="00382370" w:rsidRDefault="00382370" w:rsidP="00382370">
            <w:r>
              <w:t xml:space="preserve">To provide participants with the knowledge, </w:t>
            </w:r>
            <w:proofErr w:type="gramStart"/>
            <w:r>
              <w:t>skills</w:t>
            </w:r>
            <w:proofErr w:type="gramEnd"/>
            <w:r>
              <w:t xml:space="preserve"> and confidence to realise, recognise and to respond to trauma. </w:t>
            </w:r>
          </w:p>
          <w:bookmarkStart w:id="1" w:name="_MON_1686677645"/>
          <w:bookmarkEnd w:id="1"/>
          <w:p w14:paraId="2D596B05" w14:textId="37546AAF" w:rsidR="00382370" w:rsidRDefault="00382370" w:rsidP="00382370">
            <w:r>
              <w:object w:dxaOrig="1538" w:dyaOrig="994" w14:anchorId="2922C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8" o:title=""/>
                </v:shape>
                <o:OLEObject Type="Embed" ProgID="Word.Document.8" ShapeID="_x0000_i1025" DrawAspect="Icon" ObjectID="_1692794502" r:id="rId29">
                  <o:FieldCodes>\s</o:FieldCodes>
                </o:OLEObject>
              </w:object>
            </w:r>
          </w:p>
          <w:p w14:paraId="0038BCF3" w14:textId="77777777" w:rsidR="00090BE9" w:rsidRPr="0016178F" w:rsidRDefault="00090BE9" w:rsidP="00090BE9">
            <w:pPr>
              <w:rPr>
                <w:sz w:val="24"/>
                <w:szCs w:val="24"/>
              </w:rPr>
            </w:pPr>
          </w:p>
        </w:tc>
      </w:tr>
      <w:tr w:rsidR="00C15D50" w:rsidRPr="00F37556" w14:paraId="67A680F9" w14:textId="77777777" w:rsidTr="00C711A5">
        <w:tc>
          <w:tcPr>
            <w:tcW w:w="3126" w:type="dxa"/>
          </w:tcPr>
          <w:p w14:paraId="1FC67E54" w14:textId="77777777" w:rsidR="00505F2C" w:rsidRDefault="00C15D50" w:rsidP="00090BE9">
            <w:pPr>
              <w:rPr>
                <w:rFonts w:cstheme="minorHAnsi"/>
                <w:sz w:val="24"/>
                <w:szCs w:val="24"/>
              </w:rPr>
            </w:pPr>
            <w:r w:rsidRPr="00C15D50">
              <w:rPr>
                <w:rFonts w:cstheme="minorHAnsi"/>
                <w:sz w:val="24"/>
                <w:szCs w:val="24"/>
              </w:rPr>
              <w:lastRenderedPageBreak/>
              <w:t>S</w:t>
            </w:r>
            <w:r w:rsidR="00505F2C">
              <w:rPr>
                <w:rFonts w:cstheme="minorHAnsi"/>
                <w:sz w:val="24"/>
                <w:szCs w:val="24"/>
              </w:rPr>
              <w:t xml:space="preserve">cottish </w:t>
            </w:r>
            <w:r w:rsidRPr="00C15D50">
              <w:rPr>
                <w:rFonts w:cstheme="minorHAnsi"/>
                <w:sz w:val="24"/>
                <w:szCs w:val="24"/>
              </w:rPr>
              <w:t>D</w:t>
            </w:r>
            <w:r w:rsidR="00505F2C">
              <w:rPr>
                <w:rFonts w:cstheme="minorHAnsi"/>
                <w:sz w:val="24"/>
                <w:szCs w:val="24"/>
              </w:rPr>
              <w:t xml:space="preserve">rug </w:t>
            </w:r>
            <w:r w:rsidRPr="00C15D50">
              <w:rPr>
                <w:rFonts w:cstheme="minorHAnsi"/>
                <w:sz w:val="24"/>
                <w:szCs w:val="24"/>
              </w:rPr>
              <w:t>F</w:t>
            </w:r>
            <w:r w:rsidR="00505F2C">
              <w:rPr>
                <w:rFonts w:cstheme="minorHAnsi"/>
                <w:sz w:val="24"/>
                <w:szCs w:val="24"/>
              </w:rPr>
              <w:t>orum:</w:t>
            </w:r>
            <w:r w:rsidRPr="00C15D50">
              <w:rPr>
                <w:rFonts w:cstheme="minorHAnsi"/>
                <w:sz w:val="24"/>
                <w:szCs w:val="24"/>
              </w:rPr>
              <w:t xml:space="preserve"> </w:t>
            </w:r>
          </w:p>
          <w:p w14:paraId="1C211334" w14:textId="37AB6C1D" w:rsidR="00C15D50" w:rsidRPr="00C15D50" w:rsidRDefault="00C15D50" w:rsidP="00090BE9">
            <w:pPr>
              <w:rPr>
                <w:rFonts w:cstheme="minorHAnsi"/>
                <w:sz w:val="24"/>
                <w:szCs w:val="24"/>
              </w:rPr>
            </w:pPr>
            <w:r w:rsidRPr="00C15D50">
              <w:rPr>
                <w:rFonts w:cstheme="minorHAnsi"/>
                <w:sz w:val="24"/>
                <w:szCs w:val="24"/>
              </w:rPr>
              <w:t>Drug Awareness</w:t>
            </w:r>
            <w:r w:rsidR="00F5543D">
              <w:rPr>
                <w:rFonts w:cstheme="minorHAnsi"/>
                <w:sz w:val="24"/>
                <w:szCs w:val="24"/>
              </w:rPr>
              <w:t xml:space="preserve"> – An Introductory Course</w:t>
            </w:r>
          </w:p>
        </w:tc>
        <w:tc>
          <w:tcPr>
            <w:tcW w:w="2426" w:type="dxa"/>
            <w:shd w:val="clear" w:color="auto" w:fill="auto"/>
          </w:tcPr>
          <w:p w14:paraId="366875DE" w14:textId="77777777" w:rsidR="00C15D50" w:rsidRPr="00743549" w:rsidRDefault="00C15D50" w:rsidP="00C15D50">
            <w:pPr>
              <w:jc w:val="center"/>
              <w:rPr>
                <w:rFonts w:cstheme="minorHAnsi"/>
                <w:sz w:val="24"/>
                <w:szCs w:val="24"/>
              </w:rPr>
            </w:pPr>
            <w:r w:rsidRPr="00743549">
              <w:rPr>
                <w:rFonts w:cstheme="minorHAnsi"/>
                <w:sz w:val="24"/>
                <w:szCs w:val="24"/>
              </w:rPr>
              <w:t>The General</w:t>
            </w:r>
            <w:r>
              <w:rPr>
                <w:rFonts w:cstheme="minorHAnsi"/>
                <w:sz w:val="24"/>
                <w:szCs w:val="24"/>
              </w:rPr>
              <w:t xml:space="preserve"> &amp; Specific</w:t>
            </w:r>
            <w:r w:rsidRPr="00743549">
              <w:rPr>
                <w:rFonts w:cstheme="minorHAnsi"/>
                <w:sz w:val="24"/>
                <w:szCs w:val="24"/>
              </w:rPr>
              <w:t xml:space="preserve"> Contact Workforce</w:t>
            </w:r>
          </w:p>
          <w:p w14:paraId="607E881C" w14:textId="77777777" w:rsidR="00C15D50" w:rsidRPr="00743549" w:rsidRDefault="00C15D50" w:rsidP="00C15D50">
            <w:pPr>
              <w:jc w:val="center"/>
              <w:rPr>
                <w:rFonts w:cstheme="minorHAnsi"/>
                <w:sz w:val="24"/>
                <w:szCs w:val="24"/>
              </w:rPr>
            </w:pPr>
            <w:r w:rsidRPr="00743549">
              <w:rPr>
                <w:rFonts w:cstheme="minorHAnsi"/>
                <w:sz w:val="24"/>
                <w:szCs w:val="24"/>
              </w:rPr>
              <w:t>(Informed</w:t>
            </w:r>
            <w:r>
              <w:rPr>
                <w:rFonts w:cstheme="minorHAnsi"/>
                <w:sz w:val="24"/>
                <w:szCs w:val="24"/>
              </w:rPr>
              <w:t xml:space="preserve"> &amp; Skilled</w:t>
            </w:r>
            <w:r w:rsidRPr="00743549">
              <w:rPr>
                <w:rFonts w:cstheme="minorHAnsi"/>
                <w:sz w:val="24"/>
                <w:szCs w:val="24"/>
              </w:rPr>
              <w:t>)</w:t>
            </w:r>
          </w:p>
          <w:p w14:paraId="3BEA667E" w14:textId="77777777" w:rsidR="00C15D50" w:rsidRDefault="00C15D50" w:rsidP="00090BE9">
            <w:pPr>
              <w:jc w:val="center"/>
              <w:rPr>
                <w:rFonts w:cstheme="minorHAnsi"/>
                <w:sz w:val="24"/>
                <w:szCs w:val="24"/>
              </w:rPr>
            </w:pPr>
          </w:p>
        </w:tc>
        <w:tc>
          <w:tcPr>
            <w:tcW w:w="955" w:type="dxa"/>
            <w:gridSpan w:val="2"/>
          </w:tcPr>
          <w:p w14:paraId="2A6AB6E2" w14:textId="444486FC" w:rsidR="00C15D50" w:rsidRDefault="00C15D50" w:rsidP="00090BE9">
            <w:pPr>
              <w:jc w:val="center"/>
              <w:rPr>
                <w:rFonts w:cstheme="minorHAnsi"/>
                <w:sz w:val="24"/>
                <w:szCs w:val="24"/>
              </w:rPr>
            </w:pPr>
            <w:r>
              <w:rPr>
                <w:rFonts w:cstheme="minorHAnsi"/>
                <w:sz w:val="24"/>
                <w:szCs w:val="24"/>
              </w:rPr>
              <w:t>B</w:t>
            </w:r>
          </w:p>
        </w:tc>
        <w:tc>
          <w:tcPr>
            <w:tcW w:w="2612" w:type="dxa"/>
          </w:tcPr>
          <w:p w14:paraId="5AF6BE0A" w14:textId="77777777" w:rsidR="00C15D50" w:rsidRDefault="00C15D50" w:rsidP="00090BE9">
            <w:pPr>
              <w:rPr>
                <w:rFonts w:cstheme="minorHAnsi"/>
                <w:sz w:val="24"/>
                <w:szCs w:val="24"/>
              </w:rPr>
            </w:pPr>
          </w:p>
        </w:tc>
        <w:tc>
          <w:tcPr>
            <w:tcW w:w="4768" w:type="dxa"/>
          </w:tcPr>
          <w:p w14:paraId="4A8E8418" w14:textId="77777777" w:rsidR="00F5543D" w:rsidRDefault="00C15D50" w:rsidP="00F5543D">
            <w:pPr>
              <w:autoSpaceDE w:val="0"/>
              <w:autoSpaceDN w:val="0"/>
              <w:adjustRightInd w:val="0"/>
              <w:rPr>
                <w:sz w:val="24"/>
                <w:szCs w:val="24"/>
              </w:rPr>
            </w:pPr>
            <w:r>
              <w:rPr>
                <w:sz w:val="24"/>
                <w:szCs w:val="24"/>
              </w:rPr>
              <w:t>This must be completed prior to undertaking further training opportunities via th</w:t>
            </w:r>
            <w:r w:rsidR="00F5543D">
              <w:rPr>
                <w:sz w:val="24"/>
                <w:szCs w:val="24"/>
              </w:rPr>
              <w:t xml:space="preserve">is link </w:t>
            </w:r>
          </w:p>
          <w:p w14:paraId="7ADF0D85" w14:textId="126260BC" w:rsidR="00C15D50" w:rsidRPr="00F5543D" w:rsidRDefault="00D24CA0" w:rsidP="00F5543D">
            <w:pPr>
              <w:autoSpaceDE w:val="0"/>
              <w:autoSpaceDN w:val="0"/>
              <w:adjustRightInd w:val="0"/>
              <w:rPr>
                <w:rFonts w:cstheme="minorHAnsi"/>
                <w:sz w:val="24"/>
                <w:szCs w:val="24"/>
              </w:rPr>
            </w:pPr>
            <w:hyperlink r:id="rId30" w:history="1">
              <w:r w:rsidR="00F5543D" w:rsidRPr="00F5543D">
                <w:rPr>
                  <w:rStyle w:val="Hyperlink"/>
                  <w:rFonts w:cstheme="minorHAnsi"/>
                  <w:sz w:val="24"/>
                  <w:szCs w:val="24"/>
                </w:rPr>
                <w:t>Drug Awareness eLearning Module</w:t>
              </w:r>
            </w:hyperlink>
          </w:p>
          <w:p w14:paraId="5E50B976" w14:textId="77777777" w:rsidR="00F5543D" w:rsidRPr="00F5543D" w:rsidRDefault="00F5543D" w:rsidP="00F5543D">
            <w:pPr>
              <w:autoSpaceDE w:val="0"/>
              <w:autoSpaceDN w:val="0"/>
              <w:adjustRightInd w:val="0"/>
              <w:rPr>
                <w:rFonts w:cstheme="minorHAnsi"/>
                <w:b/>
                <w:bCs/>
                <w:sz w:val="24"/>
                <w:szCs w:val="24"/>
              </w:rPr>
            </w:pPr>
          </w:p>
          <w:p w14:paraId="5A16935D" w14:textId="77777777" w:rsidR="00C15D50" w:rsidRDefault="00C15D50" w:rsidP="00C15D50">
            <w:pPr>
              <w:jc w:val="center"/>
              <w:rPr>
                <w:rFonts w:ascii="Tms Rmn" w:hAnsi="Tms Rmn"/>
                <w:b/>
                <w:szCs w:val="24"/>
                <w:lang w:eastAsia="en-GB"/>
              </w:rPr>
            </w:pPr>
            <w:r>
              <w:rPr>
                <w:b/>
                <w:szCs w:val="24"/>
              </w:rPr>
              <w:t>SDF Training link</w:t>
            </w:r>
            <w:r>
              <w:rPr>
                <w:b/>
                <w:color w:val="99CC00"/>
                <w:sz w:val="16"/>
                <w:szCs w:val="16"/>
              </w:rPr>
              <w:t xml:space="preserve">:  </w:t>
            </w:r>
            <w:hyperlink r:id="rId31" w:history="1">
              <w:r>
                <w:rPr>
                  <w:rStyle w:val="Hyperlink"/>
                  <w:rFonts w:ascii="Tms Rmn" w:hAnsi="Tms Rmn" w:cs="Tms Rmn"/>
                  <w:color w:val="0000FF"/>
                  <w:szCs w:val="24"/>
                  <w:lang w:eastAsia="en-GB"/>
                </w:rPr>
                <w:t>https://www.sdftraining.org.uk/training?start=10</w:t>
              </w:r>
            </w:hyperlink>
            <w:r>
              <w:rPr>
                <w:rFonts w:ascii="Tms Rmn" w:hAnsi="Tms Rmn"/>
                <w:szCs w:val="24"/>
                <w:lang w:eastAsia="en-GB"/>
              </w:rPr>
              <w:t xml:space="preserve"> – </w:t>
            </w:r>
            <w:r>
              <w:rPr>
                <w:rFonts w:ascii="Tms Rmn" w:hAnsi="Tms Rmn"/>
                <w:b/>
                <w:szCs w:val="24"/>
                <w:lang w:eastAsia="en-GB"/>
              </w:rPr>
              <w:t>required for individuals to book a place on training</w:t>
            </w:r>
          </w:p>
          <w:p w14:paraId="46E5597A" w14:textId="5A61F41E" w:rsidR="00C15D50" w:rsidRPr="0016178F" w:rsidRDefault="00C15D50" w:rsidP="00090BE9">
            <w:pPr>
              <w:rPr>
                <w:sz w:val="24"/>
                <w:szCs w:val="24"/>
              </w:rPr>
            </w:pPr>
          </w:p>
        </w:tc>
      </w:tr>
      <w:tr w:rsidR="00C711A5" w:rsidRPr="00F37556" w14:paraId="7F3C09FF" w14:textId="77777777" w:rsidTr="00C711A5">
        <w:tc>
          <w:tcPr>
            <w:tcW w:w="13887" w:type="dxa"/>
            <w:gridSpan w:val="6"/>
            <w:shd w:val="clear" w:color="auto" w:fill="F7CAAC" w:themeFill="accent2" w:themeFillTint="66"/>
          </w:tcPr>
          <w:p w14:paraId="1515C53A" w14:textId="25939856" w:rsidR="00C711A5" w:rsidRDefault="00C711A5" w:rsidP="00C711A5">
            <w:pPr>
              <w:jc w:val="center"/>
              <w:rPr>
                <w:sz w:val="24"/>
                <w:szCs w:val="24"/>
              </w:rPr>
            </w:pPr>
            <w:r>
              <w:rPr>
                <w:sz w:val="40"/>
                <w:szCs w:val="40"/>
              </w:rPr>
              <w:t>7 MINUTE BRIEFINGS</w:t>
            </w:r>
          </w:p>
        </w:tc>
      </w:tr>
      <w:tr w:rsidR="00254308" w:rsidRPr="00F37556" w14:paraId="2C9FE886" w14:textId="38D2E62F" w:rsidTr="00254308">
        <w:tc>
          <w:tcPr>
            <w:tcW w:w="6015" w:type="dxa"/>
            <w:gridSpan w:val="3"/>
          </w:tcPr>
          <w:p w14:paraId="366D831D" w14:textId="1F095E05" w:rsidR="00254308" w:rsidRPr="00254308" w:rsidRDefault="00D24CA0" w:rsidP="00FD18ED">
            <w:pPr>
              <w:pStyle w:val="NormalWeb"/>
              <w:shd w:val="clear" w:color="auto" w:fill="FFFFFF"/>
              <w:spacing w:before="0" w:after="240" w:afterAutospacing="0"/>
              <w:textAlignment w:val="baseline"/>
              <w:rPr>
                <w:rFonts w:asciiTheme="minorHAnsi" w:hAnsiTheme="minorHAnsi" w:cstheme="minorHAnsi"/>
              </w:rPr>
            </w:pPr>
            <w:hyperlink r:id="rId32" w:history="1">
              <w:r w:rsidR="00254308" w:rsidRPr="00254308">
                <w:rPr>
                  <w:rStyle w:val="Hyperlink"/>
                  <w:rFonts w:asciiTheme="minorHAnsi" w:hAnsiTheme="minorHAnsi" w:cstheme="minorHAnsi"/>
                  <w:color w:val="auto"/>
                  <w:bdr w:val="none" w:sz="0" w:space="0" w:color="auto" w:frame="1"/>
                </w:rPr>
                <w:t xml:space="preserve"> Active Listening</w:t>
              </w:r>
            </w:hyperlink>
          </w:p>
          <w:p w14:paraId="59DBB469" w14:textId="1E735605" w:rsidR="00254308" w:rsidRPr="00254308" w:rsidRDefault="00D24CA0" w:rsidP="00FD18ED">
            <w:pPr>
              <w:pStyle w:val="NormalWeb"/>
              <w:shd w:val="clear" w:color="auto" w:fill="FFFFFF"/>
              <w:spacing w:before="240" w:beforeAutospacing="0" w:after="240" w:afterAutospacing="0"/>
              <w:textAlignment w:val="baseline"/>
              <w:rPr>
                <w:rFonts w:asciiTheme="minorHAnsi" w:hAnsiTheme="minorHAnsi" w:cstheme="minorHAnsi"/>
              </w:rPr>
            </w:pPr>
            <w:hyperlink r:id="rId33" w:history="1">
              <w:r w:rsidR="00254308" w:rsidRPr="00254308">
                <w:rPr>
                  <w:rStyle w:val="Hyperlink"/>
                  <w:rFonts w:asciiTheme="minorHAnsi" w:hAnsiTheme="minorHAnsi" w:cstheme="minorHAnsi"/>
                  <w:color w:val="auto"/>
                  <w:bdr w:val="none" w:sz="0" w:space="0" w:color="auto" w:frame="1"/>
                </w:rPr>
                <w:t xml:space="preserve"> Assessment, Analysis &amp; Risk </w:t>
              </w:r>
            </w:hyperlink>
          </w:p>
          <w:p w14:paraId="6273D767" w14:textId="488AE416" w:rsidR="00254308" w:rsidRPr="00254308" w:rsidRDefault="00D24CA0" w:rsidP="00FD18ED">
            <w:pPr>
              <w:pStyle w:val="NormalWeb"/>
              <w:shd w:val="clear" w:color="auto" w:fill="FFFFFF"/>
              <w:spacing w:before="0" w:beforeAutospacing="0" w:after="240" w:afterAutospacing="0"/>
              <w:textAlignment w:val="baseline"/>
              <w:rPr>
                <w:rFonts w:asciiTheme="minorHAnsi" w:hAnsiTheme="minorHAnsi" w:cstheme="minorHAnsi"/>
              </w:rPr>
            </w:pPr>
            <w:hyperlink r:id="rId34" w:history="1">
              <w:r w:rsidR="00254308" w:rsidRPr="00254308">
                <w:rPr>
                  <w:rStyle w:val="Hyperlink"/>
                  <w:rFonts w:asciiTheme="minorHAnsi" w:hAnsiTheme="minorHAnsi" w:cstheme="minorHAnsi"/>
                  <w:color w:val="auto"/>
                  <w:bdr w:val="none" w:sz="0" w:space="0" w:color="auto" w:frame="1"/>
                </w:rPr>
                <w:t xml:space="preserve"> Case Recording</w:t>
              </w:r>
            </w:hyperlink>
          </w:p>
          <w:p w14:paraId="4322072C" w14:textId="714CB1B5" w:rsidR="00254308" w:rsidRPr="00254308" w:rsidRDefault="00D24CA0" w:rsidP="00FD18ED">
            <w:pPr>
              <w:pStyle w:val="NormalWeb"/>
              <w:shd w:val="clear" w:color="auto" w:fill="FFFFFF"/>
              <w:spacing w:before="0" w:beforeAutospacing="0" w:after="0"/>
              <w:textAlignment w:val="baseline"/>
              <w:rPr>
                <w:rFonts w:asciiTheme="minorHAnsi" w:hAnsiTheme="minorHAnsi" w:cstheme="minorHAnsi"/>
              </w:rPr>
            </w:pPr>
            <w:hyperlink r:id="rId35" w:history="1">
              <w:r w:rsidR="00254308" w:rsidRPr="00254308">
                <w:rPr>
                  <w:rStyle w:val="Hyperlink"/>
                  <w:rFonts w:asciiTheme="minorHAnsi" w:hAnsiTheme="minorHAnsi" w:cstheme="minorHAnsi"/>
                  <w:color w:val="auto"/>
                  <w:bdr w:val="none" w:sz="0" w:space="0" w:color="auto" w:frame="1"/>
                </w:rPr>
                <w:t xml:space="preserve"> Child’s Plan </w:t>
              </w:r>
            </w:hyperlink>
          </w:p>
          <w:p w14:paraId="264A69D0" w14:textId="7A24689A" w:rsidR="00254308" w:rsidRDefault="00D24CA0" w:rsidP="00C711A5">
            <w:pPr>
              <w:pStyle w:val="NormalWeb"/>
              <w:shd w:val="clear" w:color="auto" w:fill="FFFFFF"/>
              <w:spacing w:before="0" w:after="0"/>
              <w:textAlignment w:val="baseline"/>
              <w:rPr>
                <w:rFonts w:asciiTheme="minorHAnsi" w:hAnsiTheme="minorHAnsi" w:cstheme="minorHAnsi"/>
              </w:rPr>
            </w:pPr>
            <w:hyperlink r:id="rId36" w:history="1">
              <w:r w:rsidR="00254308" w:rsidRPr="00254308">
                <w:rPr>
                  <w:rStyle w:val="Hyperlink"/>
                  <w:rFonts w:asciiTheme="minorHAnsi" w:hAnsiTheme="minorHAnsi" w:cstheme="minorHAnsi"/>
                  <w:color w:val="auto"/>
                  <w:bdr w:val="none" w:sz="0" w:space="0" w:color="auto" w:frame="1"/>
                </w:rPr>
                <w:t xml:space="preserve"> Child Sexual Exploitation</w:t>
              </w:r>
            </w:hyperlink>
          </w:p>
          <w:p w14:paraId="2B7583DA" w14:textId="62ACD010" w:rsidR="00254308" w:rsidRPr="00254308" w:rsidRDefault="00D24CA0" w:rsidP="00254308">
            <w:pPr>
              <w:rPr>
                <w:sz w:val="24"/>
                <w:szCs w:val="24"/>
                <w:u w:val="single"/>
              </w:rPr>
            </w:pPr>
            <w:hyperlink r:id="rId37" w:history="1">
              <w:r w:rsidR="00254308" w:rsidRPr="00254308">
                <w:rPr>
                  <w:rStyle w:val="Hyperlink"/>
                  <w:color w:val="auto"/>
                  <w:sz w:val="24"/>
                  <w:szCs w:val="24"/>
                </w:rPr>
                <w:t>Children</w:t>
              </w:r>
              <w:r w:rsidR="00254308">
                <w:rPr>
                  <w:rStyle w:val="Hyperlink"/>
                  <w:color w:val="auto"/>
                  <w:sz w:val="24"/>
                  <w:szCs w:val="24"/>
                </w:rPr>
                <w:t xml:space="preserve"> </w:t>
              </w:r>
              <w:r w:rsidR="00254308" w:rsidRPr="00254308">
                <w:rPr>
                  <w:rStyle w:val="Hyperlink"/>
                  <w:color w:val="auto"/>
                  <w:sz w:val="24"/>
                  <w:szCs w:val="24"/>
                </w:rPr>
                <w:t xml:space="preserve">(Equal Protection from </w:t>
              </w:r>
              <w:proofErr w:type="gramStart"/>
              <w:r w:rsidR="00254308" w:rsidRPr="00254308">
                <w:rPr>
                  <w:rStyle w:val="Hyperlink"/>
                  <w:color w:val="auto"/>
                  <w:sz w:val="24"/>
                  <w:szCs w:val="24"/>
                </w:rPr>
                <w:t>Assault)(</w:t>
              </w:r>
              <w:proofErr w:type="gramEnd"/>
              <w:r w:rsidR="00254308" w:rsidRPr="00254308">
                <w:rPr>
                  <w:rStyle w:val="Hyperlink"/>
                  <w:color w:val="auto"/>
                  <w:sz w:val="24"/>
                  <w:szCs w:val="24"/>
                </w:rPr>
                <w:t>Scotland) Act2019</w:t>
              </w:r>
            </w:hyperlink>
          </w:p>
          <w:p w14:paraId="41C8E161" w14:textId="77777777" w:rsidR="00254308" w:rsidRDefault="00D24CA0" w:rsidP="00254308">
            <w:pPr>
              <w:pStyle w:val="NormalWeb"/>
              <w:shd w:val="clear" w:color="auto" w:fill="FFFFFF"/>
              <w:spacing w:before="0" w:after="0"/>
              <w:textAlignment w:val="baseline"/>
              <w:rPr>
                <w:rFonts w:asciiTheme="minorHAnsi" w:hAnsiTheme="minorHAnsi" w:cstheme="minorHAnsi"/>
              </w:rPr>
            </w:pPr>
            <w:hyperlink r:id="rId38" w:history="1">
              <w:r w:rsidR="00254308" w:rsidRPr="00254308">
                <w:rPr>
                  <w:rStyle w:val="Hyperlink"/>
                  <w:rFonts w:asciiTheme="minorHAnsi" w:hAnsiTheme="minorHAnsi" w:cstheme="minorHAnsi"/>
                  <w:color w:val="auto"/>
                  <w:bdr w:val="none" w:sz="0" w:space="0" w:color="auto" w:frame="1"/>
                </w:rPr>
                <w:t>Chronologies</w:t>
              </w:r>
            </w:hyperlink>
          </w:p>
          <w:p w14:paraId="30A45D66" w14:textId="782BC246" w:rsidR="00254308" w:rsidRPr="00254308" w:rsidRDefault="00254308" w:rsidP="00254308">
            <w:pPr>
              <w:pStyle w:val="NormalWeb"/>
              <w:shd w:val="clear" w:color="auto" w:fill="FFFFFF"/>
              <w:spacing w:before="0" w:after="0"/>
              <w:textAlignment w:val="baseline"/>
              <w:rPr>
                <w:rFonts w:asciiTheme="minorHAnsi" w:hAnsiTheme="minorHAnsi" w:cstheme="minorHAnsi"/>
              </w:rPr>
            </w:pPr>
          </w:p>
        </w:tc>
        <w:tc>
          <w:tcPr>
            <w:tcW w:w="7872" w:type="dxa"/>
            <w:gridSpan w:val="3"/>
          </w:tcPr>
          <w:p w14:paraId="725ED06D" w14:textId="77777777" w:rsidR="00254308" w:rsidRPr="00254308" w:rsidRDefault="00D24CA0" w:rsidP="00254308">
            <w:pPr>
              <w:pStyle w:val="NormalWeb"/>
              <w:shd w:val="clear" w:color="auto" w:fill="FFFFFF"/>
              <w:spacing w:before="0" w:after="0"/>
              <w:textAlignment w:val="baseline"/>
              <w:rPr>
                <w:rFonts w:asciiTheme="minorHAnsi" w:hAnsiTheme="minorHAnsi" w:cstheme="minorHAnsi"/>
              </w:rPr>
            </w:pPr>
            <w:hyperlink r:id="rId39" w:tgtFrame="_blank" w:history="1">
              <w:r w:rsidR="00254308" w:rsidRPr="00254308">
                <w:rPr>
                  <w:rStyle w:val="Hyperlink"/>
                  <w:rFonts w:asciiTheme="minorHAnsi" w:hAnsiTheme="minorHAnsi" w:cstheme="minorHAnsi"/>
                  <w:color w:val="auto"/>
                  <w:bdr w:val="none" w:sz="0" w:space="0" w:color="auto" w:frame="1"/>
                </w:rPr>
                <w:t>Health and Social Care Standards</w:t>
              </w:r>
            </w:hyperlink>
          </w:p>
          <w:p w14:paraId="3A6EDED5" w14:textId="77777777" w:rsidR="00254308" w:rsidRPr="00254308" w:rsidRDefault="00D24CA0" w:rsidP="00254308">
            <w:pPr>
              <w:pStyle w:val="NormalWeb"/>
              <w:shd w:val="clear" w:color="auto" w:fill="FFFFFF"/>
              <w:spacing w:before="0" w:after="0"/>
              <w:textAlignment w:val="baseline"/>
              <w:rPr>
                <w:rFonts w:asciiTheme="minorHAnsi" w:hAnsiTheme="minorHAnsi" w:cstheme="minorHAnsi"/>
              </w:rPr>
            </w:pPr>
            <w:hyperlink r:id="rId40" w:history="1">
              <w:r w:rsidR="00254308" w:rsidRPr="00254308">
                <w:rPr>
                  <w:rStyle w:val="Hyperlink"/>
                  <w:rFonts w:asciiTheme="minorHAnsi" w:hAnsiTheme="minorHAnsi" w:cstheme="minorHAnsi"/>
                  <w:color w:val="auto"/>
                  <w:bdr w:val="none" w:sz="0" w:space="0" w:color="auto" w:frame="1"/>
                </w:rPr>
                <w:t xml:space="preserve"> Learning from Initial Case Reviews (ICRs)</w:t>
              </w:r>
            </w:hyperlink>
          </w:p>
          <w:p w14:paraId="4A676752" w14:textId="77777777" w:rsidR="00254308" w:rsidRPr="00254308" w:rsidRDefault="00D24CA0" w:rsidP="00254308">
            <w:pPr>
              <w:pStyle w:val="NormalWeb"/>
              <w:shd w:val="clear" w:color="auto" w:fill="FFFFFF"/>
              <w:spacing w:before="0" w:after="0"/>
              <w:textAlignment w:val="baseline"/>
              <w:rPr>
                <w:rFonts w:asciiTheme="minorHAnsi" w:hAnsiTheme="minorHAnsi" w:cstheme="minorHAnsi"/>
              </w:rPr>
            </w:pPr>
            <w:hyperlink r:id="rId41" w:history="1">
              <w:r w:rsidR="00254308" w:rsidRPr="00254308">
                <w:rPr>
                  <w:rStyle w:val="Hyperlink"/>
                  <w:rFonts w:asciiTheme="minorHAnsi" w:hAnsiTheme="minorHAnsi" w:cstheme="minorHAnsi"/>
                  <w:color w:val="auto"/>
                  <w:bdr w:val="none" w:sz="0" w:space="0" w:color="auto" w:frame="1"/>
                </w:rPr>
                <w:t xml:space="preserve"> Neglect</w:t>
              </w:r>
            </w:hyperlink>
          </w:p>
          <w:p w14:paraId="7BF39BBD" w14:textId="77777777" w:rsidR="00254308" w:rsidRPr="00254308" w:rsidRDefault="00D24CA0" w:rsidP="00254308">
            <w:pPr>
              <w:pStyle w:val="NormalWeb"/>
              <w:shd w:val="clear" w:color="auto" w:fill="FFFFFF"/>
              <w:spacing w:before="0" w:after="0"/>
              <w:textAlignment w:val="baseline"/>
              <w:rPr>
                <w:rFonts w:asciiTheme="minorHAnsi" w:hAnsiTheme="minorHAnsi" w:cstheme="minorHAnsi"/>
              </w:rPr>
            </w:pPr>
            <w:hyperlink r:id="rId42" w:history="1">
              <w:r w:rsidR="00254308" w:rsidRPr="00254308">
                <w:rPr>
                  <w:rStyle w:val="Hyperlink"/>
                  <w:rFonts w:asciiTheme="minorHAnsi" w:hAnsiTheme="minorHAnsi" w:cstheme="minorHAnsi"/>
                  <w:color w:val="auto"/>
                  <w:bdr w:val="none" w:sz="0" w:space="0" w:color="auto" w:frame="1"/>
                </w:rPr>
                <w:t>Professional Curiosity</w:t>
              </w:r>
            </w:hyperlink>
          </w:p>
          <w:p w14:paraId="4BAA9187" w14:textId="77777777" w:rsidR="00254308" w:rsidRPr="00254308" w:rsidRDefault="00D24CA0" w:rsidP="00254308">
            <w:pPr>
              <w:pStyle w:val="NormalWeb"/>
              <w:shd w:val="clear" w:color="auto" w:fill="FFFFFF"/>
              <w:spacing w:before="0" w:after="0"/>
              <w:textAlignment w:val="baseline"/>
              <w:rPr>
                <w:rFonts w:asciiTheme="minorHAnsi" w:hAnsiTheme="minorHAnsi" w:cstheme="minorHAnsi"/>
              </w:rPr>
            </w:pPr>
            <w:hyperlink r:id="rId43" w:history="1">
              <w:r w:rsidR="00254308" w:rsidRPr="00254308">
                <w:rPr>
                  <w:rStyle w:val="Hyperlink"/>
                  <w:rFonts w:asciiTheme="minorHAnsi" w:hAnsiTheme="minorHAnsi" w:cstheme="minorHAnsi"/>
                  <w:color w:val="auto"/>
                  <w:bdr w:val="none" w:sz="0" w:space="0" w:color="auto" w:frame="1"/>
                </w:rPr>
                <w:t>SCR – Child D</w:t>
              </w:r>
            </w:hyperlink>
            <w:r w:rsidR="00254308" w:rsidRPr="00254308">
              <w:rPr>
                <w:rFonts w:asciiTheme="minorHAnsi" w:hAnsiTheme="minorHAnsi" w:cstheme="minorHAnsi"/>
              </w:rPr>
              <w:t xml:space="preserve">    </w:t>
            </w:r>
            <w:hyperlink r:id="rId44" w:history="1">
              <w:r w:rsidR="00254308" w:rsidRPr="00254308">
                <w:rPr>
                  <w:rStyle w:val="Hyperlink"/>
                  <w:rFonts w:asciiTheme="minorHAnsi" w:hAnsiTheme="minorHAnsi" w:cstheme="minorHAnsi"/>
                  <w:color w:val="auto"/>
                  <w:bdr w:val="none" w:sz="0" w:space="0" w:color="auto" w:frame="1"/>
                </w:rPr>
                <w:t>SCR – Child F</w:t>
              </w:r>
            </w:hyperlink>
          </w:p>
          <w:p w14:paraId="4F9AF8B5" w14:textId="699DC939" w:rsidR="00254308" w:rsidRPr="00254308" w:rsidRDefault="00D24CA0" w:rsidP="00254308">
            <w:pPr>
              <w:rPr>
                <w:rFonts w:eastAsia="Times New Roman" w:cstheme="minorHAnsi"/>
                <w:sz w:val="24"/>
                <w:szCs w:val="24"/>
                <w:lang w:eastAsia="en-GB"/>
              </w:rPr>
            </w:pPr>
            <w:hyperlink r:id="rId45" w:history="1">
              <w:r w:rsidR="00254308" w:rsidRPr="00254308">
                <w:rPr>
                  <w:rStyle w:val="Hyperlink"/>
                  <w:rFonts w:cstheme="minorHAnsi"/>
                  <w:color w:val="auto"/>
                  <w:sz w:val="24"/>
                  <w:szCs w:val="24"/>
                  <w:bdr w:val="none" w:sz="0" w:space="0" w:color="auto" w:frame="1"/>
                </w:rPr>
                <w:t xml:space="preserve"> Working with Resistance </w:t>
              </w:r>
            </w:hyperlink>
          </w:p>
          <w:p w14:paraId="3CB4E4ED" w14:textId="77777777" w:rsidR="00254308" w:rsidRDefault="00254308" w:rsidP="00C711A5">
            <w:pPr>
              <w:pStyle w:val="NormalWeb"/>
              <w:shd w:val="clear" w:color="auto" w:fill="FFFFFF"/>
              <w:spacing w:before="0" w:after="0"/>
              <w:textAlignment w:val="baseline"/>
              <w:rPr>
                <w:rFonts w:asciiTheme="minorHAnsi" w:hAnsiTheme="minorHAnsi" w:cstheme="minorHAnsi"/>
              </w:rPr>
            </w:pPr>
          </w:p>
          <w:p w14:paraId="7C0574B1" w14:textId="77777777" w:rsidR="004410EB" w:rsidRDefault="004410EB" w:rsidP="00C711A5">
            <w:pPr>
              <w:pStyle w:val="NormalWeb"/>
              <w:shd w:val="clear" w:color="auto" w:fill="FFFFFF"/>
              <w:spacing w:before="0" w:after="0"/>
              <w:textAlignment w:val="baseline"/>
              <w:rPr>
                <w:rFonts w:asciiTheme="minorHAnsi" w:hAnsiTheme="minorHAnsi" w:cstheme="minorHAnsi"/>
              </w:rPr>
            </w:pPr>
          </w:p>
          <w:p w14:paraId="0DD56BF3" w14:textId="02BF329D" w:rsidR="004410EB" w:rsidRPr="00C711A5" w:rsidRDefault="004410EB" w:rsidP="00C711A5">
            <w:pPr>
              <w:pStyle w:val="NormalWeb"/>
              <w:shd w:val="clear" w:color="auto" w:fill="FFFFFF"/>
              <w:spacing w:before="0" w:after="0"/>
              <w:textAlignment w:val="baseline"/>
              <w:rPr>
                <w:rFonts w:asciiTheme="minorHAnsi" w:hAnsiTheme="minorHAnsi" w:cstheme="minorHAnsi"/>
              </w:rPr>
            </w:pPr>
          </w:p>
        </w:tc>
      </w:tr>
      <w:tr w:rsidR="00C711A5" w:rsidRPr="00F37556" w14:paraId="45ADD769" w14:textId="77777777" w:rsidTr="00C711A5">
        <w:tc>
          <w:tcPr>
            <w:tcW w:w="13887" w:type="dxa"/>
            <w:gridSpan w:val="6"/>
            <w:shd w:val="clear" w:color="auto" w:fill="F7CAAC" w:themeFill="accent2" w:themeFillTint="66"/>
          </w:tcPr>
          <w:p w14:paraId="0AED1E3E" w14:textId="1B981066" w:rsidR="00C711A5" w:rsidRPr="00C711A5" w:rsidRDefault="00C711A5" w:rsidP="00C711A5">
            <w:pPr>
              <w:jc w:val="center"/>
              <w:rPr>
                <w:rFonts w:cstheme="minorHAnsi"/>
                <w:sz w:val="40"/>
                <w:szCs w:val="40"/>
              </w:rPr>
            </w:pPr>
            <w:r w:rsidRPr="00DC517D">
              <w:rPr>
                <w:rFonts w:cstheme="minorHAnsi"/>
                <w:sz w:val="40"/>
                <w:szCs w:val="40"/>
              </w:rPr>
              <w:t>ADULT/PUBLIC PROTECTION</w:t>
            </w:r>
          </w:p>
        </w:tc>
      </w:tr>
      <w:tr w:rsidR="00C711A5" w:rsidRPr="00F37556" w14:paraId="2C559836" w14:textId="77777777" w:rsidTr="00C711A5">
        <w:tc>
          <w:tcPr>
            <w:tcW w:w="13887" w:type="dxa"/>
            <w:gridSpan w:val="6"/>
            <w:shd w:val="clear" w:color="auto" w:fill="E7E6E6" w:themeFill="background2"/>
          </w:tcPr>
          <w:p w14:paraId="67A126AD" w14:textId="7EEFEB0E" w:rsidR="00C711A5" w:rsidRPr="00C711A5" w:rsidRDefault="00C711A5" w:rsidP="00C711A5">
            <w:pPr>
              <w:jc w:val="center"/>
              <w:rPr>
                <w:sz w:val="32"/>
                <w:szCs w:val="32"/>
              </w:rPr>
            </w:pPr>
            <w:r w:rsidRPr="00712F5F">
              <w:rPr>
                <w:rFonts w:cstheme="minorHAnsi"/>
                <w:sz w:val="32"/>
                <w:szCs w:val="32"/>
              </w:rPr>
              <w:t>F</w:t>
            </w:r>
            <w:r w:rsidRPr="00712F5F">
              <w:rPr>
                <w:sz w:val="32"/>
                <w:szCs w:val="32"/>
              </w:rPr>
              <w:t xml:space="preserve">OR FULL DETAILS </w:t>
            </w:r>
            <w:r>
              <w:rPr>
                <w:sz w:val="32"/>
                <w:szCs w:val="32"/>
              </w:rPr>
              <w:t xml:space="preserve">click </w:t>
            </w:r>
            <w:hyperlink r:id="rId46" w:history="1">
              <w:r w:rsidRPr="00C711A5">
                <w:rPr>
                  <w:rStyle w:val="Hyperlink"/>
                  <w:sz w:val="32"/>
                  <w:szCs w:val="32"/>
                </w:rPr>
                <w:t>here</w:t>
              </w:r>
            </w:hyperlink>
            <w:r>
              <w:rPr>
                <w:sz w:val="32"/>
                <w:szCs w:val="32"/>
              </w:rPr>
              <w:t xml:space="preserve"> </w:t>
            </w:r>
          </w:p>
        </w:tc>
      </w:tr>
      <w:tr w:rsidR="00C711A5" w:rsidRPr="00F37556" w14:paraId="0AB6E628" w14:textId="77777777" w:rsidTr="00C711A5">
        <w:tc>
          <w:tcPr>
            <w:tcW w:w="13887" w:type="dxa"/>
            <w:gridSpan w:val="6"/>
            <w:shd w:val="clear" w:color="auto" w:fill="F7CAAC" w:themeFill="accent2" w:themeFillTint="66"/>
          </w:tcPr>
          <w:p w14:paraId="7D38E505" w14:textId="4CDFDFF1" w:rsidR="00C711A5" w:rsidRPr="00382370" w:rsidRDefault="00C711A5" w:rsidP="00382370">
            <w:pPr>
              <w:jc w:val="center"/>
              <w:rPr>
                <w:rFonts w:cstheme="minorHAnsi"/>
                <w:sz w:val="40"/>
                <w:szCs w:val="40"/>
              </w:rPr>
            </w:pPr>
            <w:r w:rsidRPr="00712F5F">
              <w:rPr>
                <w:rFonts w:cstheme="minorHAnsi"/>
                <w:sz w:val="40"/>
                <w:szCs w:val="40"/>
              </w:rPr>
              <w:lastRenderedPageBreak/>
              <w:t>WORKFORCE DEVELOPMENT &amp; WELLBEING</w:t>
            </w:r>
          </w:p>
        </w:tc>
      </w:tr>
      <w:tr w:rsidR="00C711A5" w14:paraId="4817C14B" w14:textId="77777777" w:rsidTr="00C711A5">
        <w:tc>
          <w:tcPr>
            <w:tcW w:w="3126" w:type="dxa"/>
            <w:shd w:val="clear" w:color="auto" w:fill="auto"/>
          </w:tcPr>
          <w:p w14:paraId="4D3E78C5" w14:textId="3CA36709" w:rsidR="00C711A5" w:rsidRPr="00743549" w:rsidRDefault="00C711A5" w:rsidP="00C711A5">
            <w:pPr>
              <w:rPr>
                <w:rFonts w:cstheme="minorHAnsi"/>
                <w:sz w:val="24"/>
                <w:szCs w:val="24"/>
              </w:rPr>
            </w:pPr>
            <w:r w:rsidRPr="00743549">
              <w:rPr>
                <w:rFonts w:cstheme="minorHAnsi"/>
                <w:sz w:val="24"/>
                <w:szCs w:val="24"/>
              </w:rPr>
              <w:t>Training/Learning &amp; Development Opportunity</w:t>
            </w:r>
          </w:p>
        </w:tc>
        <w:tc>
          <w:tcPr>
            <w:tcW w:w="2426" w:type="dxa"/>
            <w:shd w:val="clear" w:color="auto" w:fill="auto"/>
          </w:tcPr>
          <w:p w14:paraId="70ABF24F" w14:textId="63B4A992" w:rsidR="00C711A5" w:rsidRDefault="00C711A5" w:rsidP="00C711A5">
            <w:pPr>
              <w:jc w:val="center"/>
              <w:rPr>
                <w:rFonts w:cstheme="minorHAnsi"/>
                <w:sz w:val="24"/>
                <w:szCs w:val="24"/>
              </w:rPr>
            </w:pPr>
            <w:r w:rsidRPr="00743549">
              <w:rPr>
                <w:rFonts w:cstheme="minorHAnsi"/>
                <w:sz w:val="24"/>
                <w:szCs w:val="24"/>
              </w:rPr>
              <w:t>Workforce</w:t>
            </w:r>
          </w:p>
        </w:tc>
        <w:tc>
          <w:tcPr>
            <w:tcW w:w="955" w:type="dxa"/>
            <w:gridSpan w:val="2"/>
            <w:shd w:val="clear" w:color="auto" w:fill="auto"/>
          </w:tcPr>
          <w:p w14:paraId="0F7BAB40" w14:textId="24DA360F" w:rsidR="00C711A5" w:rsidRDefault="00C711A5" w:rsidP="00C711A5">
            <w:pPr>
              <w:jc w:val="center"/>
              <w:rPr>
                <w:rFonts w:cstheme="minorHAnsi"/>
                <w:sz w:val="24"/>
                <w:szCs w:val="24"/>
              </w:rPr>
            </w:pPr>
            <w:r w:rsidRPr="00743549">
              <w:rPr>
                <w:rFonts w:cstheme="minorHAnsi"/>
                <w:sz w:val="24"/>
                <w:szCs w:val="24"/>
              </w:rPr>
              <w:t>Service Focus</w:t>
            </w:r>
          </w:p>
        </w:tc>
        <w:tc>
          <w:tcPr>
            <w:tcW w:w="2612" w:type="dxa"/>
            <w:shd w:val="clear" w:color="auto" w:fill="auto"/>
          </w:tcPr>
          <w:p w14:paraId="1665751E" w14:textId="6258A621" w:rsidR="00C711A5" w:rsidRDefault="00C711A5" w:rsidP="00C711A5">
            <w:pPr>
              <w:rPr>
                <w:rFonts w:cstheme="minorHAnsi"/>
                <w:sz w:val="24"/>
                <w:szCs w:val="24"/>
              </w:rPr>
            </w:pPr>
            <w:r w:rsidRPr="00743549">
              <w:rPr>
                <w:rFonts w:cstheme="minorHAnsi"/>
                <w:sz w:val="24"/>
                <w:szCs w:val="24"/>
              </w:rPr>
              <w:t>When will it run?</w:t>
            </w:r>
          </w:p>
        </w:tc>
        <w:tc>
          <w:tcPr>
            <w:tcW w:w="4768" w:type="dxa"/>
            <w:shd w:val="clear" w:color="auto" w:fill="auto"/>
          </w:tcPr>
          <w:p w14:paraId="4D4AC296" w14:textId="7DEA212B" w:rsidR="00C711A5" w:rsidRPr="005141BA" w:rsidRDefault="00C711A5" w:rsidP="00C711A5">
            <w:pPr>
              <w:rPr>
                <w:rFonts w:cstheme="minorHAnsi"/>
                <w:color w:val="161C2D"/>
                <w:sz w:val="24"/>
                <w:szCs w:val="24"/>
                <w:shd w:val="clear" w:color="auto" w:fill="FFFFFF"/>
              </w:rPr>
            </w:pPr>
            <w:r w:rsidRPr="00743549">
              <w:rPr>
                <w:rFonts w:cstheme="minorHAnsi"/>
                <w:sz w:val="24"/>
                <w:szCs w:val="24"/>
              </w:rPr>
              <w:t>Brief details and Booking arrangements.</w:t>
            </w:r>
          </w:p>
        </w:tc>
      </w:tr>
      <w:tr w:rsidR="00C711A5" w14:paraId="3968C612" w14:textId="77777777" w:rsidTr="00C711A5">
        <w:tc>
          <w:tcPr>
            <w:tcW w:w="3126" w:type="dxa"/>
            <w:shd w:val="clear" w:color="auto" w:fill="auto"/>
          </w:tcPr>
          <w:p w14:paraId="4C395A68" w14:textId="77777777" w:rsidR="00C711A5" w:rsidRDefault="00C711A5" w:rsidP="00C711A5">
            <w:pPr>
              <w:rPr>
                <w:rFonts w:cstheme="minorHAnsi"/>
                <w:sz w:val="24"/>
                <w:szCs w:val="24"/>
              </w:rPr>
            </w:pPr>
            <w:r>
              <w:rPr>
                <w:rFonts w:cstheme="minorHAnsi"/>
                <w:sz w:val="24"/>
                <w:szCs w:val="24"/>
              </w:rPr>
              <w:t>Meeting the Mental Health Needs of the workforce</w:t>
            </w:r>
          </w:p>
          <w:p w14:paraId="7D30EAE7" w14:textId="50C7DAAB" w:rsidR="00C711A5" w:rsidRDefault="00C711A5" w:rsidP="00C711A5">
            <w:pPr>
              <w:pStyle w:val="ListParagraph"/>
              <w:numPr>
                <w:ilvl w:val="0"/>
                <w:numId w:val="4"/>
              </w:numPr>
              <w:rPr>
                <w:rFonts w:cstheme="minorHAnsi"/>
                <w:sz w:val="24"/>
                <w:szCs w:val="24"/>
              </w:rPr>
            </w:pPr>
            <w:r w:rsidRPr="005141BA">
              <w:rPr>
                <w:rFonts w:cstheme="minorHAnsi"/>
                <w:sz w:val="24"/>
                <w:szCs w:val="24"/>
              </w:rPr>
              <w:t>Taking care of myself</w:t>
            </w:r>
          </w:p>
          <w:p w14:paraId="1E1CB567" w14:textId="2C692D06" w:rsidR="00C711A5" w:rsidRDefault="00C711A5" w:rsidP="00C711A5">
            <w:pPr>
              <w:pStyle w:val="ListParagraph"/>
              <w:numPr>
                <w:ilvl w:val="0"/>
                <w:numId w:val="4"/>
              </w:numPr>
              <w:rPr>
                <w:rFonts w:cstheme="minorHAnsi"/>
                <w:sz w:val="24"/>
                <w:szCs w:val="24"/>
              </w:rPr>
            </w:pPr>
            <w:r>
              <w:rPr>
                <w:rFonts w:cstheme="minorHAnsi"/>
                <w:sz w:val="24"/>
                <w:szCs w:val="24"/>
              </w:rPr>
              <w:t>Taking care of other people</w:t>
            </w:r>
          </w:p>
          <w:p w14:paraId="717DB0D9" w14:textId="2F568C08" w:rsidR="00C711A5" w:rsidRPr="00382370" w:rsidRDefault="00C711A5" w:rsidP="00C711A5">
            <w:pPr>
              <w:pStyle w:val="ListParagraph"/>
              <w:numPr>
                <w:ilvl w:val="0"/>
                <w:numId w:val="4"/>
              </w:numPr>
              <w:rPr>
                <w:rFonts w:cstheme="minorHAnsi"/>
                <w:sz w:val="24"/>
                <w:szCs w:val="24"/>
              </w:rPr>
            </w:pPr>
            <w:r>
              <w:rPr>
                <w:rFonts w:cstheme="minorHAnsi"/>
                <w:sz w:val="24"/>
                <w:szCs w:val="24"/>
              </w:rPr>
              <w:t>Taking care of your staff</w:t>
            </w:r>
          </w:p>
        </w:tc>
        <w:tc>
          <w:tcPr>
            <w:tcW w:w="2426" w:type="dxa"/>
            <w:shd w:val="clear" w:color="auto" w:fill="auto"/>
          </w:tcPr>
          <w:p w14:paraId="4B1495F7" w14:textId="77777777" w:rsidR="00C711A5" w:rsidRPr="00743549" w:rsidRDefault="00C711A5" w:rsidP="00C711A5">
            <w:pPr>
              <w:jc w:val="center"/>
              <w:rPr>
                <w:rFonts w:cstheme="minorHAnsi"/>
                <w:sz w:val="24"/>
                <w:szCs w:val="24"/>
              </w:rPr>
            </w:pPr>
            <w:proofErr w:type="gramStart"/>
            <w:r>
              <w:rPr>
                <w:rFonts w:cstheme="minorHAnsi"/>
                <w:sz w:val="24"/>
                <w:szCs w:val="24"/>
              </w:rPr>
              <w:t>All of</w:t>
            </w:r>
            <w:proofErr w:type="gramEnd"/>
            <w:r>
              <w:rPr>
                <w:rFonts w:cstheme="minorHAnsi"/>
                <w:sz w:val="24"/>
                <w:szCs w:val="24"/>
              </w:rPr>
              <w:t xml:space="preserve"> the</w:t>
            </w:r>
            <w:r w:rsidRPr="00743549">
              <w:rPr>
                <w:rFonts w:cstheme="minorHAnsi"/>
                <w:sz w:val="24"/>
                <w:szCs w:val="24"/>
              </w:rPr>
              <w:t xml:space="preserve"> Workforce</w:t>
            </w:r>
          </w:p>
          <w:p w14:paraId="7DF66598" w14:textId="77777777" w:rsidR="00C711A5" w:rsidRDefault="00C711A5" w:rsidP="00C711A5">
            <w:pPr>
              <w:jc w:val="center"/>
              <w:rPr>
                <w:rFonts w:cstheme="minorHAnsi"/>
                <w:sz w:val="24"/>
                <w:szCs w:val="24"/>
              </w:rPr>
            </w:pPr>
          </w:p>
        </w:tc>
        <w:tc>
          <w:tcPr>
            <w:tcW w:w="955" w:type="dxa"/>
            <w:gridSpan w:val="2"/>
            <w:shd w:val="clear" w:color="auto" w:fill="auto"/>
          </w:tcPr>
          <w:p w14:paraId="4455A115" w14:textId="77777777" w:rsidR="00C711A5" w:rsidRDefault="00C711A5" w:rsidP="00C711A5">
            <w:pPr>
              <w:jc w:val="center"/>
              <w:rPr>
                <w:rFonts w:cstheme="minorHAnsi"/>
                <w:sz w:val="24"/>
                <w:szCs w:val="24"/>
              </w:rPr>
            </w:pPr>
          </w:p>
          <w:p w14:paraId="4F9B8559" w14:textId="77777777" w:rsidR="00C711A5" w:rsidRDefault="00C711A5" w:rsidP="00C711A5">
            <w:pPr>
              <w:jc w:val="center"/>
              <w:rPr>
                <w:rFonts w:cstheme="minorHAnsi"/>
                <w:sz w:val="24"/>
                <w:szCs w:val="24"/>
              </w:rPr>
            </w:pPr>
          </w:p>
          <w:p w14:paraId="70A486A8" w14:textId="24118802" w:rsidR="00C711A5" w:rsidRDefault="00C711A5" w:rsidP="00C711A5">
            <w:pPr>
              <w:jc w:val="center"/>
              <w:rPr>
                <w:rFonts w:cstheme="minorHAnsi"/>
                <w:sz w:val="24"/>
                <w:szCs w:val="24"/>
              </w:rPr>
            </w:pPr>
            <w:r>
              <w:rPr>
                <w:rFonts w:cstheme="minorHAnsi"/>
                <w:sz w:val="24"/>
                <w:szCs w:val="24"/>
              </w:rPr>
              <w:t>B</w:t>
            </w:r>
          </w:p>
        </w:tc>
        <w:tc>
          <w:tcPr>
            <w:tcW w:w="2612" w:type="dxa"/>
            <w:shd w:val="clear" w:color="auto" w:fill="auto"/>
          </w:tcPr>
          <w:p w14:paraId="72CEC068" w14:textId="64B47CD8" w:rsidR="00C711A5" w:rsidRDefault="00C711A5" w:rsidP="00C711A5">
            <w:pPr>
              <w:rPr>
                <w:rFonts w:cstheme="minorHAnsi"/>
                <w:sz w:val="24"/>
                <w:szCs w:val="24"/>
              </w:rPr>
            </w:pPr>
            <w:r>
              <w:rPr>
                <w:rFonts w:cstheme="minorHAnsi"/>
                <w:sz w:val="24"/>
                <w:szCs w:val="24"/>
              </w:rPr>
              <w:t xml:space="preserve">Always available to staff   </w:t>
            </w:r>
          </w:p>
        </w:tc>
        <w:tc>
          <w:tcPr>
            <w:tcW w:w="4768" w:type="dxa"/>
            <w:shd w:val="clear" w:color="auto" w:fill="auto"/>
          </w:tcPr>
          <w:p w14:paraId="419726B6" w14:textId="77777777" w:rsidR="00C711A5" w:rsidRDefault="00C711A5" w:rsidP="00C711A5">
            <w:pPr>
              <w:rPr>
                <w:rFonts w:cstheme="minorHAnsi"/>
                <w:color w:val="1D1D1D"/>
                <w:sz w:val="24"/>
                <w:szCs w:val="24"/>
                <w:shd w:val="clear" w:color="auto" w:fill="FFFFFF"/>
              </w:rPr>
            </w:pPr>
            <w:r w:rsidRPr="005141BA">
              <w:rPr>
                <w:rFonts w:cstheme="minorHAnsi"/>
                <w:color w:val="161C2D"/>
                <w:sz w:val="24"/>
                <w:szCs w:val="24"/>
                <w:shd w:val="clear" w:color="auto" w:fill="FFFFFF"/>
              </w:rPr>
              <w:t>These k</w:t>
            </w:r>
            <w:r w:rsidRPr="005141BA">
              <w:rPr>
                <w:rFonts w:cstheme="minorHAnsi"/>
                <w:color w:val="1D1D1D"/>
                <w:sz w:val="24"/>
                <w:szCs w:val="24"/>
                <w:shd w:val="clear" w:color="auto" w:fill="FFFFFF"/>
              </w:rPr>
              <w:t>ey resources to support the mental health and wellbeing of you and your staff members. Includes sections on managing stress, coping and resilience.</w:t>
            </w:r>
          </w:p>
          <w:p w14:paraId="00B84CD9" w14:textId="19FF684A" w:rsidR="00C711A5" w:rsidRPr="005141BA" w:rsidRDefault="00C711A5" w:rsidP="00C711A5">
            <w:pPr>
              <w:rPr>
                <w:rFonts w:cstheme="minorHAnsi"/>
                <w:color w:val="161C2D"/>
                <w:sz w:val="24"/>
                <w:szCs w:val="24"/>
                <w:shd w:val="clear" w:color="auto" w:fill="FFFFFF"/>
              </w:rPr>
            </w:pPr>
            <w:r>
              <w:rPr>
                <w:rFonts w:cstheme="minorHAnsi"/>
                <w:color w:val="161C2D"/>
                <w:sz w:val="24"/>
                <w:szCs w:val="24"/>
                <w:shd w:val="clear" w:color="auto" w:fill="FFFFFF"/>
              </w:rPr>
              <w:t xml:space="preserve">Accessed via TURAS </w:t>
            </w:r>
            <w:hyperlink r:id="rId47" w:history="1">
              <w:r w:rsidRPr="005141BA">
                <w:rPr>
                  <w:rStyle w:val="Hyperlink"/>
                  <w:rFonts w:cstheme="minorHAnsi"/>
                  <w:sz w:val="24"/>
                  <w:szCs w:val="24"/>
                  <w:shd w:val="clear" w:color="auto" w:fill="FFFFFF"/>
                </w:rPr>
                <w:t>here</w:t>
              </w:r>
            </w:hyperlink>
          </w:p>
        </w:tc>
      </w:tr>
      <w:tr w:rsidR="00C711A5" w14:paraId="69589084" w14:textId="77777777" w:rsidTr="00C711A5">
        <w:tc>
          <w:tcPr>
            <w:tcW w:w="3126" w:type="dxa"/>
            <w:shd w:val="clear" w:color="auto" w:fill="auto"/>
          </w:tcPr>
          <w:p w14:paraId="4D57EB77" w14:textId="0EDA0F87" w:rsidR="00C711A5" w:rsidRPr="00532810" w:rsidRDefault="00C711A5" w:rsidP="00C711A5">
            <w:pPr>
              <w:rPr>
                <w:rFonts w:cstheme="minorHAnsi"/>
                <w:sz w:val="24"/>
                <w:szCs w:val="24"/>
              </w:rPr>
            </w:pPr>
            <w:r w:rsidRPr="00532810">
              <w:rPr>
                <w:rFonts w:eastAsia="Times New Roman"/>
                <w:sz w:val="24"/>
                <w:szCs w:val="24"/>
              </w:rPr>
              <w:t>Mental health improvement, and prevention of self-harm and suicide:</w:t>
            </w:r>
          </w:p>
        </w:tc>
        <w:tc>
          <w:tcPr>
            <w:tcW w:w="2426" w:type="dxa"/>
            <w:shd w:val="clear" w:color="auto" w:fill="auto"/>
          </w:tcPr>
          <w:p w14:paraId="06C5542F" w14:textId="77777777" w:rsidR="00C711A5" w:rsidRPr="00743549" w:rsidRDefault="00C711A5" w:rsidP="00C711A5">
            <w:pPr>
              <w:jc w:val="center"/>
              <w:rPr>
                <w:rFonts w:cstheme="minorHAnsi"/>
                <w:sz w:val="24"/>
                <w:szCs w:val="24"/>
              </w:rPr>
            </w:pPr>
            <w:proofErr w:type="gramStart"/>
            <w:r>
              <w:rPr>
                <w:rFonts w:cstheme="minorHAnsi"/>
                <w:sz w:val="24"/>
                <w:szCs w:val="24"/>
              </w:rPr>
              <w:t>All of</w:t>
            </w:r>
            <w:proofErr w:type="gramEnd"/>
            <w:r>
              <w:rPr>
                <w:rFonts w:cstheme="minorHAnsi"/>
                <w:sz w:val="24"/>
                <w:szCs w:val="24"/>
              </w:rPr>
              <w:t xml:space="preserve"> the</w:t>
            </w:r>
            <w:r w:rsidRPr="00743549">
              <w:rPr>
                <w:rFonts w:cstheme="minorHAnsi"/>
                <w:sz w:val="24"/>
                <w:szCs w:val="24"/>
              </w:rPr>
              <w:t xml:space="preserve"> Workforce</w:t>
            </w:r>
          </w:p>
          <w:p w14:paraId="40F11A82" w14:textId="77777777" w:rsidR="00C711A5" w:rsidRPr="00743549" w:rsidRDefault="00C711A5" w:rsidP="00C711A5">
            <w:pPr>
              <w:rPr>
                <w:rFonts w:cstheme="minorHAnsi"/>
                <w:sz w:val="24"/>
                <w:szCs w:val="24"/>
              </w:rPr>
            </w:pPr>
          </w:p>
        </w:tc>
        <w:tc>
          <w:tcPr>
            <w:tcW w:w="955" w:type="dxa"/>
            <w:gridSpan w:val="2"/>
            <w:shd w:val="clear" w:color="auto" w:fill="auto"/>
          </w:tcPr>
          <w:p w14:paraId="6692A92B" w14:textId="77777777" w:rsidR="00C711A5" w:rsidRDefault="00C711A5" w:rsidP="00C711A5">
            <w:pPr>
              <w:jc w:val="center"/>
              <w:rPr>
                <w:rFonts w:cstheme="minorHAnsi"/>
                <w:sz w:val="24"/>
                <w:szCs w:val="24"/>
              </w:rPr>
            </w:pPr>
          </w:p>
          <w:p w14:paraId="38088FB1" w14:textId="77777777" w:rsidR="00C711A5" w:rsidRDefault="00C711A5" w:rsidP="00C711A5">
            <w:pPr>
              <w:jc w:val="center"/>
              <w:rPr>
                <w:rFonts w:cstheme="minorHAnsi"/>
                <w:sz w:val="24"/>
                <w:szCs w:val="24"/>
              </w:rPr>
            </w:pPr>
          </w:p>
          <w:p w14:paraId="50367168" w14:textId="77777777" w:rsidR="00C711A5" w:rsidRDefault="00C711A5" w:rsidP="00C711A5">
            <w:pPr>
              <w:jc w:val="center"/>
              <w:rPr>
                <w:rFonts w:cstheme="minorHAnsi"/>
                <w:sz w:val="24"/>
                <w:szCs w:val="24"/>
              </w:rPr>
            </w:pPr>
          </w:p>
          <w:p w14:paraId="7C92C4BD" w14:textId="3B7D47C0" w:rsidR="00C711A5" w:rsidRPr="00743549" w:rsidRDefault="00C711A5" w:rsidP="00C711A5">
            <w:pPr>
              <w:jc w:val="center"/>
              <w:rPr>
                <w:rFonts w:cstheme="minorHAnsi"/>
                <w:sz w:val="24"/>
                <w:szCs w:val="24"/>
              </w:rPr>
            </w:pPr>
            <w:r>
              <w:rPr>
                <w:rFonts w:cstheme="minorHAnsi"/>
                <w:sz w:val="24"/>
                <w:szCs w:val="24"/>
              </w:rPr>
              <w:t>B</w:t>
            </w:r>
          </w:p>
        </w:tc>
        <w:tc>
          <w:tcPr>
            <w:tcW w:w="2612" w:type="dxa"/>
            <w:shd w:val="clear" w:color="auto" w:fill="auto"/>
          </w:tcPr>
          <w:p w14:paraId="25928CDC" w14:textId="77D4FC3E" w:rsidR="00C711A5" w:rsidRPr="00743549" w:rsidRDefault="00C711A5" w:rsidP="00C711A5">
            <w:pPr>
              <w:rPr>
                <w:rFonts w:cstheme="minorHAnsi"/>
                <w:sz w:val="24"/>
                <w:szCs w:val="24"/>
              </w:rPr>
            </w:pPr>
            <w:r>
              <w:rPr>
                <w:rFonts w:cstheme="minorHAnsi"/>
                <w:sz w:val="24"/>
                <w:szCs w:val="24"/>
              </w:rPr>
              <w:t xml:space="preserve">Always available to staff   </w:t>
            </w:r>
          </w:p>
        </w:tc>
        <w:tc>
          <w:tcPr>
            <w:tcW w:w="4768" w:type="dxa"/>
            <w:shd w:val="clear" w:color="auto" w:fill="auto"/>
          </w:tcPr>
          <w:p w14:paraId="64BEAB12" w14:textId="4E2E1C64" w:rsidR="00C711A5" w:rsidRPr="001763BB" w:rsidRDefault="00C711A5" w:rsidP="00C711A5">
            <w:pPr>
              <w:rPr>
                <w:rFonts w:eastAsia="Times New Roman" w:cstheme="minorHAnsi"/>
                <w:sz w:val="24"/>
                <w:szCs w:val="24"/>
              </w:rPr>
            </w:pPr>
            <w:r w:rsidRPr="001763BB">
              <w:rPr>
                <w:rFonts w:cstheme="minorHAnsi"/>
                <w:color w:val="1D1D1D"/>
                <w:sz w:val="24"/>
                <w:szCs w:val="24"/>
                <w:shd w:val="clear" w:color="auto" w:fill="FFFFFF"/>
              </w:rPr>
              <w:t>These resources will support staff across the public sector and beyond to develop the knowledge and skills needed to promote good mental health and wellbeing across the whole population and to prevent mental ill health, self-</w:t>
            </w:r>
            <w:proofErr w:type="gramStart"/>
            <w:r w:rsidRPr="001763BB">
              <w:rPr>
                <w:rFonts w:cstheme="minorHAnsi"/>
                <w:color w:val="1D1D1D"/>
                <w:sz w:val="24"/>
                <w:szCs w:val="24"/>
                <w:shd w:val="clear" w:color="auto" w:fill="FFFFFF"/>
              </w:rPr>
              <w:t>harm</w:t>
            </w:r>
            <w:proofErr w:type="gramEnd"/>
            <w:r w:rsidRPr="001763BB">
              <w:rPr>
                <w:rFonts w:cstheme="minorHAnsi"/>
                <w:color w:val="1D1D1D"/>
                <w:sz w:val="24"/>
                <w:szCs w:val="24"/>
                <w:shd w:val="clear" w:color="auto" w:fill="FFFFFF"/>
              </w:rPr>
              <w:t xml:space="preserve"> or suicide.</w:t>
            </w:r>
          </w:p>
          <w:p w14:paraId="023293B1" w14:textId="2646DC16" w:rsidR="00C711A5" w:rsidRPr="00382370" w:rsidRDefault="00C711A5" w:rsidP="00C711A5">
            <w:pPr>
              <w:rPr>
                <w:rFonts w:eastAsia="Times New Roman"/>
                <w:color w:val="0563C1" w:themeColor="hyperlink"/>
                <w:sz w:val="24"/>
                <w:szCs w:val="24"/>
                <w:u w:val="single"/>
              </w:rPr>
            </w:pPr>
            <w:r w:rsidRPr="00532810">
              <w:rPr>
                <w:rFonts w:eastAsia="Times New Roman"/>
                <w:sz w:val="24"/>
                <w:szCs w:val="24"/>
              </w:rPr>
              <w:t xml:space="preserve">currently accessed via practitioner </w:t>
            </w:r>
            <w:r>
              <w:rPr>
                <w:rFonts w:eastAsia="Times New Roman"/>
                <w:sz w:val="24"/>
                <w:szCs w:val="24"/>
              </w:rPr>
              <w:t>Accessed via</w:t>
            </w:r>
            <w:r w:rsidRPr="00532810">
              <w:rPr>
                <w:rFonts w:eastAsia="Times New Roman"/>
                <w:sz w:val="24"/>
                <w:szCs w:val="24"/>
              </w:rPr>
              <w:t xml:space="preserve"> TURAS</w:t>
            </w:r>
            <w:hyperlink r:id="rId48" w:history="1">
              <w:r w:rsidRPr="005141BA">
                <w:rPr>
                  <w:rStyle w:val="Hyperlink"/>
                  <w:rFonts w:eastAsia="Times New Roman"/>
                  <w:sz w:val="24"/>
                  <w:szCs w:val="24"/>
                </w:rPr>
                <w:t xml:space="preserve"> here</w:t>
              </w:r>
            </w:hyperlink>
          </w:p>
        </w:tc>
      </w:tr>
      <w:tr w:rsidR="00C711A5" w14:paraId="1135B51B" w14:textId="77777777" w:rsidTr="00C711A5">
        <w:tc>
          <w:tcPr>
            <w:tcW w:w="3126" w:type="dxa"/>
            <w:shd w:val="clear" w:color="auto" w:fill="auto"/>
          </w:tcPr>
          <w:p w14:paraId="39FD49FF" w14:textId="77777777" w:rsidR="00C711A5" w:rsidRDefault="00C711A5" w:rsidP="00C711A5">
            <w:pPr>
              <w:rPr>
                <w:rFonts w:eastAsia="Times New Roman"/>
                <w:sz w:val="24"/>
                <w:szCs w:val="24"/>
              </w:rPr>
            </w:pPr>
            <w:r>
              <w:rPr>
                <w:rFonts w:eastAsia="Times New Roman"/>
                <w:sz w:val="24"/>
                <w:szCs w:val="24"/>
              </w:rPr>
              <w:t>Supporting and developing resilience in social work</w:t>
            </w:r>
          </w:p>
          <w:p w14:paraId="0F8CF276" w14:textId="77777777" w:rsidR="00C711A5" w:rsidRDefault="00C711A5" w:rsidP="00C711A5">
            <w:pPr>
              <w:rPr>
                <w:rFonts w:eastAsia="Times New Roman"/>
                <w:sz w:val="24"/>
                <w:szCs w:val="24"/>
              </w:rPr>
            </w:pPr>
          </w:p>
          <w:p w14:paraId="4598725F" w14:textId="77777777" w:rsidR="00C711A5" w:rsidRDefault="00C711A5" w:rsidP="00C711A5">
            <w:pPr>
              <w:rPr>
                <w:rFonts w:eastAsia="Times New Roman"/>
                <w:sz w:val="24"/>
                <w:szCs w:val="24"/>
              </w:rPr>
            </w:pPr>
          </w:p>
          <w:p w14:paraId="364AA2CD" w14:textId="77777777" w:rsidR="004410EB" w:rsidRDefault="004410EB" w:rsidP="00C711A5">
            <w:pPr>
              <w:rPr>
                <w:rFonts w:eastAsia="Times New Roman"/>
                <w:sz w:val="24"/>
                <w:szCs w:val="24"/>
              </w:rPr>
            </w:pPr>
          </w:p>
          <w:p w14:paraId="09928D53" w14:textId="77777777" w:rsidR="004410EB" w:rsidRDefault="004410EB" w:rsidP="00C711A5">
            <w:pPr>
              <w:rPr>
                <w:rFonts w:eastAsia="Times New Roman"/>
                <w:sz w:val="24"/>
                <w:szCs w:val="24"/>
              </w:rPr>
            </w:pPr>
          </w:p>
          <w:p w14:paraId="186B951C" w14:textId="77777777" w:rsidR="004410EB" w:rsidRDefault="004410EB" w:rsidP="00C711A5">
            <w:pPr>
              <w:rPr>
                <w:rFonts w:eastAsia="Times New Roman"/>
                <w:sz w:val="24"/>
                <w:szCs w:val="24"/>
              </w:rPr>
            </w:pPr>
          </w:p>
          <w:p w14:paraId="361E93FD" w14:textId="564461DF" w:rsidR="004410EB" w:rsidRPr="00532810" w:rsidRDefault="004410EB" w:rsidP="00C711A5">
            <w:pPr>
              <w:rPr>
                <w:rFonts w:eastAsia="Times New Roman"/>
                <w:sz w:val="24"/>
                <w:szCs w:val="24"/>
              </w:rPr>
            </w:pPr>
          </w:p>
        </w:tc>
        <w:tc>
          <w:tcPr>
            <w:tcW w:w="2426" w:type="dxa"/>
            <w:shd w:val="clear" w:color="auto" w:fill="auto"/>
          </w:tcPr>
          <w:p w14:paraId="4E200F40" w14:textId="77777777" w:rsidR="00C711A5" w:rsidRDefault="00C711A5" w:rsidP="00C711A5">
            <w:pPr>
              <w:jc w:val="center"/>
              <w:rPr>
                <w:rFonts w:cstheme="minorHAnsi"/>
                <w:sz w:val="24"/>
                <w:szCs w:val="24"/>
              </w:rPr>
            </w:pPr>
          </w:p>
        </w:tc>
        <w:tc>
          <w:tcPr>
            <w:tcW w:w="955" w:type="dxa"/>
            <w:gridSpan w:val="2"/>
            <w:shd w:val="clear" w:color="auto" w:fill="auto"/>
          </w:tcPr>
          <w:p w14:paraId="3EF5E8E3" w14:textId="77777777" w:rsidR="00C711A5" w:rsidRDefault="00C711A5" w:rsidP="00C711A5">
            <w:pPr>
              <w:jc w:val="center"/>
              <w:rPr>
                <w:rFonts w:cstheme="minorHAnsi"/>
                <w:sz w:val="24"/>
                <w:szCs w:val="24"/>
              </w:rPr>
            </w:pPr>
          </w:p>
        </w:tc>
        <w:tc>
          <w:tcPr>
            <w:tcW w:w="2612" w:type="dxa"/>
            <w:shd w:val="clear" w:color="auto" w:fill="auto"/>
          </w:tcPr>
          <w:p w14:paraId="7AF40FBF" w14:textId="77777777" w:rsidR="00C711A5" w:rsidRDefault="00C711A5" w:rsidP="00C711A5">
            <w:pPr>
              <w:rPr>
                <w:rFonts w:cstheme="minorHAnsi"/>
                <w:sz w:val="24"/>
                <w:szCs w:val="24"/>
              </w:rPr>
            </w:pPr>
          </w:p>
        </w:tc>
        <w:tc>
          <w:tcPr>
            <w:tcW w:w="4768" w:type="dxa"/>
            <w:shd w:val="clear" w:color="auto" w:fill="auto"/>
          </w:tcPr>
          <w:p w14:paraId="4B625CAB" w14:textId="77777777" w:rsidR="00C711A5" w:rsidRDefault="00C711A5" w:rsidP="00C711A5">
            <w:pPr>
              <w:rPr>
                <w:rFonts w:cstheme="minorHAnsi"/>
                <w:color w:val="1D1D1D"/>
                <w:sz w:val="24"/>
                <w:szCs w:val="24"/>
                <w:shd w:val="clear" w:color="auto" w:fill="FFFFFF"/>
              </w:rPr>
            </w:pPr>
            <w:r>
              <w:rPr>
                <w:rFonts w:cstheme="minorHAnsi"/>
                <w:color w:val="1D1D1D"/>
                <w:sz w:val="24"/>
                <w:szCs w:val="24"/>
                <w:shd w:val="clear" w:color="auto" w:fill="FFFFFF"/>
              </w:rPr>
              <w:t>In this free course you will explore the idea of resilience and develop your own emotional resilience toolkit of skills and strategies</w:t>
            </w:r>
          </w:p>
          <w:p w14:paraId="115E33B0" w14:textId="77777777" w:rsidR="00C711A5" w:rsidRDefault="00C711A5" w:rsidP="00C711A5">
            <w:pPr>
              <w:rPr>
                <w:rStyle w:val="Hyperlink"/>
                <w:rFonts w:cstheme="minorHAnsi"/>
                <w:sz w:val="24"/>
                <w:szCs w:val="24"/>
                <w:shd w:val="clear" w:color="auto" w:fill="FFFFFF"/>
              </w:rPr>
            </w:pPr>
            <w:r>
              <w:rPr>
                <w:rFonts w:cstheme="minorHAnsi"/>
                <w:color w:val="1D1D1D"/>
                <w:sz w:val="24"/>
                <w:szCs w:val="24"/>
                <w:shd w:val="clear" w:color="auto" w:fill="FFFFFF"/>
              </w:rPr>
              <w:t xml:space="preserve">Accessed via </w:t>
            </w:r>
            <w:proofErr w:type="spellStart"/>
            <w:r>
              <w:rPr>
                <w:rFonts w:cstheme="minorHAnsi"/>
                <w:color w:val="1D1D1D"/>
                <w:sz w:val="24"/>
                <w:szCs w:val="24"/>
                <w:shd w:val="clear" w:color="auto" w:fill="FFFFFF"/>
              </w:rPr>
              <w:t>OpenLearn</w:t>
            </w:r>
            <w:proofErr w:type="spellEnd"/>
            <w:r>
              <w:rPr>
                <w:rFonts w:cstheme="minorHAnsi"/>
                <w:color w:val="1D1D1D"/>
                <w:sz w:val="24"/>
                <w:szCs w:val="24"/>
                <w:shd w:val="clear" w:color="auto" w:fill="FFFFFF"/>
              </w:rPr>
              <w:t xml:space="preserve"> </w:t>
            </w:r>
            <w:hyperlink r:id="rId49" w:history="1">
              <w:r w:rsidRPr="00C35196">
                <w:rPr>
                  <w:rStyle w:val="Hyperlink"/>
                  <w:rFonts w:cstheme="minorHAnsi"/>
                  <w:sz w:val="24"/>
                  <w:szCs w:val="24"/>
                  <w:shd w:val="clear" w:color="auto" w:fill="FFFFFF"/>
                </w:rPr>
                <w:t>here</w:t>
              </w:r>
            </w:hyperlink>
          </w:p>
          <w:p w14:paraId="15EC42ED" w14:textId="77777777" w:rsidR="00C711A5" w:rsidRDefault="00C711A5" w:rsidP="00C711A5">
            <w:pPr>
              <w:rPr>
                <w:rFonts w:cstheme="minorHAnsi"/>
                <w:color w:val="1D1D1D"/>
                <w:sz w:val="24"/>
                <w:szCs w:val="24"/>
                <w:shd w:val="clear" w:color="auto" w:fill="FFFFFF"/>
              </w:rPr>
            </w:pPr>
          </w:p>
          <w:p w14:paraId="045E2DD6" w14:textId="77777777" w:rsidR="00750531" w:rsidRDefault="00750531" w:rsidP="00C711A5">
            <w:pPr>
              <w:rPr>
                <w:rFonts w:cstheme="minorHAnsi"/>
                <w:color w:val="1D1D1D"/>
                <w:sz w:val="24"/>
                <w:szCs w:val="24"/>
                <w:shd w:val="clear" w:color="auto" w:fill="FFFFFF"/>
              </w:rPr>
            </w:pPr>
          </w:p>
          <w:p w14:paraId="000D16F0" w14:textId="23D02D14" w:rsidR="00750531" w:rsidRPr="001763BB" w:rsidRDefault="00750531" w:rsidP="00C711A5">
            <w:pPr>
              <w:rPr>
                <w:rFonts w:cstheme="minorHAnsi"/>
                <w:color w:val="1D1D1D"/>
                <w:sz w:val="24"/>
                <w:szCs w:val="24"/>
                <w:shd w:val="clear" w:color="auto" w:fill="FFFFFF"/>
              </w:rPr>
            </w:pPr>
          </w:p>
        </w:tc>
      </w:tr>
      <w:tr w:rsidR="00C711A5" w:rsidRPr="00F37556" w14:paraId="4F15887C" w14:textId="77777777" w:rsidTr="00C711A5">
        <w:tc>
          <w:tcPr>
            <w:tcW w:w="13887" w:type="dxa"/>
            <w:gridSpan w:val="6"/>
            <w:shd w:val="clear" w:color="auto" w:fill="F7CAAC" w:themeFill="accent2" w:themeFillTint="66"/>
          </w:tcPr>
          <w:p w14:paraId="3C1364F9" w14:textId="29E3E4A5" w:rsidR="00C711A5" w:rsidRPr="00743549" w:rsidRDefault="00C711A5" w:rsidP="00C711A5">
            <w:pPr>
              <w:jc w:val="center"/>
              <w:rPr>
                <w:rFonts w:cstheme="minorHAnsi"/>
                <w:sz w:val="24"/>
                <w:szCs w:val="24"/>
              </w:rPr>
            </w:pPr>
            <w:r w:rsidRPr="00712F5F">
              <w:rPr>
                <w:rFonts w:cstheme="minorHAnsi"/>
                <w:sz w:val="40"/>
                <w:szCs w:val="40"/>
              </w:rPr>
              <w:t>UNDER DEVELOPMENT</w:t>
            </w:r>
            <w:r>
              <w:rPr>
                <w:rFonts w:cstheme="minorHAnsi"/>
                <w:sz w:val="40"/>
                <w:szCs w:val="40"/>
              </w:rPr>
              <w:t xml:space="preserve"> </w:t>
            </w:r>
            <w:r>
              <w:rPr>
                <w:sz w:val="40"/>
                <w:szCs w:val="40"/>
              </w:rPr>
              <w:t>&amp; FUTURE DEVELOPMEN</w:t>
            </w:r>
            <w:r w:rsidR="00254308">
              <w:rPr>
                <w:sz w:val="40"/>
                <w:szCs w:val="40"/>
              </w:rPr>
              <w:t>T</w:t>
            </w:r>
          </w:p>
        </w:tc>
      </w:tr>
      <w:tr w:rsidR="00C711A5" w14:paraId="3C3069DE" w14:textId="77777777" w:rsidTr="00C711A5">
        <w:trPr>
          <w:trHeight w:val="600"/>
        </w:trPr>
        <w:tc>
          <w:tcPr>
            <w:tcW w:w="3126" w:type="dxa"/>
            <w:tcBorders>
              <w:bottom w:val="single" w:sz="4" w:space="0" w:color="auto"/>
            </w:tcBorders>
          </w:tcPr>
          <w:p w14:paraId="3B9E0F22" w14:textId="0AD840B7" w:rsidR="00C711A5" w:rsidRPr="00743549" w:rsidRDefault="00C711A5" w:rsidP="00C711A5">
            <w:pPr>
              <w:rPr>
                <w:rFonts w:cstheme="minorHAnsi"/>
                <w:sz w:val="24"/>
                <w:szCs w:val="24"/>
              </w:rPr>
            </w:pPr>
            <w:r w:rsidRPr="00743549">
              <w:rPr>
                <w:rFonts w:cstheme="minorHAnsi"/>
                <w:sz w:val="24"/>
                <w:szCs w:val="24"/>
              </w:rPr>
              <w:t>Training/Learning &amp; Development Opportunity</w:t>
            </w:r>
          </w:p>
        </w:tc>
        <w:tc>
          <w:tcPr>
            <w:tcW w:w="2426" w:type="dxa"/>
            <w:tcBorders>
              <w:bottom w:val="single" w:sz="4" w:space="0" w:color="auto"/>
            </w:tcBorders>
            <w:shd w:val="clear" w:color="auto" w:fill="auto"/>
          </w:tcPr>
          <w:p w14:paraId="39B7663E" w14:textId="25376175" w:rsidR="00C711A5" w:rsidRDefault="00C711A5" w:rsidP="00C711A5">
            <w:pPr>
              <w:jc w:val="center"/>
              <w:rPr>
                <w:rFonts w:cstheme="minorHAnsi"/>
                <w:sz w:val="24"/>
                <w:szCs w:val="24"/>
              </w:rPr>
            </w:pPr>
            <w:r w:rsidRPr="00743549">
              <w:rPr>
                <w:rFonts w:cstheme="minorHAnsi"/>
                <w:sz w:val="24"/>
                <w:szCs w:val="24"/>
              </w:rPr>
              <w:t>Workforce</w:t>
            </w:r>
          </w:p>
        </w:tc>
        <w:tc>
          <w:tcPr>
            <w:tcW w:w="955" w:type="dxa"/>
            <w:gridSpan w:val="2"/>
            <w:tcBorders>
              <w:bottom w:val="single" w:sz="4" w:space="0" w:color="auto"/>
            </w:tcBorders>
            <w:shd w:val="clear" w:color="auto" w:fill="auto"/>
          </w:tcPr>
          <w:p w14:paraId="4BDA18A9" w14:textId="58A28917" w:rsidR="00C711A5" w:rsidRDefault="00C711A5" w:rsidP="00C711A5">
            <w:pPr>
              <w:jc w:val="center"/>
              <w:rPr>
                <w:rFonts w:cstheme="minorHAnsi"/>
                <w:sz w:val="24"/>
                <w:szCs w:val="24"/>
              </w:rPr>
            </w:pPr>
            <w:r w:rsidRPr="00743549">
              <w:rPr>
                <w:rFonts w:cstheme="minorHAnsi"/>
                <w:sz w:val="24"/>
                <w:szCs w:val="24"/>
              </w:rPr>
              <w:t>Service Focus</w:t>
            </w:r>
          </w:p>
        </w:tc>
        <w:tc>
          <w:tcPr>
            <w:tcW w:w="2612" w:type="dxa"/>
            <w:tcBorders>
              <w:bottom w:val="single" w:sz="4" w:space="0" w:color="auto"/>
            </w:tcBorders>
          </w:tcPr>
          <w:p w14:paraId="08F0F7D2" w14:textId="6E720B0C" w:rsidR="00C711A5" w:rsidRDefault="00C711A5" w:rsidP="00C711A5">
            <w:pPr>
              <w:rPr>
                <w:rFonts w:cstheme="minorHAnsi"/>
                <w:sz w:val="24"/>
                <w:szCs w:val="24"/>
              </w:rPr>
            </w:pPr>
            <w:r w:rsidRPr="00743549">
              <w:rPr>
                <w:rFonts w:cstheme="minorHAnsi"/>
                <w:sz w:val="24"/>
                <w:szCs w:val="24"/>
              </w:rPr>
              <w:t>When will it run?</w:t>
            </w:r>
          </w:p>
        </w:tc>
        <w:tc>
          <w:tcPr>
            <w:tcW w:w="4768" w:type="dxa"/>
            <w:tcBorders>
              <w:bottom w:val="single" w:sz="4" w:space="0" w:color="auto"/>
            </w:tcBorders>
          </w:tcPr>
          <w:p w14:paraId="1F5FE066" w14:textId="281EC771" w:rsidR="00C711A5" w:rsidRPr="00743549" w:rsidRDefault="00C711A5" w:rsidP="00C711A5">
            <w:pPr>
              <w:rPr>
                <w:rFonts w:cstheme="minorHAnsi"/>
                <w:sz w:val="24"/>
                <w:szCs w:val="24"/>
              </w:rPr>
            </w:pPr>
            <w:r w:rsidRPr="00743549">
              <w:rPr>
                <w:rFonts w:cstheme="minorHAnsi"/>
                <w:sz w:val="24"/>
                <w:szCs w:val="24"/>
              </w:rPr>
              <w:t>Brief details and Booking arrangements.</w:t>
            </w:r>
          </w:p>
        </w:tc>
      </w:tr>
      <w:tr w:rsidR="00C711A5" w14:paraId="4D0B7ECA" w14:textId="77777777" w:rsidTr="00C711A5">
        <w:trPr>
          <w:trHeight w:val="978"/>
        </w:trPr>
        <w:tc>
          <w:tcPr>
            <w:tcW w:w="3126" w:type="dxa"/>
            <w:tcBorders>
              <w:bottom w:val="single" w:sz="4" w:space="0" w:color="auto"/>
            </w:tcBorders>
          </w:tcPr>
          <w:p w14:paraId="2CB1998F" w14:textId="77777777" w:rsidR="00C711A5" w:rsidRPr="00507704" w:rsidRDefault="00C711A5" w:rsidP="00C711A5">
            <w:pPr>
              <w:rPr>
                <w:rFonts w:cstheme="minorHAnsi"/>
                <w:sz w:val="24"/>
                <w:szCs w:val="24"/>
              </w:rPr>
            </w:pPr>
            <w:r w:rsidRPr="00507704">
              <w:rPr>
                <w:rFonts w:cstheme="minorHAnsi"/>
                <w:sz w:val="24"/>
                <w:szCs w:val="24"/>
              </w:rPr>
              <w:t>Team Around the Child</w:t>
            </w:r>
          </w:p>
          <w:p w14:paraId="1BB02650" w14:textId="7DDA3F53" w:rsidR="00C711A5" w:rsidRPr="007A29B0" w:rsidRDefault="00C711A5" w:rsidP="00C711A5">
            <w:pPr>
              <w:pStyle w:val="ListParagraph"/>
              <w:ind w:left="360"/>
              <w:rPr>
                <w:rFonts w:cstheme="minorHAnsi"/>
                <w:sz w:val="24"/>
                <w:szCs w:val="24"/>
              </w:rPr>
            </w:pPr>
          </w:p>
        </w:tc>
        <w:tc>
          <w:tcPr>
            <w:tcW w:w="2426" w:type="dxa"/>
            <w:tcBorders>
              <w:bottom w:val="single" w:sz="4" w:space="0" w:color="auto"/>
            </w:tcBorders>
            <w:shd w:val="clear" w:color="auto" w:fill="auto"/>
          </w:tcPr>
          <w:p w14:paraId="4C9F903E" w14:textId="77777777" w:rsidR="00C711A5" w:rsidRDefault="00C711A5" w:rsidP="00C711A5">
            <w:pPr>
              <w:jc w:val="center"/>
              <w:rPr>
                <w:rFonts w:cstheme="minorHAnsi"/>
                <w:sz w:val="24"/>
                <w:szCs w:val="24"/>
              </w:rPr>
            </w:pPr>
            <w:r>
              <w:rPr>
                <w:rFonts w:cstheme="minorHAnsi"/>
                <w:sz w:val="24"/>
                <w:szCs w:val="24"/>
              </w:rPr>
              <w:t>Specific &amp; Intensive Contact Workforce</w:t>
            </w:r>
          </w:p>
          <w:p w14:paraId="5092C9D4" w14:textId="0F63F5E0" w:rsidR="00C711A5" w:rsidRPr="00743549" w:rsidRDefault="00C711A5" w:rsidP="00C711A5">
            <w:pPr>
              <w:jc w:val="center"/>
              <w:rPr>
                <w:rFonts w:cstheme="minorHAnsi"/>
                <w:sz w:val="24"/>
                <w:szCs w:val="24"/>
              </w:rPr>
            </w:pPr>
            <w:r>
              <w:rPr>
                <w:rFonts w:cstheme="minorHAnsi"/>
                <w:sz w:val="24"/>
                <w:szCs w:val="24"/>
              </w:rPr>
              <w:t>(Skilled &amp; Enhanced)</w:t>
            </w:r>
          </w:p>
        </w:tc>
        <w:tc>
          <w:tcPr>
            <w:tcW w:w="955" w:type="dxa"/>
            <w:gridSpan w:val="2"/>
            <w:tcBorders>
              <w:bottom w:val="single" w:sz="4" w:space="0" w:color="auto"/>
            </w:tcBorders>
            <w:shd w:val="clear" w:color="auto" w:fill="auto"/>
          </w:tcPr>
          <w:p w14:paraId="2BCD83CA" w14:textId="77777777" w:rsidR="00C711A5" w:rsidRDefault="00C711A5" w:rsidP="00C711A5">
            <w:pPr>
              <w:jc w:val="center"/>
              <w:rPr>
                <w:rFonts w:cstheme="minorHAnsi"/>
                <w:sz w:val="24"/>
                <w:szCs w:val="24"/>
              </w:rPr>
            </w:pPr>
          </w:p>
          <w:p w14:paraId="4DF25771" w14:textId="0DE1D5A3" w:rsidR="00C711A5" w:rsidRPr="00743549" w:rsidRDefault="00C711A5" w:rsidP="00C711A5">
            <w:pPr>
              <w:jc w:val="center"/>
              <w:rPr>
                <w:rFonts w:cstheme="minorHAnsi"/>
                <w:sz w:val="24"/>
                <w:szCs w:val="24"/>
              </w:rPr>
            </w:pPr>
            <w:r>
              <w:rPr>
                <w:rFonts w:cstheme="minorHAnsi"/>
                <w:sz w:val="24"/>
                <w:szCs w:val="24"/>
              </w:rPr>
              <w:t>CFY</w:t>
            </w:r>
          </w:p>
        </w:tc>
        <w:tc>
          <w:tcPr>
            <w:tcW w:w="2612" w:type="dxa"/>
            <w:tcBorders>
              <w:bottom w:val="single" w:sz="4" w:space="0" w:color="auto"/>
            </w:tcBorders>
          </w:tcPr>
          <w:p w14:paraId="3310282B" w14:textId="77777777" w:rsidR="00C711A5" w:rsidRDefault="00C711A5" w:rsidP="00C711A5">
            <w:pPr>
              <w:rPr>
                <w:rFonts w:cstheme="minorHAnsi"/>
                <w:sz w:val="24"/>
                <w:szCs w:val="24"/>
              </w:rPr>
            </w:pPr>
          </w:p>
          <w:p w14:paraId="02F40380" w14:textId="5E385B37" w:rsidR="00C711A5" w:rsidRPr="00743549" w:rsidRDefault="00C711A5" w:rsidP="00C711A5">
            <w:pPr>
              <w:rPr>
                <w:rFonts w:cstheme="minorHAnsi"/>
                <w:sz w:val="24"/>
                <w:szCs w:val="24"/>
              </w:rPr>
            </w:pPr>
            <w:r w:rsidRPr="00743549">
              <w:rPr>
                <w:rFonts w:cstheme="minorHAnsi"/>
                <w:sz w:val="24"/>
                <w:szCs w:val="24"/>
              </w:rPr>
              <w:t>Future development</w:t>
            </w:r>
          </w:p>
        </w:tc>
        <w:tc>
          <w:tcPr>
            <w:tcW w:w="4768" w:type="dxa"/>
            <w:tcBorders>
              <w:bottom w:val="single" w:sz="4" w:space="0" w:color="auto"/>
            </w:tcBorders>
          </w:tcPr>
          <w:p w14:paraId="329FE802" w14:textId="5280F60D" w:rsidR="00C711A5" w:rsidRPr="00743549" w:rsidRDefault="00C711A5" w:rsidP="00C711A5">
            <w:pPr>
              <w:rPr>
                <w:rFonts w:cstheme="minorHAnsi"/>
                <w:sz w:val="24"/>
                <w:szCs w:val="24"/>
              </w:rPr>
            </w:pPr>
          </w:p>
        </w:tc>
      </w:tr>
      <w:tr w:rsidR="00C711A5" w14:paraId="06A74753" w14:textId="77777777" w:rsidTr="00C711A5">
        <w:trPr>
          <w:trHeight w:val="978"/>
        </w:trPr>
        <w:tc>
          <w:tcPr>
            <w:tcW w:w="3126" w:type="dxa"/>
            <w:tcBorders>
              <w:bottom w:val="single" w:sz="4" w:space="0" w:color="auto"/>
            </w:tcBorders>
          </w:tcPr>
          <w:p w14:paraId="17BDCA0A" w14:textId="35161344" w:rsidR="00C711A5" w:rsidRPr="00507704" w:rsidRDefault="00C711A5" w:rsidP="00C711A5">
            <w:pPr>
              <w:rPr>
                <w:rFonts w:cstheme="minorHAnsi"/>
                <w:sz w:val="24"/>
                <w:szCs w:val="24"/>
              </w:rPr>
            </w:pPr>
            <w:r w:rsidRPr="00743549">
              <w:rPr>
                <w:rFonts w:cstheme="minorHAnsi"/>
                <w:sz w:val="24"/>
                <w:szCs w:val="24"/>
              </w:rPr>
              <w:lastRenderedPageBreak/>
              <w:t>GIRFEC Childs Plan (Detail to be specified</w:t>
            </w:r>
          </w:p>
        </w:tc>
        <w:tc>
          <w:tcPr>
            <w:tcW w:w="2426" w:type="dxa"/>
            <w:tcBorders>
              <w:bottom w:val="single" w:sz="4" w:space="0" w:color="auto"/>
            </w:tcBorders>
            <w:shd w:val="clear" w:color="auto" w:fill="auto"/>
          </w:tcPr>
          <w:p w14:paraId="46B79723" w14:textId="77777777" w:rsidR="00382370" w:rsidRPr="00507704" w:rsidRDefault="00382370" w:rsidP="00382370">
            <w:pPr>
              <w:jc w:val="center"/>
              <w:rPr>
                <w:rFonts w:cstheme="minorHAnsi"/>
                <w:sz w:val="24"/>
                <w:szCs w:val="24"/>
              </w:rPr>
            </w:pPr>
            <w:r w:rsidRPr="00507704">
              <w:rPr>
                <w:rFonts w:cstheme="minorHAnsi"/>
                <w:sz w:val="24"/>
                <w:szCs w:val="24"/>
              </w:rPr>
              <w:t>Specific &amp; Intensive Contact Workforce</w:t>
            </w:r>
          </w:p>
          <w:p w14:paraId="66FCA61D" w14:textId="0C2DFCA0" w:rsidR="00C711A5" w:rsidRDefault="00382370" w:rsidP="00382370">
            <w:pPr>
              <w:jc w:val="center"/>
              <w:rPr>
                <w:rFonts w:cstheme="minorHAnsi"/>
                <w:sz w:val="24"/>
                <w:szCs w:val="24"/>
              </w:rPr>
            </w:pPr>
            <w:r w:rsidRPr="00507704">
              <w:rPr>
                <w:rFonts w:cstheme="minorHAnsi"/>
                <w:sz w:val="24"/>
                <w:szCs w:val="24"/>
              </w:rPr>
              <w:t>(Skilled &amp; Enhanced)</w:t>
            </w:r>
          </w:p>
        </w:tc>
        <w:tc>
          <w:tcPr>
            <w:tcW w:w="955" w:type="dxa"/>
            <w:gridSpan w:val="2"/>
            <w:tcBorders>
              <w:bottom w:val="single" w:sz="4" w:space="0" w:color="auto"/>
            </w:tcBorders>
            <w:shd w:val="clear" w:color="auto" w:fill="auto"/>
          </w:tcPr>
          <w:p w14:paraId="057DA77E" w14:textId="77777777" w:rsidR="00C711A5" w:rsidRDefault="00C711A5" w:rsidP="00C711A5">
            <w:pPr>
              <w:jc w:val="center"/>
              <w:rPr>
                <w:rFonts w:cstheme="minorHAnsi"/>
                <w:sz w:val="24"/>
                <w:szCs w:val="24"/>
              </w:rPr>
            </w:pPr>
          </w:p>
        </w:tc>
        <w:tc>
          <w:tcPr>
            <w:tcW w:w="2612" w:type="dxa"/>
            <w:tcBorders>
              <w:bottom w:val="single" w:sz="4" w:space="0" w:color="auto"/>
            </w:tcBorders>
          </w:tcPr>
          <w:p w14:paraId="2AEDF3B7" w14:textId="77777777" w:rsidR="00C711A5" w:rsidRPr="00743549" w:rsidRDefault="00C711A5" w:rsidP="00C711A5">
            <w:pPr>
              <w:rPr>
                <w:rFonts w:cstheme="minorHAnsi"/>
                <w:sz w:val="24"/>
                <w:szCs w:val="24"/>
              </w:rPr>
            </w:pPr>
          </w:p>
          <w:p w14:paraId="408F310A" w14:textId="43F2991F" w:rsidR="00C711A5" w:rsidRDefault="00C711A5" w:rsidP="00C711A5">
            <w:pPr>
              <w:rPr>
                <w:rFonts w:cstheme="minorHAnsi"/>
                <w:sz w:val="24"/>
                <w:szCs w:val="24"/>
              </w:rPr>
            </w:pPr>
            <w:r>
              <w:rPr>
                <w:rFonts w:cstheme="minorHAnsi"/>
                <w:sz w:val="24"/>
                <w:szCs w:val="24"/>
              </w:rPr>
              <w:t>Under development</w:t>
            </w:r>
          </w:p>
        </w:tc>
        <w:tc>
          <w:tcPr>
            <w:tcW w:w="4768" w:type="dxa"/>
            <w:tcBorders>
              <w:bottom w:val="single" w:sz="4" w:space="0" w:color="auto"/>
            </w:tcBorders>
          </w:tcPr>
          <w:p w14:paraId="5059232D" w14:textId="21A9D0D8" w:rsidR="00C711A5" w:rsidRPr="00743549" w:rsidRDefault="00C711A5" w:rsidP="00C711A5">
            <w:pPr>
              <w:rPr>
                <w:rFonts w:cstheme="minorHAnsi"/>
                <w:sz w:val="24"/>
                <w:szCs w:val="24"/>
              </w:rPr>
            </w:pPr>
            <w:r w:rsidRPr="00743549">
              <w:rPr>
                <w:rFonts w:cstheme="minorHAnsi"/>
                <w:sz w:val="24"/>
                <w:szCs w:val="24"/>
              </w:rPr>
              <w:t>Final draft circulated for comment</w:t>
            </w:r>
          </w:p>
        </w:tc>
      </w:tr>
      <w:tr w:rsidR="00C711A5" w14:paraId="49AB4B70" w14:textId="77777777" w:rsidTr="00C711A5">
        <w:trPr>
          <w:trHeight w:val="977"/>
        </w:trPr>
        <w:tc>
          <w:tcPr>
            <w:tcW w:w="3126" w:type="dxa"/>
            <w:tcBorders>
              <w:bottom w:val="single" w:sz="4" w:space="0" w:color="auto"/>
            </w:tcBorders>
          </w:tcPr>
          <w:p w14:paraId="434F4D28" w14:textId="77777777" w:rsidR="00C711A5" w:rsidRPr="00507704" w:rsidRDefault="00C711A5" w:rsidP="00C711A5">
            <w:pPr>
              <w:rPr>
                <w:rFonts w:cstheme="minorHAnsi"/>
                <w:sz w:val="24"/>
                <w:szCs w:val="24"/>
              </w:rPr>
            </w:pPr>
            <w:r w:rsidRPr="00507704">
              <w:rPr>
                <w:rFonts w:cstheme="minorHAnsi"/>
                <w:sz w:val="24"/>
                <w:szCs w:val="24"/>
              </w:rPr>
              <w:t>Managing Difficult Conversations</w:t>
            </w:r>
          </w:p>
          <w:p w14:paraId="46869B69" w14:textId="77777777" w:rsidR="00C711A5" w:rsidRPr="007A29B0" w:rsidRDefault="00C711A5" w:rsidP="00C711A5">
            <w:pPr>
              <w:pStyle w:val="ListParagraph"/>
              <w:ind w:left="360"/>
              <w:rPr>
                <w:rFonts w:cstheme="minorHAnsi"/>
                <w:sz w:val="24"/>
                <w:szCs w:val="24"/>
              </w:rPr>
            </w:pPr>
          </w:p>
        </w:tc>
        <w:tc>
          <w:tcPr>
            <w:tcW w:w="2426" w:type="dxa"/>
            <w:tcBorders>
              <w:bottom w:val="single" w:sz="4" w:space="0" w:color="auto"/>
            </w:tcBorders>
            <w:shd w:val="clear" w:color="auto" w:fill="auto"/>
          </w:tcPr>
          <w:p w14:paraId="70C15BF2" w14:textId="77777777" w:rsidR="00C711A5" w:rsidRPr="00507704" w:rsidRDefault="00C711A5" w:rsidP="00C711A5">
            <w:pPr>
              <w:jc w:val="center"/>
              <w:rPr>
                <w:rFonts w:cstheme="minorHAnsi"/>
                <w:sz w:val="24"/>
                <w:szCs w:val="24"/>
              </w:rPr>
            </w:pPr>
            <w:r w:rsidRPr="00507704">
              <w:rPr>
                <w:rFonts w:cstheme="minorHAnsi"/>
                <w:sz w:val="24"/>
                <w:szCs w:val="24"/>
              </w:rPr>
              <w:t>Specific &amp; Intensive Contact Workforce</w:t>
            </w:r>
          </w:p>
          <w:p w14:paraId="3504ECB4" w14:textId="44F14AE0" w:rsidR="00C711A5" w:rsidRDefault="00C711A5" w:rsidP="00C711A5">
            <w:pPr>
              <w:jc w:val="center"/>
              <w:rPr>
                <w:rFonts w:cstheme="minorHAnsi"/>
                <w:sz w:val="24"/>
                <w:szCs w:val="24"/>
              </w:rPr>
            </w:pPr>
            <w:r w:rsidRPr="00507704">
              <w:rPr>
                <w:rFonts w:cstheme="minorHAnsi"/>
                <w:sz w:val="24"/>
                <w:szCs w:val="24"/>
              </w:rPr>
              <w:t>(Skilled &amp; Enhanced)</w:t>
            </w:r>
          </w:p>
        </w:tc>
        <w:tc>
          <w:tcPr>
            <w:tcW w:w="955" w:type="dxa"/>
            <w:gridSpan w:val="2"/>
            <w:tcBorders>
              <w:bottom w:val="single" w:sz="4" w:space="0" w:color="auto"/>
            </w:tcBorders>
            <w:shd w:val="clear" w:color="auto" w:fill="auto"/>
          </w:tcPr>
          <w:p w14:paraId="18F97BE7" w14:textId="16C99F50" w:rsidR="00C711A5" w:rsidRDefault="00C711A5" w:rsidP="00C711A5">
            <w:pPr>
              <w:jc w:val="center"/>
              <w:rPr>
                <w:rFonts w:cstheme="minorHAnsi"/>
                <w:sz w:val="24"/>
                <w:szCs w:val="24"/>
              </w:rPr>
            </w:pPr>
            <w:r w:rsidRPr="00507704">
              <w:rPr>
                <w:rFonts w:cstheme="minorHAnsi"/>
                <w:sz w:val="24"/>
                <w:szCs w:val="24"/>
              </w:rPr>
              <w:t>CFY</w:t>
            </w:r>
          </w:p>
        </w:tc>
        <w:tc>
          <w:tcPr>
            <w:tcW w:w="2612" w:type="dxa"/>
            <w:tcBorders>
              <w:bottom w:val="single" w:sz="4" w:space="0" w:color="auto"/>
            </w:tcBorders>
          </w:tcPr>
          <w:p w14:paraId="3612FD79" w14:textId="471E5D72" w:rsidR="00C711A5" w:rsidRDefault="00C711A5" w:rsidP="00C711A5">
            <w:pPr>
              <w:rPr>
                <w:rFonts w:cstheme="minorHAnsi"/>
                <w:sz w:val="24"/>
                <w:szCs w:val="24"/>
              </w:rPr>
            </w:pPr>
            <w:r w:rsidRPr="00507704">
              <w:rPr>
                <w:rFonts w:cstheme="minorHAnsi"/>
                <w:sz w:val="24"/>
                <w:szCs w:val="24"/>
              </w:rPr>
              <w:t>Future development</w:t>
            </w:r>
          </w:p>
        </w:tc>
        <w:tc>
          <w:tcPr>
            <w:tcW w:w="4768" w:type="dxa"/>
            <w:tcBorders>
              <w:bottom w:val="single" w:sz="4" w:space="0" w:color="auto"/>
            </w:tcBorders>
          </w:tcPr>
          <w:p w14:paraId="1192D969" w14:textId="77777777" w:rsidR="00C711A5" w:rsidRPr="00743549" w:rsidRDefault="00C711A5" w:rsidP="00C711A5">
            <w:pPr>
              <w:rPr>
                <w:rFonts w:cstheme="minorHAnsi"/>
                <w:sz w:val="24"/>
                <w:szCs w:val="24"/>
              </w:rPr>
            </w:pPr>
          </w:p>
        </w:tc>
      </w:tr>
      <w:tr w:rsidR="00C711A5" w14:paraId="783CD37D" w14:textId="77777777" w:rsidTr="00C711A5">
        <w:trPr>
          <w:trHeight w:val="1172"/>
        </w:trPr>
        <w:tc>
          <w:tcPr>
            <w:tcW w:w="3126" w:type="dxa"/>
            <w:tcBorders>
              <w:bottom w:val="single" w:sz="4" w:space="0" w:color="auto"/>
            </w:tcBorders>
          </w:tcPr>
          <w:p w14:paraId="136BF01E" w14:textId="77777777" w:rsidR="00C711A5" w:rsidRPr="00507704" w:rsidRDefault="00C711A5" w:rsidP="00C711A5">
            <w:pPr>
              <w:rPr>
                <w:rFonts w:cstheme="minorHAnsi"/>
                <w:sz w:val="24"/>
                <w:szCs w:val="24"/>
              </w:rPr>
            </w:pPr>
            <w:r w:rsidRPr="00507704">
              <w:rPr>
                <w:rFonts w:cstheme="minorHAnsi"/>
                <w:sz w:val="24"/>
                <w:szCs w:val="24"/>
              </w:rPr>
              <w:t>Outcome Focused Planning</w:t>
            </w:r>
          </w:p>
          <w:p w14:paraId="261DD249" w14:textId="77777777" w:rsidR="00C711A5" w:rsidRPr="007A29B0" w:rsidRDefault="00C711A5" w:rsidP="00C711A5">
            <w:pPr>
              <w:pStyle w:val="ListParagraph"/>
              <w:ind w:left="360"/>
              <w:rPr>
                <w:rFonts w:cstheme="minorHAnsi"/>
                <w:sz w:val="24"/>
                <w:szCs w:val="24"/>
              </w:rPr>
            </w:pPr>
          </w:p>
        </w:tc>
        <w:tc>
          <w:tcPr>
            <w:tcW w:w="2426" w:type="dxa"/>
            <w:tcBorders>
              <w:bottom w:val="single" w:sz="4" w:space="0" w:color="auto"/>
            </w:tcBorders>
            <w:shd w:val="clear" w:color="auto" w:fill="auto"/>
          </w:tcPr>
          <w:p w14:paraId="4552FB67" w14:textId="77777777" w:rsidR="00C711A5" w:rsidRPr="00507704" w:rsidRDefault="00C711A5" w:rsidP="00C711A5">
            <w:pPr>
              <w:jc w:val="center"/>
              <w:rPr>
                <w:rFonts w:cstheme="minorHAnsi"/>
                <w:sz w:val="24"/>
                <w:szCs w:val="24"/>
              </w:rPr>
            </w:pPr>
            <w:r w:rsidRPr="00507704">
              <w:rPr>
                <w:rFonts w:cstheme="minorHAnsi"/>
                <w:sz w:val="24"/>
                <w:szCs w:val="24"/>
              </w:rPr>
              <w:t>Specific &amp; Intensive Contact Workforce</w:t>
            </w:r>
          </w:p>
          <w:p w14:paraId="6118EF1E" w14:textId="1B838346" w:rsidR="00C711A5" w:rsidRDefault="00C711A5" w:rsidP="00C711A5">
            <w:pPr>
              <w:jc w:val="center"/>
              <w:rPr>
                <w:rFonts w:cstheme="minorHAnsi"/>
                <w:sz w:val="24"/>
                <w:szCs w:val="24"/>
              </w:rPr>
            </w:pPr>
            <w:r w:rsidRPr="00507704">
              <w:rPr>
                <w:rFonts w:cstheme="minorHAnsi"/>
                <w:sz w:val="24"/>
                <w:szCs w:val="24"/>
              </w:rPr>
              <w:t>(Skilled &amp; Enhanced)</w:t>
            </w:r>
          </w:p>
        </w:tc>
        <w:tc>
          <w:tcPr>
            <w:tcW w:w="955" w:type="dxa"/>
            <w:gridSpan w:val="2"/>
            <w:tcBorders>
              <w:bottom w:val="single" w:sz="4" w:space="0" w:color="auto"/>
            </w:tcBorders>
            <w:shd w:val="clear" w:color="auto" w:fill="auto"/>
          </w:tcPr>
          <w:p w14:paraId="149A3F5F" w14:textId="57245608" w:rsidR="00C711A5" w:rsidRDefault="00C711A5" w:rsidP="00C711A5">
            <w:pPr>
              <w:jc w:val="center"/>
              <w:rPr>
                <w:rFonts w:cstheme="minorHAnsi"/>
                <w:sz w:val="24"/>
                <w:szCs w:val="24"/>
              </w:rPr>
            </w:pPr>
            <w:r w:rsidRPr="00507704">
              <w:rPr>
                <w:rFonts w:cstheme="minorHAnsi"/>
                <w:sz w:val="24"/>
                <w:szCs w:val="24"/>
              </w:rPr>
              <w:t>CFY</w:t>
            </w:r>
          </w:p>
        </w:tc>
        <w:tc>
          <w:tcPr>
            <w:tcW w:w="2612" w:type="dxa"/>
            <w:tcBorders>
              <w:bottom w:val="single" w:sz="4" w:space="0" w:color="auto"/>
            </w:tcBorders>
          </w:tcPr>
          <w:p w14:paraId="7C7DE172" w14:textId="680F2858" w:rsidR="00C711A5" w:rsidRDefault="00C711A5" w:rsidP="00C711A5">
            <w:pPr>
              <w:rPr>
                <w:rFonts w:cstheme="minorHAnsi"/>
                <w:sz w:val="24"/>
                <w:szCs w:val="24"/>
              </w:rPr>
            </w:pPr>
            <w:r w:rsidRPr="00507704">
              <w:rPr>
                <w:rFonts w:cstheme="minorHAnsi"/>
                <w:sz w:val="24"/>
                <w:szCs w:val="24"/>
              </w:rPr>
              <w:t>Future development</w:t>
            </w:r>
          </w:p>
        </w:tc>
        <w:tc>
          <w:tcPr>
            <w:tcW w:w="4768" w:type="dxa"/>
            <w:tcBorders>
              <w:bottom w:val="single" w:sz="4" w:space="0" w:color="auto"/>
            </w:tcBorders>
          </w:tcPr>
          <w:p w14:paraId="043ECCA0" w14:textId="77777777" w:rsidR="00C711A5" w:rsidRPr="00743549" w:rsidRDefault="00C711A5" w:rsidP="00C711A5">
            <w:pPr>
              <w:rPr>
                <w:rFonts w:cstheme="minorHAnsi"/>
                <w:sz w:val="24"/>
                <w:szCs w:val="24"/>
              </w:rPr>
            </w:pPr>
          </w:p>
        </w:tc>
      </w:tr>
      <w:tr w:rsidR="00C711A5" w14:paraId="45812AFC" w14:textId="77777777" w:rsidTr="00C711A5">
        <w:trPr>
          <w:trHeight w:val="1172"/>
        </w:trPr>
        <w:tc>
          <w:tcPr>
            <w:tcW w:w="3126" w:type="dxa"/>
            <w:tcBorders>
              <w:bottom w:val="single" w:sz="4" w:space="0" w:color="auto"/>
            </w:tcBorders>
          </w:tcPr>
          <w:p w14:paraId="79EE910B" w14:textId="38BC3C0D" w:rsidR="00C711A5" w:rsidRPr="00507704" w:rsidRDefault="00C711A5" w:rsidP="00C711A5">
            <w:pPr>
              <w:rPr>
                <w:rFonts w:cstheme="minorHAnsi"/>
                <w:sz w:val="24"/>
                <w:szCs w:val="24"/>
              </w:rPr>
            </w:pPr>
            <w:r w:rsidRPr="00507704">
              <w:rPr>
                <w:rFonts w:cstheme="minorHAnsi"/>
                <w:sz w:val="24"/>
                <w:szCs w:val="24"/>
              </w:rPr>
              <w:t>Integrated Assessment &amp; Plan</w:t>
            </w:r>
          </w:p>
        </w:tc>
        <w:tc>
          <w:tcPr>
            <w:tcW w:w="2426" w:type="dxa"/>
            <w:tcBorders>
              <w:bottom w:val="single" w:sz="4" w:space="0" w:color="auto"/>
            </w:tcBorders>
            <w:shd w:val="clear" w:color="auto" w:fill="auto"/>
          </w:tcPr>
          <w:p w14:paraId="73F6C530" w14:textId="77777777" w:rsidR="00C711A5" w:rsidRPr="00507704" w:rsidRDefault="00C711A5" w:rsidP="00C711A5">
            <w:pPr>
              <w:jc w:val="center"/>
              <w:rPr>
                <w:rFonts w:cstheme="minorHAnsi"/>
                <w:sz w:val="24"/>
                <w:szCs w:val="24"/>
              </w:rPr>
            </w:pPr>
            <w:r w:rsidRPr="00507704">
              <w:rPr>
                <w:rFonts w:cstheme="minorHAnsi"/>
                <w:sz w:val="24"/>
                <w:szCs w:val="24"/>
              </w:rPr>
              <w:t>Specific &amp; Intensive Contact Workforce</w:t>
            </w:r>
          </w:p>
          <w:p w14:paraId="503F3FF1" w14:textId="5CF7BD8B" w:rsidR="00C711A5" w:rsidRDefault="00C711A5" w:rsidP="00C711A5">
            <w:pPr>
              <w:jc w:val="center"/>
              <w:rPr>
                <w:rFonts w:cstheme="minorHAnsi"/>
                <w:sz w:val="24"/>
                <w:szCs w:val="24"/>
              </w:rPr>
            </w:pPr>
            <w:r w:rsidRPr="00507704">
              <w:rPr>
                <w:rFonts w:cstheme="minorHAnsi"/>
                <w:sz w:val="24"/>
                <w:szCs w:val="24"/>
              </w:rPr>
              <w:t>(Skilled &amp; Enhanced)</w:t>
            </w:r>
          </w:p>
        </w:tc>
        <w:tc>
          <w:tcPr>
            <w:tcW w:w="955" w:type="dxa"/>
            <w:gridSpan w:val="2"/>
            <w:tcBorders>
              <w:bottom w:val="single" w:sz="4" w:space="0" w:color="auto"/>
            </w:tcBorders>
            <w:shd w:val="clear" w:color="auto" w:fill="auto"/>
          </w:tcPr>
          <w:p w14:paraId="2584DE96" w14:textId="55FCFEB4" w:rsidR="00C711A5" w:rsidRDefault="00C711A5" w:rsidP="00C711A5">
            <w:pPr>
              <w:jc w:val="center"/>
              <w:rPr>
                <w:rFonts w:cstheme="minorHAnsi"/>
                <w:sz w:val="24"/>
                <w:szCs w:val="24"/>
              </w:rPr>
            </w:pPr>
            <w:r w:rsidRPr="00507704">
              <w:rPr>
                <w:rFonts w:cstheme="minorHAnsi"/>
                <w:sz w:val="24"/>
                <w:szCs w:val="24"/>
              </w:rPr>
              <w:t>CFY</w:t>
            </w:r>
          </w:p>
        </w:tc>
        <w:tc>
          <w:tcPr>
            <w:tcW w:w="2612" w:type="dxa"/>
            <w:tcBorders>
              <w:bottom w:val="single" w:sz="4" w:space="0" w:color="auto"/>
            </w:tcBorders>
          </w:tcPr>
          <w:p w14:paraId="755BF8C1" w14:textId="62CC1033" w:rsidR="00C711A5" w:rsidRDefault="00C711A5" w:rsidP="00C711A5">
            <w:pPr>
              <w:rPr>
                <w:rFonts w:cstheme="minorHAnsi"/>
                <w:sz w:val="24"/>
                <w:szCs w:val="24"/>
              </w:rPr>
            </w:pPr>
            <w:r w:rsidRPr="00507704">
              <w:rPr>
                <w:rFonts w:cstheme="minorHAnsi"/>
                <w:sz w:val="24"/>
                <w:szCs w:val="24"/>
              </w:rPr>
              <w:t>Future development</w:t>
            </w:r>
          </w:p>
        </w:tc>
        <w:tc>
          <w:tcPr>
            <w:tcW w:w="4768" w:type="dxa"/>
            <w:tcBorders>
              <w:bottom w:val="single" w:sz="4" w:space="0" w:color="auto"/>
            </w:tcBorders>
          </w:tcPr>
          <w:p w14:paraId="64630344" w14:textId="77777777" w:rsidR="00C711A5" w:rsidRPr="00743549" w:rsidRDefault="00C711A5" w:rsidP="00C711A5">
            <w:pPr>
              <w:rPr>
                <w:rFonts w:cstheme="minorHAnsi"/>
                <w:sz w:val="24"/>
                <w:szCs w:val="24"/>
              </w:rPr>
            </w:pPr>
          </w:p>
        </w:tc>
      </w:tr>
      <w:tr w:rsidR="00C711A5" w14:paraId="272AEC7D" w14:textId="77777777" w:rsidTr="00C711A5">
        <w:trPr>
          <w:trHeight w:val="1172"/>
        </w:trPr>
        <w:tc>
          <w:tcPr>
            <w:tcW w:w="3126" w:type="dxa"/>
            <w:tcBorders>
              <w:bottom w:val="single" w:sz="4" w:space="0" w:color="auto"/>
            </w:tcBorders>
          </w:tcPr>
          <w:p w14:paraId="2B99CBC1" w14:textId="7A1C26BC" w:rsidR="00C711A5" w:rsidRPr="00507704" w:rsidRDefault="00C711A5" w:rsidP="00C711A5">
            <w:pPr>
              <w:rPr>
                <w:rFonts w:cstheme="minorHAnsi"/>
                <w:sz w:val="24"/>
                <w:szCs w:val="24"/>
              </w:rPr>
            </w:pPr>
            <w:r>
              <w:rPr>
                <w:rFonts w:cstheme="minorHAnsi"/>
                <w:sz w:val="24"/>
                <w:szCs w:val="24"/>
              </w:rPr>
              <w:t>Updated Neglect Toolkit workshop</w:t>
            </w:r>
          </w:p>
        </w:tc>
        <w:tc>
          <w:tcPr>
            <w:tcW w:w="2426" w:type="dxa"/>
            <w:tcBorders>
              <w:bottom w:val="single" w:sz="4" w:space="0" w:color="auto"/>
            </w:tcBorders>
            <w:shd w:val="clear" w:color="auto" w:fill="auto"/>
          </w:tcPr>
          <w:p w14:paraId="4C0C0AFC" w14:textId="77777777" w:rsidR="00382370" w:rsidRPr="00507704" w:rsidRDefault="00382370" w:rsidP="00382370">
            <w:pPr>
              <w:jc w:val="center"/>
              <w:rPr>
                <w:rFonts w:cstheme="minorHAnsi"/>
                <w:sz w:val="24"/>
                <w:szCs w:val="24"/>
              </w:rPr>
            </w:pPr>
            <w:r w:rsidRPr="00507704">
              <w:rPr>
                <w:rFonts w:cstheme="minorHAnsi"/>
                <w:sz w:val="24"/>
                <w:szCs w:val="24"/>
              </w:rPr>
              <w:t>Specific &amp; Intensive Contact Workforce</w:t>
            </w:r>
          </w:p>
          <w:p w14:paraId="462A712C" w14:textId="050E4CE0" w:rsidR="00C711A5" w:rsidRPr="00507704" w:rsidRDefault="00382370" w:rsidP="00382370">
            <w:pPr>
              <w:jc w:val="center"/>
              <w:rPr>
                <w:rFonts w:cstheme="minorHAnsi"/>
                <w:sz w:val="24"/>
                <w:szCs w:val="24"/>
              </w:rPr>
            </w:pPr>
            <w:r w:rsidRPr="00507704">
              <w:rPr>
                <w:rFonts w:cstheme="minorHAnsi"/>
                <w:sz w:val="24"/>
                <w:szCs w:val="24"/>
              </w:rPr>
              <w:t>(Skilled &amp; Enhanced)</w:t>
            </w:r>
          </w:p>
        </w:tc>
        <w:tc>
          <w:tcPr>
            <w:tcW w:w="955" w:type="dxa"/>
            <w:gridSpan w:val="2"/>
            <w:tcBorders>
              <w:bottom w:val="single" w:sz="4" w:space="0" w:color="auto"/>
            </w:tcBorders>
            <w:shd w:val="clear" w:color="auto" w:fill="auto"/>
          </w:tcPr>
          <w:p w14:paraId="65447874" w14:textId="31D2005B" w:rsidR="00C711A5" w:rsidRPr="00507704" w:rsidRDefault="00382370" w:rsidP="00C711A5">
            <w:pPr>
              <w:jc w:val="center"/>
              <w:rPr>
                <w:rFonts w:cstheme="minorHAnsi"/>
                <w:sz w:val="24"/>
                <w:szCs w:val="24"/>
              </w:rPr>
            </w:pPr>
            <w:r>
              <w:rPr>
                <w:rFonts w:cstheme="minorHAnsi"/>
                <w:sz w:val="24"/>
                <w:szCs w:val="24"/>
              </w:rPr>
              <w:t>C</w:t>
            </w:r>
            <w:r>
              <w:rPr>
                <w:rFonts w:cstheme="minorHAnsi"/>
              </w:rPr>
              <w:t>FY</w:t>
            </w:r>
          </w:p>
        </w:tc>
        <w:tc>
          <w:tcPr>
            <w:tcW w:w="2612" w:type="dxa"/>
            <w:tcBorders>
              <w:bottom w:val="single" w:sz="4" w:space="0" w:color="auto"/>
            </w:tcBorders>
          </w:tcPr>
          <w:p w14:paraId="0ECDE152" w14:textId="1796D452" w:rsidR="00C711A5" w:rsidRPr="00507704" w:rsidRDefault="00C711A5" w:rsidP="00C711A5">
            <w:pPr>
              <w:rPr>
                <w:rFonts w:cstheme="minorHAnsi"/>
                <w:sz w:val="24"/>
                <w:szCs w:val="24"/>
              </w:rPr>
            </w:pPr>
            <w:r w:rsidRPr="00507704">
              <w:rPr>
                <w:rFonts w:cstheme="minorHAnsi"/>
                <w:sz w:val="24"/>
                <w:szCs w:val="24"/>
              </w:rPr>
              <w:t>Future development</w:t>
            </w:r>
          </w:p>
        </w:tc>
        <w:tc>
          <w:tcPr>
            <w:tcW w:w="4768" w:type="dxa"/>
            <w:tcBorders>
              <w:bottom w:val="single" w:sz="4" w:space="0" w:color="auto"/>
            </w:tcBorders>
          </w:tcPr>
          <w:p w14:paraId="0B49BED7" w14:textId="77777777" w:rsidR="00C711A5" w:rsidRPr="00743549" w:rsidRDefault="00C711A5" w:rsidP="00C711A5">
            <w:pPr>
              <w:rPr>
                <w:rFonts w:cstheme="minorHAnsi"/>
                <w:sz w:val="24"/>
                <w:szCs w:val="24"/>
              </w:rPr>
            </w:pPr>
          </w:p>
        </w:tc>
      </w:tr>
      <w:tr w:rsidR="00C711A5" w:rsidRPr="00F37556" w14:paraId="40FDEC11" w14:textId="77777777" w:rsidTr="00C711A5">
        <w:tc>
          <w:tcPr>
            <w:tcW w:w="3126" w:type="dxa"/>
          </w:tcPr>
          <w:p w14:paraId="7F9C485B" w14:textId="7DA43740" w:rsidR="00C711A5" w:rsidRPr="00743549" w:rsidRDefault="00C711A5" w:rsidP="00C711A5">
            <w:pPr>
              <w:rPr>
                <w:rFonts w:cstheme="minorHAnsi"/>
                <w:sz w:val="24"/>
                <w:szCs w:val="24"/>
              </w:rPr>
            </w:pPr>
            <w:r w:rsidRPr="00743549">
              <w:rPr>
                <w:rFonts w:cstheme="minorHAnsi"/>
                <w:sz w:val="24"/>
                <w:szCs w:val="24"/>
              </w:rPr>
              <w:t>Impact of Parental Substance Misuse</w:t>
            </w:r>
          </w:p>
        </w:tc>
        <w:tc>
          <w:tcPr>
            <w:tcW w:w="2426" w:type="dxa"/>
            <w:shd w:val="clear" w:color="auto" w:fill="FFFFFF" w:themeFill="background1"/>
          </w:tcPr>
          <w:p w14:paraId="2FDC247B" w14:textId="64397214" w:rsidR="00C711A5" w:rsidRDefault="00C711A5" w:rsidP="00C711A5">
            <w:pPr>
              <w:jc w:val="center"/>
              <w:rPr>
                <w:rFonts w:cstheme="minorHAnsi"/>
                <w:sz w:val="24"/>
                <w:szCs w:val="24"/>
              </w:rPr>
            </w:pPr>
            <w:r>
              <w:rPr>
                <w:rFonts w:cstheme="minorHAnsi"/>
                <w:sz w:val="24"/>
                <w:szCs w:val="24"/>
              </w:rPr>
              <w:t>Specific &amp; Intensive Contact Workforce</w:t>
            </w:r>
          </w:p>
          <w:p w14:paraId="09B058B0" w14:textId="4DF8FE1D" w:rsidR="00C711A5" w:rsidRPr="00743549" w:rsidRDefault="00C711A5" w:rsidP="00C711A5">
            <w:pPr>
              <w:jc w:val="center"/>
              <w:rPr>
                <w:rFonts w:cstheme="minorHAnsi"/>
                <w:sz w:val="24"/>
                <w:szCs w:val="24"/>
              </w:rPr>
            </w:pPr>
            <w:r>
              <w:rPr>
                <w:rFonts w:cstheme="minorHAnsi"/>
                <w:sz w:val="24"/>
                <w:szCs w:val="24"/>
              </w:rPr>
              <w:t>(Skilled &amp; Enhanced)</w:t>
            </w:r>
          </w:p>
        </w:tc>
        <w:tc>
          <w:tcPr>
            <w:tcW w:w="955" w:type="dxa"/>
            <w:gridSpan w:val="2"/>
          </w:tcPr>
          <w:p w14:paraId="286FD994" w14:textId="1EF744CF" w:rsidR="00C711A5" w:rsidRPr="00743549" w:rsidRDefault="00C711A5" w:rsidP="00C711A5">
            <w:pPr>
              <w:jc w:val="center"/>
              <w:rPr>
                <w:rFonts w:cstheme="minorHAnsi"/>
                <w:sz w:val="24"/>
                <w:szCs w:val="24"/>
              </w:rPr>
            </w:pPr>
            <w:r>
              <w:rPr>
                <w:rFonts w:cstheme="minorHAnsi"/>
                <w:sz w:val="24"/>
                <w:szCs w:val="24"/>
              </w:rPr>
              <w:t>B</w:t>
            </w:r>
          </w:p>
        </w:tc>
        <w:tc>
          <w:tcPr>
            <w:tcW w:w="2612" w:type="dxa"/>
          </w:tcPr>
          <w:p w14:paraId="3248A14C" w14:textId="29399F4A" w:rsidR="00C711A5" w:rsidRPr="00743549" w:rsidRDefault="008D6066" w:rsidP="00C711A5">
            <w:pPr>
              <w:rPr>
                <w:rFonts w:cstheme="minorHAnsi"/>
                <w:sz w:val="24"/>
                <w:szCs w:val="24"/>
              </w:rPr>
            </w:pPr>
            <w:r>
              <w:rPr>
                <w:rFonts w:cstheme="minorHAnsi"/>
                <w:sz w:val="24"/>
                <w:szCs w:val="24"/>
              </w:rPr>
              <w:t>Under development</w:t>
            </w:r>
          </w:p>
        </w:tc>
        <w:tc>
          <w:tcPr>
            <w:tcW w:w="4768" w:type="dxa"/>
          </w:tcPr>
          <w:p w14:paraId="6F2D446B" w14:textId="77777777" w:rsidR="00C711A5" w:rsidRPr="00743549" w:rsidRDefault="00C711A5" w:rsidP="00C711A5">
            <w:pPr>
              <w:rPr>
                <w:rFonts w:cstheme="minorHAnsi"/>
                <w:sz w:val="24"/>
                <w:szCs w:val="24"/>
              </w:rPr>
            </w:pPr>
          </w:p>
          <w:p w14:paraId="2760A09A" w14:textId="3E15BAFF" w:rsidR="00C711A5" w:rsidRPr="00743549" w:rsidRDefault="00C711A5" w:rsidP="00C711A5">
            <w:pPr>
              <w:rPr>
                <w:rFonts w:cstheme="minorHAnsi"/>
                <w:sz w:val="24"/>
                <w:szCs w:val="24"/>
              </w:rPr>
            </w:pPr>
          </w:p>
        </w:tc>
      </w:tr>
      <w:tr w:rsidR="00C711A5" w:rsidRPr="00743549" w14:paraId="678D5C95" w14:textId="77777777" w:rsidTr="00C711A5">
        <w:tc>
          <w:tcPr>
            <w:tcW w:w="3126" w:type="dxa"/>
          </w:tcPr>
          <w:p w14:paraId="63577A7C" w14:textId="33AB0721" w:rsidR="00C711A5" w:rsidRPr="00743549" w:rsidRDefault="00C711A5" w:rsidP="00C711A5">
            <w:pPr>
              <w:rPr>
                <w:rFonts w:cstheme="minorHAnsi"/>
                <w:sz w:val="24"/>
                <w:szCs w:val="24"/>
              </w:rPr>
            </w:pPr>
            <w:r w:rsidRPr="00743549">
              <w:rPr>
                <w:rFonts w:cstheme="minorHAnsi"/>
                <w:sz w:val="24"/>
                <w:szCs w:val="24"/>
              </w:rPr>
              <w:t>(Trafficking, CCE and Missing)</w:t>
            </w:r>
          </w:p>
          <w:p w14:paraId="517DE6C1" w14:textId="0F176AE1" w:rsidR="00C711A5" w:rsidRPr="00743549" w:rsidRDefault="00C711A5" w:rsidP="00C711A5">
            <w:pPr>
              <w:rPr>
                <w:rFonts w:cstheme="minorHAnsi"/>
                <w:sz w:val="24"/>
                <w:szCs w:val="24"/>
              </w:rPr>
            </w:pPr>
            <w:r w:rsidRPr="00743549">
              <w:rPr>
                <w:rFonts w:cstheme="minorHAnsi"/>
                <w:sz w:val="24"/>
                <w:szCs w:val="24"/>
              </w:rPr>
              <w:t>Contextual Safeguarding</w:t>
            </w:r>
          </w:p>
        </w:tc>
        <w:tc>
          <w:tcPr>
            <w:tcW w:w="2426" w:type="dxa"/>
            <w:shd w:val="clear" w:color="auto" w:fill="FFFFFF" w:themeFill="background1"/>
          </w:tcPr>
          <w:p w14:paraId="6232CF72" w14:textId="77777777" w:rsidR="00C711A5" w:rsidRDefault="00C711A5" w:rsidP="00C711A5">
            <w:pPr>
              <w:jc w:val="center"/>
              <w:rPr>
                <w:rFonts w:cstheme="minorHAnsi"/>
                <w:sz w:val="24"/>
                <w:szCs w:val="24"/>
              </w:rPr>
            </w:pPr>
            <w:r>
              <w:rPr>
                <w:rFonts w:cstheme="minorHAnsi"/>
                <w:sz w:val="24"/>
                <w:szCs w:val="24"/>
              </w:rPr>
              <w:t>Specific &amp; Intensive Contact Workforce</w:t>
            </w:r>
          </w:p>
          <w:p w14:paraId="524D39DB" w14:textId="77777777" w:rsidR="00C711A5" w:rsidRPr="00743549" w:rsidRDefault="00C711A5" w:rsidP="00C711A5">
            <w:pPr>
              <w:jc w:val="center"/>
              <w:rPr>
                <w:rFonts w:cstheme="minorHAnsi"/>
                <w:sz w:val="24"/>
                <w:szCs w:val="24"/>
              </w:rPr>
            </w:pPr>
            <w:r>
              <w:rPr>
                <w:rFonts w:cstheme="minorHAnsi"/>
                <w:sz w:val="24"/>
                <w:szCs w:val="24"/>
              </w:rPr>
              <w:t>(Skilled &amp; Enhanced)</w:t>
            </w:r>
          </w:p>
          <w:p w14:paraId="6A7F6F4E" w14:textId="77777777" w:rsidR="00C711A5" w:rsidRPr="00743549" w:rsidRDefault="00C711A5" w:rsidP="00C711A5">
            <w:pPr>
              <w:rPr>
                <w:rFonts w:cstheme="minorHAnsi"/>
                <w:sz w:val="24"/>
                <w:szCs w:val="24"/>
              </w:rPr>
            </w:pPr>
          </w:p>
        </w:tc>
        <w:tc>
          <w:tcPr>
            <w:tcW w:w="955" w:type="dxa"/>
            <w:gridSpan w:val="2"/>
          </w:tcPr>
          <w:p w14:paraId="41C51B8A" w14:textId="39DF095D" w:rsidR="00C711A5" w:rsidRPr="00743549" w:rsidRDefault="00C711A5" w:rsidP="00C711A5">
            <w:pPr>
              <w:jc w:val="center"/>
              <w:rPr>
                <w:rFonts w:cstheme="minorHAnsi"/>
                <w:sz w:val="24"/>
                <w:szCs w:val="24"/>
              </w:rPr>
            </w:pPr>
            <w:r>
              <w:rPr>
                <w:rFonts w:cstheme="minorHAnsi"/>
                <w:sz w:val="24"/>
                <w:szCs w:val="24"/>
              </w:rPr>
              <w:t>B</w:t>
            </w:r>
          </w:p>
        </w:tc>
        <w:tc>
          <w:tcPr>
            <w:tcW w:w="2612" w:type="dxa"/>
          </w:tcPr>
          <w:p w14:paraId="37C48C79" w14:textId="7558316E" w:rsidR="00C711A5" w:rsidRPr="00743549" w:rsidRDefault="00C711A5" w:rsidP="00C711A5">
            <w:pPr>
              <w:rPr>
                <w:rFonts w:cstheme="minorHAnsi"/>
                <w:sz w:val="24"/>
                <w:szCs w:val="24"/>
              </w:rPr>
            </w:pPr>
            <w:r w:rsidRPr="00743549">
              <w:rPr>
                <w:rFonts w:cstheme="minorHAnsi"/>
                <w:sz w:val="24"/>
                <w:szCs w:val="24"/>
              </w:rPr>
              <w:t>Future development</w:t>
            </w:r>
          </w:p>
        </w:tc>
        <w:tc>
          <w:tcPr>
            <w:tcW w:w="4768" w:type="dxa"/>
          </w:tcPr>
          <w:p w14:paraId="0A4DD913" w14:textId="77777777" w:rsidR="00C711A5" w:rsidRPr="00743549" w:rsidRDefault="00C711A5" w:rsidP="00C711A5">
            <w:pPr>
              <w:rPr>
                <w:rFonts w:cstheme="minorHAnsi"/>
                <w:sz w:val="24"/>
                <w:szCs w:val="24"/>
              </w:rPr>
            </w:pPr>
          </w:p>
        </w:tc>
      </w:tr>
      <w:tr w:rsidR="00C711A5" w:rsidRPr="00743549" w14:paraId="1E6B9023" w14:textId="77777777" w:rsidTr="00C711A5">
        <w:tc>
          <w:tcPr>
            <w:tcW w:w="3126" w:type="dxa"/>
          </w:tcPr>
          <w:p w14:paraId="0ED794E4" w14:textId="362499AF" w:rsidR="00C711A5" w:rsidRPr="00743549" w:rsidRDefault="00C711A5" w:rsidP="00C711A5">
            <w:pPr>
              <w:rPr>
                <w:rFonts w:cstheme="minorHAnsi"/>
                <w:sz w:val="24"/>
                <w:szCs w:val="24"/>
              </w:rPr>
            </w:pPr>
            <w:r w:rsidRPr="00743549">
              <w:rPr>
                <w:rFonts w:cstheme="minorHAnsi"/>
                <w:sz w:val="24"/>
                <w:szCs w:val="24"/>
              </w:rPr>
              <w:t>Shadowing</w:t>
            </w:r>
            <w:r>
              <w:rPr>
                <w:rFonts w:cstheme="minorHAnsi"/>
                <w:sz w:val="24"/>
                <w:szCs w:val="24"/>
              </w:rPr>
              <w:t xml:space="preserve"> &amp; mentoring</w:t>
            </w:r>
            <w:r w:rsidRPr="00743549">
              <w:rPr>
                <w:rFonts w:cstheme="minorHAnsi"/>
                <w:sz w:val="24"/>
                <w:szCs w:val="24"/>
              </w:rPr>
              <w:t xml:space="preserve"> AT ALL LEVELS &amp; ACROSS SERVICES</w:t>
            </w:r>
          </w:p>
        </w:tc>
        <w:tc>
          <w:tcPr>
            <w:tcW w:w="2426" w:type="dxa"/>
            <w:shd w:val="clear" w:color="auto" w:fill="FFFFFF" w:themeFill="background1"/>
          </w:tcPr>
          <w:p w14:paraId="7DBDCB83" w14:textId="15B12131" w:rsidR="00C711A5" w:rsidRPr="00743549" w:rsidRDefault="00C711A5" w:rsidP="00C711A5">
            <w:pPr>
              <w:jc w:val="center"/>
              <w:rPr>
                <w:rFonts w:cstheme="minorHAnsi"/>
                <w:sz w:val="24"/>
                <w:szCs w:val="24"/>
              </w:rPr>
            </w:pPr>
            <w:r>
              <w:rPr>
                <w:rFonts w:cstheme="minorHAnsi"/>
                <w:sz w:val="24"/>
                <w:szCs w:val="24"/>
              </w:rPr>
              <w:t>All the</w:t>
            </w:r>
            <w:r w:rsidRPr="00743549">
              <w:rPr>
                <w:rFonts w:cstheme="minorHAnsi"/>
                <w:sz w:val="24"/>
                <w:szCs w:val="24"/>
              </w:rPr>
              <w:t xml:space="preserve"> Workforce</w:t>
            </w:r>
          </w:p>
          <w:p w14:paraId="76B502C2" w14:textId="77777777" w:rsidR="00C711A5" w:rsidRPr="00743549" w:rsidRDefault="00C711A5" w:rsidP="00C711A5">
            <w:pPr>
              <w:rPr>
                <w:rFonts w:cstheme="minorHAnsi"/>
                <w:sz w:val="24"/>
                <w:szCs w:val="24"/>
              </w:rPr>
            </w:pPr>
          </w:p>
        </w:tc>
        <w:tc>
          <w:tcPr>
            <w:tcW w:w="955" w:type="dxa"/>
            <w:gridSpan w:val="2"/>
          </w:tcPr>
          <w:p w14:paraId="0E9A8B7A" w14:textId="344D35D1" w:rsidR="00C711A5" w:rsidRPr="00743549" w:rsidRDefault="00C711A5" w:rsidP="00C711A5">
            <w:pPr>
              <w:jc w:val="center"/>
              <w:rPr>
                <w:rFonts w:cstheme="minorHAnsi"/>
                <w:sz w:val="24"/>
                <w:szCs w:val="24"/>
              </w:rPr>
            </w:pPr>
            <w:r>
              <w:rPr>
                <w:rFonts w:cstheme="minorHAnsi"/>
                <w:sz w:val="24"/>
                <w:szCs w:val="24"/>
              </w:rPr>
              <w:t>B</w:t>
            </w:r>
          </w:p>
        </w:tc>
        <w:tc>
          <w:tcPr>
            <w:tcW w:w="2612" w:type="dxa"/>
          </w:tcPr>
          <w:p w14:paraId="498D1B40" w14:textId="4AA8F1BD" w:rsidR="00C711A5" w:rsidRPr="00743549" w:rsidRDefault="00C711A5" w:rsidP="00C711A5">
            <w:pPr>
              <w:rPr>
                <w:rFonts w:cstheme="minorHAnsi"/>
                <w:sz w:val="24"/>
                <w:szCs w:val="24"/>
              </w:rPr>
            </w:pPr>
            <w:r w:rsidRPr="00743549">
              <w:rPr>
                <w:rFonts w:cstheme="minorHAnsi"/>
                <w:sz w:val="24"/>
                <w:szCs w:val="24"/>
              </w:rPr>
              <w:t>Future development</w:t>
            </w:r>
          </w:p>
        </w:tc>
        <w:tc>
          <w:tcPr>
            <w:tcW w:w="4768" w:type="dxa"/>
          </w:tcPr>
          <w:p w14:paraId="1F68BF33" w14:textId="3D0C0390" w:rsidR="00C711A5" w:rsidRPr="00743549" w:rsidRDefault="00C711A5" w:rsidP="00C711A5">
            <w:pPr>
              <w:rPr>
                <w:rFonts w:cstheme="minorHAnsi"/>
                <w:sz w:val="24"/>
                <w:szCs w:val="24"/>
              </w:rPr>
            </w:pPr>
          </w:p>
        </w:tc>
      </w:tr>
      <w:tr w:rsidR="00C711A5" w:rsidRPr="00743549" w14:paraId="6E80465C" w14:textId="77777777" w:rsidTr="00C711A5">
        <w:tc>
          <w:tcPr>
            <w:tcW w:w="3126" w:type="dxa"/>
          </w:tcPr>
          <w:p w14:paraId="7949F3BB" w14:textId="648D4F50" w:rsidR="00C711A5" w:rsidRPr="00743549" w:rsidRDefault="00C711A5" w:rsidP="00C711A5">
            <w:pPr>
              <w:rPr>
                <w:rFonts w:cstheme="minorHAnsi"/>
                <w:sz w:val="24"/>
                <w:szCs w:val="24"/>
              </w:rPr>
            </w:pPr>
            <w:r w:rsidRPr="00743549">
              <w:rPr>
                <w:rFonts w:cstheme="minorHAnsi"/>
                <w:sz w:val="24"/>
                <w:szCs w:val="24"/>
              </w:rPr>
              <w:t>Neglect, Self-neglect, and Ho</w:t>
            </w:r>
            <w:r>
              <w:rPr>
                <w:rFonts w:cstheme="minorHAnsi"/>
                <w:sz w:val="24"/>
                <w:szCs w:val="24"/>
              </w:rPr>
              <w:t>a</w:t>
            </w:r>
            <w:r w:rsidRPr="00743549">
              <w:rPr>
                <w:rFonts w:cstheme="minorHAnsi"/>
                <w:sz w:val="24"/>
                <w:szCs w:val="24"/>
              </w:rPr>
              <w:t>rding</w:t>
            </w:r>
          </w:p>
          <w:p w14:paraId="1F8FFDA0" w14:textId="2B5190C8" w:rsidR="00C711A5" w:rsidRPr="00743549" w:rsidRDefault="00C711A5" w:rsidP="00C711A5">
            <w:pPr>
              <w:rPr>
                <w:rFonts w:cstheme="minorHAnsi"/>
                <w:sz w:val="24"/>
                <w:szCs w:val="24"/>
              </w:rPr>
            </w:pPr>
          </w:p>
        </w:tc>
        <w:tc>
          <w:tcPr>
            <w:tcW w:w="2426" w:type="dxa"/>
            <w:shd w:val="clear" w:color="auto" w:fill="auto"/>
          </w:tcPr>
          <w:p w14:paraId="4CF610CC" w14:textId="632FA6F3" w:rsidR="00C711A5" w:rsidRPr="00743549" w:rsidRDefault="00C711A5" w:rsidP="00C711A5">
            <w:pPr>
              <w:jc w:val="center"/>
              <w:rPr>
                <w:rFonts w:cstheme="minorHAnsi"/>
                <w:sz w:val="24"/>
                <w:szCs w:val="24"/>
              </w:rPr>
            </w:pPr>
            <w:r>
              <w:rPr>
                <w:rFonts w:cstheme="minorHAnsi"/>
                <w:sz w:val="24"/>
                <w:szCs w:val="24"/>
              </w:rPr>
              <w:t>All the</w:t>
            </w:r>
            <w:r w:rsidRPr="00743549">
              <w:rPr>
                <w:rFonts w:cstheme="minorHAnsi"/>
                <w:sz w:val="24"/>
                <w:szCs w:val="24"/>
              </w:rPr>
              <w:t xml:space="preserve"> Workforce</w:t>
            </w:r>
          </w:p>
          <w:p w14:paraId="50F0619A" w14:textId="062F018F" w:rsidR="00C711A5" w:rsidRPr="00743549" w:rsidRDefault="00C711A5" w:rsidP="00C711A5">
            <w:pPr>
              <w:rPr>
                <w:rFonts w:cstheme="minorHAnsi"/>
                <w:sz w:val="24"/>
                <w:szCs w:val="24"/>
              </w:rPr>
            </w:pPr>
          </w:p>
          <w:p w14:paraId="59678219" w14:textId="77777777" w:rsidR="00C711A5" w:rsidRPr="00743549" w:rsidRDefault="00C711A5" w:rsidP="00C711A5">
            <w:pPr>
              <w:rPr>
                <w:rFonts w:cstheme="minorHAnsi"/>
                <w:sz w:val="24"/>
                <w:szCs w:val="24"/>
              </w:rPr>
            </w:pPr>
          </w:p>
        </w:tc>
        <w:tc>
          <w:tcPr>
            <w:tcW w:w="955" w:type="dxa"/>
            <w:gridSpan w:val="2"/>
          </w:tcPr>
          <w:p w14:paraId="1D8E7DD4" w14:textId="2454D9DF" w:rsidR="00C711A5" w:rsidRPr="00743549" w:rsidRDefault="00C711A5" w:rsidP="00C711A5">
            <w:pPr>
              <w:jc w:val="center"/>
              <w:rPr>
                <w:rFonts w:cstheme="minorHAnsi"/>
                <w:sz w:val="24"/>
                <w:szCs w:val="24"/>
              </w:rPr>
            </w:pPr>
            <w:r>
              <w:rPr>
                <w:rFonts w:cstheme="minorHAnsi"/>
                <w:sz w:val="24"/>
                <w:szCs w:val="24"/>
              </w:rPr>
              <w:t>B</w:t>
            </w:r>
          </w:p>
        </w:tc>
        <w:tc>
          <w:tcPr>
            <w:tcW w:w="2612" w:type="dxa"/>
          </w:tcPr>
          <w:p w14:paraId="3EABAD8F" w14:textId="24A93CFD" w:rsidR="00C711A5" w:rsidRPr="00743549" w:rsidRDefault="008D6066" w:rsidP="00C711A5">
            <w:pPr>
              <w:rPr>
                <w:rFonts w:cstheme="minorHAnsi"/>
                <w:sz w:val="24"/>
                <w:szCs w:val="24"/>
              </w:rPr>
            </w:pPr>
            <w:r>
              <w:rPr>
                <w:rFonts w:cstheme="minorHAnsi"/>
                <w:sz w:val="24"/>
                <w:szCs w:val="24"/>
              </w:rPr>
              <w:t>Under development</w:t>
            </w:r>
          </w:p>
        </w:tc>
        <w:tc>
          <w:tcPr>
            <w:tcW w:w="4768" w:type="dxa"/>
          </w:tcPr>
          <w:p w14:paraId="60D4FF0F" w14:textId="5623B566" w:rsidR="00C711A5" w:rsidRPr="00743549" w:rsidRDefault="00C711A5" w:rsidP="00C711A5">
            <w:pPr>
              <w:rPr>
                <w:rFonts w:cstheme="minorHAnsi"/>
                <w:sz w:val="24"/>
                <w:szCs w:val="24"/>
              </w:rPr>
            </w:pPr>
          </w:p>
          <w:p w14:paraId="5FD00F32" w14:textId="570617E2" w:rsidR="00C711A5" w:rsidRPr="00743549" w:rsidRDefault="00C711A5" w:rsidP="00C711A5">
            <w:pPr>
              <w:rPr>
                <w:rFonts w:cstheme="minorHAnsi"/>
                <w:sz w:val="24"/>
                <w:szCs w:val="24"/>
              </w:rPr>
            </w:pPr>
          </w:p>
        </w:tc>
      </w:tr>
      <w:tr w:rsidR="00C711A5" w:rsidRPr="00743549" w14:paraId="15E26638" w14:textId="77777777" w:rsidTr="00C711A5">
        <w:tc>
          <w:tcPr>
            <w:tcW w:w="3126" w:type="dxa"/>
          </w:tcPr>
          <w:p w14:paraId="125756E2" w14:textId="4B80FFE0" w:rsidR="00C711A5" w:rsidRPr="00743549" w:rsidRDefault="00C711A5" w:rsidP="00C711A5">
            <w:pPr>
              <w:rPr>
                <w:rFonts w:cstheme="minorHAnsi"/>
                <w:sz w:val="24"/>
                <w:szCs w:val="24"/>
              </w:rPr>
            </w:pPr>
            <w:r w:rsidRPr="00743549">
              <w:rPr>
                <w:rFonts w:cstheme="minorHAnsi"/>
                <w:sz w:val="24"/>
                <w:szCs w:val="24"/>
              </w:rPr>
              <w:lastRenderedPageBreak/>
              <w:t>Group Supervision</w:t>
            </w:r>
          </w:p>
        </w:tc>
        <w:tc>
          <w:tcPr>
            <w:tcW w:w="2426" w:type="dxa"/>
          </w:tcPr>
          <w:p w14:paraId="169EE669" w14:textId="77777777" w:rsidR="00C711A5" w:rsidRDefault="00C711A5" w:rsidP="00C711A5">
            <w:pPr>
              <w:jc w:val="center"/>
              <w:rPr>
                <w:rFonts w:cstheme="minorHAnsi"/>
                <w:sz w:val="24"/>
                <w:szCs w:val="24"/>
              </w:rPr>
            </w:pPr>
            <w:r>
              <w:rPr>
                <w:rFonts w:cstheme="minorHAnsi"/>
                <w:sz w:val="24"/>
                <w:szCs w:val="24"/>
              </w:rPr>
              <w:t>Intensive, Leadership &amp; Management Contact Workforce</w:t>
            </w:r>
          </w:p>
          <w:p w14:paraId="68FA1A9E" w14:textId="77777777" w:rsidR="00C711A5" w:rsidRDefault="00C711A5" w:rsidP="00C711A5">
            <w:pPr>
              <w:jc w:val="center"/>
              <w:rPr>
                <w:rFonts w:cstheme="minorHAnsi"/>
                <w:sz w:val="24"/>
                <w:szCs w:val="24"/>
              </w:rPr>
            </w:pPr>
            <w:r>
              <w:rPr>
                <w:rFonts w:cstheme="minorHAnsi"/>
                <w:sz w:val="24"/>
                <w:szCs w:val="24"/>
              </w:rPr>
              <w:t>(Skilled, Enhanced, Specialist)</w:t>
            </w:r>
          </w:p>
          <w:p w14:paraId="38ED3284" w14:textId="075302CB" w:rsidR="00C711A5" w:rsidRPr="00743549" w:rsidRDefault="00C711A5" w:rsidP="00C711A5">
            <w:pPr>
              <w:rPr>
                <w:rFonts w:cstheme="minorHAnsi"/>
                <w:sz w:val="24"/>
                <w:szCs w:val="24"/>
              </w:rPr>
            </w:pPr>
          </w:p>
        </w:tc>
        <w:tc>
          <w:tcPr>
            <w:tcW w:w="955" w:type="dxa"/>
            <w:gridSpan w:val="2"/>
          </w:tcPr>
          <w:p w14:paraId="13D7351B" w14:textId="095391B7" w:rsidR="00C711A5" w:rsidRPr="00743549" w:rsidRDefault="00C711A5" w:rsidP="00C711A5">
            <w:pPr>
              <w:jc w:val="center"/>
              <w:rPr>
                <w:rFonts w:cstheme="minorHAnsi"/>
                <w:sz w:val="24"/>
                <w:szCs w:val="24"/>
              </w:rPr>
            </w:pPr>
            <w:r>
              <w:rPr>
                <w:rFonts w:cstheme="minorHAnsi"/>
                <w:sz w:val="24"/>
                <w:szCs w:val="24"/>
              </w:rPr>
              <w:t>B</w:t>
            </w:r>
          </w:p>
        </w:tc>
        <w:tc>
          <w:tcPr>
            <w:tcW w:w="2612" w:type="dxa"/>
          </w:tcPr>
          <w:p w14:paraId="249AC3FC" w14:textId="76A61704" w:rsidR="00C711A5" w:rsidRPr="00743549" w:rsidRDefault="00C711A5" w:rsidP="00C711A5">
            <w:pPr>
              <w:rPr>
                <w:rFonts w:cstheme="minorHAnsi"/>
                <w:sz w:val="24"/>
                <w:szCs w:val="24"/>
              </w:rPr>
            </w:pPr>
            <w:r w:rsidRPr="00743549">
              <w:rPr>
                <w:rFonts w:cstheme="minorHAnsi"/>
                <w:sz w:val="24"/>
                <w:szCs w:val="24"/>
              </w:rPr>
              <w:t>Future development</w:t>
            </w:r>
          </w:p>
        </w:tc>
        <w:tc>
          <w:tcPr>
            <w:tcW w:w="4768" w:type="dxa"/>
          </w:tcPr>
          <w:p w14:paraId="22FA7765" w14:textId="5BD73B79" w:rsidR="00C711A5" w:rsidRPr="00743549" w:rsidRDefault="00C711A5" w:rsidP="00C711A5">
            <w:pPr>
              <w:rPr>
                <w:rFonts w:cstheme="minorHAnsi"/>
                <w:sz w:val="24"/>
                <w:szCs w:val="24"/>
              </w:rPr>
            </w:pPr>
          </w:p>
        </w:tc>
      </w:tr>
      <w:tr w:rsidR="00C711A5" w:rsidRPr="00743549" w14:paraId="6535F691" w14:textId="77777777" w:rsidTr="00C711A5">
        <w:tc>
          <w:tcPr>
            <w:tcW w:w="3126" w:type="dxa"/>
          </w:tcPr>
          <w:p w14:paraId="39EB73D3" w14:textId="4D1F92D8" w:rsidR="00C711A5" w:rsidRPr="00743549" w:rsidRDefault="00C711A5" w:rsidP="00C711A5">
            <w:pPr>
              <w:rPr>
                <w:rFonts w:cstheme="minorHAnsi"/>
                <w:sz w:val="24"/>
                <w:szCs w:val="24"/>
              </w:rPr>
            </w:pPr>
            <w:r w:rsidRPr="00743549">
              <w:rPr>
                <w:rFonts w:cstheme="minorHAnsi"/>
                <w:sz w:val="24"/>
                <w:szCs w:val="24"/>
              </w:rPr>
              <w:t>Quality Assurance/Auditing Practice</w:t>
            </w:r>
          </w:p>
        </w:tc>
        <w:tc>
          <w:tcPr>
            <w:tcW w:w="2426" w:type="dxa"/>
          </w:tcPr>
          <w:p w14:paraId="37977A35" w14:textId="77777777" w:rsidR="00C711A5" w:rsidRDefault="00C711A5" w:rsidP="00C711A5">
            <w:pPr>
              <w:jc w:val="center"/>
              <w:rPr>
                <w:rFonts w:cstheme="minorHAnsi"/>
                <w:sz w:val="24"/>
                <w:szCs w:val="24"/>
              </w:rPr>
            </w:pPr>
            <w:r>
              <w:rPr>
                <w:rFonts w:cstheme="minorHAnsi"/>
                <w:sz w:val="24"/>
                <w:szCs w:val="24"/>
              </w:rPr>
              <w:t>Intensive, Leadership &amp; Management Contact Workforce</w:t>
            </w:r>
          </w:p>
          <w:p w14:paraId="4C553BB6" w14:textId="72C311E5" w:rsidR="00C711A5" w:rsidRPr="00743549" w:rsidRDefault="00C711A5" w:rsidP="00565ECF">
            <w:pPr>
              <w:jc w:val="center"/>
              <w:rPr>
                <w:rFonts w:cstheme="minorHAnsi"/>
                <w:sz w:val="24"/>
                <w:szCs w:val="24"/>
              </w:rPr>
            </w:pPr>
            <w:r>
              <w:rPr>
                <w:rFonts w:cstheme="minorHAnsi"/>
                <w:sz w:val="24"/>
                <w:szCs w:val="24"/>
              </w:rPr>
              <w:t>(Skilled, Enhanced, Specialist)</w:t>
            </w:r>
          </w:p>
        </w:tc>
        <w:tc>
          <w:tcPr>
            <w:tcW w:w="955" w:type="dxa"/>
            <w:gridSpan w:val="2"/>
          </w:tcPr>
          <w:p w14:paraId="4711F442" w14:textId="34879B6C" w:rsidR="00C711A5" w:rsidRPr="00743549" w:rsidRDefault="00C711A5" w:rsidP="00C711A5">
            <w:pPr>
              <w:jc w:val="center"/>
              <w:rPr>
                <w:rFonts w:cstheme="minorHAnsi"/>
                <w:sz w:val="24"/>
                <w:szCs w:val="24"/>
              </w:rPr>
            </w:pPr>
            <w:r>
              <w:rPr>
                <w:rFonts w:cstheme="minorHAnsi"/>
                <w:sz w:val="24"/>
                <w:szCs w:val="24"/>
              </w:rPr>
              <w:t>B</w:t>
            </w:r>
          </w:p>
        </w:tc>
        <w:tc>
          <w:tcPr>
            <w:tcW w:w="2612" w:type="dxa"/>
          </w:tcPr>
          <w:p w14:paraId="026010CB" w14:textId="2C42DBC4" w:rsidR="00C711A5" w:rsidRPr="00743549" w:rsidRDefault="00C711A5" w:rsidP="00C711A5">
            <w:pPr>
              <w:rPr>
                <w:rFonts w:cstheme="minorHAnsi"/>
                <w:sz w:val="24"/>
                <w:szCs w:val="24"/>
              </w:rPr>
            </w:pPr>
            <w:r w:rsidRPr="00743549">
              <w:rPr>
                <w:rFonts w:cstheme="minorHAnsi"/>
                <w:sz w:val="24"/>
                <w:szCs w:val="24"/>
              </w:rPr>
              <w:t>Future development</w:t>
            </w:r>
          </w:p>
        </w:tc>
        <w:tc>
          <w:tcPr>
            <w:tcW w:w="4768" w:type="dxa"/>
          </w:tcPr>
          <w:p w14:paraId="1698779E" w14:textId="51B5A787" w:rsidR="00C711A5" w:rsidRPr="00743549" w:rsidRDefault="00C711A5" w:rsidP="00C711A5">
            <w:pPr>
              <w:rPr>
                <w:rFonts w:cstheme="minorHAnsi"/>
                <w:sz w:val="24"/>
                <w:szCs w:val="24"/>
              </w:rPr>
            </w:pPr>
          </w:p>
        </w:tc>
      </w:tr>
      <w:tr w:rsidR="00C711A5" w:rsidRPr="00743549" w14:paraId="4ED09FDA" w14:textId="77777777" w:rsidTr="00C711A5">
        <w:tc>
          <w:tcPr>
            <w:tcW w:w="3126" w:type="dxa"/>
          </w:tcPr>
          <w:p w14:paraId="54C3A3EA" w14:textId="77CAF444" w:rsidR="00C711A5" w:rsidRPr="00743549" w:rsidRDefault="00C711A5" w:rsidP="00C711A5">
            <w:pPr>
              <w:rPr>
                <w:rFonts w:cstheme="minorHAnsi"/>
                <w:sz w:val="24"/>
                <w:szCs w:val="24"/>
              </w:rPr>
            </w:pPr>
            <w:r w:rsidRPr="00743549">
              <w:rPr>
                <w:rFonts w:cstheme="minorHAnsi"/>
                <w:sz w:val="24"/>
                <w:szCs w:val="24"/>
              </w:rPr>
              <w:t xml:space="preserve">Trauma </w:t>
            </w:r>
            <w:r>
              <w:rPr>
                <w:rFonts w:cstheme="minorHAnsi"/>
                <w:sz w:val="24"/>
                <w:szCs w:val="24"/>
              </w:rPr>
              <w:t xml:space="preserve">Practice </w:t>
            </w:r>
            <w:r w:rsidRPr="00743549">
              <w:rPr>
                <w:rFonts w:cstheme="minorHAnsi"/>
                <w:sz w:val="24"/>
                <w:szCs w:val="24"/>
              </w:rPr>
              <w:t xml:space="preserve">Skills Training </w:t>
            </w:r>
          </w:p>
        </w:tc>
        <w:tc>
          <w:tcPr>
            <w:tcW w:w="2426" w:type="dxa"/>
          </w:tcPr>
          <w:p w14:paraId="737A1AB0" w14:textId="77777777" w:rsidR="00C711A5" w:rsidRDefault="00C711A5" w:rsidP="00C711A5">
            <w:pPr>
              <w:jc w:val="center"/>
              <w:rPr>
                <w:rFonts w:cstheme="minorHAnsi"/>
                <w:sz w:val="24"/>
                <w:szCs w:val="24"/>
              </w:rPr>
            </w:pPr>
            <w:r>
              <w:rPr>
                <w:rFonts w:cstheme="minorHAnsi"/>
                <w:sz w:val="24"/>
                <w:szCs w:val="24"/>
              </w:rPr>
              <w:t>Intensive, Leadership &amp; Management Contact Workforce</w:t>
            </w:r>
          </w:p>
          <w:p w14:paraId="1049225B" w14:textId="0DF6FB95" w:rsidR="00C711A5" w:rsidRPr="00743549" w:rsidRDefault="00C711A5" w:rsidP="00743676">
            <w:pPr>
              <w:jc w:val="center"/>
              <w:rPr>
                <w:rFonts w:cstheme="minorHAnsi"/>
                <w:sz w:val="24"/>
                <w:szCs w:val="24"/>
              </w:rPr>
            </w:pPr>
            <w:r>
              <w:rPr>
                <w:rFonts w:cstheme="minorHAnsi"/>
                <w:sz w:val="24"/>
                <w:szCs w:val="24"/>
              </w:rPr>
              <w:t>(Skilled, Enhanced, Specialist)</w:t>
            </w:r>
          </w:p>
        </w:tc>
        <w:tc>
          <w:tcPr>
            <w:tcW w:w="955" w:type="dxa"/>
            <w:gridSpan w:val="2"/>
          </w:tcPr>
          <w:p w14:paraId="57A69D40" w14:textId="48EAABAE" w:rsidR="00C711A5" w:rsidRPr="00743549" w:rsidRDefault="00C711A5" w:rsidP="00C711A5">
            <w:pPr>
              <w:jc w:val="center"/>
              <w:rPr>
                <w:rFonts w:cstheme="minorHAnsi"/>
                <w:sz w:val="24"/>
                <w:szCs w:val="24"/>
              </w:rPr>
            </w:pPr>
            <w:r>
              <w:rPr>
                <w:rFonts w:cstheme="minorHAnsi"/>
                <w:sz w:val="24"/>
                <w:szCs w:val="24"/>
              </w:rPr>
              <w:t>B</w:t>
            </w:r>
          </w:p>
        </w:tc>
        <w:tc>
          <w:tcPr>
            <w:tcW w:w="2612" w:type="dxa"/>
          </w:tcPr>
          <w:p w14:paraId="2CBB7748" w14:textId="30FC383C" w:rsidR="00C711A5" w:rsidRPr="00743549" w:rsidRDefault="00C711A5" w:rsidP="00C711A5">
            <w:pPr>
              <w:rPr>
                <w:rFonts w:cstheme="minorHAnsi"/>
                <w:sz w:val="24"/>
                <w:szCs w:val="24"/>
              </w:rPr>
            </w:pPr>
            <w:r w:rsidRPr="00743549">
              <w:rPr>
                <w:rFonts w:cstheme="minorHAnsi"/>
                <w:sz w:val="24"/>
                <w:szCs w:val="24"/>
              </w:rPr>
              <w:t>Future development</w:t>
            </w:r>
          </w:p>
        </w:tc>
        <w:tc>
          <w:tcPr>
            <w:tcW w:w="4768" w:type="dxa"/>
          </w:tcPr>
          <w:p w14:paraId="1E0B84C5" w14:textId="07FCD599" w:rsidR="00C711A5" w:rsidRPr="00743549" w:rsidRDefault="00C711A5" w:rsidP="00C711A5">
            <w:pPr>
              <w:rPr>
                <w:rFonts w:cstheme="minorHAnsi"/>
                <w:sz w:val="24"/>
                <w:szCs w:val="24"/>
              </w:rPr>
            </w:pPr>
          </w:p>
        </w:tc>
      </w:tr>
      <w:tr w:rsidR="00C711A5" w:rsidRPr="00743549" w14:paraId="4F7C30D9" w14:textId="77777777" w:rsidTr="00C711A5">
        <w:tc>
          <w:tcPr>
            <w:tcW w:w="3126" w:type="dxa"/>
          </w:tcPr>
          <w:p w14:paraId="7960C471" w14:textId="2A42D29C" w:rsidR="00C711A5" w:rsidRPr="00743549" w:rsidRDefault="00C711A5" w:rsidP="00C711A5">
            <w:pPr>
              <w:rPr>
                <w:rFonts w:cstheme="minorHAnsi"/>
                <w:sz w:val="24"/>
                <w:szCs w:val="24"/>
              </w:rPr>
            </w:pPr>
            <w:r w:rsidRPr="00743549">
              <w:rPr>
                <w:rFonts w:cstheme="minorHAnsi"/>
                <w:sz w:val="24"/>
                <w:szCs w:val="24"/>
              </w:rPr>
              <w:t>Intro to Trainer Skills</w:t>
            </w:r>
          </w:p>
        </w:tc>
        <w:tc>
          <w:tcPr>
            <w:tcW w:w="2426" w:type="dxa"/>
          </w:tcPr>
          <w:p w14:paraId="05ED7016" w14:textId="0ECB8994" w:rsidR="00C711A5" w:rsidRDefault="00C711A5" w:rsidP="00C711A5">
            <w:pPr>
              <w:jc w:val="center"/>
              <w:rPr>
                <w:rFonts w:cstheme="minorHAnsi"/>
                <w:sz w:val="24"/>
                <w:szCs w:val="24"/>
              </w:rPr>
            </w:pPr>
            <w:r>
              <w:rPr>
                <w:rFonts w:cstheme="minorHAnsi"/>
                <w:sz w:val="24"/>
                <w:szCs w:val="24"/>
              </w:rPr>
              <w:t>Intensive Contact Workforce</w:t>
            </w:r>
          </w:p>
          <w:p w14:paraId="362DDD24" w14:textId="7B8D31F9" w:rsidR="00C711A5" w:rsidRPr="00743549" w:rsidRDefault="00C711A5" w:rsidP="00565ECF">
            <w:pPr>
              <w:jc w:val="center"/>
              <w:rPr>
                <w:rFonts w:cstheme="minorHAnsi"/>
                <w:sz w:val="24"/>
                <w:szCs w:val="24"/>
              </w:rPr>
            </w:pPr>
            <w:r>
              <w:rPr>
                <w:rFonts w:cstheme="minorHAnsi"/>
                <w:sz w:val="24"/>
                <w:szCs w:val="24"/>
              </w:rPr>
              <w:t>(Enhanced)</w:t>
            </w:r>
          </w:p>
        </w:tc>
        <w:tc>
          <w:tcPr>
            <w:tcW w:w="955" w:type="dxa"/>
            <w:gridSpan w:val="2"/>
          </w:tcPr>
          <w:p w14:paraId="6514684D" w14:textId="4CD4FB7D" w:rsidR="00C711A5" w:rsidRPr="00743549" w:rsidRDefault="00C711A5" w:rsidP="00C711A5">
            <w:pPr>
              <w:jc w:val="center"/>
              <w:rPr>
                <w:rFonts w:cstheme="minorHAnsi"/>
                <w:sz w:val="24"/>
                <w:szCs w:val="24"/>
              </w:rPr>
            </w:pPr>
            <w:r>
              <w:rPr>
                <w:rFonts w:cstheme="minorHAnsi"/>
                <w:sz w:val="24"/>
                <w:szCs w:val="24"/>
              </w:rPr>
              <w:t>B</w:t>
            </w:r>
          </w:p>
        </w:tc>
        <w:tc>
          <w:tcPr>
            <w:tcW w:w="2612" w:type="dxa"/>
          </w:tcPr>
          <w:p w14:paraId="230C6FF5" w14:textId="40939F70" w:rsidR="00C711A5" w:rsidRPr="00743549" w:rsidRDefault="008D6066" w:rsidP="00C711A5">
            <w:pPr>
              <w:rPr>
                <w:rFonts w:cstheme="minorHAnsi"/>
                <w:sz w:val="24"/>
                <w:szCs w:val="24"/>
              </w:rPr>
            </w:pPr>
            <w:r w:rsidRPr="00743549">
              <w:rPr>
                <w:rFonts w:cstheme="minorHAnsi"/>
                <w:sz w:val="24"/>
                <w:szCs w:val="24"/>
              </w:rPr>
              <w:t>Future development</w:t>
            </w:r>
          </w:p>
        </w:tc>
        <w:tc>
          <w:tcPr>
            <w:tcW w:w="4768" w:type="dxa"/>
          </w:tcPr>
          <w:p w14:paraId="2872296A" w14:textId="32101E4E" w:rsidR="00C711A5" w:rsidRPr="00743549" w:rsidRDefault="00C711A5" w:rsidP="00C711A5">
            <w:pPr>
              <w:rPr>
                <w:rFonts w:cstheme="minorHAnsi"/>
                <w:sz w:val="24"/>
                <w:szCs w:val="24"/>
              </w:rPr>
            </w:pPr>
          </w:p>
        </w:tc>
      </w:tr>
      <w:tr w:rsidR="00C711A5" w:rsidRPr="00743549" w14:paraId="480262A7" w14:textId="77777777" w:rsidTr="00C711A5">
        <w:tc>
          <w:tcPr>
            <w:tcW w:w="3126" w:type="dxa"/>
          </w:tcPr>
          <w:p w14:paraId="342EFD24" w14:textId="4BEABDEF" w:rsidR="00C711A5" w:rsidRPr="00743549" w:rsidRDefault="00C711A5" w:rsidP="00C711A5">
            <w:pPr>
              <w:rPr>
                <w:rFonts w:cstheme="minorHAnsi"/>
                <w:sz w:val="24"/>
                <w:szCs w:val="24"/>
              </w:rPr>
            </w:pPr>
            <w:r w:rsidRPr="00743549">
              <w:rPr>
                <w:rFonts w:cstheme="minorHAnsi"/>
                <w:sz w:val="24"/>
                <w:szCs w:val="24"/>
              </w:rPr>
              <w:t>Safe and Together</w:t>
            </w:r>
          </w:p>
        </w:tc>
        <w:tc>
          <w:tcPr>
            <w:tcW w:w="2426" w:type="dxa"/>
          </w:tcPr>
          <w:p w14:paraId="3A52FA34" w14:textId="77777777" w:rsidR="00C711A5" w:rsidRDefault="00C711A5" w:rsidP="00C711A5">
            <w:pPr>
              <w:jc w:val="center"/>
              <w:rPr>
                <w:rFonts w:cstheme="minorHAnsi"/>
                <w:sz w:val="24"/>
                <w:szCs w:val="24"/>
              </w:rPr>
            </w:pPr>
            <w:r>
              <w:rPr>
                <w:rFonts w:cstheme="minorHAnsi"/>
                <w:sz w:val="24"/>
                <w:szCs w:val="24"/>
              </w:rPr>
              <w:t>Specific &amp; Intensive Contact Workforce</w:t>
            </w:r>
          </w:p>
          <w:p w14:paraId="3F3B1C0B" w14:textId="4A60305F" w:rsidR="00C711A5" w:rsidRPr="00743549" w:rsidRDefault="00C711A5" w:rsidP="00C711A5">
            <w:pPr>
              <w:jc w:val="center"/>
              <w:rPr>
                <w:rFonts w:cstheme="minorHAnsi"/>
                <w:sz w:val="24"/>
                <w:szCs w:val="24"/>
              </w:rPr>
            </w:pPr>
            <w:r>
              <w:rPr>
                <w:rFonts w:cstheme="minorHAnsi"/>
                <w:sz w:val="24"/>
                <w:szCs w:val="24"/>
              </w:rPr>
              <w:t>(Skilled &amp; Enhanced)</w:t>
            </w:r>
          </w:p>
        </w:tc>
        <w:tc>
          <w:tcPr>
            <w:tcW w:w="955" w:type="dxa"/>
            <w:gridSpan w:val="2"/>
          </w:tcPr>
          <w:p w14:paraId="49922C99" w14:textId="03F2A31D" w:rsidR="00C711A5" w:rsidRPr="00743549" w:rsidRDefault="00C711A5" w:rsidP="00C711A5">
            <w:pPr>
              <w:jc w:val="center"/>
              <w:rPr>
                <w:rFonts w:cstheme="minorHAnsi"/>
                <w:sz w:val="24"/>
                <w:szCs w:val="24"/>
              </w:rPr>
            </w:pPr>
            <w:r>
              <w:rPr>
                <w:rFonts w:cstheme="minorHAnsi"/>
                <w:sz w:val="24"/>
                <w:szCs w:val="24"/>
              </w:rPr>
              <w:t>B</w:t>
            </w:r>
          </w:p>
        </w:tc>
        <w:tc>
          <w:tcPr>
            <w:tcW w:w="2612" w:type="dxa"/>
          </w:tcPr>
          <w:p w14:paraId="6602E74C" w14:textId="385C03D6" w:rsidR="00C711A5" w:rsidRPr="00743549" w:rsidRDefault="008D6066" w:rsidP="00C711A5">
            <w:pPr>
              <w:rPr>
                <w:rFonts w:cstheme="minorHAnsi"/>
                <w:sz w:val="24"/>
                <w:szCs w:val="24"/>
              </w:rPr>
            </w:pPr>
            <w:r w:rsidRPr="00743549">
              <w:rPr>
                <w:rFonts w:cstheme="minorHAnsi"/>
                <w:sz w:val="24"/>
                <w:szCs w:val="24"/>
              </w:rPr>
              <w:t>Future development</w:t>
            </w:r>
          </w:p>
        </w:tc>
        <w:tc>
          <w:tcPr>
            <w:tcW w:w="4768" w:type="dxa"/>
          </w:tcPr>
          <w:p w14:paraId="1C8E6DF4" w14:textId="6F9FD183" w:rsidR="00C711A5" w:rsidRPr="00743549" w:rsidRDefault="003F5F92" w:rsidP="00C711A5">
            <w:pPr>
              <w:rPr>
                <w:rFonts w:cstheme="minorHAnsi"/>
                <w:sz w:val="24"/>
                <w:szCs w:val="24"/>
              </w:rPr>
            </w:pPr>
            <w:r>
              <w:t>local CORE and Supervisor training</w:t>
            </w:r>
          </w:p>
        </w:tc>
      </w:tr>
      <w:tr w:rsidR="00C711A5" w:rsidRPr="00743549" w14:paraId="6E0B0E41" w14:textId="77777777" w:rsidTr="00C711A5">
        <w:tc>
          <w:tcPr>
            <w:tcW w:w="3126" w:type="dxa"/>
          </w:tcPr>
          <w:p w14:paraId="0C8F5F93" w14:textId="36029EF6" w:rsidR="00C711A5" w:rsidRPr="00743549" w:rsidRDefault="00C711A5" w:rsidP="00C711A5">
            <w:pPr>
              <w:rPr>
                <w:rFonts w:cstheme="minorHAnsi"/>
                <w:sz w:val="24"/>
                <w:szCs w:val="24"/>
              </w:rPr>
            </w:pPr>
            <w:r>
              <w:rPr>
                <w:rFonts w:cstheme="minorHAnsi"/>
                <w:sz w:val="24"/>
                <w:szCs w:val="24"/>
              </w:rPr>
              <w:t>Age of Criminal Responsibility</w:t>
            </w:r>
          </w:p>
        </w:tc>
        <w:tc>
          <w:tcPr>
            <w:tcW w:w="2426" w:type="dxa"/>
            <w:shd w:val="clear" w:color="auto" w:fill="auto"/>
          </w:tcPr>
          <w:p w14:paraId="4C79EAE7" w14:textId="77777777" w:rsidR="008D6066" w:rsidRDefault="008D6066" w:rsidP="008D6066">
            <w:pPr>
              <w:jc w:val="center"/>
              <w:rPr>
                <w:rFonts w:cstheme="minorHAnsi"/>
                <w:sz w:val="24"/>
                <w:szCs w:val="24"/>
              </w:rPr>
            </w:pPr>
            <w:r>
              <w:rPr>
                <w:rFonts w:cstheme="minorHAnsi"/>
                <w:sz w:val="24"/>
                <w:szCs w:val="24"/>
              </w:rPr>
              <w:t>Specific &amp; Intensive Contact Workforce</w:t>
            </w:r>
          </w:p>
          <w:p w14:paraId="73524944" w14:textId="7C35909C" w:rsidR="00C711A5" w:rsidRDefault="008D6066" w:rsidP="008D6066">
            <w:pPr>
              <w:jc w:val="center"/>
              <w:rPr>
                <w:rFonts w:cstheme="minorHAnsi"/>
                <w:sz w:val="24"/>
                <w:szCs w:val="24"/>
              </w:rPr>
            </w:pPr>
            <w:r>
              <w:rPr>
                <w:rFonts w:cstheme="minorHAnsi"/>
                <w:sz w:val="24"/>
                <w:szCs w:val="24"/>
              </w:rPr>
              <w:t>(Skilled &amp; Enhanced)</w:t>
            </w:r>
          </w:p>
        </w:tc>
        <w:tc>
          <w:tcPr>
            <w:tcW w:w="955" w:type="dxa"/>
            <w:gridSpan w:val="2"/>
          </w:tcPr>
          <w:p w14:paraId="36D19EC1" w14:textId="244C973F" w:rsidR="00C711A5" w:rsidRDefault="00254308" w:rsidP="00C711A5">
            <w:pPr>
              <w:jc w:val="center"/>
              <w:rPr>
                <w:rFonts w:cstheme="minorHAnsi"/>
                <w:sz w:val="24"/>
                <w:szCs w:val="24"/>
              </w:rPr>
            </w:pPr>
            <w:r>
              <w:rPr>
                <w:rFonts w:cstheme="minorHAnsi"/>
                <w:sz w:val="24"/>
                <w:szCs w:val="24"/>
              </w:rPr>
              <w:t>B</w:t>
            </w:r>
          </w:p>
        </w:tc>
        <w:tc>
          <w:tcPr>
            <w:tcW w:w="2612" w:type="dxa"/>
          </w:tcPr>
          <w:p w14:paraId="22C41F11" w14:textId="5D774952" w:rsidR="00C711A5" w:rsidRPr="00743549" w:rsidRDefault="00C711A5" w:rsidP="00C711A5">
            <w:pPr>
              <w:rPr>
                <w:rFonts w:cstheme="minorHAnsi"/>
                <w:sz w:val="24"/>
                <w:szCs w:val="24"/>
              </w:rPr>
            </w:pPr>
            <w:r>
              <w:rPr>
                <w:rFonts w:cstheme="minorHAnsi"/>
                <w:sz w:val="24"/>
                <w:szCs w:val="24"/>
              </w:rPr>
              <w:t>Under development</w:t>
            </w:r>
          </w:p>
        </w:tc>
        <w:tc>
          <w:tcPr>
            <w:tcW w:w="4768" w:type="dxa"/>
          </w:tcPr>
          <w:p w14:paraId="58E8978E" w14:textId="77777777" w:rsidR="00C711A5" w:rsidRPr="00743549" w:rsidRDefault="00C711A5" w:rsidP="00C711A5">
            <w:pPr>
              <w:rPr>
                <w:rFonts w:cstheme="minorHAnsi"/>
                <w:sz w:val="24"/>
                <w:szCs w:val="24"/>
              </w:rPr>
            </w:pPr>
          </w:p>
        </w:tc>
      </w:tr>
      <w:tr w:rsidR="00C711A5" w:rsidRPr="00743549" w14:paraId="333D3BF3" w14:textId="77777777" w:rsidTr="00C711A5">
        <w:tc>
          <w:tcPr>
            <w:tcW w:w="3126" w:type="dxa"/>
          </w:tcPr>
          <w:p w14:paraId="5DBF0EC4" w14:textId="4444A721" w:rsidR="00C711A5" w:rsidRDefault="00C711A5" w:rsidP="00C711A5">
            <w:pPr>
              <w:rPr>
                <w:rFonts w:cstheme="minorHAnsi"/>
                <w:sz w:val="24"/>
                <w:szCs w:val="24"/>
              </w:rPr>
            </w:pPr>
            <w:r>
              <w:rPr>
                <w:rFonts w:cstheme="minorHAnsi"/>
                <w:sz w:val="24"/>
                <w:szCs w:val="24"/>
              </w:rPr>
              <w:t>#keepingthepromise</w:t>
            </w:r>
          </w:p>
        </w:tc>
        <w:tc>
          <w:tcPr>
            <w:tcW w:w="2426" w:type="dxa"/>
            <w:shd w:val="clear" w:color="auto" w:fill="auto"/>
          </w:tcPr>
          <w:p w14:paraId="05A6569D" w14:textId="4ABEE48F" w:rsidR="00C711A5" w:rsidRDefault="008D6066" w:rsidP="00C711A5">
            <w:pPr>
              <w:jc w:val="center"/>
              <w:rPr>
                <w:rFonts w:cstheme="minorHAnsi"/>
                <w:sz w:val="24"/>
                <w:szCs w:val="24"/>
              </w:rPr>
            </w:pPr>
            <w:r>
              <w:rPr>
                <w:rFonts w:cstheme="minorHAnsi"/>
                <w:sz w:val="24"/>
                <w:szCs w:val="24"/>
              </w:rPr>
              <w:t>All the Workforce</w:t>
            </w:r>
          </w:p>
        </w:tc>
        <w:tc>
          <w:tcPr>
            <w:tcW w:w="955" w:type="dxa"/>
            <w:gridSpan w:val="2"/>
          </w:tcPr>
          <w:p w14:paraId="59557D9B" w14:textId="29531565" w:rsidR="00C711A5" w:rsidRDefault="00254308" w:rsidP="00C711A5">
            <w:pPr>
              <w:jc w:val="center"/>
              <w:rPr>
                <w:rFonts w:cstheme="minorHAnsi"/>
                <w:sz w:val="24"/>
                <w:szCs w:val="24"/>
              </w:rPr>
            </w:pPr>
            <w:r>
              <w:rPr>
                <w:rFonts w:cstheme="minorHAnsi"/>
                <w:sz w:val="24"/>
                <w:szCs w:val="24"/>
              </w:rPr>
              <w:t>B</w:t>
            </w:r>
          </w:p>
        </w:tc>
        <w:tc>
          <w:tcPr>
            <w:tcW w:w="2612" w:type="dxa"/>
          </w:tcPr>
          <w:p w14:paraId="3FC08278" w14:textId="28788D36" w:rsidR="00C711A5" w:rsidRPr="00743549" w:rsidRDefault="00C711A5" w:rsidP="00C711A5">
            <w:pPr>
              <w:rPr>
                <w:rFonts w:cstheme="minorHAnsi"/>
                <w:sz w:val="24"/>
                <w:szCs w:val="24"/>
              </w:rPr>
            </w:pPr>
            <w:r>
              <w:rPr>
                <w:rFonts w:cstheme="minorHAnsi"/>
                <w:sz w:val="24"/>
                <w:szCs w:val="24"/>
              </w:rPr>
              <w:t>Under development</w:t>
            </w:r>
          </w:p>
        </w:tc>
        <w:tc>
          <w:tcPr>
            <w:tcW w:w="4768" w:type="dxa"/>
          </w:tcPr>
          <w:p w14:paraId="575A034B" w14:textId="77777777" w:rsidR="00C711A5" w:rsidRPr="00743549" w:rsidRDefault="00C711A5" w:rsidP="00C711A5">
            <w:pPr>
              <w:rPr>
                <w:rFonts w:cstheme="minorHAnsi"/>
                <w:sz w:val="24"/>
                <w:szCs w:val="24"/>
              </w:rPr>
            </w:pPr>
          </w:p>
        </w:tc>
      </w:tr>
      <w:tr w:rsidR="00C711A5" w:rsidRPr="00743549" w14:paraId="727B58BE" w14:textId="77777777" w:rsidTr="00C711A5">
        <w:tc>
          <w:tcPr>
            <w:tcW w:w="3126" w:type="dxa"/>
          </w:tcPr>
          <w:p w14:paraId="1772C652" w14:textId="57A85293" w:rsidR="00C711A5" w:rsidRDefault="00C711A5" w:rsidP="00C711A5">
            <w:pPr>
              <w:rPr>
                <w:rFonts w:cstheme="minorHAnsi"/>
                <w:sz w:val="24"/>
                <w:szCs w:val="24"/>
              </w:rPr>
            </w:pPr>
            <w:r>
              <w:rPr>
                <w:rFonts w:cstheme="minorHAnsi"/>
                <w:sz w:val="24"/>
                <w:szCs w:val="24"/>
              </w:rPr>
              <w:t>Corporate Parenting</w:t>
            </w:r>
          </w:p>
        </w:tc>
        <w:tc>
          <w:tcPr>
            <w:tcW w:w="2426" w:type="dxa"/>
            <w:shd w:val="clear" w:color="auto" w:fill="auto"/>
          </w:tcPr>
          <w:p w14:paraId="292F00B2" w14:textId="7BBFF147" w:rsidR="00C711A5" w:rsidRDefault="008D6066" w:rsidP="00C711A5">
            <w:pPr>
              <w:jc w:val="center"/>
              <w:rPr>
                <w:rFonts w:cstheme="minorHAnsi"/>
                <w:sz w:val="24"/>
                <w:szCs w:val="24"/>
              </w:rPr>
            </w:pPr>
            <w:r>
              <w:rPr>
                <w:rFonts w:cstheme="minorHAnsi"/>
                <w:sz w:val="24"/>
                <w:szCs w:val="24"/>
              </w:rPr>
              <w:t>All the Workforce</w:t>
            </w:r>
          </w:p>
        </w:tc>
        <w:tc>
          <w:tcPr>
            <w:tcW w:w="955" w:type="dxa"/>
            <w:gridSpan w:val="2"/>
          </w:tcPr>
          <w:p w14:paraId="0B3A7C64" w14:textId="7533787C" w:rsidR="00C711A5" w:rsidRDefault="00254308" w:rsidP="00C711A5">
            <w:pPr>
              <w:jc w:val="center"/>
              <w:rPr>
                <w:rFonts w:cstheme="minorHAnsi"/>
                <w:sz w:val="24"/>
                <w:szCs w:val="24"/>
              </w:rPr>
            </w:pPr>
            <w:r>
              <w:rPr>
                <w:rFonts w:cstheme="minorHAnsi"/>
                <w:sz w:val="24"/>
                <w:szCs w:val="24"/>
              </w:rPr>
              <w:t>B</w:t>
            </w:r>
          </w:p>
        </w:tc>
        <w:tc>
          <w:tcPr>
            <w:tcW w:w="2612" w:type="dxa"/>
          </w:tcPr>
          <w:p w14:paraId="5DC2C5FE" w14:textId="1F3F4056" w:rsidR="00C711A5" w:rsidRPr="00743549" w:rsidRDefault="00C711A5" w:rsidP="00C711A5">
            <w:pPr>
              <w:rPr>
                <w:rFonts w:cstheme="minorHAnsi"/>
                <w:sz w:val="24"/>
                <w:szCs w:val="24"/>
              </w:rPr>
            </w:pPr>
            <w:r>
              <w:rPr>
                <w:rFonts w:cstheme="minorHAnsi"/>
                <w:sz w:val="24"/>
                <w:szCs w:val="24"/>
              </w:rPr>
              <w:t>Under development</w:t>
            </w:r>
          </w:p>
        </w:tc>
        <w:tc>
          <w:tcPr>
            <w:tcW w:w="4768" w:type="dxa"/>
          </w:tcPr>
          <w:p w14:paraId="14328DEC" w14:textId="19BBB47B" w:rsidR="00C711A5" w:rsidRPr="00743549" w:rsidRDefault="003F5F92" w:rsidP="00C711A5">
            <w:pPr>
              <w:rPr>
                <w:rFonts w:cstheme="minorHAnsi"/>
                <w:sz w:val="24"/>
                <w:szCs w:val="24"/>
              </w:rPr>
            </w:pPr>
            <w:r>
              <w:t>Being the best Corporate Parent programme</w:t>
            </w:r>
          </w:p>
        </w:tc>
      </w:tr>
    </w:tbl>
    <w:p w14:paraId="42BA5589" w14:textId="77777777" w:rsidR="00A4456D" w:rsidRPr="00743549" w:rsidRDefault="00A4456D">
      <w:pPr>
        <w:rPr>
          <w:rFonts w:cstheme="minorHAnsi"/>
          <w:b/>
          <w:bCs/>
          <w:sz w:val="24"/>
          <w:szCs w:val="24"/>
        </w:rPr>
      </w:pPr>
    </w:p>
    <w:sectPr w:rsidR="00A4456D" w:rsidRPr="00743549" w:rsidSect="00254308">
      <w:headerReference w:type="even" r:id="rId50"/>
      <w:headerReference w:type="default" r:id="rId51"/>
      <w:footerReference w:type="even" r:id="rId52"/>
      <w:footerReference w:type="default" r:id="rId53"/>
      <w:headerReference w:type="first" r:id="rId54"/>
      <w:footerReference w:type="first" r:id="rId55"/>
      <w:pgSz w:w="16838" w:h="11906" w:orient="landscape" w:code="9"/>
      <w:pgMar w:top="851" w:right="1440" w:bottom="851" w:left="144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94618" w14:textId="77777777" w:rsidR="00771C73" w:rsidRDefault="00771C73" w:rsidP="00F844AF">
      <w:pPr>
        <w:spacing w:after="0" w:line="240" w:lineRule="auto"/>
      </w:pPr>
      <w:r>
        <w:separator/>
      </w:r>
    </w:p>
  </w:endnote>
  <w:endnote w:type="continuationSeparator" w:id="0">
    <w:p w14:paraId="6490BB8E" w14:textId="77777777" w:rsidR="00771C73" w:rsidRDefault="00771C73" w:rsidP="00F844AF">
      <w:pPr>
        <w:spacing w:after="0" w:line="240" w:lineRule="auto"/>
      </w:pPr>
      <w:r>
        <w:continuationSeparator/>
      </w:r>
    </w:p>
  </w:endnote>
  <w:endnote w:type="continuationNotice" w:id="1">
    <w:p w14:paraId="5D34AA98" w14:textId="77777777" w:rsidR="00771C73" w:rsidRDefault="00771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16F0" w14:textId="77777777" w:rsidR="00382370" w:rsidRDefault="00382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E5C3" w14:textId="77777777" w:rsidR="00382370" w:rsidRDefault="00382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930E" w14:textId="77777777" w:rsidR="00382370" w:rsidRDefault="00382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29A10" w14:textId="77777777" w:rsidR="00771C73" w:rsidRDefault="00771C73" w:rsidP="00F844AF">
      <w:pPr>
        <w:spacing w:after="0" w:line="240" w:lineRule="auto"/>
      </w:pPr>
      <w:r>
        <w:separator/>
      </w:r>
    </w:p>
  </w:footnote>
  <w:footnote w:type="continuationSeparator" w:id="0">
    <w:p w14:paraId="07899BEB" w14:textId="77777777" w:rsidR="00771C73" w:rsidRDefault="00771C73" w:rsidP="00F844AF">
      <w:pPr>
        <w:spacing w:after="0" w:line="240" w:lineRule="auto"/>
      </w:pPr>
      <w:r>
        <w:continuationSeparator/>
      </w:r>
    </w:p>
  </w:footnote>
  <w:footnote w:type="continuationNotice" w:id="1">
    <w:p w14:paraId="41A2764B" w14:textId="77777777" w:rsidR="00771C73" w:rsidRDefault="00771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7D7B" w14:textId="77777777" w:rsidR="00382370" w:rsidRDefault="0038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3869" w14:textId="5ECE6C6F" w:rsidR="00382370" w:rsidRDefault="00382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802DD" w14:textId="77777777" w:rsidR="00382370" w:rsidRDefault="0038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10DA0"/>
    <w:multiLevelType w:val="hybridMultilevel"/>
    <w:tmpl w:val="B7DCF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F15AEE"/>
    <w:multiLevelType w:val="hybridMultilevel"/>
    <w:tmpl w:val="66B0C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9B58F1"/>
    <w:multiLevelType w:val="hybridMultilevel"/>
    <w:tmpl w:val="C854B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BE52D0"/>
    <w:multiLevelType w:val="hybridMultilevel"/>
    <w:tmpl w:val="FFFFFFFF"/>
    <w:lvl w:ilvl="0" w:tplc="69BE2572">
      <w:start w:val="1"/>
      <w:numFmt w:val="bullet"/>
      <w:lvlText w:val=""/>
      <w:lvlJc w:val="left"/>
      <w:pPr>
        <w:ind w:left="720" w:hanging="360"/>
      </w:pPr>
      <w:rPr>
        <w:rFonts w:ascii="Symbol" w:hAnsi="Symbol" w:hint="default"/>
      </w:rPr>
    </w:lvl>
    <w:lvl w:ilvl="1" w:tplc="CD62D94C">
      <w:start w:val="1"/>
      <w:numFmt w:val="bullet"/>
      <w:lvlText w:val="o"/>
      <w:lvlJc w:val="left"/>
      <w:pPr>
        <w:ind w:left="1440" w:hanging="360"/>
      </w:pPr>
      <w:rPr>
        <w:rFonts w:ascii="Courier New" w:hAnsi="Courier New" w:hint="default"/>
      </w:rPr>
    </w:lvl>
    <w:lvl w:ilvl="2" w:tplc="D2E89430">
      <w:start w:val="1"/>
      <w:numFmt w:val="bullet"/>
      <w:lvlText w:val=""/>
      <w:lvlJc w:val="left"/>
      <w:pPr>
        <w:ind w:left="2160" w:hanging="360"/>
      </w:pPr>
      <w:rPr>
        <w:rFonts w:ascii="Wingdings" w:hAnsi="Wingdings" w:hint="default"/>
      </w:rPr>
    </w:lvl>
    <w:lvl w:ilvl="3" w:tplc="A2B0DAB2">
      <w:start w:val="1"/>
      <w:numFmt w:val="bullet"/>
      <w:lvlText w:val=""/>
      <w:lvlJc w:val="left"/>
      <w:pPr>
        <w:ind w:left="2880" w:hanging="360"/>
      </w:pPr>
      <w:rPr>
        <w:rFonts w:ascii="Symbol" w:hAnsi="Symbol" w:hint="default"/>
      </w:rPr>
    </w:lvl>
    <w:lvl w:ilvl="4" w:tplc="6F987918">
      <w:start w:val="1"/>
      <w:numFmt w:val="bullet"/>
      <w:lvlText w:val="o"/>
      <w:lvlJc w:val="left"/>
      <w:pPr>
        <w:ind w:left="3600" w:hanging="360"/>
      </w:pPr>
      <w:rPr>
        <w:rFonts w:ascii="Courier New" w:hAnsi="Courier New" w:hint="default"/>
      </w:rPr>
    </w:lvl>
    <w:lvl w:ilvl="5" w:tplc="1BF861DA">
      <w:start w:val="1"/>
      <w:numFmt w:val="bullet"/>
      <w:lvlText w:val=""/>
      <w:lvlJc w:val="left"/>
      <w:pPr>
        <w:ind w:left="4320" w:hanging="360"/>
      </w:pPr>
      <w:rPr>
        <w:rFonts w:ascii="Wingdings" w:hAnsi="Wingdings" w:hint="default"/>
      </w:rPr>
    </w:lvl>
    <w:lvl w:ilvl="6" w:tplc="53789710">
      <w:start w:val="1"/>
      <w:numFmt w:val="bullet"/>
      <w:lvlText w:val=""/>
      <w:lvlJc w:val="left"/>
      <w:pPr>
        <w:ind w:left="5040" w:hanging="360"/>
      </w:pPr>
      <w:rPr>
        <w:rFonts w:ascii="Symbol" w:hAnsi="Symbol" w:hint="default"/>
      </w:rPr>
    </w:lvl>
    <w:lvl w:ilvl="7" w:tplc="E6F838B8">
      <w:start w:val="1"/>
      <w:numFmt w:val="bullet"/>
      <w:lvlText w:val="o"/>
      <w:lvlJc w:val="left"/>
      <w:pPr>
        <w:ind w:left="5760" w:hanging="360"/>
      </w:pPr>
      <w:rPr>
        <w:rFonts w:ascii="Courier New" w:hAnsi="Courier New" w:hint="default"/>
      </w:rPr>
    </w:lvl>
    <w:lvl w:ilvl="8" w:tplc="7624AD22">
      <w:start w:val="1"/>
      <w:numFmt w:val="bullet"/>
      <w:lvlText w:val=""/>
      <w:lvlJc w:val="left"/>
      <w:pPr>
        <w:ind w:left="6480" w:hanging="360"/>
      </w:pPr>
      <w:rPr>
        <w:rFonts w:ascii="Wingdings" w:hAnsi="Wingdings" w:hint="default"/>
      </w:rPr>
    </w:lvl>
  </w:abstractNum>
  <w:abstractNum w:abstractNumId="4" w15:restartNumberingAfterBreak="0">
    <w:nsid w:val="6FB36549"/>
    <w:multiLevelType w:val="hybridMultilevel"/>
    <w:tmpl w:val="C622C326"/>
    <w:lvl w:ilvl="0" w:tplc="03DECF36">
      <w:start w:val="1"/>
      <w:numFmt w:val="bullet"/>
      <w:lvlText w:val="•"/>
      <w:lvlJc w:val="left"/>
      <w:pPr>
        <w:tabs>
          <w:tab w:val="num" w:pos="720"/>
        </w:tabs>
        <w:ind w:left="720" w:hanging="360"/>
      </w:pPr>
      <w:rPr>
        <w:rFonts w:ascii="Arial" w:hAnsi="Arial" w:hint="default"/>
      </w:rPr>
    </w:lvl>
    <w:lvl w:ilvl="1" w:tplc="FCF4DBE6">
      <w:start w:val="1"/>
      <w:numFmt w:val="bullet"/>
      <w:lvlText w:val="•"/>
      <w:lvlJc w:val="left"/>
      <w:pPr>
        <w:tabs>
          <w:tab w:val="num" w:pos="1440"/>
        </w:tabs>
        <w:ind w:left="1440" w:hanging="360"/>
      </w:pPr>
      <w:rPr>
        <w:rFonts w:ascii="Arial" w:hAnsi="Arial" w:hint="default"/>
      </w:rPr>
    </w:lvl>
    <w:lvl w:ilvl="2" w:tplc="A36E5A66" w:tentative="1">
      <w:start w:val="1"/>
      <w:numFmt w:val="bullet"/>
      <w:lvlText w:val="•"/>
      <w:lvlJc w:val="left"/>
      <w:pPr>
        <w:tabs>
          <w:tab w:val="num" w:pos="2160"/>
        </w:tabs>
        <w:ind w:left="2160" w:hanging="360"/>
      </w:pPr>
      <w:rPr>
        <w:rFonts w:ascii="Arial" w:hAnsi="Arial" w:hint="default"/>
      </w:rPr>
    </w:lvl>
    <w:lvl w:ilvl="3" w:tplc="71FE97AA" w:tentative="1">
      <w:start w:val="1"/>
      <w:numFmt w:val="bullet"/>
      <w:lvlText w:val="•"/>
      <w:lvlJc w:val="left"/>
      <w:pPr>
        <w:tabs>
          <w:tab w:val="num" w:pos="2880"/>
        </w:tabs>
        <w:ind w:left="2880" w:hanging="360"/>
      </w:pPr>
      <w:rPr>
        <w:rFonts w:ascii="Arial" w:hAnsi="Arial" w:hint="default"/>
      </w:rPr>
    </w:lvl>
    <w:lvl w:ilvl="4" w:tplc="F7843ECE" w:tentative="1">
      <w:start w:val="1"/>
      <w:numFmt w:val="bullet"/>
      <w:lvlText w:val="•"/>
      <w:lvlJc w:val="left"/>
      <w:pPr>
        <w:tabs>
          <w:tab w:val="num" w:pos="3600"/>
        </w:tabs>
        <w:ind w:left="3600" w:hanging="360"/>
      </w:pPr>
      <w:rPr>
        <w:rFonts w:ascii="Arial" w:hAnsi="Arial" w:hint="default"/>
      </w:rPr>
    </w:lvl>
    <w:lvl w:ilvl="5" w:tplc="C7E883A6" w:tentative="1">
      <w:start w:val="1"/>
      <w:numFmt w:val="bullet"/>
      <w:lvlText w:val="•"/>
      <w:lvlJc w:val="left"/>
      <w:pPr>
        <w:tabs>
          <w:tab w:val="num" w:pos="4320"/>
        </w:tabs>
        <w:ind w:left="4320" w:hanging="360"/>
      </w:pPr>
      <w:rPr>
        <w:rFonts w:ascii="Arial" w:hAnsi="Arial" w:hint="default"/>
      </w:rPr>
    </w:lvl>
    <w:lvl w:ilvl="6" w:tplc="045481CE" w:tentative="1">
      <w:start w:val="1"/>
      <w:numFmt w:val="bullet"/>
      <w:lvlText w:val="•"/>
      <w:lvlJc w:val="left"/>
      <w:pPr>
        <w:tabs>
          <w:tab w:val="num" w:pos="5040"/>
        </w:tabs>
        <w:ind w:left="5040" w:hanging="360"/>
      </w:pPr>
      <w:rPr>
        <w:rFonts w:ascii="Arial" w:hAnsi="Arial" w:hint="default"/>
      </w:rPr>
    </w:lvl>
    <w:lvl w:ilvl="7" w:tplc="4FB8C2C4" w:tentative="1">
      <w:start w:val="1"/>
      <w:numFmt w:val="bullet"/>
      <w:lvlText w:val="•"/>
      <w:lvlJc w:val="left"/>
      <w:pPr>
        <w:tabs>
          <w:tab w:val="num" w:pos="5760"/>
        </w:tabs>
        <w:ind w:left="5760" w:hanging="360"/>
      </w:pPr>
      <w:rPr>
        <w:rFonts w:ascii="Arial" w:hAnsi="Arial" w:hint="default"/>
      </w:rPr>
    </w:lvl>
    <w:lvl w:ilvl="8" w:tplc="8346B2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7631E1"/>
    <w:multiLevelType w:val="hybridMultilevel"/>
    <w:tmpl w:val="680AD1A8"/>
    <w:lvl w:ilvl="0" w:tplc="B37E60EC">
      <w:start w:val="1"/>
      <w:numFmt w:val="bullet"/>
      <w:lvlText w:val=""/>
      <w:lvlJc w:val="left"/>
      <w:pPr>
        <w:ind w:left="720" w:hanging="360"/>
      </w:pPr>
      <w:rPr>
        <w:rFonts w:ascii="Symbol" w:hAnsi="Symbol" w:hint="default"/>
      </w:rPr>
    </w:lvl>
    <w:lvl w:ilvl="1" w:tplc="CD7C89B4">
      <w:start w:val="1"/>
      <w:numFmt w:val="bullet"/>
      <w:lvlText w:val="o"/>
      <w:lvlJc w:val="left"/>
      <w:pPr>
        <w:ind w:left="1440" w:hanging="360"/>
      </w:pPr>
      <w:rPr>
        <w:rFonts w:ascii="Courier New" w:hAnsi="Courier New" w:hint="default"/>
      </w:rPr>
    </w:lvl>
    <w:lvl w:ilvl="2" w:tplc="54884504">
      <w:start w:val="1"/>
      <w:numFmt w:val="bullet"/>
      <w:lvlText w:val=""/>
      <w:lvlJc w:val="left"/>
      <w:pPr>
        <w:ind w:left="2160" w:hanging="360"/>
      </w:pPr>
      <w:rPr>
        <w:rFonts w:ascii="Wingdings" w:hAnsi="Wingdings" w:hint="default"/>
      </w:rPr>
    </w:lvl>
    <w:lvl w:ilvl="3" w:tplc="1B863C2A">
      <w:start w:val="1"/>
      <w:numFmt w:val="bullet"/>
      <w:lvlText w:val=""/>
      <w:lvlJc w:val="left"/>
      <w:pPr>
        <w:ind w:left="2880" w:hanging="360"/>
      </w:pPr>
      <w:rPr>
        <w:rFonts w:ascii="Symbol" w:hAnsi="Symbol" w:hint="default"/>
      </w:rPr>
    </w:lvl>
    <w:lvl w:ilvl="4" w:tplc="75C44DCE">
      <w:start w:val="1"/>
      <w:numFmt w:val="bullet"/>
      <w:lvlText w:val="o"/>
      <w:lvlJc w:val="left"/>
      <w:pPr>
        <w:ind w:left="3600" w:hanging="360"/>
      </w:pPr>
      <w:rPr>
        <w:rFonts w:ascii="Courier New" w:hAnsi="Courier New" w:hint="default"/>
      </w:rPr>
    </w:lvl>
    <w:lvl w:ilvl="5" w:tplc="48BE0C62">
      <w:start w:val="1"/>
      <w:numFmt w:val="bullet"/>
      <w:lvlText w:val=""/>
      <w:lvlJc w:val="left"/>
      <w:pPr>
        <w:ind w:left="4320" w:hanging="360"/>
      </w:pPr>
      <w:rPr>
        <w:rFonts w:ascii="Wingdings" w:hAnsi="Wingdings" w:hint="default"/>
      </w:rPr>
    </w:lvl>
    <w:lvl w:ilvl="6" w:tplc="82C2B58A">
      <w:start w:val="1"/>
      <w:numFmt w:val="bullet"/>
      <w:lvlText w:val=""/>
      <w:lvlJc w:val="left"/>
      <w:pPr>
        <w:ind w:left="5040" w:hanging="360"/>
      </w:pPr>
      <w:rPr>
        <w:rFonts w:ascii="Symbol" w:hAnsi="Symbol" w:hint="default"/>
      </w:rPr>
    </w:lvl>
    <w:lvl w:ilvl="7" w:tplc="E6B2FE82">
      <w:start w:val="1"/>
      <w:numFmt w:val="bullet"/>
      <w:lvlText w:val="o"/>
      <w:lvlJc w:val="left"/>
      <w:pPr>
        <w:ind w:left="5760" w:hanging="360"/>
      </w:pPr>
      <w:rPr>
        <w:rFonts w:ascii="Courier New" w:hAnsi="Courier New" w:hint="default"/>
      </w:rPr>
    </w:lvl>
    <w:lvl w:ilvl="8" w:tplc="822418E6">
      <w:start w:val="1"/>
      <w:numFmt w:val="bullet"/>
      <w:lvlText w:val=""/>
      <w:lvlJc w:val="left"/>
      <w:pPr>
        <w:ind w:left="6480" w:hanging="360"/>
      </w:pPr>
      <w:rPr>
        <w:rFonts w:ascii="Wingdings" w:hAnsi="Wingdings" w:hint="default"/>
      </w:rPr>
    </w:lvl>
  </w:abstractNum>
  <w:abstractNum w:abstractNumId="6" w15:restartNumberingAfterBreak="0">
    <w:nsid w:val="73D6232A"/>
    <w:multiLevelType w:val="hybridMultilevel"/>
    <w:tmpl w:val="782C9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C27D9E"/>
    <w:multiLevelType w:val="hybridMultilevel"/>
    <w:tmpl w:val="CADE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60D95"/>
    <w:multiLevelType w:val="hybridMultilevel"/>
    <w:tmpl w:val="464409D6"/>
    <w:lvl w:ilvl="0" w:tplc="809EBA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1"/>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6D"/>
    <w:rsid w:val="00012C87"/>
    <w:rsid w:val="000438A6"/>
    <w:rsid w:val="00053931"/>
    <w:rsid w:val="0006668A"/>
    <w:rsid w:val="00070547"/>
    <w:rsid w:val="00077DE9"/>
    <w:rsid w:val="00084CDE"/>
    <w:rsid w:val="00090A24"/>
    <w:rsid w:val="00090BE9"/>
    <w:rsid w:val="000B6A50"/>
    <w:rsid w:val="000D43C8"/>
    <w:rsid w:val="000D5F0B"/>
    <w:rsid w:val="000D5F99"/>
    <w:rsid w:val="000D62C7"/>
    <w:rsid w:val="000E19FF"/>
    <w:rsid w:val="000E5F2C"/>
    <w:rsid w:val="001056C8"/>
    <w:rsid w:val="00111A71"/>
    <w:rsid w:val="00125B1B"/>
    <w:rsid w:val="0013267E"/>
    <w:rsid w:val="00135060"/>
    <w:rsid w:val="00141856"/>
    <w:rsid w:val="0016178F"/>
    <w:rsid w:val="001621E8"/>
    <w:rsid w:val="00171459"/>
    <w:rsid w:val="001763BB"/>
    <w:rsid w:val="0018056B"/>
    <w:rsid w:val="00180917"/>
    <w:rsid w:val="00183622"/>
    <w:rsid w:val="001909B6"/>
    <w:rsid w:val="001952FD"/>
    <w:rsid w:val="001B3446"/>
    <w:rsid w:val="001B7884"/>
    <w:rsid w:val="001C059A"/>
    <w:rsid w:val="001C0694"/>
    <w:rsid w:val="001C107C"/>
    <w:rsid w:val="001C1D1C"/>
    <w:rsid w:val="001D6FFF"/>
    <w:rsid w:val="00212009"/>
    <w:rsid w:val="0021333D"/>
    <w:rsid w:val="00222A44"/>
    <w:rsid w:val="002305D0"/>
    <w:rsid w:val="00232548"/>
    <w:rsid w:val="00254308"/>
    <w:rsid w:val="00270B1A"/>
    <w:rsid w:val="00281EEE"/>
    <w:rsid w:val="00282A26"/>
    <w:rsid w:val="00287A74"/>
    <w:rsid w:val="002927B8"/>
    <w:rsid w:val="002A0464"/>
    <w:rsid w:val="002A0B0D"/>
    <w:rsid w:val="002A46EC"/>
    <w:rsid w:val="002A57C0"/>
    <w:rsid w:val="002C45F4"/>
    <w:rsid w:val="002F0156"/>
    <w:rsid w:val="00301571"/>
    <w:rsid w:val="00311F4E"/>
    <w:rsid w:val="0031700A"/>
    <w:rsid w:val="00333687"/>
    <w:rsid w:val="0033493A"/>
    <w:rsid w:val="003570C4"/>
    <w:rsid w:val="00382370"/>
    <w:rsid w:val="00391F45"/>
    <w:rsid w:val="003B236F"/>
    <w:rsid w:val="003B4D98"/>
    <w:rsid w:val="003C4DEC"/>
    <w:rsid w:val="003D3D4F"/>
    <w:rsid w:val="003D4312"/>
    <w:rsid w:val="003F2FE9"/>
    <w:rsid w:val="003F3AE0"/>
    <w:rsid w:val="003F5F92"/>
    <w:rsid w:val="00415B0E"/>
    <w:rsid w:val="0041642A"/>
    <w:rsid w:val="00436FB4"/>
    <w:rsid w:val="00440F88"/>
    <w:rsid w:val="004410EB"/>
    <w:rsid w:val="00490337"/>
    <w:rsid w:val="00491DFA"/>
    <w:rsid w:val="00492475"/>
    <w:rsid w:val="004976DB"/>
    <w:rsid w:val="004A1E3A"/>
    <w:rsid w:val="004A5CA7"/>
    <w:rsid w:val="004E049D"/>
    <w:rsid w:val="00505F2C"/>
    <w:rsid w:val="00507704"/>
    <w:rsid w:val="005141BA"/>
    <w:rsid w:val="00532810"/>
    <w:rsid w:val="00541D2B"/>
    <w:rsid w:val="005444AC"/>
    <w:rsid w:val="00545165"/>
    <w:rsid w:val="00565ECF"/>
    <w:rsid w:val="005920FC"/>
    <w:rsid w:val="00593DA8"/>
    <w:rsid w:val="005A07BB"/>
    <w:rsid w:val="005B426C"/>
    <w:rsid w:val="005B6346"/>
    <w:rsid w:val="005C2B37"/>
    <w:rsid w:val="005C68AF"/>
    <w:rsid w:val="005D13B2"/>
    <w:rsid w:val="005F00A9"/>
    <w:rsid w:val="0060629E"/>
    <w:rsid w:val="00623D8A"/>
    <w:rsid w:val="0062484B"/>
    <w:rsid w:val="00624C50"/>
    <w:rsid w:val="00626420"/>
    <w:rsid w:val="0063056B"/>
    <w:rsid w:val="00637107"/>
    <w:rsid w:val="006669B6"/>
    <w:rsid w:val="006828BD"/>
    <w:rsid w:val="00691877"/>
    <w:rsid w:val="006971F4"/>
    <w:rsid w:val="006D6B45"/>
    <w:rsid w:val="00708F0A"/>
    <w:rsid w:val="00712F5F"/>
    <w:rsid w:val="007153DB"/>
    <w:rsid w:val="00726D38"/>
    <w:rsid w:val="007272D0"/>
    <w:rsid w:val="00740C46"/>
    <w:rsid w:val="00743549"/>
    <w:rsid w:val="00743676"/>
    <w:rsid w:val="00744398"/>
    <w:rsid w:val="00750531"/>
    <w:rsid w:val="00760457"/>
    <w:rsid w:val="00771C73"/>
    <w:rsid w:val="007752BD"/>
    <w:rsid w:val="007769F1"/>
    <w:rsid w:val="00794DA5"/>
    <w:rsid w:val="007A29B0"/>
    <w:rsid w:val="007C54E6"/>
    <w:rsid w:val="00800DE7"/>
    <w:rsid w:val="00812341"/>
    <w:rsid w:val="00817C62"/>
    <w:rsid w:val="00823492"/>
    <w:rsid w:val="0082794E"/>
    <w:rsid w:val="00842109"/>
    <w:rsid w:val="008553D1"/>
    <w:rsid w:val="008652E6"/>
    <w:rsid w:val="0088158E"/>
    <w:rsid w:val="00881C95"/>
    <w:rsid w:val="0088732E"/>
    <w:rsid w:val="008B02CC"/>
    <w:rsid w:val="008B10F1"/>
    <w:rsid w:val="008B22C2"/>
    <w:rsid w:val="008D0D7D"/>
    <w:rsid w:val="008D6066"/>
    <w:rsid w:val="008D7C63"/>
    <w:rsid w:val="008E164F"/>
    <w:rsid w:val="008EB161"/>
    <w:rsid w:val="00911AB5"/>
    <w:rsid w:val="00924698"/>
    <w:rsid w:val="00944662"/>
    <w:rsid w:val="00966174"/>
    <w:rsid w:val="00967AD4"/>
    <w:rsid w:val="009713B0"/>
    <w:rsid w:val="00996672"/>
    <w:rsid w:val="0099734D"/>
    <w:rsid w:val="009B57C6"/>
    <w:rsid w:val="009D08E9"/>
    <w:rsid w:val="009D7BB4"/>
    <w:rsid w:val="009E6C2D"/>
    <w:rsid w:val="009F4349"/>
    <w:rsid w:val="009F52DC"/>
    <w:rsid w:val="00A15FB2"/>
    <w:rsid w:val="00A4456D"/>
    <w:rsid w:val="00A57D31"/>
    <w:rsid w:val="00A80306"/>
    <w:rsid w:val="00A81953"/>
    <w:rsid w:val="00A83665"/>
    <w:rsid w:val="00A8399D"/>
    <w:rsid w:val="00AA239D"/>
    <w:rsid w:val="00AA2B2F"/>
    <w:rsid w:val="00AB7089"/>
    <w:rsid w:val="00AC3E02"/>
    <w:rsid w:val="00AD1DCA"/>
    <w:rsid w:val="00AD3401"/>
    <w:rsid w:val="00B00EA0"/>
    <w:rsid w:val="00B06FA3"/>
    <w:rsid w:val="00B21EA3"/>
    <w:rsid w:val="00B30304"/>
    <w:rsid w:val="00B42670"/>
    <w:rsid w:val="00B519C7"/>
    <w:rsid w:val="00B542A7"/>
    <w:rsid w:val="00B60E24"/>
    <w:rsid w:val="00B816D6"/>
    <w:rsid w:val="00B81B77"/>
    <w:rsid w:val="00B95E29"/>
    <w:rsid w:val="00BA7C25"/>
    <w:rsid w:val="00BB61E1"/>
    <w:rsid w:val="00BB7BF3"/>
    <w:rsid w:val="00BC2ECF"/>
    <w:rsid w:val="00BD3110"/>
    <w:rsid w:val="00BD5248"/>
    <w:rsid w:val="00BF04F7"/>
    <w:rsid w:val="00C0302B"/>
    <w:rsid w:val="00C14853"/>
    <w:rsid w:val="00C15D50"/>
    <w:rsid w:val="00C168C9"/>
    <w:rsid w:val="00C3474D"/>
    <w:rsid w:val="00C35196"/>
    <w:rsid w:val="00C711A5"/>
    <w:rsid w:val="00C73582"/>
    <w:rsid w:val="00C77B56"/>
    <w:rsid w:val="00C824AD"/>
    <w:rsid w:val="00CA4BED"/>
    <w:rsid w:val="00CB27CE"/>
    <w:rsid w:val="00CC77BE"/>
    <w:rsid w:val="00CD7D05"/>
    <w:rsid w:val="00CE29DA"/>
    <w:rsid w:val="00CF715D"/>
    <w:rsid w:val="00D02101"/>
    <w:rsid w:val="00D2460F"/>
    <w:rsid w:val="00D24CA0"/>
    <w:rsid w:val="00D30DFB"/>
    <w:rsid w:val="00D37926"/>
    <w:rsid w:val="00D37B85"/>
    <w:rsid w:val="00D60BDF"/>
    <w:rsid w:val="00D61673"/>
    <w:rsid w:val="00D62C09"/>
    <w:rsid w:val="00D86DE4"/>
    <w:rsid w:val="00D949DE"/>
    <w:rsid w:val="00DA7082"/>
    <w:rsid w:val="00DC517D"/>
    <w:rsid w:val="00DD0360"/>
    <w:rsid w:val="00DD0A62"/>
    <w:rsid w:val="00DE1B6F"/>
    <w:rsid w:val="00DE486C"/>
    <w:rsid w:val="00DE63CF"/>
    <w:rsid w:val="00E15750"/>
    <w:rsid w:val="00E344BB"/>
    <w:rsid w:val="00E36961"/>
    <w:rsid w:val="00E42090"/>
    <w:rsid w:val="00E676EF"/>
    <w:rsid w:val="00E832CA"/>
    <w:rsid w:val="00E84557"/>
    <w:rsid w:val="00E94070"/>
    <w:rsid w:val="00EA4554"/>
    <w:rsid w:val="00EB5A00"/>
    <w:rsid w:val="00ED1205"/>
    <w:rsid w:val="00EF1D7D"/>
    <w:rsid w:val="00EF6A9C"/>
    <w:rsid w:val="00F111D3"/>
    <w:rsid w:val="00F37556"/>
    <w:rsid w:val="00F517C8"/>
    <w:rsid w:val="00F5543D"/>
    <w:rsid w:val="00F61B04"/>
    <w:rsid w:val="00F625A2"/>
    <w:rsid w:val="00F7789E"/>
    <w:rsid w:val="00F83720"/>
    <w:rsid w:val="00F844AF"/>
    <w:rsid w:val="00F855C8"/>
    <w:rsid w:val="00FA621F"/>
    <w:rsid w:val="00FB3069"/>
    <w:rsid w:val="00FD045F"/>
    <w:rsid w:val="00FD0699"/>
    <w:rsid w:val="00FD0819"/>
    <w:rsid w:val="00FD18ED"/>
    <w:rsid w:val="00FF1D4F"/>
    <w:rsid w:val="01E4FCBA"/>
    <w:rsid w:val="02F8633D"/>
    <w:rsid w:val="036CFD65"/>
    <w:rsid w:val="03F85132"/>
    <w:rsid w:val="04378B19"/>
    <w:rsid w:val="04D6BC1C"/>
    <w:rsid w:val="04D9B446"/>
    <w:rsid w:val="0554D66C"/>
    <w:rsid w:val="0573BBCA"/>
    <w:rsid w:val="0584C897"/>
    <w:rsid w:val="05A258DA"/>
    <w:rsid w:val="05A82460"/>
    <w:rsid w:val="06426C2E"/>
    <w:rsid w:val="06800C7B"/>
    <w:rsid w:val="06A317C9"/>
    <w:rsid w:val="06C9F194"/>
    <w:rsid w:val="06D82054"/>
    <w:rsid w:val="06FFAEF3"/>
    <w:rsid w:val="078EED36"/>
    <w:rsid w:val="07BD95E7"/>
    <w:rsid w:val="07C3F5C1"/>
    <w:rsid w:val="0873F0B5"/>
    <w:rsid w:val="08EAA705"/>
    <w:rsid w:val="097BAA8B"/>
    <w:rsid w:val="09A5080F"/>
    <w:rsid w:val="09BDD4EF"/>
    <w:rsid w:val="0A166D9E"/>
    <w:rsid w:val="0A432756"/>
    <w:rsid w:val="0AD038DB"/>
    <w:rsid w:val="0B41BE1C"/>
    <w:rsid w:val="0B850BE2"/>
    <w:rsid w:val="0BF51B7A"/>
    <w:rsid w:val="0D91BF78"/>
    <w:rsid w:val="0DC51000"/>
    <w:rsid w:val="0DCD01E7"/>
    <w:rsid w:val="0E029148"/>
    <w:rsid w:val="0E67EE16"/>
    <w:rsid w:val="0E914612"/>
    <w:rsid w:val="114405C0"/>
    <w:rsid w:val="1161D07E"/>
    <w:rsid w:val="1370AF83"/>
    <w:rsid w:val="1378A88E"/>
    <w:rsid w:val="140249FA"/>
    <w:rsid w:val="140D73B4"/>
    <w:rsid w:val="143862F7"/>
    <w:rsid w:val="1471A285"/>
    <w:rsid w:val="1475058D"/>
    <w:rsid w:val="153029DE"/>
    <w:rsid w:val="157440D8"/>
    <w:rsid w:val="15ADFBDD"/>
    <w:rsid w:val="16257F5C"/>
    <w:rsid w:val="1723D377"/>
    <w:rsid w:val="17AAE946"/>
    <w:rsid w:val="17C33363"/>
    <w:rsid w:val="17F2FDC9"/>
    <w:rsid w:val="17F8BE8A"/>
    <w:rsid w:val="18E7C0E9"/>
    <w:rsid w:val="193B4EDD"/>
    <w:rsid w:val="197DD772"/>
    <w:rsid w:val="1988C745"/>
    <w:rsid w:val="19B391E7"/>
    <w:rsid w:val="1A5D1DE6"/>
    <w:rsid w:val="1ABD18A0"/>
    <w:rsid w:val="1BC7CD78"/>
    <w:rsid w:val="1BD6402E"/>
    <w:rsid w:val="1BF8EE47"/>
    <w:rsid w:val="1BFFCEE7"/>
    <w:rsid w:val="1CC437A8"/>
    <w:rsid w:val="1D098605"/>
    <w:rsid w:val="1D130627"/>
    <w:rsid w:val="1E306A91"/>
    <w:rsid w:val="1F3B5EB4"/>
    <w:rsid w:val="1F7E1267"/>
    <w:rsid w:val="1F95A187"/>
    <w:rsid w:val="1FBDF7E3"/>
    <w:rsid w:val="1FF3A562"/>
    <w:rsid w:val="20552BC0"/>
    <w:rsid w:val="205A0A44"/>
    <w:rsid w:val="20BEC233"/>
    <w:rsid w:val="21814F65"/>
    <w:rsid w:val="21A72CD1"/>
    <w:rsid w:val="225A9294"/>
    <w:rsid w:val="2267D373"/>
    <w:rsid w:val="22BAA3E6"/>
    <w:rsid w:val="2482DA51"/>
    <w:rsid w:val="248B818E"/>
    <w:rsid w:val="24EEFAA3"/>
    <w:rsid w:val="2537394C"/>
    <w:rsid w:val="25388902"/>
    <w:rsid w:val="2626479C"/>
    <w:rsid w:val="262751EF"/>
    <w:rsid w:val="269010C9"/>
    <w:rsid w:val="2701944E"/>
    <w:rsid w:val="27C73D8D"/>
    <w:rsid w:val="28020C26"/>
    <w:rsid w:val="281B2948"/>
    <w:rsid w:val="28429F62"/>
    <w:rsid w:val="2871A10B"/>
    <w:rsid w:val="28A34E64"/>
    <w:rsid w:val="290664E3"/>
    <w:rsid w:val="295E84A3"/>
    <w:rsid w:val="295EF2B1"/>
    <w:rsid w:val="29630DEE"/>
    <w:rsid w:val="29E152D5"/>
    <w:rsid w:val="29EF8EE9"/>
    <w:rsid w:val="2A377807"/>
    <w:rsid w:val="2A3A7C2D"/>
    <w:rsid w:val="2B4E0F17"/>
    <w:rsid w:val="2B559107"/>
    <w:rsid w:val="2BEAB3BC"/>
    <w:rsid w:val="2C59A891"/>
    <w:rsid w:val="2D1E08A3"/>
    <w:rsid w:val="2DE1FB5A"/>
    <w:rsid w:val="2E1D6DBE"/>
    <w:rsid w:val="2EE7EDEE"/>
    <w:rsid w:val="2F0FDE2E"/>
    <w:rsid w:val="2F29F36C"/>
    <w:rsid w:val="2F2C03A1"/>
    <w:rsid w:val="2F50489C"/>
    <w:rsid w:val="2F6183CD"/>
    <w:rsid w:val="2FB14D32"/>
    <w:rsid w:val="2FE917D2"/>
    <w:rsid w:val="3049D389"/>
    <w:rsid w:val="306EB1AF"/>
    <w:rsid w:val="30CFA896"/>
    <w:rsid w:val="3102CBA7"/>
    <w:rsid w:val="313D21AC"/>
    <w:rsid w:val="319E5439"/>
    <w:rsid w:val="31FD35B6"/>
    <w:rsid w:val="323FC103"/>
    <w:rsid w:val="32ECAC9A"/>
    <w:rsid w:val="334A7E47"/>
    <w:rsid w:val="34682428"/>
    <w:rsid w:val="34795A6B"/>
    <w:rsid w:val="35442F90"/>
    <w:rsid w:val="354EB500"/>
    <w:rsid w:val="365314AD"/>
    <w:rsid w:val="36BC10EE"/>
    <w:rsid w:val="36DA23D1"/>
    <w:rsid w:val="36F50501"/>
    <w:rsid w:val="3738FED6"/>
    <w:rsid w:val="37614D26"/>
    <w:rsid w:val="38DC5A42"/>
    <w:rsid w:val="3952AB4C"/>
    <w:rsid w:val="39D73674"/>
    <w:rsid w:val="3A32CD75"/>
    <w:rsid w:val="3A36307D"/>
    <w:rsid w:val="3A6A8D6C"/>
    <w:rsid w:val="3AB8BDB5"/>
    <w:rsid w:val="3ABC2573"/>
    <w:rsid w:val="3ABF718C"/>
    <w:rsid w:val="3BD25915"/>
    <w:rsid w:val="3BF7E845"/>
    <w:rsid w:val="3DAA1CA0"/>
    <w:rsid w:val="3DC63BA9"/>
    <w:rsid w:val="3E6372C7"/>
    <w:rsid w:val="3EB61230"/>
    <w:rsid w:val="3EF3E550"/>
    <w:rsid w:val="3F051BAE"/>
    <w:rsid w:val="3F65DDDE"/>
    <w:rsid w:val="3F764EC4"/>
    <w:rsid w:val="3F9530AA"/>
    <w:rsid w:val="3FE71423"/>
    <w:rsid w:val="40315CFF"/>
    <w:rsid w:val="407E4390"/>
    <w:rsid w:val="40A0EC0F"/>
    <w:rsid w:val="40BDE842"/>
    <w:rsid w:val="410CDE9E"/>
    <w:rsid w:val="42419A99"/>
    <w:rsid w:val="4305B400"/>
    <w:rsid w:val="449E8DA6"/>
    <w:rsid w:val="4582E63E"/>
    <w:rsid w:val="468D7EDB"/>
    <w:rsid w:val="468FFF2F"/>
    <w:rsid w:val="47340C5F"/>
    <w:rsid w:val="4762B491"/>
    <w:rsid w:val="47BBB448"/>
    <w:rsid w:val="47FAC3F9"/>
    <w:rsid w:val="48517792"/>
    <w:rsid w:val="48B781E7"/>
    <w:rsid w:val="48CD9F31"/>
    <w:rsid w:val="490E0089"/>
    <w:rsid w:val="49AFC5B0"/>
    <w:rsid w:val="49B347C1"/>
    <w:rsid w:val="4A179F37"/>
    <w:rsid w:val="4A19D2B2"/>
    <w:rsid w:val="4A7E7FEF"/>
    <w:rsid w:val="4A7E8F86"/>
    <w:rsid w:val="4AA6428D"/>
    <w:rsid w:val="4AC10E66"/>
    <w:rsid w:val="4AFC465C"/>
    <w:rsid w:val="4B056C45"/>
    <w:rsid w:val="4B7C2484"/>
    <w:rsid w:val="4BF06A65"/>
    <w:rsid w:val="4C320C54"/>
    <w:rsid w:val="4C35191A"/>
    <w:rsid w:val="4C726371"/>
    <w:rsid w:val="4DCF4707"/>
    <w:rsid w:val="4E37F9A1"/>
    <w:rsid w:val="4ED4899C"/>
    <w:rsid w:val="4F25F5E7"/>
    <w:rsid w:val="4F6B7AEF"/>
    <w:rsid w:val="50F8E413"/>
    <w:rsid w:val="5103A4A2"/>
    <w:rsid w:val="5174B60B"/>
    <w:rsid w:val="5187D6C4"/>
    <w:rsid w:val="51B4782A"/>
    <w:rsid w:val="51C7A2C5"/>
    <w:rsid w:val="51EAAF13"/>
    <w:rsid w:val="523A0FEA"/>
    <w:rsid w:val="529AD517"/>
    <w:rsid w:val="52CC204B"/>
    <w:rsid w:val="52D35DB7"/>
    <w:rsid w:val="52EA7B18"/>
    <w:rsid w:val="531E690E"/>
    <w:rsid w:val="53232E63"/>
    <w:rsid w:val="5357E829"/>
    <w:rsid w:val="53C5EA8F"/>
    <w:rsid w:val="54C53ED3"/>
    <w:rsid w:val="54E2738E"/>
    <w:rsid w:val="55781045"/>
    <w:rsid w:val="5579E835"/>
    <w:rsid w:val="574DF967"/>
    <w:rsid w:val="57571A4D"/>
    <w:rsid w:val="57682597"/>
    <w:rsid w:val="577B89ED"/>
    <w:rsid w:val="57F84D8E"/>
    <w:rsid w:val="5839CED4"/>
    <w:rsid w:val="5840F34A"/>
    <w:rsid w:val="58C7BCF7"/>
    <w:rsid w:val="58CEED6D"/>
    <w:rsid w:val="59970908"/>
    <w:rsid w:val="59F7B8EB"/>
    <w:rsid w:val="5A6ABDCE"/>
    <w:rsid w:val="5A8B7A7F"/>
    <w:rsid w:val="5B0D4806"/>
    <w:rsid w:val="5B84E08F"/>
    <w:rsid w:val="5BCAF523"/>
    <w:rsid w:val="5BF4FFF1"/>
    <w:rsid w:val="5C068E2F"/>
    <w:rsid w:val="5D154B5C"/>
    <w:rsid w:val="5D893633"/>
    <w:rsid w:val="5D929A4C"/>
    <w:rsid w:val="5E20C095"/>
    <w:rsid w:val="5E5C2C2C"/>
    <w:rsid w:val="5F654F2E"/>
    <w:rsid w:val="5FE7D1B9"/>
    <w:rsid w:val="60F9EA32"/>
    <w:rsid w:val="61B4C909"/>
    <w:rsid w:val="62308E22"/>
    <w:rsid w:val="625C8C88"/>
    <w:rsid w:val="626058C3"/>
    <w:rsid w:val="629B912C"/>
    <w:rsid w:val="62E3DF1D"/>
    <w:rsid w:val="63D0F10F"/>
    <w:rsid w:val="64AC1F6B"/>
    <w:rsid w:val="6516302C"/>
    <w:rsid w:val="651A1179"/>
    <w:rsid w:val="663A4577"/>
    <w:rsid w:val="66550895"/>
    <w:rsid w:val="665CFB70"/>
    <w:rsid w:val="66B160C6"/>
    <w:rsid w:val="66BC0FC3"/>
    <w:rsid w:val="674D5C13"/>
    <w:rsid w:val="676361B6"/>
    <w:rsid w:val="67A5D98F"/>
    <w:rsid w:val="67A71D7A"/>
    <w:rsid w:val="67D615D8"/>
    <w:rsid w:val="67D6212B"/>
    <w:rsid w:val="683A1049"/>
    <w:rsid w:val="684DD0EE"/>
    <w:rsid w:val="685AFCDB"/>
    <w:rsid w:val="6880CBC8"/>
    <w:rsid w:val="6929D194"/>
    <w:rsid w:val="698760D4"/>
    <w:rsid w:val="6A784399"/>
    <w:rsid w:val="6A84FCD5"/>
    <w:rsid w:val="6AC9EB9E"/>
    <w:rsid w:val="6AE4CC9A"/>
    <w:rsid w:val="6B241B02"/>
    <w:rsid w:val="6B810B5E"/>
    <w:rsid w:val="6B8F80E6"/>
    <w:rsid w:val="6BAA4FD6"/>
    <w:rsid w:val="6BD4511D"/>
    <w:rsid w:val="6D63C0F1"/>
    <w:rsid w:val="6DB630EA"/>
    <w:rsid w:val="6DE5CE16"/>
    <w:rsid w:val="6DFDFE57"/>
    <w:rsid w:val="6E258987"/>
    <w:rsid w:val="6EE08F16"/>
    <w:rsid w:val="6EF3C365"/>
    <w:rsid w:val="6EFF9152"/>
    <w:rsid w:val="6F7A1434"/>
    <w:rsid w:val="6FC923E2"/>
    <w:rsid w:val="6FDCDA7A"/>
    <w:rsid w:val="70663224"/>
    <w:rsid w:val="7097F9F5"/>
    <w:rsid w:val="709B61B3"/>
    <w:rsid w:val="714569AF"/>
    <w:rsid w:val="71515EFF"/>
    <w:rsid w:val="7159AC94"/>
    <w:rsid w:val="71E8014C"/>
    <w:rsid w:val="7235642B"/>
    <w:rsid w:val="728185D8"/>
    <w:rsid w:val="7292D6B0"/>
    <w:rsid w:val="730E3582"/>
    <w:rsid w:val="735D2DCB"/>
    <w:rsid w:val="735DE6D6"/>
    <w:rsid w:val="7450FF96"/>
    <w:rsid w:val="75A2FC01"/>
    <w:rsid w:val="7669218E"/>
    <w:rsid w:val="76A9CFCE"/>
    <w:rsid w:val="76BA702C"/>
    <w:rsid w:val="77C8EE18"/>
    <w:rsid w:val="796AA953"/>
    <w:rsid w:val="7A035B54"/>
    <w:rsid w:val="7A1D4903"/>
    <w:rsid w:val="7A56AE84"/>
    <w:rsid w:val="7A80621D"/>
    <w:rsid w:val="7AB86232"/>
    <w:rsid w:val="7AFE9B15"/>
    <w:rsid w:val="7B59FDF9"/>
    <w:rsid w:val="7B75913C"/>
    <w:rsid w:val="7B77783E"/>
    <w:rsid w:val="7BA32F30"/>
    <w:rsid w:val="7BA38300"/>
    <w:rsid w:val="7CD86312"/>
    <w:rsid w:val="7D5D8771"/>
    <w:rsid w:val="7D9A455B"/>
    <w:rsid w:val="7D9E08D9"/>
    <w:rsid w:val="7DE7B2B8"/>
    <w:rsid w:val="7E1F5F4C"/>
    <w:rsid w:val="7E5082A5"/>
    <w:rsid w:val="7EAD5BF7"/>
    <w:rsid w:val="7EDC0ABD"/>
    <w:rsid w:val="7F1DA2A2"/>
    <w:rsid w:val="7F5648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B4BF9"/>
  <w15:chartTrackingRefBased/>
  <w15:docId w15:val="{57AD16B3-517E-4493-8FE4-DB61D3E0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370"/>
  </w:style>
  <w:style w:type="paragraph" w:styleId="Heading1">
    <w:name w:val="heading 1"/>
    <w:basedOn w:val="Normal"/>
    <w:link w:val="Heading1Char"/>
    <w:uiPriority w:val="9"/>
    <w:qFormat/>
    <w:rsid w:val="00C82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82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4AF"/>
  </w:style>
  <w:style w:type="paragraph" w:styleId="Footer">
    <w:name w:val="footer"/>
    <w:basedOn w:val="Normal"/>
    <w:link w:val="FooterChar"/>
    <w:uiPriority w:val="99"/>
    <w:unhideWhenUsed/>
    <w:rsid w:val="00F84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AF"/>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FF1D4F"/>
    <w:rPr>
      <w:color w:val="954F72" w:themeColor="followedHyperlink"/>
      <w:u w:val="single"/>
    </w:rPr>
  </w:style>
  <w:style w:type="paragraph" w:styleId="BalloonText">
    <w:name w:val="Balloon Text"/>
    <w:basedOn w:val="Normal"/>
    <w:link w:val="BalloonTextChar"/>
    <w:uiPriority w:val="99"/>
    <w:semiHidden/>
    <w:unhideWhenUsed/>
    <w:rsid w:val="00532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10"/>
    <w:rPr>
      <w:rFonts w:ascii="Segoe UI" w:hAnsi="Segoe UI" w:cs="Segoe UI"/>
      <w:sz w:val="18"/>
      <w:szCs w:val="18"/>
    </w:rPr>
  </w:style>
  <w:style w:type="character" w:styleId="UnresolvedMention">
    <w:name w:val="Unresolved Mention"/>
    <w:basedOn w:val="DefaultParagraphFont"/>
    <w:uiPriority w:val="99"/>
    <w:semiHidden/>
    <w:unhideWhenUsed/>
    <w:rsid w:val="005141BA"/>
    <w:rPr>
      <w:color w:val="605E5C"/>
      <w:shd w:val="clear" w:color="auto" w:fill="E1DFDD"/>
    </w:rPr>
  </w:style>
  <w:style w:type="paragraph" w:styleId="ListParagraph">
    <w:name w:val="List Paragraph"/>
    <w:basedOn w:val="Normal"/>
    <w:uiPriority w:val="34"/>
    <w:qFormat/>
    <w:rsid w:val="005141BA"/>
    <w:pPr>
      <w:ind w:left="720"/>
      <w:contextualSpacing/>
    </w:pPr>
  </w:style>
  <w:style w:type="character" w:customStyle="1" w:styleId="Heading1Char">
    <w:name w:val="Heading 1 Char"/>
    <w:basedOn w:val="DefaultParagraphFont"/>
    <w:link w:val="Heading1"/>
    <w:uiPriority w:val="9"/>
    <w:rsid w:val="00C824A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24A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824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6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1764">
      <w:bodyDiv w:val="1"/>
      <w:marLeft w:val="0"/>
      <w:marRight w:val="0"/>
      <w:marTop w:val="0"/>
      <w:marBottom w:val="0"/>
      <w:divBdr>
        <w:top w:val="none" w:sz="0" w:space="0" w:color="auto"/>
        <w:left w:val="none" w:sz="0" w:space="0" w:color="auto"/>
        <w:bottom w:val="none" w:sz="0" w:space="0" w:color="auto"/>
        <w:right w:val="none" w:sz="0" w:space="0" w:color="auto"/>
      </w:divBdr>
    </w:div>
    <w:div w:id="151457146">
      <w:bodyDiv w:val="1"/>
      <w:marLeft w:val="0"/>
      <w:marRight w:val="0"/>
      <w:marTop w:val="0"/>
      <w:marBottom w:val="0"/>
      <w:divBdr>
        <w:top w:val="none" w:sz="0" w:space="0" w:color="auto"/>
        <w:left w:val="none" w:sz="0" w:space="0" w:color="auto"/>
        <w:bottom w:val="none" w:sz="0" w:space="0" w:color="auto"/>
        <w:right w:val="none" w:sz="0" w:space="0" w:color="auto"/>
      </w:divBdr>
    </w:div>
    <w:div w:id="251014220">
      <w:bodyDiv w:val="1"/>
      <w:marLeft w:val="0"/>
      <w:marRight w:val="0"/>
      <w:marTop w:val="0"/>
      <w:marBottom w:val="0"/>
      <w:divBdr>
        <w:top w:val="none" w:sz="0" w:space="0" w:color="auto"/>
        <w:left w:val="none" w:sz="0" w:space="0" w:color="auto"/>
        <w:bottom w:val="none" w:sz="0" w:space="0" w:color="auto"/>
        <w:right w:val="none" w:sz="0" w:space="0" w:color="auto"/>
      </w:divBdr>
    </w:div>
    <w:div w:id="564802166">
      <w:bodyDiv w:val="1"/>
      <w:marLeft w:val="0"/>
      <w:marRight w:val="0"/>
      <w:marTop w:val="0"/>
      <w:marBottom w:val="0"/>
      <w:divBdr>
        <w:top w:val="none" w:sz="0" w:space="0" w:color="auto"/>
        <w:left w:val="none" w:sz="0" w:space="0" w:color="auto"/>
        <w:bottom w:val="none" w:sz="0" w:space="0" w:color="auto"/>
        <w:right w:val="none" w:sz="0" w:space="0" w:color="auto"/>
      </w:divBdr>
    </w:div>
    <w:div w:id="795876796">
      <w:bodyDiv w:val="1"/>
      <w:marLeft w:val="0"/>
      <w:marRight w:val="0"/>
      <w:marTop w:val="0"/>
      <w:marBottom w:val="0"/>
      <w:divBdr>
        <w:top w:val="none" w:sz="0" w:space="0" w:color="auto"/>
        <w:left w:val="none" w:sz="0" w:space="0" w:color="auto"/>
        <w:bottom w:val="none" w:sz="0" w:space="0" w:color="auto"/>
        <w:right w:val="none" w:sz="0" w:space="0" w:color="auto"/>
      </w:divBdr>
      <w:divsChild>
        <w:div w:id="461968211">
          <w:marLeft w:val="1166"/>
          <w:marRight w:val="0"/>
          <w:marTop w:val="115"/>
          <w:marBottom w:val="0"/>
          <w:divBdr>
            <w:top w:val="none" w:sz="0" w:space="0" w:color="auto"/>
            <w:left w:val="none" w:sz="0" w:space="0" w:color="auto"/>
            <w:bottom w:val="none" w:sz="0" w:space="0" w:color="auto"/>
            <w:right w:val="none" w:sz="0" w:space="0" w:color="auto"/>
          </w:divBdr>
        </w:div>
        <w:div w:id="691229848">
          <w:marLeft w:val="1166"/>
          <w:marRight w:val="0"/>
          <w:marTop w:val="115"/>
          <w:marBottom w:val="0"/>
          <w:divBdr>
            <w:top w:val="none" w:sz="0" w:space="0" w:color="auto"/>
            <w:left w:val="none" w:sz="0" w:space="0" w:color="auto"/>
            <w:bottom w:val="none" w:sz="0" w:space="0" w:color="auto"/>
            <w:right w:val="none" w:sz="0" w:space="0" w:color="auto"/>
          </w:divBdr>
        </w:div>
        <w:div w:id="247931423">
          <w:marLeft w:val="1166"/>
          <w:marRight w:val="0"/>
          <w:marTop w:val="115"/>
          <w:marBottom w:val="0"/>
          <w:divBdr>
            <w:top w:val="none" w:sz="0" w:space="0" w:color="auto"/>
            <w:left w:val="none" w:sz="0" w:space="0" w:color="auto"/>
            <w:bottom w:val="none" w:sz="0" w:space="0" w:color="auto"/>
            <w:right w:val="none" w:sz="0" w:space="0" w:color="auto"/>
          </w:divBdr>
        </w:div>
        <w:div w:id="1274362781">
          <w:marLeft w:val="1166"/>
          <w:marRight w:val="0"/>
          <w:marTop w:val="115"/>
          <w:marBottom w:val="0"/>
          <w:divBdr>
            <w:top w:val="none" w:sz="0" w:space="0" w:color="auto"/>
            <w:left w:val="none" w:sz="0" w:space="0" w:color="auto"/>
            <w:bottom w:val="none" w:sz="0" w:space="0" w:color="auto"/>
            <w:right w:val="none" w:sz="0" w:space="0" w:color="auto"/>
          </w:divBdr>
        </w:div>
        <w:div w:id="1153328530">
          <w:marLeft w:val="1166"/>
          <w:marRight w:val="0"/>
          <w:marTop w:val="115"/>
          <w:marBottom w:val="0"/>
          <w:divBdr>
            <w:top w:val="none" w:sz="0" w:space="0" w:color="auto"/>
            <w:left w:val="none" w:sz="0" w:space="0" w:color="auto"/>
            <w:bottom w:val="none" w:sz="0" w:space="0" w:color="auto"/>
            <w:right w:val="none" w:sz="0" w:space="0" w:color="auto"/>
          </w:divBdr>
        </w:div>
      </w:divsChild>
    </w:div>
    <w:div w:id="1698846229">
      <w:bodyDiv w:val="1"/>
      <w:marLeft w:val="0"/>
      <w:marRight w:val="0"/>
      <w:marTop w:val="0"/>
      <w:marBottom w:val="0"/>
      <w:divBdr>
        <w:top w:val="none" w:sz="0" w:space="0" w:color="auto"/>
        <w:left w:val="none" w:sz="0" w:space="0" w:color="auto"/>
        <w:bottom w:val="none" w:sz="0" w:space="0" w:color="auto"/>
        <w:right w:val="none" w:sz="0" w:space="0" w:color="auto"/>
      </w:divBdr>
    </w:div>
    <w:div w:id="1739589134">
      <w:bodyDiv w:val="1"/>
      <w:marLeft w:val="0"/>
      <w:marRight w:val="0"/>
      <w:marTop w:val="0"/>
      <w:marBottom w:val="0"/>
      <w:divBdr>
        <w:top w:val="none" w:sz="0" w:space="0" w:color="auto"/>
        <w:left w:val="none" w:sz="0" w:space="0" w:color="auto"/>
        <w:bottom w:val="none" w:sz="0" w:space="0" w:color="auto"/>
        <w:right w:val="none" w:sz="0" w:space="0" w:color="auto"/>
      </w:divBdr>
    </w:div>
    <w:div w:id="20290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glowscotland.org.uk/fa/public/GirfecFalkirk/uploads/sites/2017/2019/06/24152926/Corporate-Parent-Briefing-Issue-1-ReDesign.docx" TargetMode="External"/><Relationship Id="rId18" Type="http://schemas.openxmlformats.org/officeDocument/2006/relationships/hyperlink" Target="https://tracking.brightwave.co.uk/lnt/Falkirk/Login.aspx?ts=635838795385174789" TargetMode="External"/><Relationship Id="rId26" Type="http://schemas.openxmlformats.org/officeDocument/2006/relationships/hyperlink" Target="http://www.zerosuicidealliance.com" TargetMode="External"/><Relationship Id="rId39" Type="http://schemas.openxmlformats.org/officeDocument/2006/relationships/hyperlink" Target="https://blogs.glowscotland.org.uk/fa/public/GirfecFalkirk/uploads/sites/2017/2020/11/16125634/7-minute-briefing-New-Health-and-Social-Care-Standards-April-2018-2.pdf" TargetMode="External"/><Relationship Id="rId21" Type="http://schemas.openxmlformats.org/officeDocument/2006/relationships/hyperlink" Target="https://tracking.brightwave.co.uk/lnt/Falkirk/Login.aspx?ts=635838795385174789" TargetMode="External"/><Relationship Id="rId34" Type="http://schemas.openxmlformats.org/officeDocument/2006/relationships/hyperlink" Target="https://blogs.glowscotland.org.uk/fa/public/GirfecFalkirk/uploads/sites/2017/2021/02/01105015/Clacks-Stirling-7-minute-briefing-case-recording.pdf" TargetMode="External"/><Relationship Id="rId42" Type="http://schemas.openxmlformats.org/officeDocument/2006/relationships/hyperlink" Target="https://blogs.glowscotland.org.uk/fa/public/GirfecFalkirk/uploads/sites/2017/2021/02/01105717/Falkirk-CPC-7-Minute-Briefing-Professional-Curiosity.pdf" TargetMode="External"/><Relationship Id="rId47" Type="http://schemas.openxmlformats.org/officeDocument/2006/relationships/hyperlink" Target="https://learn.nes.nhs.scot/29698/psychosocial-mental-health-and-wellbeing-support"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W:\Denny%20TH\Training\Interagency%20Risk%20Assessment%20and%20Planning" TargetMode="External"/><Relationship Id="rId29" Type="http://schemas.openxmlformats.org/officeDocument/2006/relationships/oleObject" Target="embeddings/Microsoft_Word_97_-_2003_Document.doc"/><Relationship Id="rId11" Type="http://schemas.openxmlformats.org/officeDocument/2006/relationships/image" Target="media/image2.png"/><Relationship Id="rId24" Type="http://schemas.openxmlformats.org/officeDocument/2006/relationships/hyperlink" Target="https://youtu.be/HsDrVxrpLds" TargetMode="External"/><Relationship Id="rId32" Type="http://schemas.openxmlformats.org/officeDocument/2006/relationships/hyperlink" Target="https://blogs.glowscotland.org.uk/fa/public/GirfecFalkirk/uploads/sites/2017/2021/02/01110025/Falkirk-7-Minute-Briefing-Active-Listening.pdf" TargetMode="External"/><Relationship Id="rId37" Type="http://schemas.openxmlformats.org/officeDocument/2006/relationships/hyperlink" Target="https://blogs.glowscotland.org.uk/fa/public/GirfecFalkirk/uploads/sites/2017/2021/02/26160234/3a.-CP-7-Minute-briefing-Equal-Protection.docx" TargetMode="External"/><Relationship Id="rId40" Type="http://schemas.openxmlformats.org/officeDocument/2006/relationships/hyperlink" Target="https://blogs.glowscotland.org.uk/fa/public/GirfecFalkirk/uploads/sites/2017/2021/02/01105603/Falkirk-7-Minute-briefing-Learning-from-ICRs.pdf" TargetMode="External"/><Relationship Id="rId45" Type="http://schemas.openxmlformats.org/officeDocument/2006/relationships/hyperlink" Target="https://blogs.glowscotland.org.uk/fa/public/GirfecFalkirk/uploads/sites/2017/2021/02/01105427/Clacks-Stirling-7-minute-briefing-Resistance.pdf" TargetMode="External"/><Relationship Id="rId53"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https://forms.office.com/Pages/ResponsePage.aspx?id=KTpKYVNy2E2lwEJh458o0H8l60GT7xVBtOrOIeHKUGhUNktQMUlIRkxFRU1LUERMTkk5RFZMVlNNV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s.glowscotland.org.uk/fa/public/GirfecFalkirk/uploads/sites/2017/2019/08/15150727/Compressed-15th-Aug-Corrected-Corporate-Parent-Video.mp4?_=1" TargetMode="External"/><Relationship Id="rId22" Type="http://schemas.openxmlformats.org/officeDocument/2006/relationships/hyperlink" Target="https://www.daart.scot/" TargetMode="External"/><Relationship Id="rId27" Type="http://schemas.openxmlformats.org/officeDocument/2006/relationships/hyperlink" Target="https://transformingpsychologicaltrauma.scot/media/s3rlizfi/nesd1334-national-trauma-training-programme-online-resources-0706.pdf" TargetMode="External"/><Relationship Id="rId30" Type="http://schemas.openxmlformats.org/officeDocument/2006/relationships/hyperlink" Target="https://www.sdftraining.org.uk/online-learning/277-drug-awareness-an-introductory-course" TargetMode="External"/><Relationship Id="rId35" Type="http://schemas.openxmlformats.org/officeDocument/2006/relationships/hyperlink" Target="https://blogs.glowscotland.org.uk/fa/public/GirfecFalkirk/uploads/sites/2017/2021/02/01105103/Clacks-Stirling-7-minute-briefing-childs-plan.pdf" TargetMode="External"/><Relationship Id="rId43" Type="http://schemas.openxmlformats.org/officeDocument/2006/relationships/hyperlink" Target="https://blogs.glowscotland.org.uk/fa/public/GirfecFalkirk/uploads/sites/2017/2021/02/01105809/Falkirk-7-Minute-Briefing-SCR-Child-D.pdf" TargetMode="External"/><Relationship Id="rId48" Type="http://schemas.openxmlformats.org/officeDocument/2006/relationships/hyperlink" Target="https://learn.nes.nhs.scot/17099/mental-health-improvement-and-prevention-of-self-harm-and-suicide"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ChildProtectionCommittee@falkirk.gov.uk" TargetMode="External"/><Relationship Id="rId17" Type="http://schemas.openxmlformats.org/officeDocument/2006/relationships/hyperlink" Target="https://tracking.brightwave.co.uk/lnt/Falkirk/Login.aspx?ts=635838795385174789" TargetMode="External"/><Relationship Id="rId25" Type="http://schemas.openxmlformats.org/officeDocument/2006/relationships/hyperlink" Target="https://safeandtogetherinstitute.com/what-we-offer/e-courses/" TargetMode="External"/><Relationship Id="rId33" Type="http://schemas.openxmlformats.org/officeDocument/2006/relationships/hyperlink" Target="https://blogs.glowscotland.org.uk/fa/public/GirfecFalkirk/uploads/sites/2017/2021/02/01104240/Clacks-Stirling-7-minute-briefing-assessment-analysis-risk.pdf" TargetMode="External"/><Relationship Id="rId38" Type="http://schemas.openxmlformats.org/officeDocument/2006/relationships/hyperlink" Target="https://blogs.glowscotland.org.uk/fa/public/GirfecFalkirk/uploads/sites/2017/2021/02/01105204/Clacks-Stirling-7-Minute-briefing-Chronologies.pdf" TargetMode="External"/><Relationship Id="rId46" Type="http://schemas.openxmlformats.org/officeDocument/2006/relationships/hyperlink" Target="https://blogs.glowscotland.org.uk/fa/public/GirfecFalkirk/uploads/sites/2017/2021/03/30100219/2021-Training-Plan-Practitioners-V3-002.pdf" TargetMode="External"/><Relationship Id="rId20" Type="http://schemas.openxmlformats.org/officeDocument/2006/relationships/hyperlink" Target="file:///W:\Denny%20TH\Training\Interagency%20CP%20Key%20Processes" TargetMode="External"/><Relationship Id="rId41" Type="http://schemas.openxmlformats.org/officeDocument/2006/relationships/hyperlink" Target="https://blogs.glowscotland.org.uk/fa/public/GirfecFalkirk/uploads/sites/2017/2021/02/01105301/Clacks-Stirling-7-minute-briefing-Neglect.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W:\Denny%20TH\Training\GIRFEC%20Refresh" TargetMode="External"/><Relationship Id="rId23" Type="http://schemas.openxmlformats.org/officeDocument/2006/relationships/hyperlink" Target="https://learning.nspcc.org.uk/services-children-families/dart" TargetMode="External"/><Relationship Id="rId28" Type="http://schemas.openxmlformats.org/officeDocument/2006/relationships/image" Target="media/image3.emf"/><Relationship Id="rId36" Type="http://schemas.openxmlformats.org/officeDocument/2006/relationships/hyperlink" Target="https://blogs.glowscotland.org.uk/fa/public/GirfecFalkirk/uploads/sites/2017/2020/09/01090340/Clacks-Stirling-Child-Sexual-Exploitation.pdf" TargetMode="External"/><Relationship Id="rId49" Type="http://schemas.openxmlformats.org/officeDocument/2006/relationships/hyperlink" Target="https://www.open.edu/openlearn/health-sports-psychology/supporting-and-developing-resilience-social-work/content-section-0?intro=1"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s://www.sdftraining.org.uk/training?start=10" TargetMode="External"/><Relationship Id="rId44" Type="http://schemas.openxmlformats.org/officeDocument/2006/relationships/hyperlink" Target="https://blogs.glowscotland.org.uk/fa/public/GirfecFalkirk/uploads/sites/2017/2021/02/01105916/Falkirk-7-minute-briefing-SCR-Child-F.pdf"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06D8E504DD5429CE34F1D87A7846A" ma:contentTypeVersion="4" ma:contentTypeDescription="Create a new document." ma:contentTypeScope="" ma:versionID="f43e0f90e2ff81d844f546ff83b7c273">
  <xsd:schema xmlns:xsd="http://www.w3.org/2001/XMLSchema" xmlns:xs="http://www.w3.org/2001/XMLSchema" xmlns:p="http://schemas.microsoft.com/office/2006/metadata/properties" xmlns:ns2="0ef983db-b745-43a1-9670-0296b9c614f1" targetNamespace="http://schemas.microsoft.com/office/2006/metadata/properties" ma:root="true" ma:fieldsID="0048cbd385ca19591c9095bc6dfd09d5" ns2:_="">
    <xsd:import namespace="0ef983db-b745-43a1-9670-0296b9c614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983db-b745-43a1-9670-0296b9c6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1293D-EA3D-4808-84D4-26AC9AD2D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E8C6E-3FDE-452E-BEA8-495F676EA463}">
  <ds:schemaRefs>
    <ds:schemaRef ds:uri="http://schemas.microsoft.com/sharepoint/v3/contenttype/forms"/>
  </ds:schemaRefs>
</ds:datastoreItem>
</file>

<file path=customXml/itemProps3.xml><?xml version="1.0" encoding="utf-8"?>
<ds:datastoreItem xmlns:ds="http://schemas.openxmlformats.org/officeDocument/2006/customXml" ds:itemID="{CC9EFA0C-3217-4DF4-9521-24398419A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983db-b745-43a1-9670-0296b9c61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2847</Words>
  <Characters>16232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ritchie</dc:creator>
  <cp:keywords/>
  <dc:description/>
  <cp:lastModifiedBy>Lewis McBlane</cp:lastModifiedBy>
  <cp:revision>2</cp:revision>
  <dcterms:created xsi:type="dcterms:W3CDTF">2021-09-10T14:55:00Z</dcterms:created>
  <dcterms:modified xsi:type="dcterms:W3CDTF">2021-09-10T14:55:00Z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0x01010095206D8E504DD5429CE34F1D87A7846A</vt:lpwstr>
  </property>
</Properties>
</file>