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AB" w:rsidRPr="003B3425" w:rsidRDefault="007426AB" w:rsidP="00B65517">
      <w:pPr>
        <w:jc w:val="center"/>
        <w:rPr>
          <w:rFonts w:ascii="Arial" w:hAnsi="Arial" w:cs="Arial"/>
          <w:sz w:val="22"/>
          <w:szCs w:val="22"/>
        </w:rPr>
      </w:pPr>
    </w:p>
    <w:p w:rsidR="007426AB" w:rsidRPr="003B3425" w:rsidRDefault="007426AB" w:rsidP="00B65517">
      <w:pPr>
        <w:jc w:val="center"/>
        <w:rPr>
          <w:rFonts w:ascii="Arial" w:hAnsi="Arial" w:cs="Arial"/>
          <w:sz w:val="22"/>
          <w:szCs w:val="22"/>
        </w:rPr>
      </w:pPr>
    </w:p>
    <w:p w:rsidR="007426AB" w:rsidRPr="003B3425" w:rsidRDefault="007426AB" w:rsidP="00B65517">
      <w:pPr>
        <w:jc w:val="center"/>
        <w:rPr>
          <w:rFonts w:ascii="Arial" w:hAnsi="Arial" w:cs="Arial"/>
          <w:sz w:val="22"/>
          <w:szCs w:val="22"/>
        </w:rPr>
      </w:pPr>
      <w:r>
        <w:rPr>
          <w:rFonts w:ascii="Arial" w:hAnsi="Arial" w:cs="Arial"/>
          <w:noProof/>
          <w:sz w:val="22"/>
          <w:szCs w:val="22"/>
          <w:lang w:val="en-US"/>
        </w:rPr>
        <w:drawing>
          <wp:inline distT="0" distB="0" distL="0" distR="0">
            <wp:extent cx="3176416" cy="2129245"/>
            <wp:effectExtent l="0" t="0" r="0" b="0"/>
            <wp:docPr id="1" name="Picture 1" descr="FC_Educati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Education Logo Transparent"/>
                    <pic:cNvPicPr>
                      <a:picLocks noChangeAspect="1" noChangeArrowheads="1"/>
                    </pic:cNvPicPr>
                  </pic:nvPicPr>
                  <pic:blipFill>
                    <a:blip r:embed="rId9" cstate="print"/>
                    <a:srcRect/>
                    <a:stretch>
                      <a:fillRect/>
                    </a:stretch>
                  </pic:blipFill>
                  <pic:spPr bwMode="auto">
                    <a:xfrm>
                      <a:off x="0" y="0"/>
                      <a:ext cx="3174930" cy="2128249"/>
                    </a:xfrm>
                    <a:prstGeom prst="rect">
                      <a:avLst/>
                    </a:prstGeom>
                    <a:noFill/>
                    <a:ln w="9525">
                      <a:noFill/>
                      <a:miter lim="800000"/>
                      <a:headEnd/>
                      <a:tailEnd/>
                    </a:ln>
                  </pic:spPr>
                </pic:pic>
              </a:graphicData>
            </a:graphic>
          </wp:inline>
        </w:drawing>
      </w:r>
    </w:p>
    <w:p w:rsidR="007426AB" w:rsidRPr="003B3425" w:rsidRDefault="007426AB" w:rsidP="00B65517">
      <w:pPr>
        <w:jc w:val="center"/>
        <w:rPr>
          <w:rFonts w:ascii="Arial" w:hAnsi="Arial" w:cs="Arial"/>
          <w:sz w:val="22"/>
          <w:szCs w:val="22"/>
        </w:rPr>
      </w:pPr>
    </w:p>
    <w:p w:rsidR="007426AB" w:rsidRPr="003B3425" w:rsidRDefault="007426AB" w:rsidP="00B65517">
      <w:pPr>
        <w:jc w:val="center"/>
        <w:rPr>
          <w:rFonts w:ascii="Arial" w:hAnsi="Arial" w:cs="Arial"/>
          <w:sz w:val="22"/>
          <w:szCs w:val="22"/>
        </w:rPr>
      </w:pPr>
    </w:p>
    <w:p w:rsidR="007426AB" w:rsidRPr="003B3425" w:rsidRDefault="007426AB" w:rsidP="00B65517">
      <w:pPr>
        <w:jc w:val="center"/>
        <w:rPr>
          <w:rFonts w:ascii="Arial" w:hAnsi="Arial" w:cs="Arial"/>
          <w:sz w:val="22"/>
          <w:szCs w:val="22"/>
        </w:rPr>
      </w:pPr>
    </w:p>
    <w:p w:rsidR="007426AB" w:rsidRPr="003B3425" w:rsidRDefault="007426AB" w:rsidP="00B65517">
      <w:pPr>
        <w:jc w:val="center"/>
        <w:rPr>
          <w:rFonts w:ascii="Arial" w:hAnsi="Arial" w:cs="Arial"/>
          <w:sz w:val="22"/>
          <w:szCs w:val="22"/>
        </w:rPr>
      </w:pPr>
    </w:p>
    <w:p w:rsidR="007426AB" w:rsidRPr="003B3425" w:rsidRDefault="00FF04AD" w:rsidP="00FF04AD">
      <w:pPr>
        <w:tabs>
          <w:tab w:val="left" w:pos="5760"/>
        </w:tabs>
        <w:rPr>
          <w:rFonts w:ascii="Arial" w:hAnsi="Arial" w:cs="Arial"/>
          <w:sz w:val="22"/>
          <w:szCs w:val="22"/>
        </w:rPr>
      </w:pPr>
      <w:r>
        <w:rPr>
          <w:rFonts w:ascii="Arial" w:hAnsi="Arial" w:cs="Arial"/>
          <w:sz w:val="22"/>
          <w:szCs w:val="22"/>
        </w:rPr>
        <w:tab/>
      </w:r>
    </w:p>
    <w:p w:rsidR="007426AB" w:rsidRPr="003B3425" w:rsidRDefault="007426AB" w:rsidP="00B65517">
      <w:pPr>
        <w:rPr>
          <w:rFonts w:ascii="Arial" w:hAnsi="Arial" w:cs="Arial"/>
          <w:sz w:val="22"/>
          <w:szCs w:val="22"/>
        </w:rPr>
      </w:pPr>
    </w:p>
    <w:p w:rsidR="007426AB" w:rsidRPr="003B3425" w:rsidRDefault="007426AB" w:rsidP="00B65517">
      <w:pPr>
        <w:jc w:val="center"/>
        <w:rPr>
          <w:rFonts w:ascii="Arial" w:hAnsi="Arial" w:cs="Arial"/>
          <w:sz w:val="22"/>
          <w:szCs w:val="22"/>
        </w:rPr>
      </w:pPr>
    </w:p>
    <w:p w:rsidR="007426AB" w:rsidRPr="003B3425" w:rsidRDefault="007426AB" w:rsidP="00B65517">
      <w:pPr>
        <w:jc w:val="center"/>
        <w:rPr>
          <w:rFonts w:ascii="Arial" w:hAnsi="Arial" w:cs="Arial"/>
          <w:sz w:val="22"/>
          <w:szCs w:val="22"/>
        </w:rPr>
      </w:pPr>
    </w:p>
    <w:p w:rsidR="007426AB" w:rsidRPr="009E3CB3" w:rsidRDefault="007426AB" w:rsidP="00B65517">
      <w:pPr>
        <w:jc w:val="center"/>
        <w:rPr>
          <w:rFonts w:ascii="Arial" w:hAnsi="Arial" w:cs="Arial"/>
          <w:sz w:val="36"/>
          <w:szCs w:val="36"/>
        </w:rPr>
      </w:pPr>
    </w:p>
    <w:p w:rsidR="007426AB" w:rsidRPr="009E3CB3" w:rsidRDefault="007426AB" w:rsidP="00B65517">
      <w:pPr>
        <w:jc w:val="center"/>
        <w:rPr>
          <w:rFonts w:ascii="Arial" w:hAnsi="Arial" w:cs="Arial"/>
          <w:sz w:val="36"/>
          <w:szCs w:val="36"/>
        </w:rPr>
      </w:pPr>
      <w:r w:rsidRPr="009E3CB3">
        <w:rPr>
          <w:rFonts w:ascii="Arial" w:hAnsi="Arial" w:cs="Arial"/>
          <w:sz w:val="36"/>
          <w:szCs w:val="36"/>
        </w:rPr>
        <w:t xml:space="preserve">Falkirk Council </w:t>
      </w:r>
    </w:p>
    <w:p w:rsidR="007426AB" w:rsidRPr="009E3CB3" w:rsidRDefault="007426AB" w:rsidP="00B65517">
      <w:pPr>
        <w:jc w:val="center"/>
        <w:rPr>
          <w:rFonts w:ascii="Arial" w:hAnsi="Arial" w:cs="Arial"/>
          <w:sz w:val="36"/>
          <w:szCs w:val="36"/>
        </w:rPr>
      </w:pPr>
    </w:p>
    <w:p w:rsidR="007426AB" w:rsidRPr="009E3CB3" w:rsidRDefault="007426AB" w:rsidP="00B65517">
      <w:pPr>
        <w:jc w:val="center"/>
        <w:rPr>
          <w:rFonts w:ascii="Arial" w:hAnsi="Arial" w:cs="Arial"/>
          <w:sz w:val="36"/>
          <w:szCs w:val="36"/>
        </w:rPr>
      </w:pPr>
      <w:r w:rsidRPr="009E3CB3">
        <w:rPr>
          <w:rFonts w:ascii="Arial" w:hAnsi="Arial" w:cs="Arial"/>
          <w:sz w:val="36"/>
          <w:szCs w:val="36"/>
        </w:rPr>
        <w:t>Curriculum for Excellence</w:t>
      </w:r>
    </w:p>
    <w:p w:rsidR="007426AB" w:rsidRPr="009E3CB3" w:rsidRDefault="007426AB" w:rsidP="00B65517">
      <w:pPr>
        <w:jc w:val="center"/>
        <w:rPr>
          <w:rFonts w:ascii="Arial" w:hAnsi="Arial" w:cs="Arial"/>
          <w:sz w:val="36"/>
          <w:szCs w:val="36"/>
        </w:rPr>
      </w:pPr>
    </w:p>
    <w:p w:rsidR="00B96D3E" w:rsidRDefault="00B96D3E" w:rsidP="00B65517">
      <w:pPr>
        <w:jc w:val="center"/>
        <w:rPr>
          <w:rFonts w:ascii="Arial" w:hAnsi="Arial" w:cs="Arial"/>
          <w:sz w:val="36"/>
          <w:szCs w:val="36"/>
        </w:rPr>
      </w:pPr>
      <w:r>
        <w:rPr>
          <w:rFonts w:ascii="Arial" w:hAnsi="Arial" w:cs="Arial"/>
          <w:sz w:val="36"/>
          <w:szCs w:val="36"/>
        </w:rPr>
        <w:t>Assessment in the broad, general education</w:t>
      </w:r>
    </w:p>
    <w:p w:rsidR="00B96D3E" w:rsidRDefault="00B96D3E" w:rsidP="00B65517">
      <w:pPr>
        <w:jc w:val="center"/>
        <w:rPr>
          <w:rFonts w:ascii="Arial" w:hAnsi="Arial" w:cs="Arial"/>
          <w:sz w:val="36"/>
          <w:szCs w:val="36"/>
        </w:rPr>
      </w:pPr>
    </w:p>
    <w:p w:rsidR="007426AB" w:rsidRPr="009E3CB3" w:rsidRDefault="007426AB" w:rsidP="00B65517">
      <w:pPr>
        <w:jc w:val="center"/>
        <w:rPr>
          <w:rFonts w:ascii="Arial" w:hAnsi="Arial" w:cs="Arial"/>
          <w:sz w:val="36"/>
          <w:szCs w:val="36"/>
        </w:rPr>
      </w:pPr>
      <w:r w:rsidRPr="009E3CB3">
        <w:rPr>
          <w:rFonts w:ascii="Arial" w:hAnsi="Arial" w:cs="Arial"/>
          <w:sz w:val="36"/>
          <w:szCs w:val="36"/>
        </w:rPr>
        <w:t xml:space="preserve"> Guidance </w:t>
      </w:r>
      <w:r w:rsidR="00054C77">
        <w:rPr>
          <w:rFonts w:ascii="Arial" w:hAnsi="Arial" w:cs="Arial"/>
          <w:sz w:val="36"/>
          <w:szCs w:val="36"/>
        </w:rPr>
        <w:t>2013 - 2016</w:t>
      </w:r>
    </w:p>
    <w:p w:rsidR="007426AB" w:rsidRPr="009E3CB3" w:rsidRDefault="007426AB" w:rsidP="00B65517">
      <w:pPr>
        <w:jc w:val="center"/>
        <w:rPr>
          <w:rFonts w:ascii="Arial" w:hAnsi="Arial" w:cs="Arial"/>
          <w:sz w:val="36"/>
          <w:szCs w:val="36"/>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jc w:val="center"/>
        <w:rPr>
          <w:rFonts w:ascii="Arial" w:hAnsi="Arial" w:cs="Arial"/>
          <w:sz w:val="22"/>
          <w:szCs w:val="22"/>
        </w:rPr>
      </w:pPr>
    </w:p>
    <w:p w:rsidR="00F575C5" w:rsidRDefault="007426AB" w:rsidP="00B65517">
      <w:pPr>
        <w:jc w:val="center"/>
        <w:rPr>
          <w:rFonts w:ascii="Arial" w:hAnsi="Arial" w:cs="Arial"/>
          <w:b/>
          <w:sz w:val="22"/>
          <w:szCs w:val="22"/>
        </w:rPr>
        <w:sectPr w:rsidR="00F575C5" w:rsidSect="00F575C5">
          <w:footerReference w:type="even" r:id="rId10"/>
          <w:footerReference w:type="default" r:id="rId11"/>
          <w:pgSz w:w="12240" w:h="15840" w:code="1"/>
          <w:pgMar w:top="1134" w:right="540" w:bottom="1418" w:left="1418" w:header="709" w:footer="709" w:gutter="0"/>
          <w:pgNumType w:chapStyle="1"/>
          <w:cols w:space="708"/>
          <w:docGrid w:linePitch="360"/>
        </w:sectPr>
      </w:pPr>
      <w:r>
        <w:rPr>
          <w:rFonts w:ascii="Arial" w:hAnsi="Arial" w:cs="Arial"/>
          <w:noProof/>
          <w:sz w:val="22"/>
          <w:szCs w:val="22"/>
          <w:lang w:val="en-US"/>
        </w:rPr>
        <w:drawing>
          <wp:inline distT="0" distB="0" distL="0" distR="0">
            <wp:extent cx="764722" cy="764722"/>
            <wp:effectExtent l="19050" t="0" r="0" b="0"/>
            <wp:docPr id="2" name="Picture 2" descr="Learning to Achieve 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to Achieve w background"/>
                    <pic:cNvPicPr>
                      <a:picLocks noChangeAspect="1" noChangeArrowheads="1"/>
                    </pic:cNvPicPr>
                  </pic:nvPicPr>
                  <pic:blipFill>
                    <a:blip r:embed="rId12" cstate="print"/>
                    <a:srcRect/>
                    <a:stretch>
                      <a:fillRect/>
                    </a:stretch>
                  </pic:blipFill>
                  <pic:spPr bwMode="auto">
                    <a:xfrm>
                      <a:off x="0" y="0"/>
                      <a:ext cx="766750" cy="766750"/>
                    </a:xfrm>
                    <a:prstGeom prst="rect">
                      <a:avLst/>
                    </a:prstGeom>
                    <a:noFill/>
                    <a:ln w="9525">
                      <a:noFill/>
                      <a:miter lim="800000"/>
                      <a:headEnd/>
                      <a:tailEnd/>
                    </a:ln>
                  </pic:spPr>
                </pic:pic>
              </a:graphicData>
            </a:graphic>
          </wp:inline>
        </w:drawing>
      </w:r>
    </w:p>
    <w:p w:rsidR="007426AB" w:rsidRDefault="007426AB" w:rsidP="00B65517">
      <w:pPr>
        <w:jc w:val="center"/>
        <w:rPr>
          <w:rFonts w:ascii="Arial" w:hAnsi="Arial" w:cs="Arial"/>
          <w:b/>
          <w:sz w:val="28"/>
          <w:szCs w:val="28"/>
        </w:rPr>
      </w:pPr>
      <w:r w:rsidRPr="00AA5FC9">
        <w:rPr>
          <w:rFonts w:ascii="Arial" w:hAnsi="Arial" w:cs="Arial"/>
          <w:b/>
          <w:sz w:val="28"/>
          <w:szCs w:val="28"/>
        </w:rPr>
        <w:lastRenderedPageBreak/>
        <w:t>Introduction</w:t>
      </w:r>
    </w:p>
    <w:p w:rsidR="007426AB" w:rsidRPr="00AA5FC9" w:rsidRDefault="007426AB" w:rsidP="00B65517">
      <w:pPr>
        <w:jc w:val="center"/>
        <w:rPr>
          <w:rFonts w:ascii="Arial" w:hAnsi="Arial" w:cs="Arial"/>
          <w:b/>
          <w:sz w:val="28"/>
          <w:szCs w:val="28"/>
        </w:rPr>
      </w:pPr>
    </w:p>
    <w:p w:rsidR="007426AB" w:rsidRPr="003B3425" w:rsidRDefault="007426AB" w:rsidP="00B65517">
      <w:pPr>
        <w:jc w:val="cente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The guidance in this document should be read in the context of Learning to Achieve and all of the documents in the Building the Curriculum 5 series.</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 xml:space="preserve">Falkirk Council's approach to the implementation of Curriculum for Excellence has been an evolutionary one. We have sought to build the capacity of our teachers through a range of professional learning opportunities such as Tapestry Teacher Learning Communities, Co-operative Learning Academies, and certification with Harvard Graduate School in Teaching and Leading for Understanding. </w:t>
      </w:r>
    </w:p>
    <w:p w:rsidR="007426AB" w:rsidRPr="003B3425" w:rsidRDefault="007426AB" w:rsidP="00B65517">
      <w:pPr>
        <w:rPr>
          <w:rFonts w:ascii="Arial" w:hAnsi="Arial" w:cs="Arial"/>
          <w:sz w:val="22"/>
          <w:szCs w:val="22"/>
        </w:rPr>
      </w:pPr>
    </w:p>
    <w:p w:rsidR="007426AB" w:rsidRDefault="007426AB" w:rsidP="00B65517">
      <w:pPr>
        <w:rPr>
          <w:rFonts w:ascii="Arial" w:hAnsi="Arial" w:cs="Arial"/>
          <w:sz w:val="22"/>
          <w:szCs w:val="22"/>
        </w:rPr>
      </w:pPr>
      <w:r w:rsidRPr="003B3425">
        <w:rPr>
          <w:rFonts w:ascii="Arial" w:hAnsi="Arial" w:cs="Arial"/>
          <w:sz w:val="22"/>
          <w:szCs w:val="22"/>
        </w:rPr>
        <w:t xml:space="preserve">We are committed to supporting </w:t>
      </w:r>
      <w:r>
        <w:rPr>
          <w:rFonts w:ascii="Arial" w:hAnsi="Arial" w:cs="Arial"/>
          <w:sz w:val="22"/>
          <w:szCs w:val="22"/>
        </w:rPr>
        <w:t>establishments</w:t>
      </w:r>
      <w:r w:rsidRPr="003B3425">
        <w:rPr>
          <w:rFonts w:ascii="Arial" w:hAnsi="Arial" w:cs="Arial"/>
          <w:sz w:val="22"/>
          <w:szCs w:val="22"/>
        </w:rPr>
        <w:t xml:space="preserve"> to research and trial</w:t>
      </w:r>
      <w:r w:rsidRPr="003B3425">
        <w:rPr>
          <w:rFonts w:ascii="Arial" w:hAnsi="Arial" w:cs="Arial"/>
          <w:color w:val="FF0000"/>
          <w:sz w:val="22"/>
          <w:szCs w:val="22"/>
        </w:rPr>
        <w:t xml:space="preserve"> </w:t>
      </w:r>
      <w:r w:rsidRPr="003B3425">
        <w:rPr>
          <w:rFonts w:ascii="Arial" w:hAnsi="Arial" w:cs="Arial"/>
          <w:sz w:val="22"/>
          <w:szCs w:val="22"/>
        </w:rPr>
        <w:t>a range of assessment, moderation and reporting processes which better inform parents</w:t>
      </w:r>
      <w:r>
        <w:rPr>
          <w:rStyle w:val="FootnoteReference"/>
          <w:rFonts w:ascii="Arial" w:hAnsi="Arial" w:cs="Arial"/>
          <w:sz w:val="22"/>
          <w:szCs w:val="22"/>
        </w:rPr>
        <w:footnoteReference w:id="1"/>
      </w:r>
      <w:r w:rsidRPr="003B3425">
        <w:rPr>
          <w:rFonts w:ascii="Arial" w:hAnsi="Arial" w:cs="Arial"/>
          <w:sz w:val="22"/>
          <w:szCs w:val="22"/>
        </w:rPr>
        <w:t xml:space="preserve"> and learners about their progress and next steps in learning. We recognise that </w:t>
      </w:r>
      <w:r>
        <w:rPr>
          <w:rFonts w:ascii="Arial" w:hAnsi="Arial" w:cs="Arial"/>
          <w:sz w:val="22"/>
          <w:szCs w:val="22"/>
        </w:rPr>
        <w:t>establishments</w:t>
      </w:r>
      <w:r w:rsidRPr="003B3425">
        <w:rPr>
          <w:rFonts w:ascii="Arial" w:hAnsi="Arial" w:cs="Arial"/>
          <w:sz w:val="22"/>
          <w:szCs w:val="22"/>
        </w:rPr>
        <w:t xml:space="preserve"> across the Authority have already begun to adapt their practices and our aim is to build on emerging practice.</w:t>
      </w:r>
    </w:p>
    <w:p w:rsidR="007426AB" w:rsidRDefault="007426AB" w:rsidP="00B65517">
      <w:pPr>
        <w:rPr>
          <w:rFonts w:ascii="Arial" w:hAnsi="Arial" w:cs="Arial"/>
          <w:sz w:val="22"/>
          <w:szCs w:val="22"/>
        </w:rPr>
      </w:pPr>
    </w:p>
    <w:p w:rsidR="007426AB" w:rsidRDefault="007426AB" w:rsidP="00B65517">
      <w:pPr>
        <w:rPr>
          <w:rFonts w:ascii="Arial" w:hAnsi="Arial" w:cs="Arial"/>
          <w:sz w:val="22"/>
          <w:szCs w:val="22"/>
        </w:rPr>
      </w:pPr>
      <w:r>
        <w:rPr>
          <w:rFonts w:ascii="Arial" w:hAnsi="Arial" w:cs="Arial"/>
          <w:sz w:val="22"/>
          <w:szCs w:val="22"/>
        </w:rPr>
        <w:t xml:space="preserve">Learning to Achieve, Falkirk’s </w:t>
      </w:r>
      <w:r w:rsidR="00054C77">
        <w:rPr>
          <w:rFonts w:ascii="Arial" w:hAnsi="Arial" w:cs="Arial"/>
          <w:sz w:val="22"/>
          <w:szCs w:val="22"/>
        </w:rPr>
        <w:t>strategy for raising attainment</w:t>
      </w:r>
      <w:r>
        <w:rPr>
          <w:rFonts w:ascii="Arial" w:hAnsi="Arial" w:cs="Arial"/>
          <w:sz w:val="22"/>
          <w:szCs w:val="22"/>
        </w:rPr>
        <w:t xml:space="preserve">, affords Headteachers the opportunity to work with their staff, parents and learners to develop innovative, creative learning environments. </w:t>
      </w:r>
    </w:p>
    <w:p w:rsidR="007426AB"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Pr>
          <w:rFonts w:ascii="Arial" w:hAnsi="Arial" w:cs="Arial"/>
          <w:sz w:val="22"/>
          <w:szCs w:val="22"/>
        </w:rPr>
        <w:t xml:space="preserve">The guidance contained in this document is designed to support Headteachers </w:t>
      </w:r>
      <w:r w:rsidR="00054C77">
        <w:rPr>
          <w:rFonts w:ascii="Arial" w:hAnsi="Arial" w:cs="Arial"/>
          <w:sz w:val="22"/>
          <w:szCs w:val="22"/>
        </w:rPr>
        <w:t>and teachers</w:t>
      </w:r>
      <w:r w:rsidR="00054C77">
        <w:rPr>
          <w:rStyle w:val="FootnoteReference"/>
          <w:rFonts w:ascii="Arial" w:hAnsi="Arial" w:cs="Arial"/>
          <w:sz w:val="22"/>
          <w:szCs w:val="22"/>
        </w:rPr>
        <w:footnoteReference w:id="2"/>
      </w:r>
      <w:r w:rsidR="00054C77">
        <w:rPr>
          <w:rFonts w:ascii="Arial" w:hAnsi="Arial" w:cs="Arial"/>
          <w:sz w:val="22"/>
          <w:szCs w:val="22"/>
        </w:rPr>
        <w:t xml:space="preserve"> as they </w:t>
      </w:r>
      <w:r>
        <w:rPr>
          <w:rFonts w:ascii="Arial" w:hAnsi="Arial" w:cs="Arial"/>
          <w:sz w:val="22"/>
          <w:szCs w:val="22"/>
        </w:rPr>
        <w:t xml:space="preserve">collaboratively implement those aspects of Learning to Achieve, specifically linked to assessment, reporting and profiling. </w:t>
      </w:r>
    </w:p>
    <w:p w:rsidR="007426AB" w:rsidRPr="003B3425" w:rsidRDefault="007426AB" w:rsidP="00B65517">
      <w:pPr>
        <w:rPr>
          <w:rFonts w:ascii="Arial" w:hAnsi="Arial" w:cs="Arial"/>
          <w:sz w:val="22"/>
          <w:szCs w:val="22"/>
        </w:rPr>
      </w:pPr>
    </w:p>
    <w:p w:rsidR="007426AB" w:rsidRDefault="001C522E" w:rsidP="00B65517">
      <w:pPr>
        <w:rPr>
          <w:rFonts w:ascii="Arial" w:hAnsi="Arial" w:cs="Arial"/>
          <w:sz w:val="22"/>
          <w:szCs w:val="22"/>
        </w:rPr>
      </w:pPr>
      <w:r>
        <w:rPr>
          <w:rFonts w:ascii="Arial" w:hAnsi="Arial" w:cs="Arial"/>
          <w:sz w:val="22"/>
          <w:szCs w:val="22"/>
        </w:rPr>
        <w:t>This guidance will support establishments through the next 3 year planning cycle and will be reviewed in 2015 to take account of the on-going developments within Curriculum for Excellence and the associated assessment processes.</w:t>
      </w:r>
    </w:p>
    <w:p w:rsidR="007426AB" w:rsidRDefault="007426AB" w:rsidP="00B65517">
      <w:pPr>
        <w:rPr>
          <w:rFonts w:ascii="Arial" w:hAnsi="Arial" w:cs="Arial"/>
          <w:sz w:val="22"/>
          <w:szCs w:val="22"/>
        </w:rPr>
      </w:pPr>
    </w:p>
    <w:p w:rsidR="007426AB"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Nigel Fletcher</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Head of Educational Support and Improvement</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9B26C3" w:rsidRDefault="007426AB" w:rsidP="00B65517">
      <w:pPr>
        <w:rPr>
          <w:rFonts w:ascii="Arial" w:hAnsi="Arial" w:cs="Arial"/>
          <w:sz w:val="22"/>
          <w:szCs w:val="22"/>
        </w:rPr>
        <w:sectPr w:rsidR="009B26C3" w:rsidSect="00FF04AD">
          <w:footerReference w:type="default" r:id="rId13"/>
          <w:pgSz w:w="12240" w:h="15840" w:code="1"/>
          <w:pgMar w:top="1134" w:right="540" w:bottom="1418" w:left="1418" w:header="709" w:footer="709" w:gutter="0"/>
          <w:pgNumType w:start="0"/>
          <w:cols w:space="708"/>
          <w:docGrid w:linePitch="360"/>
        </w:sectPr>
      </w:pPr>
      <w:r w:rsidRPr="003B3425">
        <w:rPr>
          <w:rFonts w:ascii="Arial" w:hAnsi="Arial" w:cs="Arial"/>
          <w:sz w:val="22"/>
          <w:szCs w:val="22"/>
        </w:rPr>
        <w:br w:type="page"/>
      </w:r>
    </w:p>
    <w:p w:rsidR="007426AB" w:rsidRPr="003B3425" w:rsidRDefault="007426AB" w:rsidP="00B65517">
      <w:pPr>
        <w:rPr>
          <w:rFonts w:ascii="Arial" w:hAnsi="Arial" w:cs="Arial"/>
          <w:sz w:val="22"/>
          <w:szCs w:val="22"/>
        </w:rPr>
      </w:pPr>
    </w:p>
    <w:p w:rsidR="007426AB" w:rsidRDefault="007426AB" w:rsidP="00B65517">
      <w:pPr>
        <w:rPr>
          <w:rFonts w:ascii="Arial" w:hAnsi="Arial" w:cs="Arial"/>
          <w:b/>
          <w:sz w:val="22"/>
          <w:szCs w:val="22"/>
        </w:rPr>
      </w:pPr>
      <w:r w:rsidRPr="003B3425">
        <w:rPr>
          <w:rFonts w:ascii="Arial" w:hAnsi="Arial" w:cs="Arial"/>
          <w:b/>
          <w:sz w:val="22"/>
          <w:szCs w:val="22"/>
        </w:rPr>
        <w:t>Assessment</w:t>
      </w:r>
    </w:p>
    <w:p w:rsidR="007426AB" w:rsidRDefault="007426AB" w:rsidP="00B65517">
      <w:pPr>
        <w:rPr>
          <w:rFonts w:ascii="Arial" w:hAnsi="Arial" w:cs="Arial"/>
          <w:b/>
          <w:sz w:val="22"/>
          <w:szCs w:val="22"/>
        </w:rPr>
      </w:pPr>
    </w:p>
    <w:p w:rsidR="007426AB" w:rsidRDefault="007426AB" w:rsidP="00B65517">
      <w:pPr>
        <w:rPr>
          <w:rFonts w:ascii="Arial" w:hAnsi="Arial" w:cs="Arial"/>
          <w:b/>
          <w:sz w:val="22"/>
          <w:szCs w:val="22"/>
        </w:rPr>
      </w:pPr>
    </w:p>
    <w:p w:rsidR="007426AB" w:rsidRPr="00054C77" w:rsidRDefault="007426AB" w:rsidP="00B65517">
      <w:pPr>
        <w:autoSpaceDE w:val="0"/>
        <w:autoSpaceDN w:val="0"/>
        <w:adjustRightInd w:val="0"/>
        <w:rPr>
          <w:rFonts w:ascii="Arial" w:hAnsi="Arial" w:cs="Arial"/>
          <w:i/>
          <w:sz w:val="21"/>
          <w:szCs w:val="21"/>
          <w:lang w:eastAsia="en-GB"/>
        </w:rPr>
      </w:pPr>
      <w:r w:rsidRPr="00054C77">
        <w:rPr>
          <w:rFonts w:ascii="Arial" w:hAnsi="Arial" w:cs="Arial"/>
          <w:i/>
          <w:sz w:val="21"/>
          <w:szCs w:val="21"/>
          <w:lang w:eastAsia="en-GB"/>
        </w:rPr>
        <w:t>“Assessment will be an integral part of learning and teaching, helping to provide an emerging</w:t>
      </w:r>
    </w:p>
    <w:p w:rsidR="007426AB" w:rsidRPr="00054C77" w:rsidRDefault="007426AB" w:rsidP="00B65517">
      <w:pPr>
        <w:autoSpaceDE w:val="0"/>
        <w:autoSpaceDN w:val="0"/>
        <w:adjustRightInd w:val="0"/>
        <w:rPr>
          <w:rFonts w:ascii="Arial" w:hAnsi="Arial" w:cs="Arial"/>
          <w:i/>
          <w:sz w:val="21"/>
          <w:szCs w:val="21"/>
          <w:lang w:eastAsia="en-GB"/>
        </w:rPr>
      </w:pPr>
      <w:proofErr w:type="gramStart"/>
      <w:r w:rsidRPr="00054C77">
        <w:rPr>
          <w:rFonts w:ascii="Arial" w:hAnsi="Arial" w:cs="Arial"/>
          <w:i/>
          <w:sz w:val="21"/>
          <w:szCs w:val="21"/>
          <w:lang w:eastAsia="en-GB"/>
        </w:rPr>
        <w:t>picture</w:t>
      </w:r>
      <w:proofErr w:type="gramEnd"/>
      <w:r w:rsidRPr="00054C77">
        <w:rPr>
          <w:rFonts w:ascii="Arial" w:hAnsi="Arial" w:cs="Arial"/>
          <w:i/>
          <w:sz w:val="21"/>
          <w:szCs w:val="21"/>
          <w:lang w:eastAsia="en-GB"/>
        </w:rPr>
        <w:t xml:space="preserve"> of a young person’s learning and achievements as he or she develops across the four</w:t>
      </w:r>
    </w:p>
    <w:p w:rsidR="007426AB" w:rsidRPr="00054C77" w:rsidRDefault="007426AB" w:rsidP="00B65517">
      <w:pPr>
        <w:autoSpaceDE w:val="0"/>
        <w:autoSpaceDN w:val="0"/>
        <w:adjustRightInd w:val="0"/>
        <w:rPr>
          <w:rFonts w:ascii="Arial" w:hAnsi="Arial" w:cs="Arial"/>
          <w:i/>
          <w:sz w:val="21"/>
          <w:szCs w:val="21"/>
          <w:lang w:eastAsia="en-GB"/>
        </w:rPr>
      </w:pPr>
      <w:proofErr w:type="gramStart"/>
      <w:r w:rsidRPr="00054C77">
        <w:rPr>
          <w:rFonts w:ascii="Arial" w:hAnsi="Arial" w:cs="Arial"/>
          <w:i/>
          <w:sz w:val="21"/>
          <w:szCs w:val="21"/>
          <w:lang w:eastAsia="en-GB"/>
        </w:rPr>
        <w:t>capacities</w:t>
      </w:r>
      <w:proofErr w:type="gramEnd"/>
      <w:r w:rsidRPr="00054C77">
        <w:rPr>
          <w:rFonts w:ascii="Arial" w:hAnsi="Arial" w:cs="Arial"/>
          <w:i/>
          <w:sz w:val="21"/>
          <w:szCs w:val="21"/>
          <w:lang w:eastAsia="en-GB"/>
        </w:rPr>
        <w:t>. Up to the end of S3, assessment by teachers will be the main means of assessing</w:t>
      </w:r>
    </w:p>
    <w:p w:rsidR="007426AB" w:rsidRPr="00054C77" w:rsidRDefault="007426AB" w:rsidP="00B65517">
      <w:pPr>
        <w:autoSpaceDE w:val="0"/>
        <w:autoSpaceDN w:val="0"/>
        <w:adjustRightInd w:val="0"/>
        <w:rPr>
          <w:rFonts w:ascii="Arial" w:hAnsi="Arial" w:cs="Arial"/>
          <w:i/>
          <w:sz w:val="21"/>
          <w:szCs w:val="21"/>
          <w:lang w:eastAsia="en-GB"/>
        </w:rPr>
      </w:pPr>
      <w:proofErr w:type="gramStart"/>
      <w:r w:rsidRPr="00054C77">
        <w:rPr>
          <w:rFonts w:ascii="Arial" w:hAnsi="Arial" w:cs="Arial"/>
          <w:i/>
          <w:sz w:val="21"/>
          <w:szCs w:val="21"/>
          <w:lang w:eastAsia="en-GB"/>
        </w:rPr>
        <w:t>each</w:t>
      </w:r>
      <w:proofErr w:type="gramEnd"/>
      <w:r w:rsidRPr="00054C77">
        <w:rPr>
          <w:rFonts w:ascii="Arial" w:hAnsi="Arial" w:cs="Arial"/>
          <w:i/>
          <w:sz w:val="21"/>
          <w:szCs w:val="21"/>
          <w:lang w:eastAsia="en-GB"/>
        </w:rPr>
        <w:t xml:space="preserve"> young person’s achievements. Assessment should be planned and used in ways which</w:t>
      </w:r>
    </w:p>
    <w:p w:rsidR="007426AB" w:rsidRPr="00054C77" w:rsidRDefault="007426AB" w:rsidP="00B65517">
      <w:pPr>
        <w:rPr>
          <w:rFonts w:ascii="Arial" w:hAnsi="Arial" w:cs="Arial"/>
          <w:i/>
          <w:sz w:val="21"/>
          <w:szCs w:val="21"/>
          <w:lang w:eastAsia="en-GB"/>
        </w:rPr>
      </w:pPr>
      <w:proofErr w:type="gramStart"/>
      <w:r w:rsidRPr="00054C77">
        <w:rPr>
          <w:rFonts w:ascii="Arial" w:hAnsi="Arial" w:cs="Arial"/>
          <w:i/>
          <w:sz w:val="21"/>
          <w:szCs w:val="21"/>
          <w:lang w:eastAsia="en-GB"/>
        </w:rPr>
        <w:t>reflect</w:t>
      </w:r>
      <w:proofErr w:type="gramEnd"/>
      <w:r w:rsidRPr="00054C77">
        <w:rPr>
          <w:rFonts w:ascii="Arial" w:hAnsi="Arial" w:cs="Arial"/>
          <w:i/>
          <w:sz w:val="21"/>
          <w:szCs w:val="21"/>
          <w:lang w:eastAsia="en-GB"/>
        </w:rPr>
        <w:t xml:space="preserve"> the principles for curriculum design.”</w:t>
      </w:r>
    </w:p>
    <w:p w:rsidR="007426AB" w:rsidRPr="00054C77" w:rsidRDefault="007426AB" w:rsidP="00B65517">
      <w:pPr>
        <w:rPr>
          <w:rFonts w:ascii="Arial" w:hAnsi="Arial" w:cs="Arial"/>
          <w:i/>
          <w:sz w:val="21"/>
          <w:szCs w:val="21"/>
          <w:lang w:eastAsia="en-GB"/>
        </w:rPr>
      </w:pPr>
    </w:p>
    <w:p w:rsidR="007426AB" w:rsidRPr="00054C77" w:rsidRDefault="0032423B" w:rsidP="00B65517">
      <w:pPr>
        <w:rPr>
          <w:rFonts w:ascii="Arial" w:hAnsi="Arial" w:cs="Arial"/>
          <w:i/>
          <w:sz w:val="21"/>
          <w:szCs w:val="21"/>
          <w:lang w:eastAsia="en-GB"/>
        </w:rPr>
      </w:pPr>
      <w:hyperlink r:id="rId14" w:history="1">
        <w:r w:rsidR="007426AB" w:rsidRPr="00C063AE">
          <w:rPr>
            <w:rStyle w:val="Hyperlink"/>
            <w:rFonts w:ascii="Arial" w:hAnsi="Arial" w:cs="Arial"/>
            <w:i/>
            <w:sz w:val="21"/>
            <w:szCs w:val="21"/>
            <w:lang w:eastAsia="en-GB"/>
          </w:rPr>
          <w:t>Building the Curriculum 3</w:t>
        </w:r>
      </w:hyperlink>
    </w:p>
    <w:p w:rsidR="00075F75" w:rsidRPr="00054C77" w:rsidRDefault="00075F75" w:rsidP="00B65517">
      <w:pPr>
        <w:rPr>
          <w:rFonts w:ascii="Arial" w:hAnsi="Arial" w:cs="Arial"/>
          <w:i/>
          <w:sz w:val="21"/>
          <w:szCs w:val="21"/>
          <w:lang w:eastAsia="en-GB"/>
        </w:rPr>
      </w:pPr>
    </w:p>
    <w:p w:rsidR="00075F75" w:rsidRDefault="00075F75" w:rsidP="00B65517">
      <w:pPr>
        <w:rPr>
          <w:rFonts w:ascii="HelveticaNeue-Light" w:hAnsi="HelveticaNeue-Light" w:cs="HelveticaNeue-Light"/>
          <w:i/>
          <w:sz w:val="21"/>
          <w:szCs w:val="21"/>
          <w:lang w:eastAsia="en-GB"/>
        </w:rPr>
      </w:pPr>
    </w:p>
    <w:p w:rsidR="00075F75" w:rsidRDefault="0032423B" w:rsidP="00B65517">
      <w:pPr>
        <w:rPr>
          <w:rFonts w:ascii="HelveticaNeue-Light" w:hAnsi="HelveticaNeue-Light" w:cs="HelveticaNeue-Light"/>
          <w:sz w:val="21"/>
          <w:szCs w:val="21"/>
          <w:lang w:eastAsia="en-GB"/>
        </w:rPr>
      </w:pPr>
      <w:hyperlink r:id="rId15" w:history="1">
        <w:r w:rsidR="00CA0103" w:rsidRPr="00265045">
          <w:rPr>
            <w:rStyle w:val="Hyperlink"/>
            <w:rFonts w:ascii="HelveticaNeue-Light" w:hAnsi="HelveticaNeue-Light" w:cs="HelveticaNeue-Light"/>
            <w:sz w:val="21"/>
            <w:szCs w:val="21"/>
            <w:lang w:eastAsia="en-GB"/>
          </w:rPr>
          <w:t>Assessment</w:t>
        </w:r>
      </w:hyperlink>
      <w:r w:rsidR="00CA0103" w:rsidRPr="0039166C">
        <w:rPr>
          <w:rFonts w:ascii="HelveticaNeue-Light" w:hAnsi="HelveticaNeue-Light" w:cs="HelveticaNeue-Light"/>
          <w:sz w:val="21"/>
          <w:szCs w:val="21"/>
          <w:lang w:eastAsia="en-GB"/>
        </w:rPr>
        <w:t xml:space="preserve">, </w:t>
      </w:r>
      <w:hyperlink r:id="rId16" w:history="1">
        <w:r w:rsidR="00CA0103" w:rsidRPr="0039166C">
          <w:rPr>
            <w:rStyle w:val="Hyperlink"/>
            <w:rFonts w:ascii="HelveticaNeue-Light" w:hAnsi="HelveticaNeue-Light" w:cs="HelveticaNeue-Light"/>
            <w:sz w:val="21"/>
            <w:szCs w:val="21"/>
            <w:lang w:eastAsia="en-GB"/>
          </w:rPr>
          <w:t>reporting</w:t>
        </w:r>
      </w:hyperlink>
      <w:r w:rsidR="00CA0103" w:rsidRPr="0039166C">
        <w:rPr>
          <w:rFonts w:ascii="HelveticaNeue-Light" w:hAnsi="HelveticaNeue-Light" w:cs="HelveticaNeue-Light"/>
          <w:sz w:val="21"/>
          <w:szCs w:val="21"/>
          <w:lang w:eastAsia="en-GB"/>
        </w:rPr>
        <w:t xml:space="preserve"> and </w:t>
      </w:r>
      <w:hyperlink r:id="rId17" w:history="1">
        <w:r w:rsidR="00CA0103" w:rsidRPr="0039166C">
          <w:rPr>
            <w:rStyle w:val="Hyperlink"/>
            <w:rFonts w:ascii="HelveticaNeue-Light" w:hAnsi="HelveticaNeue-Light" w:cs="HelveticaNeue-Light"/>
            <w:sz w:val="21"/>
            <w:szCs w:val="21"/>
            <w:lang w:eastAsia="en-GB"/>
          </w:rPr>
          <w:t>profiling</w:t>
        </w:r>
      </w:hyperlink>
      <w:r w:rsidR="00CA0103">
        <w:rPr>
          <w:rFonts w:ascii="HelveticaNeue-Light" w:hAnsi="HelveticaNeue-Light" w:cs="HelveticaNeue-Light"/>
          <w:sz w:val="21"/>
          <w:szCs w:val="21"/>
          <w:lang w:eastAsia="en-GB"/>
        </w:rPr>
        <w:t xml:space="preserve"> all draw on the process of reflection by learners and dialogue with learners about their achievements, progress and next steps in learning. </w:t>
      </w:r>
    </w:p>
    <w:p w:rsidR="00CA0103" w:rsidRDefault="00CA0103" w:rsidP="00B65517">
      <w:pPr>
        <w:rPr>
          <w:rFonts w:ascii="HelveticaNeue-Light" w:hAnsi="HelveticaNeue-Light" w:cs="HelveticaNeue-Light"/>
          <w:sz w:val="21"/>
          <w:szCs w:val="21"/>
          <w:lang w:eastAsia="en-GB"/>
        </w:rPr>
      </w:pPr>
    </w:p>
    <w:p w:rsidR="00CA0103" w:rsidRPr="00075F75" w:rsidRDefault="00CA0103" w:rsidP="00B65517">
      <w:pPr>
        <w:rPr>
          <w:rFonts w:ascii="HelveticaNeue-Light" w:hAnsi="HelveticaNeue-Light" w:cs="HelveticaNeue-Light"/>
          <w:sz w:val="21"/>
          <w:szCs w:val="21"/>
          <w:lang w:eastAsia="en-GB"/>
        </w:rPr>
      </w:pPr>
    </w:p>
    <w:tbl>
      <w:tblPr>
        <w:tblStyle w:val="TableGrid"/>
        <w:tblW w:w="0" w:type="auto"/>
        <w:tblInd w:w="534" w:type="dxa"/>
        <w:tblLook w:val="04A0" w:firstRow="1" w:lastRow="0" w:firstColumn="1" w:lastColumn="0" w:noHBand="0" w:noVBand="1"/>
      </w:tblPr>
      <w:tblGrid>
        <w:gridCol w:w="9213"/>
      </w:tblGrid>
      <w:tr w:rsidR="00C23620" w:rsidTr="001433D0">
        <w:trPr>
          <w:trHeight w:val="1247"/>
        </w:trPr>
        <w:tc>
          <w:tcPr>
            <w:tcW w:w="9213" w:type="dxa"/>
          </w:tcPr>
          <w:p w:rsidR="00C23620" w:rsidRPr="00C23620" w:rsidRDefault="00C23620" w:rsidP="00B65517">
            <w:pPr>
              <w:jc w:val="center"/>
              <w:rPr>
                <w:rFonts w:asciiTheme="minorHAnsi" w:hAnsiTheme="minorHAnsi" w:cstheme="minorHAnsi"/>
                <w:b/>
                <w:sz w:val="28"/>
                <w:szCs w:val="28"/>
                <w:lang w:eastAsia="en-GB"/>
              </w:rPr>
            </w:pPr>
          </w:p>
          <w:p w:rsidR="00C23620" w:rsidRPr="001433D0" w:rsidRDefault="00054C77" w:rsidP="00B65517">
            <w:pPr>
              <w:jc w:val="center"/>
              <w:rPr>
                <w:rFonts w:ascii="Arial" w:hAnsi="Arial" w:cs="Arial"/>
                <w:b/>
                <w:sz w:val="28"/>
                <w:szCs w:val="28"/>
                <w:lang w:eastAsia="en-GB"/>
              </w:rPr>
            </w:pPr>
            <w:r>
              <w:rPr>
                <w:rFonts w:ascii="Arial" w:hAnsi="Arial" w:cs="Arial"/>
                <w:b/>
                <w:sz w:val="28"/>
                <w:szCs w:val="28"/>
                <w:lang w:eastAsia="en-GB"/>
              </w:rPr>
              <w:t>Each l</w:t>
            </w:r>
            <w:r w:rsidR="00C23620" w:rsidRPr="001433D0">
              <w:rPr>
                <w:rFonts w:ascii="Arial" w:hAnsi="Arial" w:cs="Arial"/>
                <w:b/>
                <w:sz w:val="28"/>
                <w:szCs w:val="28"/>
                <w:lang w:eastAsia="en-GB"/>
              </w:rPr>
              <w:t>earner’s progress and achievements</w:t>
            </w:r>
          </w:p>
          <w:p w:rsidR="00C23620" w:rsidRPr="001433D0" w:rsidRDefault="00C23620" w:rsidP="00B65517">
            <w:pPr>
              <w:jc w:val="center"/>
              <w:rPr>
                <w:rFonts w:ascii="Arial" w:hAnsi="Arial" w:cs="Arial"/>
                <w:b/>
                <w:sz w:val="28"/>
                <w:szCs w:val="28"/>
                <w:lang w:eastAsia="en-GB"/>
              </w:rPr>
            </w:pPr>
          </w:p>
          <w:p w:rsidR="00C23620" w:rsidRPr="001433D0" w:rsidRDefault="0032423B" w:rsidP="00B65517">
            <w:pPr>
              <w:jc w:val="center"/>
              <w:rPr>
                <w:rFonts w:ascii="Arial" w:hAnsi="Arial" w:cs="Arial"/>
                <w:b/>
                <w:sz w:val="28"/>
                <w:szCs w:val="28"/>
                <w:lang w:eastAsia="en-GB"/>
              </w:rPr>
            </w:pPr>
            <w:r>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81" type="#_x0000_t202" style="position:absolute;left:0;text-align:left;margin-left:70.45pt;margin-top:.2pt;width:301.75pt;height:42.25pt;z-index:251714560;mso-width-relative:margin;mso-height-relative:margin" strokeweight="3pt">
                  <v:stroke linestyle="thinThin"/>
                  <v:textbox>
                    <w:txbxContent>
                      <w:p w:rsidR="00F575C5" w:rsidRPr="001433D0" w:rsidRDefault="00F575C5" w:rsidP="00C23620">
                        <w:pPr>
                          <w:jc w:val="center"/>
                          <w:rPr>
                            <w:rFonts w:ascii="Arial" w:hAnsi="Arial" w:cs="Arial"/>
                            <w:b/>
                          </w:rPr>
                        </w:pPr>
                        <w:r w:rsidRPr="001433D0">
                          <w:rPr>
                            <w:rFonts w:ascii="Arial" w:hAnsi="Arial" w:cs="Arial"/>
                            <w:b/>
                          </w:rPr>
                          <w:t>Wide range of information</w:t>
                        </w:r>
                      </w:p>
                      <w:p w:rsidR="00F575C5" w:rsidRPr="001433D0" w:rsidRDefault="00F575C5" w:rsidP="00C23620">
                        <w:pPr>
                          <w:jc w:val="center"/>
                          <w:rPr>
                            <w:rFonts w:ascii="Arial" w:hAnsi="Arial" w:cs="Arial"/>
                            <w:b/>
                          </w:rPr>
                        </w:pPr>
                        <w:proofErr w:type="gramStart"/>
                        <w:r w:rsidRPr="001433D0">
                          <w:rPr>
                            <w:rFonts w:ascii="Arial" w:hAnsi="Arial" w:cs="Arial"/>
                            <w:b/>
                          </w:rPr>
                          <w:t>and</w:t>
                        </w:r>
                        <w:proofErr w:type="gramEnd"/>
                        <w:r w:rsidRPr="001433D0">
                          <w:rPr>
                            <w:rFonts w:ascii="Arial" w:hAnsi="Arial" w:cs="Arial"/>
                            <w:b/>
                          </w:rPr>
                          <w:t xml:space="preserve"> evidence</w:t>
                        </w:r>
                      </w:p>
                    </w:txbxContent>
                  </v:textbox>
                </v:shape>
              </w:pict>
            </w:r>
          </w:p>
          <w:p w:rsidR="00C23620" w:rsidRPr="001433D0" w:rsidRDefault="00C23620" w:rsidP="00B65517">
            <w:pPr>
              <w:jc w:val="center"/>
              <w:rPr>
                <w:rFonts w:ascii="Arial" w:hAnsi="Arial" w:cs="Arial"/>
                <w:b/>
                <w:sz w:val="28"/>
                <w:szCs w:val="28"/>
                <w:lang w:eastAsia="en-GB"/>
              </w:rPr>
            </w:pPr>
          </w:p>
          <w:p w:rsidR="00C23620" w:rsidRPr="001433D0" w:rsidRDefault="00C23620" w:rsidP="00B65517">
            <w:pPr>
              <w:jc w:val="center"/>
              <w:rPr>
                <w:rFonts w:ascii="Arial" w:hAnsi="Arial" w:cs="Arial"/>
                <w:b/>
                <w:sz w:val="28"/>
                <w:szCs w:val="28"/>
                <w:lang w:eastAsia="en-GB"/>
              </w:rPr>
            </w:pPr>
          </w:p>
          <w:p w:rsidR="00C23620" w:rsidRPr="001433D0" w:rsidRDefault="0032423B" w:rsidP="00B65517">
            <w:pPr>
              <w:jc w:val="center"/>
              <w:rPr>
                <w:rFonts w:ascii="Arial" w:hAnsi="Arial" w:cs="Arial"/>
                <w:b/>
                <w:sz w:val="28"/>
                <w:szCs w:val="28"/>
                <w:lang w:eastAsia="en-GB"/>
              </w:rPr>
            </w:pPr>
            <w:r>
              <w:rPr>
                <w:rFonts w:ascii="Arial" w:hAnsi="Arial" w:cs="Arial"/>
                <w:b/>
                <w:noProof/>
                <w:sz w:val="28"/>
                <w:szCs w:val="28"/>
                <w:lang w:eastAsia="en-GB"/>
              </w:rPr>
              <w:pict>
                <v:shapetype id="_x0000_t32" coordsize="21600,21600" o:spt="32" o:oned="t" path="m,l21600,21600e" filled="f">
                  <v:path arrowok="t" fillok="f" o:connecttype="none"/>
                  <o:lock v:ext="edit" shapetype="t"/>
                </v:shapetype>
                <v:shape id="_x0000_s1086" type="#_x0000_t32" style="position:absolute;left:0;text-align:left;margin-left:83.6pt;margin-top:.2pt;width:28.5pt;height:14.25pt;flip:x;z-index:251721728" o:connectortype="straight">
                  <v:stroke endarrow="block"/>
                </v:shape>
              </w:pict>
            </w:r>
            <w:r>
              <w:rPr>
                <w:rFonts w:ascii="Arial" w:hAnsi="Arial" w:cs="Arial"/>
                <w:b/>
                <w:noProof/>
                <w:sz w:val="28"/>
                <w:szCs w:val="28"/>
                <w:lang w:eastAsia="en-GB"/>
              </w:rPr>
              <w:pict>
                <v:shape id="_x0000_s1084" type="#_x0000_t202" style="position:absolute;left:0;text-align:left;margin-left:336.35pt;margin-top:21.1pt;width:98.25pt;height:105pt;z-index:251719680;mso-width-relative:margin;mso-height-relative:margin" fillcolor="black [3200]" strokecolor="#f2f2f2 [3041]" strokeweight="3pt">
                  <v:shadow on="t" type="perspective" color="#7f7f7f [1601]" opacity=".5" offset="1pt" offset2="-1pt"/>
                  <v:textbox>
                    <w:txbxContent>
                      <w:p w:rsidR="00F575C5" w:rsidRDefault="00F575C5" w:rsidP="00C23620"/>
                      <w:p w:rsidR="00F575C5" w:rsidRPr="001433D0" w:rsidRDefault="00F575C5" w:rsidP="00C23620">
                        <w:pPr>
                          <w:jc w:val="center"/>
                          <w:rPr>
                            <w:rFonts w:ascii="Arial" w:hAnsi="Arial" w:cs="Arial"/>
                          </w:rPr>
                        </w:pPr>
                        <w:r w:rsidRPr="001433D0">
                          <w:rPr>
                            <w:rFonts w:ascii="Arial" w:hAnsi="Arial" w:cs="Arial"/>
                            <w:sz w:val="22"/>
                            <w:szCs w:val="22"/>
                          </w:rPr>
                          <w:t>Reporting</w:t>
                        </w:r>
                      </w:p>
                      <w:p w:rsidR="00F575C5" w:rsidRPr="001433D0" w:rsidRDefault="00F575C5" w:rsidP="00C23620">
                        <w:pPr>
                          <w:jc w:val="center"/>
                          <w:rPr>
                            <w:rFonts w:ascii="Arial" w:hAnsi="Arial" w:cs="Arial"/>
                          </w:rPr>
                        </w:pPr>
                        <w:proofErr w:type="gramStart"/>
                        <w:r w:rsidRPr="001433D0">
                          <w:rPr>
                            <w:rFonts w:ascii="Arial" w:hAnsi="Arial" w:cs="Arial"/>
                            <w:sz w:val="22"/>
                            <w:szCs w:val="22"/>
                          </w:rPr>
                          <w:t>to</w:t>
                        </w:r>
                        <w:proofErr w:type="gramEnd"/>
                        <w:r w:rsidRPr="001433D0">
                          <w:rPr>
                            <w:rFonts w:ascii="Arial" w:hAnsi="Arial" w:cs="Arial"/>
                            <w:sz w:val="22"/>
                            <w:szCs w:val="22"/>
                          </w:rPr>
                          <w:t xml:space="preserve"> </w:t>
                        </w:r>
                      </w:p>
                      <w:p w:rsidR="00F575C5" w:rsidRPr="001433D0" w:rsidRDefault="00F575C5" w:rsidP="00C23620">
                        <w:pPr>
                          <w:jc w:val="center"/>
                          <w:rPr>
                            <w:rFonts w:ascii="Arial" w:hAnsi="Arial" w:cs="Arial"/>
                          </w:rPr>
                        </w:pPr>
                        <w:r w:rsidRPr="001433D0">
                          <w:rPr>
                            <w:rFonts w:ascii="Arial" w:hAnsi="Arial" w:cs="Arial"/>
                            <w:sz w:val="22"/>
                            <w:szCs w:val="22"/>
                          </w:rPr>
                          <w:t>Parents</w:t>
                        </w:r>
                      </w:p>
                    </w:txbxContent>
                  </v:textbox>
                </v:shape>
              </w:pict>
            </w:r>
            <w:r>
              <w:rPr>
                <w:rFonts w:ascii="Arial" w:hAnsi="Arial" w:cs="Arial"/>
                <w:b/>
                <w:noProof/>
                <w:sz w:val="28"/>
                <w:szCs w:val="28"/>
                <w:lang w:val="en-US" w:eastAsia="zh-TW"/>
              </w:rPr>
              <w:pict>
                <v:shape id="_x0000_s1082" type="#_x0000_t202" style="position:absolute;left:0;text-align:left;margin-left:172.15pt;margin-top:21.2pt;width:116.95pt;height:49.75pt;z-index:251716608;mso-width-relative:margin;mso-height-relative:margin">
                  <v:textbox>
                    <w:txbxContent>
                      <w:p w:rsidR="00F575C5" w:rsidRPr="001433D0" w:rsidRDefault="00F575C5" w:rsidP="00C23620">
                        <w:pPr>
                          <w:jc w:val="center"/>
                          <w:rPr>
                            <w:rFonts w:ascii="Arial" w:hAnsi="Arial" w:cs="Arial"/>
                            <w:b/>
                            <w:sz w:val="12"/>
                            <w:szCs w:val="12"/>
                          </w:rPr>
                        </w:pPr>
                      </w:p>
                      <w:p w:rsidR="00F575C5" w:rsidRPr="001433D0" w:rsidRDefault="00F575C5" w:rsidP="00C23620">
                        <w:pPr>
                          <w:jc w:val="center"/>
                          <w:rPr>
                            <w:rFonts w:ascii="Arial" w:hAnsi="Arial" w:cs="Arial"/>
                            <w:b/>
                          </w:rPr>
                        </w:pPr>
                        <w:r w:rsidRPr="001433D0">
                          <w:rPr>
                            <w:rFonts w:ascii="Arial" w:hAnsi="Arial" w:cs="Arial"/>
                            <w:b/>
                          </w:rPr>
                          <w:t>Learner reflection</w:t>
                        </w:r>
                      </w:p>
                      <w:p w:rsidR="00F575C5" w:rsidRPr="001433D0" w:rsidRDefault="00F575C5" w:rsidP="00C23620">
                        <w:pPr>
                          <w:jc w:val="center"/>
                          <w:rPr>
                            <w:rFonts w:ascii="Arial" w:hAnsi="Arial" w:cs="Arial"/>
                            <w:b/>
                          </w:rPr>
                        </w:pPr>
                        <w:proofErr w:type="gramStart"/>
                        <w:r>
                          <w:rPr>
                            <w:rFonts w:ascii="Arial" w:hAnsi="Arial" w:cs="Arial"/>
                            <w:b/>
                          </w:rPr>
                          <w:t>a</w:t>
                        </w:r>
                        <w:r w:rsidRPr="001433D0">
                          <w:rPr>
                            <w:rFonts w:ascii="Arial" w:hAnsi="Arial" w:cs="Arial"/>
                            <w:b/>
                          </w:rPr>
                          <w:t>nd</w:t>
                        </w:r>
                        <w:proofErr w:type="gramEnd"/>
                        <w:r w:rsidRPr="001433D0">
                          <w:rPr>
                            <w:rFonts w:ascii="Arial" w:hAnsi="Arial" w:cs="Arial"/>
                            <w:b/>
                          </w:rPr>
                          <w:t xml:space="preserve"> dialogue</w:t>
                        </w:r>
                      </w:p>
                    </w:txbxContent>
                  </v:textbox>
                </v:shape>
              </w:pict>
            </w:r>
            <w:r>
              <w:rPr>
                <w:rFonts w:ascii="Arial" w:hAnsi="Arial" w:cs="Arial"/>
                <w:b/>
                <w:noProof/>
                <w:sz w:val="28"/>
                <w:szCs w:val="28"/>
                <w:lang w:eastAsia="en-GB"/>
              </w:rPr>
              <w:pict>
                <v:shape id="_x0000_s1087" type="#_x0000_t32" style="position:absolute;left:0;text-align:left;margin-left:127.85pt;margin-top:48.95pt;width:28.5pt;height:0;flip:x;z-index:251722752" o:connectortype="straight">
                  <v:stroke endarrow="block"/>
                </v:shape>
              </w:pict>
            </w:r>
            <w:r>
              <w:rPr>
                <w:rFonts w:ascii="Arial" w:hAnsi="Arial" w:cs="Arial"/>
                <w:b/>
                <w:noProof/>
                <w:sz w:val="28"/>
                <w:szCs w:val="28"/>
                <w:lang w:eastAsia="en-GB"/>
              </w:rPr>
              <w:pict>
                <v:shape id="_x0000_s1091" type="#_x0000_t32" style="position:absolute;left:0;text-align:left;margin-left:343.1pt;margin-top:.2pt;width:23.25pt;height:14.25pt;z-index:251726848" o:connectortype="straight">
                  <v:stroke endarrow="block"/>
                </v:shape>
              </w:pict>
            </w:r>
            <w:r>
              <w:rPr>
                <w:rFonts w:ascii="Arial" w:hAnsi="Arial" w:cs="Arial"/>
                <w:b/>
                <w:noProof/>
                <w:sz w:val="28"/>
                <w:szCs w:val="28"/>
                <w:lang w:eastAsia="en-GB"/>
              </w:rPr>
              <w:pict>
                <v:shape id="_x0000_s1090" type="#_x0000_t32" style="position:absolute;left:0;text-align:left;margin-left:224.6pt;margin-top:.2pt;width:0;height:21pt;z-index:251725824" o:connectortype="straight">
                  <v:stroke endarrow="block"/>
                </v:shape>
              </w:pict>
            </w:r>
          </w:p>
          <w:p w:rsidR="00C23620" w:rsidRPr="001433D0" w:rsidRDefault="0032423B" w:rsidP="00B65517">
            <w:pPr>
              <w:jc w:val="center"/>
              <w:rPr>
                <w:rFonts w:ascii="Arial" w:hAnsi="Arial" w:cs="Arial"/>
                <w:b/>
                <w:sz w:val="28"/>
                <w:szCs w:val="28"/>
                <w:lang w:eastAsia="en-GB"/>
              </w:rPr>
            </w:pPr>
            <w:r>
              <w:rPr>
                <w:rFonts w:ascii="Arial" w:hAnsi="Arial" w:cs="Arial"/>
                <w:b/>
                <w:noProof/>
                <w:sz w:val="28"/>
                <w:szCs w:val="28"/>
                <w:lang w:val="en-US" w:eastAsia="zh-TW"/>
              </w:rPr>
              <w:pict>
                <v:shape id="_x0000_s1083" type="#_x0000_t202" style="position:absolute;left:0;text-align:left;margin-left:24.6pt;margin-top:4.95pt;width:98.25pt;height:105pt;z-index:251718656;mso-width-relative:margin;mso-height-relative:margin" fillcolor="black [3200]" strokecolor="#f2f2f2 [3041]" strokeweight="3pt">
                  <v:shadow on="t" type="perspective" color="#7f7f7f [1601]" opacity=".5" offset="1pt" offset2="-1pt"/>
                  <v:textbox>
                    <w:txbxContent>
                      <w:p w:rsidR="00F575C5" w:rsidRDefault="00F575C5"/>
                      <w:p w:rsidR="00F575C5" w:rsidRPr="001433D0" w:rsidRDefault="00F575C5" w:rsidP="00C23620">
                        <w:pPr>
                          <w:jc w:val="center"/>
                          <w:rPr>
                            <w:rFonts w:ascii="Arial" w:hAnsi="Arial" w:cs="Arial"/>
                          </w:rPr>
                        </w:pPr>
                      </w:p>
                      <w:p w:rsidR="00F575C5" w:rsidRPr="001433D0" w:rsidRDefault="00F575C5" w:rsidP="00C23620">
                        <w:pPr>
                          <w:jc w:val="center"/>
                          <w:rPr>
                            <w:rFonts w:asciiTheme="minorHAnsi" w:hAnsiTheme="minorHAnsi" w:cstheme="minorHAnsi"/>
                          </w:rPr>
                        </w:pPr>
                        <w:r w:rsidRPr="001433D0">
                          <w:rPr>
                            <w:rFonts w:ascii="Arial" w:hAnsi="Arial" w:cs="Arial"/>
                            <w:sz w:val="22"/>
                            <w:szCs w:val="22"/>
                          </w:rPr>
                          <w:t>Recognising achievement</w:t>
                        </w:r>
                      </w:p>
                    </w:txbxContent>
                  </v:textbox>
                </v:shape>
              </w:pict>
            </w:r>
          </w:p>
          <w:p w:rsidR="00C23620" w:rsidRPr="001433D0" w:rsidRDefault="00C23620" w:rsidP="00B65517">
            <w:pPr>
              <w:jc w:val="center"/>
              <w:rPr>
                <w:rFonts w:ascii="Arial" w:hAnsi="Arial" w:cs="Arial"/>
                <w:b/>
                <w:sz w:val="28"/>
                <w:szCs w:val="28"/>
                <w:lang w:eastAsia="en-GB"/>
              </w:rPr>
            </w:pPr>
          </w:p>
          <w:p w:rsidR="00C23620" w:rsidRPr="001433D0" w:rsidRDefault="0032423B" w:rsidP="00B65517">
            <w:pPr>
              <w:jc w:val="center"/>
              <w:rPr>
                <w:rFonts w:ascii="Arial" w:hAnsi="Arial" w:cs="Arial"/>
                <w:b/>
                <w:sz w:val="28"/>
                <w:szCs w:val="28"/>
                <w:lang w:eastAsia="en-GB"/>
              </w:rPr>
            </w:pPr>
            <w:r>
              <w:rPr>
                <w:rFonts w:ascii="Arial" w:hAnsi="Arial" w:cs="Arial"/>
                <w:b/>
                <w:noProof/>
                <w:sz w:val="28"/>
                <w:szCs w:val="28"/>
                <w:lang w:eastAsia="en-GB"/>
              </w:rPr>
              <w:pict>
                <v:shape id="_x0000_s1088" type="#_x0000_t32" style="position:absolute;left:0;text-align:left;margin-left:302.6pt;margin-top:.65pt;width:26.25pt;height:0;z-index:251723776" o:connectortype="straight">
                  <v:stroke endarrow="block"/>
                </v:shape>
              </w:pict>
            </w:r>
          </w:p>
          <w:p w:rsidR="00C23620" w:rsidRPr="001433D0" w:rsidRDefault="0032423B" w:rsidP="00B65517">
            <w:pPr>
              <w:jc w:val="center"/>
              <w:rPr>
                <w:rFonts w:ascii="Arial" w:hAnsi="Arial" w:cs="Arial"/>
                <w:b/>
                <w:sz w:val="28"/>
                <w:szCs w:val="28"/>
                <w:lang w:eastAsia="en-GB"/>
              </w:rPr>
            </w:pPr>
            <w:r>
              <w:rPr>
                <w:rFonts w:ascii="Arial" w:hAnsi="Arial" w:cs="Arial"/>
                <w:b/>
                <w:noProof/>
                <w:sz w:val="28"/>
                <w:szCs w:val="28"/>
                <w:lang w:eastAsia="en-GB"/>
              </w:rPr>
              <w:pict>
                <v:shape id="_x0000_s1089" type="#_x0000_t32" style="position:absolute;left:0;text-align:left;margin-left:224.6pt;margin-top:12.75pt;width:0;height:19.5pt;z-index:251724800" o:connectortype="straight">
                  <v:stroke endarrow="block"/>
                </v:shape>
              </w:pict>
            </w:r>
          </w:p>
          <w:p w:rsidR="00C23620" w:rsidRPr="001433D0" w:rsidRDefault="00C23620" w:rsidP="00B65517">
            <w:pPr>
              <w:jc w:val="center"/>
              <w:rPr>
                <w:rFonts w:ascii="Arial" w:hAnsi="Arial" w:cs="Arial"/>
                <w:b/>
                <w:sz w:val="28"/>
                <w:szCs w:val="28"/>
                <w:lang w:eastAsia="en-GB"/>
              </w:rPr>
            </w:pPr>
          </w:p>
          <w:p w:rsidR="00C23620" w:rsidRPr="001433D0" w:rsidRDefault="0032423B" w:rsidP="00B65517">
            <w:pPr>
              <w:jc w:val="center"/>
              <w:rPr>
                <w:rFonts w:ascii="Arial" w:hAnsi="Arial" w:cs="Arial"/>
                <w:b/>
                <w:sz w:val="28"/>
                <w:szCs w:val="28"/>
                <w:lang w:eastAsia="en-GB"/>
              </w:rPr>
            </w:pPr>
            <w:r>
              <w:rPr>
                <w:rFonts w:ascii="Arial" w:hAnsi="Arial" w:cs="Arial"/>
                <w:b/>
                <w:noProof/>
                <w:sz w:val="28"/>
                <w:szCs w:val="28"/>
                <w:lang w:eastAsia="en-GB"/>
              </w:rPr>
              <w:pict>
                <v:shape id="_x0000_s1085" type="#_x0000_t202" style="position:absolute;left:0;text-align:left;margin-left:196.1pt;margin-top:4.65pt;width:66.75pt;height:59.25pt;z-index:251720704;mso-width-relative:margin;mso-height-relative:margin" fillcolor="black [3200]" strokecolor="#f2f2f2 [3041]" strokeweight="3pt">
                  <v:shadow on="t" type="perspective" color="#7f7f7f [1601]" opacity=".5" offset="1pt" offset2="-1pt"/>
                  <v:textbox>
                    <w:txbxContent>
                      <w:p w:rsidR="00F575C5" w:rsidRDefault="00F575C5" w:rsidP="00C23620"/>
                      <w:p w:rsidR="00F575C5" w:rsidRPr="001433D0" w:rsidRDefault="00F575C5" w:rsidP="00C23620">
                        <w:pPr>
                          <w:jc w:val="center"/>
                          <w:rPr>
                            <w:rFonts w:ascii="Arial" w:hAnsi="Arial" w:cs="Arial"/>
                          </w:rPr>
                        </w:pPr>
                        <w:r w:rsidRPr="001433D0">
                          <w:rPr>
                            <w:rFonts w:ascii="Arial" w:hAnsi="Arial" w:cs="Arial"/>
                            <w:sz w:val="22"/>
                            <w:szCs w:val="22"/>
                          </w:rPr>
                          <w:t>Profile</w:t>
                        </w:r>
                      </w:p>
                      <w:p w:rsidR="00F575C5" w:rsidRPr="001433D0" w:rsidRDefault="00F575C5" w:rsidP="00C23620">
                        <w:pPr>
                          <w:jc w:val="center"/>
                          <w:rPr>
                            <w:rFonts w:ascii="Arial" w:hAnsi="Arial" w:cs="Arial"/>
                          </w:rPr>
                        </w:pPr>
                      </w:p>
                    </w:txbxContent>
                  </v:textbox>
                </v:shape>
              </w:pict>
            </w:r>
          </w:p>
          <w:p w:rsidR="00C23620" w:rsidRPr="001433D0" w:rsidRDefault="00C23620" w:rsidP="00B65517">
            <w:pPr>
              <w:jc w:val="center"/>
              <w:rPr>
                <w:rFonts w:ascii="Arial" w:hAnsi="Arial" w:cs="Arial"/>
                <w:b/>
                <w:sz w:val="28"/>
                <w:szCs w:val="28"/>
                <w:lang w:eastAsia="en-GB"/>
              </w:rPr>
            </w:pPr>
          </w:p>
          <w:p w:rsidR="00C23620" w:rsidRPr="001433D0" w:rsidRDefault="00C23620" w:rsidP="00B65517">
            <w:pPr>
              <w:jc w:val="center"/>
              <w:rPr>
                <w:rFonts w:ascii="Arial" w:hAnsi="Arial" w:cs="Arial"/>
                <w:b/>
                <w:sz w:val="28"/>
                <w:szCs w:val="28"/>
                <w:lang w:eastAsia="en-GB"/>
              </w:rPr>
            </w:pPr>
          </w:p>
          <w:p w:rsidR="00C23620" w:rsidRDefault="00C23620" w:rsidP="00B65517">
            <w:pPr>
              <w:jc w:val="center"/>
              <w:rPr>
                <w:rFonts w:ascii="HelveticaNeue-Light" w:hAnsi="HelveticaNeue-Light" w:cs="HelveticaNeue-Light"/>
                <w:b/>
                <w:sz w:val="28"/>
                <w:szCs w:val="28"/>
                <w:lang w:eastAsia="en-GB"/>
              </w:rPr>
            </w:pPr>
          </w:p>
          <w:p w:rsidR="00C23620" w:rsidRPr="00C23620" w:rsidRDefault="00C23620" w:rsidP="00B65517">
            <w:pPr>
              <w:jc w:val="center"/>
              <w:rPr>
                <w:rFonts w:ascii="HelveticaNeue-Light" w:hAnsi="HelveticaNeue-Light" w:cs="HelveticaNeue-Light"/>
                <w:b/>
                <w:sz w:val="28"/>
                <w:szCs w:val="28"/>
                <w:lang w:eastAsia="en-GB"/>
              </w:rPr>
            </w:pPr>
          </w:p>
        </w:tc>
      </w:tr>
    </w:tbl>
    <w:p w:rsidR="00075F75" w:rsidRDefault="00075F75" w:rsidP="00B65517">
      <w:pPr>
        <w:rPr>
          <w:rFonts w:ascii="HelveticaNeue-Light" w:hAnsi="HelveticaNeue-Light" w:cs="HelveticaNeue-Light"/>
          <w:i/>
          <w:sz w:val="21"/>
          <w:szCs w:val="21"/>
          <w:lang w:eastAsia="en-GB"/>
        </w:rPr>
      </w:pPr>
    </w:p>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Planning for Assessment</w:t>
      </w:r>
      <w:r w:rsidR="00D835C6">
        <w:rPr>
          <w:rFonts w:ascii="Arial" w:hAnsi="Arial" w:cs="Arial"/>
          <w:b/>
          <w:sz w:val="22"/>
          <w:szCs w:val="22"/>
        </w:rPr>
        <w:t xml:space="preserve"> of </w:t>
      </w:r>
      <w:hyperlink r:id="rId18" w:history="1">
        <w:r w:rsidR="00D835C6" w:rsidRPr="00F21865">
          <w:rPr>
            <w:rStyle w:val="Hyperlink"/>
            <w:rFonts w:ascii="Arial" w:hAnsi="Arial" w:cs="Arial"/>
            <w:b/>
            <w:sz w:val="22"/>
            <w:szCs w:val="22"/>
          </w:rPr>
          <w:t>progress and achievement</w:t>
        </w:r>
      </w:hyperlink>
    </w:p>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Teachers have always assessed learners' progress. Assessment is essential for:</w:t>
      </w:r>
    </w:p>
    <w:p w:rsidR="007426AB" w:rsidRPr="003B3425" w:rsidRDefault="007426AB" w:rsidP="00B65517">
      <w:pPr>
        <w:rPr>
          <w:rFonts w:ascii="Arial" w:hAnsi="Arial" w:cs="Arial"/>
          <w:sz w:val="22"/>
          <w:szCs w:val="22"/>
        </w:rPr>
      </w:pPr>
    </w:p>
    <w:p w:rsidR="007426AB" w:rsidRPr="003B3425" w:rsidRDefault="007426AB" w:rsidP="00CE3F42">
      <w:pPr>
        <w:numPr>
          <w:ilvl w:val="0"/>
          <w:numId w:val="1"/>
        </w:numPr>
        <w:spacing w:line="360" w:lineRule="auto"/>
        <w:ind w:left="777" w:hanging="357"/>
        <w:rPr>
          <w:rFonts w:ascii="Arial" w:hAnsi="Arial" w:cs="Arial"/>
          <w:sz w:val="22"/>
          <w:szCs w:val="22"/>
        </w:rPr>
      </w:pPr>
      <w:r w:rsidRPr="003B3425">
        <w:rPr>
          <w:rFonts w:ascii="Arial" w:hAnsi="Arial" w:cs="Arial"/>
          <w:sz w:val="22"/>
          <w:szCs w:val="22"/>
        </w:rPr>
        <w:t>Identifying learners' strengths and achievements</w:t>
      </w:r>
    </w:p>
    <w:p w:rsidR="007426AB" w:rsidRPr="003B3425" w:rsidRDefault="007426AB" w:rsidP="00CE3F42">
      <w:pPr>
        <w:numPr>
          <w:ilvl w:val="0"/>
          <w:numId w:val="1"/>
        </w:numPr>
        <w:spacing w:line="360" w:lineRule="auto"/>
        <w:ind w:left="777" w:hanging="357"/>
        <w:rPr>
          <w:rFonts w:ascii="Arial" w:hAnsi="Arial" w:cs="Arial"/>
          <w:sz w:val="22"/>
          <w:szCs w:val="22"/>
        </w:rPr>
      </w:pPr>
      <w:r w:rsidRPr="003B3425">
        <w:rPr>
          <w:rFonts w:ascii="Arial" w:hAnsi="Arial" w:cs="Arial"/>
          <w:sz w:val="22"/>
          <w:szCs w:val="22"/>
        </w:rPr>
        <w:t>Monitoring progress and informing next steps for the learner and for the teacher including providing advice and guidance as to future studies and potential attainment levels</w:t>
      </w:r>
    </w:p>
    <w:p w:rsidR="007426AB" w:rsidRPr="003B3425" w:rsidRDefault="007426AB" w:rsidP="00CE3F42">
      <w:pPr>
        <w:numPr>
          <w:ilvl w:val="0"/>
          <w:numId w:val="1"/>
        </w:numPr>
        <w:spacing w:line="360" w:lineRule="auto"/>
        <w:ind w:left="777" w:hanging="357"/>
        <w:rPr>
          <w:rFonts w:ascii="Arial" w:hAnsi="Arial" w:cs="Arial"/>
          <w:sz w:val="22"/>
          <w:szCs w:val="22"/>
        </w:rPr>
      </w:pPr>
      <w:r w:rsidRPr="003B3425">
        <w:rPr>
          <w:rFonts w:ascii="Arial" w:hAnsi="Arial" w:cs="Arial"/>
          <w:sz w:val="22"/>
          <w:szCs w:val="22"/>
        </w:rPr>
        <w:t>Providing evidence for reporting to and working with parents and other partners</w:t>
      </w:r>
    </w:p>
    <w:p w:rsidR="00F575C5" w:rsidRPr="00F575C5" w:rsidRDefault="007426AB" w:rsidP="00F575C5">
      <w:pPr>
        <w:numPr>
          <w:ilvl w:val="0"/>
          <w:numId w:val="1"/>
        </w:numPr>
        <w:spacing w:line="360" w:lineRule="auto"/>
        <w:ind w:left="777" w:hanging="357"/>
        <w:jc w:val="right"/>
        <w:rPr>
          <w:rFonts w:ascii="Arial" w:hAnsi="Arial" w:cs="Arial"/>
          <w:sz w:val="22"/>
          <w:szCs w:val="22"/>
        </w:rPr>
        <w:sectPr w:rsidR="00F575C5" w:rsidRPr="00F575C5" w:rsidSect="00FF04AD">
          <w:footerReference w:type="default" r:id="rId19"/>
          <w:pgSz w:w="12240" w:h="15840" w:code="1"/>
          <w:pgMar w:top="1134" w:right="540" w:bottom="1418" w:left="1418" w:header="709" w:footer="709" w:gutter="0"/>
          <w:pgNumType w:start="0"/>
          <w:cols w:space="708"/>
          <w:docGrid w:linePitch="360"/>
        </w:sectPr>
      </w:pPr>
      <w:r w:rsidRPr="003B3425">
        <w:rPr>
          <w:rFonts w:ascii="Arial" w:hAnsi="Arial" w:cs="Arial"/>
          <w:sz w:val="22"/>
          <w:szCs w:val="22"/>
        </w:rPr>
        <w:t>Engaging learners in their own learning</w:t>
      </w:r>
      <w:r w:rsidR="00F575C5">
        <w:rPr>
          <w:rFonts w:ascii="Arial" w:hAnsi="Arial" w:cs="Arial"/>
          <w:sz w:val="22"/>
          <w:szCs w:val="22"/>
        </w:rPr>
        <w:t xml:space="preserve">                                                                                           </w:t>
      </w:r>
      <w:r w:rsidR="003E2F0B">
        <w:rPr>
          <w:rFonts w:ascii="Arial" w:hAnsi="Arial" w:cs="Arial"/>
          <w:sz w:val="16"/>
          <w:szCs w:val="16"/>
        </w:rPr>
        <w:t>2</w:t>
      </w:r>
    </w:p>
    <w:p w:rsidR="007426AB" w:rsidRPr="003B3425" w:rsidRDefault="007426AB" w:rsidP="003E2F0B">
      <w:pPr>
        <w:rPr>
          <w:rFonts w:ascii="Arial" w:hAnsi="Arial" w:cs="Arial"/>
          <w:sz w:val="22"/>
          <w:szCs w:val="22"/>
        </w:rPr>
      </w:pPr>
      <w:r w:rsidRPr="003B3425">
        <w:rPr>
          <w:rFonts w:ascii="Arial" w:hAnsi="Arial" w:cs="Arial"/>
          <w:sz w:val="22"/>
          <w:szCs w:val="22"/>
        </w:rPr>
        <w:lastRenderedPageBreak/>
        <w:t>Learners' progress can be assessed in relation to the development of:</w:t>
      </w:r>
    </w:p>
    <w:p w:rsidR="007426AB" w:rsidRPr="003B3425" w:rsidRDefault="007426AB" w:rsidP="00B65517">
      <w:pPr>
        <w:rPr>
          <w:rFonts w:ascii="Arial" w:hAnsi="Arial" w:cs="Arial"/>
          <w:sz w:val="22"/>
          <w:szCs w:val="22"/>
        </w:rPr>
      </w:pPr>
    </w:p>
    <w:p w:rsidR="007426AB" w:rsidRPr="003B3425" w:rsidRDefault="007426AB" w:rsidP="00CE3F42">
      <w:pPr>
        <w:numPr>
          <w:ilvl w:val="0"/>
          <w:numId w:val="11"/>
        </w:numPr>
        <w:spacing w:line="360" w:lineRule="auto"/>
        <w:ind w:left="714" w:hanging="357"/>
        <w:rPr>
          <w:rFonts w:ascii="Arial" w:hAnsi="Arial" w:cs="Arial"/>
          <w:sz w:val="22"/>
          <w:szCs w:val="22"/>
        </w:rPr>
      </w:pPr>
      <w:r w:rsidRPr="003B3425">
        <w:rPr>
          <w:rFonts w:ascii="Arial" w:hAnsi="Arial" w:cs="Arial"/>
          <w:sz w:val="22"/>
          <w:szCs w:val="22"/>
        </w:rPr>
        <w:t>Knowledge and understanding</w:t>
      </w:r>
    </w:p>
    <w:p w:rsidR="007426AB" w:rsidRPr="003B3425" w:rsidRDefault="007426AB" w:rsidP="00CE3F42">
      <w:pPr>
        <w:numPr>
          <w:ilvl w:val="0"/>
          <w:numId w:val="11"/>
        </w:numPr>
        <w:spacing w:line="360" w:lineRule="auto"/>
        <w:ind w:left="714" w:hanging="357"/>
        <w:rPr>
          <w:rFonts w:ascii="Arial" w:hAnsi="Arial" w:cs="Arial"/>
          <w:sz w:val="22"/>
          <w:szCs w:val="22"/>
        </w:rPr>
      </w:pPr>
      <w:r w:rsidRPr="003B3425">
        <w:rPr>
          <w:rFonts w:ascii="Arial" w:hAnsi="Arial" w:cs="Arial"/>
          <w:sz w:val="22"/>
          <w:szCs w:val="22"/>
        </w:rPr>
        <w:t>Skills</w:t>
      </w:r>
    </w:p>
    <w:p w:rsidR="007426AB" w:rsidRPr="003B3425" w:rsidRDefault="007426AB" w:rsidP="00CE3F42">
      <w:pPr>
        <w:numPr>
          <w:ilvl w:val="0"/>
          <w:numId w:val="11"/>
        </w:numPr>
        <w:spacing w:line="360" w:lineRule="auto"/>
        <w:ind w:left="714" w:hanging="357"/>
        <w:rPr>
          <w:rFonts w:ascii="Arial" w:hAnsi="Arial" w:cs="Arial"/>
          <w:sz w:val="22"/>
          <w:szCs w:val="22"/>
        </w:rPr>
      </w:pPr>
      <w:r w:rsidRPr="003B3425">
        <w:rPr>
          <w:rFonts w:ascii="Arial" w:hAnsi="Arial" w:cs="Arial"/>
          <w:sz w:val="22"/>
          <w:szCs w:val="22"/>
        </w:rPr>
        <w:t>Personal attributes</w:t>
      </w:r>
      <w:r w:rsidR="00D835C6">
        <w:rPr>
          <w:rFonts w:ascii="Arial" w:hAnsi="Arial" w:cs="Arial"/>
          <w:sz w:val="22"/>
          <w:szCs w:val="22"/>
        </w:rPr>
        <w:t xml:space="preserve"> and </w:t>
      </w:r>
      <w:r w:rsidR="00D503AA">
        <w:rPr>
          <w:rFonts w:ascii="Arial" w:hAnsi="Arial" w:cs="Arial"/>
          <w:sz w:val="22"/>
          <w:szCs w:val="22"/>
        </w:rPr>
        <w:t>capabilities</w:t>
      </w:r>
    </w:p>
    <w:p w:rsidR="007426AB" w:rsidRDefault="007426AB" w:rsidP="00CE3F42">
      <w:pPr>
        <w:numPr>
          <w:ilvl w:val="0"/>
          <w:numId w:val="11"/>
        </w:numPr>
        <w:spacing w:line="360" w:lineRule="auto"/>
        <w:ind w:left="714" w:hanging="357"/>
        <w:rPr>
          <w:rFonts w:ascii="Arial" w:hAnsi="Arial" w:cs="Arial"/>
          <w:sz w:val="22"/>
          <w:szCs w:val="22"/>
        </w:rPr>
      </w:pPr>
      <w:r w:rsidRPr="003B3425">
        <w:rPr>
          <w:rFonts w:ascii="Arial" w:hAnsi="Arial" w:cs="Arial"/>
          <w:sz w:val="22"/>
          <w:szCs w:val="22"/>
        </w:rPr>
        <w:t>Attitudes to learning</w:t>
      </w:r>
    </w:p>
    <w:p w:rsidR="00D503AA" w:rsidRPr="00DC72ED" w:rsidRDefault="00D503AA" w:rsidP="00D503AA">
      <w:pPr>
        <w:spacing w:line="360" w:lineRule="auto"/>
        <w:rPr>
          <w:rFonts w:ascii="Arial" w:hAnsi="Arial" w:cs="Arial"/>
          <w:sz w:val="22"/>
          <w:szCs w:val="22"/>
        </w:rPr>
      </w:pPr>
    </w:p>
    <w:p w:rsidR="00D503AA" w:rsidRPr="00DC72ED" w:rsidRDefault="00D503AA" w:rsidP="00965DB9">
      <w:pPr>
        <w:jc w:val="both"/>
        <w:rPr>
          <w:rFonts w:ascii="Arial" w:hAnsi="Arial" w:cs="Arial"/>
          <w:sz w:val="22"/>
          <w:szCs w:val="22"/>
        </w:rPr>
      </w:pPr>
      <w:r w:rsidRPr="00DC72ED">
        <w:rPr>
          <w:rFonts w:ascii="Arial" w:hAnsi="Arial" w:cs="Arial"/>
          <w:sz w:val="22"/>
          <w:szCs w:val="22"/>
        </w:rPr>
        <w:t>Approaches to assessment need to be fair and inclusive allowing each learner the best possible chance of success by being able to demonstrate how well he / she is progressing and what he / she has achieved. All learners need to be fully involved in assessment processes in ways that reflect their individual capabilities and needs. Careful consideration will have to be given to developing appropriate fair and inclusive approaches for learners with complex additional support needs.</w:t>
      </w:r>
    </w:p>
    <w:p w:rsidR="007426AB" w:rsidRPr="003B3425" w:rsidRDefault="007426AB" w:rsidP="00965DB9">
      <w:pPr>
        <w:ind w:left="720"/>
        <w:jc w:val="both"/>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roofErr w:type="gramStart"/>
      <w:r w:rsidRPr="003B3425">
        <w:rPr>
          <w:rFonts w:ascii="Arial" w:hAnsi="Arial" w:cs="Arial"/>
          <w:sz w:val="22"/>
          <w:szCs w:val="22"/>
        </w:rPr>
        <w:t>The five ‘</w:t>
      </w:r>
      <w:hyperlink r:id="rId20" w:history="1">
        <w:r w:rsidRPr="00DE622F">
          <w:rPr>
            <w:rStyle w:val="Hyperlink"/>
            <w:rFonts w:ascii="Arial" w:hAnsi="Arial" w:cs="Arial"/>
            <w:sz w:val="22"/>
            <w:szCs w:val="22"/>
          </w:rPr>
          <w:t>Assessment for Learning</w:t>
        </w:r>
      </w:hyperlink>
      <w:r w:rsidRPr="00DE622F">
        <w:rPr>
          <w:rFonts w:ascii="Arial" w:hAnsi="Arial" w:cs="Arial"/>
          <w:sz w:val="22"/>
          <w:szCs w:val="22"/>
        </w:rPr>
        <w:t xml:space="preserve"> ‘strategies</w:t>
      </w:r>
      <w:r w:rsidRPr="00DE622F">
        <w:rPr>
          <w:rStyle w:val="FootnoteReference"/>
          <w:rFonts w:ascii="Arial" w:hAnsi="Arial" w:cs="Arial"/>
          <w:sz w:val="22"/>
          <w:szCs w:val="22"/>
        </w:rPr>
        <w:footnoteReference w:id="3"/>
      </w:r>
      <w:r w:rsidRPr="003B3425">
        <w:rPr>
          <w:rFonts w:ascii="Arial" w:hAnsi="Arial" w:cs="Arial"/>
          <w:sz w:val="22"/>
          <w:szCs w:val="22"/>
        </w:rPr>
        <w:t xml:space="preserve"> provide teachers with a process for assessing learners' progress through every day learning activities.</w:t>
      </w:r>
      <w:proofErr w:type="gramEnd"/>
      <w:r w:rsidRPr="003B3425">
        <w:rPr>
          <w:rFonts w:ascii="Arial" w:hAnsi="Arial" w:cs="Arial"/>
          <w:sz w:val="22"/>
          <w:szCs w:val="22"/>
        </w:rPr>
        <w:t xml:space="preserve"> Teachers will use this information along with specific assessment tasks or summative tests to judge learners' progress.</w:t>
      </w:r>
    </w:p>
    <w:p w:rsidR="007426AB" w:rsidRPr="001477C9" w:rsidRDefault="008252C9" w:rsidP="00B65517">
      <w:pPr>
        <w:rPr>
          <w:rStyle w:val="Hyperlink"/>
          <w:rFonts w:ascii="Arial" w:hAnsi="Arial" w:cs="Arial"/>
          <w:sz w:val="22"/>
          <w:szCs w:val="22"/>
        </w:rPr>
      </w:pPr>
      <w:r w:rsidRPr="001477C9">
        <w:rPr>
          <w:rFonts w:ascii="Arial" w:hAnsi="Arial" w:cs="Arial"/>
          <w:sz w:val="22"/>
          <w:szCs w:val="22"/>
        </w:rPr>
        <w:fldChar w:fldCharType="begin"/>
      </w:r>
      <w:r w:rsidR="00DE622F" w:rsidRPr="001477C9">
        <w:rPr>
          <w:rFonts w:ascii="Arial" w:hAnsi="Arial" w:cs="Arial"/>
          <w:sz w:val="22"/>
          <w:szCs w:val="22"/>
        </w:rPr>
        <w:instrText xml:space="preserve"> HYPERLINK "http://www.educationscotland.gov.uk/learningteachingandassessment/curriculumareas/languages/litandenglish/principlesandpractice/index.asp" </w:instrText>
      </w:r>
      <w:r w:rsidRPr="001477C9">
        <w:rPr>
          <w:rFonts w:ascii="Arial" w:hAnsi="Arial" w:cs="Arial"/>
          <w:sz w:val="22"/>
          <w:szCs w:val="22"/>
        </w:rPr>
        <w:fldChar w:fldCharType="separate"/>
      </w:r>
    </w:p>
    <w:p w:rsidR="007426AB" w:rsidRPr="003B3425" w:rsidRDefault="007426AB" w:rsidP="00B65517">
      <w:pPr>
        <w:rPr>
          <w:rFonts w:ascii="Arial" w:hAnsi="Arial" w:cs="Arial"/>
          <w:sz w:val="22"/>
          <w:szCs w:val="22"/>
        </w:rPr>
      </w:pPr>
      <w:r w:rsidRPr="001477C9">
        <w:rPr>
          <w:rStyle w:val="Hyperlink"/>
          <w:rFonts w:ascii="Arial" w:hAnsi="Arial" w:cs="Arial"/>
          <w:sz w:val="22"/>
          <w:szCs w:val="22"/>
        </w:rPr>
        <w:t>The principles and practice papers</w:t>
      </w:r>
      <w:r w:rsidR="008252C9" w:rsidRPr="001477C9">
        <w:rPr>
          <w:rFonts w:ascii="Arial" w:hAnsi="Arial" w:cs="Arial"/>
          <w:sz w:val="22"/>
          <w:szCs w:val="22"/>
        </w:rPr>
        <w:fldChar w:fldCharType="end"/>
      </w:r>
      <w:r w:rsidR="009E7938">
        <w:rPr>
          <w:rFonts w:ascii="Arial" w:hAnsi="Arial" w:cs="Arial"/>
          <w:sz w:val="22"/>
          <w:szCs w:val="22"/>
        </w:rPr>
        <w:t xml:space="preserve"> </w:t>
      </w:r>
      <w:r w:rsidRPr="003B3425">
        <w:rPr>
          <w:rFonts w:ascii="Arial" w:hAnsi="Arial" w:cs="Arial"/>
          <w:sz w:val="22"/>
          <w:szCs w:val="22"/>
        </w:rPr>
        <w:t xml:space="preserve">provide guidance on </w:t>
      </w:r>
      <w:hyperlink r:id="rId21" w:history="1">
        <w:r w:rsidRPr="00B26DEE">
          <w:rPr>
            <w:rStyle w:val="Hyperlink"/>
            <w:rFonts w:ascii="Arial" w:hAnsi="Arial" w:cs="Arial"/>
            <w:sz w:val="22"/>
            <w:szCs w:val="22"/>
          </w:rPr>
          <w:t>significant features of learning</w:t>
        </w:r>
      </w:hyperlink>
      <w:r w:rsidRPr="003B3425">
        <w:rPr>
          <w:rFonts w:ascii="Arial" w:hAnsi="Arial" w:cs="Arial"/>
          <w:sz w:val="22"/>
          <w:szCs w:val="22"/>
        </w:rPr>
        <w:t xml:space="preserve"> in each of the curriculum areas. When designing learning experiences teachers should consider how they offer opportunities for breadth, challenge and application.</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Expectations</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Teachers will:</w:t>
      </w:r>
    </w:p>
    <w:p w:rsidR="007426AB" w:rsidRPr="00D503AA" w:rsidRDefault="007426AB" w:rsidP="00D503AA">
      <w:pPr>
        <w:pStyle w:val="ListParagraph"/>
        <w:numPr>
          <w:ilvl w:val="0"/>
          <w:numId w:val="25"/>
        </w:numPr>
        <w:rPr>
          <w:rFonts w:ascii="Arial" w:hAnsi="Arial" w:cs="Arial"/>
          <w:sz w:val="22"/>
          <w:szCs w:val="22"/>
        </w:rPr>
      </w:pPr>
      <w:proofErr w:type="gramStart"/>
      <w:r w:rsidRPr="00D503AA">
        <w:rPr>
          <w:rFonts w:ascii="Arial" w:hAnsi="Arial" w:cs="Arial"/>
          <w:sz w:val="22"/>
          <w:szCs w:val="22"/>
        </w:rPr>
        <w:t>consider</w:t>
      </w:r>
      <w:proofErr w:type="gramEnd"/>
      <w:r w:rsidRPr="00D503AA">
        <w:rPr>
          <w:rFonts w:ascii="Arial" w:hAnsi="Arial" w:cs="Arial"/>
          <w:sz w:val="22"/>
          <w:szCs w:val="22"/>
        </w:rPr>
        <w:t xml:space="preserve"> assessment when they are planning learning experiences; assessment has to be integrated with the learning and teaching process.</w:t>
      </w:r>
    </w:p>
    <w:p w:rsidR="007426AB" w:rsidRPr="00AA5FC9" w:rsidRDefault="007426AB" w:rsidP="00B65517">
      <w:pPr>
        <w:ind w:left="1434"/>
        <w:rPr>
          <w:rFonts w:ascii="Arial" w:hAnsi="Arial" w:cs="Arial"/>
          <w:sz w:val="22"/>
          <w:szCs w:val="22"/>
        </w:rPr>
      </w:pPr>
    </w:p>
    <w:p w:rsidR="007426AB" w:rsidRPr="00D503AA" w:rsidRDefault="007426AB" w:rsidP="00D503AA">
      <w:pPr>
        <w:pStyle w:val="ListParagraph"/>
        <w:numPr>
          <w:ilvl w:val="0"/>
          <w:numId w:val="25"/>
        </w:numPr>
        <w:rPr>
          <w:rFonts w:ascii="Arial" w:hAnsi="Arial" w:cs="Arial"/>
          <w:sz w:val="22"/>
          <w:szCs w:val="22"/>
        </w:rPr>
      </w:pPr>
      <w:r w:rsidRPr="00D503AA">
        <w:rPr>
          <w:rFonts w:ascii="Arial" w:hAnsi="Arial" w:cs="Arial"/>
          <w:sz w:val="22"/>
          <w:szCs w:val="22"/>
        </w:rPr>
        <w:t>Consult the principles and practice papers associated with each curriculum areas; these identify for teachers the key skills developed through the Experiences and Outcomes</w:t>
      </w:r>
    </w:p>
    <w:p w:rsidR="009B2F02" w:rsidRDefault="009B2F02" w:rsidP="009B2F02">
      <w:pPr>
        <w:pStyle w:val="ListParagraph"/>
        <w:rPr>
          <w:rFonts w:ascii="Arial" w:hAnsi="Arial" w:cs="Arial"/>
          <w:sz w:val="22"/>
          <w:szCs w:val="22"/>
        </w:rPr>
      </w:pPr>
    </w:p>
    <w:p w:rsidR="009B2F02" w:rsidRDefault="009B2F02" w:rsidP="00D503AA">
      <w:pPr>
        <w:pStyle w:val="ListParagraph"/>
        <w:numPr>
          <w:ilvl w:val="0"/>
          <w:numId w:val="25"/>
        </w:numPr>
        <w:rPr>
          <w:rFonts w:ascii="Arial" w:hAnsi="Arial" w:cs="Arial"/>
          <w:sz w:val="22"/>
          <w:szCs w:val="22"/>
        </w:rPr>
      </w:pPr>
      <w:r w:rsidRPr="00B26DEE">
        <w:rPr>
          <w:rFonts w:ascii="Arial" w:hAnsi="Arial" w:cs="Arial"/>
          <w:sz w:val="22"/>
          <w:szCs w:val="22"/>
        </w:rPr>
        <w:t xml:space="preserve">Use the </w:t>
      </w:r>
      <w:hyperlink r:id="rId22" w:history="1">
        <w:r w:rsidRPr="00B26DEE">
          <w:rPr>
            <w:rStyle w:val="Hyperlink"/>
            <w:rFonts w:ascii="Arial" w:hAnsi="Arial" w:cs="Arial"/>
            <w:sz w:val="22"/>
            <w:szCs w:val="22"/>
          </w:rPr>
          <w:t>NAR planning flow chart</w:t>
        </w:r>
      </w:hyperlink>
      <w:r w:rsidRPr="00B26DEE">
        <w:rPr>
          <w:rFonts w:ascii="Arial" w:hAnsi="Arial" w:cs="Arial"/>
          <w:sz w:val="22"/>
          <w:szCs w:val="22"/>
        </w:rPr>
        <w:t xml:space="preserve"> to</w:t>
      </w:r>
      <w:r w:rsidRPr="00D503AA">
        <w:rPr>
          <w:rFonts w:ascii="Arial" w:hAnsi="Arial" w:cs="Arial"/>
          <w:sz w:val="22"/>
          <w:szCs w:val="22"/>
        </w:rPr>
        <w:t xml:space="preserve"> support their planning</w:t>
      </w:r>
    </w:p>
    <w:p w:rsidR="00374E72" w:rsidRPr="00374E72" w:rsidRDefault="00374E72" w:rsidP="00374E72">
      <w:pPr>
        <w:pStyle w:val="ListParagraph"/>
        <w:rPr>
          <w:rFonts w:ascii="Arial" w:hAnsi="Arial" w:cs="Arial"/>
          <w:sz w:val="22"/>
          <w:szCs w:val="22"/>
        </w:rPr>
      </w:pPr>
    </w:p>
    <w:p w:rsidR="00374E72" w:rsidRPr="00374E72" w:rsidRDefault="00374E72" w:rsidP="00374E72">
      <w:pPr>
        <w:numPr>
          <w:ilvl w:val="0"/>
          <w:numId w:val="25"/>
        </w:numPr>
        <w:spacing w:line="360" w:lineRule="auto"/>
        <w:rPr>
          <w:rFonts w:ascii="Arial" w:hAnsi="Arial" w:cs="Arial"/>
          <w:sz w:val="22"/>
          <w:szCs w:val="22"/>
        </w:rPr>
      </w:pPr>
      <w:r>
        <w:rPr>
          <w:rFonts w:ascii="Arial" w:hAnsi="Arial" w:cs="Arial"/>
          <w:sz w:val="22"/>
          <w:szCs w:val="22"/>
        </w:rPr>
        <w:t>ensure that assessment approaches are fair and inclusive</w:t>
      </w:r>
    </w:p>
    <w:p w:rsidR="007426AB" w:rsidRPr="00677847" w:rsidRDefault="007426AB" w:rsidP="00B65517">
      <w:pPr>
        <w:ind w:left="1434"/>
        <w:rPr>
          <w:rFonts w:ascii="Arial" w:hAnsi="Arial" w:cs="Arial"/>
          <w:sz w:val="22"/>
          <w:szCs w:val="22"/>
        </w:rPr>
      </w:pPr>
    </w:p>
    <w:p w:rsidR="007426AB" w:rsidRPr="00024AB5" w:rsidRDefault="007426AB" w:rsidP="00B65517">
      <w:pPr>
        <w:pStyle w:val="ListParagraph"/>
        <w:numPr>
          <w:ilvl w:val="0"/>
          <w:numId w:val="25"/>
        </w:numPr>
        <w:rPr>
          <w:rFonts w:ascii="Arial" w:hAnsi="Arial" w:cs="Arial"/>
          <w:sz w:val="22"/>
          <w:szCs w:val="22"/>
        </w:rPr>
      </w:pPr>
      <w:r w:rsidRPr="00024AB5">
        <w:rPr>
          <w:rFonts w:ascii="Arial" w:hAnsi="Arial" w:cs="Arial"/>
          <w:sz w:val="22"/>
          <w:szCs w:val="22"/>
        </w:rPr>
        <w:t>Consider key questions:</w:t>
      </w:r>
    </w:p>
    <w:p w:rsidR="007426AB" w:rsidRPr="003B3425" w:rsidRDefault="007426AB" w:rsidP="00024AB5">
      <w:pPr>
        <w:numPr>
          <w:ilvl w:val="1"/>
          <w:numId w:val="25"/>
        </w:numPr>
        <w:spacing w:line="360" w:lineRule="auto"/>
        <w:rPr>
          <w:rFonts w:ascii="Arial" w:hAnsi="Arial" w:cs="Arial"/>
          <w:sz w:val="22"/>
          <w:szCs w:val="22"/>
        </w:rPr>
      </w:pPr>
      <w:r w:rsidRPr="003B3425">
        <w:rPr>
          <w:rFonts w:ascii="Arial" w:hAnsi="Arial" w:cs="Arial"/>
          <w:sz w:val="22"/>
          <w:szCs w:val="22"/>
        </w:rPr>
        <w:t>What are pupils learning? ( Learning Intentions)</w:t>
      </w:r>
    </w:p>
    <w:p w:rsidR="007426AB" w:rsidRPr="003B3425" w:rsidRDefault="007426AB" w:rsidP="00024AB5">
      <w:pPr>
        <w:numPr>
          <w:ilvl w:val="1"/>
          <w:numId w:val="25"/>
        </w:numPr>
        <w:spacing w:line="360" w:lineRule="auto"/>
        <w:rPr>
          <w:rFonts w:ascii="Arial" w:hAnsi="Arial" w:cs="Arial"/>
          <w:sz w:val="22"/>
          <w:szCs w:val="22"/>
        </w:rPr>
      </w:pPr>
      <w:r w:rsidRPr="003B3425">
        <w:rPr>
          <w:rFonts w:ascii="Arial" w:hAnsi="Arial" w:cs="Arial"/>
          <w:sz w:val="22"/>
          <w:szCs w:val="22"/>
        </w:rPr>
        <w:t>Why is it important that they learn this? (Relevance)</w:t>
      </w:r>
    </w:p>
    <w:p w:rsidR="007426AB" w:rsidRPr="001477C9" w:rsidRDefault="007426AB" w:rsidP="00024AB5">
      <w:pPr>
        <w:pStyle w:val="ListParagraph"/>
        <w:numPr>
          <w:ilvl w:val="1"/>
          <w:numId w:val="25"/>
        </w:numPr>
        <w:spacing w:line="360" w:lineRule="auto"/>
        <w:rPr>
          <w:rFonts w:ascii="Arial" w:hAnsi="Arial" w:cs="Arial"/>
          <w:sz w:val="22"/>
          <w:szCs w:val="22"/>
        </w:rPr>
      </w:pPr>
      <w:r w:rsidRPr="001477C9">
        <w:rPr>
          <w:rFonts w:ascii="Arial" w:hAnsi="Arial" w:cs="Arial"/>
          <w:sz w:val="22"/>
          <w:szCs w:val="22"/>
        </w:rPr>
        <w:t xml:space="preserve">How can this learning be applied elsewhere? ( Transferability/ application/ breadth) </w:t>
      </w:r>
    </w:p>
    <w:p w:rsidR="007426AB" w:rsidRDefault="007426AB" w:rsidP="00024AB5">
      <w:pPr>
        <w:numPr>
          <w:ilvl w:val="1"/>
          <w:numId w:val="25"/>
        </w:numPr>
        <w:spacing w:line="360" w:lineRule="auto"/>
        <w:rPr>
          <w:rFonts w:ascii="Arial" w:hAnsi="Arial" w:cs="Arial"/>
          <w:sz w:val="22"/>
          <w:szCs w:val="22"/>
        </w:rPr>
      </w:pPr>
      <w:r w:rsidRPr="003B3425">
        <w:rPr>
          <w:rFonts w:ascii="Arial" w:hAnsi="Arial" w:cs="Arial"/>
          <w:sz w:val="22"/>
          <w:szCs w:val="22"/>
        </w:rPr>
        <w:t>Will the planned learning experiences generate evidence that allows me to make a judgement on ‘how well’ and ‘how much’ they have learned? (Success criteria / application/ breadth/ challenge)</w:t>
      </w:r>
    </w:p>
    <w:p w:rsidR="00CE3F42" w:rsidRPr="00024AB5" w:rsidRDefault="0045505F" w:rsidP="00024AB5">
      <w:pPr>
        <w:pStyle w:val="ListParagraph"/>
        <w:numPr>
          <w:ilvl w:val="0"/>
          <w:numId w:val="25"/>
        </w:numPr>
        <w:spacing w:after="200" w:line="276" w:lineRule="auto"/>
        <w:rPr>
          <w:rFonts w:ascii="Arial" w:hAnsi="Arial" w:cs="Arial"/>
          <w:sz w:val="22"/>
          <w:szCs w:val="22"/>
        </w:rPr>
      </w:pPr>
      <w:r w:rsidRPr="00024AB5">
        <w:rPr>
          <w:rFonts w:ascii="Arial" w:hAnsi="Arial" w:cs="Arial"/>
          <w:sz w:val="22"/>
          <w:szCs w:val="22"/>
        </w:rPr>
        <w:t>How can learners be involved in determining how they can best demonstrate their learning?</w:t>
      </w:r>
      <w:r w:rsidR="00CE3F42" w:rsidRPr="00024AB5">
        <w:rPr>
          <w:rFonts w:ascii="Arial" w:hAnsi="Arial" w:cs="Arial"/>
          <w:sz w:val="22"/>
          <w:szCs w:val="22"/>
        </w:rPr>
        <w:br w:type="page"/>
      </w:r>
    </w:p>
    <w:p w:rsidR="009B26C3" w:rsidRDefault="009B26C3" w:rsidP="00B65517">
      <w:pPr>
        <w:rPr>
          <w:rFonts w:ascii="Arial" w:hAnsi="Arial" w:cs="Arial"/>
          <w:b/>
          <w:sz w:val="22"/>
          <w:szCs w:val="22"/>
        </w:rPr>
        <w:sectPr w:rsidR="009B26C3" w:rsidSect="00FF04AD">
          <w:pgSz w:w="12240" w:h="15840" w:code="1"/>
          <w:pgMar w:top="1134" w:right="540" w:bottom="1418" w:left="1418" w:header="709" w:footer="709" w:gutter="0"/>
          <w:pgNumType w:start="0"/>
          <w:cols w:space="708"/>
          <w:docGrid w:linePitch="360"/>
        </w:sectPr>
      </w:pPr>
    </w:p>
    <w:p w:rsidR="007426AB" w:rsidRPr="003B3425" w:rsidRDefault="007426AB" w:rsidP="00B65517">
      <w:pPr>
        <w:rPr>
          <w:rFonts w:ascii="Arial" w:hAnsi="Arial" w:cs="Arial"/>
          <w:b/>
          <w:sz w:val="22"/>
          <w:szCs w:val="22"/>
        </w:rPr>
      </w:pPr>
      <w:r w:rsidRPr="003B3425">
        <w:rPr>
          <w:rFonts w:ascii="Arial" w:hAnsi="Arial" w:cs="Arial"/>
          <w:b/>
          <w:sz w:val="22"/>
          <w:szCs w:val="22"/>
        </w:rPr>
        <w:lastRenderedPageBreak/>
        <w:t>Gathering evidence</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Teachers gather evidence of learning and progress in a variety of ways including:</w:t>
      </w:r>
    </w:p>
    <w:p w:rsidR="007426AB" w:rsidRPr="003B3425" w:rsidRDefault="007426AB" w:rsidP="00B65517">
      <w:pPr>
        <w:rPr>
          <w:rFonts w:ascii="Arial" w:hAnsi="Arial" w:cs="Arial"/>
          <w:sz w:val="22"/>
          <w:szCs w:val="22"/>
        </w:rPr>
      </w:pPr>
    </w:p>
    <w:tbl>
      <w:tblPr>
        <w:tblW w:w="0" w:type="auto"/>
        <w:tblInd w:w="720" w:type="dxa"/>
        <w:tblLook w:val="01E0" w:firstRow="1" w:lastRow="1" w:firstColumn="1" w:lastColumn="1" w:noHBand="0" w:noVBand="0"/>
      </w:tblPr>
      <w:tblGrid>
        <w:gridCol w:w="4715"/>
        <w:gridCol w:w="3421"/>
      </w:tblGrid>
      <w:tr w:rsidR="007426AB" w:rsidRPr="003B3425" w:rsidTr="00C23620">
        <w:tc>
          <w:tcPr>
            <w:tcW w:w="4715"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Observation</w:t>
            </w:r>
          </w:p>
        </w:tc>
        <w:tc>
          <w:tcPr>
            <w:tcW w:w="3421"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Discussion</w:t>
            </w:r>
          </w:p>
        </w:tc>
      </w:tr>
      <w:tr w:rsidR="007426AB" w:rsidRPr="003B3425" w:rsidTr="00C23620">
        <w:tc>
          <w:tcPr>
            <w:tcW w:w="4715"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Peer assessment</w:t>
            </w:r>
          </w:p>
        </w:tc>
        <w:tc>
          <w:tcPr>
            <w:tcW w:w="3421"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Questioning</w:t>
            </w:r>
          </w:p>
        </w:tc>
      </w:tr>
      <w:tr w:rsidR="007426AB" w:rsidRPr="003B3425" w:rsidTr="00C23620">
        <w:tc>
          <w:tcPr>
            <w:tcW w:w="4715" w:type="dxa"/>
            <w:shd w:val="clear" w:color="auto" w:fill="auto"/>
          </w:tcPr>
          <w:p w:rsidR="007426AB" w:rsidRPr="003B3425" w:rsidRDefault="007426AB" w:rsidP="00B65517">
            <w:pPr>
              <w:numPr>
                <w:ilvl w:val="0"/>
                <w:numId w:val="2"/>
              </w:numPr>
              <w:ind w:left="714" w:hanging="357"/>
              <w:rPr>
                <w:rFonts w:ascii="Arial" w:hAnsi="Arial" w:cs="Arial"/>
              </w:rPr>
            </w:pPr>
            <w:proofErr w:type="spellStart"/>
            <w:r w:rsidRPr="003B3425">
              <w:rPr>
                <w:rFonts w:ascii="Arial" w:hAnsi="Arial" w:cs="Arial"/>
                <w:sz w:val="22"/>
                <w:szCs w:val="22"/>
              </w:rPr>
              <w:t>Self assessment</w:t>
            </w:r>
            <w:proofErr w:type="spellEnd"/>
          </w:p>
        </w:tc>
        <w:tc>
          <w:tcPr>
            <w:tcW w:w="3421"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Written tests</w:t>
            </w:r>
          </w:p>
        </w:tc>
      </w:tr>
      <w:tr w:rsidR="007426AB" w:rsidRPr="003B3425" w:rsidTr="00C23620">
        <w:tc>
          <w:tcPr>
            <w:tcW w:w="4715"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Evaluation of performances or artefacts</w:t>
            </w:r>
          </w:p>
        </w:tc>
        <w:tc>
          <w:tcPr>
            <w:tcW w:w="3421" w:type="dxa"/>
            <w:shd w:val="clear" w:color="auto" w:fill="auto"/>
          </w:tcPr>
          <w:p w:rsidR="007426AB" w:rsidRPr="003B3425" w:rsidRDefault="007426AB" w:rsidP="00B65517">
            <w:pPr>
              <w:numPr>
                <w:ilvl w:val="0"/>
                <w:numId w:val="2"/>
              </w:numPr>
              <w:ind w:left="714" w:hanging="357"/>
              <w:rPr>
                <w:rFonts w:ascii="Arial" w:hAnsi="Arial" w:cs="Arial"/>
              </w:rPr>
            </w:pPr>
            <w:r w:rsidRPr="003B3425">
              <w:rPr>
                <w:rFonts w:ascii="Arial" w:hAnsi="Arial" w:cs="Arial"/>
                <w:sz w:val="22"/>
                <w:szCs w:val="22"/>
              </w:rPr>
              <w:t>Presentations</w:t>
            </w:r>
          </w:p>
        </w:tc>
      </w:tr>
    </w:tbl>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In reaching professional judgements about learners' progress and in pre</w:t>
      </w:r>
      <w:r w:rsidR="00282D6B">
        <w:rPr>
          <w:rFonts w:ascii="Arial" w:hAnsi="Arial" w:cs="Arial"/>
          <w:sz w:val="22"/>
          <w:szCs w:val="22"/>
        </w:rPr>
        <w:t xml:space="preserve">paring for reporting to parents </w:t>
      </w:r>
      <w:r w:rsidRPr="003B3425">
        <w:rPr>
          <w:rFonts w:ascii="Arial" w:hAnsi="Arial" w:cs="Arial"/>
          <w:sz w:val="22"/>
          <w:szCs w:val="22"/>
        </w:rPr>
        <w:t xml:space="preserve">teachers should take account of the </w:t>
      </w:r>
      <w:hyperlink r:id="rId23" w:history="1">
        <w:r w:rsidRPr="001477C9">
          <w:rPr>
            <w:rStyle w:val="Hyperlink"/>
            <w:rFonts w:ascii="Arial" w:hAnsi="Arial" w:cs="Arial"/>
            <w:sz w:val="22"/>
            <w:szCs w:val="22"/>
          </w:rPr>
          <w:t>range of evidence available.</w:t>
        </w:r>
      </w:hyperlink>
      <w:r w:rsidRPr="003B3425">
        <w:rPr>
          <w:rFonts w:ascii="Arial" w:hAnsi="Arial" w:cs="Arial"/>
          <w:sz w:val="22"/>
          <w:szCs w:val="22"/>
        </w:rPr>
        <w:t xml:space="preserve"> </w:t>
      </w:r>
    </w:p>
    <w:p w:rsidR="007426AB" w:rsidRPr="003B3425" w:rsidRDefault="007426AB" w:rsidP="00B65517">
      <w:pPr>
        <w:ind w:left="360"/>
        <w:rPr>
          <w:rFonts w:ascii="Arial" w:hAnsi="Arial" w:cs="Arial"/>
          <w:sz w:val="22"/>
          <w:szCs w:val="22"/>
        </w:rPr>
      </w:pPr>
    </w:p>
    <w:p w:rsidR="007426AB" w:rsidRPr="00874F69" w:rsidRDefault="007426AB" w:rsidP="00B65517">
      <w:pPr>
        <w:rPr>
          <w:rFonts w:ascii="Arial" w:hAnsi="Arial" w:cs="Arial"/>
          <w:sz w:val="22"/>
          <w:szCs w:val="22"/>
        </w:rPr>
      </w:pPr>
      <w:r w:rsidRPr="003B3425">
        <w:rPr>
          <w:rFonts w:ascii="Arial" w:hAnsi="Arial" w:cs="Arial"/>
          <w:sz w:val="22"/>
          <w:szCs w:val="22"/>
        </w:rPr>
        <w:t xml:space="preserve">Evidence should be drawn from what learners can </w:t>
      </w:r>
      <w:r w:rsidRPr="003B3425">
        <w:rPr>
          <w:rFonts w:ascii="Arial" w:hAnsi="Arial" w:cs="Arial"/>
          <w:b/>
          <w:sz w:val="22"/>
          <w:szCs w:val="22"/>
        </w:rPr>
        <w:t>say, write, make and do</w:t>
      </w:r>
      <w:r w:rsidRPr="003B3425">
        <w:rPr>
          <w:rFonts w:ascii="Arial" w:hAnsi="Arial" w:cs="Arial"/>
          <w:sz w:val="22"/>
          <w:szCs w:val="22"/>
        </w:rPr>
        <w:t xml:space="preserve"> and should be directly linked to the learning intentions a</w:t>
      </w:r>
      <w:r w:rsidR="00223A0B">
        <w:rPr>
          <w:rFonts w:ascii="Arial" w:hAnsi="Arial" w:cs="Arial"/>
          <w:sz w:val="22"/>
          <w:szCs w:val="22"/>
        </w:rPr>
        <w:t xml:space="preserve">nd success criteria identified </w:t>
      </w:r>
      <w:r w:rsidRPr="003B3425">
        <w:rPr>
          <w:rFonts w:ascii="Arial" w:hAnsi="Arial" w:cs="Arial"/>
          <w:sz w:val="22"/>
          <w:szCs w:val="22"/>
        </w:rPr>
        <w:t>for the learning experience.</w:t>
      </w:r>
      <w:r w:rsidR="00874F69">
        <w:rPr>
          <w:rFonts w:ascii="Arial" w:hAnsi="Arial" w:cs="Arial"/>
          <w:sz w:val="22"/>
          <w:szCs w:val="22"/>
        </w:rPr>
        <w:t xml:space="preserve"> Teachers will make judgements on the balance of activities which require learners to </w:t>
      </w:r>
      <w:r w:rsidR="00874F69" w:rsidRPr="00874F69">
        <w:rPr>
          <w:rFonts w:ascii="Arial" w:hAnsi="Arial" w:cs="Arial"/>
          <w:b/>
          <w:sz w:val="22"/>
          <w:szCs w:val="22"/>
        </w:rPr>
        <w:t>say, write, make and do</w:t>
      </w:r>
      <w:r w:rsidR="00874F69">
        <w:rPr>
          <w:rFonts w:ascii="Arial" w:hAnsi="Arial" w:cs="Arial"/>
          <w:b/>
          <w:sz w:val="22"/>
          <w:szCs w:val="22"/>
        </w:rPr>
        <w:t xml:space="preserve"> </w:t>
      </w:r>
      <w:r w:rsidR="00874F69" w:rsidRPr="00874F69">
        <w:rPr>
          <w:rFonts w:ascii="Arial" w:hAnsi="Arial" w:cs="Arial"/>
          <w:sz w:val="22"/>
          <w:szCs w:val="22"/>
        </w:rPr>
        <w:t>across learning programmes.</w:t>
      </w:r>
      <w:r w:rsidR="00874F69">
        <w:rPr>
          <w:rFonts w:ascii="Arial" w:hAnsi="Arial" w:cs="Arial"/>
          <w:sz w:val="22"/>
          <w:szCs w:val="22"/>
        </w:rPr>
        <w:t xml:space="preserve"> This balance will reflect the focus of the learning intentions and success criteria identified at the planning stage and will vary across different learning programmes.</w:t>
      </w:r>
    </w:p>
    <w:p w:rsidR="007426AB" w:rsidRPr="00874F69" w:rsidRDefault="007426AB" w:rsidP="00B65517">
      <w:pPr>
        <w:rPr>
          <w:rFonts w:ascii="Arial" w:hAnsi="Arial" w:cs="Arial"/>
          <w:b/>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 xml:space="preserve">Evidence should be drawn from learning experiences which have provided opportunities </w:t>
      </w:r>
      <w:hyperlink r:id="rId24" w:history="1">
        <w:r w:rsidRPr="001477C9">
          <w:rPr>
            <w:rStyle w:val="Hyperlink"/>
            <w:rFonts w:ascii="Arial" w:hAnsi="Arial" w:cs="Arial"/>
            <w:sz w:val="22"/>
            <w:szCs w:val="22"/>
          </w:rPr>
          <w:t>for breadth, challenge and application.</w:t>
        </w:r>
      </w:hyperlink>
      <w:r w:rsidRPr="003B3425">
        <w:rPr>
          <w:rFonts w:ascii="Arial" w:hAnsi="Arial" w:cs="Arial"/>
          <w:sz w:val="22"/>
          <w:szCs w:val="22"/>
        </w:rPr>
        <w:t xml:space="preserve"> </w:t>
      </w:r>
    </w:p>
    <w:p w:rsidR="00223A0B" w:rsidRPr="003B3425" w:rsidRDefault="001477C9" w:rsidP="00B65517">
      <w:pPr>
        <w:rPr>
          <w:rFonts w:ascii="Arial" w:hAnsi="Arial" w:cs="Arial"/>
          <w:sz w:val="22"/>
          <w:szCs w:val="22"/>
        </w:rPr>
      </w:pPr>
      <w:r w:rsidRPr="001477C9">
        <w:rPr>
          <w:rFonts w:ascii="Arial" w:hAnsi="Arial" w:cs="Arial"/>
          <w:sz w:val="22"/>
          <w:szCs w:val="22"/>
        </w:rPr>
        <w:t>About progression - Assessing progress and achievement - Learning, teaching and assessment</w:t>
      </w:r>
    </w:p>
    <w:p w:rsidR="007426AB" w:rsidRDefault="007426AB" w:rsidP="00B65517">
      <w:pPr>
        <w:rPr>
          <w:rFonts w:ascii="Arial" w:hAnsi="Arial" w:cs="Arial"/>
          <w:sz w:val="22"/>
          <w:szCs w:val="22"/>
        </w:rPr>
      </w:pPr>
      <w:r w:rsidRPr="003B3425">
        <w:rPr>
          <w:rFonts w:ascii="Arial" w:hAnsi="Arial" w:cs="Arial"/>
          <w:sz w:val="22"/>
          <w:szCs w:val="22"/>
        </w:rPr>
        <w:t xml:space="preserve">Through reflection and dialogue learners and teachers will select what best reflects the 'latest and best' examples of learning and achievement. Learners’ input to this process will increase as they mature. </w:t>
      </w:r>
    </w:p>
    <w:p w:rsidR="00874F69" w:rsidRPr="003B3425" w:rsidRDefault="00874F69" w:rsidP="00B65517">
      <w:pPr>
        <w:rPr>
          <w:rFonts w:ascii="Arial" w:hAnsi="Arial" w:cs="Arial"/>
          <w:sz w:val="22"/>
          <w:szCs w:val="22"/>
        </w:rPr>
      </w:pPr>
    </w:p>
    <w:p w:rsidR="007426AB" w:rsidRPr="00874F69" w:rsidRDefault="001477C9" w:rsidP="00B65517">
      <w:pPr>
        <w:rPr>
          <w:rFonts w:ascii="Arial" w:hAnsi="Arial" w:cs="Arial"/>
          <w:b/>
          <w:color w:val="FF0000"/>
          <w:sz w:val="22"/>
          <w:szCs w:val="22"/>
        </w:rPr>
      </w:pPr>
      <w:r>
        <w:rPr>
          <w:rFonts w:ascii="Arial" w:hAnsi="Arial" w:cs="Arial"/>
          <w:sz w:val="22"/>
          <w:szCs w:val="22"/>
        </w:rPr>
        <w:t xml:space="preserve">As approaches to </w:t>
      </w:r>
      <w:hyperlink r:id="rId25" w:history="1">
        <w:r w:rsidRPr="00AC0481">
          <w:rPr>
            <w:rStyle w:val="Hyperlink"/>
            <w:rFonts w:ascii="Arial" w:hAnsi="Arial" w:cs="Arial"/>
            <w:sz w:val="22"/>
            <w:szCs w:val="22"/>
          </w:rPr>
          <w:t xml:space="preserve">recording, monitoring and tracking </w:t>
        </w:r>
      </w:hyperlink>
      <w:r w:rsidRPr="00AC0481">
        <w:rPr>
          <w:rFonts w:ascii="Arial" w:hAnsi="Arial" w:cs="Arial"/>
          <w:sz w:val="22"/>
          <w:szCs w:val="22"/>
        </w:rPr>
        <w:t xml:space="preserve"> </w:t>
      </w:r>
      <w:r w:rsidR="00874F69" w:rsidRPr="00AC0481">
        <w:rPr>
          <w:rFonts w:ascii="Arial" w:hAnsi="Arial" w:cs="Arial"/>
          <w:sz w:val="22"/>
          <w:szCs w:val="22"/>
        </w:rPr>
        <w:t>are</w:t>
      </w:r>
      <w:r w:rsidR="00874F69" w:rsidRPr="00874F69">
        <w:rPr>
          <w:rFonts w:ascii="Arial" w:hAnsi="Arial" w:cs="Arial"/>
          <w:sz w:val="22"/>
          <w:szCs w:val="22"/>
        </w:rPr>
        <w:t xml:space="preserve"> developed they should be manageable and practicable within day-to-day learning and teaching and should be focussed </w:t>
      </w:r>
      <w:r w:rsidR="00874F69" w:rsidRPr="00414E75">
        <w:rPr>
          <w:rFonts w:ascii="Arial" w:hAnsi="Arial" w:cs="Arial"/>
          <w:sz w:val="22"/>
          <w:szCs w:val="22"/>
        </w:rPr>
        <w:t xml:space="preserve">on </w:t>
      </w:r>
      <w:r w:rsidR="00874F69" w:rsidRPr="00414E75">
        <w:rPr>
          <w:rFonts w:ascii="Arial" w:hAnsi="Arial" w:cs="Arial"/>
          <w:b/>
          <w:sz w:val="22"/>
          <w:szCs w:val="22"/>
        </w:rPr>
        <w:t>significant features of performance.</w:t>
      </w:r>
      <w:r w:rsidR="00414E75">
        <w:rPr>
          <w:rFonts w:ascii="Arial" w:hAnsi="Arial" w:cs="Arial"/>
          <w:b/>
          <w:sz w:val="22"/>
          <w:szCs w:val="22"/>
        </w:rPr>
        <w:t xml:space="preserve"> </w:t>
      </w:r>
    </w:p>
    <w:p w:rsidR="00874F69" w:rsidRPr="00874F69" w:rsidRDefault="00874F69" w:rsidP="00B65517">
      <w:pPr>
        <w:rPr>
          <w:rFonts w:ascii="Arial" w:hAnsi="Arial" w:cs="Arial"/>
          <w:b/>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 xml:space="preserve">There is no requirement for teachers to record and retain evidence of every small step in learning. Much evidence will be contained in learners' jotters and / or folders (paper or electronic). </w:t>
      </w:r>
    </w:p>
    <w:p w:rsidR="007426AB" w:rsidRPr="003B3425" w:rsidRDefault="007426AB" w:rsidP="00B65517">
      <w:pPr>
        <w:ind w:left="360"/>
        <w:rPr>
          <w:rFonts w:ascii="Arial" w:hAnsi="Arial" w:cs="Arial"/>
          <w:color w:val="0000FF"/>
          <w:sz w:val="22"/>
          <w:szCs w:val="22"/>
        </w:rPr>
      </w:pPr>
    </w:p>
    <w:p w:rsidR="007426AB" w:rsidRPr="003B3425" w:rsidRDefault="007426AB" w:rsidP="00B65517">
      <w:pPr>
        <w:rPr>
          <w:rFonts w:ascii="Arial" w:hAnsi="Arial" w:cs="Arial"/>
          <w:color w:val="FF0000"/>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Expectations</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Teachers will:</w:t>
      </w:r>
    </w:p>
    <w:p w:rsidR="007426AB" w:rsidRPr="003B3425" w:rsidRDefault="007426AB" w:rsidP="00B65517">
      <w:pPr>
        <w:rPr>
          <w:rFonts w:ascii="Arial" w:hAnsi="Arial" w:cs="Arial"/>
          <w:sz w:val="22"/>
          <w:szCs w:val="22"/>
        </w:rPr>
      </w:pPr>
    </w:p>
    <w:p w:rsidR="007426AB" w:rsidRPr="003B3425" w:rsidRDefault="002E748E" w:rsidP="00CE3F42">
      <w:pPr>
        <w:numPr>
          <w:ilvl w:val="0"/>
          <w:numId w:val="13"/>
        </w:numPr>
        <w:spacing w:line="360" w:lineRule="auto"/>
        <w:rPr>
          <w:rFonts w:ascii="Arial" w:hAnsi="Arial" w:cs="Arial"/>
          <w:sz w:val="22"/>
          <w:szCs w:val="22"/>
        </w:rPr>
      </w:pPr>
      <w:r>
        <w:rPr>
          <w:rFonts w:ascii="Arial" w:hAnsi="Arial" w:cs="Arial"/>
          <w:sz w:val="22"/>
          <w:szCs w:val="22"/>
        </w:rPr>
        <w:t>l</w:t>
      </w:r>
      <w:r w:rsidR="007426AB" w:rsidRPr="003B3425">
        <w:rPr>
          <w:rFonts w:ascii="Arial" w:hAnsi="Arial" w:cs="Arial"/>
          <w:sz w:val="22"/>
          <w:szCs w:val="22"/>
        </w:rPr>
        <w:t>ink assessment evidence to learning intentions and success criteria</w:t>
      </w:r>
    </w:p>
    <w:p w:rsidR="007426AB" w:rsidRDefault="007426AB" w:rsidP="00CE3F42">
      <w:pPr>
        <w:numPr>
          <w:ilvl w:val="0"/>
          <w:numId w:val="13"/>
        </w:numPr>
        <w:spacing w:line="360" w:lineRule="auto"/>
        <w:rPr>
          <w:rFonts w:ascii="Arial" w:hAnsi="Arial" w:cs="Arial"/>
          <w:sz w:val="22"/>
          <w:szCs w:val="22"/>
        </w:rPr>
      </w:pPr>
      <w:proofErr w:type="gramStart"/>
      <w:r>
        <w:rPr>
          <w:rFonts w:ascii="Arial" w:hAnsi="Arial" w:cs="Arial"/>
          <w:sz w:val="22"/>
          <w:szCs w:val="22"/>
        </w:rPr>
        <w:t>r</w:t>
      </w:r>
      <w:r w:rsidRPr="003B3425">
        <w:rPr>
          <w:rFonts w:ascii="Arial" w:hAnsi="Arial" w:cs="Arial"/>
          <w:sz w:val="22"/>
          <w:szCs w:val="22"/>
        </w:rPr>
        <w:t>ecord</w:t>
      </w:r>
      <w:proofErr w:type="gramEnd"/>
      <w:r w:rsidRPr="003B3425">
        <w:rPr>
          <w:rFonts w:ascii="Arial" w:hAnsi="Arial" w:cs="Arial"/>
          <w:sz w:val="22"/>
          <w:szCs w:val="22"/>
        </w:rPr>
        <w:t xml:space="preserve"> learners’ progress in respect of ‘how much’ and ‘how well’ they have learned.</w:t>
      </w:r>
    </w:p>
    <w:p w:rsidR="00D503AA" w:rsidRDefault="002E748E" w:rsidP="00D503AA">
      <w:pPr>
        <w:pStyle w:val="ListParagraph"/>
        <w:numPr>
          <w:ilvl w:val="0"/>
          <w:numId w:val="13"/>
        </w:numPr>
        <w:rPr>
          <w:rFonts w:ascii="Arial" w:hAnsi="Arial" w:cs="Arial"/>
          <w:sz w:val="22"/>
          <w:szCs w:val="22"/>
        </w:rPr>
      </w:pPr>
      <w:r>
        <w:rPr>
          <w:rFonts w:ascii="Arial" w:hAnsi="Arial" w:cs="Arial"/>
          <w:sz w:val="22"/>
          <w:szCs w:val="22"/>
        </w:rPr>
        <w:t>u</w:t>
      </w:r>
      <w:r w:rsidR="00D503AA" w:rsidRPr="00D503AA">
        <w:rPr>
          <w:rFonts w:ascii="Arial" w:hAnsi="Arial" w:cs="Arial"/>
          <w:sz w:val="22"/>
          <w:szCs w:val="22"/>
        </w:rPr>
        <w:t>se a carefully planned blend of approaches to the kinds of evidence used</w:t>
      </w:r>
    </w:p>
    <w:p w:rsidR="00024AB5" w:rsidRPr="00024AB5" w:rsidRDefault="00024AB5" w:rsidP="00024AB5">
      <w:pPr>
        <w:pStyle w:val="ListParagraph"/>
        <w:rPr>
          <w:rFonts w:ascii="Arial" w:hAnsi="Arial" w:cs="Arial"/>
          <w:sz w:val="20"/>
          <w:szCs w:val="20"/>
        </w:rPr>
      </w:pPr>
    </w:p>
    <w:p w:rsidR="007426AB" w:rsidRPr="003B3425" w:rsidRDefault="002E748E" w:rsidP="00CE3F42">
      <w:pPr>
        <w:numPr>
          <w:ilvl w:val="0"/>
          <w:numId w:val="13"/>
        </w:numPr>
        <w:spacing w:line="360" w:lineRule="auto"/>
        <w:rPr>
          <w:rFonts w:ascii="Arial" w:hAnsi="Arial" w:cs="Arial"/>
          <w:sz w:val="22"/>
          <w:szCs w:val="22"/>
        </w:rPr>
      </w:pPr>
      <w:r>
        <w:rPr>
          <w:rFonts w:ascii="Arial" w:hAnsi="Arial" w:cs="Arial"/>
          <w:sz w:val="22"/>
          <w:szCs w:val="22"/>
        </w:rPr>
        <w:t>b</w:t>
      </w:r>
      <w:r w:rsidR="007426AB" w:rsidRPr="003B3425">
        <w:rPr>
          <w:rFonts w:ascii="Arial" w:hAnsi="Arial" w:cs="Arial"/>
          <w:sz w:val="22"/>
          <w:szCs w:val="22"/>
        </w:rPr>
        <w:t>ase their judgements on a range of evidence of what learners can say, write, make and do</w:t>
      </w:r>
    </w:p>
    <w:p w:rsidR="007426AB" w:rsidRDefault="002E748E" w:rsidP="00CE3F42">
      <w:pPr>
        <w:numPr>
          <w:ilvl w:val="0"/>
          <w:numId w:val="13"/>
        </w:numPr>
        <w:spacing w:line="360" w:lineRule="auto"/>
        <w:rPr>
          <w:rFonts w:ascii="Arial" w:hAnsi="Arial" w:cs="Arial"/>
          <w:sz w:val="22"/>
          <w:szCs w:val="22"/>
        </w:rPr>
      </w:pPr>
      <w:r>
        <w:rPr>
          <w:rFonts w:ascii="Arial" w:hAnsi="Arial" w:cs="Arial"/>
          <w:sz w:val="22"/>
          <w:szCs w:val="22"/>
        </w:rPr>
        <w:t>d</w:t>
      </w:r>
      <w:r w:rsidR="007426AB" w:rsidRPr="003B3425">
        <w:rPr>
          <w:rFonts w:ascii="Arial" w:hAnsi="Arial" w:cs="Arial"/>
          <w:sz w:val="22"/>
          <w:szCs w:val="22"/>
        </w:rPr>
        <w:t>iscuss with learners their progress and their self-assessment</w:t>
      </w:r>
    </w:p>
    <w:p w:rsidR="007426AB" w:rsidRDefault="002E748E" w:rsidP="00CE3F42">
      <w:pPr>
        <w:numPr>
          <w:ilvl w:val="0"/>
          <w:numId w:val="13"/>
        </w:numPr>
        <w:spacing w:line="360" w:lineRule="auto"/>
        <w:rPr>
          <w:rFonts w:ascii="Arial" w:hAnsi="Arial" w:cs="Arial"/>
          <w:sz w:val="22"/>
          <w:szCs w:val="22"/>
        </w:rPr>
      </w:pPr>
      <w:r>
        <w:rPr>
          <w:rFonts w:ascii="Arial" w:hAnsi="Arial" w:cs="Arial"/>
          <w:sz w:val="22"/>
          <w:szCs w:val="22"/>
        </w:rPr>
        <w:t>p</w:t>
      </w:r>
      <w:r w:rsidR="007426AB">
        <w:rPr>
          <w:rFonts w:ascii="Arial" w:hAnsi="Arial" w:cs="Arial"/>
          <w:sz w:val="22"/>
          <w:szCs w:val="22"/>
        </w:rPr>
        <w:t xml:space="preserve">rovide </w:t>
      </w:r>
      <w:r w:rsidR="007426AB" w:rsidRPr="003B3425">
        <w:rPr>
          <w:rFonts w:ascii="Arial" w:hAnsi="Arial" w:cs="Arial"/>
          <w:sz w:val="22"/>
          <w:szCs w:val="22"/>
        </w:rPr>
        <w:t>regular planned opportunities for the learner to reflect on his / her learning and achievements</w:t>
      </w:r>
    </w:p>
    <w:p w:rsidR="003E2F0B" w:rsidRDefault="003E2F0B" w:rsidP="003E2F0B">
      <w:pPr>
        <w:spacing w:line="360" w:lineRule="auto"/>
        <w:rPr>
          <w:rFonts w:ascii="Arial" w:hAnsi="Arial" w:cs="Arial"/>
          <w:sz w:val="22"/>
          <w:szCs w:val="22"/>
        </w:rPr>
      </w:pPr>
    </w:p>
    <w:p w:rsidR="003E2F0B" w:rsidRPr="003E2F0B" w:rsidRDefault="003E2F0B" w:rsidP="003E2F0B">
      <w:pPr>
        <w:spacing w:line="360" w:lineRule="auto"/>
        <w:jc w:val="right"/>
        <w:rPr>
          <w:rFonts w:ascii="Arial" w:hAnsi="Arial" w:cs="Arial"/>
          <w:sz w:val="16"/>
          <w:szCs w:val="16"/>
        </w:rPr>
      </w:pPr>
      <w:r>
        <w:rPr>
          <w:rFonts w:ascii="Arial" w:hAnsi="Arial" w:cs="Arial"/>
          <w:sz w:val="16"/>
          <w:szCs w:val="16"/>
        </w:rPr>
        <w:t>4</w:t>
      </w:r>
    </w:p>
    <w:p w:rsidR="00902E67" w:rsidRDefault="00902E67">
      <w:pPr>
        <w:spacing w:after="200" w:line="276" w:lineRule="auto"/>
        <w:rPr>
          <w:rFonts w:ascii="Arial" w:hAnsi="Arial" w:cs="Arial"/>
          <w:sz w:val="22"/>
          <w:szCs w:val="22"/>
        </w:rPr>
      </w:pPr>
      <w:r>
        <w:rPr>
          <w:rFonts w:ascii="Arial" w:hAnsi="Arial" w:cs="Arial"/>
          <w:sz w:val="22"/>
          <w:szCs w:val="22"/>
        </w:rPr>
        <w:br w:type="page"/>
      </w:r>
    </w:p>
    <w:p w:rsidR="007426AB" w:rsidRPr="003B3425" w:rsidRDefault="007426AB" w:rsidP="00B65517">
      <w:pPr>
        <w:rPr>
          <w:rFonts w:ascii="Arial" w:hAnsi="Arial" w:cs="Arial"/>
          <w:b/>
          <w:sz w:val="22"/>
          <w:szCs w:val="22"/>
        </w:rPr>
      </w:pPr>
      <w:r w:rsidRPr="003B3425">
        <w:rPr>
          <w:rFonts w:ascii="Arial" w:hAnsi="Arial" w:cs="Arial"/>
          <w:b/>
          <w:sz w:val="22"/>
          <w:szCs w:val="22"/>
        </w:rPr>
        <w:lastRenderedPageBreak/>
        <w:t>Moderation</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 xml:space="preserve">The key purpose of </w:t>
      </w:r>
      <w:hyperlink r:id="rId26" w:history="1">
        <w:r w:rsidRPr="00414E75">
          <w:rPr>
            <w:rStyle w:val="Hyperlink"/>
            <w:rFonts w:ascii="Arial" w:hAnsi="Arial" w:cs="Arial"/>
            <w:sz w:val="22"/>
            <w:szCs w:val="22"/>
          </w:rPr>
          <w:t>moderation</w:t>
        </w:r>
      </w:hyperlink>
      <w:r w:rsidRPr="003B3425">
        <w:rPr>
          <w:rFonts w:ascii="Arial" w:hAnsi="Arial" w:cs="Arial"/>
          <w:sz w:val="22"/>
          <w:szCs w:val="22"/>
        </w:rPr>
        <w:t xml:space="preserve"> is to develop consistency of understanding and application of standards.</w:t>
      </w:r>
    </w:p>
    <w:p w:rsidR="007426AB" w:rsidRPr="003B3425" w:rsidRDefault="007426AB" w:rsidP="00B65517">
      <w:pPr>
        <w:rPr>
          <w:rFonts w:ascii="Arial" w:hAnsi="Arial" w:cs="Arial"/>
          <w:sz w:val="22"/>
          <w:szCs w:val="22"/>
        </w:rPr>
      </w:pPr>
    </w:p>
    <w:p w:rsidR="005F7537" w:rsidRDefault="007426AB" w:rsidP="00B65517">
      <w:pPr>
        <w:rPr>
          <w:rFonts w:ascii="Arial" w:hAnsi="Arial" w:cs="Arial"/>
          <w:sz w:val="22"/>
          <w:szCs w:val="22"/>
        </w:rPr>
      </w:pPr>
      <w:r w:rsidRPr="003B3425">
        <w:rPr>
          <w:rFonts w:ascii="Arial" w:hAnsi="Arial" w:cs="Arial"/>
          <w:sz w:val="22"/>
          <w:szCs w:val="22"/>
        </w:rPr>
        <w:t xml:space="preserve">Moderation is a process which </w:t>
      </w:r>
      <w:r w:rsidR="005F7537">
        <w:rPr>
          <w:rFonts w:ascii="Arial" w:hAnsi="Arial" w:cs="Arial"/>
          <w:sz w:val="22"/>
          <w:szCs w:val="22"/>
        </w:rPr>
        <w:t>is applied to</w:t>
      </w:r>
      <w:r w:rsidRPr="003B3425">
        <w:rPr>
          <w:rFonts w:ascii="Arial" w:hAnsi="Arial" w:cs="Arial"/>
          <w:sz w:val="22"/>
          <w:szCs w:val="22"/>
        </w:rPr>
        <w:t xml:space="preserve">; planning; learning and teaching; evidence. </w:t>
      </w:r>
    </w:p>
    <w:p w:rsidR="005F7537" w:rsidRDefault="005F7537" w:rsidP="00B65517">
      <w:pPr>
        <w:rPr>
          <w:rFonts w:ascii="Arial" w:hAnsi="Arial" w:cs="Arial"/>
          <w:sz w:val="22"/>
          <w:szCs w:val="22"/>
        </w:rPr>
      </w:pPr>
    </w:p>
    <w:p w:rsidR="007426AB" w:rsidRPr="003B3425" w:rsidRDefault="005F7537" w:rsidP="00B65517">
      <w:pPr>
        <w:rPr>
          <w:rFonts w:ascii="Arial" w:hAnsi="Arial" w:cs="Arial"/>
          <w:sz w:val="22"/>
          <w:szCs w:val="22"/>
        </w:rPr>
      </w:pPr>
      <w:r>
        <w:rPr>
          <w:rFonts w:ascii="Arial" w:hAnsi="Arial" w:cs="Arial"/>
          <w:sz w:val="22"/>
          <w:szCs w:val="22"/>
        </w:rPr>
        <w:t>Current</w:t>
      </w:r>
      <w:r w:rsidR="007426AB" w:rsidRPr="003B3425">
        <w:rPr>
          <w:rFonts w:ascii="Arial" w:hAnsi="Arial" w:cs="Arial"/>
          <w:sz w:val="22"/>
          <w:szCs w:val="22"/>
        </w:rPr>
        <w:t xml:space="preserve"> arrangements reflect clearly that moderation is every teacher’s business. </w:t>
      </w:r>
      <w:r>
        <w:rPr>
          <w:rFonts w:ascii="Arial" w:hAnsi="Arial" w:cs="Arial"/>
          <w:sz w:val="22"/>
          <w:szCs w:val="22"/>
        </w:rPr>
        <w:t xml:space="preserve">Practices such as </w:t>
      </w:r>
      <w:r w:rsidRPr="003B3425">
        <w:rPr>
          <w:rFonts w:ascii="Arial" w:hAnsi="Arial" w:cs="Arial"/>
          <w:sz w:val="22"/>
          <w:szCs w:val="22"/>
        </w:rPr>
        <w:t xml:space="preserve">such as; </w:t>
      </w:r>
      <w:r>
        <w:rPr>
          <w:rFonts w:ascii="Arial" w:hAnsi="Arial" w:cs="Arial"/>
          <w:sz w:val="22"/>
          <w:szCs w:val="22"/>
        </w:rPr>
        <w:t>collaborative</w:t>
      </w:r>
      <w:r w:rsidRPr="003B3425">
        <w:rPr>
          <w:rFonts w:ascii="Arial" w:hAnsi="Arial" w:cs="Arial"/>
          <w:sz w:val="22"/>
          <w:szCs w:val="22"/>
        </w:rPr>
        <w:t xml:space="preserve"> planning</w:t>
      </w:r>
      <w:r>
        <w:rPr>
          <w:rFonts w:ascii="Arial" w:hAnsi="Arial" w:cs="Arial"/>
          <w:sz w:val="22"/>
          <w:szCs w:val="22"/>
        </w:rPr>
        <w:t>; staff</w:t>
      </w:r>
      <w:r w:rsidRPr="003B3425">
        <w:rPr>
          <w:rFonts w:ascii="Arial" w:hAnsi="Arial" w:cs="Arial"/>
          <w:sz w:val="22"/>
          <w:szCs w:val="22"/>
        </w:rPr>
        <w:t xml:space="preserve"> reviewing progress in learning; </w:t>
      </w:r>
      <w:r>
        <w:rPr>
          <w:rFonts w:ascii="Arial" w:hAnsi="Arial" w:cs="Arial"/>
          <w:sz w:val="22"/>
          <w:szCs w:val="22"/>
        </w:rPr>
        <w:t>agreed assessment activities; agreed marking schemes all contribute to the moderation process.</w:t>
      </w:r>
    </w:p>
    <w:p w:rsidR="007426AB" w:rsidRPr="003B3425" w:rsidRDefault="007426AB" w:rsidP="00B65517">
      <w:pPr>
        <w:rPr>
          <w:rFonts w:ascii="Arial" w:hAnsi="Arial" w:cs="Arial"/>
          <w:sz w:val="22"/>
          <w:szCs w:val="22"/>
        </w:rPr>
      </w:pPr>
    </w:p>
    <w:p w:rsidR="005F7537" w:rsidRDefault="005F7537" w:rsidP="00B65517">
      <w:pPr>
        <w:rPr>
          <w:rFonts w:ascii="Arial" w:hAnsi="Arial" w:cs="Arial"/>
          <w:sz w:val="22"/>
          <w:szCs w:val="22"/>
        </w:rPr>
      </w:pPr>
      <w:r>
        <w:rPr>
          <w:rFonts w:ascii="Arial" w:hAnsi="Arial" w:cs="Arial"/>
          <w:sz w:val="22"/>
          <w:szCs w:val="22"/>
        </w:rPr>
        <w:t>T</w:t>
      </w:r>
      <w:r w:rsidR="007426AB" w:rsidRPr="003B3425">
        <w:rPr>
          <w:rFonts w:ascii="Arial" w:hAnsi="Arial" w:cs="Arial"/>
          <w:sz w:val="22"/>
          <w:szCs w:val="22"/>
        </w:rPr>
        <w:t xml:space="preserve">hese processes </w:t>
      </w:r>
      <w:r>
        <w:rPr>
          <w:rFonts w:ascii="Arial" w:hAnsi="Arial" w:cs="Arial"/>
          <w:sz w:val="22"/>
          <w:szCs w:val="22"/>
        </w:rPr>
        <w:t xml:space="preserve">will be further developed as teachers are provided with </w:t>
      </w:r>
      <w:r w:rsidR="007426AB" w:rsidRPr="003B3425">
        <w:rPr>
          <w:rFonts w:ascii="Arial" w:hAnsi="Arial" w:cs="Arial"/>
          <w:sz w:val="22"/>
          <w:szCs w:val="22"/>
        </w:rPr>
        <w:t>regular opportunities to come together to discuss and agree standards</w:t>
      </w:r>
      <w:r>
        <w:rPr>
          <w:rFonts w:ascii="Arial" w:hAnsi="Arial" w:cs="Arial"/>
          <w:sz w:val="22"/>
          <w:szCs w:val="22"/>
        </w:rPr>
        <w:t>. These opportunities will be most effective when they are built into the school calendar and in-service days.</w:t>
      </w:r>
    </w:p>
    <w:p w:rsidR="007426AB" w:rsidRPr="003B3425" w:rsidRDefault="007426AB" w:rsidP="00B65517">
      <w:pPr>
        <w:rPr>
          <w:rFonts w:ascii="Arial" w:hAnsi="Arial" w:cs="Arial"/>
          <w:sz w:val="22"/>
          <w:szCs w:val="22"/>
        </w:rPr>
      </w:pPr>
    </w:p>
    <w:p w:rsidR="009134E5" w:rsidRPr="009134E5" w:rsidRDefault="009134E5" w:rsidP="00B65517">
      <w:pPr>
        <w:rPr>
          <w:rFonts w:ascii="Arial" w:hAnsi="Arial" w:cs="Arial"/>
          <w:sz w:val="22"/>
          <w:szCs w:val="22"/>
        </w:rPr>
      </w:pPr>
      <w:r>
        <w:rPr>
          <w:rFonts w:ascii="Arial" w:hAnsi="Arial" w:cs="Arial"/>
          <w:sz w:val="22"/>
          <w:szCs w:val="22"/>
        </w:rPr>
        <w:t xml:space="preserve">In order to meet the national expectations of teachers in respect of assessment, teachers need to develop an </w:t>
      </w:r>
      <w:r w:rsidRPr="009134E5">
        <w:rPr>
          <w:rFonts w:ascii="Arial" w:hAnsi="Arial" w:cs="Arial"/>
          <w:b/>
          <w:sz w:val="22"/>
          <w:szCs w:val="22"/>
        </w:rPr>
        <w:t>understanding of national</w:t>
      </w:r>
      <w:r>
        <w:rPr>
          <w:rFonts w:ascii="Arial" w:hAnsi="Arial" w:cs="Arial"/>
          <w:sz w:val="22"/>
          <w:szCs w:val="22"/>
        </w:rPr>
        <w:t xml:space="preserve"> </w:t>
      </w:r>
      <w:r w:rsidRPr="009134E5">
        <w:rPr>
          <w:rFonts w:ascii="Arial" w:hAnsi="Arial" w:cs="Arial"/>
          <w:b/>
          <w:sz w:val="22"/>
          <w:szCs w:val="22"/>
        </w:rPr>
        <w:t>standards</w:t>
      </w:r>
      <w:r>
        <w:rPr>
          <w:rFonts w:ascii="Arial" w:hAnsi="Arial" w:cs="Arial"/>
          <w:sz w:val="22"/>
          <w:szCs w:val="22"/>
        </w:rPr>
        <w:t xml:space="preserve"> and then </w:t>
      </w:r>
      <w:r w:rsidRPr="009134E5">
        <w:rPr>
          <w:rFonts w:ascii="Arial" w:hAnsi="Arial" w:cs="Arial"/>
          <w:b/>
          <w:sz w:val="22"/>
          <w:szCs w:val="22"/>
        </w:rPr>
        <w:t>apply those standards consistently</w:t>
      </w:r>
      <w:r>
        <w:rPr>
          <w:rFonts w:ascii="Arial" w:hAnsi="Arial" w:cs="Arial"/>
          <w:sz w:val="22"/>
          <w:szCs w:val="22"/>
        </w:rPr>
        <w:t xml:space="preserve"> in their classrooms.</w:t>
      </w:r>
    </w:p>
    <w:p w:rsidR="009134E5" w:rsidRDefault="009134E5" w:rsidP="00B65517">
      <w:pPr>
        <w:rPr>
          <w:rFonts w:ascii="Arial" w:hAnsi="Arial" w:cs="Arial"/>
          <w:sz w:val="22"/>
          <w:szCs w:val="22"/>
        </w:rPr>
      </w:pPr>
    </w:p>
    <w:p w:rsidR="005F7537" w:rsidRDefault="009134E5" w:rsidP="00B65517">
      <w:pPr>
        <w:rPr>
          <w:rFonts w:ascii="Arial" w:hAnsi="Arial" w:cs="Arial"/>
          <w:sz w:val="22"/>
          <w:szCs w:val="22"/>
        </w:rPr>
      </w:pPr>
      <w:r>
        <w:rPr>
          <w:rFonts w:ascii="Arial" w:hAnsi="Arial" w:cs="Arial"/>
          <w:sz w:val="22"/>
          <w:szCs w:val="22"/>
        </w:rPr>
        <w:t xml:space="preserve">As teachers work together to develop their understanding of national standards, </w:t>
      </w:r>
      <w:r w:rsidRPr="00414E75">
        <w:rPr>
          <w:rFonts w:ascii="Arial" w:hAnsi="Arial" w:cs="Arial"/>
          <w:sz w:val="22"/>
          <w:szCs w:val="22"/>
        </w:rPr>
        <w:t xml:space="preserve">using the </w:t>
      </w:r>
      <w:hyperlink r:id="rId27" w:history="1">
        <w:r w:rsidRPr="00414E75">
          <w:rPr>
            <w:rStyle w:val="Hyperlink"/>
            <w:rFonts w:ascii="Arial" w:hAnsi="Arial" w:cs="Arial"/>
            <w:sz w:val="22"/>
            <w:szCs w:val="22"/>
          </w:rPr>
          <w:t>NAR</w:t>
        </w:r>
      </w:hyperlink>
      <w:hyperlink r:id="rId28" w:history="1">
        <w:r w:rsidRPr="00414E75">
          <w:rPr>
            <w:rStyle w:val="Hyperlink"/>
            <w:rFonts w:ascii="Arial" w:hAnsi="Arial" w:cs="Arial"/>
            <w:sz w:val="22"/>
            <w:szCs w:val="22"/>
          </w:rPr>
          <w:t>, principles and practice papers</w:t>
        </w:r>
        <w:r w:rsidR="002E748E" w:rsidRPr="00414E75">
          <w:rPr>
            <w:rStyle w:val="Hyperlink"/>
            <w:rFonts w:ascii="Arial" w:hAnsi="Arial" w:cs="Arial"/>
            <w:sz w:val="22"/>
            <w:szCs w:val="22"/>
          </w:rPr>
          <w:t>,</w:t>
        </w:r>
      </w:hyperlink>
      <w:r w:rsidR="002E748E" w:rsidRPr="00414E75">
        <w:rPr>
          <w:rFonts w:ascii="Arial" w:hAnsi="Arial" w:cs="Arial"/>
          <w:sz w:val="22"/>
          <w:szCs w:val="22"/>
        </w:rPr>
        <w:t xml:space="preserve"> and </w:t>
      </w:r>
      <w:hyperlink r:id="rId29" w:history="1">
        <w:r w:rsidR="002E748E" w:rsidRPr="009F3886">
          <w:rPr>
            <w:rStyle w:val="Hyperlink"/>
            <w:rFonts w:ascii="Arial" w:hAnsi="Arial" w:cs="Arial"/>
            <w:sz w:val="22"/>
            <w:szCs w:val="22"/>
          </w:rPr>
          <w:t xml:space="preserve">professional learning resources, </w:t>
        </w:r>
      </w:hyperlink>
      <w:r w:rsidRPr="00414E75">
        <w:rPr>
          <w:rFonts w:ascii="Arial" w:hAnsi="Arial" w:cs="Arial"/>
          <w:sz w:val="22"/>
          <w:szCs w:val="22"/>
        </w:rPr>
        <w:t xml:space="preserve"> they will develop confidence in applying</w:t>
      </w:r>
      <w:r>
        <w:rPr>
          <w:rFonts w:ascii="Arial" w:hAnsi="Arial" w:cs="Arial"/>
          <w:sz w:val="22"/>
          <w:szCs w:val="22"/>
        </w:rPr>
        <w:t xml:space="preserve"> the standards to their own planning for learning and teaching and assessment. They will be able to work together to sample and check learners’ work to ensure consistency in the application of these standards.</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Moderation allows teachers to compare their judgements, and if necessary, to modify their approach. The process involves teachers in reviewing evidence of learning and reaching agreement on the quality, based on the evidence gathered.</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Pr>
          <w:rFonts w:ascii="Arial" w:hAnsi="Arial" w:cs="Arial"/>
          <w:sz w:val="22"/>
          <w:szCs w:val="22"/>
        </w:rPr>
        <w:t>Establishments</w:t>
      </w:r>
      <w:r w:rsidRPr="003B3425">
        <w:rPr>
          <w:rFonts w:ascii="Arial" w:hAnsi="Arial" w:cs="Arial"/>
          <w:sz w:val="22"/>
          <w:szCs w:val="22"/>
        </w:rPr>
        <w:t xml:space="preserve"> should have in place arrangements which allow time for professional dialogue within, and across, stages/departments/faculties and cluster networks.</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Expectations</w:t>
      </w:r>
    </w:p>
    <w:p w:rsidR="007426AB" w:rsidRPr="003B3425" w:rsidRDefault="007426AB" w:rsidP="00B65517">
      <w:pPr>
        <w:rPr>
          <w:rFonts w:ascii="Arial" w:hAnsi="Arial" w:cs="Arial"/>
          <w:b/>
          <w:sz w:val="22"/>
          <w:szCs w:val="22"/>
        </w:rPr>
      </w:pPr>
    </w:p>
    <w:p w:rsidR="007426AB" w:rsidRPr="00902E67" w:rsidRDefault="007426AB" w:rsidP="00B65517">
      <w:pPr>
        <w:rPr>
          <w:rFonts w:ascii="Arial" w:hAnsi="Arial" w:cs="Arial"/>
          <w:b/>
          <w:sz w:val="22"/>
          <w:szCs w:val="22"/>
        </w:rPr>
      </w:pPr>
      <w:r w:rsidRPr="00902E67">
        <w:rPr>
          <w:rFonts w:ascii="Arial" w:hAnsi="Arial" w:cs="Arial"/>
          <w:b/>
          <w:sz w:val="22"/>
          <w:szCs w:val="22"/>
        </w:rPr>
        <w:t>Headteachers will ensure that:</w:t>
      </w:r>
    </w:p>
    <w:p w:rsidR="007426AB" w:rsidRPr="003B3425" w:rsidRDefault="007426AB" w:rsidP="00B65517">
      <w:pPr>
        <w:rPr>
          <w:rFonts w:ascii="Arial" w:hAnsi="Arial" w:cs="Arial"/>
          <w:sz w:val="22"/>
          <w:szCs w:val="22"/>
        </w:rPr>
      </w:pPr>
    </w:p>
    <w:p w:rsidR="007426AB" w:rsidRPr="003B3425" w:rsidRDefault="007426AB" w:rsidP="00CE3F42">
      <w:pPr>
        <w:numPr>
          <w:ilvl w:val="0"/>
          <w:numId w:val="15"/>
        </w:numPr>
        <w:spacing w:line="360" w:lineRule="auto"/>
        <w:ind w:left="714" w:hanging="357"/>
        <w:rPr>
          <w:rFonts w:ascii="Arial" w:hAnsi="Arial" w:cs="Arial"/>
          <w:sz w:val="22"/>
          <w:szCs w:val="22"/>
        </w:rPr>
      </w:pPr>
      <w:r w:rsidRPr="003B3425">
        <w:rPr>
          <w:rFonts w:ascii="Arial" w:hAnsi="Arial" w:cs="Arial"/>
          <w:sz w:val="22"/>
          <w:szCs w:val="22"/>
        </w:rPr>
        <w:t>teachers understand the purposes and processes connected with moderation</w:t>
      </w:r>
    </w:p>
    <w:p w:rsidR="007426AB" w:rsidRPr="003B3425" w:rsidRDefault="007426AB" w:rsidP="00CE3F42">
      <w:pPr>
        <w:numPr>
          <w:ilvl w:val="0"/>
          <w:numId w:val="14"/>
        </w:numPr>
        <w:spacing w:line="360" w:lineRule="auto"/>
        <w:ind w:left="714" w:hanging="357"/>
        <w:rPr>
          <w:rFonts w:ascii="Arial" w:hAnsi="Arial" w:cs="Arial"/>
          <w:sz w:val="22"/>
          <w:szCs w:val="22"/>
        </w:rPr>
      </w:pPr>
      <w:r w:rsidRPr="003B3425">
        <w:rPr>
          <w:rFonts w:ascii="Arial" w:hAnsi="Arial" w:cs="Arial"/>
          <w:sz w:val="22"/>
          <w:szCs w:val="22"/>
        </w:rPr>
        <w:t>time for moderation is built into working time agreements; in-service days</w:t>
      </w:r>
    </w:p>
    <w:p w:rsidR="007426AB" w:rsidRPr="003B3425" w:rsidRDefault="007426AB" w:rsidP="00CE3F42">
      <w:pPr>
        <w:numPr>
          <w:ilvl w:val="0"/>
          <w:numId w:val="14"/>
        </w:numPr>
        <w:spacing w:line="360" w:lineRule="auto"/>
        <w:ind w:left="714" w:hanging="357"/>
        <w:rPr>
          <w:rFonts w:ascii="Arial" w:hAnsi="Arial" w:cs="Arial"/>
          <w:sz w:val="22"/>
          <w:szCs w:val="22"/>
        </w:rPr>
      </w:pPr>
      <w:r w:rsidRPr="003B3425">
        <w:rPr>
          <w:rFonts w:ascii="Arial" w:hAnsi="Arial" w:cs="Arial"/>
          <w:sz w:val="22"/>
          <w:szCs w:val="22"/>
        </w:rPr>
        <w:t>teachers are aware of their responsibility to work collaboratively with colleagues within their own establishment and across establishments</w:t>
      </w:r>
    </w:p>
    <w:p w:rsidR="009134E5" w:rsidRPr="006348F9" w:rsidRDefault="007426AB" w:rsidP="009134E5">
      <w:pPr>
        <w:numPr>
          <w:ilvl w:val="0"/>
          <w:numId w:val="14"/>
        </w:numPr>
        <w:spacing w:line="360" w:lineRule="auto"/>
        <w:ind w:left="714" w:hanging="357"/>
        <w:rPr>
          <w:rFonts w:ascii="Arial" w:hAnsi="Arial" w:cs="Arial"/>
          <w:sz w:val="22"/>
          <w:szCs w:val="22"/>
        </w:rPr>
      </w:pPr>
      <w:r w:rsidRPr="003B3425">
        <w:rPr>
          <w:rFonts w:ascii="Arial" w:hAnsi="Arial" w:cs="Arial"/>
          <w:sz w:val="22"/>
          <w:szCs w:val="22"/>
        </w:rPr>
        <w:t>teachers have opportunities to engage with school; cluster and authority level moderation processes</w:t>
      </w:r>
    </w:p>
    <w:p w:rsidR="009134E5" w:rsidRPr="00902E67" w:rsidRDefault="009134E5" w:rsidP="009134E5">
      <w:pPr>
        <w:spacing w:line="360" w:lineRule="auto"/>
        <w:rPr>
          <w:rFonts w:ascii="Arial" w:hAnsi="Arial" w:cs="Arial"/>
          <w:b/>
          <w:sz w:val="22"/>
          <w:szCs w:val="22"/>
        </w:rPr>
      </w:pPr>
      <w:r w:rsidRPr="00902E67">
        <w:rPr>
          <w:rFonts w:ascii="Arial" w:hAnsi="Arial" w:cs="Arial"/>
          <w:b/>
          <w:sz w:val="22"/>
          <w:szCs w:val="22"/>
        </w:rPr>
        <w:t>Teachers will:</w:t>
      </w:r>
    </w:p>
    <w:p w:rsidR="009134E5" w:rsidRDefault="009134E5" w:rsidP="009134E5">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ensure that they have a sound understanding of the principles and practice papers </w:t>
      </w:r>
    </w:p>
    <w:p w:rsidR="009134E5" w:rsidRDefault="009134E5" w:rsidP="009134E5">
      <w:pPr>
        <w:pStyle w:val="ListParagraph"/>
        <w:numPr>
          <w:ilvl w:val="0"/>
          <w:numId w:val="21"/>
        </w:numPr>
        <w:spacing w:line="360" w:lineRule="auto"/>
        <w:rPr>
          <w:rFonts w:ascii="Arial" w:hAnsi="Arial" w:cs="Arial"/>
          <w:sz w:val="22"/>
          <w:szCs w:val="22"/>
        </w:rPr>
      </w:pPr>
      <w:r>
        <w:rPr>
          <w:rFonts w:ascii="Arial" w:hAnsi="Arial" w:cs="Arial"/>
          <w:sz w:val="22"/>
          <w:szCs w:val="22"/>
        </w:rPr>
        <w:t>work collaboratively with colleagues to share standards within and  across establishments</w:t>
      </w:r>
    </w:p>
    <w:p w:rsidR="009B26C3" w:rsidRDefault="009134E5" w:rsidP="009134E5">
      <w:pPr>
        <w:pStyle w:val="ListParagraph"/>
        <w:numPr>
          <w:ilvl w:val="0"/>
          <w:numId w:val="21"/>
        </w:numPr>
        <w:spacing w:line="360" w:lineRule="auto"/>
        <w:rPr>
          <w:rFonts w:ascii="Arial" w:hAnsi="Arial" w:cs="Arial"/>
          <w:sz w:val="22"/>
          <w:szCs w:val="22"/>
        </w:rPr>
      </w:pPr>
      <w:r>
        <w:rPr>
          <w:rFonts w:ascii="Arial" w:hAnsi="Arial" w:cs="Arial"/>
          <w:sz w:val="22"/>
          <w:szCs w:val="22"/>
        </w:rPr>
        <w:t>provide exemplification of planning and evidence of learners’ work to support moderation processes</w:t>
      </w:r>
    </w:p>
    <w:p w:rsidR="003E2F0B" w:rsidRPr="003E2F0B" w:rsidRDefault="003E2F0B" w:rsidP="003E2F0B">
      <w:pPr>
        <w:spacing w:line="360" w:lineRule="auto"/>
        <w:jc w:val="right"/>
        <w:rPr>
          <w:rFonts w:ascii="Arial" w:hAnsi="Arial" w:cs="Arial"/>
          <w:sz w:val="16"/>
          <w:szCs w:val="16"/>
        </w:rPr>
        <w:sectPr w:rsidR="003E2F0B" w:rsidRPr="003E2F0B" w:rsidSect="00FF04AD">
          <w:pgSz w:w="12240" w:h="15840" w:code="1"/>
          <w:pgMar w:top="1134" w:right="540" w:bottom="1418" w:left="1418" w:header="709" w:footer="709" w:gutter="0"/>
          <w:pgNumType w:start="0"/>
          <w:cols w:space="708"/>
          <w:docGrid w:linePitch="360"/>
        </w:sectPr>
      </w:pPr>
      <w:r>
        <w:rPr>
          <w:rFonts w:ascii="Arial" w:hAnsi="Arial" w:cs="Arial"/>
          <w:sz w:val="16"/>
          <w:szCs w:val="16"/>
        </w:rPr>
        <w:t>5</w:t>
      </w:r>
    </w:p>
    <w:p w:rsidR="007426AB" w:rsidRPr="003B3425" w:rsidRDefault="007426AB" w:rsidP="00B65517">
      <w:pPr>
        <w:rPr>
          <w:rFonts w:ascii="Arial" w:hAnsi="Arial" w:cs="Arial"/>
          <w:b/>
          <w:sz w:val="22"/>
          <w:szCs w:val="22"/>
        </w:rPr>
      </w:pPr>
      <w:r w:rsidRPr="00414E75">
        <w:rPr>
          <w:rFonts w:ascii="Arial" w:hAnsi="Arial" w:cs="Arial"/>
          <w:b/>
          <w:sz w:val="22"/>
          <w:szCs w:val="22"/>
        </w:rPr>
        <w:lastRenderedPageBreak/>
        <w:t>Reporting</w:t>
      </w:r>
    </w:p>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hyperlink r:id="rId30" w:history="1">
        <w:r w:rsidR="007426AB" w:rsidRPr="00414E75">
          <w:rPr>
            <w:rStyle w:val="Hyperlink"/>
            <w:rFonts w:ascii="Arial" w:hAnsi="Arial" w:cs="Arial"/>
            <w:sz w:val="22"/>
            <w:szCs w:val="22"/>
          </w:rPr>
          <w:t>Reporting</w:t>
        </w:r>
      </w:hyperlink>
      <w:r w:rsidR="007426AB" w:rsidRPr="003B3425">
        <w:rPr>
          <w:rFonts w:ascii="Arial" w:hAnsi="Arial" w:cs="Arial"/>
          <w:sz w:val="22"/>
          <w:szCs w:val="22"/>
        </w:rPr>
        <w:t xml:space="preserve"> is the </w:t>
      </w:r>
      <w:r w:rsidR="007426AB" w:rsidRPr="003B3425">
        <w:rPr>
          <w:rFonts w:ascii="Arial" w:hAnsi="Arial" w:cs="Arial"/>
          <w:b/>
          <w:sz w:val="22"/>
          <w:szCs w:val="22"/>
        </w:rPr>
        <w:t>process</w:t>
      </w:r>
      <w:r w:rsidR="007426AB" w:rsidRPr="003B3425">
        <w:rPr>
          <w:rFonts w:ascii="Arial" w:hAnsi="Arial" w:cs="Arial"/>
          <w:sz w:val="22"/>
          <w:szCs w:val="22"/>
        </w:rPr>
        <w:t xml:space="preserve"> through which parents are informed about their children's strengths, progress, achievements and next steps in learning, any specific support needs and how they can help support learning. </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 xml:space="preserve"> Reporting should support and improve learning by:</w:t>
      </w:r>
    </w:p>
    <w:p w:rsidR="007426AB" w:rsidRPr="003B3425" w:rsidRDefault="007426AB" w:rsidP="00B65517">
      <w:pPr>
        <w:rPr>
          <w:rFonts w:ascii="Arial" w:hAnsi="Arial" w:cs="Arial"/>
          <w:sz w:val="22"/>
          <w:szCs w:val="22"/>
        </w:rPr>
      </w:pPr>
    </w:p>
    <w:p w:rsidR="007426AB" w:rsidRPr="003B3425" w:rsidRDefault="007426AB" w:rsidP="00CE3F42">
      <w:pPr>
        <w:numPr>
          <w:ilvl w:val="0"/>
          <w:numId w:val="5"/>
        </w:numPr>
        <w:spacing w:line="360" w:lineRule="auto"/>
        <w:ind w:left="714" w:hanging="357"/>
        <w:rPr>
          <w:rFonts w:ascii="Arial" w:hAnsi="Arial" w:cs="Arial"/>
          <w:sz w:val="22"/>
          <w:szCs w:val="22"/>
        </w:rPr>
      </w:pPr>
      <w:r w:rsidRPr="003B3425">
        <w:rPr>
          <w:rFonts w:ascii="Arial" w:hAnsi="Arial" w:cs="Arial"/>
          <w:sz w:val="22"/>
          <w:szCs w:val="22"/>
        </w:rPr>
        <w:t xml:space="preserve">providing clear, positive and constructive feedback on learning and progress </w:t>
      </w:r>
    </w:p>
    <w:p w:rsidR="007426AB" w:rsidRPr="003B3425" w:rsidRDefault="007426AB" w:rsidP="00CE3F42">
      <w:pPr>
        <w:numPr>
          <w:ilvl w:val="0"/>
          <w:numId w:val="3"/>
        </w:numPr>
        <w:spacing w:line="360" w:lineRule="auto"/>
        <w:ind w:left="714" w:hanging="357"/>
        <w:rPr>
          <w:rFonts w:ascii="Arial" w:hAnsi="Arial" w:cs="Arial"/>
          <w:sz w:val="22"/>
          <w:szCs w:val="22"/>
        </w:rPr>
      </w:pPr>
      <w:r w:rsidRPr="003B3425">
        <w:rPr>
          <w:rFonts w:ascii="Arial" w:hAnsi="Arial" w:cs="Arial"/>
          <w:sz w:val="22"/>
          <w:szCs w:val="22"/>
        </w:rPr>
        <w:t xml:space="preserve">providing an agreed agenda for discussion to support next steps in learning </w:t>
      </w:r>
    </w:p>
    <w:p w:rsidR="007426AB" w:rsidRPr="003B3425" w:rsidRDefault="007426AB" w:rsidP="00CE3F42">
      <w:pPr>
        <w:numPr>
          <w:ilvl w:val="0"/>
          <w:numId w:val="4"/>
        </w:numPr>
        <w:spacing w:line="360" w:lineRule="auto"/>
        <w:ind w:left="714" w:hanging="357"/>
        <w:rPr>
          <w:rFonts w:ascii="Arial" w:hAnsi="Arial" w:cs="Arial"/>
          <w:sz w:val="22"/>
          <w:szCs w:val="22"/>
        </w:rPr>
      </w:pPr>
      <w:r w:rsidRPr="003B3425">
        <w:rPr>
          <w:rFonts w:ascii="Arial" w:hAnsi="Arial" w:cs="Arial"/>
          <w:sz w:val="22"/>
          <w:szCs w:val="22"/>
        </w:rPr>
        <w:t>promoting parental engagement in their child’s learning</w:t>
      </w:r>
    </w:p>
    <w:p w:rsidR="007426AB" w:rsidRPr="003B3425" w:rsidRDefault="007426AB" w:rsidP="00CE3F42">
      <w:pPr>
        <w:numPr>
          <w:ilvl w:val="0"/>
          <w:numId w:val="4"/>
        </w:numPr>
        <w:spacing w:line="360" w:lineRule="auto"/>
        <w:ind w:left="714" w:hanging="357"/>
        <w:rPr>
          <w:rFonts w:ascii="Arial" w:hAnsi="Arial" w:cs="Arial"/>
          <w:sz w:val="22"/>
          <w:szCs w:val="22"/>
        </w:rPr>
      </w:pPr>
      <w:r w:rsidRPr="003B3425">
        <w:rPr>
          <w:rFonts w:ascii="Arial" w:hAnsi="Arial" w:cs="Arial"/>
          <w:sz w:val="22"/>
          <w:szCs w:val="22"/>
        </w:rPr>
        <w:t>creating opportunities for  learners to have a more central role in assessment and reporting</w:t>
      </w:r>
      <w:r w:rsidRPr="003B3425">
        <w:rPr>
          <w:rFonts w:ascii="Arial" w:hAnsi="Arial" w:cs="Arial"/>
          <w:color w:val="0000FF"/>
          <w:sz w:val="22"/>
          <w:szCs w:val="22"/>
        </w:rPr>
        <w:t xml:space="preserve"> </w:t>
      </w:r>
      <w:r w:rsidRPr="003B3425">
        <w:rPr>
          <w:rFonts w:ascii="Arial" w:hAnsi="Arial" w:cs="Arial"/>
          <w:sz w:val="22"/>
          <w:szCs w:val="22"/>
        </w:rPr>
        <w:t>e.g. through dialogue with their teachers to set and evaluate targets for their next steps in learning and selecting their ‘latest and best’ exemplification</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It is essential that parents and learners understand these key purposes of reporting. It is incumbent on Headteachers to work collaboratively with parents, teachers and learners to ensure the purposes of reporting are clearly understood.</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Reporting to parents should focus on the key areas of:</w:t>
      </w:r>
    </w:p>
    <w:p w:rsidR="007426AB" w:rsidRPr="003B3425" w:rsidRDefault="007426AB" w:rsidP="00B65517">
      <w:pPr>
        <w:rPr>
          <w:rFonts w:ascii="Arial" w:hAnsi="Arial" w:cs="Arial"/>
          <w:sz w:val="22"/>
          <w:szCs w:val="22"/>
        </w:rPr>
      </w:pPr>
    </w:p>
    <w:p w:rsidR="007426AB" w:rsidRPr="003B3425" w:rsidRDefault="007426AB" w:rsidP="00CE3F42">
      <w:pPr>
        <w:numPr>
          <w:ilvl w:val="0"/>
          <w:numId w:val="5"/>
        </w:numPr>
        <w:spacing w:line="360" w:lineRule="auto"/>
        <w:rPr>
          <w:rFonts w:ascii="Arial" w:hAnsi="Arial" w:cs="Arial"/>
          <w:sz w:val="22"/>
          <w:szCs w:val="22"/>
        </w:rPr>
      </w:pPr>
      <w:r w:rsidRPr="003B3425">
        <w:rPr>
          <w:rFonts w:ascii="Arial" w:hAnsi="Arial" w:cs="Arial"/>
          <w:sz w:val="22"/>
          <w:szCs w:val="22"/>
        </w:rPr>
        <w:t>Health and Well-being</w:t>
      </w:r>
    </w:p>
    <w:p w:rsidR="007426AB" w:rsidRPr="003B3425" w:rsidRDefault="007426AB" w:rsidP="00CE3F42">
      <w:pPr>
        <w:numPr>
          <w:ilvl w:val="0"/>
          <w:numId w:val="5"/>
        </w:numPr>
        <w:spacing w:line="360" w:lineRule="auto"/>
        <w:rPr>
          <w:rFonts w:ascii="Arial" w:hAnsi="Arial" w:cs="Arial"/>
          <w:sz w:val="22"/>
          <w:szCs w:val="22"/>
        </w:rPr>
      </w:pPr>
      <w:r w:rsidRPr="003B3425">
        <w:rPr>
          <w:rFonts w:ascii="Arial" w:hAnsi="Arial" w:cs="Arial"/>
          <w:sz w:val="22"/>
          <w:szCs w:val="22"/>
        </w:rPr>
        <w:t>Literacy</w:t>
      </w:r>
    </w:p>
    <w:p w:rsidR="007426AB" w:rsidRPr="003B3425" w:rsidRDefault="007426AB" w:rsidP="00CE3F42">
      <w:pPr>
        <w:numPr>
          <w:ilvl w:val="0"/>
          <w:numId w:val="5"/>
        </w:numPr>
        <w:spacing w:line="360" w:lineRule="auto"/>
        <w:ind w:left="714" w:hanging="357"/>
        <w:rPr>
          <w:rFonts w:ascii="Arial" w:hAnsi="Arial" w:cs="Arial"/>
          <w:sz w:val="22"/>
          <w:szCs w:val="22"/>
        </w:rPr>
      </w:pPr>
      <w:r w:rsidRPr="003B3425">
        <w:rPr>
          <w:rFonts w:ascii="Arial" w:hAnsi="Arial" w:cs="Arial"/>
          <w:sz w:val="22"/>
          <w:szCs w:val="22"/>
        </w:rPr>
        <w:t>Numeracy</w:t>
      </w:r>
    </w:p>
    <w:p w:rsidR="007426AB" w:rsidRPr="003B3425" w:rsidRDefault="007426AB" w:rsidP="00CE3F42">
      <w:pPr>
        <w:numPr>
          <w:ilvl w:val="0"/>
          <w:numId w:val="5"/>
        </w:numPr>
        <w:spacing w:line="360" w:lineRule="auto"/>
        <w:rPr>
          <w:rFonts w:ascii="Arial" w:hAnsi="Arial" w:cs="Arial"/>
          <w:sz w:val="22"/>
          <w:szCs w:val="22"/>
        </w:rPr>
      </w:pPr>
      <w:r w:rsidRPr="003B3425">
        <w:rPr>
          <w:rFonts w:ascii="Arial" w:hAnsi="Arial" w:cs="Arial"/>
          <w:sz w:val="22"/>
          <w:szCs w:val="22"/>
        </w:rPr>
        <w:t>Skills across learning</w:t>
      </w:r>
    </w:p>
    <w:p w:rsidR="007426AB" w:rsidRPr="003B3425" w:rsidRDefault="007426AB" w:rsidP="00CE3F42">
      <w:pPr>
        <w:numPr>
          <w:ilvl w:val="0"/>
          <w:numId w:val="5"/>
        </w:numPr>
        <w:spacing w:line="360" w:lineRule="auto"/>
        <w:rPr>
          <w:rFonts w:ascii="Arial" w:hAnsi="Arial" w:cs="Arial"/>
          <w:sz w:val="22"/>
          <w:szCs w:val="22"/>
        </w:rPr>
      </w:pPr>
      <w:r w:rsidRPr="003B3425">
        <w:rPr>
          <w:rFonts w:ascii="Arial" w:hAnsi="Arial" w:cs="Arial"/>
          <w:sz w:val="22"/>
          <w:szCs w:val="22"/>
        </w:rPr>
        <w:t>Attendance</w:t>
      </w:r>
    </w:p>
    <w:p w:rsidR="007426AB" w:rsidRPr="003B3425" w:rsidRDefault="007426AB" w:rsidP="00CE3F42">
      <w:pPr>
        <w:numPr>
          <w:ilvl w:val="0"/>
          <w:numId w:val="5"/>
        </w:numPr>
        <w:spacing w:line="360" w:lineRule="auto"/>
        <w:rPr>
          <w:rFonts w:ascii="Arial" w:hAnsi="Arial" w:cs="Arial"/>
          <w:sz w:val="22"/>
          <w:szCs w:val="22"/>
        </w:rPr>
      </w:pPr>
      <w:r w:rsidRPr="003B3425">
        <w:rPr>
          <w:rFonts w:ascii="Arial" w:hAnsi="Arial" w:cs="Arial"/>
          <w:sz w:val="22"/>
          <w:szCs w:val="22"/>
        </w:rPr>
        <w:t>Additional Support</w:t>
      </w:r>
    </w:p>
    <w:p w:rsidR="007426AB" w:rsidRPr="003B3425" w:rsidRDefault="007426AB" w:rsidP="00CE3F42">
      <w:pPr>
        <w:numPr>
          <w:ilvl w:val="0"/>
          <w:numId w:val="5"/>
        </w:numPr>
        <w:spacing w:line="360" w:lineRule="auto"/>
        <w:rPr>
          <w:rFonts w:ascii="Arial" w:hAnsi="Arial" w:cs="Arial"/>
          <w:sz w:val="22"/>
          <w:szCs w:val="22"/>
        </w:rPr>
      </w:pPr>
      <w:r w:rsidRPr="003B3425">
        <w:rPr>
          <w:rFonts w:ascii="Arial" w:hAnsi="Arial" w:cs="Arial"/>
          <w:sz w:val="22"/>
          <w:szCs w:val="22"/>
        </w:rPr>
        <w:t>How parents can support learning</w:t>
      </w:r>
    </w:p>
    <w:p w:rsidR="007426AB" w:rsidRPr="003B3425" w:rsidRDefault="007426AB" w:rsidP="00B65517">
      <w:pPr>
        <w:rPr>
          <w:rFonts w:ascii="Arial" w:hAnsi="Arial" w:cs="Arial"/>
          <w:sz w:val="22"/>
          <w:szCs w:val="22"/>
        </w:rPr>
      </w:pPr>
    </w:p>
    <w:p w:rsidR="007B3A03" w:rsidRDefault="007426AB" w:rsidP="00B65517">
      <w:pPr>
        <w:rPr>
          <w:rFonts w:ascii="Arial" w:hAnsi="Arial" w:cs="Arial"/>
          <w:sz w:val="22"/>
          <w:szCs w:val="22"/>
        </w:rPr>
      </w:pPr>
      <w:r w:rsidRPr="003B3425">
        <w:rPr>
          <w:rFonts w:ascii="Arial" w:hAnsi="Arial" w:cs="Arial"/>
          <w:sz w:val="22"/>
          <w:szCs w:val="22"/>
        </w:rPr>
        <w:t>Reporting to parents in the 21</w:t>
      </w:r>
      <w:r w:rsidRPr="003B3425">
        <w:rPr>
          <w:rFonts w:ascii="Arial" w:hAnsi="Arial" w:cs="Arial"/>
          <w:sz w:val="22"/>
          <w:szCs w:val="22"/>
          <w:vertAlign w:val="superscript"/>
        </w:rPr>
        <w:t>st</w:t>
      </w:r>
      <w:r w:rsidRPr="003B3425">
        <w:rPr>
          <w:rFonts w:ascii="Arial" w:hAnsi="Arial" w:cs="Arial"/>
          <w:sz w:val="22"/>
          <w:szCs w:val="22"/>
        </w:rPr>
        <w:t xml:space="preserve"> Century is developing as </w:t>
      </w:r>
      <w:r w:rsidR="006348F9">
        <w:rPr>
          <w:rFonts w:ascii="Arial" w:hAnsi="Arial" w:cs="Arial"/>
          <w:sz w:val="22"/>
          <w:szCs w:val="22"/>
        </w:rPr>
        <w:t>an</w:t>
      </w:r>
      <w:r w:rsidRPr="003B3425">
        <w:rPr>
          <w:rFonts w:ascii="Arial" w:hAnsi="Arial" w:cs="Arial"/>
          <w:sz w:val="22"/>
          <w:szCs w:val="22"/>
        </w:rPr>
        <w:t xml:space="preserve"> interactive process</w:t>
      </w:r>
      <w:r w:rsidR="006348F9">
        <w:rPr>
          <w:rFonts w:ascii="Arial" w:hAnsi="Arial" w:cs="Arial"/>
          <w:sz w:val="22"/>
          <w:szCs w:val="22"/>
        </w:rPr>
        <w:t xml:space="preserve"> and now </w:t>
      </w:r>
      <w:r w:rsidR="007B3A03">
        <w:rPr>
          <w:rFonts w:ascii="Arial" w:hAnsi="Arial" w:cs="Arial"/>
          <w:sz w:val="22"/>
          <w:szCs w:val="22"/>
        </w:rPr>
        <w:t xml:space="preserve">comprises </w:t>
      </w:r>
      <w:r w:rsidR="007B3A03" w:rsidRPr="003B3425">
        <w:rPr>
          <w:rFonts w:ascii="Arial" w:hAnsi="Arial" w:cs="Arial"/>
          <w:sz w:val="22"/>
          <w:szCs w:val="22"/>
        </w:rPr>
        <w:t>a</w:t>
      </w:r>
      <w:r w:rsidRPr="003B3425">
        <w:rPr>
          <w:rFonts w:ascii="Arial" w:hAnsi="Arial" w:cs="Arial"/>
          <w:sz w:val="22"/>
          <w:szCs w:val="22"/>
        </w:rPr>
        <w:t xml:space="preserve"> range of activities </w:t>
      </w:r>
      <w:r w:rsidR="006348F9">
        <w:rPr>
          <w:rFonts w:ascii="Arial" w:hAnsi="Arial" w:cs="Arial"/>
          <w:sz w:val="22"/>
          <w:szCs w:val="22"/>
        </w:rPr>
        <w:t>such as</w:t>
      </w:r>
      <w:r w:rsidRPr="003B3425">
        <w:rPr>
          <w:rFonts w:ascii="Arial" w:hAnsi="Arial" w:cs="Arial"/>
          <w:sz w:val="22"/>
          <w:szCs w:val="22"/>
        </w:rPr>
        <w:t xml:space="preserve"> children presenting their learning to parents, parent consultation meetings, </w:t>
      </w:r>
    </w:p>
    <w:p w:rsidR="007426AB" w:rsidRDefault="007426AB" w:rsidP="00B65517">
      <w:pPr>
        <w:rPr>
          <w:rFonts w:ascii="Arial" w:hAnsi="Arial" w:cs="Arial"/>
          <w:sz w:val="22"/>
          <w:szCs w:val="22"/>
        </w:rPr>
      </w:pPr>
      <w:proofErr w:type="gramStart"/>
      <w:r w:rsidRPr="003B3425">
        <w:rPr>
          <w:rFonts w:ascii="Arial" w:hAnsi="Arial" w:cs="Arial"/>
          <w:sz w:val="22"/>
          <w:szCs w:val="22"/>
        </w:rPr>
        <w:t>on-going</w:t>
      </w:r>
      <w:proofErr w:type="gramEnd"/>
      <w:r w:rsidRPr="003B3425">
        <w:rPr>
          <w:rFonts w:ascii="Arial" w:hAnsi="Arial" w:cs="Arial"/>
          <w:sz w:val="22"/>
          <w:szCs w:val="22"/>
        </w:rPr>
        <w:t xml:space="preserve"> discussion and written reports.</w:t>
      </w: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Pr="003E2F0B" w:rsidRDefault="003E2F0B" w:rsidP="003E2F0B">
      <w:pPr>
        <w:jc w:val="right"/>
        <w:rPr>
          <w:rFonts w:ascii="Arial" w:hAnsi="Arial" w:cs="Arial"/>
          <w:sz w:val="16"/>
          <w:szCs w:val="16"/>
        </w:rPr>
      </w:pPr>
      <w:r>
        <w:rPr>
          <w:rFonts w:ascii="Arial" w:hAnsi="Arial" w:cs="Arial"/>
          <w:sz w:val="16"/>
          <w:szCs w:val="16"/>
        </w:rPr>
        <w:t>6</w:t>
      </w:r>
    </w:p>
    <w:p w:rsidR="002E748E" w:rsidRDefault="00902E67" w:rsidP="00902E67">
      <w:pPr>
        <w:spacing w:after="200" w:line="276" w:lineRule="auto"/>
        <w:rPr>
          <w:rFonts w:ascii="Arial" w:hAnsi="Arial" w:cs="Arial"/>
          <w:b/>
          <w:sz w:val="22"/>
          <w:szCs w:val="22"/>
        </w:rPr>
      </w:pPr>
      <w:r>
        <w:rPr>
          <w:rFonts w:ascii="Arial" w:hAnsi="Arial" w:cs="Arial"/>
          <w:b/>
          <w:sz w:val="22"/>
          <w:szCs w:val="22"/>
        </w:rPr>
        <w:br w:type="page"/>
      </w:r>
      <w:r w:rsidR="007426AB" w:rsidRPr="003B3425">
        <w:rPr>
          <w:rFonts w:ascii="Arial" w:hAnsi="Arial" w:cs="Arial"/>
          <w:b/>
          <w:sz w:val="22"/>
          <w:szCs w:val="22"/>
        </w:rPr>
        <w:lastRenderedPageBreak/>
        <w:t>Expectations</w:t>
      </w:r>
    </w:p>
    <w:p w:rsidR="002E748E" w:rsidRPr="003B3425" w:rsidRDefault="002E748E" w:rsidP="00B65517">
      <w:pPr>
        <w:spacing w:after="200"/>
        <w:rPr>
          <w:rFonts w:ascii="Arial" w:hAnsi="Arial" w:cs="Arial"/>
          <w:b/>
          <w:sz w:val="22"/>
          <w:szCs w:val="22"/>
        </w:rPr>
      </w:pPr>
      <w:r>
        <w:rPr>
          <w:rFonts w:ascii="Arial" w:hAnsi="Arial" w:cs="Arial"/>
          <w:b/>
          <w:sz w:val="22"/>
          <w:szCs w:val="22"/>
        </w:rPr>
        <w:t>Headteachers will;</w:t>
      </w:r>
    </w:p>
    <w:p w:rsidR="007426AB" w:rsidRDefault="002E748E" w:rsidP="00B65517">
      <w:pPr>
        <w:pStyle w:val="ListParagraph"/>
        <w:numPr>
          <w:ilvl w:val="0"/>
          <w:numId w:val="10"/>
        </w:numPr>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that p</w:t>
      </w:r>
      <w:r w:rsidR="007426AB" w:rsidRPr="003B3425">
        <w:rPr>
          <w:rFonts w:ascii="Arial" w:hAnsi="Arial" w:cs="Arial"/>
          <w:sz w:val="22"/>
          <w:szCs w:val="22"/>
        </w:rPr>
        <w:t>arents will receive regular</w:t>
      </w:r>
      <w:r w:rsidR="007426AB">
        <w:rPr>
          <w:rFonts w:ascii="Arial" w:hAnsi="Arial" w:cs="Arial"/>
          <w:sz w:val="22"/>
          <w:szCs w:val="22"/>
        </w:rPr>
        <w:t>ly,</w:t>
      </w:r>
      <w:r w:rsidR="007426AB" w:rsidRPr="003B3425">
        <w:rPr>
          <w:rFonts w:ascii="Arial" w:hAnsi="Arial" w:cs="Arial"/>
          <w:sz w:val="22"/>
          <w:szCs w:val="22"/>
        </w:rPr>
        <w:t xml:space="preserve"> information about their children’s streng</w:t>
      </w:r>
      <w:r>
        <w:rPr>
          <w:rFonts w:ascii="Arial" w:hAnsi="Arial" w:cs="Arial"/>
          <w:sz w:val="22"/>
          <w:szCs w:val="22"/>
        </w:rPr>
        <w:t xml:space="preserve">ths, progress and achievements, are </w:t>
      </w:r>
      <w:r w:rsidR="007426AB" w:rsidRPr="003B3425">
        <w:rPr>
          <w:rFonts w:ascii="Arial" w:hAnsi="Arial" w:cs="Arial"/>
          <w:sz w:val="22"/>
          <w:szCs w:val="22"/>
        </w:rPr>
        <w:t>informed about any gaps in their children’s progress, about next steps in learning, about any specific support needs and about ways they can help support learning.</w:t>
      </w:r>
    </w:p>
    <w:p w:rsidR="007426AB" w:rsidRPr="003B3425" w:rsidRDefault="007426AB" w:rsidP="00B65517">
      <w:pPr>
        <w:pStyle w:val="ListParagraph"/>
        <w:rPr>
          <w:rFonts w:ascii="Arial" w:hAnsi="Arial" w:cs="Arial"/>
          <w:sz w:val="22"/>
          <w:szCs w:val="22"/>
        </w:rPr>
      </w:pPr>
    </w:p>
    <w:p w:rsidR="007426AB" w:rsidRDefault="002E748E" w:rsidP="00B65517">
      <w:pPr>
        <w:pStyle w:val="ListParagraph"/>
        <w:numPr>
          <w:ilvl w:val="0"/>
          <w:numId w:val="10"/>
        </w:numPr>
        <w:rPr>
          <w:rFonts w:ascii="Arial" w:hAnsi="Arial" w:cs="Arial"/>
          <w:sz w:val="22"/>
          <w:szCs w:val="22"/>
        </w:rPr>
      </w:pPr>
      <w:proofErr w:type="gramStart"/>
      <w:r>
        <w:rPr>
          <w:rFonts w:ascii="Arial" w:hAnsi="Arial" w:cs="Arial"/>
          <w:sz w:val="22"/>
          <w:szCs w:val="22"/>
        </w:rPr>
        <w:t>develop</w:t>
      </w:r>
      <w:proofErr w:type="gramEnd"/>
      <w:r>
        <w:rPr>
          <w:rFonts w:ascii="Arial" w:hAnsi="Arial" w:cs="Arial"/>
          <w:sz w:val="22"/>
          <w:szCs w:val="22"/>
        </w:rPr>
        <w:t xml:space="preserve"> </w:t>
      </w:r>
      <w:r w:rsidR="007426AB" w:rsidRPr="003B3425">
        <w:rPr>
          <w:rFonts w:ascii="Arial" w:hAnsi="Arial" w:cs="Arial"/>
          <w:sz w:val="22"/>
          <w:szCs w:val="22"/>
        </w:rPr>
        <w:t>interactive reporting processes</w:t>
      </w:r>
      <w:r>
        <w:rPr>
          <w:rFonts w:ascii="Arial" w:hAnsi="Arial" w:cs="Arial"/>
          <w:sz w:val="22"/>
          <w:szCs w:val="22"/>
        </w:rPr>
        <w:t xml:space="preserve"> </w:t>
      </w:r>
      <w:r w:rsidR="007426AB" w:rsidRPr="003B3425">
        <w:rPr>
          <w:rFonts w:ascii="Arial" w:hAnsi="Arial" w:cs="Arial"/>
          <w:sz w:val="22"/>
          <w:szCs w:val="22"/>
        </w:rPr>
        <w:t xml:space="preserve">in consultation with parents and learners. </w:t>
      </w:r>
      <w:r w:rsidR="007426AB">
        <w:rPr>
          <w:rFonts w:ascii="Arial" w:hAnsi="Arial" w:cs="Arial"/>
          <w:sz w:val="22"/>
          <w:szCs w:val="22"/>
        </w:rPr>
        <w:t>These pro</w:t>
      </w:r>
      <w:r w:rsidR="006348F9">
        <w:rPr>
          <w:rFonts w:ascii="Arial" w:hAnsi="Arial" w:cs="Arial"/>
          <w:sz w:val="22"/>
          <w:szCs w:val="22"/>
        </w:rPr>
        <w:t>cesses will reflect local needs and will encourage dialogue between teacher, learner and parent.</w:t>
      </w:r>
    </w:p>
    <w:p w:rsidR="006348F9" w:rsidRDefault="006348F9" w:rsidP="006348F9">
      <w:pPr>
        <w:rPr>
          <w:rFonts w:ascii="Arial" w:hAnsi="Arial" w:cs="Arial"/>
          <w:sz w:val="22"/>
          <w:szCs w:val="22"/>
        </w:rPr>
      </w:pPr>
    </w:p>
    <w:p w:rsidR="006348F9" w:rsidRPr="006348F9" w:rsidRDefault="006348F9" w:rsidP="006348F9">
      <w:pPr>
        <w:pStyle w:val="ListParagraph"/>
        <w:numPr>
          <w:ilvl w:val="0"/>
          <w:numId w:val="22"/>
        </w:numPr>
        <w:rPr>
          <w:rFonts w:ascii="Arial" w:hAnsi="Arial" w:cs="Arial"/>
          <w:sz w:val="22"/>
          <w:szCs w:val="22"/>
        </w:rPr>
      </w:pPr>
      <w:proofErr w:type="gramStart"/>
      <w:r>
        <w:rPr>
          <w:rFonts w:ascii="Arial" w:hAnsi="Arial" w:cs="Arial"/>
          <w:sz w:val="22"/>
          <w:szCs w:val="22"/>
        </w:rPr>
        <w:t>will</w:t>
      </w:r>
      <w:proofErr w:type="gramEnd"/>
      <w:r>
        <w:rPr>
          <w:rFonts w:ascii="Arial" w:hAnsi="Arial" w:cs="Arial"/>
          <w:sz w:val="22"/>
          <w:szCs w:val="22"/>
        </w:rPr>
        <w:t xml:space="preserve"> consult with parents, teachers and learners to determine the processes best suited to their local context.</w:t>
      </w:r>
      <w:r w:rsidR="00245A44">
        <w:rPr>
          <w:rFonts w:ascii="Arial" w:hAnsi="Arial" w:cs="Arial"/>
          <w:sz w:val="22"/>
          <w:szCs w:val="22"/>
        </w:rPr>
        <w:t xml:space="preserve">         </w:t>
      </w:r>
    </w:p>
    <w:p w:rsidR="007426AB" w:rsidRPr="003B3425" w:rsidRDefault="007426AB" w:rsidP="00B65517">
      <w:pPr>
        <w:pStyle w:val="ListParagraph"/>
        <w:ind w:left="0"/>
        <w:rPr>
          <w:rFonts w:ascii="Arial" w:hAnsi="Arial" w:cs="Arial"/>
          <w:sz w:val="22"/>
          <w:szCs w:val="22"/>
        </w:rPr>
      </w:pPr>
    </w:p>
    <w:p w:rsidR="007426AB" w:rsidRDefault="00E53EB2" w:rsidP="00E53EB2">
      <w:pPr>
        <w:pStyle w:val="ListParagraph"/>
        <w:numPr>
          <w:ilvl w:val="0"/>
          <w:numId w:val="22"/>
        </w:numPr>
        <w:rPr>
          <w:rFonts w:ascii="Arial" w:hAnsi="Arial" w:cs="Arial"/>
          <w:sz w:val="22"/>
          <w:szCs w:val="22"/>
        </w:rPr>
      </w:pPr>
      <w:proofErr w:type="gramStart"/>
      <w:r>
        <w:rPr>
          <w:rFonts w:ascii="Arial" w:hAnsi="Arial" w:cs="Arial"/>
          <w:sz w:val="22"/>
          <w:szCs w:val="22"/>
        </w:rPr>
        <w:t>will</w:t>
      </w:r>
      <w:proofErr w:type="gramEnd"/>
      <w:r>
        <w:rPr>
          <w:rFonts w:ascii="Arial" w:hAnsi="Arial" w:cs="Arial"/>
          <w:sz w:val="22"/>
          <w:szCs w:val="22"/>
        </w:rPr>
        <w:t xml:space="preserve"> evaluate the impact of their reporting processes on improving learning.</w:t>
      </w:r>
    </w:p>
    <w:p w:rsidR="002E748E" w:rsidRPr="002E748E" w:rsidRDefault="002E748E" w:rsidP="002E748E">
      <w:pPr>
        <w:pStyle w:val="ListParagraph"/>
        <w:rPr>
          <w:rFonts w:ascii="Arial" w:hAnsi="Arial" w:cs="Arial"/>
          <w:sz w:val="22"/>
          <w:szCs w:val="22"/>
        </w:rPr>
      </w:pPr>
    </w:p>
    <w:p w:rsidR="002E748E" w:rsidRPr="007B3A03" w:rsidRDefault="002E748E" w:rsidP="002E748E">
      <w:pPr>
        <w:rPr>
          <w:rFonts w:ascii="Arial" w:hAnsi="Arial" w:cs="Arial"/>
          <w:b/>
          <w:sz w:val="22"/>
          <w:szCs w:val="22"/>
        </w:rPr>
      </w:pPr>
      <w:r w:rsidRPr="007B3A03">
        <w:rPr>
          <w:rFonts w:ascii="Arial" w:hAnsi="Arial" w:cs="Arial"/>
          <w:b/>
          <w:sz w:val="22"/>
          <w:szCs w:val="22"/>
        </w:rPr>
        <w:t>Teachers will:</w:t>
      </w:r>
    </w:p>
    <w:p w:rsidR="002E748E" w:rsidRDefault="002E748E" w:rsidP="002E748E">
      <w:pPr>
        <w:rPr>
          <w:rFonts w:ascii="Arial" w:hAnsi="Arial" w:cs="Arial"/>
          <w:sz w:val="22"/>
          <w:szCs w:val="22"/>
        </w:rPr>
      </w:pPr>
    </w:p>
    <w:p w:rsidR="002E748E" w:rsidRPr="002E748E" w:rsidRDefault="002E748E" w:rsidP="002E748E">
      <w:pPr>
        <w:numPr>
          <w:ilvl w:val="0"/>
          <w:numId w:val="10"/>
        </w:numPr>
        <w:rPr>
          <w:rFonts w:ascii="Arial" w:hAnsi="Arial" w:cs="Arial"/>
          <w:sz w:val="22"/>
          <w:szCs w:val="22"/>
        </w:rPr>
      </w:pPr>
      <w:r>
        <w:rPr>
          <w:rFonts w:ascii="Arial" w:hAnsi="Arial" w:cs="Arial"/>
          <w:sz w:val="22"/>
          <w:szCs w:val="22"/>
        </w:rPr>
        <w:t xml:space="preserve"> provide</w:t>
      </w:r>
      <w:r w:rsidRPr="003B3425">
        <w:rPr>
          <w:rFonts w:ascii="Arial" w:hAnsi="Arial" w:cs="Arial"/>
          <w:sz w:val="22"/>
          <w:szCs w:val="22"/>
        </w:rPr>
        <w:t xml:space="preserve"> planned opportunities for the learner to reflect on his / her learning and achievements</w:t>
      </w:r>
    </w:p>
    <w:p w:rsidR="007426AB" w:rsidRPr="003B3425" w:rsidRDefault="007426AB" w:rsidP="00B65517">
      <w:pPr>
        <w:pStyle w:val="ListParagraph"/>
        <w:rPr>
          <w:rFonts w:ascii="Arial" w:hAnsi="Arial" w:cs="Arial"/>
          <w:sz w:val="22"/>
          <w:szCs w:val="22"/>
        </w:rPr>
      </w:pPr>
    </w:p>
    <w:p w:rsidR="007426AB" w:rsidRDefault="007426AB" w:rsidP="00B65517">
      <w:pPr>
        <w:pStyle w:val="ListParagraph"/>
        <w:numPr>
          <w:ilvl w:val="0"/>
          <w:numId w:val="10"/>
        </w:numPr>
        <w:rPr>
          <w:rFonts w:ascii="Arial" w:hAnsi="Arial" w:cs="Arial"/>
          <w:sz w:val="22"/>
          <w:szCs w:val="22"/>
        </w:rPr>
      </w:pPr>
      <w:r w:rsidRPr="003B3425">
        <w:rPr>
          <w:rFonts w:ascii="Arial" w:hAnsi="Arial" w:cs="Arial"/>
          <w:sz w:val="22"/>
          <w:szCs w:val="22"/>
        </w:rPr>
        <w:t xml:space="preserve">provide qualitative information which reflects’ how much’ and’ how well’ each child has achieved. </w:t>
      </w:r>
    </w:p>
    <w:p w:rsidR="002E748E" w:rsidRPr="002E748E" w:rsidRDefault="002E748E" w:rsidP="002E748E">
      <w:pPr>
        <w:pStyle w:val="ListParagraph"/>
        <w:rPr>
          <w:rFonts w:ascii="Arial" w:hAnsi="Arial" w:cs="Arial"/>
          <w:sz w:val="22"/>
          <w:szCs w:val="22"/>
        </w:rPr>
      </w:pPr>
    </w:p>
    <w:p w:rsidR="009B26C3" w:rsidRDefault="002E748E" w:rsidP="003E2F0B">
      <w:pPr>
        <w:pStyle w:val="ListParagraph"/>
        <w:numPr>
          <w:ilvl w:val="0"/>
          <w:numId w:val="10"/>
        </w:numPr>
        <w:rPr>
          <w:rFonts w:ascii="Arial" w:hAnsi="Arial" w:cs="Arial"/>
          <w:sz w:val="22"/>
          <w:szCs w:val="22"/>
        </w:rPr>
      </w:pPr>
      <w:r>
        <w:rPr>
          <w:rFonts w:ascii="Arial" w:hAnsi="Arial" w:cs="Arial"/>
          <w:sz w:val="22"/>
          <w:szCs w:val="22"/>
        </w:rPr>
        <w:t>Will evaluate a range of evidence produced a period of time to inform their judgements about learners’ progress</w:t>
      </w:r>
    </w:p>
    <w:p w:rsidR="003E2F0B" w:rsidRPr="003E2F0B" w:rsidRDefault="003E2F0B" w:rsidP="003E2F0B">
      <w:pPr>
        <w:pStyle w:val="ListParagraph"/>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Default="003E2F0B" w:rsidP="003E2F0B">
      <w:pPr>
        <w:rPr>
          <w:rFonts w:ascii="Arial" w:hAnsi="Arial" w:cs="Arial"/>
          <w:sz w:val="22"/>
          <w:szCs w:val="22"/>
        </w:rPr>
      </w:pPr>
    </w:p>
    <w:p w:rsidR="003E2F0B" w:rsidRPr="003E2F0B" w:rsidRDefault="003E2F0B" w:rsidP="003E2F0B">
      <w:pPr>
        <w:jc w:val="right"/>
        <w:rPr>
          <w:rFonts w:ascii="Arial" w:hAnsi="Arial" w:cs="Arial"/>
          <w:sz w:val="16"/>
          <w:szCs w:val="16"/>
        </w:rPr>
      </w:pPr>
      <w:r>
        <w:rPr>
          <w:rFonts w:ascii="Arial" w:hAnsi="Arial" w:cs="Arial"/>
          <w:sz w:val="16"/>
          <w:szCs w:val="16"/>
        </w:rPr>
        <w:t>7</w:t>
      </w:r>
    </w:p>
    <w:p w:rsidR="007426AB" w:rsidRDefault="00902E67" w:rsidP="00902E67">
      <w:pPr>
        <w:rPr>
          <w:rFonts w:ascii="Arial" w:hAnsi="Arial" w:cs="Arial"/>
          <w:b/>
          <w:sz w:val="22"/>
          <w:szCs w:val="22"/>
        </w:rPr>
      </w:pPr>
      <w:r w:rsidRPr="00902E67">
        <w:rPr>
          <w:rFonts w:ascii="Arial" w:hAnsi="Arial" w:cs="Arial"/>
          <w:b/>
          <w:sz w:val="22"/>
          <w:szCs w:val="22"/>
        </w:rPr>
        <w:lastRenderedPageBreak/>
        <w:t>Profiling</w:t>
      </w:r>
    </w:p>
    <w:p w:rsidR="00902E67" w:rsidRPr="00902E67" w:rsidRDefault="00902E67" w:rsidP="00902E67">
      <w:pPr>
        <w:rPr>
          <w:rFonts w:ascii="Arial" w:hAnsi="Arial" w:cs="Arial"/>
          <w:b/>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 xml:space="preserve">The </w:t>
      </w:r>
      <w:hyperlink r:id="rId31" w:history="1">
        <w:r w:rsidRPr="003244B4">
          <w:rPr>
            <w:rStyle w:val="Hyperlink"/>
            <w:rFonts w:ascii="Arial" w:hAnsi="Arial" w:cs="Arial"/>
            <w:sz w:val="22"/>
            <w:szCs w:val="22"/>
          </w:rPr>
          <w:t>profiling process</w:t>
        </w:r>
      </w:hyperlink>
      <w:r w:rsidRPr="00031467">
        <w:rPr>
          <w:rFonts w:ascii="Arial" w:hAnsi="Arial" w:cs="Arial"/>
          <w:sz w:val="22"/>
          <w:szCs w:val="22"/>
        </w:rPr>
        <w:t xml:space="preserve"> is designed to promote the learners’ understanding of the value of reflecting on their own achievements, the importance of their participation in the process and the benefits of being able to explain their achievements to others. Profiling builds on the skills learners have begun to develop in </w:t>
      </w:r>
      <w:r w:rsidRPr="00587C57">
        <w:rPr>
          <w:rFonts w:ascii="Arial" w:hAnsi="Arial" w:cs="Arial"/>
          <w:sz w:val="22"/>
          <w:szCs w:val="22"/>
        </w:rPr>
        <w:t>Early Years</w:t>
      </w:r>
      <w:r w:rsidRPr="00031467">
        <w:rPr>
          <w:rFonts w:ascii="Arial" w:hAnsi="Arial" w:cs="Arial"/>
          <w:sz w:val="22"/>
          <w:szCs w:val="22"/>
        </w:rPr>
        <w:t xml:space="preserve"> through their contribution to the recording of the </w:t>
      </w:r>
      <w:hyperlink r:id="rId32" w:history="1">
        <w:r w:rsidRPr="00587C57">
          <w:rPr>
            <w:rStyle w:val="Hyperlink"/>
            <w:rFonts w:ascii="Arial" w:hAnsi="Arial" w:cs="Arial"/>
            <w:sz w:val="22"/>
            <w:szCs w:val="22"/>
          </w:rPr>
          <w:t>Learning Journey.</w:t>
        </w:r>
      </w:hyperlink>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A profile is a record of the learner’s best achievements to date. It emphasises strengths and does not identify detailed points for development. This latter information would be contained within the school’s reporting processes. The design of the final profile will vary from school to school. It is important to note the importance of the profiling processes re</w:t>
      </w:r>
      <w:r w:rsidR="003244B4">
        <w:rPr>
          <w:rFonts w:ascii="Arial" w:hAnsi="Arial" w:cs="Arial"/>
          <w:sz w:val="22"/>
          <w:szCs w:val="22"/>
        </w:rPr>
        <w:t xml:space="preserve">quired to reach the end product. Learners will, with appropriate support, contribute to the profiles required at </w:t>
      </w:r>
      <w:r w:rsidR="003244B4" w:rsidRPr="00265045">
        <w:rPr>
          <w:rFonts w:ascii="Arial" w:hAnsi="Arial" w:cs="Arial"/>
          <w:sz w:val="22"/>
          <w:szCs w:val="22"/>
        </w:rPr>
        <w:t>P7</w:t>
      </w:r>
      <w:r w:rsidR="003244B4">
        <w:rPr>
          <w:rFonts w:ascii="Arial" w:hAnsi="Arial" w:cs="Arial"/>
          <w:sz w:val="22"/>
          <w:szCs w:val="22"/>
        </w:rPr>
        <w:t xml:space="preserve"> and </w:t>
      </w:r>
      <w:r w:rsidR="003244B4" w:rsidRPr="00265045">
        <w:rPr>
          <w:rFonts w:ascii="Arial" w:hAnsi="Arial" w:cs="Arial"/>
          <w:sz w:val="22"/>
          <w:szCs w:val="22"/>
        </w:rPr>
        <w:t>S3.</w:t>
      </w:r>
      <w:r w:rsidR="003244B4">
        <w:rPr>
          <w:rFonts w:ascii="Arial" w:hAnsi="Arial" w:cs="Arial"/>
          <w:sz w:val="22"/>
          <w:szCs w:val="22"/>
        </w:rPr>
        <w:t xml:space="preserve"> </w:t>
      </w: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The purpose of a profile is to:</w:t>
      </w:r>
    </w:p>
    <w:p w:rsidR="00031467" w:rsidRPr="007B3A03" w:rsidRDefault="00031467" w:rsidP="00031467">
      <w:pPr>
        <w:rPr>
          <w:rFonts w:ascii="Arial" w:hAnsi="Arial" w:cs="Arial"/>
          <w:sz w:val="16"/>
          <w:szCs w:val="16"/>
        </w:rPr>
      </w:pP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t>provide the learner with a reflective summary statement of achievement</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r>
      <w:proofErr w:type="gramStart"/>
      <w:r w:rsidRPr="00031467">
        <w:rPr>
          <w:rFonts w:ascii="Arial" w:hAnsi="Arial" w:cs="Arial"/>
          <w:sz w:val="22"/>
          <w:szCs w:val="22"/>
        </w:rPr>
        <w:t>publicly</w:t>
      </w:r>
      <w:proofErr w:type="gramEnd"/>
      <w:r w:rsidRPr="00031467">
        <w:rPr>
          <w:rFonts w:ascii="Arial" w:hAnsi="Arial" w:cs="Arial"/>
          <w:sz w:val="22"/>
          <w:szCs w:val="22"/>
        </w:rPr>
        <w:t xml:space="preserve"> recognise progress in learning and achievement</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t>challenge, motivate and support all children and young people to achieve their best</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t>build learners’ skills and ability to reflect on their learning</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t>support and inform transition</w:t>
      </w:r>
    </w:p>
    <w:p w:rsidR="00031467" w:rsidRPr="007B3A03" w:rsidRDefault="00031467" w:rsidP="00031467">
      <w:pPr>
        <w:rPr>
          <w:rFonts w:ascii="Arial" w:hAnsi="Arial" w:cs="Arial"/>
          <w:sz w:val="16"/>
          <w:szCs w:val="16"/>
        </w:rPr>
      </w:pPr>
    </w:p>
    <w:p w:rsidR="00031467" w:rsidRPr="00031467" w:rsidRDefault="00031467" w:rsidP="00031467">
      <w:pPr>
        <w:rPr>
          <w:rFonts w:ascii="Arial" w:hAnsi="Arial" w:cs="Arial"/>
          <w:sz w:val="22"/>
          <w:szCs w:val="22"/>
        </w:rPr>
      </w:pPr>
      <w:r w:rsidRPr="00031467">
        <w:rPr>
          <w:rFonts w:ascii="Arial" w:hAnsi="Arial" w:cs="Arial"/>
          <w:sz w:val="22"/>
          <w:szCs w:val="22"/>
        </w:rPr>
        <w:t>The profile should include the following areas as a minimum:</w:t>
      </w:r>
    </w:p>
    <w:p w:rsidR="00031467" w:rsidRPr="007B3A03" w:rsidRDefault="00031467" w:rsidP="00031467">
      <w:pPr>
        <w:rPr>
          <w:rFonts w:ascii="Arial" w:hAnsi="Arial" w:cs="Arial"/>
          <w:sz w:val="16"/>
          <w:szCs w:val="16"/>
        </w:rPr>
      </w:pP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r>
      <w:proofErr w:type="gramStart"/>
      <w:r w:rsidRPr="00031467">
        <w:rPr>
          <w:rFonts w:ascii="Arial" w:hAnsi="Arial" w:cs="Arial"/>
          <w:sz w:val="22"/>
          <w:szCs w:val="22"/>
        </w:rPr>
        <w:t>information</w:t>
      </w:r>
      <w:proofErr w:type="gramEnd"/>
      <w:r w:rsidRPr="00031467">
        <w:rPr>
          <w:rFonts w:ascii="Arial" w:hAnsi="Arial" w:cs="Arial"/>
          <w:sz w:val="22"/>
          <w:szCs w:val="22"/>
        </w:rPr>
        <w:t xml:space="preserve"> on progress and achievement across learning</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r>
      <w:proofErr w:type="gramStart"/>
      <w:r w:rsidRPr="00031467">
        <w:rPr>
          <w:rFonts w:ascii="Arial" w:hAnsi="Arial" w:cs="Arial"/>
          <w:sz w:val="22"/>
          <w:szCs w:val="22"/>
        </w:rPr>
        <w:t>information</w:t>
      </w:r>
      <w:proofErr w:type="gramEnd"/>
      <w:r w:rsidRPr="00031467">
        <w:rPr>
          <w:rFonts w:ascii="Arial" w:hAnsi="Arial" w:cs="Arial"/>
          <w:sz w:val="22"/>
          <w:szCs w:val="22"/>
        </w:rPr>
        <w:t xml:space="preserve"> on progress and achievement in literacy, numeracy and health and well-being</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r>
      <w:proofErr w:type="gramStart"/>
      <w:r w:rsidRPr="00031467">
        <w:rPr>
          <w:rFonts w:ascii="Arial" w:hAnsi="Arial" w:cs="Arial"/>
          <w:sz w:val="22"/>
          <w:szCs w:val="22"/>
        </w:rPr>
        <w:t>a</w:t>
      </w:r>
      <w:proofErr w:type="gramEnd"/>
      <w:r w:rsidRPr="00031467">
        <w:rPr>
          <w:rFonts w:ascii="Arial" w:hAnsi="Arial" w:cs="Arial"/>
          <w:sz w:val="22"/>
          <w:szCs w:val="22"/>
        </w:rPr>
        <w:t xml:space="preserve"> learner's statement which outlines his / her latest and best achievements in and/or out of school</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r>
      <w:proofErr w:type="gramStart"/>
      <w:r w:rsidRPr="00031467">
        <w:rPr>
          <w:rFonts w:ascii="Arial" w:hAnsi="Arial" w:cs="Arial"/>
          <w:sz w:val="22"/>
          <w:szCs w:val="22"/>
        </w:rPr>
        <w:t>a</w:t>
      </w:r>
      <w:proofErr w:type="gramEnd"/>
      <w:r w:rsidRPr="00031467">
        <w:rPr>
          <w:rFonts w:ascii="Arial" w:hAnsi="Arial" w:cs="Arial"/>
          <w:sz w:val="22"/>
          <w:szCs w:val="22"/>
        </w:rPr>
        <w:t xml:space="preserve"> record of awards as appropriate</w:t>
      </w:r>
    </w:p>
    <w:p w:rsidR="00031467" w:rsidRPr="00031467" w:rsidRDefault="00031467" w:rsidP="00031467">
      <w:pPr>
        <w:rPr>
          <w:rFonts w:ascii="Arial" w:hAnsi="Arial" w:cs="Arial"/>
          <w:sz w:val="22"/>
          <w:szCs w:val="22"/>
        </w:rPr>
      </w:pPr>
      <w:r w:rsidRPr="00031467">
        <w:rPr>
          <w:rFonts w:ascii="Arial" w:hAnsi="Arial" w:cs="Arial"/>
          <w:sz w:val="22"/>
          <w:szCs w:val="22"/>
        </w:rPr>
        <w:t>•</w:t>
      </w:r>
      <w:r w:rsidRPr="00031467">
        <w:rPr>
          <w:rFonts w:ascii="Arial" w:hAnsi="Arial" w:cs="Arial"/>
          <w:sz w:val="22"/>
          <w:szCs w:val="22"/>
        </w:rPr>
        <w:tab/>
      </w:r>
      <w:proofErr w:type="gramStart"/>
      <w:r w:rsidRPr="00031467">
        <w:rPr>
          <w:rFonts w:ascii="Arial" w:hAnsi="Arial" w:cs="Arial"/>
          <w:sz w:val="22"/>
          <w:szCs w:val="22"/>
        </w:rPr>
        <w:t>an</w:t>
      </w:r>
      <w:proofErr w:type="gramEnd"/>
      <w:r w:rsidRPr="00031467">
        <w:rPr>
          <w:rFonts w:ascii="Arial" w:hAnsi="Arial" w:cs="Arial"/>
          <w:sz w:val="22"/>
          <w:szCs w:val="22"/>
        </w:rPr>
        <w:t xml:space="preserve"> opportunity for a parental comment</w:t>
      </w:r>
    </w:p>
    <w:p w:rsidR="00031467" w:rsidRPr="00031467" w:rsidRDefault="00031467" w:rsidP="00031467">
      <w:pPr>
        <w:rPr>
          <w:rFonts w:ascii="Arial" w:hAnsi="Arial" w:cs="Arial"/>
          <w:sz w:val="22"/>
          <w:szCs w:val="22"/>
        </w:rPr>
      </w:pPr>
      <w:r w:rsidRPr="00031467">
        <w:rPr>
          <w:rFonts w:ascii="Arial" w:hAnsi="Arial" w:cs="Arial"/>
          <w:sz w:val="22"/>
          <w:szCs w:val="22"/>
        </w:rPr>
        <w:t>The profile will be supported by a range of evidence (electronic or otherwise) gathered by learners.</w:t>
      </w: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 xml:space="preserve">The profiling process builds on activities which engage learners in reflection and discussion about their learning. The quality and on-going nature of the discussions will be critical in ensuring learners engage effectively with the process. Through regular dialogue about learning, learners are supported in reflecting on their learning and articulating the knowledge and skills they have gained to others. </w:t>
      </w: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 xml:space="preserve">Approaches to recognising achievement should promote learners’ ownership and engagement as this supports them to understand what they have learned and recognise their achievements for themselves. Opportunities for personal achievement should be an integral component of the planned curriculum. In planning these, staff should take account of the principles of curriculum design. </w:t>
      </w: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 xml:space="preserve">Staff should encourage learners to participate in a wide range of opportunities ensuring breadth of achievement and that they develop a range of skills for learning, life and work building on their interests, strengths and aspirations. Staff should target children and young people at risk of missing out by aiming to address any inequalities of access to opportunities. </w:t>
      </w:r>
    </w:p>
    <w:p w:rsidR="00031467" w:rsidRPr="00031467" w:rsidRDefault="00031467" w:rsidP="00031467">
      <w:pPr>
        <w:rPr>
          <w:rFonts w:ascii="Arial" w:hAnsi="Arial" w:cs="Arial"/>
          <w:sz w:val="22"/>
          <w:szCs w:val="22"/>
        </w:rPr>
      </w:pPr>
    </w:p>
    <w:p w:rsidR="003E2F0B" w:rsidRDefault="003E2F0B">
      <w:pPr>
        <w:spacing w:after="200" w:line="276" w:lineRule="auto"/>
        <w:rPr>
          <w:rFonts w:ascii="Arial" w:hAnsi="Arial" w:cs="Arial"/>
          <w:b/>
          <w:sz w:val="22"/>
          <w:szCs w:val="22"/>
        </w:rPr>
      </w:pPr>
    </w:p>
    <w:p w:rsidR="003E2F0B" w:rsidRDefault="003E2F0B">
      <w:pPr>
        <w:spacing w:after="200" w:line="276" w:lineRule="auto"/>
        <w:rPr>
          <w:rFonts w:ascii="Arial" w:hAnsi="Arial" w:cs="Arial"/>
          <w:b/>
          <w:sz w:val="22"/>
          <w:szCs w:val="22"/>
        </w:rPr>
      </w:pPr>
    </w:p>
    <w:p w:rsidR="003E2F0B" w:rsidRDefault="003E2F0B">
      <w:pPr>
        <w:spacing w:after="200" w:line="276" w:lineRule="auto"/>
        <w:rPr>
          <w:rFonts w:ascii="Arial" w:hAnsi="Arial" w:cs="Arial"/>
          <w:b/>
          <w:sz w:val="22"/>
          <w:szCs w:val="22"/>
        </w:rPr>
      </w:pPr>
    </w:p>
    <w:p w:rsidR="003E2F0B" w:rsidRPr="003E2F0B" w:rsidRDefault="003E2F0B" w:rsidP="003E2F0B">
      <w:pPr>
        <w:spacing w:after="200" w:line="276" w:lineRule="auto"/>
        <w:jc w:val="right"/>
        <w:rPr>
          <w:rFonts w:ascii="Arial" w:hAnsi="Arial" w:cs="Arial"/>
          <w:b/>
          <w:sz w:val="16"/>
          <w:szCs w:val="16"/>
        </w:rPr>
      </w:pPr>
      <w:r>
        <w:rPr>
          <w:rFonts w:ascii="Arial" w:hAnsi="Arial" w:cs="Arial"/>
          <w:b/>
          <w:sz w:val="16"/>
          <w:szCs w:val="16"/>
        </w:rPr>
        <w:t>8</w:t>
      </w:r>
      <w:r w:rsidRPr="003E2F0B">
        <w:rPr>
          <w:rFonts w:ascii="Arial" w:hAnsi="Arial" w:cs="Arial"/>
          <w:b/>
          <w:sz w:val="16"/>
          <w:szCs w:val="16"/>
        </w:rPr>
        <w:br w:type="page"/>
      </w:r>
    </w:p>
    <w:p w:rsidR="00031467" w:rsidRPr="007B3A03" w:rsidRDefault="00031467" w:rsidP="00031467">
      <w:pPr>
        <w:rPr>
          <w:rFonts w:ascii="Arial" w:hAnsi="Arial" w:cs="Arial"/>
          <w:b/>
          <w:sz w:val="22"/>
          <w:szCs w:val="22"/>
        </w:rPr>
      </w:pPr>
      <w:r w:rsidRPr="007B3A03">
        <w:rPr>
          <w:rFonts w:ascii="Arial" w:hAnsi="Arial" w:cs="Arial"/>
          <w:b/>
          <w:sz w:val="22"/>
          <w:szCs w:val="22"/>
        </w:rPr>
        <w:lastRenderedPageBreak/>
        <w:t>Expectations</w:t>
      </w:r>
    </w:p>
    <w:p w:rsidR="00031467" w:rsidRPr="00031467" w:rsidRDefault="00031467" w:rsidP="00031467">
      <w:pPr>
        <w:rPr>
          <w:rFonts w:ascii="Arial" w:hAnsi="Arial" w:cs="Arial"/>
          <w:sz w:val="22"/>
          <w:szCs w:val="22"/>
        </w:rPr>
      </w:pPr>
    </w:p>
    <w:p w:rsidR="00031467" w:rsidRPr="00902E67" w:rsidRDefault="00031467" w:rsidP="00031467">
      <w:pPr>
        <w:rPr>
          <w:rFonts w:ascii="Arial" w:hAnsi="Arial" w:cs="Arial"/>
          <w:b/>
          <w:sz w:val="22"/>
          <w:szCs w:val="22"/>
        </w:rPr>
      </w:pPr>
      <w:r w:rsidRPr="00902E67">
        <w:rPr>
          <w:rFonts w:ascii="Arial" w:hAnsi="Arial" w:cs="Arial"/>
          <w:b/>
          <w:sz w:val="22"/>
          <w:szCs w:val="22"/>
        </w:rPr>
        <w:t>Headteachers will:</w:t>
      </w:r>
    </w:p>
    <w:p w:rsidR="00031467" w:rsidRPr="00031467" w:rsidRDefault="00031467" w:rsidP="00031467">
      <w:pPr>
        <w:rPr>
          <w:rFonts w:ascii="Arial" w:hAnsi="Arial" w:cs="Arial"/>
          <w:sz w:val="22"/>
          <w:szCs w:val="22"/>
        </w:rPr>
      </w:pPr>
    </w:p>
    <w:p w:rsidR="00031467" w:rsidRPr="00031467" w:rsidRDefault="00031467" w:rsidP="00031467">
      <w:pPr>
        <w:pStyle w:val="ListParagraph"/>
        <w:numPr>
          <w:ilvl w:val="0"/>
          <w:numId w:val="4"/>
        </w:numPr>
        <w:rPr>
          <w:rFonts w:ascii="Arial" w:hAnsi="Arial" w:cs="Arial"/>
          <w:sz w:val="22"/>
          <w:szCs w:val="22"/>
        </w:rPr>
      </w:pPr>
      <w:r w:rsidRPr="00031467">
        <w:rPr>
          <w:rFonts w:ascii="Arial" w:hAnsi="Arial" w:cs="Arial"/>
          <w:sz w:val="22"/>
          <w:szCs w:val="22"/>
        </w:rPr>
        <w:t>ensure that teachers, learners and parents have opportunities to develop a shared understanding of achievement</w:t>
      </w:r>
    </w:p>
    <w:p w:rsidR="00031467" w:rsidRDefault="00031467" w:rsidP="00031467">
      <w:pPr>
        <w:pStyle w:val="ListParagraph"/>
        <w:numPr>
          <w:ilvl w:val="0"/>
          <w:numId w:val="4"/>
        </w:numPr>
        <w:rPr>
          <w:rFonts w:ascii="Arial" w:hAnsi="Arial" w:cs="Arial"/>
          <w:sz w:val="22"/>
          <w:szCs w:val="22"/>
        </w:rPr>
      </w:pPr>
      <w:r w:rsidRPr="00031467">
        <w:rPr>
          <w:rFonts w:ascii="Arial" w:hAnsi="Arial" w:cs="Arial"/>
          <w:sz w:val="22"/>
          <w:szCs w:val="22"/>
        </w:rPr>
        <w:t>develop a culture of on-going reflection and dialogue for all learners 3-18, within which profiling processes can be sited</w:t>
      </w:r>
    </w:p>
    <w:p w:rsidR="00374E72" w:rsidRPr="00031467" w:rsidRDefault="00374E72" w:rsidP="00031467">
      <w:pPr>
        <w:pStyle w:val="ListParagraph"/>
        <w:numPr>
          <w:ilvl w:val="0"/>
          <w:numId w:val="4"/>
        </w:numPr>
        <w:rPr>
          <w:rFonts w:ascii="Arial" w:hAnsi="Arial" w:cs="Arial"/>
          <w:sz w:val="22"/>
          <w:szCs w:val="22"/>
        </w:rPr>
      </w:pPr>
      <w:r>
        <w:rPr>
          <w:rFonts w:ascii="Arial" w:hAnsi="Arial" w:cs="Arial"/>
          <w:sz w:val="22"/>
          <w:szCs w:val="22"/>
        </w:rPr>
        <w:t xml:space="preserve">ensure that processes build on prior experience / learning </w:t>
      </w:r>
    </w:p>
    <w:p w:rsidR="00031467" w:rsidRPr="00374E72" w:rsidRDefault="00031467" w:rsidP="00031467">
      <w:pPr>
        <w:pStyle w:val="ListParagraph"/>
        <w:numPr>
          <w:ilvl w:val="0"/>
          <w:numId w:val="4"/>
        </w:numPr>
        <w:rPr>
          <w:rFonts w:ascii="Arial" w:hAnsi="Arial" w:cs="Arial"/>
          <w:sz w:val="22"/>
          <w:szCs w:val="22"/>
        </w:rPr>
      </w:pPr>
      <w:proofErr w:type="gramStart"/>
      <w:r w:rsidRPr="00031467">
        <w:rPr>
          <w:rFonts w:ascii="Arial" w:hAnsi="Arial" w:cs="Arial"/>
          <w:sz w:val="22"/>
          <w:szCs w:val="22"/>
        </w:rPr>
        <w:t>ensure</w:t>
      </w:r>
      <w:proofErr w:type="gramEnd"/>
      <w:r w:rsidRPr="00031467">
        <w:rPr>
          <w:rFonts w:ascii="Arial" w:hAnsi="Arial" w:cs="Arial"/>
          <w:sz w:val="22"/>
          <w:szCs w:val="22"/>
        </w:rPr>
        <w:t xml:space="preserve"> opportunities for every learner in P7 and S3 to be involved in a profiling process that allows them to produce a ‘profile’ which recognises their achievements. </w:t>
      </w:r>
    </w:p>
    <w:p w:rsidR="00374E72" w:rsidRPr="00374E72" w:rsidRDefault="00031467" w:rsidP="00374E72">
      <w:pPr>
        <w:pStyle w:val="ListParagraph"/>
        <w:numPr>
          <w:ilvl w:val="0"/>
          <w:numId w:val="4"/>
        </w:numPr>
        <w:rPr>
          <w:rFonts w:ascii="Arial" w:hAnsi="Arial" w:cs="Arial"/>
          <w:sz w:val="22"/>
          <w:szCs w:val="22"/>
        </w:rPr>
      </w:pPr>
      <w:r w:rsidRPr="00031467">
        <w:rPr>
          <w:rFonts w:ascii="Arial" w:hAnsi="Arial" w:cs="Arial"/>
          <w:sz w:val="22"/>
          <w:szCs w:val="22"/>
        </w:rPr>
        <w:t>establish effective systems which capture a wide range of relevant learner experiences</w:t>
      </w:r>
    </w:p>
    <w:p w:rsidR="00374E72" w:rsidRDefault="00374E72" w:rsidP="00031467">
      <w:pPr>
        <w:pStyle w:val="ListParagraph"/>
        <w:numPr>
          <w:ilvl w:val="0"/>
          <w:numId w:val="4"/>
        </w:numPr>
        <w:rPr>
          <w:rFonts w:ascii="Arial" w:hAnsi="Arial" w:cs="Arial"/>
          <w:sz w:val="22"/>
          <w:szCs w:val="22"/>
        </w:rPr>
      </w:pPr>
      <w:r>
        <w:rPr>
          <w:rFonts w:ascii="Arial" w:hAnsi="Arial" w:cs="Arial"/>
          <w:sz w:val="22"/>
          <w:szCs w:val="22"/>
        </w:rPr>
        <w:t xml:space="preserve">ensure that profiling processes are fair and inclusive </w:t>
      </w:r>
    </w:p>
    <w:p w:rsidR="00374E72" w:rsidRPr="00374E72" w:rsidRDefault="00374E72" w:rsidP="00031467">
      <w:pPr>
        <w:pStyle w:val="ListParagraph"/>
        <w:numPr>
          <w:ilvl w:val="0"/>
          <w:numId w:val="4"/>
        </w:numPr>
        <w:rPr>
          <w:rFonts w:ascii="Arial" w:hAnsi="Arial" w:cs="Arial"/>
          <w:b/>
          <w:sz w:val="22"/>
          <w:szCs w:val="22"/>
        </w:rPr>
      </w:pPr>
      <w:r>
        <w:rPr>
          <w:rFonts w:ascii="Arial" w:hAnsi="Arial" w:cs="Arial"/>
          <w:sz w:val="22"/>
          <w:szCs w:val="22"/>
        </w:rPr>
        <w:t xml:space="preserve">ensure that the focus is on the </w:t>
      </w:r>
      <w:r w:rsidRPr="00374E72">
        <w:rPr>
          <w:rFonts w:ascii="Arial" w:hAnsi="Arial" w:cs="Arial"/>
          <w:b/>
          <w:sz w:val="22"/>
          <w:szCs w:val="22"/>
        </w:rPr>
        <w:t>process</w:t>
      </w:r>
      <w:r>
        <w:rPr>
          <w:rFonts w:ascii="Arial" w:hAnsi="Arial" w:cs="Arial"/>
          <w:sz w:val="22"/>
          <w:szCs w:val="22"/>
        </w:rPr>
        <w:t xml:space="preserve"> and </w:t>
      </w:r>
      <w:r w:rsidRPr="00374E72">
        <w:rPr>
          <w:rFonts w:ascii="Arial" w:hAnsi="Arial" w:cs="Arial"/>
          <w:b/>
          <w:sz w:val="22"/>
          <w:szCs w:val="22"/>
        </w:rPr>
        <w:t>not the product</w:t>
      </w:r>
    </w:p>
    <w:p w:rsidR="00031467" w:rsidRPr="00031467" w:rsidRDefault="00031467" w:rsidP="00031467">
      <w:pPr>
        <w:rPr>
          <w:rFonts w:ascii="Arial" w:hAnsi="Arial" w:cs="Arial"/>
          <w:sz w:val="22"/>
          <w:szCs w:val="22"/>
        </w:rPr>
      </w:pPr>
    </w:p>
    <w:p w:rsidR="00031467" w:rsidRPr="00902E67" w:rsidRDefault="00031467" w:rsidP="00031467">
      <w:pPr>
        <w:rPr>
          <w:rFonts w:ascii="Arial" w:hAnsi="Arial" w:cs="Arial"/>
          <w:b/>
          <w:sz w:val="22"/>
          <w:szCs w:val="22"/>
        </w:rPr>
      </w:pPr>
      <w:r w:rsidRPr="00902E67">
        <w:rPr>
          <w:rFonts w:ascii="Arial" w:hAnsi="Arial" w:cs="Arial"/>
          <w:b/>
          <w:sz w:val="22"/>
          <w:szCs w:val="22"/>
        </w:rPr>
        <w:t>Teachers will:</w:t>
      </w:r>
    </w:p>
    <w:p w:rsidR="00031467" w:rsidRPr="00031467" w:rsidRDefault="00031467" w:rsidP="00031467">
      <w:pPr>
        <w:rPr>
          <w:rFonts w:ascii="Arial" w:hAnsi="Arial" w:cs="Arial"/>
          <w:sz w:val="22"/>
          <w:szCs w:val="22"/>
        </w:rPr>
      </w:pPr>
    </w:p>
    <w:p w:rsidR="00031467" w:rsidRPr="00031467" w:rsidRDefault="00031467" w:rsidP="00031467">
      <w:pPr>
        <w:pStyle w:val="ListParagraph"/>
        <w:numPr>
          <w:ilvl w:val="0"/>
          <w:numId w:val="4"/>
        </w:numPr>
        <w:rPr>
          <w:rFonts w:ascii="Arial" w:hAnsi="Arial" w:cs="Arial"/>
          <w:sz w:val="22"/>
          <w:szCs w:val="22"/>
        </w:rPr>
      </w:pPr>
      <w:r w:rsidRPr="00031467">
        <w:rPr>
          <w:rFonts w:ascii="Arial" w:hAnsi="Arial" w:cs="Arial"/>
          <w:sz w:val="22"/>
          <w:szCs w:val="22"/>
        </w:rPr>
        <w:t xml:space="preserve">design processes that meet the needs of all learners </w:t>
      </w:r>
    </w:p>
    <w:p w:rsidR="00031467" w:rsidRPr="00031467" w:rsidRDefault="00031467" w:rsidP="00031467">
      <w:pPr>
        <w:pStyle w:val="ListParagraph"/>
        <w:numPr>
          <w:ilvl w:val="0"/>
          <w:numId w:val="4"/>
        </w:numPr>
        <w:rPr>
          <w:rFonts w:ascii="Arial" w:hAnsi="Arial" w:cs="Arial"/>
          <w:sz w:val="22"/>
          <w:szCs w:val="22"/>
        </w:rPr>
      </w:pPr>
      <w:r w:rsidRPr="00031467">
        <w:rPr>
          <w:rFonts w:ascii="Arial" w:hAnsi="Arial" w:cs="Arial"/>
          <w:sz w:val="22"/>
          <w:szCs w:val="22"/>
        </w:rPr>
        <w:t>ensure that learners are at the heart of these processes</w:t>
      </w:r>
    </w:p>
    <w:p w:rsidR="00031467" w:rsidRPr="00031467" w:rsidRDefault="00031467" w:rsidP="00031467">
      <w:pPr>
        <w:pStyle w:val="ListParagraph"/>
        <w:numPr>
          <w:ilvl w:val="0"/>
          <w:numId w:val="4"/>
        </w:numPr>
        <w:rPr>
          <w:rFonts w:ascii="Arial" w:hAnsi="Arial" w:cs="Arial"/>
          <w:sz w:val="22"/>
          <w:szCs w:val="22"/>
        </w:rPr>
      </w:pPr>
      <w:r w:rsidRPr="00031467">
        <w:rPr>
          <w:rFonts w:ascii="Arial" w:hAnsi="Arial" w:cs="Arial"/>
          <w:sz w:val="22"/>
          <w:szCs w:val="22"/>
        </w:rPr>
        <w:t>ensure that there are regular planned opportunities for the learner to reflect on his / her learning and achievements</w:t>
      </w:r>
    </w:p>
    <w:p w:rsidR="00031467" w:rsidRPr="00031467" w:rsidRDefault="00031467" w:rsidP="00031467">
      <w:pPr>
        <w:pStyle w:val="ListParagraph"/>
        <w:numPr>
          <w:ilvl w:val="0"/>
          <w:numId w:val="4"/>
        </w:numPr>
        <w:rPr>
          <w:rFonts w:ascii="Arial" w:hAnsi="Arial" w:cs="Arial"/>
          <w:sz w:val="22"/>
          <w:szCs w:val="22"/>
        </w:rPr>
      </w:pPr>
      <w:r w:rsidRPr="00031467">
        <w:rPr>
          <w:rFonts w:ascii="Arial" w:hAnsi="Arial" w:cs="Arial"/>
          <w:sz w:val="22"/>
          <w:szCs w:val="22"/>
        </w:rPr>
        <w:t>encourage learners to consider their achievements in terms of skills for work, life and learning</w:t>
      </w: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p>
    <w:p w:rsidR="00031467" w:rsidRPr="00031467" w:rsidRDefault="00031467" w:rsidP="00031467">
      <w:pPr>
        <w:rPr>
          <w:rFonts w:ascii="Arial" w:hAnsi="Arial" w:cs="Arial"/>
          <w:sz w:val="22"/>
          <w:szCs w:val="22"/>
        </w:rPr>
      </w:pPr>
      <w:r w:rsidRPr="00031467">
        <w:rPr>
          <w:rFonts w:ascii="Arial" w:hAnsi="Arial" w:cs="Arial"/>
          <w:sz w:val="22"/>
          <w:szCs w:val="22"/>
        </w:rPr>
        <w:t>The key difference between reporting and profiling is that reporting is teacher led and profiling is learner led.</w:t>
      </w:r>
    </w:p>
    <w:p w:rsidR="00031467" w:rsidRPr="00031467" w:rsidRDefault="00031467" w:rsidP="00031467">
      <w:pPr>
        <w:rPr>
          <w:rFonts w:ascii="Arial" w:hAnsi="Arial" w:cs="Arial"/>
          <w:sz w:val="22"/>
          <w:szCs w:val="22"/>
        </w:rPr>
      </w:pPr>
    </w:p>
    <w:p w:rsidR="00031467" w:rsidRDefault="00031467" w:rsidP="00B65517">
      <w:pPr>
        <w:rPr>
          <w:rFonts w:ascii="Arial" w:hAnsi="Arial" w:cs="Arial"/>
          <w:sz w:val="22"/>
          <w:szCs w:val="22"/>
        </w:rPr>
      </w:pPr>
    </w:p>
    <w:p w:rsidR="00031467" w:rsidRDefault="00031467" w:rsidP="00B65517">
      <w:pPr>
        <w:rPr>
          <w:rFonts w:ascii="Arial" w:hAnsi="Arial" w:cs="Arial"/>
          <w:sz w:val="22"/>
          <w:szCs w:val="22"/>
        </w:rPr>
      </w:pPr>
    </w:p>
    <w:p w:rsidR="00031467" w:rsidRDefault="00031467" w:rsidP="00B65517">
      <w:pPr>
        <w:rPr>
          <w:rFonts w:ascii="Arial" w:hAnsi="Arial" w:cs="Arial"/>
          <w:sz w:val="22"/>
          <w:szCs w:val="22"/>
        </w:rPr>
      </w:pPr>
    </w:p>
    <w:p w:rsidR="009B26C3" w:rsidRDefault="009B26C3">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Default="003E2F0B">
      <w:pPr>
        <w:spacing w:after="200" w:line="276" w:lineRule="auto"/>
        <w:rPr>
          <w:rFonts w:ascii="Arial" w:hAnsi="Arial" w:cs="Arial"/>
          <w:sz w:val="22"/>
          <w:szCs w:val="22"/>
        </w:rPr>
      </w:pPr>
    </w:p>
    <w:p w:rsidR="003E2F0B" w:rsidRPr="003E2F0B" w:rsidRDefault="003E2F0B" w:rsidP="003E2F0B">
      <w:pPr>
        <w:spacing w:after="200" w:line="276" w:lineRule="auto"/>
        <w:jc w:val="right"/>
        <w:rPr>
          <w:rFonts w:ascii="Arial" w:hAnsi="Arial" w:cs="Arial"/>
          <w:sz w:val="16"/>
          <w:szCs w:val="16"/>
        </w:rPr>
        <w:sectPr w:rsidR="003E2F0B" w:rsidRPr="003E2F0B" w:rsidSect="00FF04AD">
          <w:pgSz w:w="12240" w:h="15840" w:code="1"/>
          <w:pgMar w:top="1134" w:right="540" w:bottom="1418" w:left="1418" w:header="709" w:footer="709" w:gutter="0"/>
          <w:pgNumType w:start="0"/>
          <w:cols w:space="708"/>
          <w:docGrid w:linePitch="360"/>
        </w:sectPr>
      </w:pPr>
      <w:r>
        <w:rPr>
          <w:rFonts w:ascii="Arial" w:hAnsi="Arial" w:cs="Arial"/>
          <w:sz w:val="16"/>
          <w:szCs w:val="16"/>
        </w:rPr>
        <w:t>9</w:t>
      </w:r>
    </w:p>
    <w:p w:rsidR="007426AB" w:rsidRPr="003B3425" w:rsidRDefault="007426AB" w:rsidP="00B65517">
      <w:pPr>
        <w:rPr>
          <w:rFonts w:ascii="Arial" w:hAnsi="Arial" w:cs="Arial"/>
          <w:b/>
          <w:sz w:val="22"/>
          <w:szCs w:val="22"/>
        </w:rPr>
      </w:pPr>
      <w:r w:rsidRPr="003B3425">
        <w:rPr>
          <w:rFonts w:ascii="Arial" w:hAnsi="Arial" w:cs="Arial"/>
          <w:b/>
          <w:sz w:val="22"/>
          <w:szCs w:val="22"/>
        </w:rPr>
        <w:lastRenderedPageBreak/>
        <w:t>Standardised Assessment</w:t>
      </w:r>
    </w:p>
    <w:p w:rsidR="007426AB" w:rsidRPr="003B3425" w:rsidRDefault="007426AB" w:rsidP="00B65517">
      <w:pPr>
        <w:rPr>
          <w:rFonts w:ascii="Arial" w:hAnsi="Arial" w:cs="Arial"/>
          <w:b/>
          <w:sz w:val="22"/>
          <w:szCs w:val="22"/>
        </w:rPr>
      </w:pPr>
    </w:p>
    <w:p w:rsidR="00CB0A8A" w:rsidRPr="00D30526" w:rsidRDefault="00CB0A8A" w:rsidP="00B65517">
      <w:pPr>
        <w:rPr>
          <w:rFonts w:ascii="Arial" w:hAnsi="Arial" w:cs="Arial"/>
          <w:sz w:val="22"/>
          <w:szCs w:val="22"/>
        </w:rPr>
      </w:pPr>
      <w:r w:rsidRPr="00D30526">
        <w:rPr>
          <w:rFonts w:ascii="Arial" w:hAnsi="Arial" w:cs="Arial"/>
          <w:sz w:val="22"/>
          <w:szCs w:val="22"/>
        </w:rPr>
        <w:t>We recognise the need to have</w:t>
      </w:r>
      <w:r>
        <w:rPr>
          <w:rFonts w:ascii="Arial" w:hAnsi="Arial" w:cs="Arial"/>
          <w:sz w:val="22"/>
          <w:szCs w:val="22"/>
        </w:rPr>
        <w:t xml:space="preserve"> a range of</w:t>
      </w:r>
      <w:r w:rsidRPr="00D30526">
        <w:rPr>
          <w:rFonts w:ascii="Arial" w:hAnsi="Arial" w:cs="Arial"/>
          <w:sz w:val="22"/>
          <w:szCs w:val="22"/>
        </w:rPr>
        <w:t xml:space="preserve"> reliable, robust data on the progress of our learners. To this end we have </w:t>
      </w:r>
      <w:r>
        <w:rPr>
          <w:rFonts w:ascii="Arial" w:hAnsi="Arial" w:cs="Arial"/>
          <w:sz w:val="22"/>
          <w:szCs w:val="22"/>
        </w:rPr>
        <w:t>adopted</w:t>
      </w:r>
      <w:r w:rsidRPr="00D30526">
        <w:rPr>
          <w:rFonts w:ascii="Arial" w:hAnsi="Arial" w:cs="Arial"/>
          <w:sz w:val="22"/>
          <w:szCs w:val="22"/>
        </w:rPr>
        <w:t xml:space="preserve"> standardised assessment procedures </w:t>
      </w:r>
      <w:r>
        <w:rPr>
          <w:rFonts w:ascii="Arial" w:hAnsi="Arial" w:cs="Arial"/>
          <w:sz w:val="22"/>
          <w:szCs w:val="22"/>
        </w:rPr>
        <w:t xml:space="preserve">using University of Durham’s </w:t>
      </w:r>
      <w:r w:rsidRPr="00D30526">
        <w:rPr>
          <w:rFonts w:ascii="Arial" w:hAnsi="Arial" w:cs="Arial"/>
          <w:sz w:val="22"/>
          <w:szCs w:val="22"/>
        </w:rPr>
        <w:t>Centre for Evaluation and Monitor</w:t>
      </w:r>
      <w:r>
        <w:rPr>
          <w:rFonts w:ascii="Arial" w:hAnsi="Arial" w:cs="Arial"/>
          <w:sz w:val="22"/>
          <w:szCs w:val="22"/>
        </w:rPr>
        <w:t>ing</w:t>
      </w:r>
      <w:r w:rsidRPr="00D30526">
        <w:rPr>
          <w:rFonts w:ascii="Arial" w:hAnsi="Arial" w:cs="Arial"/>
          <w:sz w:val="22"/>
          <w:szCs w:val="22"/>
        </w:rPr>
        <w:t xml:space="preserve"> </w:t>
      </w:r>
      <w:r>
        <w:rPr>
          <w:rFonts w:ascii="Arial" w:hAnsi="Arial" w:cs="Arial"/>
          <w:sz w:val="22"/>
          <w:szCs w:val="22"/>
        </w:rPr>
        <w:t>(CEM) assessments, based on a three-year contract, to be reviewed thereafter.</w:t>
      </w:r>
    </w:p>
    <w:p w:rsidR="00CB0A8A" w:rsidRPr="00D30526" w:rsidRDefault="00CB0A8A" w:rsidP="00B65517">
      <w:pPr>
        <w:rPr>
          <w:sz w:val="22"/>
          <w:szCs w:val="22"/>
        </w:rPr>
      </w:pPr>
    </w:p>
    <w:p w:rsidR="00CB0A8A" w:rsidRPr="00D30526" w:rsidRDefault="00CB0A8A" w:rsidP="00B65517">
      <w:pPr>
        <w:rPr>
          <w:rFonts w:ascii="Arial" w:hAnsi="Arial" w:cs="Arial"/>
          <w:sz w:val="22"/>
          <w:szCs w:val="22"/>
        </w:rPr>
      </w:pPr>
      <w:r>
        <w:rPr>
          <w:rFonts w:ascii="Arial" w:hAnsi="Arial" w:cs="Arial"/>
          <w:sz w:val="22"/>
          <w:szCs w:val="22"/>
        </w:rPr>
        <w:t>These standardised, computer-adaptive assessments are used by all primary schools at</w:t>
      </w:r>
      <w:r w:rsidRPr="00D30526">
        <w:rPr>
          <w:rFonts w:ascii="Arial" w:hAnsi="Arial" w:cs="Arial"/>
          <w:sz w:val="22"/>
          <w:szCs w:val="22"/>
        </w:rPr>
        <w:t xml:space="preserve"> P1, 3, 5</w:t>
      </w:r>
      <w:r>
        <w:rPr>
          <w:rFonts w:ascii="Arial" w:hAnsi="Arial" w:cs="Arial"/>
          <w:sz w:val="22"/>
          <w:szCs w:val="22"/>
        </w:rPr>
        <w:t xml:space="preserve"> and </w:t>
      </w:r>
      <w:r w:rsidRPr="00D30526">
        <w:rPr>
          <w:rFonts w:ascii="Arial" w:hAnsi="Arial" w:cs="Arial"/>
          <w:sz w:val="22"/>
          <w:szCs w:val="22"/>
        </w:rPr>
        <w:t>7</w:t>
      </w:r>
      <w:r>
        <w:rPr>
          <w:rFonts w:ascii="Arial" w:hAnsi="Arial" w:cs="Arial"/>
          <w:sz w:val="22"/>
          <w:szCs w:val="22"/>
        </w:rPr>
        <w:t>,</w:t>
      </w:r>
      <w:r w:rsidRPr="00D30526">
        <w:rPr>
          <w:rFonts w:ascii="Arial" w:hAnsi="Arial" w:cs="Arial"/>
          <w:sz w:val="22"/>
          <w:szCs w:val="22"/>
        </w:rPr>
        <w:t xml:space="preserve"> and </w:t>
      </w:r>
      <w:r>
        <w:rPr>
          <w:rFonts w:ascii="Arial" w:hAnsi="Arial" w:cs="Arial"/>
          <w:sz w:val="22"/>
          <w:szCs w:val="22"/>
        </w:rPr>
        <w:t xml:space="preserve">in secondary schools at </w:t>
      </w:r>
      <w:r w:rsidRPr="00D30526">
        <w:rPr>
          <w:rFonts w:ascii="Arial" w:hAnsi="Arial" w:cs="Arial"/>
          <w:sz w:val="22"/>
          <w:szCs w:val="22"/>
        </w:rPr>
        <w:t xml:space="preserve">S2 to provide </w:t>
      </w:r>
      <w:r>
        <w:rPr>
          <w:rFonts w:ascii="Arial" w:hAnsi="Arial" w:cs="Arial"/>
          <w:sz w:val="22"/>
          <w:szCs w:val="22"/>
        </w:rPr>
        <w:t>‘</w:t>
      </w:r>
      <w:r w:rsidRPr="00D30526">
        <w:rPr>
          <w:rFonts w:ascii="Arial" w:hAnsi="Arial" w:cs="Arial"/>
          <w:sz w:val="22"/>
          <w:szCs w:val="22"/>
        </w:rPr>
        <w:t>value added</w:t>
      </w:r>
      <w:r>
        <w:rPr>
          <w:rFonts w:ascii="Arial" w:hAnsi="Arial" w:cs="Arial"/>
          <w:sz w:val="22"/>
          <w:szCs w:val="22"/>
        </w:rPr>
        <w:t>’</w:t>
      </w:r>
      <w:r w:rsidRPr="00D30526">
        <w:rPr>
          <w:rFonts w:ascii="Arial" w:hAnsi="Arial" w:cs="Arial"/>
          <w:sz w:val="22"/>
          <w:szCs w:val="22"/>
        </w:rPr>
        <w:t xml:space="preserve"> information on pupil progress </w:t>
      </w:r>
      <w:r>
        <w:rPr>
          <w:rFonts w:ascii="Arial" w:hAnsi="Arial" w:cs="Arial"/>
          <w:sz w:val="22"/>
          <w:szCs w:val="22"/>
        </w:rPr>
        <w:t xml:space="preserve">initially </w:t>
      </w:r>
      <w:r w:rsidRPr="00D30526">
        <w:rPr>
          <w:rFonts w:ascii="Arial" w:hAnsi="Arial" w:cs="Arial"/>
          <w:sz w:val="22"/>
          <w:szCs w:val="22"/>
        </w:rPr>
        <w:t xml:space="preserve">over </w:t>
      </w:r>
      <w:r>
        <w:rPr>
          <w:rFonts w:ascii="Arial" w:hAnsi="Arial" w:cs="Arial"/>
          <w:sz w:val="22"/>
          <w:szCs w:val="22"/>
        </w:rPr>
        <w:t>the</w:t>
      </w:r>
      <w:r w:rsidRPr="00D30526">
        <w:rPr>
          <w:rFonts w:ascii="Arial" w:hAnsi="Arial" w:cs="Arial"/>
          <w:sz w:val="22"/>
          <w:szCs w:val="22"/>
        </w:rPr>
        <w:t xml:space="preserve"> </w:t>
      </w:r>
      <w:r>
        <w:rPr>
          <w:rFonts w:ascii="Arial" w:hAnsi="Arial" w:cs="Arial"/>
          <w:sz w:val="22"/>
          <w:szCs w:val="22"/>
        </w:rPr>
        <w:t>three-</w:t>
      </w:r>
      <w:r w:rsidRPr="00D30526">
        <w:rPr>
          <w:rFonts w:ascii="Arial" w:hAnsi="Arial" w:cs="Arial"/>
          <w:sz w:val="22"/>
          <w:szCs w:val="22"/>
        </w:rPr>
        <w:t xml:space="preserve"> year</w:t>
      </w:r>
      <w:r>
        <w:rPr>
          <w:rFonts w:ascii="Arial" w:hAnsi="Arial" w:cs="Arial"/>
          <w:sz w:val="22"/>
          <w:szCs w:val="22"/>
        </w:rPr>
        <w:t xml:space="preserve"> </w:t>
      </w:r>
      <w:r w:rsidRPr="00D30526">
        <w:rPr>
          <w:rFonts w:ascii="Arial" w:hAnsi="Arial" w:cs="Arial"/>
          <w:sz w:val="22"/>
          <w:szCs w:val="22"/>
        </w:rPr>
        <w:t>period</w:t>
      </w:r>
      <w:r>
        <w:rPr>
          <w:rFonts w:ascii="Arial" w:hAnsi="Arial" w:cs="Arial"/>
          <w:sz w:val="22"/>
          <w:szCs w:val="22"/>
        </w:rPr>
        <w:t xml:space="preserve"> of the CEM contract.</w:t>
      </w:r>
    </w:p>
    <w:p w:rsidR="00CB0A8A" w:rsidRPr="00D30526" w:rsidRDefault="00CB0A8A" w:rsidP="00B65517">
      <w:pPr>
        <w:rPr>
          <w:rFonts w:ascii="Arial" w:hAnsi="Arial" w:cs="Arial"/>
          <w:sz w:val="22"/>
          <w:szCs w:val="22"/>
        </w:rPr>
      </w:pPr>
    </w:p>
    <w:p w:rsidR="00CB0A8A" w:rsidRDefault="00CB0A8A" w:rsidP="00B65517">
      <w:pPr>
        <w:rPr>
          <w:rFonts w:ascii="Arial" w:hAnsi="Arial" w:cs="Arial"/>
          <w:sz w:val="22"/>
          <w:szCs w:val="22"/>
        </w:rPr>
      </w:pPr>
      <w:r w:rsidRPr="00D30526">
        <w:rPr>
          <w:rFonts w:ascii="Arial" w:hAnsi="Arial" w:cs="Arial"/>
          <w:sz w:val="22"/>
          <w:szCs w:val="22"/>
        </w:rPr>
        <w:t>CEM provide assessments</w:t>
      </w:r>
      <w:r>
        <w:rPr>
          <w:rFonts w:ascii="Arial" w:hAnsi="Arial" w:cs="Arial"/>
          <w:sz w:val="22"/>
          <w:szCs w:val="22"/>
        </w:rPr>
        <w:t xml:space="preserve"> which are </w:t>
      </w:r>
      <w:r w:rsidRPr="00D30526">
        <w:rPr>
          <w:rFonts w:ascii="Arial" w:hAnsi="Arial" w:cs="Arial"/>
          <w:sz w:val="22"/>
          <w:szCs w:val="22"/>
        </w:rPr>
        <w:t>computer</w:t>
      </w:r>
      <w:r>
        <w:rPr>
          <w:rFonts w:ascii="Arial" w:hAnsi="Arial" w:cs="Arial"/>
          <w:sz w:val="22"/>
          <w:szCs w:val="22"/>
        </w:rPr>
        <w:t>-</w:t>
      </w:r>
      <w:r w:rsidRPr="00D30526">
        <w:rPr>
          <w:rFonts w:ascii="Arial" w:hAnsi="Arial" w:cs="Arial"/>
          <w:sz w:val="22"/>
          <w:szCs w:val="22"/>
        </w:rPr>
        <w:t xml:space="preserve">generated </w:t>
      </w:r>
      <w:r>
        <w:rPr>
          <w:rFonts w:ascii="Arial" w:hAnsi="Arial" w:cs="Arial"/>
          <w:sz w:val="22"/>
          <w:szCs w:val="22"/>
        </w:rPr>
        <w:t xml:space="preserve">and adaptive.  This ensures that learners are tested to the limit of their ability but are not demotivated by spending time unnecessarily attempting questions which are beyond their capabilities.   </w:t>
      </w:r>
      <w:r w:rsidRPr="00D30526">
        <w:rPr>
          <w:rFonts w:ascii="Arial" w:hAnsi="Arial" w:cs="Arial"/>
          <w:sz w:val="22"/>
          <w:szCs w:val="22"/>
        </w:rPr>
        <w:t xml:space="preserve"> </w:t>
      </w:r>
      <w:r>
        <w:rPr>
          <w:rFonts w:ascii="Arial" w:hAnsi="Arial" w:cs="Arial"/>
          <w:sz w:val="22"/>
          <w:szCs w:val="22"/>
        </w:rPr>
        <w:t>R</w:t>
      </w:r>
      <w:r w:rsidRPr="00D30526">
        <w:rPr>
          <w:rFonts w:ascii="Arial" w:hAnsi="Arial" w:cs="Arial"/>
          <w:sz w:val="22"/>
          <w:szCs w:val="22"/>
        </w:rPr>
        <w:t xml:space="preserve">esults are </w:t>
      </w:r>
      <w:r>
        <w:rPr>
          <w:rFonts w:ascii="Arial" w:hAnsi="Arial" w:cs="Arial"/>
          <w:sz w:val="22"/>
          <w:szCs w:val="22"/>
        </w:rPr>
        <w:t xml:space="preserve">returned to the school usually within 48 hours </w:t>
      </w:r>
      <w:r w:rsidRPr="00D30526">
        <w:rPr>
          <w:rFonts w:ascii="Arial" w:hAnsi="Arial" w:cs="Arial"/>
          <w:sz w:val="22"/>
          <w:szCs w:val="22"/>
        </w:rPr>
        <w:t xml:space="preserve">and </w:t>
      </w:r>
      <w:r>
        <w:rPr>
          <w:rFonts w:ascii="Arial" w:hAnsi="Arial" w:cs="Arial"/>
          <w:sz w:val="22"/>
          <w:szCs w:val="22"/>
        </w:rPr>
        <w:t xml:space="preserve">are </w:t>
      </w:r>
      <w:r w:rsidRPr="00D30526">
        <w:rPr>
          <w:rFonts w:ascii="Arial" w:hAnsi="Arial" w:cs="Arial"/>
          <w:sz w:val="22"/>
          <w:szCs w:val="22"/>
        </w:rPr>
        <w:t>easily accessed electronically</w:t>
      </w:r>
      <w:r>
        <w:rPr>
          <w:rFonts w:ascii="Arial" w:hAnsi="Arial" w:cs="Arial"/>
          <w:sz w:val="22"/>
          <w:szCs w:val="22"/>
        </w:rPr>
        <w:t>.</w:t>
      </w:r>
      <w:r w:rsidRPr="00D30526">
        <w:rPr>
          <w:rFonts w:ascii="Arial" w:hAnsi="Arial" w:cs="Arial"/>
          <w:sz w:val="22"/>
          <w:szCs w:val="22"/>
        </w:rPr>
        <w:t xml:space="preserve">  </w:t>
      </w:r>
    </w:p>
    <w:p w:rsidR="00CB0A8A" w:rsidRDefault="00CB0A8A" w:rsidP="00B65517">
      <w:pPr>
        <w:rPr>
          <w:rFonts w:ascii="Arial" w:hAnsi="Arial" w:cs="Arial"/>
          <w:sz w:val="22"/>
          <w:szCs w:val="22"/>
        </w:rPr>
      </w:pPr>
    </w:p>
    <w:p w:rsidR="00CB0A8A" w:rsidRDefault="00CB0A8A" w:rsidP="00B65517">
      <w:pPr>
        <w:rPr>
          <w:rFonts w:ascii="Arial" w:hAnsi="Arial" w:cs="Arial"/>
          <w:sz w:val="22"/>
          <w:szCs w:val="22"/>
        </w:rPr>
      </w:pPr>
      <w:r w:rsidRPr="00D30526">
        <w:rPr>
          <w:rFonts w:ascii="Arial" w:hAnsi="Arial" w:cs="Arial"/>
          <w:sz w:val="22"/>
          <w:szCs w:val="22"/>
        </w:rPr>
        <w:t>The P1</w:t>
      </w:r>
      <w:r>
        <w:rPr>
          <w:rFonts w:ascii="Arial" w:hAnsi="Arial" w:cs="Arial"/>
          <w:sz w:val="22"/>
          <w:szCs w:val="22"/>
        </w:rPr>
        <w:t xml:space="preserve"> </w:t>
      </w:r>
      <w:r w:rsidRPr="00D30526">
        <w:rPr>
          <w:rFonts w:ascii="Arial" w:hAnsi="Arial" w:cs="Arial"/>
          <w:sz w:val="22"/>
          <w:szCs w:val="22"/>
        </w:rPr>
        <w:t xml:space="preserve">assessments </w:t>
      </w:r>
      <w:r>
        <w:rPr>
          <w:rFonts w:ascii="Arial" w:hAnsi="Arial" w:cs="Arial"/>
          <w:sz w:val="22"/>
          <w:szCs w:val="22"/>
        </w:rPr>
        <w:t xml:space="preserve">are administered twice in the session, viz. at the beginning and end of the session thus enabling ‘value added’ to be identified for each pupil and class. Test results are measured against overall performance of P1 pupils in Scotland. P1 (PIPs) tests </w:t>
      </w:r>
      <w:r w:rsidRPr="00D30526">
        <w:rPr>
          <w:rFonts w:ascii="Arial" w:hAnsi="Arial" w:cs="Arial"/>
          <w:sz w:val="22"/>
          <w:szCs w:val="22"/>
        </w:rPr>
        <w:t xml:space="preserve">assess literacy, numeracy, </w:t>
      </w:r>
      <w:r>
        <w:rPr>
          <w:rFonts w:ascii="Arial" w:hAnsi="Arial" w:cs="Arial"/>
          <w:sz w:val="22"/>
          <w:szCs w:val="22"/>
        </w:rPr>
        <w:t>and phonics as well as</w:t>
      </w:r>
      <w:r w:rsidRPr="00D30526">
        <w:rPr>
          <w:rFonts w:ascii="Arial" w:hAnsi="Arial" w:cs="Arial"/>
          <w:sz w:val="22"/>
          <w:szCs w:val="22"/>
        </w:rPr>
        <w:t xml:space="preserve"> attitudes to learning. </w:t>
      </w:r>
    </w:p>
    <w:p w:rsidR="00CB0A8A" w:rsidRDefault="00CB0A8A" w:rsidP="00B65517">
      <w:pPr>
        <w:rPr>
          <w:rFonts w:ascii="Arial" w:hAnsi="Arial" w:cs="Arial"/>
          <w:sz w:val="22"/>
          <w:szCs w:val="22"/>
        </w:rPr>
      </w:pPr>
    </w:p>
    <w:p w:rsidR="00CB0A8A" w:rsidRPr="00D30526" w:rsidRDefault="00CB0A8A" w:rsidP="00B65517">
      <w:pPr>
        <w:rPr>
          <w:rFonts w:ascii="Arial" w:hAnsi="Arial" w:cs="Arial"/>
          <w:sz w:val="22"/>
          <w:szCs w:val="22"/>
        </w:rPr>
      </w:pPr>
      <w:r>
        <w:rPr>
          <w:rFonts w:ascii="Arial" w:hAnsi="Arial" w:cs="Arial"/>
          <w:sz w:val="22"/>
          <w:szCs w:val="22"/>
        </w:rPr>
        <w:t>P3, 5 and 7 tests (</w:t>
      </w:r>
      <w:proofErr w:type="spellStart"/>
      <w:r>
        <w:rPr>
          <w:rFonts w:ascii="Arial" w:hAnsi="Arial" w:cs="Arial"/>
          <w:sz w:val="22"/>
          <w:szCs w:val="22"/>
        </w:rPr>
        <w:t>InCAS</w:t>
      </w:r>
      <w:proofErr w:type="spellEnd"/>
      <w:r>
        <w:rPr>
          <w:rFonts w:ascii="Arial" w:hAnsi="Arial" w:cs="Arial"/>
          <w:sz w:val="22"/>
          <w:szCs w:val="22"/>
        </w:rPr>
        <w:t>) assess Developed Ability, Reading, Mathematics and Mental Maths. Results yield useful data on a range of aspects of each of these elements which inform next steps in learning and teaching. Pupils are tested in the final term of the session and their performance is measured against the performance of pupils of the same age across the United Kingdom.</w:t>
      </w:r>
    </w:p>
    <w:p w:rsidR="00CB0A8A" w:rsidRPr="00D30526" w:rsidRDefault="00CB0A8A" w:rsidP="00B65517">
      <w:pPr>
        <w:rPr>
          <w:rFonts w:ascii="Arial" w:hAnsi="Arial" w:cs="Arial"/>
          <w:sz w:val="22"/>
          <w:szCs w:val="22"/>
        </w:rPr>
      </w:pPr>
    </w:p>
    <w:p w:rsidR="00CB0A8A" w:rsidRDefault="00CB0A8A" w:rsidP="00B65517">
      <w:pPr>
        <w:rPr>
          <w:rFonts w:ascii="Arial" w:hAnsi="Arial" w:cs="Arial"/>
          <w:sz w:val="22"/>
          <w:szCs w:val="22"/>
        </w:rPr>
      </w:pPr>
      <w:r w:rsidRPr="00D30526">
        <w:rPr>
          <w:rFonts w:ascii="Arial" w:hAnsi="Arial" w:cs="Arial"/>
          <w:sz w:val="22"/>
          <w:szCs w:val="22"/>
        </w:rPr>
        <w:t xml:space="preserve">S2 assessments </w:t>
      </w:r>
      <w:r>
        <w:rPr>
          <w:rFonts w:ascii="Arial" w:hAnsi="Arial" w:cs="Arial"/>
          <w:sz w:val="22"/>
          <w:szCs w:val="22"/>
        </w:rPr>
        <w:t>(</w:t>
      </w:r>
      <w:proofErr w:type="spellStart"/>
      <w:r>
        <w:rPr>
          <w:rFonts w:ascii="Arial" w:hAnsi="Arial" w:cs="Arial"/>
          <w:sz w:val="22"/>
          <w:szCs w:val="22"/>
        </w:rPr>
        <w:t>SoSCA</w:t>
      </w:r>
      <w:proofErr w:type="spellEnd"/>
      <w:r>
        <w:rPr>
          <w:rFonts w:ascii="Arial" w:hAnsi="Arial" w:cs="Arial"/>
          <w:sz w:val="22"/>
          <w:szCs w:val="22"/>
        </w:rPr>
        <w:t xml:space="preserve">) </w:t>
      </w:r>
      <w:r w:rsidRPr="00D30526">
        <w:rPr>
          <w:rFonts w:ascii="Arial" w:hAnsi="Arial" w:cs="Arial"/>
          <w:sz w:val="22"/>
          <w:szCs w:val="22"/>
        </w:rPr>
        <w:t>assess aspects of reading, mathematics and science</w:t>
      </w:r>
      <w:r>
        <w:rPr>
          <w:rFonts w:ascii="Arial" w:hAnsi="Arial" w:cs="Arial"/>
          <w:sz w:val="22"/>
          <w:szCs w:val="22"/>
        </w:rPr>
        <w:t xml:space="preserve"> as well as attitudes to science. Again, these are administered towards the end of the session.</w:t>
      </w:r>
    </w:p>
    <w:p w:rsidR="00CB0A8A" w:rsidRPr="00D30526" w:rsidRDefault="00CB0A8A" w:rsidP="00B65517">
      <w:pPr>
        <w:rPr>
          <w:rFonts w:ascii="Arial" w:hAnsi="Arial" w:cs="Arial"/>
          <w:sz w:val="22"/>
          <w:szCs w:val="22"/>
        </w:rPr>
      </w:pPr>
      <w:r>
        <w:rPr>
          <w:rFonts w:ascii="Arial" w:hAnsi="Arial" w:cs="Arial"/>
          <w:sz w:val="22"/>
          <w:szCs w:val="22"/>
        </w:rPr>
        <w:t xml:space="preserve">Results yield useful data on current performance and likely future performance in S4. Currently, predictions are given for Standard Grade but CEM are developing predictions for performance in New National Qualifications. </w:t>
      </w:r>
    </w:p>
    <w:p w:rsidR="00CB0A8A" w:rsidRPr="00D30526" w:rsidRDefault="00CB0A8A" w:rsidP="00B65517">
      <w:pPr>
        <w:rPr>
          <w:rFonts w:ascii="Arial" w:hAnsi="Arial" w:cs="Arial"/>
          <w:sz w:val="22"/>
          <w:szCs w:val="22"/>
        </w:rPr>
      </w:pPr>
    </w:p>
    <w:p w:rsidR="00CB0A8A" w:rsidRDefault="00CB0A8A" w:rsidP="00B65517">
      <w:pPr>
        <w:rPr>
          <w:rFonts w:ascii="Arial" w:hAnsi="Arial" w:cs="Arial"/>
          <w:sz w:val="22"/>
          <w:szCs w:val="22"/>
        </w:rPr>
      </w:pPr>
      <w:r>
        <w:rPr>
          <w:rFonts w:ascii="Arial" w:hAnsi="Arial" w:cs="Arial"/>
          <w:sz w:val="22"/>
          <w:szCs w:val="22"/>
        </w:rPr>
        <w:t>Schools have been issued with detailed advice in administering the tests, on how to interpret the data and on how to use the data when speaking to parents.</w:t>
      </w:r>
    </w:p>
    <w:p w:rsidR="00CB0A8A" w:rsidRDefault="00CB0A8A" w:rsidP="00B65517">
      <w:pPr>
        <w:rPr>
          <w:rFonts w:ascii="Arial" w:hAnsi="Arial" w:cs="Arial"/>
          <w:sz w:val="22"/>
          <w:szCs w:val="22"/>
        </w:rPr>
      </w:pPr>
    </w:p>
    <w:p w:rsidR="00CB0A8A" w:rsidRDefault="00CB0A8A" w:rsidP="00B65517">
      <w:pPr>
        <w:rPr>
          <w:rFonts w:ascii="Arial" w:hAnsi="Arial" w:cs="Arial"/>
          <w:sz w:val="22"/>
          <w:szCs w:val="22"/>
        </w:rPr>
      </w:pPr>
      <w:r>
        <w:rPr>
          <w:rFonts w:ascii="Arial" w:hAnsi="Arial" w:cs="Arial"/>
          <w:sz w:val="22"/>
          <w:szCs w:val="22"/>
        </w:rPr>
        <w:t>Some schools have purchased additional CEM test packages to enable them to assess pupils in P2, 4 and 6 to enable them to undertake additional analysis of the extent of added value.</w:t>
      </w: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Pr="003E2F0B" w:rsidRDefault="003E2F0B" w:rsidP="003E2F0B">
      <w:pPr>
        <w:jc w:val="right"/>
        <w:rPr>
          <w:rFonts w:ascii="Arial" w:hAnsi="Arial" w:cs="Arial"/>
          <w:sz w:val="16"/>
          <w:szCs w:val="16"/>
        </w:rPr>
      </w:pPr>
      <w:r>
        <w:rPr>
          <w:rFonts w:ascii="Arial" w:hAnsi="Arial" w:cs="Arial"/>
          <w:sz w:val="16"/>
          <w:szCs w:val="16"/>
        </w:rPr>
        <w:t>10</w:t>
      </w:r>
    </w:p>
    <w:p w:rsidR="00F77F21" w:rsidRDefault="00F77F21" w:rsidP="00B65517">
      <w:pPr>
        <w:rPr>
          <w:rFonts w:ascii="Arial" w:hAnsi="Arial" w:cs="Arial"/>
          <w:sz w:val="22"/>
          <w:szCs w:val="22"/>
        </w:rPr>
      </w:pPr>
    </w:p>
    <w:p w:rsidR="00902E67" w:rsidRDefault="00902E67" w:rsidP="00B65517">
      <w:pPr>
        <w:rPr>
          <w:rFonts w:ascii="Arial" w:hAnsi="Arial" w:cs="Arial"/>
          <w:sz w:val="22"/>
          <w:szCs w:val="22"/>
        </w:rPr>
        <w:sectPr w:rsidR="00902E67" w:rsidSect="00FF04AD">
          <w:pgSz w:w="12240" w:h="15840" w:code="1"/>
          <w:pgMar w:top="1134" w:right="540" w:bottom="1418" w:left="1418" w:header="709" w:footer="709" w:gutter="0"/>
          <w:pgNumType w:start="0"/>
          <w:cols w:space="708"/>
          <w:docGrid w:linePitch="360"/>
        </w:sectPr>
      </w:pPr>
    </w:p>
    <w:p w:rsidR="0032423B" w:rsidRPr="0032423B" w:rsidRDefault="0032423B" w:rsidP="0032423B">
      <w:pPr>
        <w:rPr>
          <w:rFonts w:ascii="Arial" w:hAnsi="Arial" w:cs="Arial"/>
          <w:b/>
          <w:sz w:val="22"/>
          <w:szCs w:val="22"/>
          <w:lang w:eastAsia="en-GB"/>
        </w:rPr>
      </w:pPr>
      <w:r w:rsidRPr="0032423B">
        <w:rPr>
          <w:rFonts w:ascii="Arial" w:hAnsi="Arial" w:cs="Arial"/>
          <w:b/>
          <w:sz w:val="22"/>
          <w:szCs w:val="22"/>
          <w:lang w:eastAsia="en-GB"/>
        </w:rPr>
        <w:lastRenderedPageBreak/>
        <w:t>Appendix 1</w:t>
      </w:r>
      <w:bookmarkStart w:id="0" w:name="_GoBack"/>
      <w:bookmarkEnd w:id="0"/>
    </w:p>
    <w:p w:rsidR="00F77F21" w:rsidRPr="00F77F21" w:rsidRDefault="00F77F21" w:rsidP="00F77F21">
      <w:pPr>
        <w:jc w:val="center"/>
        <w:rPr>
          <w:rFonts w:ascii="Calibri" w:hAnsi="Calibri"/>
          <w:b/>
          <w:color w:val="7030A0"/>
          <w:sz w:val="28"/>
          <w:szCs w:val="28"/>
          <w:lang w:eastAsia="en-GB"/>
        </w:rPr>
      </w:pPr>
      <w:r w:rsidRPr="00F77F21">
        <w:rPr>
          <w:rFonts w:ascii="Calibri" w:hAnsi="Calibri"/>
          <w:b/>
          <w:color w:val="7030A0"/>
          <w:sz w:val="28"/>
          <w:szCs w:val="28"/>
          <w:lang w:eastAsia="en-GB"/>
        </w:rPr>
        <w:t>Reviewing the 5 formative assessment strategies in lessons and their impact on the involvement of learners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2"/>
        <w:gridCol w:w="2597"/>
        <w:gridCol w:w="2752"/>
        <w:gridCol w:w="2751"/>
        <w:gridCol w:w="2842"/>
      </w:tblGrid>
      <w:tr w:rsidR="00F77F21" w:rsidRPr="00F77F21" w:rsidTr="0039166C">
        <w:tc>
          <w:tcPr>
            <w:tcW w:w="15276" w:type="dxa"/>
            <w:gridSpan w:val="5"/>
            <w:shd w:val="clear" w:color="auto" w:fill="CCC0D9"/>
          </w:tcPr>
          <w:p w:rsidR="00F77F21" w:rsidRPr="00F77F21" w:rsidRDefault="00F77F21" w:rsidP="00F77F21">
            <w:pPr>
              <w:jc w:val="center"/>
              <w:rPr>
                <w:rFonts w:ascii="Calibri" w:hAnsi="Calibri"/>
                <w:color w:val="7030A0"/>
                <w:sz w:val="28"/>
                <w:szCs w:val="28"/>
                <w:lang w:eastAsia="en-GB"/>
              </w:rPr>
            </w:pPr>
            <w:r w:rsidRPr="00F77F21">
              <w:rPr>
                <w:rFonts w:ascii="Calibri" w:hAnsi="Calibri"/>
                <w:b/>
                <w:color w:val="7030A0"/>
                <w:lang w:eastAsia="en-GB"/>
              </w:rPr>
              <w:t xml:space="preserve">Progressively embedding pedagogies of engagement </w:t>
            </w:r>
          </w:p>
        </w:tc>
      </w:tr>
      <w:tr w:rsidR="00F77F21" w:rsidRPr="00F77F21" w:rsidTr="0039166C">
        <w:tc>
          <w:tcPr>
            <w:tcW w:w="2834" w:type="dxa"/>
            <w:shd w:val="clear" w:color="auto" w:fill="CCC0D9"/>
          </w:tcPr>
          <w:p w:rsidR="00F77F21" w:rsidRPr="00F77F21" w:rsidRDefault="00F77F21" w:rsidP="00F77F21">
            <w:pPr>
              <w:rPr>
                <w:rFonts w:ascii="Calibri" w:hAnsi="Calibri"/>
                <w:b/>
                <w:color w:val="7030A0"/>
                <w:lang w:eastAsia="en-GB"/>
              </w:rPr>
            </w:pPr>
          </w:p>
          <w:p w:rsidR="00F77F21" w:rsidRPr="00F77F21" w:rsidRDefault="00F77F21" w:rsidP="00F77F21">
            <w:pPr>
              <w:rPr>
                <w:rFonts w:ascii="Calibri" w:hAnsi="Calibri"/>
                <w:b/>
                <w:color w:val="7030A0"/>
                <w:lang w:eastAsia="en-GB"/>
              </w:rPr>
            </w:pPr>
            <w:r w:rsidRPr="00F77F21">
              <w:rPr>
                <w:rFonts w:ascii="Calibri" w:hAnsi="Calibri"/>
                <w:b/>
                <w:color w:val="7030A0"/>
                <w:lang w:eastAsia="en-GB"/>
              </w:rPr>
              <w:t xml:space="preserve">Clarifying and sharing </w:t>
            </w:r>
            <w:hyperlink r:id="rId33" w:history="1">
              <w:r w:rsidRPr="004407A1">
                <w:rPr>
                  <w:rStyle w:val="Hyperlink"/>
                  <w:rFonts w:ascii="Calibri" w:hAnsi="Calibri"/>
                  <w:b/>
                  <w:lang w:eastAsia="en-GB"/>
                </w:rPr>
                <w:t>learning intentions and criteria for success</w:t>
              </w:r>
            </w:hyperlink>
          </w:p>
          <w:p w:rsidR="00F77F21" w:rsidRPr="00F77F21" w:rsidRDefault="00F77F21" w:rsidP="00F77F21">
            <w:pPr>
              <w:rPr>
                <w:rFonts w:ascii="Calibri" w:hAnsi="Calibri"/>
                <w:color w:val="7030A0"/>
                <w:sz w:val="28"/>
                <w:szCs w:val="28"/>
                <w:lang w:eastAsia="en-GB"/>
              </w:rPr>
            </w:pPr>
          </w:p>
          <w:p w:rsidR="00F77F21" w:rsidRPr="00F77F21" w:rsidRDefault="00F77F21" w:rsidP="00F77F21">
            <w:pPr>
              <w:rPr>
                <w:rFonts w:ascii="Calibri" w:hAnsi="Calibri"/>
                <w:color w:val="7030A0"/>
                <w:sz w:val="28"/>
                <w:szCs w:val="28"/>
                <w:lang w:eastAsia="en-GB"/>
              </w:rPr>
            </w:pPr>
          </w:p>
        </w:tc>
        <w:tc>
          <w:tcPr>
            <w:tcW w:w="2944" w:type="dxa"/>
          </w:tcPr>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know there are learning intentions for each lesson/piece of work</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know what they have to do and understand what they are trying to learn</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can assess their progress in relation to the learning intentions</w:t>
            </w:r>
          </w:p>
        </w:tc>
        <w:tc>
          <w:tcPr>
            <w:tcW w:w="3119" w:type="dxa"/>
          </w:tcPr>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have a clear understanding of the relevance of what they are trying to learn.</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aware of features of what makes a good piece of learning using success criteria.</w:t>
            </w:r>
          </w:p>
        </w:tc>
        <w:tc>
          <w:tcPr>
            <w:tcW w:w="3118" w:type="dxa"/>
          </w:tcPr>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clear about the success criteria and can, with support, use these to judge the quality of their own work and identify how best to improve it.</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can, with support, contribute to determining the success criteria.</w:t>
            </w:r>
          </w:p>
        </w:tc>
        <w:tc>
          <w:tcPr>
            <w:tcW w:w="3261" w:type="dxa"/>
          </w:tcPr>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value the employment of learning intentions for all learning.</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routinely determine and use their own success criteria to improve their learning based on their own personal learning targets.</w:t>
            </w:r>
          </w:p>
        </w:tc>
      </w:tr>
      <w:tr w:rsidR="00F77F21" w:rsidRPr="00F77F21" w:rsidTr="0039166C">
        <w:tc>
          <w:tcPr>
            <w:tcW w:w="2834" w:type="dxa"/>
            <w:shd w:val="clear" w:color="auto" w:fill="CCC0D9"/>
          </w:tcPr>
          <w:p w:rsidR="00F77F21" w:rsidRPr="00F77F21" w:rsidRDefault="00F77F21" w:rsidP="00F77F21">
            <w:pPr>
              <w:rPr>
                <w:rFonts w:ascii="Calibri" w:hAnsi="Calibri"/>
                <w:b/>
                <w:color w:val="7030A0"/>
                <w:lang w:eastAsia="en-GB"/>
              </w:rPr>
            </w:pPr>
            <w:r w:rsidRPr="00F77F21">
              <w:rPr>
                <w:rFonts w:ascii="Calibri" w:hAnsi="Calibri"/>
                <w:b/>
                <w:color w:val="7030A0"/>
                <w:lang w:eastAsia="en-GB"/>
              </w:rPr>
              <w:t>Engineering effective classroom discussion, questions and learning tasks that elicit evidence of learning</w:t>
            </w:r>
          </w:p>
        </w:tc>
        <w:tc>
          <w:tcPr>
            <w:tcW w:w="2944"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In whole class discussions learners listen to others and actively participate.</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feel confident to raise questions</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confident to talk about what makes their work good</w:t>
            </w:r>
          </w:p>
        </w:tc>
        <w:tc>
          <w:tcPr>
            <w:tcW w:w="3119"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 xml:space="preserve">Learners effectively participate in whole class response systems. </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feel confident to take risks by sharing their ideas or constructively challenging the ideas of others.</w:t>
            </w:r>
          </w:p>
          <w:p w:rsidR="00F77F21" w:rsidRPr="00F77F21" w:rsidRDefault="00F77F21" w:rsidP="00F77F21">
            <w:pPr>
              <w:rPr>
                <w:rFonts w:ascii="Calibri" w:hAnsi="Calibri"/>
                <w:sz w:val="18"/>
                <w:szCs w:val="18"/>
                <w:lang w:eastAsia="en-GB"/>
              </w:rPr>
            </w:pPr>
          </w:p>
        </w:tc>
        <w:tc>
          <w:tcPr>
            <w:tcW w:w="3118" w:type="dxa"/>
          </w:tcPr>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able to differentiate between types of questions to encourage thinking to provide appropriate evidence of learning</w:t>
            </w:r>
          </w:p>
        </w:tc>
        <w:tc>
          <w:tcPr>
            <w:tcW w:w="3261" w:type="dxa"/>
          </w:tcPr>
          <w:p w:rsidR="00F77F21" w:rsidRPr="00F77F21" w:rsidRDefault="00F77F21" w:rsidP="00F77F21">
            <w:pPr>
              <w:rPr>
                <w:rFonts w:ascii="Calibri" w:hAnsi="Calibri"/>
                <w:sz w:val="18"/>
                <w:szCs w:val="18"/>
                <w:lang w:eastAsia="en-GB"/>
              </w:rPr>
            </w:pPr>
            <w:proofErr w:type="gramStart"/>
            <w:r w:rsidRPr="00F77F21">
              <w:rPr>
                <w:rFonts w:ascii="Calibri" w:hAnsi="Calibri"/>
                <w:sz w:val="18"/>
                <w:szCs w:val="18"/>
                <w:lang w:eastAsia="en-GB"/>
              </w:rPr>
              <w:t>Learners</w:t>
            </w:r>
            <w:proofErr w:type="gramEnd"/>
            <w:r w:rsidRPr="00F77F21">
              <w:rPr>
                <w:rFonts w:ascii="Calibri" w:hAnsi="Calibri"/>
                <w:sz w:val="18"/>
                <w:szCs w:val="18"/>
                <w:lang w:eastAsia="en-GB"/>
              </w:rPr>
              <w:t xml:space="preserve"> responses are typically extended and demonstrate high level thinking. </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able to support their views with appropriate evidence or argument</w:t>
            </w:r>
          </w:p>
        </w:tc>
      </w:tr>
      <w:tr w:rsidR="00F77F21" w:rsidRPr="00F77F21" w:rsidTr="0039166C">
        <w:tc>
          <w:tcPr>
            <w:tcW w:w="2834" w:type="dxa"/>
            <w:shd w:val="clear" w:color="auto" w:fill="CCC0D9"/>
          </w:tcPr>
          <w:p w:rsidR="00F77F21" w:rsidRPr="00F77F21" w:rsidRDefault="00F77F21" w:rsidP="00F77F21">
            <w:pPr>
              <w:rPr>
                <w:rFonts w:ascii="Calibri" w:hAnsi="Calibri"/>
                <w:b/>
                <w:color w:val="7030A0"/>
                <w:lang w:eastAsia="en-GB"/>
              </w:rPr>
            </w:pPr>
          </w:p>
          <w:p w:rsidR="00F77F21" w:rsidRPr="00F77F21" w:rsidRDefault="00F77F21" w:rsidP="00F77F21">
            <w:pPr>
              <w:rPr>
                <w:rFonts w:ascii="Calibri" w:hAnsi="Calibri"/>
                <w:b/>
                <w:color w:val="7030A0"/>
                <w:lang w:eastAsia="en-GB"/>
              </w:rPr>
            </w:pPr>
            <w:r w:rsidRPr="00F77F21">
              <w:rPr>
                <w:rFonts w:ascii="Calibri" w:hAnsi="Calibri"/>
                <w:b/>
                <w:color w:val="7030A0"/>
                <w:lang w:eastAsia="en-GB"/>
              </w:rPr>
              <w:t xml:space="preserve">Providing </w:t>
            </w:r>
            <w:hyperlink r:id="rId34" w:history="1">
              <w:r w:rsidRPr="004407A1">
                <w:rPr>
                  <w:rStyle w:val="Hyperlink"/>
                  <w:rFonts w:ascii="Calibri" w:hAnsi="Calibri"/>
                  <w:b/>
                  <w:lang w:eastAsia="en-GB"/>
                </w:rPr>
                <w:t>feedback</w:t>
              </w:r>
            </w:hyperlink>
            <w:r w:rsidRPr="00F77F21">
              <w:rPr>
                <w:rFonts w:ascii="Calibri" w:hAnsi="Calibri"/>
                <w:b/>
                <w:color w:val="7030A0"/>
                <w:lang w:eastAsia="en-GB"/>
              </w:rPr>
              <w:t xml:space="preserve"> that moves learners forward</w:t>
            </w:r>
          </w:p>
        </w:tc>
        <w:tc>
          <w:tcPr>
            <w:tcW w:w="2944" w:type="dxa"/>
          </w:tcPr>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receive oral feedback whilst the learning is happening.</w:t>
            </w:r>
          </w:p>
        </w:tc>
        <w:tc>
          <w:tcPr>
            <w:tcW w:w="3119"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can identify strengths and weaknesses in their work and act appropriately following feedback to make improvements</w:t>
            </w:r>
          </w:p>
        </w:tc>
        <w:tc>
          <w:tcPr>
            <w:tcW w:w="3118"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understand ways of bridging the gap between what they can do and need to do to progress their learning.</w:t>
            </w:r>
          </w:p>
        </w:tc>
        <w:tc>
          <w:tcPr>
            <w:tcW w:w="3261"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value feedback on learning from teacher or peers and consciously use it to advance their thinking and identify the next steps for their learning in relation to their level</w:t>
            </w:r>
          </w:p>
        </w:tc>
      </w:tr>
      <w:tr w:rsidR="00F77F21" w:rsidRPr="00F77F21" w:rsidTr="0039166C">
        <w:tc>
          <w:tcPr>
            <w:tcW w:w="2834" w:type="dxa"/>
            <w:shd w:val="clear" w:color="auto" w:fill="CCC0D9"/>
          </w:tcPr>
          <w:p w:rsidR="00F77F21" w:rsidRPr="00F77F21" w:rsidRDefault="00F77F21" w:rsidP="00F77F21">
            <w:pPr>
              <w:rPr>
                <w:rFonts w:ascii="Calibri" w:hAnsi="Calibri"/>
                <w:b/>
                <w:color w:val="7030A0"/>
                <w:lang w:eastAsia="en-GB"/>
              </w:rPr>
            </w:pPr>
            <w:r w:rsidRPr="00F77F21">
              <w:rPr>
                <w:rFonts w:ascii="Calibri" w:hAnsi="Calibri"/>
                <w:b/>
                <w:color w:val="7030A0"/>
                <w:lang w:eastAsia="en-GB"/>
              </w:rPr>
              <w:t>Activating students as owners of their own learning</w:t>
            </w:r>
          </w:p>
        </w:tc>
        <w:tc>
          <w:tcPr>
            <w:tcW w:w="2944"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relate their learning to previous lessons.</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understand why their learning is relevant to them</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know the level they are learning at and what it contains</w:t>
            </w:r>
          </w:p>
        </w:tc>
        <w:tc>
          <w:tcPr>
            <w:tcW w:w="3119"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recognise how their current learning builds upon earlier learning.</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confident to talk about what makes a good piece of  work good and how it can be improved</w:t>
            </w:r>
          </w:p>
        </w:tc>
        <w:tc>
          <w:tcPr>
            <w:tcW w:w="3118"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can relate their learning to past, present and future learning in a subject and  can relate this learning to other curricular areas and life skills</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understand their own preferred way of learning.</w:t>
            </w:r>
          </w:p>
          <w:p w:rsidR="00F77F21" w:rsidRPr="00F77F21" w:rsidRDefault="00F77F21" w:rsidP="00F77F21">
            <w:pPr>
              <w:rPr>
                <w:rFonts w:ascii="Calibri" w:hAnsi="Calibri"/>
                <w:sz w:val="18"/>
                <w:szCs w:val="18"/>
                <w:lang w:eastAsia="en-GB"/>
              </w:rPr>
            </w:pPr>
          </w:p>
        </w:tc>
        <w:tc>
          <w:tcPr>
            <w:tcW w:w="3261"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 xml:space="preserve">Learners understand how their learning relates to the key concepts and skills they are developing. </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can differentiate which learning is relevant to help them to progress.</w:t>
            </w:r>
          </w:p>
        </w:tc>
      </w:tr>
      <w:tr w:rsidR="00F77F21" w:rsidRPr="00F77F21" w:rsidTr="0039166C">
        <w:tc>
          <w:tcPr>
            <w:tcW w:w="2834" w:type="dxa"/>
            <w:shd w:val="clear" w:color="auto" w:fill="CCC0D9"/>
          </w:tcPr>
          <w:p w:rsidR="00F77F21" w:rsidRPr="00F77F21" w:rsidRDefault="00F77F21" w:rsidP="00F77F21">
            <w:pPr>
              <w:rPr>
                <w:rFonts w:ascii="Calibri" w:hAnsi="Calibri"/>
                <w:b/>
                <w:color w:val="7030A0"/>
                <w:lang w:eastAsia="en-GB"/>
              </w:rPr>
            </w:pPr>
            <w:r w:rsidRPr="00F77F21">
              <w:rPr>
                <w:rFonts w:ascii="Calibri" w:hAnsi="Calibri"/>
                <w:b/>
                <w:color w:val="7030A0"/>
                <w:lang w:eastAsia="en-GB"/>
              </w:rPr>
              <w:t>Activating students as instructional resources for one another</w:t>
            </w:r>
          </w:p>
          <w:p w:rsidR="00F77F21" w:rsidRPr="00F77F21" w:rsidRDefault="00F77F21" w:rsidP="00F77F21">
            <w:pPr>
              <w:rPr>
                <w:rFonts w:ascii="Calibri" w:hAnsi="Calibri"/>
                <w:color w:val="7030A0"/>
                <w:sz w:val="28"/>
                <w:szCs w:val="28"/>
                <w:lang w:eastAsia="en-GB"/>
              </w:rPr>
            </w:pPr>
          </w:p>
          <w:p w:rsidR="00F77F21" w:rsidRPr="00F77F21" w:rsidRDefault="00F77F21" w:rsidP="00F77F21">
            <w:pPr>
              <w:rPr>
                <w:rFonts w:ascii="Calibri" w:hAnsi="Calibri"/>
                <w:color w:val="7030A0"/>
                <w:sz w:val="28"/>
                <w:szCs w:val="28"/>
                <w:lang w:eastAsia="en-GB"/>
              </w:rPr>
            </w:pPr>
          </w:p>
        </w:tc>
        <w:tc>
          <w:tcPr>
            <w:tcW w:w="2944"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 xml:space="preserve">Learners can work appropriately with others </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confident to try new activities and speak in a familiar group.</w:t>
            </w: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confident to discuss others work against learning intentions</w:t>
            </w:r>
          </w:p>
        </w:tc>
        <w:tc>
          <w:tcPr>
            <w:tcW w:w="3119"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 xml:space="preserve">In paired or group discussions learners contribute effectively. </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can keep discussion on task and relate to the learning intentions and success criteria.</w:t>
            </w:r>
          </w:p>
        </w:tc>
        <w:tc>
          <w:tcPr>
            <w:tcW w:w="3118"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 xml:space="preserve">In whole class, group or paired discussions learners develop their thinking and learn from each other. </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are confident to explain their understanding or mistakes in others work.</w:t>
            </w:r>
          </w:p>
        </w:tc>
        <w:tc>
          <w:tcPr>
            <w:tcW w:w="3261" w:type="dxa"/>
          </w:tcPr>
          <w:p w:rsidR="00F77F21" w:rsidRPr="00F77F21" w:rsidRDefault="00F77F21" w:rsidP="00F77F21">
            <w:pPr>
              <w:rPr>
                <w:rFonts w:ascii="Calibri" w:hAnsi="Calibri"/>
                <w:sz w:val="18"/>
                <w:szCs w:val="18"/>
                <w:lang w:eastAsia="en-GB"/>
              </w:rPr>
            </w:pPr>
            <w:r w:rsidRPr="00F77F21">
              <w:rPr>
                <w:rFonts w:ascii="Calibri" w:hAnsi="Calibri"/>
                <w:sz w:val="18"/>
                <w:szCs w:val="18"/>
                <w:lang w:eastAsia="en-GB"/>
              </w:rPr>
              <w:t>Learners initiate and lead discussions in groups or whole class.</w:t>
            </w:r>
          </w:p>
          <w:p w:rsidR="00F77F21" w:rsidRPr="00F77F21" w:rsidRDefault="00F77F21" w:rsidP="00F77F21">
            <w:pPr>
              <w:rPr>
                <w:rFonts w:ascii="Calibri" w:hAnsi="Calibri"/>
                <w:sz w:val="18"/>
                <w:szCs w:val="18"/>
                <w:lang w:eastAsia="en-GB"/>
              </w:rPr>
            </w:pPr>
          </w:p>
          <w:p w:rsidR="00F77F21" w:rsidRPr="00F77F21" w:rsidRDefault="00F77F21" w:rsidP="00F77F21">
            <w:pPr>
              <w:rPr>
                <w:rFonts w:ascii="Calibri" w:hAnsi="Calibri"/>
                <w:color w:val="FF0000"/>
                <w:sz w:val="18"/>
                <w:szCs w:val="18"/>
                <w:lang w:eastAsia="en-GB"/>
              </w:rPr>
            </w:pPr>
            <w:r w:rsidRPr="00F77F21">
              <w:rPr>
                <w:rFonts w:ascii="Calibri" w:hAnsi="Calibri"/>
                <w:sz w:val="18"/>
                <w:szCs w:val="18"/>
                <w:lang w:eastAsia="en-GB"/>
              </w:rPr>
              <w:t xml:space="preserve">Learners collaborate  in group work and are </w:t>
            </w:r>
            <w:proofErr w:type="spellStart"/>
            <w:r w:rsidRPr="00F77F21">
              <w:rPr>
                <w:rFonts w:ascii="Calibri" w:hAnsi="Calibri"/>
                <w:sz w:val="18"/>
                <w:szCs w:val="18"/>
                <w:lang w:eastAsia="en-GB"/>
              </w:rPr>
              <w:t>self determined</w:t>
            </w:r>
            <w:proofErr w:type="spellEnd"/>
            <w:r w:rsidRPr="00F77F21">
              <w:rPr>
                <w:rFonts w:ascii="Calibri" w:hAnsi="Calibri"/>
                <w:sz w:val="18"/>
                <w:szCs w:val="18"/>
                <w:lang w:eastAsia="en-GB"/>
              </w:rPr>
              <w:t xml:space="preserve"> and governed by agreed learning outcomes</w:t>
            </w:r>
          </w:p>
        </w:tc>
      </w:tr>
    </w:tbl>
    <w:p w:rsidR="00F77F21" w:rsidRPr="003E2F0B" w:rsidRDefault="003E2F0B" w:rsidP="003E2F0B">
      <w:pPr>
        <w:jc w:val="right"/>
        <w:rPr>
          <w:rFonts w:ascii="Arial" w:hAnsi="Arial" w:cs="Arial"/>
          <w:sz w:val="16"/>
          <w:szCs w:val="16"/>
        </w:rPr>
        <w:sectPr w:rsidR="00F77F21" w:rsidRPr="003E2F0B" w:rsidSect="00F77F21">
          <w:pgSz w:w="15840" w:h="12240" w:orient="landscape" w:code="1"/>
          <w:pgMar w:top="1418" w:right="1134" w:bottom="540" w:left="1418" w:header="709" w:footer="709" w:gutter="0"/>
          <w:pgNumType w:start="0"/>
          <w:cols w:space="708"/>
          <w:titlePg/>
          <w:docGrid w:linePitch="360"/>
        </w:sectPr>
      </w:pPr>
      <w:r>
        <w:rPr>
          <w:rFonts w:ascii="Arial" w:hAnsi="Arial" w:cs="Arial"/>
          <w:sz w:val="16"/>
          <w:szCs w:val="16"/>
        </w:rPr>
        <w:t>11</w:t>
      </w:r>
    </w:p>
    <w:p w:rsidR="007426AB" w:rsidRPr="003B3425" w:rsidRDefault="007426AB" w:rsidP="00B65517">
      <w:pPr>
        <w:rPr>
          <w:rFonts w:ascii="Arial" w:hAnsi="Arial" w:cs="Arial"/>
          <w:b/>
          <w:sz w:val="22"/>
          <w:szCs w:val="22"/>
        </w:rPr>
      </w:pPr>
      <w:r w:rsidRPr="003B3425">
        <w:rPr>
          <w:rFonts w:ascii="Arial" w:hAnsi="Arial" w:cs="Arial"/>
          <w:b/>
          <w:sz w:val="22"/>
          <w:szCs w:val="22"/>
        </w:rPr>
        <w:lastRenderedPageBreak/>
        <w:t xml:space="preserve">Appendix 2 </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 xml:space="preserve">Breadth, challenge and application </w:t>
      </w:r>
    </w:p>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 xml:space="preserve">It is recognised that well-designed learning experiences with clearly defined learning intentions and success criteria will generate the evidence required to determine learner progress. </w:t>
      </w:r>
    </w:p>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When designing learning experiences teachers should consider:</w:t>
      </w:r>
    </w:p>
    <w:p w:rsidR="007426AB" w:rsidRPr="003B3425" w:rsidRDefault="007426AB" w:rsidP="00B65517">
      <w:pPr>
        <w:rPr>
          <w:rFonts w:ascii="Arial" w:hAnsi="Arial" w:cs="Arial"/>
          <w:sz w:val="22"/>
          <w:szCs w:val="22"/>
        </w:rPr>
      </w:pPr>
    </w:p>
    <w:p w:rsidR="007426AB" w:rsidRPr="00CE3F42" w:rsidRDefault="007426AB" w:rsidP="00CE3F42">
      <w:pPr>
        <w:numPr>
          <w:ilvl w:val="0"/>
          <w:numId w:val="17"/>
        </w:numPr>
        <w:spacing w:line="360" w:lineRule="auto"/>
        <w:rPr>
          <w:rFonts w:ascii="Arial" w:hAnsi="Arial" w:cs="Arial"/>
          <w:sz w:val="22"/>
          <w:szCs w:val="22"/>
        </w:rPr>
      </w:pPr>
      <w:r w:rsidRPr="003B3425">
        <w:rPr>
          <w:rFonts w:ascii="Arial" w:hAnsi="Arial" w:cs="Arial"/>
          <w:sz w:val="22"/>
          <w:szCs w:val="22"/>
        </w:rPr>
        <w:t xml:space="preserve">Which of the key features outlined in the principles and practice papers </w:t>
      </w:r>
      <w:proofErr w:type="gramStart"/>
      <w:r w:rsidRPr="003B3425">
        <w:rPr>
          <w:rFonts w:ascii="Arial" w:hAnsi="Arial" w:cs="Arial"/>
          <w:sz w:val="22"/>
          <w:szCs w:val="22"/>
        </w:rPr>
        <w:t>are the focus</w:t>
      </w:r>
      <w:proofErr w:type="gramEnd"/>
      <w:r w:rsidRPr="003B3425">
        <w:rPr>
          <w:rFonts w:ascii="Arial" w:hAnsi="Arial" w:cs="Arial"/>
          <w:sz w:val="22"/>
          <w:szCs w:val="22"/>
        </w:rPr>
        <w:t xml:space="preserve"> for the design of this learning experience?</w:t>
      </w:r>
    </w:p>
    <w:p w:rsidR="007426AB" w:rsidRPr="003B3425" w:rsidRDefault="007426AB" w:rsidP="00CE3F42">
      <w:pPr>
        <w:numPr>
          <w:ilvl w:val="0"/>
          <w:numId w:val="16"/>
        </w:numPr>
        <w:spacing w:line="360" w:lineRule="auto"/>
        <w:rPr>
          <w:rFonts w:ascii="Arial" w:hAnsi="Arial" w:cs="Arial"/>
          <w:sz w:val="22"/>
          <w:szCs w:val="22"/>
        </w:rPr>
      </w:pPr>
      <w:r w:rsidRPr="003B3425">
        <w:rPr>
          <w:rFonts w:ascii="Arial" w:hAnsi="Arial" w:cs="Arial"/>
          <w:sz w:val="22"/>
          <w:szCs w:val="22"/>
        </w:rPr>
        <w:t>What combination of Experiences and Outcomes contribute to this learning experience?</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How difficult are the tasks?</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Are there opportunities for individualised tasks / activities to provide differentiated levels of challenge?</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What are the opportunities to apply previously learned skills and knowledge to these tasks?</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Are there opportunities for pupils to undertake open-ended tasks?</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How are the pupils supported from routine tasks / operations into more open ended / problem solving type activities?</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What opportunities are there for collaborative activities?</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What opportunities are there for application of knowledge/ skills in an unfamiliar context?</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 xml:space="preserve">Are there opportunities to make links across learning / interdisciplinary? </w:t>
      </w:r>
    </w:p>
    <w:p w:rsidR="007426AB" w:rsidRPr="003B3425" w:rsidRDefault="007426AB" w:rsidP="00CE3F42">
      <w:pPr>
        <w:numPr>
          <w:ilvl w:val="0"/>
          <w:numId w:val="7"/>
        </w:numPr>
        <w:spacing w:line="360" w:lineRule="auto"/>
        <w:rPr>
          <w:rFonts w:ascii="Arial" w:hAnsi="Arial" w:cs="Arial"/>
          <w:sz w:val="22"/>
          <w:szCs w:val="22"/>
        </w:rPr>
      </w:pPr>
      <w:r w:rsidRPr="003B3425">
        <w:rPr>
          <w:rFonts w:ascii="Arial" w:hAnsi="Arial" w:cs="Arial"/>
          <w:sz w:val="22"/>
          <w:szCs w:val="22"/>
        </w:rPr>
        <w:t xml:space="preserve">Are there opportunities for learners to use </w:t>
      </w:r>
      <w:hyperlink r:id="rId35" w:history="1">
        <w:r w:rsidRPr="00F86B5E">
          <w:rPr>
            <w:rStyle w:val="Hyperlink"/>
            <w:rFonts w:ascii="Arial" w:hAnsi="Arial" w:cs="Arial"/>
            <w:sz w:val="22"/>
            <w:szCs w:val="22"/>
          </w:rPr>
          <w:t>Higher Order Thinking Skills</w:t>
        </w:r>
      </w:hyperlink>
      <w:r w:rsidRPr="00F86B5E">
        <w:rPr>
          <w:rFonts w:ascii="Arial" w:hAnsi="Arial" w:cs="Arial"/>
          <w:sz w:val="22"/>
          <w:szCs w:val="22"/>
        </w:rPr>
        <w:t>?</w:t>
      </w:r>
      <w:r w:rsidRPr="00F86B5E">
        <w:rPr>
          <w:rStyle w:val="FootnoteReference"/>
          <w:rFonts w:ascii="Arial" w:hAnsi="Arial" w:cs="Arial"/>
          <w:sz w:val="22"/>
          <w:szCs w:val="22"/>
        </w:rPr>
        <w:footnoteReference w:id="4"/>
      </w:r>
    </w:p>
    <w:p w:rsidR="007426AB" w:rsidRPr="003B3425" w:rsidRDefault="007426AB" w:rsidP="00CE3F42">
      <w:pPr>
        <w:spacing w:line="360" w:lineRule="auto"/>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CE3F42" w:rsidRDefault="00CE3F42" w:rsidP="00B65517">
      <w:pPr>
        <w:rPr>
          <w:rFonts w:ascii="Arial" w:hAnsi="Arial" w:cs="Arial"/>
          <w:b/>
          <w:sz w:val="22"/>
          <w:szCs w:val="22"/>
        </w:rPr>
      </w:pPr>
    </w:p>
    <w:p w:rsidR="00CE3F42" w:rsidRDefault="00CE3F42" w:rsidP="00B65517">
      <w:pPr>
        <w:rPr>
          <w:rFonts w:ascii="Arial" w:hAnsi="Arial" w:cs="Arial"/>
          <w:b/>
          <w:sz w:val="22"/>
          <w:szCs w:val="22"/>
        </w:rPr>
      </w:pPr>
    </w:p>
    <w:p w:rsidR="00CE3F42" w:rsidRDefault="00CE3F42" w:rsidP="00B65517">
      <w:pPr>
        <w:rPr>
          <w:rFonts w:ascii="Arial" w:hAnsi="Arial" w:cs="Arial"/>
          <w:b/>
          <w:sz w:val="22"/>
          <w:szCs w:val="22"/>
        </w:rPr>
      </w:pPr>
    </w:p>
    <w:p w:rsidR="00CE3F42" w:rsidRDefault="00CE3F42" w:rsidP="00B65517">
      <w:pPr>
        <w:rPr>
          <w:rFonts w:ascii="Arial" w:hAnsi="Arial" w:cs="Arial"/>
          <w:b/>
          <w:sz w:val="22"/>
          <w:szCs w:val="22"/>
        </w:rPr>
      </w:pPr>
    </w:p>
    <w:p w:rsidR="00CE3F42" w:rsidRDefault="00CE3F42" w:rsidP="00B65517">
      <w:pPr>
        <w:rPr>
          <w:rFonts w:ascii="Arial" w:hAnsi="Arial" w:cs="Arial"/>
          <w:b/>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Appendix 3</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r w:rsidRPr="003B3425">
        <w:rPr>
          <w:rFonts w:ascii="Arial" w:hAnsi="Arial" w:cs="Arial"/>
          <w:sz w:val="22"/>
          <w:szCs w:val="22"/>
        </w:rPr>
        <w:t>Bloom’s Revised Taxonomy</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7" type="#_x0000_t102" style="position:absolute;margin-left:249.5pt;margin-top:6.5pt;width:171.65pt;height:82.35pt;flip:x y;z-index:-251655168;visibility:visible;v-text-anchor:middle" wrapcoords="17355 -196 12922 0 2924 2160 2924 2945 1698 3535 -189 5498 -189 13156 1792 15513 2452 15513 2452 16298 11602 18655 14243 18655 18676 21796 19148 21796 21317 17476 21789 16102 20091 12371 20279 10407 17450 9818 2452 9229 13205 6284 20279 6087 21883 5498 21789 -196 17355 -196"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" adj="10800,18900,19008" fillcolor="#03d4a8" strokecolor="#339" strokeweight="1.75pt">
            <v:fill color2="#005cbf" angle="45" colors="0 #03d4a8;.25 #21d6e0;.75 #0087e6;1 #005cbf" focus="100%" type="gradient">
              <o:fill v:ext="view" type="gradientUnscaled"/>
            </v:fill>
            <v:textbox style="mso-next-textbox:#Curved Right Arrow 3;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w10:wrap type="tight"/>
          </v:shape>
        </w:pict>
      </w:r>
      <w:r>
        <w:rPr>
          <w:rFonts w:ascii="Arial" w:hAnsi="Arial" w:cs="Arial"/>
          <w:noProof/>
          <w:sz w:val="22"/>
          <w:szCs w:val="22"/>
          <w:lang w:eastAsia="en-GB"/>
        </w:rPr>
        <w:pict>
          <v:shape id="TextBox 65" o:spid="_x0000_s1077" type="#_x0000_t202" style="position:absolute;margin-left:278.6pt;margin-top:421.75pt;width:151.9pt;height:27.9pt;z-index:251710464;visibility:visible" filled="f" stroked="f">
            <v:fill o:detectmouseclick="t"/>
            <v:textbox style="mso-next-textbox:#TextBox 65;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866600"/>
                      <w:sz w:val="36"/>
                      <w:szCs w:val="36"/>
                    </w:rPr>
                    <w:t>Remembering</w:t>
                  </w:r>
                  <w:r>
                    <w:rPr>
                      <w:rFonts w:ascii="Arial" w:hAnsi="Arial" w:cs="Arial"/>
                      <w:b/>
                      <w:bCs/>
                      <w:color w:val="000000"/>
                      <w:sz w:val="36"/>
                      <w:szCs w:val="36"/>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64" o:spid="_x0000_s1076" type="#_x0000_t202" style="position:absolute;margin-left:293.65pt;margin-top:354.25pt;width:151.85pt;height:27.9pt;z-index:25170944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" filled="f" stroked="f">
            <v:textbox style="mso-next-textbox:#TextBox 64;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6B6BCF"/>
                      <w:sz w:val="36"/>
                      <w:szCs w:val="36"/>
                    </w:rPr>
                    <w:t>Understanding</w:t>
                  </w:r>
                  <w:r>
                    <w:rPr>
                      <w:rFonts w:ascii="Arial" w:hAnsi="Arial" w:cs="Arial"/>
                      <w:b/>
                      <w:bCs/>
                      <w:color w:val="000000"/>
                      <w:sz w:val="36"/>
                      <w:szCs w:val="36"/>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63" o:spid="_x0000_s1075" type="#_x0000_t202" style="position:absolute;margin-left:307.15pt;margin-top:282.25pt;width:151.85pt;height:27.9pt;z-index:251708416;visibility:visible" filled="f" stroked="f">
            <v:fill o:detectmouseclick="t"/>
            <v:textbox style="mso-next-textbox:#TextBox 63;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FFC000"/>
                      <w:sz w:val="36"/>
                      <w:szCs w:val="36"/>
                    </w:rPr>
                    <w:t>Applying</w:t>
                  </w:r>
                  <w:r>
                    <w:rPr>
                      <w:rFonts w:ascii="Arial" w:hAnsi="Arial" w:cs="Arial"/>
                      <w:b/>
                      <w:bCs/>
                      <w:color w:val="000000"/>
                      <w:sz w:val="36"/>
                      <w:szCs w:val="36"/>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62" o:spid="_x0000_s1074" type="#_x0000_t202" style="position:absolute;margin-left:331.15pt;margin-top:203.5pt;width:151.85pt;height:27.9pt;z-index:251707392;visibility:visible" filled="f" stroked="f">
            <v:fill o:detectmouseclick="t"/>
            <v:textbox style="mso-next-textbox:#TextBox 62;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C00000"/>
                      <w:sz w:val="36"/>
                      <w:szCs w:val="36"/>
                    </w:rPr>
                    <w:t>Analysing</w:t>
                  </w:r>
                  <w:r>
                    <w:rPr>
                      <w:rFonts w:ascii="Arial" w:hAnsi="Arial" w:cs="Arial"/>
                      <w:b/>
                      <w:bCs/>
                      <w:color w:val="000000"/>
                      <w:sz w:val="36"/>
                      <w:szCs w:val="36"/>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61" o:spid="_x0000_s1073" type="#_x0000_t202" style="position:absolute;margin-left:359.6pt;margin-top:124.75pt;width:151.9pt;height:27.9pt;z-index:251706368;visibility:visible" filled="f" stroked="f">
            <v:fill o:detectmouseclick="t"/>
            <v:textbox style="mso-next-textbox:#TextBox 61;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91A932"/>
                      <w:sz w:val="36"/>
                      <w:szCs w:val="36"/>
                    </w:rPr>
                    <w:t>Evaluating</w:t>
                  </w:r>
                  <w:r>
                    <w:rPr>
                      <w:rFonts w:ascii="Arial" w:hAnsi="Arial" w:cs="Arial"/>
                      <w:b/>
                      <w:bCs/>
                      <w:color w:val="000000"/>
                      <w:sz w:val="36"/>
                      <w:szCs w:val="36"/>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9" o:spid="_x0000_s1071" type="#_x0000_t105" style="position:absolute;margin-left:155.1pt;margin-top:371pt;width:69.75pt;height:26.7pt;rotation:5319401fd;z-index:25170432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" adj="17458,19978,16200" fillcolor="#8488c4" strokecolor="#a3a3e0" strokeweight="2pt">
            <v:fill color2="#96ab94" colors="0 #8488c4;34734f #d4deff;54395f #d4deff;1 #96ab94" focus="100%" type="gradient">
              <o:fill v:ext="view" type="gradientUnscaled"/>
            </v:fill>
            <v:textbox style="mso-next-textbox:#Curved Down Arrow 59;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8" o:spid="_x0000_s1070" type="#_x0000_t104" style="position:absolute;margin-left:189.7pt;margin-top:391.35pt;width:44.05pt;height:25.75pt;rotation:-4762337fd;z-index:251703296;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" adj="15280,19265,5400" fillcolor="#d6b19c" strokecolor="#866600" strokeweight="2pt">
            <v:fill color2="#663012" colors="0 #d6b19c;19661f #d49e6c;45875f #a65528;1 #663012" focus="100%" type="gradient">
              <o:fill v:ext="view" type="gradientUnscaled"/>
            </v:fill>
            <v:textbox style="mso-next-textbox:#Curved Up Arrow 58;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Up Arrow 57" o:spid="_x0000_s1069" type="#_x0000_t104" style="position:absolute;margin-left:183.3pt;margin-top:318.4pt;width:48.4pt;height:30.8pt;rotation:-4762337fd;z-index:25170227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" adj="14735,19064,5400" fillcolor="#8488c4" strokecolor="#9c9cdf" strokeweight="2pt">
            <v:fill color2="#96ab94" colors="0 #8488c4;34734f #d4deff;54395f #d4deff;1 #96ab94" focus="100%" type="gradient">
              <o:fill v:ext="view" type="gradientUnscaled"/>
            </v:fill>
            <v:textbox style="mso-next-textbox:#Curved Up Arrow 57;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Down Arrow 56" o:spid="_x0000_s1068" type="#_x0000_t105" style="position:absolute;margin-left:138.7pt;margin-top:285.25pt;width:77.05pt;height:43.5pt;rotation:4925419fd;z-index:25170124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" adj="15499,19211,16200" fillcolor="#fbeac7" strokecolor="#ffc000" strokeweight="2pt">
            <v:fill color2="#fee7f2" colors="0 #fbeac7;11796f #fee7f2;23593f #fac77d;39977f #fba97d;53740f #fbd49c;1 #fee7f2" focus="100%" type="gradient">
              <o:fill v:ext="view" type="gradientUnscaled"/>
            </v:fill>
            <v:textbox style="mso-next-textbox:#Curved Down Arrow 56;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TextBox 55" o:spid="_x0000_s1067" type="#_x0000_t202" style="position:absolute;margin-left:198.25pt;margin-top:438.2pt;width:105.35pt;height:23.3pt;rotation:-580631fd;z-index:251700224;visibility:visible" filled="f" stroked="f">
            <v:fill o:detectmouseclick="t"/>
            <v:textbox style="mso-next-textbox:#TextBox 55;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Listen</w:t>
                  </w:r>
                  <w:r>
                    <w:rPr>
                      <w:rFonts w:ascii="Arial" w:hAnsi="Arial" w:cs="Arial"/>
                      <w:b/>
                      <w:bCs/>
                      <w:color w:val="000000"/>
                      <w:sz w:val="28"/>
                      <w:szCs w:val="28"/>
                    </w:rPr>
                    <w:t xml:space="preserve">   </w:t>
                  </w:r>
                </w:p>
              </w:txbxContent>
            </v:textbox>
          </v:shape>
        </w:pict>
      </w:r>
      <w:r>
        <w:rPr>
          <w:rFonts w:ascii="Arial" w:hAnsi="Arial" w:cs="Arial"/>
          <w:noProof/>
          <w:sz w:val="22"/>
          <w:szCs w:val="22"/>
          <w:lang w:eastAsia="en-GB"/>
        </w:rPr>
        <w:pict>
          <v:shape id="TextBox 54" o:spid="_x0000_s1066" type="#_x0000_t202" style="position:absolute;margin-left:120.1pt;margin-top:444.6pt;width:126.55pt;height:21pt;rotation:636772fd;z-index:251699200;visibility:visible" filled="f" stroked="f">
            <v:fill o:detectmouseclick="t"/>
            <v:textbox style="mso-next-textbox:#TextBox 54;mso-rotate-with-shape:t;mso-fit-shape-to-text:t">
              <w:txbxContent>
                <w:p w:rsidR="00F575C5" w:rsidRDefault="00F575C5" w:rsidP="007426AB">
                  <w:pPr>
                    <w:autoSpaceDE w:val="0"/>
                    <w:autoSpaceDN w:val="0"/>
                    <w:adjustRightInd w:val="0"/>
                    <w:rPr>
                      <w:rFonts w:ascii="Arial" w:hAnsi="Arial" w:cs="Arial"/>
                      <w:color w:val="000000"/>
                      <w:sz w:val="28"/>
                      <w:szCs w:val="28"/>
                    </w:rPr>
                  </w:pPr>
                  <w:r>
                    <w:rPr>
                      <w:rFonts w:ascii="Arial" w:hAnsi="Arial" w:cs="Arial"/>
                      <w:color w:val="000000"/>
                    </w:rPr>
                    <w:t xml:space="preserve">Show tell </w:t>
                  </w:r>
                </w:p>
              </w:txbxContent>
            </v:textbox>
          </v:shape>
        </w:pict>
      </w:r>
      <w:r>
        <w:rPr>
          <w:rFonts w:ascii="Arial" w:hAnsi="Arial" w:cs="Arial"/>
          <w:noProof/>
          <w:sz w:val="22"/>
          <w:szCs w:val="22"/>
          <w:lang w:eastAsia="en-GB"/>
        </w:rPr>
        <w:pict>
          <v:shape id="TextBox 51" o:spid="_x0000_s1063" type="#_x0000_t202" style="position:absolute;margin-left:108.85pt;margin-top:373.6pt;width:126.55pt;height:21pt;rotation:636772fd;z-index:251696128;visibility:visible" filled="f" stroked="f">
            <v:fill o:detectmouseclick="t"/>
            <v:textbox style="mso-next-textbox:#TextBox 51;mso-rotate-with-shape:t;mso-fit-shape-to-text:t">
              <w:txbxContent>
                <w:p w:rsidR="00F575C5" w:rsidRDefault="00F575C5" w:rsidP="007426AB">
                  <w:pPr>
                    <w:autoSpaceDE w:val="0"/>
                    <w:autoSpaceDN w:val="0"/>
                    <w:adjustRightInd w:val="0"/>
                    <w:rPr>
                      <w:rFonts w:ascii="Arial" w:hAnsi="Arial" w:cs="Arial"/>
                      <w:color w:val="000000"/>
                      <w:sz w:val="28"/>
                      <w:szCs w:val="28"/>
                    </w:rPr>
                  </w:pPr>
                  <w:r>
                    <w:rPr>
                      <w:rFonts w:ascii="Arial" w:hAnsi="Arial" w:cs="Arial"/>
                      <w:color w:val="000000"/>
                    </w:rPr>
                    <w:t xml:space="preserve">Give examples </w:t>
                  </w:r>
                </w:p>
              </w:txbxContent>
            </v:textbox>
          </v:shape>
        </w:pict>
      </w:r>
      <w:r>
        <w:rPr>
          <w:rFonts w:ascii="Arial" w:hAnsi="Arial" w:cs="Arial"/>
          <w:noProof/>
          <w:sz w:val="22"/>
          <w:szCs w:val="22"/>
          <w:lang w:eastAsia="en-GB"/>
        </w:rPr>
        <w:pict>
          <v:shape id="TextBox 50" o:spid="_x0000_s1062" type="#_x0000_t202" style="position:absolute;margin-left:211pt;margin-top:367.75pt;width:105.4pt;height:23.3pt;rotation:-580631fd;z-index:251695104;visibility:visible" filled="f" stroked="f">
            <v:fill o:detectmouseclick="t"/>
            <v:textbox style="mso-next-textbox:#TextBox 50;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Explain</w:t>
                  </w:r>
                  <w:r>
                    <w:rPr>
                      <w:rFonts w:ascii="Arial" w:hAnsi="Arial" w:cs="Arial"/>
                      <w:b/>
                      <w:bCs/>
                      <w:color w:val="000000"/>
                      <w:sz w:val="28"/>
                      <w:szCs w:val="28"/>
                    </w:rPr>
                    <w:t xml:space="preserve">  </w:t>
                  </w:r>
                </w:p>
              </w:txbxContent>
            </v:textbox>
          </v:shape>
        </w:pict>
      </w:r>
      <w:r>
        <w:rPr>
          <w:rFonts w:ascii="Arial" w:hAnsi="Arial" w:cs="Arial"/>
          <w:noProof/>
          <w:sz w:val="22"/>
          <w:szCs w:val="22"/>
          <w:lang w:eastAsia="en-GB"/>
        </w:rPr>
        <w:pict>
          <v:shape id="TextBox 49" o:spid="_x0000_s1061" type="#_x0000_t202" style="position:absolute;margin-left:212.1pt;margin-top:341pt;width:131.4pt;height:23.3pt;rotation:544399fd;z-index:251694080;visibility:visible" filled="f" stroked="f">
            <v:fill o:detectmouseclick="t"/>
            <v:textbox style="mso-next-textbox:#TextBox 49;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Discuss</w:t>
                  </w:r>
                  <w:r>
                    <w:rPr>
                      <w:rFonts w:ascii="Arial" w:hAnsi="Arial" w:cs="Arial"/>
                      <w:b/>
                      <w:bCs/>
                      <w:color w:val="000000"/>
                      <w:sz w:val="28"/>
                      <w:szCs w:val="28"/>
                    </w:rPr>
                    <w:t xml:space="preserve"> </w:t>
                  </w:r>
                  <w:r>
                    <w:rPr>
                      <w:rFonts w:ascii="Arial" w:hAnsi="Arial" w:cs="Arial"/>
                      <w:b/>
                      <w:bCs/>
                      <w:color w:val="000000"/>
                      <w:sz w:val="32"/>
                      <w:szCs w:val="32"/>
                    </w:rPr>
                    <w:t xml:space="preserve">  </w:t>
                  </w:r>
                  <w:r>
                    <w:rPr>
                      <w:rFonts w:ascii="Arial" w:hAnsi="Arial" w:cs="Arial"/>
                      <w:color w:val="000000"/>
                      <w:sz w:val="32"/>
                      <w:szCs w:val="32"/>
                    </w:rPr>
                    <w:t xml:space="preserve"> </w:t>
                  </w:r>
                </w:p>
              </w:txbxContent>
            </v:textbox>
          </v:shape>
        </w:pict>
      </w:r>
      <w:r>
        <w:rPr>
          <w:rFonts w:ascii="Arial" w:hAnsi="Arial" w:cs="Arial"/>
          <w:noProof/>
          <w:sz w:val="22"/>
          <w:szCs w:val="22"/>
          <w:lang w:eastAsia="en-GB"/>
        </w:rPr>
        <w:pict>
          <v:shape id="TextBox 47" o:spid="_x0000_s1060" type="#_x0000_t202" style="position:absolute;margin-left:214.5pt;margin-top:295.85pt;width:105.4pt;height:23.3pt;rotation:-580631fd;z-index:251693056;visibility:visible" filled="f" stroked="f">
            <v:fill o:detectmouseclick="t"/>
            <v:textbox style="mso-next-textbox:#TextBox 47;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Apply</w:t>
                  </w:r>
                  <w:r>
                    <w:rPr>
                      <w:rFonts w:ascii="Arial" w:hAnsi="Arial" w:cs="Arial"/>
                      <w:b/>
                      <w:bCs/>
                      <w:color w:val="000000"/>
                      <w:sz w:val="28"/>
                      <w:szCs w:val="28"/>
                    </w:rPr>
                    <w:t xml:space="preserve"> </w:t>
                  </w:r>
                </w:p>
              </w:txbxContent>
            </v:textbox>
          </v:shape>
        </w:pict>
      </w:r>
      <w:r>
        <w:rPr>
          <w:rFonts w:ascii="Arial" w:hAnsi="Arial" w:cs="Arial"/>
          <w:noProof/>
          <w:sz w:val="22"/>
          <w:szCs w:val="22"/>
          <w:lang w:eastAsia="en-GB"/>
        </w:rPr>
        <w:pict>
          <v:shape id="TextBox 46" o:spid="_x0000_s1059" type="#_x0000_t202" style="position:absolute;margin-left:93.65pt;margin-top:298.1pt;width:126.35pt;height:23.3pt;rotation:636772fd;z-index:251692032;visibility:visible" filled="f" stroked="f">
            <v:fill o:detectmouseclick="t"/>
            <v:textbox style="mso-next-textbox:#TextBox 46;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 xml:space="preserve">Use   change </w:t>
                  </w:r>
                </w:p>
              </w:txbxContent>
            </v:textbox>
          </v:shape>
        </w:pict>
      </w:r>
      <w:r>
        <w:rPr>
          <w:rFonts w:ascii="Arial" w:hAnsi="Arial" w:cs="Arial"/>
          <w:noProof/>
          <w:sz w:val="22"/>
          <w:szCs w:val="22"/>
          <w:lang w:eastAsia="en-GB"/>
        </w:rPr>
        <w:pict>
          <v:shape id="TextBox 45" o:spid="_x0000_s1058" type="#_x0000_t202" style="position:absolute;margin-left:203.9pt;margin-top:264.35pt;width:131.35pt;height:23.3pt;rotation:807597fd;z-index:251691008;visibility:visible" filled="f" stroked="f">
            <v:fill o:detectmouseclick="t"/>
            <v:textbox style="mso-next-textbox:#TextBox 45;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Demonstrate</w:t>
                  </w:r>
                  <w:r>
                    <w:rPr>
                      <w:rFonts w:ascii="Arial" w:hAnsi="Arial" w:cs="Arial"/>
                      <w:b/>
                      <w:bCs/>
                      <w:color w:val="000000"/>
                      <w:sz w:val="32"/>
                      <w:szCs w:val="32"/>
                    </w:rPr>
                    <w:t xml:space="preserve">  </w:t>
                  </w:r>
                  <w:r>
                    <w:rPr>
                      <w:rFonts w:ascii="Arial" w:hAnsi="Arial" w:cs="Arial"/>
                      <w:color w:val="000000"/>
                      <w:sz w:val="32"/>
                      <w:szCs w:val="32"/>
                    </w:rPr>
                    <w:t xml:space="preserve"> </w:t>
                  </w:r>
                </w:p>
              </w:txbxContent>
            </v:textbox>
          </v:shape>
        </w:pict>
      </w:r>
      <w:r>
        <w:rPr>
          <w:rFonts w:ascii="Arial" w:hAnsi="Arial" w:cs="Arial"/>
          <w:noProof/>
          <w:sz w:val="22"/>
          <w:szCs w:val="22"/>
          <w:lang w:eastAsia="en-GB"/>
        </w:rPr>
        <w:pict>
          <v:shape id="TextBox 42" o:spid="_x0000_s1055" type="#_x0000_t202" style="position:absolute;margin-left:76.35pt;margin-top:216.25pt;width:136.15pt;height:23.3pt;rotation:392951fd;z-index:251687936;visibility:visible" filled="f" stroked="f">
            <v:fill o:detectmouseclick="t"/>
            <v:textbox style="mso-next-textbox:#TextBox 42;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 xml:space="preserve">Group   contrast  </w:t>
                  </w:r>
                  <w:r>
                    <w:rPr>
                      <w:rFonts w:ascii="Arial" w:hAnsi="Arial" w:cs="Arial"/>
                      <w:color w:val="000000"/>
                      <w:sz w:val="32"/>
                      <w:szCs w:val="32"/>
                    </w:rPr>
                    <w:t xml:space="preserve"> </w:t>
                  </w:r>
                </w:p>
              </w:txbxContent>
            </v:textbox>
          </v:shape>
        </w:pict>
      </w:r>
      <w:r>
        <w:rPr>
          <w:rFonts w:ascii="Arial" w:hAnsi="Arial" w:cs="Arial"/>
          <w:noProof/>
          <w:sz w:val="22"/>
          <w:szCs w:val="22"/>
          <w:lang w:eastAsia="en-GB"/>
        </w:rPr>
        <w:pict>
          <v:shape id="TextBox 41" o:spid="_x0000_s1054" type="#_x0000_t202" style="position:absolute;margin-left:91.5pt;margin-top:172.95pt;width:118.15pt;height:25.6pt;rotation:-580666fd;z-index:251686912;visibility:visible" filled="f" stroked="f">
            <v:fill o:detectmouseclick="t"/>
            <v:textbox style="mso-next-textbox:#TextBox 41;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Match</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40" o:spid="_x0000_s1053" type="#_x0000_t202" style="position:absolute;margin-left:248.5pt;margin-top:186.2pt;width:108.65pt;height:25.6pt;rotation:807597fd;z-index:251685888;visibility:visible" filled="f" stroked="f">
            <v:fill o:detectmouseclick="t"/>
            <v:textbox style="mso-next-textbox:#TextBox 40;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32"/>
                      <w:szCs w:val="32"/>
                    </w:rPr>
                    <w:t>Compare</w:t>
                  </w:r>
                  <w:r>
                    <w:rPr>
                      <w:rFonts w:ascii="Arial" w:hAnsi="Arial" w:cs="Arial"/>
                      <w:b/>
                      <w:bCs/>
                      <w:color w:val="000000"/>
                      <w:sz w:val="32"/>
                      <w:szCs w:val="32"/>
                    </w:rPr>
                    <w:t xml:space="preserve"> </w:t>
                  </w:r>
                  <w:r>
                    <w:rPr>
                      <w:rFonts w:ascii="Arial" w:hAnsi="Arial" w:cs="Arial"/>
                      <w:color w:val="000000"/>
                      <w:sz w:val="32"/>
                      <w:szCs w:val="32"/>
                    </w:rPr>
                    <w:t xml:space="preserve"> </w:t>
                  </w:r>
                </w:p>
              </w:txbxContent>
            </v:textbox>
          </v:shape>
        </w:pict>
      </w:r>
      <w:r>
        <w:rPr>
          <w:rFonts w:ascii="Arial" w:hAnsi="Arial" w:cs="Arial"/>
          <w:noProof/>
          <w:sz w:val="22"/>
          <w:szCs w:val="22"/>
          <w:lang w:eastAsia="en-GB"/>
        </w:rPr>
        <w:pict>
          <v:shape id="TextBox 39" o:spid="_x0000_s1052" type="#_x0000_t202" style="position:absolute;margin-left:241.15pt;margin-top:139.2pt;width:104.25pt;height:25.6pt;rotation:-322304fd;z-index:251684864;visibility:visible" filled="f" stroked="f">
            <v:fill o:detectmouseclick="t"/>
            <v:textbox style="mso-next-textbox:#TextBox 39;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Compare</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38" o:spid="_x0000_s1051" type="#_x0000_t202" style="position:absolute;margin-left:71.85pt;margin-top:134.6pt;width:118.15pt;height:25.6pt;rotation:392366fd;z-index:251683840;visibility:visible" filled="f" stroked="f">
            <v:fill o:detectmouseclick="t"/>
            <v:textbox style="mso-next-textbox:#TextBox 38;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Assess</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37" o:spid="_x0000_s1050" type="#_x0000_t202" style="position:absolute;margin-left:272.5pt;margin-top:103.75pt;width:108.6pt;height:25.6pt;rotation:524608fd;z-index:251682816;visibility:visible" filled="f" stroked="f">
            <v:fill o:detectmouseclick="t"/>
            <v:textbox style="mso-next-textbox:#TextBox 37;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32"/>
                      <w:szCs w:val="32"/>
                    </w:rPr>
                    <w:t xml:space="preserve">Judge </w:t>
                  </w:r>
                </w:p>
              </w:txbxContent>
            </v:textbox>
          </v:shape>
        </w:pict>
      </w:r>
      <w:r>
        <w:rPr>
          <w:rFonts w:ascii="Arial" w:hAnsi="Arial" w:cs="Arial"/>
          <w:noProof/>
          <w:sz w:val="22"/>
          <w:szCs w:val="22"/>
          <w:lang w:eastAsia="en-GB"/>
        </w:rPr>
        <w:pict>
          <v:shape id="TextBox 36" o:spid="_x0000_s1049" type="#_x0000_t202" style="position:absolute;margin-left:71.6pt;margin-top:95.35pt;width:118.15pt;height:25.6pt;rotation:-580666fd;z-index:251681792;visibility:visible" filled="f" stroked="f">
            <v:fill o:detectmouseclick="t"/>
            <v:textbox style="mso-next-textbox:#TextBox 36;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 xml:space="preserve">Decide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TextBox 35" o:spid="_x0000_s1048" type="#_x0000_t202" style="position:absolute;margin-left:54pt;margin-top:52.1pt;width:118.15pt;height:25.6pt;rotation:392366fd;z-index:251680768;visibility:visible" filled="f" stroked="f">
            <v:fill o:detectmouseclick="t"/>
            <v:textbox style="mso-next-textbox:#TextBox 35;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Compare</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r>
        <w:rPr>
          <w:rFonts w:ascii="Arial" w:hAnsi="Arial" w:cs="Arial"/>
          <w:noProof/>
          <w:sz w:val="22"/>
          <w:szCs w:val="22"/>
          <w:lang w:eastAsia="en-GB"/>
        </w:rPr>
        <w:pict>
          <v:shape id="Curved Up Arrow 15" o:spid="_x0000_s1044" type="#_x0000_t104" style="position:absolute;margin-left:198.35pt;margin-top:234.15pt;width:62.9pt;height:46.75pt;rotation:-4762337fd;z-index:25167667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" adj="13570,18634,5400" fillcolor="#fbeac7" strokecolor="#ffc000" strokeweight="2pt">
            <v:fill color2="#fee7f2" colors="0 #fbeac7;11796f #fee7f2;23593f #fac77d;39977f #fba97d;53740f #fbd49c;1 #fee7f2" focus="100%" type="gradient">
              <o:fill v:ext="view" type="gradientUnscaled"/>
            </v:fill>
            <v:textbox style="mso-next-textbox:#Curved Up Arrow 15;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Down Arrow 14" o:spid="_x0000_s1043" type="#_x0000_t105" style="position:absolute;margin-left:2in;margin-top:205.35pt;width:79.65pt;height:36.15pt;rotation:4566201fd;z-index:25167564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" adj="16700,19970,16200" fillcolor="#fff200" strokecolor="#c00000" strokeweight="2pt">
            <v:fill color2="#4d0808" rotate="t" focusposition=".5,.5" focussize="" colors="0 #fff200;29491f #ff7a00;45875f #ff0300;1 #4d0808" focus="100%" type="gradientRadial"/>
            <v:textbox style="mso-next-textbox:#Curved Down Arrow 14;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Up Arrow 13" o:spid="_x0000_s1042" type="#_x0000_t104" style="position:absolute;margin-left:206.15pt;margin-top:162.6pt;width:56.35pt;height:42.85pt;rotation:-4139176fd;z-index:25167462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" adj="13386,18618,5400" fillcolor="#fff200" strokecolor="#c00000" strokeweight="2pt">
            <v:fill color2="#4d0808" rotate="t" focusposition=".5,.5" focussize="" colors="0 #fff200;29491f #ff7a00;45875f #ff0300;1 #4d0808" focus="100%" type="gradientRadial"/>
            <v:textbox style="mso-next-textbox:#Curved Up Arrow 13;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Down Arrow 12" o:spid="_x0000_s1041" type="#_x0000_t105" style="position:absolute;margin-left:140.7pt;margin-top:120.05pt;width:85.9pt;height:45.5pt;rotation:4196328fd;z-index:25167360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" adj="15878,19419,16200" fillcolor="#ddebcf" strokecolor="#91a932" strokeweight="2pt">
            <v:fill color2="#156b13" rotate="t" focusposition=".5,.5" focussize="" colors="0 #ddebcf;.5 #9cb86e;1 #156b13" focus="100%" type="gradientRadial"/>
            <v:textbox style="mso-next-textbox:#Curved Down Arrow 12;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group id="Curved Up Arrow 11" o:spid="_x0000_s1038" style="position:absolute;margin-left:201.75pt;margin-top:75.25pt;width:57.6pt;height:59pt;z-index:251672576" coordorigin="2784,1179" coordsize="461,472"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784;top:1179;width:461;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">
              <v:imagedata r:id="rId36" o:title=""/>
              <o:lock v:ext="edit" aspectratio="f"/>
            </v:shape>
            <v:shape id="_x0000_s1040" type="#_x0000_t202" style="position:absolute;left:2829;top:1268;width:500;height:344;rotation:19978152fd;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" filled="f" stroked="f">
              <v:fill o:detectmouseclick="t"/>
              <v:textbox style="mso-next-textbox:#_x0000_s1040;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v:group>
        </w:pict>
      </w:r>
      <w:r>
        <w:rPr>
          <w:rFonts w:ascii="Arial" w:hAnsi="Arial" w:cs="Arial"/>
          <w:noProof/>
          <w:sz w:val="22"/>
          <w:szCs w:val="22"/>
          <w:lang w:eastAsia="en-GB"/>
        </w:rPr>
        <w:pict>
          <v:shape id="Curved Down Arrow 10" o:spid="_x0000_s1037" type="#_x0000_t105" style="position:absolute;margin-left:134.7pt;margin-top:24.9pt;width:96.3pt;height:65.35pt;rotation:3759883fd;z-index:25167155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" adj="14264,18727,16200" fillcolor="#03d4a8" strokecolor="#339" strokeweight="2pt">
            <v:fill color2="#005cbf" rotate="t" colors="0 #03d4a8;.25 #21d6e0;.75 #0087e6;1 #005cbf" focus="100%" type="gradient">
              <o:fill v:ext="view" type="gradientUnscaled"/>
            </v:fill>
            <v:textbox style="mso-next-textbox:#Curved Down Arrow 10;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sidR="007426AB">
        <w:rPr>
          <w:rFonts w:ascii="Arial" w:hAnsi="Arial" w:cs="Arial"/>
          <w:noProof/>
          <w:sz w:val="22"/>
          <w:szCs w:val="22"/>
          <w:lang w:val="en-US"/>
        </w:rPr>
        <w:drawing>
          <wp:anchor distT="0" distB="0" distL="114300" distR="114300" simplePos="0" relativeHeight="251670528" behindDoc="0" locked="0" layoutInCell="1" allowOverlap="1">
            <wp:simplePos x="0" y="0"/>
            <wp:positionH relativeFrom="column">
              <wp:posOffset>1610995</wp:posOffset>
            </wp:positionH>
            <wp:positionV relativeFrom="paragraph">
              <wp:posOffset>5119370</wp:posOffset>
            </wp:positionV>
            <wp:extent cx="1755775" cy="835025"/>
            <wp:effectExtent l="19050" t="0" r="0" b="0"/>
            <wp:wrapNone/>
            <wp:docPr id="12" name="Group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9"/>
                    <pic:cNvPicPr>
                      <a:picLocks noChangeArrowheads="1"/>
                    </pic:cNvPicPr>
                  </pic:nvPicPr>
                  <pic:blipFill>
                    <a:blip r:embed="rId37" cstate="print"/>
                    <a:srcRect/>
                    <a:stretch>
                      <a:fillRect/>
                    </a:stretch>
                  </pic:blipFill>
                  <pic:spPr bwMode="auto">
                    <a:xfrm>
                      <a:off x="0" y="0"/>
                      <a:ext cx="1755775" cy="835025"/>
                    </a:xfrm>
                    <a:prstGeom prst="rect">
                      <a:avLst/>
                    </a:prstGeom>
                    <a:noFill/>
                  </pic:spPr>
                </pic:pic>
              </a:graphicData>
            </a:graphic>
          </wp:anchor>
        </w:drawing>
      </w:r>
      <w:r>
        <w:rPr>
          <w:rFonts w:ascii="Arial" w:hAnsi="Arial" w:cs="Arial"/>
          <w:noProof/>
          <w:sz w:val="22"/>
          <w:szCs w:val="22"/>
          <w:lang w:eastAsia="en-GB"/>
        </w:rPr>
        <w:pict>
          <v:shape id="Curved Right Arrow 23" o:spid="_x0000_s1035" type="#_x0000_t102" style="position:absolute;margin-left:198.6pt;margin-top:332.25pt;width:84.75pt;height:63.6pt;flip:x y;z-index:251669504;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" adj="10800,18900,17546" fillcolor="#8488c4" strokecolor="#a3a3e0" strokeweight="2pt">
            <v:fill color2="#96ab94" rotate="t" focusposition=".5,.5" focussize="" colors="0 #8488c4;34734f #d4deff;54395f #d4deff;1 #96ab94" focus="100%" type="gradientRadial"/>
            <v:textbox style="mso-next-textbox:#Curved Right Arrow 23;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2" o:spid="_x0000_s1034" type="#_x0000_t102" style="position:absolute;margin-left:114pt;margin-top:340.1pt;width:80.5pt;height:59.75pt;z-index:251668480;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" adj="10800,18900,17592" fillcolor="#8488c4" strokecolor="#a3a3e0" strokeweight="2pt">
            <v:fill color2="#96ab94" rotate="t" focusposition=".5,.5" focussize="" colors="0 #8488c4;34734f #d4deff;54395f #d4deff;1 #96ab94" focus="100%" type="gradientRadial"/>
            <v:textbox style="mso-next-textbox:#Curved Right Arrow 22;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5" o:spid="_x0000_s1033" type="#_x0000_t102" style="position:absolute;margin-left:194.75pt;margin-top:250pt;width:100.5pt;height:76.5pt;flip:x y;z-index:251667456;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" adj="10800,18900,17490" fillcolor="#fbeac7" strokecolor="#ffc000" strokeweight="2pt">
            <v:fill color2="#fee7f2" colors="0 #fbeac7;11796f #fee7f2;23593f #fac77d;39977f #fba97d;53740f #fbd49c;1 #fee7f2" focus="100%" type="gradient">
              <o:fill v:ext="view" type="gradientUnscaled"/>
            </v:fill>
            <v:textbox style="mso-next-textbox:#Curved Right Arrow 25;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4" o:spid="_x0000_s1032" type="#_x0000_t102" style="position:absolute;margin-left:94.25pt;margin-top:259.6pt;width:95.5pt;height:71.6pt;z-index:251666432;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" adj="10800,18900,17550" fillcolor="#fbeac7" strokecolor="#ffc000" strokeweight="2pt">
            <v:fill color2="#fee7f2" colors="0 #fbeac7;11796f #fee7f2;23593f #fac77d;39977f #fba97d;53740f #fbd49c;1 #fee7f2" focus="100%" type="gradient">
              <o:fill v:ext="view" type="gradientUnscaled"/>
            </v:fill>
            <v:textbox style="mso-next-textbox:#Curved Right Arrow 24;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7" o:spid="_x0000_s1031" type="#_x0000_t102" style="position:absolute;margin-left:201.4pt;margin-top:170.85pt;width:122.6pt;height:76.5pt;flip:x y;z-index:251665408;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" adj="10800,18900,18231" fillcolor="#fff200" strokecolor="#c00000" strokeweight="2pt">
            <v:fill color2="#4d0808" rotate="t" focusposition=".5,.5" focussize="" colors="0 #fff200;29491f #ff7a00;45875f #ff0300;1 #4d0808" focus="100%" type="gradientRadial"/>
            <v:textbox style="mso-next-textbox:#Curved Right Arrow 27;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6" o:spid="_x0000_s1030" type="#_x0000_t102" style="position:absolute;margin-left:78.75pt;margin-top:180.45pt;width:116.5pt;height:71.65pt;z-index:251664384;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" adj="10800,18900,18280" fillcolor="#fff200" strokecolor="#c00000" strokeweight="2pt">
            <v:fill color2="#4d0808" rotate="t" focusposition=".5,.5" focussize="" colors="0 #fff200;29491f #ff7a00;45875f #ff0300;1 #4d0808" focus="100%" type="gradientRadial"/>
            <v:textbox style="mso-next-textbox:#Curved Right Arrow 26;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9" o:spid="_x0000_s1029" type="#_x0000_t102" style="position:absolute;margin-left:201.4pt;margin-top:88.85pt;width:150.1pt;height:80.35pt;flip:x y;z-index:251663360;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" adj="10800,18900,18709" fillcolor="#ddebcf" strokecolor="#91a932" strokeweight="2pt">
            <v:fill color2="#156b13" rotate="t" colors="0 #ddebcf;.5 #9cb86e;1 #156b13" focus="100%" type="gradient">
              <o:fill v:ext="view" type="gradientUnscaled"/>
            </v:fill>
            <v:textbox style="mso-next-textbox:#Curved Right Arrow 29;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7" o:spid="_x0000_s1028" type="#_x0000_t102" style="position:absolute;margin-left:51.35pt;margin-top:99pt;width:142.55pt;height:75.25pt;z-index:251662336;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" adj="10800,18900,18748" fillcolor="#ddebcf" strokecolor="#91a932" strokeweight="2pt">
            <v:fill color2="#156b13" rotate="t" colors="0 #ddebcf;.5 #9cb86e;1 #156b13" focus="100%" type="gradient">
              <o:fill v:ext="view" type="gradientUnscaled"/>
            </v:fill>
            <v:textbox style="mso-next-textbox:#Curved Right Arrow 7;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Curved Right Arrow 2" o:spid="_x0000_s1026" type="#_x0000_t102" style="position:absolute;margin-left:33.75pt;margin-top:15.35pt;width:163pt;height:77.25pt;z-index:251660288;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" adj="10800,18900,19041" fillcolor="#03d4a8" strokecolor="#339" strokeweight="1.75pt">
            <v:fill color2="#005cbf" rotate="t" angle="45" colors="0 #03d4a8;.25 #21d6e0;.75 #0087e6;1 #005cbf" focus="100%" type="gradient">
              <o:fill v:ext="view" type="gradientUnscaled"/>
            </v:fill>
            <v:textbox style="mso-next-textbox:#Curved Right Arrow 2;mso-rotate-with-shape:t">
              <w:txbxContent>
                <w:p w:rsidR="00F575C5" w:rsidRDefault="00F575C5" w:rsidP="007426AB">
                  <w:pPr>
                    <w:autoSpaceDE w:val="0"/>
                    <w:autoSpaceDN w:val="0"/>
                    <w:adjustRightInd w:val="0"/>
                    <w:jc w:val="center"/>
                    <w:rPr>
                      <w:rFonts w:ascii="Arial" w:hAnsi="Arial" w:cs="Arial"/>
                      <w:color w:val="000000"/>
                      <w:sz w:val="36"/>
                      <w:szCs w:val="36"/>
                    </w:rPr>
                  </w:pPr>
                </w:p>
              </w:txbxContent>
            </v:textbox>
          </v:shape>
        </w:pict>
      </w:r>
      <w:r>
        <w:rPr>
          <w:rFonts w:ascii="Arial" w:hAnsi="Arial" w:cs="Arial"/>
          <w:noProof/>
          <w:sz w:val="22"/>
          <w:szCs w:val="22"/>
          <w:lang w:eastAsia="en-GB"/>
        </w:rPr>
        <w:pict>
          <v:shape id="_x0000_s1079" type="#_x0000_t202" style="position:absolute;margin-left:16.9pt;margin-top:445.35pt;width:33.75pt;height:27.9pt;z-index:251712512;visibility:visible;mso-position-horizontal-relative:text;mso-position-vertical-relative:text" filled="f" stroked="f">
            <v:fill o:detectmouseclick="t"/>
            <v:textbox style="mso-next-textbox:#_x0000_s1079;mso-rotate-with-shape:t;mso-fit-shape-to-text:t">
              <w:txbxContent>
                <w:p w:rsidR="00F575C5" w:rsidRDefault="00F575C5" w:rsidP="007426AB">
                  <w:pPr>
                    <w:autoSpaceDE w:val="0"/>
                    <w:autoSpaceDN w:val="0"/>
                    <w:adjustRightInd w:val="0"/>
                    <w:rPr>
                      <w:rFonts w:ascii="Arial" w:hAnsi="Arial" w:cs="Arial"/>
                      <w:color w:val="000000"/>
                      <w:sz w:val="36"/>
                      <w:szCs w:val="36"/>
                    </w:rPr>
                  </w:pPr>
                </w:p>
              </w:txbxContent>
            </v:textbox>
          </v:shape>
        </w:pict>
      </w: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33" o:spid="_x0000_s1046" type="#_x0000_t202" style="position:absolute;margin-left:272.5pt;margin-top:1.85pt;width:148.65pt;height:35.5pt;rotation:270580fd;z-index:251678720;visibility:visible" filled="f" stroked="f">
            <v:fill o:detectmouseclick="t"/>
            <v:textbox style="mso-next-textbox:#TextBox 33;mso-rotate-with-shape: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32"/>
                      <w:szCs w:val="32"/>
                    </w:rPr>
                    <w:t xml:space="preserve">Plan     modify  </w:t>
                  </w:r>
                </w:p>
              </w:txbxContent>
            </v:textbox>
          </v:shape>
        </w:pict>
      </w:r>
      <w:r>
        <w:rPr>
          <w:rFonts w:ascii="Arial" w:hAnsi="Arial" w:cs="Arial"/>
          <w:noProof/>
          <w:sz w:val="22"/>
          <w:szCs w:val="22"/>
          <w:lang w:eastAsia="en-GB"/>
        </w:rPr>
        <w:pict>
          <v:shape id="TextBox 34" o:spid="_x0000_s1047" type="#_x0000_t202" style="position:absolute;margin-left:77.25pt;margin-top:2.45pt;width:118.1pt;height:25.6pt;rotation:-580666fd;z-index:251679744;visibility:visible" filled="f" stroked="f">
            <v:fill o:detectmouseclick="t"/>
            <v:textbox style="mso-next-textbox:#TextBox 34;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Adapt</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60" o:spid="_x0000_s1072" type="#_x0000_t202" style="position:absolute;margin-left:430.5pt;margin-top:10.2pt;width:177.75pt;height:27.9pt;z-index:251705344;visibility:visible" filled="f" stroked="f">
            <v:fill o:detectmouseclick="t"/>
            <v:textbox style="mso-next-textbox:#TextBox 60;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70C0"/>
                      <w:sz w:val="36"/>
                      <w:szCs w:val="36"/>
                    </w:rPr>
                    <w:t>Creating</w:t>
                  </w:r>
                  <w:r>
                    <w:rPr>
                      <w:rFonts w:ascii="Arial" w:hAnsi="Arial" w:cs="Arial"/>
                      <w:color w:val="000000"/>
                      <w:sz w:val="36"/>
                      <w:szCs w:val="36"/>
                    </w:rPr>
                    <w:t xml:space="preserve"> </w:t>
                  </w:r>
                </w:p>
              </w:txbxContent>
            </v:textbox>
          </v:shape>
        </w:pict>
      </w: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32" o:spid="_x0000_s1045" type="#_x0000_t202" style="position:absolute;margin-left:303pt;margin-top:10.5pt;width:118.15pt;height:25.6pt;rotation:-322304fd;z-index:251677696;visibility:visible" filled="f" stroked="f">
            <v:fill o:detectmouseclick="t"/>
            <v:textbox style="mso-next-textbox:#TextBox 32;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32"/>
                      <w:szCs w:val="32"/>
                    </w:rPr>
                    <w:t>Combine</w:t>
                  </w:r>
                  <w:r>
                    <w:rPr>
                      <w:rFonts w:ascii="Arial" w:hAnsi="Arial" w:cs="Arial"/>
                      <w:color w:val="000000"/>
                      <w:sz w:val="36"/>
                      <w:szCs w:val="36"/>
                    </w:rPr>
                    <w:t xml:space="preserve"> </w:t>
                  </w:r>
                </w:p>
              </w:txbxContent>
            </v:textbox>
          </v:shape>
        </w:pic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43" o:spid="_x0000_s1056" type="#_x0000_t202" style="position:absolute;margin-left:198.5pt;margin-top:6.85pt;width:143.65pt;height:23.3pt;rotation:-580631fd;z-index:251688960;visibility:visible" filled="f" stroked="f">
            <v:fill o:detectmouseclick="t"/>
            <v:textbox style="mso-next-textbox:#TextBox 43;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 xml:space="preserve">Argue    classify  </w:t>
                  </w:r>
                  <w:r>
                    <w:rPr>
                      <w:rFonts w:ascii="Arial" w:hAnsi="Arial" w:cs="Arial"/>
                      <w:color w:val="000000"/>
                      <w:sz w:val="32"/>
                      <w:szCs w:val="32"/>
                    </w:rPr>
                    <w:t xml:space="preserve"> </w:t>
                  </w:r>
                </w:p>
              </w:txbxContent>
            </v:textbox>
          </v:shape>
        </w:pic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44" o:spid="_x0000_s1057" type="#_x0000_t202" style="position:absolute;margin-left:104.25pt;margin-top:4.75pt;width:118.1pt;height:23.3pt;rotation:-580666fd;z-index:251689984;visibility:visible" filled="f" stroked="f">
            <v:fill o:detectmouseclick="t"/>
            <v:textbox style="mso-next-textbox:#TextBox 44;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28"/>
                      <w:szCs w:val="28"/>
                    </w:rPr>
                    <w:t>Construct</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48" o:spid="_x0000_s1078" type="#_x0000_t202" style="position:absolute;margin-left:117.35pt;margin-top:7.6pt;width:118.15pt;height:23.3pt;rotation:-580666fd;z-index:251711488;visibility:visible" filled="f" stroked="f">
            <v:fill o:detectmouseclick="t"/>
            <v:textbox style="mso-next-textbox:#TextBox 48;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28"/>
                      <w:szCs w:val="28"/>
                    </w:rPr>
                    <w:t>Answer</w:t>
                  </w:r>
                  <w:r>
                    <w:rPr>
                      <w:rFonts w:ascii="Arial" w:hAnsi="Arial" w:cs="Arial"/>
                      <w:b/>
                      <w:bCs/>
                      <w:color w:val="000000"/>
                      <w:sz w:val="28"/>
                      <w:szCs w:val="28"/>
                    </w:rPr>
                    <w:t xml:space="preserve"> </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32423B" w:rsidP="00B65517">
      <w:pPr>
        <w:rPr>
          <w:rFonts w:ascii="Arial" w:hAnsi="Arial" w:cs="Arial"/>
          <w:sz w:val="22"/>
          <w:szCs w:val="22"/>
        </w:rPr>
      </w:pPr>
      <w:r>
        <w:rPr>
          <w:rFonts w:ascii="Arial" w:hAnsi="Arial" w:cs="Arial"/>
          <w:noProof/>
          <w:sz w:val="22"/>
          <w:szCs w:val="22"/>
          <w:lang w:eastAsia="en-GB"/>
        </w:rPr>
        <w:pict>
          <v:shape id="TextBox 53" o:spid="_x0000_s1065" type="#_x0000_t202" style="position:absolute;margin-left:212pt;margin-top:8pt;width:131.35pt;height:23.3pt;rotation:544399fd;z-index:251698176;visibility:visible" filled="f" stroked="f">
            <v:fill o:detectmouseclick="t"/>
            <v:textbox style="mso-next-textbox:#TextBox 53;mso-rotate-with-shape:t;mso-fit-shape-to-text:t">
              <w:txbxContent>
                <w:p w:rsidR="00F575C5" w:rsidRDefault="00F575C5" w:rsidP="007426AB">
                  <w:pPr>
                    <w:autoSpaceDE w:val="0"/>
                    <w:autoSpaceDN w:val="0"/>
                    <w:adjustRightInd w:val="0"/>
                    <w:rPr>
                      <w:rFonts w:ascii="Arial" w:hAnsi="Arial" w:cs="Arial"/>
                      <w:color w:val="000000"/>
                      <w:sz w:val="32"/>
                      <w:szCs w:val="32"/>
                    </w:rPr>
                  </w:pPr>
                  <w:r>
                    <w:rPr>
                      <w:rFonts w:ascii="Arial" w:hAnsi="Arial" w:cs="Arial"/>
                      <w:color w:val="000000"/>
                      <w:sz w:val="28"/>
                      <w:szCs w:val="28"/>
                    </w:rPr>
                    <w:t>Find</w:t>
                  </w:r>
                  <w:r>
                    <w:rPr>
                      <w:rFonts w:ascii="Arial" w:hAnsi="Arial" w:cs="Arial"/>
                      <w:b/>
                      <w:bCs/>
                      <w:color w:val="000000"/>
                      <w:sz w:val="28"/>
                      <w:szCs w:val="28"/>
                    </w:rPr>
                    <w:t xml:space="preserve">  </w:t>
                  </w:r>
                  <w:r>
                    <w:rPr>
                      <w:rFonts w:ascii="Arial" w:hAnsi="Arial" w:cs="Arial"/>
                      <w:b/>
                      <w:bCs/>
                      <w:color w:val="000000"/>
                      <w:sz w:val="32"/>
                      <w:szCs w:val="32"/>
                    </w:rPr>
                    <w:t xml:space="preserve">  </w:t>
                  </w:r>
                  <w:r>
                    <w:rPr>
                      <w:rFonts w:ascii="Arial" w:hAnsi="Arial" w:cs="Arial"/>
                      <w:color w:val="000000"/>
                      <w:sz w:val="32"/>
                      <w:szCs w:val="32"/>
                    </w:rPr>
                    <w:t xml:space="preserve"> </w:t>
                  </w:r>
                </w:p>
              </w:txbxContent>
            </v:textbox>
          </v:shape>
        </w:pict>
      </w:r>
      <w:r>
        <w:rPr>
          <w:rFonts w:ascii="Arial" w:hAnsi="Arial" w:cs="Arial"/>
          <w:noProof/>
          <w:sz w:val="22"/>
          <w:szCs w:val="22"/>
          <w:lang w:eastAsia="en-GB"/>
        </w:rPr>
        <w:pict>
          <v:shape id="TextBox 52" o:spid="_x0000_s1064" type="#_x0000_t202" style="position:absolute;margin-left:135pt;margin-top:2.25pt;width:118.1pt;height:23.3pt;rotation:-580666fd;z-index:251697152;visibility:visible" filled="f" stroked="f">
            <v:fill o:detectmouseclick="t"/>
            <v:textbox style="mso-next-textbox:#TextBox 52;mso-rotate-with-shape:t;mso-fit-shape-to-text:t">
              <w:txbxContent>
                <w:p w:rsidR="00F575C5" w:rsidRDefault="00F575C5" w:rsidP="007426AB">
                  <w:pPr>
                    <w:autoSpaceDE w:val="0"/>
                    <w:autoSpaceDN w:val="0"/>
                    <w:adjustRightInd w:val="0"/>
                    <w:rPr>
                      <w:rFonts w:ascii="Arial" w:hAnsi="Arial" w:cs="Arial"/>
                      <w:color w:val="000000"/>
                      <w:sz w:val="36"/>
                      <w:szCs w:val="36"/>
                    </w:rPr>
                  </w:pPr>
                  <w:r>
                    <w:rPr>
                      <w:rFonts w:ascii="Arial" w:hAnsi="Arial" w:cs="Arial"/>
                      <w:color w:val="000000"/>
                      <w:sz w:val="28"/>
                      <w:szCs w:val="28"/>
                    </w:rPr>
                    <w:t>Copy</w:t>
                  </w:r>
                  <w:r>
                    <w:rPr>
                      <w:rFonts w:ascii="Arial" w:hAnsi="Arial" w:cs="Arial"/>
                      <w:b/>
                      <w:bCs/>
                      <w:color w:val="000000"/>
                      <w:sz w:val="28"/>
                      <w:szCs w:val="28"/>
                    </w:rPr>
                    <w:t xml:space="preserve">  </w:t>
                  </w:r>
                  <w:r>
                    <w:rPr>
                      <w:rFonts w:ascii="Arial" w:hAnsi="Arial" w:cs="Arial"/>
                      <w:b/>
                      <w:bCs/>
                      <w:color w:val="000000"/>
                      <w:sz w:val="32"/>
                      <w:szCs w:val="32"/>
                    </w:rPr>
                    <w:t xml:space="preserve">    </w:t>
                  </w:r>
                  <w:r>
                    <w:rPr>
                      <w:rFonts w:ascii="Arial" w:hAnsi="Arial" w:cs="Arial"/>
                      <w:color w:val="000000"/>
                      <w:sz w:val="36"/>
                      <w:szCs w:val="36"/>
                    </w:rPr>
                    <w:t xml:space="preserve"> </w:t>
                  </w:r>
                </w:p>
              </w:txbxContent>
            </v:textbox>
          </v:shape>
        </w:pic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Default="007426AB" w:rsidP="00B65517">
      <w:pPr>
        <w:rPr>
          <w:rFonts w:ascii="Arial" w:hAnsi="Arial" w:cs="Arial"/>
          <w:sz w:val="22"/>
          <w:szCs w:val="22"/>
        </w:rPr>
      </w:pPr>
    </w:p>
    <w:p w:rsidR="003E2F0B" w:rsidRPr="003E2F0B" w:rsidRDefault="003E2F0B" w:rsidP="00B65517">
      <w:pPr>
        <w:rPr>
          <w:rFonts w:ascii="Arial" w:hAnsi="Arial" w:cs="Arial"/>
          <w:sz w:val="16"/>
          <w:szCs w:val="16"/>
        </w:rPr>
      </w:pPr>
    </w:p>
    <w:p w:rsidR="003E2F0B" w:rsidRPr="003E2F0B" w:rsidRDefault="003E2F0B" w:rsidP="003E2F0B">
      <w:pPr>
        <w:jc w:val="right"/>
        <w:rPr>
          <w:rFonts w:ascii="Arial" w:hAnsi="Arial" w:cs="Arial"/>
          <w:sz w:val="16"/>
          <w:szCs w:val="16"/>
        </w:rPr>
      </w:pPr>
      <w:r>
        <w:rPr>
          <w:rFonts w:ascii="Arial" w:hAnsi="Arial" w:cs="Arial"/>
          <w:sz w:val="16"/>
          <w:szCs w:val="16"/>
        </w:rPr>
        <w:t>13</w:t>
      </w:r>
    </w:p>
    <w:p w:rsidR="007426AB" w:rsidRPr="003B3425" w:rsidRDefault="007426AB" w:rsidP="00B65517">
      <w:pPr>
        <w:rPr>
          <w:rFonts w:ascii="Arial" w:hAnsi="Arial" w:cs="Arial"/>
          <w:b/>
          <w:sz w:val="22"/>
          <w:szCs w:val="22"/>
        </w:rPr>
      </w:pPr>
    </w:p>
    <w:p w:rsidR="007426AB" w:rsidRPr="003B3425" w:rsidRDefault="007426AB" w:rsidP="00B65517">
      <w:pPr>
        <w:rPr>
          <w:rFonts w:ascii="Arial" w:hAnsi="Arial" w:cs="Arial"/>
          <w:b/>
          <w:sz w:val="22"/>
          <w:szCs w:val="22"/>
        </w:rPr>
      </w:pPr>
    </w:p>
    <w:p w:rsidR="007426AB" w:rsidRDefault="007426AB" w:rsidP="00B65517">
      <w:pPr>
        <w:rPr>
          <w:rFonts w:ascii="Arial" w:hAnsi="Arial" w:cs="Arial"/>
          <w:b/>
          <w:sz w:val="22"/>
          <w:szCs w:val="22"/>
        </w:rPr>
      </w:pPr>
    </w:p>
    <w:p w:rsidR="00A448B9" w:rsidRDefault="00A448B9" w:rsidP="00B65517">
      <w:pPr>
        <w:rPr>
          <w:rFonts w:ascii="Arial" w:hAnsi="Arial" w:cs="Arial"/>
          <w:b/>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Appendix 4</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b/>
          <w:sz w:val="22"/>
          <w:szCs w:val="22"/>
        </w:rPr>
      </w:pPr>
      <w:r w:rsidRPr="003B3425">
        <w:rPr>
          <w:rFonts w:ascii="Arial" w:hAnsi="Arial" w:cs="Arial"/>
          <w:b/>
          <w:sz w:val="22"/>
          <w:szCs w:val="22"/>
        </w:rPr>
        <w:t>Reporting to parents</w:t>
      </w:r>
    </w:p>
    <w:p w:rsidR="007426AB" w:rsidRPr="003B3425" w:rsidRDefault="007426AB" w:rsidP="00B65517">
      <w:pPr>
        <w:rPr>
          <w:rFonts w:ascii="Arial" w:hAnsi="Arial" w:cs="Arial"/>
          <w:sz w:val="22"/>
          <w:szCs w:val="22"/>
        </w:rPr>
      </w:pPr>
    </w:p>
    <w:p w:rsidR="007426AB" w:rsidRPr="003B3425" w:rsidRDefault="007426AB" w:rsidP="00B65517">
      <w:pPr>
        <w:rPr>
          <w:rFonts w:ascii="Arial" w:hAnsi="Arial" w:cs="Arial"/>
          <w:sz w:val="22"/>
          <w:szCs w:val="22"/>
        </w:rPr>
      </w:pP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 xml:space="preserve">Traditional school reports – interim, progress, final </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Meet the teacher events</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Parents’ Evenings</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Performances</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Blogs, wikis.</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Folios of learners’  work</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 xml:space="preserve">Learners’ presentations </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Open days</w:t>
      </w:r>
    </w:p>
    <w:p w:rsidR="007426AB" w:rsidRPr="003B3425" w:rsidRDefault="007426AB" w:rsidP="004B2267">
      <w:pPr>
        <w:numPr>
          <w:ilvl w:val="0"/>
          <w:numId w:val="8"/>
        </w:numPr>
        <w:spacing w:line="360" w:lineRule="auto"/>
        <w:ind w:left="714" w:hanging="357"/>
        <w:rPr>
          <w:rFonts w:ascii="Arial" w:hAnsi="Arial" w:cs="Arial"/>
          <w:sz w:val="22"/>
          <w:szCs w:val="22"/>
        </w:rPr>
      </w:pPr>
      <w:r w:rsidRPr="003B3425">
        <w:rPr>
          <w:rFonts w:ascii="Arial" w:hAnsi="Arial" w:cs="Arial"/>
          <w:sz w:val="22"/>
          <w:szCs w:val="22"/>
        </w:rPr>
        <w:t xml:space="preserve">Parents’ information events / workshops </w:t>
      </w:r>
    </w:p>
    <w:p w:rsidR="007426AB" w:rsidRPr="003B3425" w:rsidRDefault="007426AB" w:rsidP="00B65517">
      <w:pPr>
        <w:rPr>
          <w:rFonts w:ascii="Arial" w:hAnsi="Arial" w:cs="Arial"/>
          <w:sz w:val="22"/>
          <w:szCs w:val="22"/>
        </w:rPr>
      </w:pPr>
    </w:p>
    <w:p w:rsidR="007426AB" w:rsidRPr="003B3425" w:rsidRDefault="007426AB" w:rsidP="00B65517">
      <w:pPr>
        <w:ind w:left="360"/>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3E2F0B" w:rsidRDefault="003E2F0B" w:rsidP="00B65517">
      <w:pPr>
        <w:rPr>
          <w:rFonts w:ascii="Arial" w:hAnsi="Arial" w:cs="Arial"/>
          <w:sz w:val="22"/>
          <w:szCs w:val="22"/>
        </w:rPr>
      </w:pPr>
    </w:p>
    <w:p w:rsidR="007426AB" w:rsidRPr="003B3425" w:rsidRDefault="003E2F0B" w:rsidP="003E2F0B">
      <w:pPr>
        <w:jc w:val="right"/>
        <w:rPr>
          <w:rFonts w:ascii="Arial" w:hAnsi="Arial" w:cs="Arial"/>
          <w:b/>
          <w:sz w:val="22"/>
          <w:szCs w:val="22"/>
        </w:rPr>
      </w:pPr>
      <w:r w:rsidRPr="003E2F0B">
        <w:rPr>
          <w:rFonts w:ascii="Arial" w:hAnsi="Arial" w:cs="Arial"/>
          <w:sz w:val="16"/>
          <w:szCs w:val="16"/>
        </w:rPr>
        <w:t>1</w:t>
      </w:r>
      <w:r>
        <w:rPr>
          <w:rFonts w:ascii="Arial" w:hAnsi="Arial" w:cs="Arial"/>
          <w:sz w:val="16"/>
          <w:szCs w:val="16"/>
        </w:rPr>
        <w:t>4</w:t>
      </w:r>
      <w:r w:rsidR="007426AB" w:rsidRPr="003B3425">
        <w:rPr>
          <w:rFonts w:ascii="Arial" w:hAnsi="Arial" w:cs="Arial"/>
          <w:sz w:val="22"/>
          <w:szCs w:val="22"/>
        </w:rPr>
        <w:br w:type="page"/>
      </w:r>
      <w:r w:rsidR="007426AB" w:rsidRPr="003B3425">
        <w:rPr>
          <w:rFonts w:ascii="Arial" w:hAnsi="Arial" w:cs="Arial"/>
          <w:b/>
          <w:sz w:val="22"/>
          <w:szCs w:val="22"/>
        </w:rPr>
        <w:lastRenderedPageBreak/>
        <w:t>Appendix 5: Template for a report for customisation</w:t>
      </w:r>
    </w:p>
    <w:p w:rsidR="007426AB" w:rsidRPr="003B3425" w:rsidRDefault="007426AB" w:rsidP="00B65517">
      <w:pPr>
        <w:rPr>
          <w:rFonts w:ascii="Arial" w:hAnsi="Arial" w:cs="Arial"/>
          <w:sz w:val="22"/>
          <w:szCs w:val="22"/>
        </w:rPr>
      </w:pPr>
    </w:p>
    <w:p w:rsidR="007426AB" w:rsidRPr="002C5000" w:rsidRDefault="007426AB" w:rsidP="00B65517">
      <w:pPr>
        <w:rPr>
          <w:rFonts w:ascii="Arial" w:hAnsi="Arial" w:cs="Arial"/>
          <w:sz w:val="20"/>
          <w:szCs w:val="20"/>
        </w:rPr>
      </w:pPr>
      <w:r w:rsidRPr="002C5000">
        <w:rPr>
          <w:rFonts w:ascii="Arial" w:hAnsi="Arial" w:cs="Arial"/>
          <w:sz w:val="20"/>
          <w:szCs w:val="20"/>
        </w:rPr>
        <w:t xml:space="preserve">The template below illustrates </w:t>
      </w:r>
      <w:r w:rsidRPr="002C5000">
        <w:rPr>
          <w:rFonts w:ascii="Arial" w:hAnsi="Arial" w:cs="Arial"/>
          <w:b/>
          <w:sz w:val="20"/>
          <w:szCs w:val="20"/>
        </w:rPr>
        <w:t>one way of reflecting the key areas for reporting</w:t>
      </w:r>
    </w:p>
    <w:p w:rsidR="007426AB" w:rsidRPr="002C5000" w:rsidRDefault="007426AB" w:rsidP="00B65517">
      <w:pPr>
        <w:rPr>
          <w:rFonts w:ascii="Arial" w:hAnsi="Arial" w:cs="Arial"/>
          <w:sz w:val="20"/>
          <w:szCs w:val="20"/>
        </w:rPr>
      </w:pPr>
    </w:p>
    <w:p w:rsidR="007426AB" w:rsidRPr="002C5000" w:rsidRDefault="007426AB" w:rsidP="00B65517">
      <w:pPr>
        <w:rPr>
          <w:rFonts w:ascii="Arial" w:hAnsi="Arial" w:cs="Arial"/>
          <w:sz w:val="20"/>
          <w:szCs w:val="20"/>
          <w:u w:val="single"/>
        </w:rPr>
      </w:pPr>
      <w:r w:rsidRPr="002C5000">
        <w:rPr>
          <w:rFonts w:ascii="Arial" w:hAnsi="Arial" w:cs="Arial"/>
          <w:sz w:val="20"/>
          <w:szCs w:val="20"/>
        </w:rPr>
        <w:t xml:space="preserve">Learner’s name: </w:t>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t xml:space="preserve"> </w:t>
      </w:r>
      <w:r w:rsidRPr="002C5000">
        <w:rPr>
          <w:rFonts w:ascii="Arial" w:hAnsi="Arial" w:cs="Arial"/>
          <w:sz w:val="20"/>
          <w:szCs w:val="20"/>
        </w:rPr>
        <w:t xml:space="preserve">Teacher’s name: </w:t>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p>
    <w:p w:rsidR="007426AB" w:rsidRPr="002C5000" w:rsidRDefault="007426AB" w:rsidP="00B65517">
      <w:pPr>
        <w:rPr>
          <w:rFonts w:ascii="Arial" w:hAnsi="Arial" w:cs="Arial"/>
          <w:sz w:val="20"/>
          <w:szCs w:val="20"/>
          <w:u w:val="single"/>
        </w:rPr>
      </w:pPr>
    </w:p>
    <w:p w:rsidR="007426AB" w:rsidRPr="002C5000" w:rsidRDefault="007426AB" w:rsidP="00B65517">
      <w:pPr>
        <w:rPr>
          <w:rFonts w:ascii="Arial" w:hAnsi="Arial" w:cs="Arial"/>
          <w:sz w:val="20"/>
          <w:szCs w:val="20"/>
          <w:u w:val="single"/>
        </w:rPr>
      </w:pPr>
      <w:r w:rsidRPr="002C5000">
        <w:rPr>
          <w:rFonts w:ascii="Arial" w:hAnsi="Arial" w:cs="Arial"/>
          <w:sz w:val="20"/>
          <w:szCs w:val="20"/>
        </w:rPr>
        <w:t>Date:</w:t>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r w:rsidRPr="002C5000">
        <w:rPr>
          <w:rFonts w:ascii="Arial" w:hAnsi="Arial" w:cs="Arial"/>
          <w:sz w:val="20"/>
          <w:szCs w:val="20"/>
          <w:u w:val="single"/>
        </w:rPr>
        <w:tab/>
      </w:r>
    </w:p>
    <w:p w:rsidR="007426AB" w:rsidRPr="002C5000" w:rsidRDefault="007426AB" w:rsidP="00B65517">
      <w:pPr>
        <w:rPr>
          <w:rFonts w:ascii="Arial" w:hAnsi="Arial" w:cs="Arial"/>
          <w:sz w:val="20"/>
          <w:szCs w:val="20"/>
        </w:rPr>
      </w:pPr>
    </w:p>
    <w:p w:rsidR="007426AB" w:rsidRPr="002C5000" w:rsidRDefault="007426AB" w:rsidP="00B65517">
      <w:pPr>
        <w:rPr>
          <w:rFonts w:ascii="Arial" w:hAnsi="Arial" w:cs="Arial"/>
          <w:sz w:val="20"/>
          <w:szCs w:val="20"/>
        </w:rPr>
      </w:pPr>
      <w:r w:rsidRPr="002C5000">
        <w:rPr>
          <w:rFonts w:ascii="Arial" w:hAnsi="Arial" w:cs="Arial"/>
          <w:sz w:val="20"/>
          <w:szCs w:val="20"/>
        </w:rPr>
        <w:t>An attendance print out from SEEMIS could be attached to this to reflect attendance and punctuality.</w:t>
      </w:r>
    </w:p>
    <w:p w:rsidR="007426AB" w:rsidRPr="003B3425" w:rsidRDefault="007426AB" w:rsidP="00B6551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7426AB" w:rsidRPr="003B3425" w:rsidTr="00C23620">
        <w:tc>
          <w:tcPr>
            <w:tcW w:w="10682" w:type="dxa"/>
            <w:shd w:val="clear" w:color="auto" w:fill="D9D9D9" w:themeFill="background1" w:themeFillShade="D9"/>
          </w:tcPr>
          <w:p w:rsidR="007426AB" w:rsidRPr="003B3425" w:rsidRDefault="007426AB" w:rsidP="00B65517">
            <w:pPr>
              <w:rPr>
                <w:rFonts w:ascii="Arial" w:hAnsi="Arial" w:cs="Arial"/>
              </w:rPr>
            </w:pPr>
            <w:r w:rsidRPr="003B3425">
              <w:rPr>
                <w:rFonts w:ascii="Arial" w:hAnsi="Arial" w:cs="Arial"/>
                <w:sz w:val="22"/>
                <w:szCs w:val="22"/>
              </w:rPr>
              <w:t xml:space="preserve">Health and Wellbeing </w:t>
            </w:r>
          </w:p>
        </w:tc>
      </w:tr>
      <w:tr w:rsidR="007426AB" w:rsidRPr="003B3425" w:rsidTr="00C23620">
        <w:tc>
          <w:tcPr>
            <w:tcW w:w="10682" w:type="dxa"/>
          </w:tcPr>
          <w:p w:rsidR="007426AB" w:rsidRPr="003B3425" w:rsidRDefault="007426AB" w:rsidP="00B65517">
            <w:pPr>
              <w:pStyle w:val="ListParagraph"/>
              <w:numPr>
                <w:ilvl w:val="0"/>
                <w:numId w:val="18"/>
              </w:numPr>
              <w:rPr>
                <w:rFonts w:ascii="Arial" w:hAnsi="Arial" w:cs="Arial"/>
              </w:rPr>
            </w:pPr>
            <w:r w:rsidRPr="003B3425">
              <w:rPr>
                <w:rFonts w:ascii="Arial" w:hAnsi="Arial" w:cs="Arial"/>
                <w:sz w:val="22"/>
                <w:szCs w:val="22"/>
              </w:rPr>
              <w:t>Strengths</w:t>
            </w:r>
          </w:p>
          <w:p w:rsidR="007426AB" w:rsidRPr="003B3425" w:rsidRDefault="007426AB" w:rsidP="00B65517">
            <w:pPr>
              <w:pStyle w:val="ListParagraph"/>
              <w:rPr>
                <w:rFonts w:ascii="Arial" w:hAnsi="Arial" w:cs="Arial"/>
              </w:rPr>
            </w:pPr>
          </w:p>
          <w:p w:rsidR="007426AB" w:rsidRPr="003B3425" w:rsidRDefault="007426AB" w:rsidP="00B65517">
            <w:pPr>
              <w:rPr>
                <w:rFonts w:ascii="Arial" w:hAnsi="Arial" w:cs="Arial"/>
              </w:rPr>
            </w:pPr>
          </w:p>
          <w:p w:rsidR="007426AB" w:rsidRPr="003B3425" w:rsidRDefault="007426AB" w:rsidP="00B65517">
            <w:pPr>
              <w:pStyle w:val="ListParagraph"/>
              <w:numPr>
                <w:ilvl w:val="0"/>
                <w:numId w:val="18"/>
              </w:numPr>
              <w:rPr>
                <w:rFonts w:ascii="Arial" w:hAnsi="Arial" w:cs="Arial"/>
              </w:rPr>
            </w:pPr>
            <w:r w:rsidRPr="003B3425">
              <w:rPr>
                <w:rFonts w:ascii="Arial" w:hAnsi="Arial" w:cs="Arial"/>
                <w:sz w:val="22"/>
                <w:szCs w:val="22"/>
              </w:rPr>
              <w:t xml:space="preserve">Next steps in learning </w:t>
            </w:r>
          </w:p>
          <w:p w:rsidR="007426AB" w:rsidRPr="003B3425" w:rsidRDefault="007426AB" w:rsidP="00B65517">
            <w:pPr>
              <w:pStyle w:val="ListParagraph"/>
              <w:rPr>
                <w:rFonts w:ascii="Arial" w:hAnsi="Arial" w:cs="Arial"/>
              </w:rPr>
            </w:pPr>
          </w:p>
          <w:p w:rsidR="007426AB" w:rsidRPr="004B2267" w:rsidRDefault="007426AB" w:rsidP="004B2267">
            <w:pPr>
              <w:rPr>
                <w:rFonts w:ascii="Arial" w:hAnsi="Arial" w:cs="Arial"/>
              </w:rPr>
            </w:pPr>
          </w:p>
        </w:tc>
      </w:tr>
      <w:tr w:rsidR="007426AB" w:rsidRPr="003B3425" w:rsidTr="00C23620">
        <w:tc>
          <w:tcPr>
            <w:tcW w:w="10682" w:type="dxa"/>
            <w:shd w:val="clear" w:color="auto" w:fill="D9D9D9" w:themeFill="background1" w:themeFillShade="D9"/>
          </w:tcPr>
          <w:p w:rsidR="007426AB" w:rsidRPr="003B3425" w:rsidRDefault="007426AB" w:rsidP="00B65517">
            <w:pPr>
              <w:rPr>
                <w:rFonts w:ascii="Arial" w:hAnsi="Arial" w:cs="Arial"/>
              </w:rPr>
            </w:pPr>
            <w:r w:rsidRPr="003B3425">
              <w:rPr>
                <w:rFonts w:ascii="Arial" w:hAnsi="Arial" w:cs="Arial"/>
                <w:sz w:val="22"/>
                <w:szCs w:val="22"/>
              </w:rPr>
              <w:t xml:space="preserve">Literacy </w:t>
            </w:r>
          </w:p>
        </w:tc>
      </w:tr>
      <w:tr w:rsidR="007426AB" w:rsidRPr="003B3425" w:rsidTr="00C23620">
        <w:tc>
          <w:tcPr>
            <w:tcW w:w="10682" w:type="dxa"/>
          </w:tcPr>
          <w:p w:rsidR="007426AB" w:rsidRPr="003B3425" w:rsidRDefault="007426AB" w:rsidP="00B65517">
            <w:pPr>
              <w:pStyle w:val="ListParagraph"/>
              <w:numPr>
                <w:ilvl w:val="0"/>
                <w:numId w:val="18"/>
              </w:numPr>
              <w:rPr>
                <w:rFonts w:ascii="Arial" w:hAnsi="Arial" w:cs="Arial"/>
              </w:rPr>
            </w:pPr>
            <w:r w:rsidRPr="003B3425">
              <w:rPr>
                <w:rFonts w:ascii="Arial" w:hAnsi="Arial" w:cs="Arial"/>
                <w:sz w:val="22"/>
                <w:szCs w:val="22"/>
              </w:rPr>
              <w:t>Strengths</w:t>
            </w:r>
          </w:p>
          <w:p w:rsidR="007426AB" w:rsidRPr="003B3425" w:rsidRDefault="007426AB" w:rsidP="00B65517">
            <w:pPr>
              <w:pStyle w:val="ListParagraph"/>
              <w:rPr>
                <w:rFonts w:ascii="Arial" w:hAnsi="Arial" w:cs="Arial"/>
              </w:rPr>
            </w:pPr>
          </w:p>
          <w:p w:rsidR="007426AB" w:rsidRPr="003B3425" w:rsidRDefault="007426AB" w:rsidP="00B65517">
            <w:pPr>
              <w:rPr>
                <w:rFonts w:ascii="Arial" w:hAnsi="Arial" w:cs="Arial"/>
              </w:rPr>
            </w:pPr>
          </w:p>
          <w:p w:rsidR="007426AB" w:rsidRPr="003B3425" w:rsidRDefault="007426AB" w:rsidP="00B65517">
            <w:pPr>
              <w:pStyle w:val="ListParagraph"/>
              <w:numPr>
                <w:ilvl w:val="0"/>
                <w:numId w:val="18"/>
              </w:numPr>
              <w:rPr>
                <w:rFonts w:ascii="Arial" w:hAnsi="Arial" w:cs="Arial"/>
              </w:rPr>
            </w:pPr>
            <w:r w:rsidRPr="003B3425">
              <w:rPr>
                <w:rFonts w:ascii="Arial" w:hAnsi="Arial" w:cs="Arial"/>
                <w:sz w:val="22"/>
                <w:szCs w:val="22"/>
              </w:rPr>
              <w:t>Next steps in learning</w:t>
            </w:r>
          </w:p>
          <w:p w:rsidR="007426AB" w:rsidRPr="003B3425" w:rsidRDefault="007426AB" w:rsidP="00B65517">
            <w:pPr>
              <w:pStyle w:val="ListParagraph"/>
              <w:rPr>
                <w:rFonts w:ascii="Arial" w:hAnsi="Arial" w:cs="Arial"/>
              </w:rPr>
            </w:pPr>
          </w:p>
          <w:p w:rsidR="007426AB" w:rsidRPr="004B2267" w:rsidRDefault="007426AB" w:rsidP="004B2267">
            <w:pPr>
              <w:rPr>
                <w:rFonts w:ascii="Arial" w:hAnsi="Arial" w:cs="Arial"/>
              </w:rPr>
            </w:pPr>
          </w:p>
        </w:tc>
      </w:tr>
      <w:tr w:rsidR="007426AB" w:rsidRPr="003B3425" w:rsidTr="00C23620">
        <w:tc>
          <w:tcPr>
            <w:tcW w:w="10682" w:type="dxa"/>
            <w:shd w:val="clear" w:color="auto" w:fill="D9D9D9" w:themeFill="background1" w:themeFillShade="D9"/>
          </w:tcPr>
          <w:p w:rsidR="007426AB" w:rsidRPr="003B3425" w:rsidRDefault="007426AB" w:rsidP="00B65517">
            <w:pPr>
              <w:rPr>
                <w:rFonts w:ascii="Arial" w:hAnsi="Arial" w:cs="Arial"/>
              </w:rPr>
            </w:pPr>
            <w:r w:rsidRPr="003B3425">
              <w:rPr>
                <w:rFonts w:ascii="Arial" w:hAnsi="Arial" w:cs="Arial"/>
                <w:sz w:val="22"/>
                <w:szCs w:val="22"/>
              </w:rPr>
              <w:t xml:space="preserve">Numeracy </w:t>
            </w:r>
          </w:p>
        </w:tc>
      </w:tr>
      <w:tr w:rsidR="007426AB" w:rsidRPr="003B3425" w:rsidTr="00C23620">
        <w:tc>
          <w:tcPr>
            <w:tcW w:w="10682" w:type="dxa"/>
          </w:tcPr>
          <w:p w:rsidR="007426AB" w:rsidRPr="003B3425" w:rsidRDefault="007426AB" w:rsidP="00B65517">
            <w:pPr>
              <w:pStyle w:val="ListParagraph"/>
              <w:numPr>
                <w:ilvl w:val="0"/>
                <w:numId w:val="18"/>
              </w:numPr>
              <w:rPr>
                <w:rFonts w:ascii="Arial" w:hAnsi="Arial" w:cs="Arial"/>
              </w:rPr>
            </w:pPr>
            <w:r w:rsidRPr="003B3425">
              <w:rPr>
                <w:rFonts w:ascii="Arial" w:hAnsi="Arial" w:cs="Arial"/>
                <w:sz w:val="22"/>
                <w:szCs w:val="22"/>
              </w:rPr>
              <w:t>Strengths</w:t>
            </w:r>
          </w:p>
          <w:p w:rsidR="007426AB" w:rsidRPr="003B3425" w:rsidRDefault="007426AB" w:rsidP="00B65517">
            <w:pPr>
              <w:pStyle w:val="ListParagraph"/>
              <w:rPr>
                <w:rFonts w:ascii="Arial" w:hAnsi="Arial" w:cs="Arial"/>
              </w:rPr>
            </w:pPr>
          </w:p>
          <w:p w:rsidR="007426AB" w:rsidRPr="003B3425" w:rsidRDefault="007426AB" w:rsidP="00B65517">
            <w:pPr>
              <w:rPr>
                <w:rFonts w:ascii="Arial" w:hAnsi="Arial" w:cs="Arial"/>
              </w:rPr>
            </w:pPr>
          </w:p>
          <w:p w:rsidR="007426AB" w:rsidRPr="003B3425" w:rsidRDefault="007426AB" w:rsidP="00B65517">
            <w:pPr>
              <w:pStyle w:val="ListParagraph"/>
              <w:numPr>
                <w:ilvl w:val="0"/>
                <w:numId w:val="18"/>
              </w:numPr>
              <w:rPr>
                <w:rFonts w:ascii="Arial" w:hAnsi="Arial" w:cs="Arial"/>
              </w:rPr>
            </w:pPr>
            <w:r w:rsidRPr="003B3425">
              <w:rPr>
                <w:rFonts w:ascii="Arial" w:hAnsi="Arial" w:cs="Arial"/>
                <w:sz w:val="22"/>
                <w:szCs w:val="22"/>
              </w:rPr>
              <w:t>Next steps in learning</w:t>
            </w:r>
          </w:p>
          <w:p w:rsidR="007426AB" w:rsidRPr="003B3425" w:rsidRDefault="007426AB" w:rsidP="00B65517">
            <w:pPr>
              <w:pStyle w:val="ListParagraph"/>
              <w:rPr>
                <w:rFonts w:ascii="Arial" w:hAnsi="Arial" w:cs="Arial"/>
              </w:rPr>
            </w:pPr>
          </w:p>
          <w:p w:rsidR="007426AB" w:rsidRPr="003B3425" w:rsidRDefault="007426AB" w:rsidP="00B65517">
            <w:pPr>
              <w:pStyle w:val="ListParagraph"/>
              <w:rPr>
                <w:rFonts w:ascii="Arial" w:hAnsi="Arial" w:cs="Arial"/>
              </w:rPr>
            </w:pPr>
          </w:p>
          <w:p w:rsidR="007426AB" w:rsidRPr="003B3425" w:rsidRDefault="007426AB" w:rsidP="00B65517">
            <w:pPr>
              <w:pStyle w:val="ListParagraph"/>
              <w:rPr>
                <w:rFonts w:ascii="Arial" w:hAnsi="Arial" w:cs="Arial"/>
              </w:rPr>
            </w:pPr>
          </w:p>
        </w:tc>
      </w:tr>
      <w:tr w:rsidR="007426AB" w:rsidRPr="003B3425" w:rsidTr="00C23620">
        <w:tc>
          <w:tcPr>
            <w:tcW w:w="10682" w:type="dxa"/>
            <w:shd w:val="clear" w:color="auto" w:fill="D9D9D9" w:themeFill="background1" w:themeFillShade="D9"/>
          </w:tcPr>
          <w:p w:rsidR="007426AB" w:rsidRPr="003B3425" w:rsidRDefault="007426AB" w:rsidP="00B65517">
            <w:pPr>
              <w:rPr>
                <w:rFonts w:ascii="Arial" w:hAnsi="Arial" w:cs="Arial"/>
              </w:rPr>
            </w:pPr>
            <w:r w:rsidRPr="003B3425">
              <w:rPr>
                <w:rFonts w:ascii="Arial" w:hAnsi="Arial" w:cs="Arial"/>
                <w:sz w:val="22"/>
                <w:szCs w:val="22"/>
              </w:rPr>
              <w:t xml:space="preserve">Achievements </w:t>
            </w:r>
          </w:p>
        </w:tc>
      </w:tr>
      <w:tr w:rsidR="007426AB" w:rsidRPr="003B3425" w:rsidTr="00C23620">
        <w:tc>
          <w:tcPr>
            <w:tcW w:w="10682" w:type="dxa"/>
          </w:tcPr>
          <w:p w:rsidR="007426AB" w:rsidRPr="003B3425" w:rsidRDefault="007426AB" w:rsidP="00B65517">
            <w:pPr>
              <w:rPr>
                <w:rFonts w:ascii="Arial" w:hAnsi="Arial" w:cs="Arial"/>
              </w:rPr>
            </w:pPr>
            <w:r w:rsidRPr="003B3425">
              <w:rPr>
                <w:rFonts w:ascii="Arial" w:hAnsi="Arial" w:cs="Arial"/>
                <w:sz w:val="22"/>
                <w:szCs w:val="22"/>
              </w:rPr>
              <w:t>Skills and attitudes across learning</w:t>
            </w:r>
          </w:p>
          <w:p w:rsidR="007426AB" w:rsidRPr="003B3425" w:rsidRDefault="007426AB" w:rsidP="00B65517">
            <w:pPr>
              <w:pStyle w:val="ListParagraph"/>
              <w:numPr>
                <w:ilvl w:val="0"/>
                <w:numId w:val="19"/>
              </w:numPr>
              <w:rPr>
                <w:rFonts w:ascii="Arial" w:hAnsi="Arial" w:cs="Arial"/>
              </w:rPr>
            </w:pPr>
            <w:r w:rsidRPr="003B3425">
              <w:rPr>
                <w:rFonts w:ascii="Arial" w:hAnsi="Arial" w:cs="Arial"/>
                <w:sz w:val="22"/>
                <w:szCs w:val="22"/>
              </w:rPr>
              <w:t>Strengths</w:t>
            </w:r>
          </w:p>
          <w:p w:rsidR="007426AB" w:rsidRPr="003B3425" w:rsidRDefault="007426AB" w:rsidP="00B65517">
            <w:pPr>
              <w:pStyle w:val="ListParagraph"/>
              <w:rPr>
                <w:rFonts w:ascii="Arial" w:hAnsi="Arial" w:cs="Arial"/>
              </w:rPr>
            </w:pPr>
          </w:p>
          <w:p w:rsidR="007426AB" w:rsidRPr="003B3425" w:rsidRDefault="007426AB" w:rsidP="00B65517">
            <w:pPr>
              <w:rPr>
                <w:rFonts w:ascii="Arial" w:hAnsi="Arial" w:cs="Arial"/>
              </w:rPr>
            </w:pPr>
          </w:p>
          <w:p w:rsidR="007426AB" w:rsidRPr="003B3425" w:rsidRDefault="007426AB" w:rsidP="00B65517">
            <w:pPr>
              <w:pStyle w:val="ListParagraph"/>
              <w:numPr>
                <w:ilvl w:val="0"/>
                <w:numId w:val="19"/>
              </w:numPr>
              <w:rPr>
                <w:rFonts w:ascii="Arial" w:hAnsi="Arial" w:cs="Arial"/>
              </w:rPr>
            </w:pPr>
            <w:r w:rsidRPr="003B3425">
              <w:rPr>
                <w:rFonts w:ascii="Arial" w:hAnsi="Arial" w:cs="Arial"/>
                <w:sz w:val="22"/>
                <w:szCs w:val="22"/>
              </w:rPr>
              <w:t xml:space="preserve">Next steps in learning </w:t>
            </w:r>
          </w:p>
          <w:p w:rsidR="007426AB" w:rsidRPr="004B2267" w:rsidRDefault="007426AB" w:rsidP="004B2267">
            <w:pPr>
              <w:rPr>
                <w:rFonts w:ascii="Arial" w:hAnsi="Arial" w:cs="Arial"/>
              </w:rPr>
            </w:pPr>
          </w:p>
          <w:p w:rsidR="007426AB" w:rsidRPr="003B3425" w:rsidRDefault="007426AB" w:rsidP="00B65517">
            <w:pPr>
              <w:pStyle w:val="ListParagraph"/>
              <w:rPr>
                <w:rFonts w:ascii="Arial" w:hAnsi="Arial" w:cs="Arial"/>
              </w:rPr>
            </w:pPr>
          </w:p>
        </w:tc>
      </w:tr>
      <w:tr w:rsidR="007426AB" w:rsidRPr="003B3425" w:rsidTr="00C23620">
        <w:tc>
          <w:tcPr>
            <w:tcW w:w="10682" w:type="dxa"/>
            <w:shd w:val="clear" w:color="auto" w:fill="D9D9D9" w:themeFill="background1" w:themeFillShade="D9"/>
          </w:tcPr>
          <w:p w:rsidR="007426AB" w:rsidRPr="003B3425" w:rsidRDefault="007426AB" w:rsidP="00B65517">
            <w:pPr>
              <w:rPr>
                <w:rFonts w:ascii="Arial" w:hAnsi="Arial" w:cs="Arial"/>
              </w:rPr>
            </w:pPr>
            <w:r w:rsidRPr="003B3425">
              <w:rPr>
                <w:rFonts w:ascii="Arial" w:hAnsi="Arial" w:cs="Arial"/>
                <w:sz w:val="22"/>
                <w:szCs w:val="22"/>
              </w:rPr>
              <w:t xml:space="preserve">Additional Support </w:t>
            </w:r>
          </w:p>
        </w:tc>
      </w:tr>
      <w:tr w:rsidR="007426AB" w:rsidRPr="003B3425" w:rsidTr="00C23620">
        <w:tc>
          <w:tcPr>
            <w:tcW w:w="10682" w:type="dxa"/>
          </w:tcPr>
          <w:p w:rsidR="007426AB" w:rsidRPr="003B3425" w:rsidRDefault="007426AB" w:rsidP="00B65517">
            <w:pPr>
              <w:rPr>
                <w:rFonts w:ascii="Arial" w:hAnsi="Arial" w:cs="Arial"/>
              </w:rPr>
            </w:pPr>
          </w:p>
          <w:p w:rsidR="007426AB" w:rsidRPr="003B3425" w:rsidRDefault="007426AB" w:rsidP="00B65517">
            <w:pPr>
              <w:rPr>
                <w:rFonts w:ascii="Arial" w:hAnsi="Arial" w:cs="Arial"/>
              </w:rPr>
            </w:pPr>
          </w:p>
          <w:p w:rsidR="007426AB" w:rsidRPr="003B3425" w:rsidRDefault="007426AB" w:rsidP="00B65517">
            <w:pPr>
              <w:rPr>
                <w:rFonts w:ascii="Arial" w:hAnsi="Arial" w:cs="Arial"/>
              </w:rPr>
            </w:pPr>
          </w:p>
        </w:tc>
      </w:tr>
      <w:tr w:rsidR="007426AB" w:rsidRPr="003B3425" w:rsidTr="00C23620">
        <w:tc>
          <w:tcPr>
            <w:tcW w:w="10682" w:type="dxa"/>
            <w:shd w:val="clear" w:color="auto" w:fill="D9D9D9" w:themeFill="background1" w:themeFillShade="D9"/>
          </w:tcPr>
          <w:p w:rsidR="007426AB" w:rsidRPr="003B3425" w:rsidRDefault="007426AB" w:rsidP="00B65517">
            <w:pPr>
              <w:rPr>
                <w:rFonts w:ascii="Arial" w:hAnsi="Arial" w:cs="Arial"/>
              </w:rPr>
            </w:pPr>
            <w:r w:rsidRPr="003B3425">
              <w:rPr>
                <w:rFonts w:ascii="Arial" w:hAnsi="Arial" w:cs="Arial"/>
                <w:sz w:val="22"/>
                <w:szCs w:val="22"/>
              </w:rPr>
              <w:t xml:space="preserve">How you can help your child </w:t>
            </w:r>
          </w:p>
        </w:tc>
      </w:tr>
      <w:tr w:rsidR="007426AB" w:rsidRPr="003B3425" w:rsidTr="00C23620">
        <w:tc>
          <w:tcPr>
            <w:tcW w:w="10682" w:type="dxa"/>
          </w:tcPr>
          <w:p w:rsidR="007426AB" w:rsidRPr="003B3425" w:rsidRDefault="007426AB" w:rsidP="00B65517">
            <w:pPr>
              <w:rPr>
                <w:rFonts w:ascii="Arial" w:hAnsi="Arial" w:cs="Arial"/>
              </w:rPr>
            </w:pPr>
          </w:p>
          <w:p w:rsidR="007426AB" w:rsidRPr="003B3425" w:rsidRDefault="007426AB" w:rsidP="00B65517">
            <w:pPr>
              <w:rPr>
                <w:rFonts w:ascii="Arial" w:hAnsi="Arial" w:cs="Arial"/>
              </w:rPr>
            </w:pPr>
          </w:p>
        </w:tc>
      </w:tr>
    </w:tbl>
    <w:p w:rsidR="007426AB" w:rsidRPr="003B3425" w:rsidRDefault="007426AB" w:rsidP="00B65517">
      <w:pPr>
        <w:rPr>
          <w:rFonts w:ascii="Arial" w:hAnsi="Arial" w:cs="Arial"/>
          <w:sz w:val="22"/>
          <w:szCs w:val="22"/>
        </w:rPr>
      </w:pPr>
    </w:p>
    <w:p w:rsidR="008712A4" w:rsidRPr="003E2F0B" w:rsidRDefault="003E2F0B" w:rsidP="003E2F0B">
      <w:pPr>
        <w:jc w:val="right"/>
        <w:rPr>
          <w:rFonts w:ascii="Arial" w:hAnsi="Arial" w:cs="Arial"/>
          <w:sz w:val="16"/>
          <w:szCs w:val="16"/>
        </w:rPr>
      </w:pPr>
      <w:r w:rsidRPr="003E2F0B">
        <w:rPr>
          <w:rFonts w:ascii="Arial" w:hAnsi="Arial" w:cs="Arial"/>
          <w:sz w:val="16"/>
          <w:szCs w:val="16"/>
        </w:rPr>
        <w:t>15</w:t>
      </w:r>
    </w:p>
    <w:p w:rsidR="00D861D5" w:rsidRPr="00D861D5" w:rsidRDefault="00D861D5" w:rsidP="00B65517">
      <w:pPr>
        <w:rPr>
          <w:b/>
        </w:rPr>
      </w:pPr>
      <w:r w:rsidRPr="00D861D5">
        <w:rPr>
          <w:b/>
        </w:rPr>
        <w:lastRenderedPageBreak/>
        <w:t xml:space="preserve">NAR </w:t>
      </w:r>
      <w:proofErr w:type="gramStart"/>
      <w:r w:rsidRPr="00D861D5">
        <w:rPr>
          <w:b/>
        </w:rPr>
        <w:t>( National</w:t>
      </w:r>
      <w:proofErr w:type="gramEnd"/>
      <w:r w:rsidRPr="00D861D5">
        <w:rPr>
          <w:b/>
        </w:rPr>
        <w:t xml:space="preserve"> Assessment Resource) Flowchart</w:t>
      </w:r>
    </w:p>
    <w:p w:rsidR="00D861D5" w:rsidRDefault="00D861D5" w:rsidP="00B65517"/>
    <w:p w:rsidR="00E45D55" w:rsidRDefault="00F43D5D" w:rsidP="003E2F0B">
      <w:pPr>
        <w:jc w:val="right"/>
      </w:pPr>
      <w:r w:rsidRPr="00406732">
        <w:object w:dxaOrig="10800" w:dyaOrig="8100">
          <v:shape id="_x0000_i1025" type="#_x0000_t75" style="width:479.3pt;height:602.75pt" o:ole="">
            <v:imagedata r:id="rId38" o:title=""/>
          </v:shape>
          <o:OLEObject Type="Embed" ProgID="AcroExch.Document.7" ShapeID="_x0000_i1025" DrawAspect="Content" ObjectID="_1427799144" r:id="rId39"/>
        </w:object>
      </w:r>
      <w:r w:rsidR="003E2F0B" w:rsidRPr="003E2F0B">
        <w:rPr>
          <w:sz w:val="16"/>
          <w:szCs w:val="16"/>
        </w:rPr>
        <w:t>1</w:t>
      </w:r>
      <w:r w:rsidR="003E2F0B">
        <w:rPr>
          <w:sz w:val="16"/>
          <w:szCs w:val="16"/>
        </w:rPr>
        <w:t>6</w:t>
      </w:r>
    </w:p>
    <w:sectPr w:rsidR="00E45D55" w:rsidSect="00F77F21">
      <w:pgSz w:w="12240" w:h="15840" w:code="1"/>
      <w:pgMar w:top="1134" w:right="540"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C5" w:rsidRDefault="00F575C5" w:rsidP="007426AB">
      <w:r>
        <w:separator/>
      </w:r>
    </w:p>
  </w:endnote>
  <w:endnote w:type="continuationSeparator" w:id="0">
    <w:p w:rsidR="00F575C5" w:rsidRDefault="00F575C5" w:rsidP="007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8252C9" w:rsidP="00C23620">
    <w:pPr>
      <w:pStyle w:val="Footer"/>
      <w:framePr w:wrap="around" w:vAnchor="text" w:hAnchor="margin" w:xAlign="right" w:y="1"/>
      <w:rPr>
        <w:rStyle w:val="PageNumber"/>
      </w:rPr>
    </w:pPr>
    <w:r>
      <w:rPr>
        <w:rStyle w:val="PageNumber"/>
      </w:rPr>
      <w:fldChar w:fldCharType="begin"/>
    </w:r>
    <w:r w:rsidR="00F575C5">
      <w:rPr>
        <w:rStyle w:val="PageNumber"/>
      </w:rPr>
      <w:instrText xml:space="preserve">PAGE  </w:instrText>
    </w:r>
    <w:r>
      <w:rPr>
        <w:rStyle w:val="PageNumber"/>
      </w:rPr>
      <w:fldChar w:fldCharType="end"/>
    </w:r>
  </w:p>
  <w:p w:rsidR="00F575C5" w:rsidRDefault="00F575C5" w:rsidP="00C236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371"/>
      <w:docPartObj>
        <w:docPartGallery w:val="Page Numbers (Bottom of Page)"/>
        <w:docPartUnique/>
      </w:docPartObj>
    </w:sdtPr>
    <w:sdtEndPr/>
    <w:sdtContent>
      <w:p w:rsidR="00F575C5" w:rsidRDefault="0032423B">
        <w:pPr>
          <w:pStyle w:val="Footer"/>
          <w:jc w:val="right"/>
        </w:pPr>
      </w:p>
    </w:sdtContent>
  </w:sdt>
  <w:p w:rsidR="00F575C5" w:rsidRDefault="00F57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pPr>
      <w:pStyle w:val="Footer"/>
      <w:jc w:val="right"/>
    </w:pPr>
  </w:p>
  <w:p w:rsidR="00F575C5" w:rsidRDefault="00F575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Pr="00F575C5" w:rsidRDefault="00F575C5" w:rsidP="00F5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C5" w:rsidRDefault="00F575C5" w:rsidP="007426AB">
      <w:r>
        <w:separator/>
      </w:r>
    </w:p>
  </w:footnote>
  <w:footnote w:type="continuationSeparator" w:id="0">
    <w:p w:rsidR="00F575C5" w:rsidRDefault="00F575C5" w:rsidP="007426AB">
      <w:r>
        <w:continuationSeparator/>
      </w:r>
    </w:p>
  </w:footnote>
  <w:footnote w:id="1">
    <w:p w:rsidR="00F575C5" w:rsidRDefault="00F575C5" w:rsidP="007426AB">
      <w:pPr>
        <w:pStyle w:val="FootnoteText"/>
      </w:pPr>
      <w:r>
        <w:rPr>
          <w:rStyle w:val="FootnoteReference"/>
        </w:rPr>
        <w:footnoteRef/>
      </w:r>
      <w:r>
        <w:t xml:space="preserve"> Throughout this document any reference to parents includes carers</w:t>
      </w:r>
    </w:p>
  </w:footnote>
  <w:footnote w:id="2">
    <w:p w:rsidR="00F575C5" w:rsidRDefault="00F575C5">
      <w:pPr>
        <w:pStyle w:val="FootnoteText"/>
        <w:rPr>
          <w:lang w:val="en-US"/>
        </w:rPr>
      </w:pPr>
      <w:r>
        <w:rPr>
          <w:rStyle w:val="FootnoteReference"/>
        </w:rPr>
        <w:footnoteRef/>
      </w:r>
      <w:r>
        <w:t xml:space="preserve"> </w:t>
      </w:r>
      <w:r>
        <w:rPr>
          <w:lang w:val="en-US"/>
        </w:rPr>
        <w:t>Throughout this document any reference to teachers includes all adults who contribute to the assessment of learners’ progress</w:t>
      </w:r>
    </w:p>
    <w:p w:rsidR="00F575C5" w:rsidRDefault="00F575C5">
      <w:pPr>
        <w:pStyle w:val="FootnoteText"/>
        <w:rPr>
          <w:lang w:val="en-US"/>
        </w:rPr>
      </w:pPr>
    </w:p>
    <w:p w:rsidR="003E2F0B" w:rsidRDefault="003E2F0B" w:rsidP="00F575C5">
      <w:pPr>
        <w:pStyle w:val="FootnoteText"/>
        <w:jc w:val="right"/>
        <w:rPr>
          <w:lang w:val="en-US"/>
        </w:rPr>
      </w:pPr>
    </w:p>
    <w:p w:rsidR="00F575C5" w:rsidRPr="00054C77" w:rsidRDefault="003E2F0B" w:rsidP="00F575C5">
      <w:pPr>
        <w:pStyle w:val="FootnoteText"/>
        <w:jc w:val="right"/>
        <w:rPr>
          <w:lang w:val="en-US"/>
        </w:rPr>
      </w:pPr>
      <w:r>
        <w:rPr>
          <w:lang w:val="en-US"/>
        </w:rPr>
        <w:t>1</w:t>
      </w:r>
    </w:p>
  </w:footnote>
  <w:footnote w:id="3">
    <w:p w:rsidR="00F575C5" w:rsidRDefault="00F575C5" w:rsidP="007426AB">
      <w:pPr>
        <w:pStyle w:val="FootnoteText"/>
      </w:pPr>
      <w:r>
        <w:rPr>
          <w:rStyle w:val="FootnoteReference"/>
        </w:rPr>
        <w:footnoteRef/>
      </w:r>
      <w:r>
        <w:t xml:space="preserve"> Detailed in Appendix 1 </w:t>
      </w:r>
    </w:p>
    <w:p w:rsidR="00F575C5" w:rsidRPr="003E2F0B" w:rsidRDefault="003E2F0B" w:rsidP="00F575C5">
      <w:pPr>
        <w:pStyle w:val="FootnoteText"/>
        <w:jc w:val="right"/>
        <w:rPr>
          <w:rFonts w:ascii="Arial" w:hAnsi="Arial" w:cs="Arial"/>
          <w:sz w:val="16"/>
          <w:szCs w:val="16"/>
        </w:rPr>
      </w:pPr>
      <w:r w:rsidRPr="003E2F0B">
        <w:rPr>
          <w:rFonts w:ascii="Arial" w:hAnsi="Arial" w:cs="Arial"/>
          <w:sz w:val="16"/>
          <w:szCs w:val="16"/>
        </w:rPr>
        <w:t>3</w:t>
      </w:r>
    </w:p>
  </w:footnote>
  <w:footnote w:id="4">
    <w:p w:rsidR="00F575C5" w:rsidRDefault="00F575C5" w:rsidP="007426AB">
      <w:pPr>
        <w:pStyle w:val="FootnoteText"/>
      </w:pPr>
      <w:r>
        <w:rPr>
          <w:rStyle w:val="FootnoteReference"/>
        </w:rPr>
        <w:footnoteRef/>
      </w:r>
      <w:r>
        <w:t xml:space="preserve"> Detailed in Appendix 3 </w:t>
      </w:r>
    </w:p>
    <w:p w:rsidR="003E2F0B" w:rsidRPr="003E2F0B" w:rsidRDefault="003E2F0B" w:rsidP="003E2F0B">
      <w:pPr>
        <w:pStyle w:val="FootnoteText"/>
        <w:jc w:val="right"/>
        <w:rPr>
          <w:rFonts w:ascii="Arial" w:hAnsi="Arial" w:cs="Arial"/>
          <w:sz w:val="16"/>
          <w:szCs w:val="16"/>
        </w:rPr>
      </w:pPr>
      <w:r w:rsidRPr="003E2F0B">
        <w:rPr>
          <w:rFonts w:ascii="Arial" w:hAnsi="Arial" w:cs="Arial"/>
          <w:sz w:val="16"/>
          <w:szCs w:val="16"/>
        </w:rPr>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9AB"/>
    <w:multiLevelType w:val="hybridMultilevel"/>
    <w:tmpl w:val="D20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21C9F"/>
    <w:multiLevelType w:val="hybridMultilevel"/>
    <w:tmpl w:val="8040B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66D6B"/>
    <w:multiLevelType w:val="hybridMultilevel"/>
    <w:tmpl w:val="F80EBE00"/>
    <w:lvl w:ilvl="0" w:tplc="856E4C38">
      <w:start w:val="1"/>
      <w:numFmt w:val="bullet"/>
      <w:lvlText w:val="•"/>
      <w:lvlJc w:val="left"/>
      <w:pPr>
        <w:tabs>
          <w:tab w:val="num" w:pos="720"/>
        </w:tabs>
        <w:ind w:left="720" w:hanging="360"/>
      </w:pPr>
      <w:rPr>
        <w:rFonts w:ascii="Verdana" w:hAnsi="Verdana" w:hint="default"/>
      </w:rPr>
    </w:lvl>
    <w:lvl w:ilvl="1" w:tplc="5EBA7DC2" w:tentative="1">
      <w:start w:val="1"/>
      <w:numFmt w:val="bullet"/>
      <w:lvlText w:val="•"/>
      <w:lvlJc w:val="left"/>
      <w:pPr>
        <w:tabs>
          <w:tab w:val="num" w:pos="1440"/>
        </w:tabs>
        <w:ind w:left="1440" w:hanging="360"/>
      </w:pPr>
      <w:rPr>
        <w:rFonts w:ascii="Verdana" w:hAnsi="Verdana" w:hint="default"/>
      </w:rPr>
    </w:lvl>
    <w:lvl w:ilvl="2" w:tplc="1C8C677A" w:tentative="1">
      <w:start w:val="1"/>
      <w:numFmt w:val="bullet"/>
      <w:lvlText w:val="•"/>
      <w:lvlJc w:val="left"/>
      <w:pPr>
        <w:tabs>
          <w:tab w:val="num" w:pos="2160"/>
        </w:tabs>
        <w:ind w:left="2160" w:hanging="360"/>
      </w:pPr>
      <w:rPr>
        <w:rFonts w:ascii="Verdana" w:hAnsi="Verdana" w:hint="default"/>
      </w:rPr>
    </w:lvl>
    <w:lvl w:ilvl="3" w:tplc="4D066668" w:tentative="1">
      <w:start w:val="1"/>
      <w:numFmt w:val="bullet"/>
      <w:lvlText w:val="•"/>
      <w:lvlJc w:val="left"/>
      <w:pPr>
        <w:tabs>
          <w:tab w:val="num" w:pos="2880"/>
        </w:tabs>
        <w:ind w:left="2880" w:hanging="360"/>
      </w:pPr>
      <w:rPr>
        <w:rFonts w:ascii="Verdana" w:hAnsi="Verdana" w:hint="default"/>
      </w:rPr>
    </w:lvl>
    <w:lvl w:ilvl="4" w:tplc="2C3EAE78" w:tentative="1">
      <w:start w:val="1"/>
      <w:numFmt w:val="bullet"/>
      <w:lvlText w:val="•"/>
      <w:lvlJc w:val="left"/>
      <w:pPr>
        <w:tabs>
          <w:tab w:val="num" w:pos="3600"/>
        </w:tabs>
        <w:ind w:left="3600" w:hanging="360"/>
      </w:pPr>
      <w:rPr>
        <w:rFonts w:ascii="Verdana" w:hAnsi="Verdana" w:hint="default"/>
      </w:rPr>
    </w:lvl>
    <w:lvl w:ilvl="5" w:tplc="A4FCC7DE" w:tentative="1">
      <w:start w:val="1"/>
      <w:numFmt w:val="bullet"/>
      <w:lvlText w:val="•"/>
      <w:lvlJc w:val="left"/>
      <w:pPr>
        <w:tabs>
          <w:tab w:val="num" w:pos="4320"/>
        </w:tabs>
        <w:ind w:left="4320" w:hanging="360"/>
      </w:pPr>
      <w:rPr>
        <w:rFonts w:ascii="Verdana" w:hAnsi="Verdana" w:hint="default"/>
      </w:rPr>
    </w:lvl>
    <w:lvl w:ilvl="6" w:tplc="2ED85E40" w:tentative="1">
      <w:start w:val="1"/>
      <w:numFmt w:val="bullet"/>
      <w:lvlText w:val="•"/>
      <w:lvlJc w:val="left"/>
      <w:pPr>
        <w:tabs>
          <w:tab w:val="num" w:pos="5040"/>
        </w:tabs>
        <w:ind w:left="5040" w:hanging="360"/>
      </w:pPr>
      <w:rPr>
        <w:rFonts w:ascii="Verdana" w:hAnsi="Verdana" w:hint="default"/>
      </w:rPr>
    </w:lvl>
    <w:lvl w:ilvl="7" w:tplc="5978A606" w:tentative="1">
      <w:start w:val="1"/>
      <w:numFmt w:val="bullet"/>
      <w:lvlText w:val="•"/>
      <w:lvlJc w:val="left"/>
      <w:pPr>
        <w:tabs>
          <w:tab w:val="num" w:pos="5760"/>
        </w:tabs>
        <w:ind w:left="5760" w:hanging="360"/>
      </w:pPr>
      <w:rPr>
        <w:rFonts w:ascii="Verdana" w:hAnsi="Verdana" w:hint="default"/>
      </w:rPr>
    </w:lvl>
    <w:lvl w:ilvl="8" w:tplc="D7767626" w:tentative="1">
      <w:start w:val="1"/>
      <w:numFmt w:val="bullet"/>
      <w:lvlText w:val="•"/>
      <w:lvlJc w:val="left"/>
      <w:pPr>
        <w:tabs>
          <w:tab w:val="num" w:pos="6480"/>
        </w:tabs>
        <w:ind w:left="6480" w:hanging="360"/>
      </w:pPr>
      <w:rPr>
        <w:rFonts w:ascii="Verdana" w:hAnsi="Verdana" w:hint="default"/>
      </w:rPr>
    </w:lvl>
  </w:abstractNum>
  <w:abstractNum w:abstractNumId="3">
    <w:nsid w:val="0E551258"/>
    <w:multiLevelType w:val="hybridMultilevel"/>
    <w:tmpl w:val="CB564C38"/>
    <w:lvl w:ilvl="0" w:tplc="05306034">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D0566"/>
    <w:multiLevelType w:val="hybridMultilevel"/>
    <w:tmpl w:val="A78E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114EF"/>
    <w:multiLevelType w:val="hybridMultilevel"/>
    <w:tmpl w:val="98740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8554F4"/>
    <w:multiLevelType w:val="hybridMultilevel"/>
    <w:tmpl w:val="29169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80EE5"/>
    <w:multiLevelType w:val="hybridMultilevel"/>
    <w:tmpl w:val="36B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077F1"/>
    <w:multiLevelType w:val="hybridMultilevel"/>
    <w:tmpl w:val="451C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46CC3"/>
    <w:multiLevelType w:val="hybridMultilevel"/>
    <w:tmpl w:val="B42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55E26"/>
    <w:multiLevelType w:val="hybridMultilevel"/>
    <w:tmpl w:val="40BC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C4784"/>
    <w:multiLevelType w:val="hybridMultilevel"/>
    <w:tmpl w:val="A476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2250A"/>
    <w:multiLevelType w:val="hybridMultilevel"/>
    <w:tmpl w:val="6AE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30C4D"/>
    <w:multiLevelType w:val="hybridMultilevel"/>
    <w:tmpl w:val="3A064DE0"/>
    <w:lvl w:ilvl="0" w:tplc="05306034">
      <w:start w:val="1"/>
      <w:numFmt w:val="bullet"/>
      <w:lvlText w:val="•"/>
      <w:lvlJc w:val="left"/>
      <w:pPr>
        <w:tabs>
          <w:tab w:val="num" w:pos="720"/>
        </w:tabs>
        <w:ind w:left="720" w:hanging="360"/>
      </w:pPr>
      <w:rPr>
        <w:rFonts w:ascii="Verdana" w:hAnsi="Verdana" w:hint="default"/>
      </w:rPr>
    </w:lvl>
    <w:lvl w:ilvl="1" w:tplc="34BEDDF6" w:tentative="1">
      <w:start w:val="1"/>
      <w:numFmt w:val="bullet"/>
      <w:lvlText w:val="•"/>
      <w:lvlJc w:val="left"/>
      <w:pPr>
        <w:tabs>
          <w:tab w:val="num" w:pos="1440"/>
        </w:tabs>
        <w:ind w:left="1440" w:hanging="360"/>
      </w:pPr>
      <w:rPr>
        <w:rFonts w:ascii="Verdana" w:hAnsi="Verdana" w:hint="default"/>
      </w:rPr>
    </w:lvl>
    <w:lvl w:ilvl="2" w:tplc="D72AEC6A" w:tentative="1">
      <w:start w:val="1"/>
      <w:numFmt w:val="bullet"/>
      <w:lvlText w:val="•"/>
      <w:lvlJc w:val="left"/>
      <w:pPr>
        <w:tabs>
          <w:tab w:val="num" w:pos="2160"/>
        </w:tabs>
        <w:ind w:left="2160" w:hanging="360"/>
      </w:pPr>
      <w:rPr>
        <w:rFonts w:ascii="Verdana" w:hAnsi="Verdana" w:hint="default"/>
      </w:rPr>
    </w:lvl>
    <w:lvl w:ilvl="3" w:tplc="2F38C484" w:tentative="1">
      <w:start w:val="1"/>
      <w:numFmt w:val="bullet"/>
      <w:lvlText w:val="•"/>
      <w:lvlJc w:val="left"/>
      <w:pPr>
        <w:tabs>
          <w:tab w:val="num" w:pos="2880"/>
        </w:tabs>
        <w:ind w:left="2880" w:hanging="360"/>
      </w:pPr>
      <w:rPr>
        <w:rFonts w:ascii="Verdana" w:hAnsi="Verdana" w:hint="default"/>
      </w:rPr>
    </w:lvl>
    <w:lvl w:ilvl="4" w:tplc="A5287E92" w:tentative="1">
      <w:start w:val="1"/>
      <w:numFmt w:val="bullet"/>
      <w:lvlText w:val="•"/>
      <w:lvlJc w:val="left"/>
      <w:pPr>
        <w:tabs>
          <w:tab w:val="num" w:pos="3600"/>
        </w:tabs>
        <w:ind w:left="3600" w:hanging="360"/>
      </w:pPr>
      <w:rPr>
        <w:rFonts w:ascii="Verdana" w:hAnsi="Verdana" w:hint="default"/>
      </w:rPr>
    </w:lvl>
    <w:lvl w:ilvl="5" w:tplc="35380D5E" w:tentative="1">
      <w:start w:val="1"/>
      <w:numFmt w:val="bullet"/>
      <w:lvlText w:val="•"/>
      <w:lvlJc w:val="left"/>
      <w:pPr>
        <w:tabs>
          <w:tab w:val="num" w:pos="4320"/>
        </w:tabs>
        <w:ind w:left="4320" w:hanging="360"/>
      </w:pPr>
      <w:rPr>
        <w:rFonts w:ascii="Verdana" w:hAnsi="Verdana" w:hint="default"/>
      </w:rPr>
    </w:lvl>
    <w:lvl w:ilvl="6" w:tplc="51780184" w:tentative="1">
      <w:start w:val="1"/>
      <w:numFmt w:val="bullet"/>
      <w:lvlText w:val="•"/>
      <w:lvlJc w:val="left"/>
      <w:pPr>
        <w:tabs>
          <w:tab w:val="num" w:pos="5040"/>
        </w:tabs>
        <w:ind w:left="5040" w:hanging="360"/>
      </w:pPr>
      <w:rPr>
        <w:rFonts w:ascii="Verdana" w:hAnsi="Verdana" w:hint="default"/>
      </w:rPr>
    </w:lvl>
    <w:lvl w:ilvl="7" w:tplc="9118F160" w:tentative="1">
      <w:start w:val="1"/>
      <w:numFmt w:val="bullet"/>
      <w:lvlText w:val="•"/>
      <w:lvlJc w:val="left"/>
      <w:pPr>
        <w:tabs>
          <w:tab w:val="num" w:pos="5760"/>
        </w:tabs>
        <w:ind w:left="5760" w:hanging="360"/>
      </w:pPr>
      <w:rPr>
        <w:rFonts w:ascii="Verdana" w:hAnsi="Verdana" w:hint="default"/>
      </w:rPr>
    </w:lvl>
    <w:lvl w:ilvl="8" w:tplc="7CF40492" w:tentative="1">
      <w:start w:val="1"/>
      <w:numFmt w:val="bullet"/>
      <w:lvlText w:val="•"/>
      <w:lvlJc w:val="left"/>
      <w:pPr>
        <w:tabs>
          <w:tab w:val="num" w:pos="6480"/>
        </w:tabs>
        <w:ind w:left="6480" w:hanging="360"/>
      </w:pPr>
      <w:rPr>
        <w:rFonts w:ascii="Verdana" w:hAnsi="Verdana" w:hint="default"/>
      </w:rPr>
    </w:lvl>
  </w:abstractNum>
  <w:abstractNum w:abstractNumId="14">
    <w:nsid w:val="48C44E73"/>
    <w:multiLevelType w:val="hybridMultilevel"/>
    <w:tmpl w:val="9F18D6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11A29D5"/>
    <w:multiLevelType w:val="hybridMultilevel"/>
    <w:tmpl w:val="1FDC8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543A7E"/>
    <w:multiLevelType w:val="hybridMultilevel"/>
    <w:tmpl w:val="7366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642DC"/>
    <w:multiLevelType w:val="hybridMultilevel"/>
    <w:tmpl w:val="ECF0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475D5"/>
    <w:multiLevelType w:val="hybridMultilevel"/>
    <w:tmpl w:val="6A3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7753F"/>
    <w:multiLevelType w:val="hybridMultilevel"/>
    <w:tmpl w:val="91B8D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B4C08F2"/>
    <w:multiLevelType w:val="hybridMultilevel"/>
    <w:tmpl w:val="CA6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F3EAE"/>
    <w:multiLevelType w:val="hybridMultilevel"/>
    <w:tmpl w:val="9F286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720D5E"/>
    <w:multiLevelType w:val="hybridMultilevel"/>
    <w:tmpl w:val="F27AC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D127AF"/>
    <w:multiLevelType w:val="hybridMultilevel"/>
    <w:tmpl w:val="506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702D6"/>
    <w:multiLevelType w:val="hybridMultilevel"/>
    <w:tmpl w:val="5A50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
  </w:num>
  <w:num w:numId="4">
    <w:abstractNumId w:val="13"/>
  </w:num>
  <w:num w:numId="5">
    <w:abstractNumId w:val="24"/>
  </w:num>
  <w:num w:numId="6">
    <w:abstractNumId w:val="22"/>
  </w:num>
  <w:num w:numId="7">
    <w:abstractNumId w:val="21"/>
  </w:num>
  <w:num w:numId="8">
    <w:abstractNumId w:val="5"/>
  </w:num>
  <w:num w:numId="9">
    <w:abstractNumId w:val="14"/>
  </w:num>
  <w:num w:numId="10">
    <w:abstractNumId w:val="6"/>
  </w:num>
  <w:num w:numId="11">
    <w:abstractNumId w:val="8"/>
  </w:num>
  <w:num w:numId="12">
    <w:abstractNumId w:val="15"/>
  </w:num>
  <w:num w:numId="13">
    <w:abstractNumId w:val="7"/>
  </w:num>
  <w:num w:numId="14">
    <w:abstractNumId w:val="9"/>
  </w:num>
  <w:num w:numId="15">
    <w:abstractNumId w:val="23"/>
  </w:num>
  <w:num w:numId="16">
    <w:abstractNumId w:val="0"/>
  </w:num>
  <w:num w:numId="17">
    <w:abstractNumId w:val="16"/>
  </w:num>
  <w:num w:numId="18">
    <w:abstractNumId w:val="17"/>
  </w:num>
  <w:num w:numId="19">
    <w:abstractNumId w:val="11"/>
  </w:num>
  <w:num w:numId="20">
    <w:abstractNumId w:val="18"/>
  </w:num>
  <w:num w:numId="21">
    <w:abstractNumId w:val="10"/>
  </w:num>
  <w:num w:numId="22">
    <w:abstractNumId w:val="12"/>
  </w:num>
  <w:num w:numId="23">
    <w:abstractNumId w:val="2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426AB"/>
    <w:rsid w:val="00024AB5"/>
    <w:rsid w:val="00031467"/>
    <w:rsid w:val="00054C77"/>
    <w:rsid w:val="00075F75"/>
    <w:rsid w:val="001433D0"/>
    <w:rsid w:val="001477C9"/>
    <w:rsid w:val="001C522E"/>
    <w:rsid w:val="00223A0B"/>
    <w:rsid w:val="00245A44"/>
    <w:rsid w:val="0025405A"/>
    <w:rsid w:val="00265045"/>
    <w:rsid w:val="00277064"/>
    <w:rsid w:val="00282D6B"/>
    <w:rsid w:val="002830D5"/>
    <w:rsid w:val="002E748E"/>
    <w:rsid w:val="0032423B"/>
    <w:rsid w:val="003244B4"/>
    <w:rsid w:val="0032529A"/>
    <w:rsid w:val="00333C40"/>
    <w:rsid w:val="00373A7B"/>
    <w:rsid w:val="00374E72"/>
    <w:rsid w:val="0039166C"/>
    <w:rsid w:val="003E2F0B"/>
    <w:rsid w:val="00405735"/>
    <w:rsid w:val="00406732"/>
    <w:rsid w:val="00414E75"/>
    <w:rsid w:val="00433659"/>
    <w:rsid w:val="004407A1"/>
    <w:rsid w:val="0045505F"/>
    <w:rsid w:val="004B2267"/>
    <w:rsid w:val="004C2C96"/>
    <w:rsid w:val="00587C57"/>
    <w:rsid w:val="005F7537"/>
    <w:rsid w:val="006348F9"/>
    <w:rsid w:val="00727DAD"/>
    <w:rsid w:val="007426AB"/>
    <w:rsid w:val="00765239"/>
    <w:rsid w:val="007B3A03"/>
    <w:rsid w:val="008252C9"/>
    <w:rsid w:val="008712A4"/>
    <w:rsid w:val="00874F69"/>
    <w:rsid w:val="008B0E04"/>
    <w:rsid w:val="008E64F4"/>
    <w:rsid w:val="00902E67"/>
    <w:rsid w:val="009134E5"/>
    <w:rsid w:val="00965DB9"/>
    <w:rsid w:val="00967819"/>
    <w:rsid w:val="009B26C3"/>
    <w:rsid w:val="009B2F02"/>
    <w:rsid w:val="009E7938"/>
    <w:rsid w:val="009F3886"/>
    <w:rsid w:val="00A2775F"/>
    <w:rsid w:val="00A448B9"/>
    <w:rsid w:val="00A73097"/>
    <w:rsid w:val="00AB1ADC"/>
    <w:rsid w:val="00AC0481"/>
    <w:rsid w:val="00B26DEE"/>
    <w:rsid w:val="00B65517"/>
    <w:rsid w:val="00B96D3E"/>
    <w:rsid w:val="00C063AE"/>
    <w:rsid w:val="00C23620"/>
    <w:rsid w:val="00CA0103"/>
    <w:rsid w:val="00CB0A8A"/>
    <w:rsid w:val="00CE35C4"/>
    <w:rsid w:val="00CE3F42"/>
    <w:rsid w:val="00D02F2F"/>
    <w:rsid w:val="00D503AA"/>
    <w:rsid w:val="00D517B1"/>
    <w:rsid w:val="00D835C6"/>
    <w:rsid w:val="00D861D5"/>
    <w:rsid w:val="00DC648A"/>
    <w:rsid w:val="00DC72ED"/>
    <w:rsid w:val="00DE622F"/>
    <w:rsid w:val="00DF41A6"/>
    <w:rsid w:val="00E07BB1"/>
    <w:rsid w:val="00E45D55"/>
    <w:rsid w:val="00E46C5C"/>
    <w:rsid w:val="00E53EB2"/>
    <w:rsid w:val="00F21865"/>
    <w:rsid w:val="00F43D5D"/>
    <w:rsid w:val="00F575C5"/>
    <w:rsid w:val="00F71163"/>
    <w:rsid w:val="00F77F21"/>
    <w:rsid w:val="00F86B5E"/>
    <w:rsid w:val="00F95DE9"/>
    <w:rsid w:val="00FF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087"/>
        <o:r id="V:Rule8" type="connector" idref="#_x0000_s1088"/>
        <o:r id="V:Rule9" type="connector" idref="#_x0000_s1091"/>
        <o:r id="V:Rule10" type="connector" idref="#_x0000_s1090"/>
        <o:r id="V:Rule11" type="connector" idref="#_x0000_s1086"/>
        <o:r id="V:Rule12"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6AB"/>
    <w:pPr>
      <w:tabs>
        <w:tab w:val="center" w:pos="4153"/>
        <w:tab w:val="right" w:pos="8306"/>
      </w:tabs>
    </w:pPr>
  </w:style>
  <w:style w:type="character" w:customStyle="1" w:styleId="HeaderChar">
    <w:name w:val="Header Char"/>
    <w:basedOn w:val="DefaultParagraphFont"/>
    <w:link w:val="Header"/>
    <w:rsid w:val="007426AB"/>
    <w:rPr>
      <w:rFonts w:ascii="Times New Roman" w:eastAsia="Times New Roman" w:hAnsi="Times New Roman" w:cs="Times New Roman"/>
      <w:sz w:val="24"/>
      <w:szCs w:val="24"/>
    </w:rPr>
  </w:style>
  <w:style w:type="paragraph" w:styleId="Footer">
    <w:name w:val="footer"/>
    <w:basedOn w:val="Normal"/>
    <w:link w:val="FooterChar"/>
    <w:uiPriority w:val="99"/>
    <w:rsid w:val="007426AB"/>
    <w:pPr>
      <w:tabs>
        <w:tab w:val="center" w:pos="4153"/>
        <w:tab w:val="right" w:pos="8306"/>
      </w:tabs>
    </w:pPr>
  </w:style>
  <w:style w:type="character" w:customStyle="1" w:styleId="FooterChar">
    <w:name w:val="Footer Char"/>
    <w:basedOn w:val="DefaultParagraphFont"/>
    <w:link w:val="Footer"/>
    <w:uiPriority w:val="99"/>
    <w:rsid w:val="007426AB"/>
    <w:rPr>
      <w:rFonts w:ascii="Times New Roman" w:eastAsia="Times New Roman" w:hAnsi="Times New Roman" w:cs="Times New Roman"/>
      <w:sz w:val="24"/>
      <w:szCs w:val="24"/>
    </w:rPr>
  </w:style>
  <w:style w:type="character" w:styleId="PageNumber">
    <w:name w:val="page number"/>
    <w:basedOn w:val="DefaultParagraphFont"/>
    <w:rsid w:val="007426AB"/>
  </w:style>
  <w:style w:type="paragraph" w:styleId="FootnoteText">
    <w:name w:val="footnote text"/>
    <w:basedOn w:val="Normal"/>
    <w:link w:val="FootnoteTextChar"/>
    <w:semiHidden/>
    <w:rsid w:val="007426AB"/>
    <w:rPr>
      <w:sz w:val="20"/>
      <w:szCs w:val="20"/>
    </w:rPr>
  </w:style>
  <w:style w:type="character" w:customStyle="1" w:styleId="FootnoteTextChar">
    <w:name w:val="Footnote Text Char"/>
    <w:basedOn w:val="DefaultParagraphFont"/>
    <w:link w:val="FootnoteText"/>
    <w:semiHidden/>
    <w:rsid w:val="007426AB"/>
    <w:rPr>
      <w:rFonts w:ascii="Times New Roman" w:eastAsia="Times New Roman" w:hAnsi="Times New Roman" w:cs="Times New Roman"/>
      <w:sz w:val="20"/>
      <w:szCs w:val="20"/>
    </w:rPr>
  </w:style>
  <w:style w:type="character" w:styleId="FootnoteReference">
    <w:name w:val="footnote reference"/>
    <w:semiHidden/>
    <w:rsid w:val="007426AB"/>
    <w:rPr>
      <w:vertAlign w:val="superscript"/>
    </w:rPr>
  </w:style>
  <w:style w:type="paragraph" w:styleId="ListParagraph">
    <w:name w:val="List Paragraph"/>
    <w:basedOn w:val="Normal"/>
    <w:uiPriority w:val="34"/>
    <w:qFormat/>
    <w:rsid w:val="007426AB"/>
    <w:pPr>
      <w:ind w:left="720"/>
      <w:contextualSpacing/>
    </w:pPr>
  </w:style>
  <w:style w:type="paragraph" w:styleId="BalloonText">
    <w:name w:val="Balloon Text"/>
    <w:basedOn w:val="Normal"/>
    <w:link w:val="BalloonTextChar"/>
    <w:uiPriority w:val="99"/>
    <w:semiHidden/>
    <w:unhideWhenUsed/>
    <w:rsid w:val="007426AB"/>
    <w:rPr>
      <w:rFonts w:ascii="Tahoma" w:hAnsi="Tahoma" w:cs="Tahoma"/>
      <w:sz w:val="16"/>
      <w:szCs w:val="16"/>
    </w:rPr>
  </w:style>
  <w:style w:type="character" w:customStyle="1" w:styleId="BalloonTextChar">
    <w:name w:val="Balloon Text Char"/>
    <w:basedOn w:val="DefaultParagraphFont"/>
    <w:link w:val="BalloonText"/>
    <w:uiPriority w:val="99"/>
    <w:semiHidden/>
    <w:rsid w:val="007426AB"/>
    <w:rPr>
      <w:rFonts w:ascii="Tahoma" w:eastAsia="Times New Roman" w:hAnsi="Tahoma" w:cs="Tahoma"/>
      <w:sz w:val="16"/>
      <w:szCs w:val="16"/>
    </w:rPr>
  </w:style>
  <w:style w:type="table" w:styleId="TableGrid">
    <w:name w:val="Table Grid"/>
    <w:basedOn w:val="TableNormal"/>
    <w:uiPriority w:val="59"/>
    <w:rsid w:val="00C2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63AE"/>
    <w:rPr>
      <w:color w:val="0000FF" w:themeColor="hyperlink"/>
      <w:u w:val="single"/>
    </w:rPr>
  </w:style>
  <w:style w:type="character" w:styleId="FollowedHyperlink">
    <w:name w:val="FollowedHyperlink"/>
    <w:basedOn w:val="DefaultParagraphFont"/>
    <w:uiPriority w:val="99"/>
    <w:semiHidden/>
    <w:unhideWhenUsed/>
    <w:rsid w:val="00C06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educationscotland.gov.uk/learningteachingandassessment/assessment/progressandachievement/about/esandos/index.asp" TargetMode="External"/><Relationship Id="rId26" Type="http://schemas.openxmlformats.org/officeDocument/2006/relationships/hyperlink" Target="http://www.educationscotland.gov.uk/learningteachingandassessment/assessment/sharingstandards/qualityassurance.asp"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educationscotland.gov.uk/learningteachingandassessment/assessment/progressandachievement/curriculum/index.asp" TargetMode="External"/><Relationship Id="rId34" Type="http://schemas.openxmlformats.org/officeDocument/2006/relationships/hyperlink" Target="http://www.journeytoexcellence.org.uk/videos/expertspeakers/feedbackonlearningdylanwiliam.as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journeytoexcellence.org.uk/learningandteaching/improvementguide/profilingsuccess.asp" TargetMode="External"/><Relationship Id="rId25" Type="http://schemas.openxmlformats.org/officeDocument/2006/relationships/hyperlink" Target="http://www.journeytoexcellence.org.uk/learningandteaching/improvementguide/monitoringrecordingtracking.asp" TargetMode="External"/><Relationship Id="rId33" Type="http://schemas.openxmlformats.org/officeDocument/2006/relationships/hyperlink" Target="http://www.journeytoexcellence.org.uk/videos/expertspeakers/assessmentstrategiesdylanwiliam.asp" TargetMode="Externa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journeytoexcellence.org.uk/learningandteaching/improvementguide/reportingonsuccess.asp" TargetMode="External"/><Relationship Id="rId20" Type="http://schemas.openxmlformats.org/officeDocument/2006/relationships/hyperlink" Target="http://www.journeytoexcellence.org.uk/videos/expertspeakers/formativeassessmentdylanwiliam.asp" TargetMode="External"/><Relationship Id="rId29" Type="http://schemas.openxmlformats.org/officeDocument/2006/relationships/hyperlink" Target="http://www.educationscotland.gov.uk/learningteachingandassessment/assessment/progressandachievement/professionallearningresource/index.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ducationscotland.gov.uk/learningteachingandassessment/assessment/progressandachievement/about/index.asp" TargetMode="External"/><Relationship Id="rId32" Type="http://schemas.openxmlformats.org/officeDocument/2006/relationships/hyperlink" Target="https://portal.glowscotland.org.uk/establishments/falkirkcouncilnurseries/Documents/Forms/AllItems.aspx?RootFolder=%2festablishments%2ffalkirkcouncilnurseries%2fDocuments%2fLearning%20Journeys%2fLearning%20Journeys%2dKey%20Worker%20Pack&amp;View=%7b09CFAE1B%2dCA05%2d4834%2d9C3F%2dDADC0D59F9DB%7d"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scotland.gov.uk/Images/CfEbriefing2_tcm4-730387.pdf" TargetMode="External"/><Relationship Id="rId23" Type="http://schemas.openxmlformats.org/officeDocument/2006/relationships/hyperlink" Target="http://www.educationscotland.gov.uk/learningteachingandassessment/assessment/progressandachievement/howweassess/sourcesofevidence/varietyandrange.asp" TargetMode="External"/><Relationship Id="rId28" Type="http://schemas.openxmlformats.org/officeDocument/2006/relationships/hyperlink" Target="http://www.educationscotland.gov.uk/learningteachingandassessment/curriculumareas/languages/litandenglish/principlesandpractice/index.asp" TargetMode="Externa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journeytoexcellence.org.uk/learningandteaching/improvementguide/profilingsuccess.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scotland.gov.uk/thecurriculum/howdoyoubuildyourcurriculum/curriculumplanning/whatisbuildingyourcurriculum/btc/btc3.asp" TargetMode="External"/><Relationship Id="rId22" Type="http://schemas.openxmlformats.org/officeDocument/2006/relationships/hyperlink" Target="http://www.educationscotland.gov.uk/Images/NAR-Flow-chart_tcm4-671023.pdf" TargetMode="External"/><Relationship Id="rId27" Type="http://schemas.openxmlformats.org/officeDocument/2006/relationships/hyperlink" Target="http://www.educationscotland.gov.uk/resources/t/takingacloserlookatnar/index.asp?strReferringChannel=learningteachingandassessment&amp;strReferringPageID=tcm:4-615239-64&amp;class=l1+d134446" TargetMode="External"/><Relationship Id="rId30" Type="http://schemas.openxmlformats.org/officeDocument/2006/relationships/hyperlink" Target="http://www.journeytoexcellence.org.uk/learningandteaching/improvementguide/reportingonsuccess.asp" TargetMode="External"/><Relationship Id="rId35" Type="http://schemas.openxmlformats.org/officeDocument/2006/relationships/hyperlink" Target="http://www.educationscotland.gov.uk/video/s/video_tcm4688734.asp?strReferringChannel=educationscotland&amp;strReferringPageID=tcm:4-6158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4D99-809F-426A-9B45-ACF20034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Paton</dc:creator>
  <cp:lastModifiedBy>Carol Paton</cp:lastModifiedBy>
  <cp:revision>3</cp:revision>
  <cp:lastPrinted>2013-03-11T13:05:00Z</cp:lastPrinted>
  <dcterms:created xsi:type="dcterms:W3CDTF">2013-04-16T13:20:00Z</dcterms:created>
  <dcterms:modified xsi:type="dcterms:W3CDTF">2013-04-18T13:06:00Z</dcterms:modified>
</cp:coreProperties>
</file>