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47B8E" w14:textId="77777777" w:rsidR="002760E0" w:rsidRDefault="00D2439D">
      <w:pPr>
        <w:pStyle w:val="Title"/>
        <w:rPr>
          <w:sz w:val="36"/>
          <w:szCs w:val="36"/>
          <w:u w:val="single"/>
        </w:rPr>
      </w:pPr>
      <w:r w:rsidRPr="00455E28">
        <w:rPr>
          <w:sz w:val="36"/>
          <w:szCs w:val="36"/>
          <w:u w:val="single"/>
        </w:rPr>
        <w:t>Guidelines</w:t>
      </w:r>
      <w:r w:rsidR="00131F0D">
        <w:rPr>
          <w:sz w:val="36"/>
          <w:szCs w:val="36"/>
          <w:u w:val="single"/>
        </w:rPr>
        <w:t xml:space="preserve"> for new Standards </w:t>
      </w:r>
      <w:proofErr w:type="spellStart"/>
      <w:proofErr w:type="gramStart"/>
      <w:r w:rsidR="00131F0D">
        <w:rPr>
          <w:sz w:val="36"/>
          <w:szCs w:val="36"/>
          <w:u w:val="single"/>
        </w:rPr>
        <w:t>powerpoint</w:t>
      </w:r>
      <w:proofErr w:type="spellEnd"/>
      <w:proofErr w:type="gramEnd"/>
      <w:r w:rsidR="00131F0D">
        <w:rPr>
          <w:sz w:val="36"/>
          <w:szCs w:val="36"/>
          <w:u w:val="single"/>
        </w:rPr>
        <w:t xml:space="preserve"> training session</w:t>
      </w:r>
    </w:p>
    <w:p w14:paraId="2BD4B9CC" w14:textId="77777777" w:rsidR="00455E28" w:rsidRDefault="00455E28" w:rsidP="00455E28"/>
    <w:p w14:paraId="1AE89E54" w14:textId="77777777" w:rsidR="00455E28" w:rsidRDefault="00455E28" w:rsidP="00455E28">
      <w:pPr>
        <w:rPr>
          <w:sz w:val="28"/>
          <w:szCs w:val="28"/>
          <w:u w:val="single"/>
        </w:rPr>
      </w:pPr>
      <w:r w:rsidRPr="00455E28">
        <w:rPr>
          <w:sz w:val="28"/>
          <w:szCs w:val="28"/>
          <w:u w:val="single"/>
        </w:rPr>
        <w:t>Background Information</w:t>
      </w:r>
    </w:p>
    <w:p w14:paraId="690EC079" w14:textId="77777777" w:rsidR="00455E28" w:rsidRPr="00455E28" w:rsidRDefault="00455E28" w:rsidP="00455E28">
      <w:pPr>
        <w:rPr>
          <w:sz w:val="28"/>
          <w:szCs w:val="28"/>
          <w:u w:val="single"/>
        </w:rPr>
      </w:pPr>
    </w:p>
    <w:p w14:paraId="75FAD87E" w14:textId="77777777" w:rsidR="00455E28" w:rsidRDefault="00455E28" w:rsidP="00455E28">
      <w:pPr>
        <w:rPr>
          <w:sz w:val="28"/>
          <w:szCs w:val="28"/>
        </w:rPr>
      </w:pPr>
      <w:r>
        <w:rPr>
          <w:sz w:val="28"/>
          <w:szCs w:val="28"/>
        </w:rPr>
        <w:t>The n</w:t>
      </w:r>
      <w:r w:rsidRPr="00455E28">
        <w:rPr>
          <w:sz w:val="28"/>
          <w:szCs w:val="28"/>
        </w:rPr>
        <w:t>ew Standards</w:t>
      </w:r>
      <w:r>
        <w:rPr>
          <w:sz w:val="28"/>
          <w:szCs w:val="28"/>
        </w:rPr>
        <w:t xml:space="preserve"> came into effect in August 2013.  There are 3 Standards in use:</w:t>
      </w:r>
    </w:p>
    <w:p w14:paraId="33504140" w14:textId="77777777" w:rsidR="00455E28" w:rsidRDefault="00455E28" w:rsidP="00455E28">
      <w:pPr>
        <w:pStyle w:val="ListParagraph"/>
        <w:numPr>
          <w:ilvl w:val="0"/>
          <w:numId w:val="1"/>
        </w:numPr>
        <w:rPr>
          <w:sz w:val="28"/>
          <w:szCs w:val="28"/>
        </w:rPr>
      </w:pPr>
      <w:r>
        <w:rPr>
          <w:sz w:val="28"/>
          <w:szCs w:val="28"/>
        </w:rPr>
        <w:t>Standards for Registration (incorporating the Standard for Provisional Registration and the Standard for Full Registration)</w:t>
      </w:r>
    </w:p>
    <w:p w14:paraId="28E4083F" w14:textId="77777777" w:rsidR="00455E28" w:rsidRDefault="00455E28" w:rsidP="00455E28">
      <w:pPr>
        <w:pStyle w:val="ListParagraph"/>
        <w:numPr>
          <w:ilvl w:val="0"/>
          <w:numId w:val="1"/>
        </w:numPr>
        <w:rPr>
          <w:sz w:val="28"/>
          <w:szCs w:val="28"/>
        </w:rPr>
      </w:pPr>
      <w:r>
        <w:rPr>
          <w:sz w:val="28"/>
          <w:szCs w:val="28"/>
        </w:rPr>
        <w:t>Standard</w:t>
      </w:r>
      <w:r w:rsidR="00C14220">
        <w:rPr>
          <w:sz w:val="28"/>
          <w:szCs w:val="28"/>
        </w:rPr>
        <w:t xml:space="preserve"> </w:t>
      </w:r>
      <w:r>
        <w:rPr>
          <w:sz w:val="28"/>
          <w:szCs w:val="28"/>
        </w:rPr>
        <w:t>for Career-Long Professional Learning</w:t>
      </w:r>
    </w:p>
    <w:p w14:paraId="4F1D241D" w14:textId="77777777" w:rsidR="00455E28" w:rsidRDefault="00455E28" w:rsidP="00455E28">
      <w:pPr>
        <w:pStyle w:val="ListParagraph"/>
        <w:numPr>
          <w:ilvl w:val="0"/>
          <w:numId w:val="1"/>
        </w:numPr>
        <w:rPr>
          <w:sz w:val="28"/>
          <w:szCs w:val="28"/>
        </w:rPr>
      </w:pPr>
      <w:r>
        <w:rPr>
          <w:sz w:val="28"/>
          <w:szCs w:val="28"/>
        </w:rPr>
        <w:t>Standards for Leadership and Management</w:t>
      </w:r>
    </w:p>
    <w:p w14:paraId="2BFF5476" w14:textId="77777777" w:rsidR="00455E28" w:rsidRDefault="00455E28" w:rsidP="00455E28">
      <w:pPr>
        <w:rPr>
          <w:sz w:val="28"/>
          <w:szCs w:val="28"/>
        </w:rPr>
      </w:pPr>
      <w:r>
        <w:rPr>
          <w:sz w:val="28"/>
          <w:szCs w:val="28"/>
        </w:rPr>
        <w:t xml:space="preserve">This presentation is aimed at the Standards for Registration only.  These Standards provide the baseline requirements for entry into the Scottish </w:t>
      </w:r>
      <w:r w:rsidR="00C14220">
        <w:rPr>
          <w:sz w:val="28"/>
          <w:szCs w:val="28"/>
        </w:rPr>
        <w:t xml:space="preserve">teaching profession and the </w:t>
      </w:r>
      <w:proofErr w:type="spellStart"/>
      <w:r w:rsidR="00C14220">
        <w:rPr>
          <w:sz w:val="28"/>
          <w:szCs w:val="28"/>
        </w:rPr>
        <w:t>SfR</w:t>
      </w:r>
      <w:proofErr w:type="spellEnd"/>
      <w:r w:rsidR="00C14220">
        <w:rPr>
          <w:sz w:val="28"/>
          <w:szCs w:val="28"/>
        </w:rPr>
        <w:t xml:space="preserve"> are</w:t>
      </w:r>
      <w:r>
        <w:rPr>
          <w:sz w:val="28"/>
          <w:szCs w:val="28"/>
        </w:rPr>
        <w:t xml:space="preserve"> the </w:t>
      </w:r>
      <w:commentRangeStart w:id="0"/>
      <w:r>
        <w:rPr>
          <w:sz w:val="28"/>
          <w:szCs w:val="28"/>
        </w:rPr>
        <w:t>benchmark for competence</w:t>
      </w:r>
      <w:commentRangeEnd w:id="0"/>
      <w:r w:rsidR="0016706E">
        <w:rPr>
          <w:rStyle w:val="CommentReference"/>
        </w:rPr>
        <w:commentReference w:id="0"/>
      </w:r>
      <w:r>
        <w:rPr>
          <w:sz w:val="28"/>
          <w:szCs w:val="28"/>
        </w:rPr>
        <w:t>.  These Standards are the only ones which are Mandatory for all of Scotland’s teachers as a minimum requirement.</w:t>
      </w:r>
    </w:p>
    <w:p w14:paraId="7D580A3B" w14:textId="77777777" w:rsidR="00455E28" w:rsidRDefault="00455E28" w:rsidP="00455E28">
      <w:pPr>
        <w:rPr>
          <w:sz w:val="28"/>
          <w:szCs w:val="28"/>
        </w:rPr>
      </w:pPr>
      <w:r>
        <w:rPr>
          <w:sz w:val="28"/>
          <w:szCs w:val="28"/>
        </w:rPr>
        <w:t>My project aimed to address effective transition to using these new Standards as there</w:t>
      </w:r>
      <w:r w:rsidR="008C338F">
        <w:rPr>
          <w:sz w:val="28"/>
          <w:szCs w:val="28"/>
        </w:rPr>
        <w:t xml:space="preserve"> may be</w:t>
      </w:r>
      <w:r>
        <w:rPr>
          <w:sz w:val="28"/>
          <w:szCs w:val="28"/>
        </w:rPr>
        <w:t xml:space="preserve"> changes required </w:t>
      </w:r>
      <w:r w:rsidR="00397923">
        <w:rPr>
          <w:sz w:val="28"/>
          <w:szCs w:val="28"/>
        </w:rPr>
        <w:t>to practice.  It is my belief that many people feel the Standards only apply to students and probationers and have not looked recently at them.  Therefore some people may find it quite a major change to evaluate against the Standards as part of Professional Update.  With the new ERD process and Professional Update coming into effect, I felt it was th</w:t>
      </w:r>
      <w:r w:rsidR="00131F0D">
        <w:rPr>
          <w:sz w:val="28"/>
          <w:szCs w:val="28"/>
        </w:rPr>
        <w:t>e right time to devise</w:t>
      </w:r>
      <w:r w:rsidR="00397923">
        <w:rPr>
          <w:sz w:val="28"/>
          <w:szCs w:val="28"/>
        </w:rPr>
        <w:t xml:space="preserve"> these </w:t>
      </w:r>
      <w:r w:rsidR="00131F0D">
        <w:rPr>
          <w:sz w:val="28"/>
          <w:szCs w:val="28"/>
        </w:rPr>
        <w:t xml:space="preserve">training </w:t>
      </w:r>
      <w:r w:rsidR="00397923">
        <w:rPr>
          <w:sz w:val="28"/>
          <w:szCs w:val="28"/>
        </w:rPr>
        <w:t>mater</w:t>
      </w:r>
      <w:r w:rsidR="00131F0D">
        <w:rPr>
          <w:sz w:val="28"/>
          <w:szCs w:val="28"/>
        </w:rPr>
        <w:t>ials to support</w:t>
      </w:r>
      <w:r w:rsidR="00397923">
        <w:rPr>
          <w:sz w:val="28"/>
          <w:szCs w:val="28"/>
        </w:rPr>
        <w:t xml:space="preserve"> staff. </w:t>
      </w:r>
    </w:p>
    <w:p w14:paraId="358D71B2" w14:textId="77777777" w:rsidR="00397923" w:rsidRDefault="00397923" w:rsidP="00455E28">
      <w:pPr>
        <w:rPr>
          <w:sz w:val="28"/>
          <w:szCs w:val="28"/>
        </w:rPr>
      </w:pPr>
      <w:r>
        <w:rPr>
          <w:sz w:val="28"/>
          <w:szCs w:val="28"/>
        </w:rPr>
        <w:t>The power</w:t>
      </w:r>
      <w:r w:rsidR="00131F0D">
        <w:rPr>
          <w:sz w:val="28"/>
          <w:szCs w:val="28"/>
        </w:rPr>
        <w:t xml:space="preserve"> </w:t>
      </w:r>
      <w:r>
        <w:rPr>
          <w:sz w:val="28"/>
          <w:szCs w:val="28"/>
        </w:rPr>
        <w:t>point is designed to be adapted to support the needs of each individual school.  It is not necessary to use in its entirety if work has already been undertaken on the new Standards.</w:t>
      </w:r>
    </w:p>
    <w:p w14:paraId="0E4F81AC" w14:textId="77777777" w:rsidR="00397923" w:rsidRDefault="00397923" w:rsidP="00455E28">
      <w:pPr>
        <w:rPr>
          <w:sz w:val="28"/>
          <w:szCs w:val="28"/>
        </w:rPr>
      </w:pPr>
    </w:p>
    <w:p w14:paraId="1B2E6C51" w14:textId="77777777" w:rsidR="00397923" w:rsidRDefault="00397923" w:rsidP="00455E28">
      <w:pPr>
        <w:rPr>
          <w:sz w:val="28"/>
          <w:szCs w:val="28"/>
          <w:u w:val="single"/>
        </w:rPr>
      </w:pPr>
      <w:r w:rsidRPr="00397923">
        <w:rPr>
          <w:sz w:val="28"/>
          <w:szCs w:val="28"/>
          <w:u w:val="single"/>
        </w:rPr>
        <w:t>Guidelines</w:t>
      </w:r>
    </w:p>
    <w:p w14:paraId="5EFE282E" w14:textId="77777777" w:rsidR="00397923" w:rsidRDefault="00397923" w:rsidP="00455E28">
      <w:pPr>
        <w:rPr>
          <w:sz w:val="28"/>
          <w:szCs w:val="28"/>
        </w:rPr>
      </w:pPr>
      <w:r>
        <w:rPr>
          <w:sz w:val="28"/>
          <w:szCs w:val="28"/>
        </w:rPr>
        <w:t xml:space="preserve">After Sharing the Learning Intentions and Success Criteria slides, slide 4 on Expectations can be adapted to be done orally or used like a parking lot to be revisited at the end.  </w:t>
      </w:r>
    </w:p>
    <w:p w14:paraId="575854DC" w14:textId="77777777" w:rsidR="00397923" w:rsidRDefault="00397923" w:rsidP="00455E28">
      <w:pPr>
        <w:rPr>
          <w:sz w:val="28"/>
          <w:szCs w:val="28"/>
        </w:rPr>
      </w:pPr>
      <w:r>
        <w:rPr>
          <w:sz w:val="28"/>
          <w:szCs w:val="28"/>
        </w:rPr>
        <w:lastRenderedPageBreak/>
        <w:t xml:space="preserve">Slide 5 is designed to assess prior knowledge and if no work has previously been done on the new Standards, the type of answers you might expect would be around supporting students and probationers rather than for Professional Update.  </w:t>
      </w:r>
    </w:p>
    <w:p w14:paraId="72BC6831" w14:textId="77777777" w:rsidR="00397923" w:rsidRDefault="00397923" w:rsidP="00455E28">
      <w:pPr>
        <w:rPr>
          <w:sz w:val="28"/>
          <w:szCs w:val="28"/>
        </w:rPr>
      </w:pPr>
      <w:r>
        <w:rPr>
          <w:sz w:val="28"/>
          <w:szCs w:val="28"/>
        </w:rPr>
        <w:t>Slide 6 shows</w:t>
      </w:r>
      <w:r w:rsidR="00463E8D">
        <w:rPr>
          <w:sz w:val="28"/>
          <w:szCs w:val="28"/>
        </w:rPr>
        <w:t xml:space="preserve"> the names of the old and new</w:t>
      </w:r>
      <w:r>
        <w:rPr>
          <w:sz w:val="28"/>
          <w:szCs w:val="28"/>
        </w:rPr>
        <w:t xml:space="preserve"> Standards</w:t>
      </w:r>
      <w:r w:rsidR="00463E8D">
        <w:rPr>
          <w:sz w:val="28"/>
          <w:szCs w:val="28"/>
        </w:rPr>
        <w:t xml:space="preserve">, words in bold are the new Standards.  Highlight to staff that the Standards for Registration are mandatory, particularly useful for all staff to note especially when dealing with competency and for some staff, a major change in their style of teaching.  </w:t>
      </w:r>
    </w:p>
    <w:p w14:paraId="40F60BB3" w14:textId="77777777" w:rsidR="00463E8D" w:rsidRDefault="00463E8D" w:rsidP="00455E28">
      <w:pPr>
        <w:rPr>
          <w:sz w:val="28"/>
          <w:szCs w:val="28"/>
        </w:rPr>
      </w:pPr>
      <w:r>
        <w:rPr>
          <w:sz w:val="28"/>
          <w:szCs w:val="28"/>
        </w:rPr>
        <w:t>Slide 7 can be used to introduce Professional Update to staff if they are not familiar with this.</w:t>
      </w:r>
    </w:p>
    <w:p w14:paraId="3A2B9B15" w14:textId="77777777" w:rsidR="00463E8D" w:rsidRDefault="00463E8D" w:rsidP="00455E28">
      <w:pPr>
        <w:rPr>
          <w:sz w:val="28"/>
          <w:szCs w:val="28"/>
        </w:rPr>
      </w:pPr>
      <w:r>
        <w:rPr>
          <w:sz w:val="28"/>
          <w:szCs w:val="28"/>
        </w:rPr>
        <w:t>Slide 8 is where most time should be devoted, professional dialogue is the key to assessing the needs of your staff. If you look ahead to slide 9, the main changes are highlighted there.  Groups will probably need at least twenty minutes to have time to look at the new Standards and have a thorough discussion.  The second bullet point on slide 7 is im</w:t>
      </w:r>
      <w:r w:rsidR="00131F0D">
        <w:rPr>
          <w:sz w:val="28"/>
          <w:szCs w:val="28"/>
        </w:rPr>
        <w:t xml:space="preserve">portant to gather feedback on to see </w:t>
      </w:r>
      <w:r w:rsidR="00C14220">
        <w:rPr>
          <w:sz w:val="28"/>
          <w:szCs w:val="28"/>
        </w:rPr>
        <w:t xml:space="preserve">where Professional Learning </w:t>
      </w:r>
      <w:r>
        <w:rPr>
          <w:sz w:val="28"/>
          <w:szCs w:val="28"/>
        </w:rPr>
        <w:t xml:space="preserve">may be required </w:t>
      </w:r>
      <w:proofErr w:type="spellStart"/>
      <w:r>
        <w:rPr>
          <w:sz w:val="28"/>
          <w:szCs w:val="28"/>
        </w:rPr>
        <w:t>eg</w:t>
      </w:r>
      <w:proofErr w:type="spellEnd"/>
      <w:r>
        <w:rPr>
          <w:sz w:val="28"/>
          <w:szCs w:val="28"/>
        </w:rPr>
        <w:t xml:space="preserve">. </w:t>
      </w:r>
      <w:proofErr w:type="gramStart"/>
      <w:r w:rsidR="00131F0D">
        <w:rPr>
          <w:sz w:val="28"/>
          <w:szCs w:val="28"/>
        </w:rPr>
        <w:t>f</w:t>
      </w:r>
      <w:r>
        <w:rPr>
          <w:sz w:val="28"/>
          <w:szCs w:val="28"/>
        </w:rPr>
        <w:t>or</w:t>
      </w:r>
      <w:proofErr w:type="gramEnd"/>
      <w:r>
        <w:rPr>
          <w:sz w:val="28"/>
          <w:szCs w:val="28"/>
        </w:rPr>
        <w:t xml:space="preserve"> outdoor education, IDL, digital technologies, active methodologies etc.</w:t>
      </w:r>
    </w:p>
    <w:p w14:paraId="35E9524A" w14:textId="77777777" w:rsidR="00E576FE" w:rsidRDefault="00463E8D" w:rsidP="00455E28">
      <w:pPr>
        <w:rPr>
          <w:sz w:val="28"/>
          <w:szCs w:val="28"/>
        </w:rPr>
      </w:pPr>
      <w:r>
        <w:rPr>
          <w:sz w:val="28"/>
          <w:szCs w:val="28"/>
        </w:rPr>
        <w:t>Slide 9 – bullet point one can be visually discussed using slide 10.  Bullet point two offers a good opportunity to discuss the expectation of leadership at all levels.  Bullet point three</w:t>
      </w:r>
      <w:r w:rsidR="00E576FE">
        <w:rPr>
          <w:sz w:val="28"/>
          <w:szCs w:val="28"/>
        </w:rPr>
        <w:t xml:space="preserve"> allows staff to see the transition from student to teacher and opportunities lie here to compare the two if you feel it would be valuable </w:t>
      </w:r>
      <w:proofErr w:type="spellStart"/>
      <w:r w:rsidR="00E576FE">
        <w:rPr>
          <w:sz w:val="28"/>
          <w:szCs w:val="28"/>
        </w:rPr>
        <w:t>eg</w:t>
      </w:r>
      <w:proofErr w:type="spellEnd"/>
      <w:r w:rsidR="00E576FE">
        <w:rPr>
          <w:sz w:val="28"/>
          <w:szCs w:val="28"/>
        </w:rPr>
        <w:t xml:space="preserve">. </w:t>
      </w:r>
    </w:p>
    <w:p w14:paraId="5306BCAB" w14:textId="77777777" w:rsidR="00463E8D" w:rsidRDefault="00E576FE" w:rsidP="00455E28">
      <w:pPr>
        <w:rPr>
          <w:sz w:val="28"/>
          <w:szCs w:val="28"/>
        </w:rPr>
      </w:pPr>
      <w:r>
        <w:rPr>
          <w:sz w:val="28"/>
          <w:szCs w:val="28"/>
        </w:rPr>
        <w:t xml:space="preserve">3.4.2 </w:t>
      </w:r>
      <w:r>
        <w:rPr>
          <w:sz w:val="28"/>
          <w:szCs w:val="28"/>
        </w:rPr>
        <w:tab/>
        <w:t>SPR</w:t>
      </w:r>
      <w:r>
        <w:rPr>
          <w:sz w:val="28"/>
          <w:szCs w:val="28"/>
        </w:rPr>
        <w:tab/>
        <w:t>evaluate their classroom practice …….</w:t>
      </w:r>
    </w:p>
    <w:p w14:paraId="4480D984" w14:textId="77777777" w:rsidR="00E576FE" w:rsidRDefault="00E576FE" w:rsidP="00455E28">
      <w:pPr>
        <w:rPr>
          <w:sz w:val="28"/>
          <w:szCs w:val="28"/>
        </w:rPr>
      </w:pPr>
      <w:r>
        <w:rPr>
          <w:sz w:val="28"/>
          <w:szCs w:val="28"/>
        </w:rPr>
        <w:tab/>
      </w:r>
      <w:r>
        <w:rPr>
          <w:sz w:val="28"/>
          <w:szCs w:val="28"/>
        </w:rPr>
        <w:tab/>
        <w:t>SFR</w:t>
      </w:r>
      <w:r>
        <w:rPr>
          <w:sz w:val="28"/>
          <w:szCs w:val="28"/>
        </w:rPr>
        <w:tab/>
        <w:t>evaluate, adapt their classroom practice rigorously …..</w:t>
      </w:r>
    </w:p>
    <w:p w14:paraId="1E257E4A" w14:textId="77777777" w:rsidR="00E576FE" w:rsidRDefault="00E576FE" w:rsidP="00455E28">
      <w:pPr>
        <w:rPr>
          <w:sz w:val="28"/>
          <w:szCs w:val="28"/>
        </w:rPr>
      </w:pPr>
      <w:r>
        <w:rPr>
          <w:sz w:val="28"/>
          <w:szCs w:val="28"/>
        </w:rPr>
        <w:t>3.1.2</w:t>
      </w:r>
      <w:r>
        <w:rPr>
          <w:sz w:val="28"/>
          <w:szCs w:val="28"/>
        </w:rPr>
        <w:tab/>
      </w:r>
      <w:r>
        <w:rPr>
          <w:sz w:val="28"/>
          <w:szCs w:val="28"/>
        </w:rPr>
        <w:tab/>
        <w:t>SPR</w:t>
      </w:r>
      <w:r>
        <w:rPr>
          <w:sz w:val="28"/>
          <w:szCs w:val="28"/>
        </w:rPr>
        <w:tab/>
        <w:t>use communication methods ……</w:t>
      </w:r>
    </w:p>
    <w:p w14:paraId="1F6A8E7D" w14:textId="77777777" w:rsidR="00E576FE" w:rsidRDefault="00E576FE" w:rsidP="00455E28">
      <w:pPr>
        <w:rPr>
          <w:sz w:val="28"/>
          <w:szCs w:val="28"/>
        </w:rPr>
      </w:pPr>
      <w:r>
        <w:rPr>
          <w:sz w:val="28"/>
          <w:szCs w:val="28"/>
        </w:rPr>
        <w:tab/>
      </w:r>
      <w:r>
        <w:rPr>
          <w:sz w:val="28"/>
          <w:szCs w:val="28"/>
        </w:rPr>
        <w:tab/>
        <w:t>SFR</w:t>
      </w:r>
      <w:r>
        <w:rPr>
          <w:sz w:val="28"/>
          <w:szCs w:val="28"/>
        </w:rPr>
        <w:tab/>
        <w:t>use a range of communication methods …….</w:t>
      </w:r>
    </w:p>
    <w:p w14:paraId="55E90E53" w14:textId="77777777" w:rsidR="00E576FE" w:rsidRDefault="00E576FE" w:rsidP="00455E28">
      <w:pPr>
        <w:rPr>
          <w:sz w:val="28"/>
          <w:szCs w:val="28"/>
        </w:rPr>
      </w:pPr>
      <w:r>
        <w:rPr>
          <w:sz w:val="28"/>
          <w:szCs w:val="28"/>
        </w:rPr>
        <w:t>The same three sections exist in the new Standards however they are in a different order.  Section 1 is now Professional Values and Personal Commitment.  It is at the heart of all new Standards.</w:t>
      </w:r>
    </w:p>
    <w:p w14:paraId="68D779D7" w14:textId="77777777" w:rsidR="00E576FE" w:rsidRDefault="00E576FE" w:rsidP="00455E28">
      <w:pPr>
        <w:rPr>
          <w:sz w:val="28"/>
          <w:szCs w:val="28"/>
        </w:rPr>
      </w:pPr>
      <w:r>
        <w:rPr>
          <w:sz w:val="28"/>
          <w:szCs w:val="28"/>
        </w:rPr>
        <w:t xml:space="preserve">3.1.2 </w:t>
      </w:r>
      <w:proofErr w:type="gramStart"/>
      <w:r>
        <w:rPr>
          <w:sz w:val="28"/>
          <w:szCs w:val="28"/>
        </w:rPr>
        <w:t>allows</w:t>
      </w:r>
      <w:proofErr w:type="gramEnd"/>
      <w:r>
        <w:rPr>
          <w:sz w:val="28"/>
          <w:szCs w:val="28"/>
        </w:rPr>
        <w:t xml:space="preserve"> for discussion around correct spoken and written grammar in students, probationers and existing teachers as well as knowledge of </w:t>
      </w:r>
      <w:r>
        <w:rPr>
          <w:sz w:val="28"/>
          <w:szCs w:val="28"/>
        </w:rPr>
        <w:lastRenderedPageBreak/>
        <w:t>mathematical terms, spelli</w:t>
      </w:r>
      <w:r w:rsidR="00131F0D">
        <w:rPr>
          <w:sz w:val="28"/>
          <w:szCs w:val="28"/>
        </w:rPr>
        <w:t>ng etc.</w:t>
      </w:r>
      <w:r>
        <w:rPr>
          <w:sz w:val="28"/>
          <w:szCs w:val="28"/>
        </w:rPr>
        <w:t xml:space="preserve">  This gives an effective introduction to addressing some of these issues as it is now included in the new Standards.</w:t>
      </w:r>
    </w:p>
    <w:p w14:paraId="2D6A1854" w14:textId="7AED52D7" w:rsidR="00E576FE" w:rsidRDefault="00E576FE" w:rsidP="00455E28">
      <w:pPr>
        <w:rPr>
          <w:sz w:val="28"/>
          <w:szCs w:val="28"/>
        </w:rPr>
      </w:pPr>
      <w:r>
        <w:rPr>
          <w:sz w:val="28"/>
          <w:szCs w:val="28"/>
        </w:rPr>
        <w:t xml:space="preserve">Slide 11.  The video link is for the Standards for Registration only.  There are </w:t>
      </w:r>
      <w:r w:rsidR="00037AC0">
        <w:rPr>
          <w:sz w:val="28"/>
          <w:szCs w:val="28"/>
        </w:rPr>
        <w:t>4</w:t>
      </w:r>
      <w:commentRangeStart w:id="1"/>
      <w:r>
        <w:rPr>
          <w:sz w:val="28"/>
          <w:szCs w:val="28"/>
        </w:rPr>
        <w:t xml:space="preserve"> other videos </w:t>
      </w:r>
      <w:commentRangeEnd w:id="1"/>
      <w:r w:rsidR="0016706E">
        <w:rPr>
          <w:rStyle w:val="CommentReference"/>
        </w:rPr>
        <w:commentReference w:id="1"/>
      </w:r>
      <w:r>
        <w:rPr>
          <w:sz w:val="28"/>
          <w:szCs w:val="28"/>
        </w:rPr>
        <w:t>that you may wish to use or direct your staff to look at later.  This gives GTCS overview of their vision for the new Standards.</w:t>
      </w:r>
    </w:p>
    <w:p w14:paraId="5A342595" w14:textId="77777777" w:rsidR="00E576FE" w:rsidRDefault="00E576FE" w:rsidP="00455E28">
      <w:pPr>
        <w:rPr>
          <w:sz w:val="28"/>
          <w:szCs w:val="28"/>
        </w:rPr>
      </w:pPr>
      <w:r>
        <w:rPr>
          <w:sz w:val="28"/>
          <w:szCs w:val="28"/>
        </w:rPr>
        <w:t>Slide 12 – Reflective questions have been taken from the GTCS website and adapted slightly to relate to Falkirk.  These can be used as a further group task or as a support to individuals when planning their next steps.</w:t>
      </w:r>
    </w:p>
    <w:p w14:paraId="1D92A185" w14:textId="77777777" w:rsidR="00E576FE" w:rsidRDefault="00E576FE" w:rsidP="00455E28">
      <w:pPr>
        <w:rPr>
          <w:sz w:val="28"/>
          <w:szCs w:val="28"/>
        </w:rPr>
      </w:pPr>
      <w:r>
        <w:rPr>
          <w:sz w:val="28"/>
          <w:szCs w:val="28"/>
        </w:rPr>
        <w:t xml:space="preserve">Slide 13.  </w:t>
      </w:r>
      <w:commentRangeStart w:id="2"/>
      <w:r>
        <w:rPr>
          <w:sz w:val="28"/>
          <w:szCs w:val="28"/>
        </w:rPr>
        <w:t xml:space="preserve">The self-evaluation toolkit </w:t>
      </w:r>
      <w:commentRangeEnd w:id="2"/>
      <w:r w:rsidR="002A3D6B">
        <w:rPr>
          <w:rStyle w:val="CommentReference"/>
        </w:rPr>
        <w:commentReference w:id="2"/>
      </w:r>
      <w:r>
        <w:rPr>
          <w:sz w:val="28"/>
          <w:szCs w:val="28"/>
        </w:rPr>
        <w:t xml:space="preserve">is a useful tool on the GTCS website that can be shared with staff to give them a starting point to using for Professional Update.  Click on the link provided </w:t>
      </w:r>
      <w:r w:rsidR="00F5764F">
        <w:rPr>
          <w:sz w:val="28"/>
          <w:szCs w:val="28"/>
        </w:rPr>
        <w:t>–</w:t>
      </w:r>
      <w:r>
        <w:rPr>
          <w:sz w:val="28"/>
          <w:szCs w:val="28"/>
        </w:rPr>
        <w:t xml:space="preserve"> </w:t>
      </w:r>
      <w:r w:rsidR="00F5764F">
        <w:rPr>
          <w:sz w:val="28"/>
          <w:szCs w:val="28"/>
        </w:rPr>
        <w:t>then click ‘View the whole standard’ – Full Registration (SFR).  The self-evaluation prompt will then appear.  When you click on the red + sign</w:t>
      </w:r>
      <w:r w:rsidR="00131F0D">
        <w:rPr>
          <w:sz w:val="28"/>
          <w:szCs w:val="28"/>
        </w:rPr>
        <w:t>s</w:t>
      </w:r>
      <w:r w:rsidR="00F5764F">
        <w:rPr>
          <w:sz w:val="28"/>
          <w:szCs w:val="28"/>
        </w:rPr>
        <w:t xml:space="preserve">, a set of statements will appear.  These can be used by individuals to see where Strengths lie and to identify areas where CPD may be required.  </w:t>
      </w:r>
      <w:r w:rsidR="00C14220">
        <w:rPr>
          <w:sz w:val="28"/>
          <w:szCs w:val="28"/>
        </w:rPr>
        <w:t xml:space="preserve">This will be updated by GTCS later this year so that teachers can interact with it, highlight it and save it through their personal </w:t>
      </w:r>
      <w:proofErr w:type="spellStart"/>
      <w:r w:rsidR="00C14220">
        <w:rPr>
          <w:sz w:val="28"/>
          <w:szCs w:val="28"/>
        </w:rPr>
        <w:t>MyGTCS</w:t>
      </w:r>
      <w:proofErr w:type="spellEnd"/>
      <w:r w:rsidR="00C14220">
        <w:rPr>
          <w:sz w:val="28"/>
          <w:szCs w:val="28"/>
        </w:rPr>
        <w:t xml:space="preserve"> account.</w:t>
      </w:r>
    </w:p>
    <w:p w14:paraId="1D4B1D5F" w14:textId="77777777" w:rsidR="00F5764F" w:rsidRDefault="00F5764F" w:rsidP="00455E28">
      <w:pPr>
        <w:rPr>
          <w:sz w:val="28"/>
          <w:szCs w:val="28"/>
        </w:rPr>
      </w:pPr>
      <w:r>
        <w:rPr>
          <w:sz w:val="28"/>
          <w:szCs w:val="28"/>
        </w:rPr>
        <w:t xml:space="preserve">Remember to revisit questions on the post-its from the beginning and revisit the Success Criteria to see if the group feel they have achieved </w:t>
      </w:r>
      <w:proofErr w:type="gramStart"/>
      <w:r>
        <w:rPr>
          <w:sz w:val="28"/>
          <w:szCs w:val="28"/>
        </w:rPr>
        <w:t>them</w:t>
      </w:r>
      <w:proofErr w:type="gramEnd"/>
      <w:r>
        <w:rPr>
          <w:sz w:val="28"/>
          <w:szCs w:val="28"/>
        </w:rPr>
        <w:t>.</w:t>
      </w:r>
    </w:p>
    <w:p w14:paraId="65B285E0" w14:textId="77777777" w:rsidR="004F3A66" w:rsidRDefault="004F3A66" w:rsidP="00455E28">
      <w:pPr>
        <w:rPr>
          <w:sz w:val="28"/>
          <w:szCs w:val="28"/>
        </w:rPr>
      </w:pPr>
      <w:r>
        <w:rPr>
          <w:sz w:val="28"/>
          <w:szCs w:val="28"/>
        </w:rPr>
        <w:t xml:space="preserve">Remember the resource is designed as a starting point to open discussions on the new Standards and could be used to link to Professional Update. It can be adapted to suit the needs of your individual school depending on previous experience on working with the Standards.  If you would like to discuss it further please contact </w:t>
      </w:r>
      <w:hyperlink r:id="rId8" w:history="1">
        <w:r w:rsidRPr="006F55C5">
          <w:rPr>
            <w:rStyle w:val="Hyperlink"/>
            <w:sz w:val="28"/>
            <w:szCs w:val="28"/>
          </w:rPr>
          <w:t>hazel.cunningham@falkirk.gov.uk</w:t>
        </w:r>
      </w:hyperlink>
      <w:r>
        <w:rPr>
          <w:sz w:val="28"/>
          <w:szCs w:val="28"/>
        </w:rPr>
        <w:t xml:space="preserve"> </w:t>
      </w:r>
    </w:p>
    <w:p w14:paraId="4B471A8E" w14:textId="77777777" w:rsidR="00502067" w:rsidRDefault="00502067" w:rsidP="00455E28">
      <w:pPr>
        <w:rPr>
          <w:sz w:val="28"/>
          <w:szCs w:val="28"/>
          <w:u w:val="single"/>
        </w:rPr>
      </w:pPr>
    </w:p>
    <w:p w14:paraId="3F5A79B6" w14:textId="77777777" w:rsidR="00F5764F" w:rsidRDefault="00F5764F" w:rsidP="00455E28">
      <w:pPr>
        <w:rPr>
          <w:sz w:val="28"/>
          <w:szCs w:val="28"/>
          <w:u w:val="single"/>
        </w:rPr>
      </w:pPr>
      <w:bookmarkStart w:id="3" w:name="_GoBack"/>
      <w:bookmarkEnd w:id="3"/>
      <w:r w:rsidRPr="00F5764F">
        <w:rPr>
          <w:sz w:val="28"/>
          <w:szCs w:val="28"/>
          <w:u w:val="single"/>
        </w:rPr>
        <w:t>Resources required</w:t>
      </w:r>
    </w:p>
    <w:p w14:paraId="0CFC236C" w14:textId="77777777" w:rsidR="00F5764F" w:rsidRDefault="00F5764F" w:rsidP="00455E28">
      <w:pPr>
        <w:rPr>
          <w:sz w:val="28"/>
          <w:szCs w:val="28"/>
        </w:rPr>
      </w:pPr>
      <w:r w:rsidRPr="00F5764F">
        <w:rPr>
          <w:sz w:val="28"/>
          <w:szCs w:val="28"/>
        </w:rPr>
        <w:t>Copies of the Standards for Registration (available to download from GTCS website)</w:t>
      </w:r>
    </w:p>
    <w:p w14:paraId="3FE793B7" w14:textId="77777777" w:rsidR="00F5764F" w:rsidRDefault="00F5764F" w:rsidP="00455E28">
      <w:pPr>
        <w:rPr>
          <w:sz w:val="28"/>
          <w:szCs w:val="28"/>
        </w:rPr>
      </w:pPr>
      <w:r>
        <w:rPr>
          <w:sz w:val="28"/>
          <w:szCs w:val="28"/>
        </w:rPr>
        <w:t>Post-its</w:t>
      </w:r>
    </w:p>
    <w:p w14:paraId="321AB723" w14:textId="77777777" w:rsidR="00F5764F" w:rsidRDefault="00F5764F" w:rsidP="00455E28">
      <w:pPr>
        <w:rPr>
          <w:sz w:val="28"/>
          <w:szCs w:val="28"/>
        </w:rPr>
      </w:pPr>
      <w:proofErr w:type="spellStart"/>
      <w:r>
        <w:rPr>
          <w:sz w:val="28"/>
          <w:szCs w:val="28"/>
        </w:rPr>
        <w:t>Smartboard</w:t>
      </w:r>
      <w:proofErr w:type="spellEnd"/>
    </w:p>
    <w:p w14:paraId="45F08385" w14:textId="77777777" w:rsidR="00F5764F" w:rsidRPr="00F5764F" w:rsidRDefault="00F5764F" w:rsidP="00455E28">
      <w:pPr>
        <w:rPr>
          <w:sz w:val="28"/>
          <w:szCs w:val="28"/>
        </w:rPr>
      </w:pPr>
      <w:r>
        <w:rPr>
          <w:sz w:val="28"/>
          <w:szCs w:val="28"/>
        </w:rPr>
        <w:t>Internet access</w:t>
      </w:r>
    </w:p>
    <w:p w14:paraId="36F25BEF" w14:textId="77777777" w:rsidR="00E576FE" w:rsidRPr="00397923" w:rsidRDefault="00E576FE" w:rsidP="00455E28">
      <w:pPr>
        <w:rPr>
          <w:sz w:val="28"/>
          <w:szCs w:val="28"/>
        </w:rPr>
      </w:pPr>
    </w:p>
    <w:p w14:paraId="0ABDB8C5" w14:textId="77777777" w:rsidR="00397923" w:rsidRPr="00455E28" w:rsidRDefault="00397923" w:rsidP="00455E28">
      <w:pPr>
        <w:rPr>
          <w:sz w:val="28"/>
          <w:szCs w:val="28"/>
        </w:rPr>
      </w:pPr>
    </w:p>
    <w:p w14:paraId="2B6601FC" w14:textId="77777777" w:rsidR="00455E28" w:rsidRPr="00455E28" w:rsidRDefault="00455E28" w:rsidP="00455E28">
      <w:pPr>
        <w:rPr>
          <w:sz w:val="28"/>
          <w:szCs w:val="28"/>
        </w:rPr>
      </w:pPr>
    </w:p>
    <w:p w14:paraId="0366DEAB" w14:textId="77777777" w:rsidR="002760E0" w:rsidRPr="00455E28" w:rsidRDefault="002760E0">
      <w:pPr>
        <w:rPr>
          <w:sz w:val="28"/>
          <w:szCs w:val="28"/>
        </w:rPr>
      </w:pPr>
    </w:p>
    <w:sectPr w:rsidR="002760E0" w:rsidRPr="00455E28" w:rsidSect="00502067">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rrieMcKay" w:date="2014-04-22T16:16:00Z" w:initials="NM">
    <w:p w14:paraId="65A2300F" w14:textId="77777777" w:rsidR="0016706E" w:rsidRDefault="0016706E">
      <w:pPr>
        <w:pStyle w:val="CommentText"/>
      </w:pPr>
      <w:r>
        <w:rPr>
          <w:rStyle w:val="CommentReference"/>
        </w:rPr>
        <w:annotationRef/>
      </w:r>
      <w:r>
        <w:t>Only the SFR is the benchmark for competence.</w:t>
      </w:r>
    </w:p>
  </w:comment>
  <w:comment w:id="1" w:author="NorrieMcKay" w:date="2014-04-22T16:19:00Z" w:initials="NM">
    <w:p w14:paraId="1A1A8C83" w14:textId="77777777" w:rsidR="0016706E" w:rsidRDefault="0016706E">
      <w:pPr>
        <w:pStyle w:val="CommentText"/>
      </w:pPr>
      <w:r>
        <w:rPr>
          <w:rStyle w:val="CommentReference"/>
        </w:rPr>
        <w:annotationRef/>
      </w:r>
      <w:r>
        <w:t xml:space="preserve">In fact there are 4 now.  The latest one is a </w:t>
      </w:r>
      <w:proofErr w:type="gramStart"/>
      <w:r>
        <w:t>compilation  of</w:t>
      </w:r>
      <w:proofErr w:type="gramEnd"/>
      <w:r>
        <w:t xml:space="preserve"> all the others and lasts just over 7 minutes.</w:t>
      </w:r>
    </w:p>
  </w:comment>
  <w:comment w:id="2" w:author="NorrieMcKay" w:date="2014-04-22T16:23:00Z" w:initials="NM">
    <w:p w14:paraId="078D47FF" w14:textId="77777777" w:rsidR="002A3D6B" w:rsidRDefault="002A3D6B">
      <w:pPr>
        <w:pStyle w:val="CommentText"/>
      </w:pPr>
      <w:r>
        <w:rPr>
          <w:rStyle w:val="CommentReference"/>
        </w:rPr>
        <w:annotationRef/>
      </w:r>
      <w:r>
        <w:t xml:space="preserve">This will be upgraded later this year so that teachers can interact with it, highlight it, save it etc, through their personal </w:t>
      </w:r>
      <w:proofErr w:type="spellStart"/>
      <w:r>
        <w:t>MyGTCS</w:t>
      </w:r>
      <w:proofErr w:type="spellEnd"/>
      <w:r>
        <w:t xml:space="preserve"> account.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2300F" w15:done="0"/>
  <w15:commentEx w15:paraId="1A1A8C83" w15:done="0"/>
  <w15:commentEx w15:paraId="078D47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E6C4A"/>
    <w:multiLevelType w:val="hybridMultilevel"/>
    <w:tmpl w:val="9C40B32A"/>
    <w:lvl w:ilvl="0" w:tplc="7480CFC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9D"/>
    <w:rsid w:val="00037AC0"/>
    <w:rsid w:val="00077EA9"/>
    <w:rsid w:val="00131F0D"/>
    <w:rsid w:val="0016706E"/>
    <w:rsid w:val="002760E0"/>
    <w:rsid w:val="002A3D6B"/>
    <w:rsid w:val="00397923"/>
    <w:rsid w:val="00455E28"/>
    <w:rsid w:val="00463E8D"/>
    <w:rsid w:val="004F3A66"/>
    <w:rsid w:val="00502067"/>
    <w:rsid w:val="008C338F"/>
    <w:rsid w:val="00A93498"/>
    <w:rsid w:val="00C14220"/>
    <w:rsid w:val="00D2439D"/>
    <w:rsid w:val="00E576FE"/>
    <w:rsid w:val="00F5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320A"/>
  <w15:docId w15:val="{53ACA46F-06BE-45F3-82A5-FB25626F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EA9"/>
  </w:style>
  <w:style w:type="paragraph" w:styleId="Heading1">
    <w:name w:val="heading 1"/>
    <w:basedOn w:val="Normal"/>
    <w:next w:val="Normal"/>
    <w:link w:val="Heading1Char"/>
    <w:uiPriority w:val="9"/>
    <w:qFormat/>
    <w:rsid w:val="00077EA9"/>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rsid w:val="00077EA9"/>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rsid w:val="00077EA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77EA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77EA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77EA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77EA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77EA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77EA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7EA9"/>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sid w:val="00077EA9"/>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rsid w:val="00077EA9"/>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sid w:val="00077EA9"/>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077EA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sid w:val="00077EA9"/>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sid w:val="00077EA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77EA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77EA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77EA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77EA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77EA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77EA9"/>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sid w:val="00077EA9"/>
    <w:rPr>
      <w:i/>
      <w:iCs/>
      <w:color w:val="595959" w:themeColor="text1" w:themeTint="A6"/>
    </w:rPr>
  </w:style>
  <w:style w:type="character" w:styleId="Emphasis">
    <w:name w:val="Emphasis"/>
    <w:basedOn w:val="DefaultParagraphFont"/>
    <w:uiPriority w:val="20"/>
    <w:qFormat/>
    <w:rsid w:val="00077EA9"/>
    <w:rPr>
      <w:i/>
      <w:iCs/>
    </w:rPr>
  </w:style>
  <w:style w:type="character" w:styleId="IntenseEmphasis">
    <w:name w:val="Intense Emphasis"/>
    <w:basedOn w:val="DefaultParagraphFont"/>
    <w:uiPriority w:val="21"/>
    <w:qFormat/>
    <w:rsid w:val="00077EA9"/>
    <w:rPr>
      <w:b/>
      <w:bCs/>
      <w:i/>
      <w:iCs/>
    </w:rPr>
  </w:style>
  <w:style w:type="character" w:styleId="Strong">
    <w:name w:val="Strong"/>
    <w:basedOn w:val="DefaultParagraphFont"/>
    <w:uiPriority w:val="22"/>
    <w:qFormat/>
    <w:rsid w:val="00077EA9"/>
    <w:rPr>
      <w:b/>
      <w:bCs/>
    </w:rPr>
  </w:style>
  <w:style w:type="paragraph" w:styleId="Quote">
    <w:name w:val="Quote"/>
    <w:basedOn w:val="Normal"/>
    <w:next w:val="Normal"/>
    <w:link w:val="QuoteChar"/>
    <w:uiPriority w:val="29"/>
    <w:qFormat/>
    <w:rsid w:val="00077EA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77EA9"/>
    <w:rPr>
      <w:i/>
      <w:iCs/>
    </w:rPr>
  </w:style>
  <w:style w:type="paragraph" w:styleId="IntenseQuote">
    <w:name w:val="Intense Quote"/>
    <w:basedOn w:val="Normal"/>
    <w:next w:val="Normal"/>
    <w:link w:val="IntenseQuoteChar"/>
    <w:uiPriority w:val="30"/>
    <w:qFormat/>
    <w:rsid w:val="00077EA9"/>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077EA9"/>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sid w:val="00077EA9"/>
    <w:rPr>
      <w:smallCaps/>
      <w:color w:val="404040" w:themeColor="text1" w:themeTint="BF"/>
    </w:rPr>
  </w:style>
  <w:style w:type="character" w:styleId="IntenseReference">
    <w:name w:val="Intense Reference"/>
    <w:basedOn w:val="DefaultParagraphFont"/>
    <w:uiPriority w:val="32"/>
    <w:qFormat/>
    <w:rsid w:val="00077EA9"/>
    <w:rPr>
      <w:b/>
      <w:bCs/>
      <w:smallCaps/>
      <w:u w:val="single"/>
    </w:rPr>
  </w:style>
  <w:style w:type="character" w:styleId="BookTitle">
    <w:name w:val="Book Title"/>
    <w:basedOn w:val="DefaultParagraphFont"/>
    <w:uiPriority w:val="33"/>
    <w:qFormat/>
    <w:rsid w:val="00077EA9"/>
    <w:rPr>
      <w:b/>
      <w:bCs/>
      <w:smallCaps/>
    </w:rPr>
  </w:style>
  <w:style w:type="paragraph" w:styleId="Caption">
    <w:name w:val="caption"/>
    <w:basedOn w:val="Normal"/>
    <w:next w:val="Normal"/>
    <w:uiPriority w:val="35"/>
    <w:semiHidden/>
    <w:unhideWhenUsed/>
    <w:qFormat/>
    <w:rsid w:val="00077EA9"/>
    <w:pPr>
      <w:spacing w:line="240" w:lineRule="auto"/>
    </w:pPr>
    <w:rPr>
      <w:b/>
      <w:bCs/>
      <w:color w:val="404040" w:themeColor="text1" w:themeTint="BF"/>
    </w:rPr>
  </w:style>
  <w:style w:type="paragraph" w:styleId="TOCHeading">
    <w:name w:val="TOC Heading"/>
    <w:basedOn w:val="Heading1"/>
    <w:next w:val="Normal"/>
    <w:uiPriority w:val="39"/>
    <w:semiHidden/>
    <w:unhideWhenUsed/>
    <w:qFormat/>
    <w:rsid w:val="00077EA9"/>
    <w:pPr>
      <w:outlineLvl w:val="9"/>
    </w:pPr>
  </w:style>
  <w:style w:type="paragraph" w:styleId="NoSpacing">
    <w:name w:val="No Spacing"/>
    <w:uiPriority w:val="1"/>
    <w:qFormat/>
    <w:rsid w:val="00077EA9"/>
    <w:pPr>
      <w:spacing w:after="0" w:line="240" w:lineRule="auto"/>
    </w:pPr>
  </w:style>
  <w:style w:type="paragraph" w:styleId="ListParagraph">
    <w:name w:val="List Paragraph"/>
    <w:basedOn w:val="Normal"/>
    <w:uiPriority w:val="34"/>
    <w:qFormat/>
    <w:rsid w:val="00077EA9"/>
    <w:pPr>
      <w:ind w:left="720"/>
      <w:contextualSpacing/>
    </w:pPr>
  </w:style>
  <w:style w:type="character" w:styleId="Hyperlink">
    <w:name w:val="Hyperlink"/>
    <w:basedOn w:val="DefaultParagraphFont"/>
    <w:uiPriority w:val="99"/>
    <w:unhideWhenUsed/>
    <w:rsid w:val="004F3A66"/>
    <w:rPr>
      <w:color w:val="99CA3C" w:themeColor="hyperlink"/>
      <w:u w:val="single"/>
    </w:rPr>
  </w:style>
  <w:style w:type="character" w:styleId="CommentReference">
    <w:name w:val="annotation reference"/>
    <w:basedOn w:val="DefaultParagraphFont"/>
    <w:uiPriority w:val="99"/>
    <w:semiHidden/>
    <w:unhideWhenUsed/>
    <w:rsid w:val="0016706E"/>
    <w:rPr>
      <w:sz w:val="16"/>
      <w:szCs w:val="16"/>
    </w:rPr>
  </w:style>
  <w:style w:type="paragraph" w:styleId="CommentText">
    <w:name w:val="annotation text"/>
    <w:basedOn w:val="Normal"/>
    <w:link w:val="CommentTextChar"/>
    <w:uiPriority w:val="99"/>
    <w:semiHidden/>
    <w:unhideWhenUsed/>
    <w:rsid w:val="0016706E"/>
    <w:pPr>
      <w:spacing w:line="240" w:lineRule="auto"/>
    </w:pPr>
  </w:style>
  <w:style w:type="character" w:customStyle="1" w:styleId="CommentTextChar">
    <w:name w:val="Comment Text Char"/>
    <w:basedOn w:val="DefaultParagraphFont"/>
    <w:link w:val="CommentText"/>
    <w:uiPriority w:val="99"/>
    <w:semiHidden/>
    <w:rsid w:val="0016706E"/>
  </w:style>
  <w:style w:type="paragraph" w:styleId="CommentSubject">
    <w:name w:val="annotation subject"/>
    <w:basedOn w:val="CommentText"/>
    <w:next w:val="CommentText"/>
    <w:link w:val="CommentSubjectChar"/>
    <w:uiPriority w:val="99"/>
    <w:semiHidden/>
    <w:unhideWhenUsed/>
    <w:rsid w:val="0016706E"/>
    <w:rPr>
      <w:b/>
      <w:bCs/>
    </w:rPr>
  </w:style>
  <w:style w:type="character" w:customStyle="1" w:styleId="CommentSubjectChar">
    <w:name w:val="Comment Subject Char"/>
    <w:basedOn w:val="CommentTextChar"/>
    <w:link w:val="CommentSubject"/>
    <w:uiPriority w:val="99"/>
    <w:semiHidden/>
    <w:rsid w:val="0016706E"/>
    <w:rPr>
      <w:b/>
      <w:bCs/>
    </w:rPr>
  </w:style>
  <w:style w:type="paragraph" w:styleId="BalloonText">
    <w:name w:val="Balloon Text"/>
    <w:basedOn w:val="Normal"/>
    <w:link w:val="BalloonTextChar"/>
    <w:uiPriority w:val="99"/>
    <w:semiHidden/>
    <w:unhideWhenUsed/>
    <w:rsid w:val="00167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zel.cunningham@falkirk.gov.uk"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cunhaz01\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Facet design (blank)</Template>
  <TotalTime>3</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stcunhaz01</dc:creator>
  <cp:keywords/>
  <cp:lastModifiedBy>Hazel Cunningham</cp:lastModifiedBy>
  <cp:revision>4</cp:revision>
  <dcterms:created xsi:type="dcterms:W3CDTF">2014-04-23T08:09:00Z</dcterms:created>
  <dcterms:modified xsi:type="dcterms:W3CDTF">2014-04-23T08:11:00Z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