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D7F" w:rsidRPr="00B81A0B" w:rsidRDefault="00B81A0B" w:rsidP="00E55D7F">
      <w:pPr>
        <w:jc w:val="center"/>
        <w:rPr>
          <w:rFonts w:ascii="Arial" w:hAnsi="Arial" w:cs="Arial"/>
          <w:b/>
          <w:sz w:val="22"/>
          <w:szCs w:val="22"/>
        </w:rPr>
      </w:pPr>
      <w:r w:rsidRPr="00B81A0B">
        <w:rPr>
          <w:rFonts w:ascii="Arial" w:hAnsi="Arial" w:cs="Arial"/>
          <w:b/>
          <w:sz w:val="22"/>
          <w:szCs w:val="22"/>
        </w:rPr>
        <w:t xml:space="preserve">SESSION 3 – EFFECTIVE QUESTIONING AS PART OF </w:t>
      </w:r>
      <w:r w:rsidR="00E55D7F" w:rsidRPr="00B81A0B">
        <w:rPr>
          <w:rFonts w:ascii="Arial" w:hAnsi="Arial" w:cs="Arial"/>
          <w:b/>
          <w:sz w:val="22"/>
          <w:szCs w:val="22"/>
        </w:rPr>
        <w:t>TEACHING FOR DEEP LEARNING</w:t>
      </w:r>
    </w:p>
    <w:p w:rsidR="00570D49" w:rsidRPr="00055F3A" w:rsidRDefault="00570D49" w:rsidP="00DF4076">
      <w:pPr>
        <w:jc w:val="center"/>
        <w:rPr>
          <w:rFonts w:ascii="Arial" w:hAnsi="Arial" w:cs="Arial"/>
          <w:b/>
          <w:sz w:val="20"/>
          <w:szCs w:val="20"/>
        </w:rPr>
      </w:pPr>
    </w:p>
    <w:p w:rsidR="00570D49" w:rsidRPr="00055F3A" w:rsidRDefault="00570D49">
      <w:pPr>
        <w:rPr>
          <w:rFonts w:ascii="Arial" w:hAnsi="Arial" w:cs="Arial"/>
          <w:sz w:val="20"/>
          <w:szCs w:val="20"/>
        </w:rPr>
      </w:pPr>
    </w:p>
    <w:tbl>
      <w:tblPr>
        <w:tblW w:w="0" w:type="auto"/>
        <w:tblInd w:w="-97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1893"/>
        <w:gridCol w:w="7640"/>
        <w:gridCol w:w="910"/>
      </w:tblGrid>
      <w:tr w:rsidR="00653CBD" w:rsidRPr="00055F3A" w:rsidTr="00315055">
        <w:trPr>
          <w:trHeight w:val="850"/>
        </w:trPr>
        <w:tc>
          <w:tcPr>
            <w:tcW w:w="1893" w:type="dxa"/>
          </w:tcPr>
          <w:p w:rsidR="00653CBD" w:rsidRPr="00055F3A" w:rsidRDefault="00653CBD" w:rsidP="00425E89">
            <w:pPr>
              <w:spacing w:after="200" w:line="276" w:lineRule="auto"/>
              <w:rPr>
                <w:rFonts w:ascii="Arial" w:hAnsi="Arial" w:cs="Arial"/>
                <w:sz w:val="20"/>
                <w:szCs w:val="20"/>
                <w:lang w:eastAsia="en-US"/>
              </w:rPr>
            </w:pPr>
            <w:r w:rsidRPr="00055F3A">
              <w:rPr>
                <w:rFonts w:ascii="Arial" w:hAnsi="Arial" w:cs="Arial"/>
                <w:sz w:val="20"/>
                <w:szCs w:val="20"/>
                <w:lang w:eastAsia="en-US"/>
              </w:rPr>
              <w:t>Pre Task For Prior Learning</w:t>
            </w:r>
          </w:p>
        </w:tc>
        <w:tc>
          <w:tcPr>
            <w:tcW w:w="8550" w:type="dxa"/>
            <w:gridSpan w:val="2"/>
          </w:tcPr>
          <w:p w:rsidR="00653CBD" w:rsidRPr="00055F3A" w:rsidRDefault="00653CBD" w:rsidP="00653CBD">
            <w:pPr>
              <w:spacing w:after="200" w:line="276" w:lineRule="auto"/>
              <w:rPr>
                <w:rFonts w:ascii="Arial" w:hAnsi="Arial" w:cs="Arial"/>
                <w:sz w:val="20"/>
                <w:szCs w:val="20"/>
                <w:lang w:eastAsia="en-US"/>
              </w:rPr>
            </w:pPr>
            <w:r w:rsidRPr="00055F3A">
              <w:rPr>
                <w:rFonts w:ascii="Arial" w:hAnsi="Arial" w:cs="Arial"/>
                <w:sz w:val="20"/>
                <w:szCs w:val="20"/>
                <w:lang w:eastAsia="en-US"/>
              </w:rPr>
              <w:t>None</w:t>
            </w:r>
          </w:p>
        </w:tc>
      </w:tr>
      <w:tr w:rsidR="00653CBD" w:rsidRPr="00055F3A" w:rsidTr="00653CBD">
        <w:trPr>
          <w:trHeight w:val="308"/>
        </w:trPr>
        <w:tc>
          <w:tcPr>
            <w:tcW w:w="9533" w:type="dxa"/>
            <w:gridSpan w:val="2"/>
          </w:tcPr>
          <w:p w:rsidR="00653CBD" w:rsidRPr="00055F3A" w:rsidRDefault="00193A20" w:rsidP="00425E89">
            <w:pPr>
              <w:spacing w:after="200" w:line="276" w:lineRule="auto"/>
              <w:rPr>
                <w:rFonts w:ascii="Arial" w:hAnsi="Arial" w:cs="Arial"/>
                <w:sz w:val="20"/>
                <w:szCs w:val="20"/>
                <w:lang w:eastAsia="en-US"/>
              </w:rPr>
            </w:pPr>
            <w:r w:rsidRPr="00055F3A">
              <w:rPr>
                <w:rFonts w:ascii="Arial" w:eastAsia="Calibri" w:hAnsi="Arial" w:cs="Arial"/>
                <w:sz w:val="20"/>
                <w:szCs w:val="20"/>
                <w:lang w:eastAsia="en-US"/>
              </w:rPr>
              <w:t>Share impact of teacher actions from previous session.</w:t>
            </w:r>
          </w:p>
        </w:tc>
        <w:tc>
          <w:tcPr>
            <w:tcW w:w="910" w:type="dxa"/>
          </w:tcPr>
          <w:p w:rsidR="00653CBD" w:rsidRPr="00055F3A" w:rsidRDefault="00653CBD" w:rsidP="00DF4076">
            <w:pPr>
              <w:spacing w:after="200" w:line="276" w:lineRule="auto"/>
              <w:jc w:val="right"/>
              <w:rPr>
                <w:rFonts w:ascii="Arial" w:hAnsi="Arial" w:cs="Arial"/>
                <w:sz w:val="20"/>
                <w:szCs w:val="20"/>
                <w:lang w:eastAsia="en-US"/>
              </w:rPr>
            </w:pPr>
            <w:r w:rsidRPr="00055F3A">
              <w:rPr>
                <w:rFonts w:ascii="Arial" w:hAnsi="Arial" w:cs="Arial"/>
                <w:sz w:val="20"/>
                <w:szCs w:val="20"/>
                <w:lang w:eastAsia="en-US"/>
              </w:rPr>
              <w:t xml:space="preserve">10 </w:t>
            </w:r>
          </w:p>
        </w:tc>
      </w:tr>
      <w:tr w:rsidR="00653CBD" w:rsidRPr="00055F3A" w:rsidTr="00E77975">
        <w:tc>
          <w:tcPr>
            <w:tcW w:w="1893" w:type="dxa"/>
          </w:tcPr>
          <w:p w:rsidR="00653CBD" w:rsidRPr="00055F3A" w:rsidRDefault="00653CBD" w:rsidP="00E77975">
            <w:pPr>
              <w:spacing w:after="200" w:line="276" w:lineRule="auto"/>
              <w:rPr>
                <w:rFonts w:ascii="Arial" w:hAnsi="Arial" w:cs="Arial"/>
                <w:sz w:val="20"/>
                <w:szCs w:val="20"/>
                <w:lang w:eastAsia="en-US"/>
              </w:rPr>
            </w:pPr>
            <w:r w:rsidRPr="00055F3A">
              <w:rPr>
                <w:rFonts w:ascii="Arial" w:hAnsi="Arial" w:cs="Arial"/>
                <w:sz w:val="20"/>
                <w:szCs w:val="20"/>
                <w:lang w:eastAsia="en-US"/>
              </w:rPr>
              <w:t>Reflective Questions</w:t>
            </w:r>
          </w:p>
        </w:tc>
        <w:tc>
          <w:tcPr>
            <w:tcW w:w="8550" w:type="dxa"/>
            <w:gridSpan w:val="2"/>
          </w:tcPr>
          <w:p w:rsidR="00E77975" w:rsidRPr="00055F3A" w:rsidRDefault="00653CBD" w:rsidP="00193A20">
            <w:pPr>
              <w:rPr>
                <w:rFonts w:ascii="Arial" w:hAnsi="Arial" w:cs="Arial"/>
                <w:sz w:val="20"/>
                <w:szCs w:val="20"/>
              </w:rPr>
            </w:pPr>
            <w:r w:rsidRPr="00055F3A">
              <w:rPr>
                <w:rFonts w:ascii="Arial" w:hAnsi="Arial" w:cs="Arial"/>
                <w:sz w:val="20"/>
                <w:szCs w:val="20"/>
              </w:rPr>
              <w:t xml:space="preserve">Why do we ask questions? </w:t>
            </w:r>
          </w:p>
          <w:p w:rsidR="00653CBD" w:rsidRPr="00055F3A" w:rsidRDefault="00653CBD" w:rsidP="00193A20">
            <w:pPr>
              <w:rPr>
                <w:rFonts w:ascii="Arial" w:hAnsi="Arial" w:cs="Arial"/>
                <w:sz w:val="20"/>
                <w:szCs w:val="20"/>
              </w:rPr>
            </w:pPr>
            <w:r w:rsidRPr="00055F3A">
              <w:rPr>
                <w:rFonts w:ascii="Arial" w:hAnsi="Arial" w:cs="Arial"/>
                <w:sz w:val="20"/>
                <w:szCs w:val="20"/>
              </w:rPr>
              <w:t>How often do the questions you ask cause productive thinking</w:t>
            </w:r>
            <w:r w:rsidR="00193A20" w:rsidRPr="00055F3A">
              <w:rPr>
                <w:rFonts w:ascii="Arial" w:hAnsi="Arial" w:cs="Arial"/>
                <w:sz w:val="20"/>
                <w:szCs w:val="20"/>
              </w:rPr>
              <w:t xml:space="preserve"> </w:t>
            </w:r>
            <w:r w:rsidRPr="00055F3A">
              <w:rPr>
                <w:rFonts w:ascii="Arial" w:hAnsi="Arial" w:cs="Arial"/>
                <w:sz w:val="20"/>
                <w:szCs w:val="20"/>
              </w:rPr>
              <w:t>/</w:t>
            </w:r>
            <w:r w:rsidR="00193A20" w:rsidRPr="00055F3A">
              <w:rPr>
                <w:rFonts w:ascii="Arial" w:hAnsi="Arial" w:cs="Arial"/>
                <w:sz w:val="20"/>
                <w:szCs w:val="20"/>
              </w:rPr>
              <w:t xml:space="preserve"> </w:t>
            </w:r>
            <w:r w:rsidRPr="00055F3A">
              <w:rPr>
                <w:rFonts w:ascii="Arial" w:hAnsi="Arial" w:cs="Arial"/>
                <w:sz w:val="20"/>
                <w:szCs w:val="20"/>
              </w:rPr>
              <w:t>new learning?</w:t>
            </w:r>
          </w:p>
          <w:p w:rsidR="00653CBD" w:rsidRPr="00055F3A" w:rsidRDefault="00653CBD" w:rsidP="00193A20">
            <w:pPr>
              <w:pStyle w:val="ListParagraph"/>
              <w:ind w:left="0"/>
              <w:rPr>
                <w:rFonts w:ascii="Arial" w:hAnsi="Arial" w:cs="Arial"/>
                <w:sz w:val="20"/>
                <w:szCs w:val="20"/>
              </w:rPr>
            </w:pPr>
            <w:r w:rsidRPr="00055F3A">
              <w:rPr>
                <w:rFonts w:ascii="Arial" w:hAnsi="Arial" w:cs="Arial"/>
                <w:sz w:val="20"/>
                <w:szCs w:val="20"/>
              </w:rPr>
              <w:t>What is the balance in your class of ‘Managerial’, ‘Knowledge and Understanding’ and ‘Encouraging Pupils to Talk’ questions?</w:t>
            </w:r>
          </w:p>
        </w:tc>
      </w:tr>
      <w:tr w:rsidR="00570D49" w:rsidRPr="00055F3A" w:rsidTr="00E57BF8">
        <w:trPr>
          <w:trHeight w:val="506"/>
        </w:trPr>
        <w:tc>
          <w:tcPr>
            <w:tcW w:w="1893" w:type="dxa"/>
          </w:tcPr>
          <w:p w:rsidR="00570D49" w:rsidRPr="00055F3A" w:rsidRDefault="00570D49" w:rsidP="00425E89">
            <w:pPr>
              <w:spacing w:after="200" w:line="276" w:lineRule="auto"/>
              <w:rPr>
                <w:rFonts w:ascii="Arial" w:hAnsi="Arial" w:cs="Arial"/>
                <w:sz w:val="20"/>
                <w:szCs w:val="20"/>
                <w:lang w:eastAsia="en-US"/>
              </w:rPr>
            </w:pPr>
            <w:r w:rsidRPr="00055F3A">
              <w:rPr>
                <w:rFonts w:ascii="Arial" w:hAnsi="Arial" w:cs="Arial"/>
                <w:sz w:val="20"/>
                <w:szCs w:val="20"/>
                <w:lang w:eastAsia="en-US"/>
              </w:rPr>
              <w:t>Learning Intentions</w:t>
            </w:r>
          </w:p>
        </w:tc>
        <w:tc>
          <w:tcPr>
            <w:tcW w:w="7640" w:type="dxa"/>
          </w:tcPr>
          <w:p w:rsidR="00570D49" w:rsidRPr="00055F3A" w:rsidRDefault="00570D49" w:rsidP="00BE0D87">
            <w:pPr>
              <w:spacing w:after="200" w:line="276" w:lineRule="auto"/>
              <w:rPr>
                <w:rFonts w:ascii="Arial" w:hAnsi="Arial" w:cs="Arial"/>
                <w:sz w:val="20"/>
                <w:szCs w:val="20"/>
                <w:lang w:eastAsia="en-US"/>
              </w:rPr>
            </w:pPr>
            <w:r w:rsidRPr="00055F3A">
              <w:rPr>
                <w:rFonts w:ascii="Arial" w:hAnsi="Arial" w:cs="Arial"/>
                <w:sz w:val="20"/>
                <w:szCs w:val="20"/>
                <w:lang w:eastAsia="en-US"/>
              </w:rPr>
              <w:t xml:space="preserve">We are </w:t>
            </w:r>
            <w:r w:rsidR="00E77975" w:rsidRPr="00055F3A">
              <w:rPr>
                <w:rFonts w:ascii="Arial" w:hAnsi="Arial" w:cs="Arial"/>
                <w:sz w:val="20"/>
                <w:szCs w:val="20"/>
                <w:lang w:eastAsia="en-US"/>
              </w:rPr>
              <w:t>extend</w:t>
            </w:r>
            <w:r w:rsidR="00C67AFE" w:rsidRPr="00055F3A">
              <w:rPr>
                <w:rFonts w:ascii="Arial" w:hAnsi="Arial" w:cs="Arial"/>
                <w:sz w:val="20"/>
                <w:szCs w:val="20"/>
                <w:lang w:eastAsia="en-US"/>
              </w:rPr>
              <w:t>ing</w:t>
            </w:r>
            <w:r w:rsidRPr="00055F3A">
              <w:rPr>
                <w:rFonts w:ascii="Arial" w:hAnsi="Arial" w:cs="Arial"/>
                <w:sz w:val="20"/>
                <w:szCs w:val="20"/>
                <w:lang w:eastAsia="en-US"/>
              </w:rPr>
              <w:t xml:space="preserve"> </w:t>
            </w:r>
            <w:r w:rsidR="00E77975" w:rsidRPr="00055F3A">
              <w:rPr>
                <w:rFonts w:ascii="Arial" w:hAnsi="Arial" w:cs="Arial"/>
                <w:sz w:val="20"/>
                <w:szCs w:val="20"/>
                <w:lang w:eastAsia="en-US"/>
              </w:rPr>
              <w:t>our</w:t>
            </w:r>
            <w:r w:rsidR="00C67AFE" w:rsidRPr="00055F3A">
              <w:rPr>
                <w:rFonts w:ascii="Arial" w:hAnsi="Arial" w:cs="Arial"/>
                <w:sz w:val="20"/>
                <w:szCs w:val="20"/>
                <w:lang w:eastAsia="en-US"/>
              </w:rPr>
              <w:t xml:space="preserve"> </w:t>
            </w:r>
            <w:r w:rsidRPr="00055F3A">
              <w:rPr>
                <w:rFonts w:ascii="Arial" w:hAnsi="Arial" w:cs="Arial"/>
                <w:sz w:val="20"/>
                <w:szCs w:val="20"/>
                <w:lang w:eastAsia="en-US"/>
              </w:rPr>
              <w:t>question</w:t>
            </w:r>
            <w:r w:rsidR="00E8648F" w:rsidRPr="00055F3A">
              <w:rPr>
                <w:rFonts w:ascii="Arial" w:hAnsi="Arial" w:cs="Arial"/>
                <w:sz w:val="20"/>
                <w:szCs w:val="20"/>
                <w:lang w:eastAsia="en-US"/>
              </w:rPr>
              <w:t>ing strategies</w:t>
            </w:r>
            <w:r w:rsidRPr="00055F3A">
              <w:rPr>
                <w:rFonts w:ascii="Arial" w:hAnsi="Arial" w:cs="Arial"/>
                <w:sz w:val="20"/>
                <w:szCs w:val="20"/>
                <w:lang w:eastAsia="en-US"/>
              </w:rPr>
              <w:t xml:space="preserve"> to </w:t>
            </w:r>
            <w:r w:rsidR="00C67AFE" w:rsidRPr="00055F3A">
              <w:rPr>
                <w:rFonts w:ascii="Arial" w:hAnsi="Arial" w:cs="Arial"/>
                <w:sz w:val="20"/>
                <w:szCs w:val="20"/>
                <w:lang w:eastAsia="en-US"/>
              </w:rPr>
              <w:t>develop</w:t>
            </w:r>
            <w:r w:rsidRPr="00055F3A">
              <w:rPr>
                <w:rFonts w:ascii="Arial" w:hAnsi="Arial" w:cs="Arial"/>
                <w:sz w:val="20"/>
                <w:szCs w:val="20"/>
                <w:lang w:eastAsia="en-US"/>
              </w:rPr>
              <w:t xml:space="preserve"> </w:t>
            </w:r>
            <w:r w:rsidR="00BE0D87">
              <w:rPr>
                <w:rFonts w:ascii="Arial" w:hAnsi="Arial" w:cs="Arial"/>
                <w:sz w:val="20"/>
                <w:szCs w:val="20"/>
                <w:lang w:eastAsia="en-US"/>
              </w:rPr>
              <w:t>teachi</w:t>
            </w:r>
            <w:r w:rsidRPr="00055F3A">
              <w:rPr>
                <w:rFonts w:ascii="Arial" w:hAnsi="Arial" w:cs="Arial"/>
                <w:sz w:val="20"/>
                <w:szCs w:val="20"/>
                <w:lang w:eastAsia="en-US"/>
              </w:rPr>
              <w:t>ng for understanding</w:t>
            </w:r>
            <w:r w:rsidR="00C67AFE" w:rsidRPr="00055F3A">
              <w:rPr>
                <w:rFonts w:ascii="Arial" w:hAnsi="Arial" w:cs="Arial"/>
                <w:sz w:val="20"/>
                <w:szCs w:val="20"/>
                <w:lang w:eastAsia="en-US"/>
              </w:rPr>
              <w:t>.</w:t>
            </w:r>
          </w:p>
        </w:tc>
        <w:tc>
          <w:tcPr>
            <w:tcW w:w="910" w:type="dxa"/>
            <w:vMerge w:val="restart"/>
          </w:tcPr>
          <w:p w:rsidR="00570D49" w:rsidRPr="00055F3A" w:rsidRDefault="00570D49" w:rsidP="00DF4076">
            <w:pPr>
              <w:spacing w:after="200" w:line="276" w:lineRule="auto"/>
              <w:jc w:val="right"/>
              <w:rPr>
                <w:rFonts w:ascii="Arial" w:hAnsi="Arial" w:cs="Arial"/>
                <w:sz w:val="20"/>
                <w:szCs w:val="20"/>
                <w:lang w:eastAsia="en-US"/>
              </w:rPr>
            </w:pPr>
            <w:r w:rsidRPr="00055F3A">
              <w:rPr>
                <w:rFonts w:ascii="Arial" w:hAnsi="Arial" w:cs="Arial"/>
                <w:sz w:val="20"/>
                <w:szCs w:val="20"/>
                <w:lang w:eastAsia="en-US"/>
              </w:rPr>
              <w:t>5</w:t>
            </w:r>
          </w:p>
        </w:tc>
      </w:tr>
      <w:tr w:rsidR="00570D49" w:rsidRPr="00055F3A" w:rsidTr="00E57BF8">
        <w:tc>
          <w:tcPr>
            <w:tcW w:w="1893" w:type="dxa"/>
          </w:tcPr>
          <w:p w:rsidR="00570D49" w:rsidRPr="00055F3A" w:rsidRDefault="00570D49" w:rsidP="00425E89">
            <w:pPr>
              <w:spacing w:after="200" w:line="276" w:lineRule="auto"/>
              <w:rPr>
                <w:rFonts w:ascii="Arial" w:hAnsi="Arial" w:cs="Arial"/>
                <w:sz w:val="20"/>
                <w:szCs w:val="20"/>
                <w:lang w:eastAsia="en-US"/>
              </w:rPr>
            </w:pPr>
            <w:r w:rsidRPr="00055F3A">
              <w:rPr>
                <w:rFonts w:ascii="Arial" w:hAnsi="Arial" w:cs="Arial"/>
                <w:sz w:val="20"/>
                <w:szCs w:val="20"/>
                <w:lang w:eastAsia="en-US"/>
              </w:rPr>
              <w:t>Success Criteria</w:t>
            </w:r>
          </w:p>
        </w:tc>
        <w:tc>
          <w:tcPr>
            <w:tcW w:w="7640" w:type="dxa"/>
          </w:tcPr>
          <w:p w:rsidR="00570D49" w:rsidRPr="00055F3A" w:rsidRDefault="00570D49" w:rsidP="00193A20">
            <w:pPr>
              <w:rPr>
                <w:rFonts w:ascii="Arial" w:hAnsi="Arial" w:cs="Arial"/>
                <w:sz w:val="20"/>
                <w:szCs w:val="20"/>
              </w:rPr>
            </w:pPr>
            <w:r w:rsidRPr="00055F3A">
              <w:rPr>
                <w:rFonts w:ascii="Arial" w:hAnsi="Arial" w:cs="Arial"/>
                <w:sz w:val="20"/>
                <w:szCs w:val="20"/>
              </w:rPr>
              <w:t xml:space="preserve">I can </w:t>
            </w:r>
          </w:p>
          <w:p w:rsidR="00570D49" w:rsidRPr="00055F3A" w:rsidRDefault="00570D49" w:rsidP="00193A20">
            <w:pPr>
              <w:numPr>
                <w:ilvl w:val="0"/>
                <w:numId w:val="6"/>
              </w:numPr>
              <w:rPr>
                <w:rFonts w:ascii="Arial" w:hAnsi="Arial" w:cs="Arial"/>
                <w:sz w:val="20"/>
                <w:szCs w:val="20"/>
              </w:rPr>
            </w:pPr>
            <w:r w:rsidRPr="00055F3A">
              <w:rPr>
                <w:rFonts w:ascii="Arial" w:hAnsi="Arial" w:cs="Arial"/>
                <w:sz w:val="20"/>
                <w:szCs w:val="20"/>
              </w:rPr>
              <w:t>appreciate why good questioning is important</w:t>
            </w:r>
          </w:p>
          <w:p w:rsidR="00570D49" w:rsidRPr="00055F3A" w:rsidRDefault="00570D49" w:rsidP="00193A20">
            <w:pPr>
              <w:numPr>
                <w:ilvl w:val="0"/>
                <w:numId w:val="6"/>
              </w:numPr>
              <w:rPr>
                <w:rFonts w:ascii="Arial" w:hAnsi="Arial" w:cs="Arial"/>
                <w:sz w:val="20"/>
                <w:szCs w:val="20"/>
              </w:rPr>
            </w:pPr>
            <w:r w:rsidRPr="00055F3A">
              <w:rPr>
                <w:rFonts w:ascii="Arial" w:hAnsi="Arial" w:cs="Arial"/>
                <w:sz w:val="20"/>
                <w:szCs w:val="20"/>
              </w:rPr>
              <w:t xml:space="preserve">ask pupils questions to </w:t>
            </w:r>
            <w:r w:rsidR="00E8648F" w:rsidRPr="00055F3A">
              <w:rPr>
                <w:rFonts w:ascii="Arial" w:hAnsi="Arial" w:cs="Arial"/>
                <w:sz w:val="20"/>
                <w:szCs w:val="20"/>
              </w:rPr>
              <w:t>scaffold and deepen</w:t>
            </w:r>
            <w:r w:rsidRPr="00055F3A">
              <w:rPr>
                <w:rFonts w:ascii="Arial" w:hAnsi="Arial" w:cs="Arial"/>
                <w:sz w:val="20"/>
                <w:szCs w:val="20"/>
              </w:rPr>
              <w:t xml:space="preserve"> </w:t>
            </w:r>
            <w:r w:rsidR="00E8648F" w:rsidRPr="00055F3A">
              <w:rPr>
                <w:rFonts w:ascii="Arial" w:hAnsi="Arial" w:cs="Arial"/>
                <w:sz w:val="20"/>
                <w:szCs w:val="20"/>
              </w:rPr>
              <w:t>understanding</w:t>
            </w:r>
          </w:p>
          <w:p w:rsidR="00E8648F" w:rsidRPr="00055F3A" w:rsidRDefault="00E8648F" w:rsidP="00193A20">
            <w:pPr>
              <w:numPr>
                <w:ilvl w:val="0"/>
                <w:numId w:val="6"/>
              </w:numPr>
              <w:rPr>
                <w:rFonts w:ascii="Arial" w:hAnsi="Arial" w:cs="Arial"/>
                <w:sz w:val="20"/>
                <w:szCs w:val="20"/>
              </w:rPr>
            </w:pPr>
            <w:r w:rsidRPr="00055F3A">
              <w:rPr>
                <w:rFonts w:ascii="Arial" w:hAnsi="Arial" w:cs="Arial"/>
                <w:sz w:val="20"/>
                <w:szCs w:val="20"/>
              </w:rPr>
              <w:t>use questions to provoke deeper thinking</w:t>
            </w:r>
          </w:p>
          <w:p w:rsidR="00E8648F" w:rsidRPr="00055F3A" w:rsidRDefault="00570D49" w:rsidP="00193A20">
            <w:pPr>
              <w:numPr>
                <w:ilvl w:val="0"/>
                <w:numId w:val="6"/>
              </w:numPr>
              <w:rPr>
                <w:rFonts w:ascii="Arial" w:hAnsi="Arial" w:cs="Arial"/>
                <w:sz w:val="20"/>
                <w:szCs w:val="20"/>
              </w:rPr>
            </w:pPr>
            <w:r w:rsidRPr="00055F3A">
              <w:rPr>
                <w:rFonts w:ascii="Arial" w:hAnsi="Arial" w:cs="Arial"/>
                <w:sz w:val="20"/>
                <w:szCs w:val="20"/>
              </w:rPr>
              <w:t xml:space="preserve">understand why </w:t>
            </w:r>
            <w:r w:rsidR="00E77975" w:rsidRPr="00055F3A">
              <w:rPr>
                <w:rFonts w:ascii="Arial" w:hAnsi="Arial" w:cs="Arial"/>
                <w:sz w:val="20"/>
                <w:szCs w:val="20"/>
              </w:rPr>
              <w:t xml:space="preserve">strategies such as </w:t>
            </w:r>
            <w:r w:rsidRPr="00055F3A">
              <w:rPr>
                <w:rFonts w:ascii="Arial" w:hAnsi="Arial" w:cs="Arial"/>
                <w:sz w:val="20"/>
                <w:szCs w:val="20"/>
              </w:rPr>
              <w:t xml:space="preserve">‘no hands up’ </w:t>
            </w:r>
            <w:r w:rsidR="00E8648F" w:rsidRPr="00055F3A">
              <w:rPr>
                <w:rFonts w:ascii="Arial" w:hAnsi="Arial" w:cs="Arial"/>
                <w:sz w:val="20"/>
                <w:szCs w:val="20"/>
              </w:rPr>
              <w:t xml:space="preserve">can engage more pupils in their learning  </w:t>
            </w:r>
          </w:p>
          <w:p w:rsidR="00570D49" w:rsidRPr="00055F3A" w:rsidRDefault="00570D49" w:rsidP="00193A20">
            <w:pPr>
              <w:numPr>
                <w:ilvl w:val="0"/>
                <w:numId w:val="6"/>
              </w:numPr>
              <w:rPr>
                <w:rFonts w:ascii="Arial" w:hAnsi="Arial" w:cs="Arial"/>
                <w:sz w:val="20"/>
                <w:szCs w:val="20"/>
              </w:rPr>
            </w:pPr>
            <w:r w:rsidRPr="00055F3A">
              <w:rPr>
                <w:rFonts w:ascii="Arial" w:hAnsi="Arial" w:cs="Arial"/>
                <w:sz w:val="20"/>
                <w:szCs w:val="20"/>
              </w:rPr>
              <w:t xml:space="preserve">understand </w:t>
            </w:r>
            <w:r w:rsidR="00A06598" w:rsidRPr="00055F3A">
              <w:rPr>
                <w:rFonts w:ascii="Arial" w:hAnsi="Arial" w:cs="Arial"/>
                <w:sz w:val="20"/>
                <w:szCs w:val="20"/>
              </w:rPr>
              <w:t>how</w:t>
            </w:r>
            <w:r w:rsidRPr="00055F3A">
              <w:rPr>
                <w:rFonts w:ascii="Arial" w:hAnsi="Arial" w:cs="Arial"/>
                <w:sz w:val="20"/>
                <w:szCs w:val="20"/>
              </w:rPr>
              <w:t xml:space="preserve"> wait times </w:t>
            </w:r>
            <w:r w:rsidR="00A06598" w:rsidRPr="00055F3A">
              <w:rPr>
                <w:rFonts w:ascii="Arial" w:hAnsi="Arial" w:cs="Arial"/>
                <w:sz w:val="20"/>
                <w:szCs w:val="20"/>
              </w:rPr>
              <w:t>impact on understanding</w:t>
            </w:r>
            <w:r w:rsidRPr="00055F3A">
              <w:rPr>
                <w:rFonts w:ascii="Arial" w:hAnsi="Arial" w:cs="Arial"/>
                <w:sz w:val="20"/>
                <w:szCs w:val="20"/>
              </w:rPr>
              <w:t xml:space="preserve"> and apply them in my classroom</w:t>
            </w:r>
          </w:p>
        </w:tc>
        <w:tc>
          <w:tcPr>
            <w:tcW w:w="910" w:type="dxa"/>
            <w:vMerge/>
          </w:tcPr>
          <w:p w:rsidR="00570D49" w:rsidRPr="00055F3A" w:rsidRDefault="00570D49" w:rsidP="00DF4076">
            <w:pPr>
              <w:pStyle w:val="ListParagraph"/>
              <w:spacing w:after="200" w:line="276" w:lineRule="auto"/>
              <w:jc w:val="right"/>
              <w:rPr>
                <w:rFonts w:ascii="Arial" w:hAnsi="Arial" w:cs="Arial"/>
                <w:sz w:val="20"/>
                <w:szCs w:val="20"/>
                <w:lang w:eastAsia="en-US"/>
              </w:rPr>
            </w:pPr>
          </w:p>
        </w:tc>
      </w:tr>
      <w:tr w:rsidR="00570D49" w:rsidRPr="00055F3A" w:rsidTr="00E57BF8">
        <w:tc>
          <w:tcPr>
            <w:tcW w:w="1893" w:type="dxa"/>
          </w:tcPr>
          <w:p w:rsidR="00570D49" w:rsidRPr="00055F3A" w:rsidRDefault="0083371B" w:rsidP="00DF4076">
            <w:pPr>
              <w:spacing w:after="200" w:line="276" w:lineRule="auto"/>
              <w:rPr>
                <w:rFonts w:ascii="Arial" w:hAnsi="Arial" w:cs="Arial"/>
                <w:sz w:val="20"/>
                <w:szCs w:val="20"/>
                <w:lang w:eastAsia="en-US"/>
              </w:rPr>
            </w:pPr>
            <w:r w:rsidRPr="00055F3A">
              <w:rPr>
                <w:rFonts w:ascii="Arial" w:hAnsi="Arial" w:cs="Arial"/>
                <w:sz w:val="20"/>
                <w:szCs w:val="20"/>
                <w:lang w:eastAsia="en-US"/>
              </w:rPr>
              <w:t>Session Content</w:t>
            </w:r>
          </w:p>
        </w:tc>
        <w:tc>
          <w:tcPr>
            <w:tcW w:w="7640" w:type="dxa"/>
          </w:tcPr>
          <w:p w:rsidR="001D03F6" w:rsidRPr="00055F3A" w:rsidRDefault="0015597B" w:rsidP="00193A20">
            <w:pPr>
              <w:rPr>
                <w:rFonts w:ascii="Arial" w:hAnsi="Arial" w:cs="Arial"/>
                <w:b/>
                <w:sz w:val="20"/>
                <w:szCs w:val="20"/>
              </w:rPr>
            </w:pPr>
            <w:r w:rsidRPr="00055F3A">
              <w:rPr>
                <w:rFonts w:ascii="Arial" w:hAnsi="Arial" w:cs="Arial"/>
                <w:b/>
                <w:sz w:val="20"/>
                <w:szCs w:val="20"/>
              </w:rPr>
              <w:t xml:space="preserve">Group </w:t>
            </w:r>
            <w:r w:rsidR="001D03F6" w:rsidRPr="00055F3A">
              <w:rPr>
                <w:rFonts w:ascii="Arial" w:hAnsi="Arial" w:cs="Arial"/>
                <w:b/>
                <w:sz w:val="20"/>
                <w:szCs w:val="20"/>
              </w:rPr>
              <w:t>task:</w:t>
            </w:r>
          </w:p>
          <w:p w:rsidR="00E77975" w:rsidRPr="00055F3A" w:rsidRDefault="00570D49" w:rsidP="00193A20">
            <w:pPr>
              <w:rPr>
                <w:rFonts w:ascii="Arial" w:hAnsi="Arial" w:cs="Arial"/>
                <w:b/>
                <w:sz w:val="20"/>
                <w:szCs w:val="20"/>
              </w:rPr>
            </w:pPr>
            <w:r w:rsidRPr="00055F3A">
              <w:rPr>
                <w:rFonts w:ascii="Arial" w:hAnsi="Arial" w:cs="Arial"/>
                <w:b/>
                <w:sz w:val="20"/>
                <w:szCs w:val="20"/>
              </w:rPr>
              <w:t>Odd One Out</w:t>
            </w:r>
            <w:r w:rsidR="00E77975" w:rsidRPr="00055F3A">
              <w:rPr>
                <w:rFonts w:ascii="Arial" w:hAnsi="Arial" w:cs="Arial"/>
                <w:b/>
                <w:sz w:val="20"/>
                <w:szCs w:val="20"/>
              </w:rPr>
              <w:t xml:space="preserve"> </w:t>
            </w:r>
          </w:p>
          <w:p w:rsidR="001D03F6" w:rsidRPr="00055F3A" w:rsidRDefault="00570D49" w:rsidP="00193A20">
            <w:pPr>
              <w:rPr>
                <w:rFonts w:ascii="Arial" w:hAnsi="Arial" w:cs="Arial"/>
                <w:sz w:val="20"/>
                <w:szCs w:val="20"/>
              </w:rPr>
            </w:pPr>
            <w:r w:rsidRPr="00055F3A">
              <w:rPr>
                <w:rFonts w:ascii="Arial" w:hAnsi="Arial" w:cs="Arial"/>
                <w:sz w:val="20"/>
                <w:szCs w:val="20"/>
              </w:rPr>
              <w:t>Participants look at the images and come up with as many responses to the question ‘which is the odd one out and why?’ as they can.</w:t>
            </w:r>
            <w:r w:rsidR="0015597B" w:rsidRPr="00055F3A">
              <w:rPr>
                <w:rFonts w:ascii="Arial" w:hAnsi="Arial" w:cs="Arial"/>
                <w:sz w:val="20"/>
                <w:szCs w:val="20"/>
              </w:rPr>
              <w:t xml:space="preserve"> </w:t>
            </w:r>
            <w:r w:rsidR="001D03F6" w:rsidRPr="00055F3A">
              <w:rPr>
                <w:rFonts w:ascii="Arial" w:hAnsi="Arial" w:cs="Arial"/>
                <w:sz w:val="20"/>
                <w:szCs w:val="20"/>
              </w:rPr>
              <w:t>Take it in turns to say why this is the odd one out. Repeat this for all 4 sets of images.</w:t>
            </w:r>
            <w:r w:rsidR="0015597B" w:rsidRPr="00055F3A">
              <w:rPr>
                <w:rFonts w:ascii="Arial" w:hAnsi="Arial" w:cs="Arial"/>
                <w:sz w:val="20"/>
                <w:szCs w:val="20"/>
              </w:rPr>
              <w:t xml:space="preserve"> </w:t>
            </w:r>
          </w:p>
          <w:p w:rsidR="00193A20" w:rsidRPr="00055F3A" w:rsidRDefault="00193A20" w:rsidP="00193A20">
            <w:pPr>
              <w:rPr>
                <w:rFonts w:ascii="Arial" w:hAnsi="Arial" w:cs="Arial"/>
                <w:sz w:val="20"/>
                <w:szCs w:val="20"/>
              </w:rPr>
            </w:pPr>
          </w:p>
          <w:p w:rsidR="001D03F6" w:rsidRPr="00055F3A" w:rsidRDefault="001D03F6" w:rsidP="00193A20">
            <w:pPr>
              <w:rPr>
                <w:rFonts w:ascii="Arial" w:hAnsi="Arial" w:cs="Arial"/>
                <w:b/>
                <w:sz w:val="20"/>
                <w:szCs w:val="20"/>
              </w:rPr>
            </w:pPr>
            <w:r w:rsidRPr="00055F3A">
              <w:rPr>
                <w:rFonts w:ascii="Arial" w:hAnsi="Arial" w:cs="Arial"/>
                <w:b/>
                <w:sz w:val="20"/>
                <w:szCs w:val="20"/>
              </w:rPr>
              <w:t xml:space="preserve">Individual </w:t>
            </w:r>
            <w:r w:rsidR="00930CEC">
              <w:rPr>
                <w:rFonts w:ascii="Arial" w:hAnsi="Arial" w:cs="Arial"/>
                <w:b/>
                <w:sz w:val="20"/>
                <w:szCs w:val="20"/>
              </w:rPr>
              <w:t xml:space="preserve">then Group </w:t>
            </w:r>
            <w:r w:rsidRPr="00055F3A">
              <w:rPr>
                <w:rFonts w:ascii="Arial" w:hAnsi="Arial" w:cs="Arial"/>
                <w:b/>
                <w:sz w:val="20"/>
                <w:szCs w:val="20"/>
              </w:rPr>
              <w:t>task:</w:t>
            </w:r>
          </w:p>
          <w:p w:rsidR="00570D49" w:rsidRPr="00055F3A" w:rsidRDefault="001D03F6" w:rsidP="00193A20">
            <w:pPr>
              <w:rPr>
                <w:rFonts w:ascii="Arial" w:hAnsi="Arial" w:cs="Arial"/>
                <w:sz w:val="20"/>
                <w:szCs w:val="20"/>
              </w:rPr>
            </w:pPr>
            <w:r w:rsidRPr="00055F3A">
              <w:rPr>
                <w:rFonts w:ascii="Arial" w:hAnsi="Arial" w:cs="Arial"/>
                <w:sz w:val="20"/>
                <w:szCs w:val="20"/>
              </w:rPr>
              <w:t>R</w:t>
            </w:r>
            <w:r w:rsidR="00570D49" w:rsidRPr="00055F3A">
              <w:rPr>
                <w:rFonts w:ascii="Arial" w:hAnsi="Arial" w:cs="Arial"/>
                <w:sz w:val="20"/>
                <w:szCs w:val="20"/>
              </w:rPr>
              <w:t>ead facts on questioning</w:t>
            </w:r>
            <w:r w:rsidRPr="00055F3A">
              <w:rPr>
                <w:rFonts w:ascii="Arial" w:hAnsi="Arial" w:cs="Arial"/>
                <w:sz w:val="20"/>
                <w:szCs w:val="20"/>
              </w:rPr>
              <w:t xml:space="preserve"> and consider how these fact</w:t>
            </w:r>
            <w:r w:rsidR="006658F1">
              <w:rPr>
                <w:rFonts w:ascii="Arial" w:hAnsi="Arial" w:cs="Arial"/>
                <w:sz w:val="20"/>
                <w:szCs w:val="20"/>
              </w:rPr>
              <w:t>s impact on productive thinking and promoting understanding</w:t>
            </w:r>
            <w:r w:rsidRPr="00055F3A">
              <w:rPr>
                <w:rFonts w:ascii="Arial" w:hAnsi="Arial" w:cs="Arial"/>
                <w:sz w:val="20"/>
                <w:szCs w:val="20"/>
              </w:rPr>
              <w:t>.</w:t>
            </w:r>
            <w:r w:rsidR="00930CEC">
              <w:rPr>
                <w:rFonts w:ascii="Arial" w:hAnsi="Arial" w:cs="Arial"/>
                <w:sz w:val="20"/>
                <w:szCs w:val="20"/>
              </w:rPr>
              <w:t xml:space="preserve"> </w:t>
            </w:r>
            <w:r w:rsidR="001E43B3">
              <w:rPr>
                <w:rFonts w:ascii="Arial" w:hAnsi="Arial" w:cs="Arial"/>
                <w:sz w:val="20"/>
                <w:szCs w:val="20"/>
              </w:rPr>
              <w:t>Discus</w:t>
            </w:r>
            <w:r w:rsidR="00930CEC">
              <w:rPr>
                <w:rFonts w:ascii="Arial" w:hAnsi="Arial" w:cs="Arial"/>
                <w:sz w:val="20"/>
                <w:szCs w:val="20"/>
              </w:rPr>
              <w:t xml:space="preserve">s </w:t>
            </w:r>
            <w:r w:rsidR="001E43B3">
              <w:rPr>
                <w:rFonts w:ascii="Arial" w:hAnsi="Arial" w:cs="Arial"/>
                <w:sz w:val="20"/>
                <w:szCs w:val="20"/>
              </w:rPr>
              <w:t>in your</w:t>
            </w:r>
            <w:r w:rsidR="00930CEC">
              <w:rPr>
                <w:rFonts w:ascii="Arial" w:hAnsi="Arial" w:cs="Arial"/>
                <w:sz w:val="20"/>
                <w:szCs w:val="20"/>
              </w:rPr>
              <w:t xml:space="preserve"> group </w:t>
            </w:r>
            <w:r w:rsidR="001E43B3">
              <w:rPr>
                <w:rFonts w:ascii="Arial" w:hAnsi="Arial" w:cs="Arial"/>
                <w:sz w:val="20"/>
                <w:szCs w:val="20"/>
              </w:rPr>
              <w:t>and prepare a brief feedback statement sharing your ideas</w:t>
            </w:r>
            <w:proofErr w:type="gramStart"/>
            <w:r w:rsidR="001E43B3">
              <w:rPr>
                <w:rFonts w:ascii="Arial" w:hAnsi="Arial" w:cs="Arial"/>
                <w:sz w:val="20"/>
                <w:szCs w:val="20"/>
              </w:rPr>
              <w:t>.</w:t>
            </w:r>
            <w:r w:rsidR="006658F1">
              <w:rPr>
                <w:rFonts w:ascii="Arial" w:hAnsi="Arial" w:cs="Arial"/>
                <w:sz w:val="20"/>
                <w:szCs w:val="20"/>
              </w:rPr>
              <w:t>(</w:t>
            </w:r>
            <w:proofErr w:type="gramEnd"/>
            <w:r w:rsidR="006658F1">
              <w:rPr>
                <w:rFonts w:ascii="Arial" w:hAnsi="Arial" w:cs="Arial"/>
                <w:sz w:val="20"/>
                <w:szCs w:val="20"/>
              </w:rPr>
              <w:t xml:space="preserve"> 3 bullet points per group?)</w:t>
            </w:r>
          </w:p>
          <w:p w:rsidR="00193A20" w:rsidRPr="00055F3A" w:rsidRDefault="00193A20" w:rsidP="00193A20">
            <w:pPr>
              <w:rPr>
                <w:rFonts w:ascii="Arial" w:hAnsi="Arial" w:cs="Arial"/>
                <w:sz w:val="20"/>
                <w:szCs w:val="20"/>
              </w:rPr>
            </w:pPr>
          </w:p>
          <w:p w:rsidR="001D03F6" w:rsidRPr="00055F3A" w:rsidRDefault="00BE0D87" w:rsidP="00193A20">
            <w:pPr>
              <w:rPr>
                <w:rFonts w:ascii="Arial" w:hAnsi="Arial" w:cs="Arial"/>
                <w:b/>
                <w:sz w:val="20"/>
                <w:szCs w:val="20"/>
              </w:rPr>
            </w:pPr>
            <w:r>
              <w:rPr>
                <w:rFonts w:ascii="Arial" w:hAnsi="Arial" w:cs="Arial"/>
                <w:b/>
                <w:sz w:val="20"/>
                <w:szCs w:val="20"/>
              </w:rPr>
              <w:t xml:space="preserve">Group </w:t>
            </w:r>
            <w:r w:rsidR="001D03F6" w:rsidRPr="00055F3A">
              <w:rPr>
                <w:rFonts w:ascii="Arial" w:hAnsi="Arial" w:cs="Arial"/>
                <w:b/>
                <w:sz w:val="20"/>
                <w:szCs w:val="20"/>
              </w:rPr>
              <w:t>task:</w:t>
            </w:r>
          </w:p>
          <w:p w:rsidR="001D03F6" w:rsidRPr="00055F3A" w:rsidRDefault="001D03F6" w:rsidP="00193A20">
            <w:pPr>
              <w:rPr>
                <w:rFonts w:ascii="Arial" w:hAnsi="Arial" w:cs="Arial"/>
                <w:sz w:val="20"/>
                <w:szCs w:val="20"/>
              </w:rPr>
            </w:pPr>
            <w:r w:rsidRPr="00055F3A">
              <w:rPr>
                <w:rFonts w:ascii="Arial" w:hAnsi="Arial" w:cs="Arial"/>
                <w:sz w:val="20"/>
                <w:szCs w:val="20"/>
              </w:rPr>
              <w:t>U</w:t>
            </w:r>
            <w:r w:rsidR="00570D49" w:rsidRPr="00055F3A">
              <w:rPr>
                <w:rFonts w:ascii="Arial" w:hAnsi="Arial" w:cs="Arial"/>
                <w:sz w:val="20"/>
                <w:szCs w:val="20"/>
              </w:rPr>
              <w:t xml:space="preserve">se the question activity cards to </w:t>
            </w:r>
            <w:r w:rsidR="001E43B3">
              <w:rPr>
                <w:rFonts w:ascii="Arial" w:hAnsi="Arial" w:cs="Arial"/>
                <w:sz w:val="20"/>
                <w:szCs w:val="20"/>
              </w:rPr>
              <w:t>explore new ways of framing questions – read and re-version the</w:t>
            </w:r>
            <w:r w:rsidR="00570D49" w:rsidRPr="00055F3A">
              <w:rPr>
                <w:rFonts w:ascii="Arial" w:hAnsi="Arial" w:cs="Arial"/>
                <w:sz w:val="20"/>
                <w:szCs w:val="20"/>
              </w:rPr>
              <w:t xml:space="preserve"> examples </w:t>
            </w:r>
            <w:r w:rsidR="001E43B3">
              <w:rPr>
                <w:rFonts w:ascii="Arial" w:hAnsi="Arial" w:cs="Arial"/>
                <w:sz w:val="20"/>
                <w:szCs w:val="20"/>
              </w:rPr>
              <w:t>using hand outs 1-4</w:t>
            </w:r>
            <w:r w:rsidR="00570D49" w:rsidRPr="00055F3A">
              <w:rPr>
                <w:rFonts w:ascii="Arial" w:hAnsi="Arial" w:cs="Arial"/>
                <w:sz w:val="20"/>
                <w:szCs w:val="20"/>
              </w:rPr>
              <w:t xml:space="preserve">. </w:t>
            </w:r>
          </w:p>
          <w:p w:rsidR="00193A20" w:rsidRPr="00055F3A" w:rsidRDefault="00193A20" w:rsidP="00193A20">
            <w:pPr>
              <w:rPr>
                <w:rFonts w:ascii="Arial" w:hAnsi="Arial" w:cs="Arial"/>
                <w:sz w:val="20"/>
                <w:szCs w:val="20"/>
              </w:rPr>
            </w:pPr>
          </w:p>
          <w:p w:rsidR="001D03F6" w:rsidRPr="00055F3A" w:rsidRDefault="001D03F6" w:rsidP="00193A20">
            <w:pPr>
              <w:rPr>
                <w:rFonts w:ascii="Arial" w:hAnsi="Arial" w:cs="Arial"/>
                <w:b/>
                <w:sz w:val="20"/>
                <w:szCs w:val="20"/>
              </w:rPr>
            </w:pPr>
            <w:r w:rsidRPr="00055F3A">
              <w:rPr>
                <w:rFonts w:ascii="Arial" w:hAnsi="Arial" w:cs="Arial"/>
                <w:b/>
                <w:sz w:val="20"/>
                <w:szCs w:val="20"/>
              </w:rPr>
              <w:t>Pair task:</w:t>
            </w:r>
          </w:p>
          <w:p w:rsidR="00CE1669" w:rsidRDefault="00CE1669" w:rsidP="00193A20">
            <w:pPr>
              <w:rPr>
                <w:rFonts w:ascii="Arial" w:hAnsi="Arial" w:cs="Arial"/>
                <w:sz w:val="20"/>
                <w:szCs w:val="20"/>
              </w:rPr>
            </w:pPr>
            <w:r w:rsidRPr="00055F3A">
              <w:rPr>
                <w:rFonts w:ascii="Arial" w:hAnsi="Arial" w:cs="Arial"/>
                <w:sz w:val="20"/>
                <w:szCs w:val="20"/>
              </w:rPr>
              <w:t xml:space="preserve">Watch video </w:t>
            </w:r>
            <w:r w:rsidR="00865FD1">
              <w:rPr>
                <w:rFonts w:ascii="Arial" w:hAnsi="Arial" w:cs="Arial"/>
                <w:sz w:val="20"/>
                <w:szCs w:val="20"/>
              </w:rPr>
              <w:t xml:space="preserve">clip </w:t>
            </w:r>
            <w:r w:rsidRPr="00055F3A">
              <w:rPr>
                <w:rFonts w:ascii="Arial" w:hAnsi="Arial" w:cs="Arial"/>
                <w:sz w:val="20"/>
                <w:szCs w:val="20"/>
              </w:rPr>
              <w:t>3</w:t>
            </w:r>
            <w:r w:rsidR="00865FD1">
              <w:rPr>
                <w:rFonts w:ascii="Arial" w:hAnsi="Arial" w:cs="Arial"/>
                <w:sz w:val="20"/>
                <w:szCs w:val="20"/>
              </w:rPr>
              <w:t xml:space="preserve">.1 </w:t>
            </w:r>
            <w:r w:rsidR="006658F1">
              <w:rPr>
                <w:rFonts w:ascii="Arial" w:hAnsi="Arial" w:cs="Arial"/>
                <w:sz w:val="20"/>
                <w:szCs w:val="20"/>
              </w:rPr>
              <w:t>–</w:t>
            </w:r>
            <w:r w:rsidRPr="00055F3A">
              <w:rPr>
                <w:rFonts w:ascii="Arial" w:hAnsi="Arial" w:cs="Arial"/>
                <w:sz w:val="20"/>
                <w:szCs w:val="20"/>
              </w:rPr>
              <w:t xml:space="preserve"> Questioning</w:t>
            </w:r>
          </w:p>
          <w:p w:rsidR="006658F1" w:rsidRDefault="006658F1" w:rsidP="006658F1">
            <w:pPr>
              <w:rPr>
                <w:rFonts w:ascii="Arial" w:hAnsi="Arial" w:cs="Arial"/>
                <w:sz w:val="20"/>
                <w:szCs w:val="20"/>
              </w:rPr>
            </w:pPr>
          </w:p>
          <w:p w:rsidR="006658F1" w:rsidRPr="00055F3A" w:rsidRDefault="006658F1" w:rsidP="006658F1">
            <w:pPr>
              <w:rPr>
                <w:rFonts w:ascii="Arial" w:hAnsi="Arial" w:cs="Arial"/>
                <w:sz w:val="20"/>
                <w:szCs w:val="20"/>
              </w:rPr>
            </w:pPr>
            <w:r w:rsidRPr="00055F3A">
              <w:rPr>
                <w:rFonts w:ascii="Arial" w:hAnsi="Arial" w:cs="Arial"/>
                <w:sz w:val="20"/>
                <w:szCs w:val="20"/>
              </w:rPr>
              <w:t>Create effective questions for a lesson they will teach the next day / as soon as possible.</w:t>
            </w:r>
          </w:p>
          <w:p w:rsidR="00193A20" w:rsidRPr="00055F3A" w:rsidRDefault="00193A20" w:rsidP="00193A20">
            <w:pPr>
              <w:rPr>
                <w:rFonts w:ascii="Arial" w:hAnsi="Arial" w:cs="Arial"/>
                <w:sz w:val="20"/>
                <w:szCs w:val="20"/>
              </w:rPr>
            </w:pPr>
          </w:p>
          <w:p w:rsidR="00CE1669" w:rsidRPr="00055F3A" w:rsidRDefault="00CE1669" w:rsidP="00193A20">
            <w:pPr>
              <w:rPr>
                <w:rFonts w:ascii="Arial" w:hAnsi="Arial" w:cs="Arial"/>
                <w:b/>
                <w:sz w:val="20"/>
                <w:szCs w:val="20"/>
              </w:rPr>
            </w:pPr>
            <w:r w:rsidRPr="00055F3A">
              <w:rPr>
                <w:rFonts w:ascii="Arial" w:hAnsi="Arial" w:cs="Arial"/>
                <w:b/>
                <w:sz w:val="20"/>
                <w:szCs w:val="20"/>
              </w:rPr>
              <w:t xml:space="preserve">Extension </w:t>
            </w:r>
            <w:r w:rsidR="00825C71" w:rsidRPr="00055F3A">
              <w:rPr>
                <w:rFonts w:ascii="Arial" w:hAnsi="Arial" w:cs="Arial"/>
                <w:b/>
                <w:sz w:val="20"/>
                <w:szCs w:val="20"/>
              </w:rPr>
              <w:t>activity</w:t>
            </w:r>
            <w:r w:rsidRPr="00055F3A">
              <w:rPr>
                <w:rFonts w:ascii="Arial" w:hAnsi="Arial" w:cs="Arial"/>
                <w:b/>
                <w:sz w:val="20"/>
                <w:szCs w:val="20"/>
              </w:rPr>
              <w:t>:</w:t>
            </w:r>
          </w:p>
          <w:p w:rsidR="00570D49" w:rsidRPr="00055F3A" w:rsidRDefault="00825C71" w:rsidP="00193A20">
            <w:pPr>
              <w:rPr>
                <w:rFonts w:ascii="Arial" w:hAnsi="Arial" w:cs="Arial"/>
                <w:sz w:val="20"/>
                <w:szCs w:val="20"/>
              </w:rPr>
            </w:pPr>
            <w:r w:rsidRPr="00055F3A">
              <w:rPr>
                <w:rFonts w:ascii="Arial" w:hAnsi="Arial" w:cs="Arial"/>
                <w:sz w:val="20"/>
                <w:szCs w:val="20"/>
              </w:rPr>
              <w:t xml:space="preserve">Read </w:t>
            </w:r>
            <w:r w:rsidR="00CE1669" w:rsidRPr="00055F3A">
              <w:rPr>
                <w:rFonts w:ascii="Arial" w:hAnsi="Arial" w:cs="Arial"/>
                <w:sz w:val="20"/>
                <w:szCs w:val="20"/>
              </w:rPr>
              <w:t>‘Reflective Teaching’ Pollard A et al P285, 289</w:t>
            </w:r>
            <w:r w:rsidR="007E2C4B" w:rsidRPr="00055F3A">
              <w:rPr>
                <w:rFonts w:ascii="Arial" w:hAnsi="Arial" w:cs="Arial"/>
                <w:sz w:val="20"/>
                <w:szCs w:val="20"/>
              </w:rPr>
              <w:t xml:space="preserve"> </w:t>
            </w:r>
          </w:p>
          <w:p w:rsidR="007E2C4B" w:rsidRPr="00055F3A" w:rsidRDefault="007E2C4B" w:rsidP="00193A20">
            <w:pPr>
              <w:rPr>
                <w:rFonts w:ascii="Arial" w:hAnsi="Arial" w:cs="Arial"/>
                <w:sz w:val="20"/>
                <w:szCs w:val="20"/>
              </w:rPr>
            </w:pPr>
          </w:p>
        </w:tc>
        <w:tc>
          <w:tcPr>
            <w:tcW w:w="910" w:type="dxa"/>
          </w:tcPr>
          <w:p w:rsidR="00570D49" w:rsidRPr="00055F3A" w:rsidRDefault="00E57BF8" w:rsidP="00DF4076">
            <w:pPr>
              <w:jc w:val="right"/>
              <w:rPr>
                <w:rFonts w:ascii="Arial" w:hAnsi="Arial" w:cs="Arial"/>
                <w:sz w:val="20"/>
                <w:szCs w:val="20"/>
              </w:rPr>
            </w:pPr>
            <w:r w:rsidRPr="00055F3A">
              <w:rPr>
                <w:rFonts w:ascii="Arial" w:hAnsi="Arial" w:cs="Arial"/>
                <w:sz w:val="20"/>
                <w:szCs w:val="20"/>
              </w:rPr>
              <w:t>5</w:t>
            </w:r>
          </w:p>
          <w:p w:rsidR="00570D49" w:rsidRPr="00055F3A" w:rsidRDefault="00570D49" w:rsidP="00DF4076">
            <w:pPr>
              <w:jc w:val="right"/>
              <w:rPr>
                <w:rFonts w:ascii="Arial" w:hAnsi="Arial" w:cs="Arial"/>
                <w:sz w:val="20"/>
                <w:szCs w:val="20"/>
              </w:rPr>
            </w:pPr>
          </w:p>
          <w:p w:rsidR="00570D49" w:rsidRPr="00055F3A" w:rsidRDefault="00570D49" w:rsidP="00DF4076">
            <w:pPr>
              <w:jc w:val="right"/>
              <w:rPr>
                <w:rFonts w:ascii="Arial" w:hAnsi="Arial" w:cs="Arial"/>
                <w:sz w:val="20"/>
                <w:szCs w:val="20"/>
              </w:rPr>
            </w:pPr>
          </w:p>
          <w:p w:rsidR="00570D49" w:rsidRPr="00055F3A" w:rsidRDefault="00570D49" w:rsidP="00DF4076">
            <w:pPr>
              <w:jc w:val="right"/>
              <w:rPr>
                <w:rFonts w:ascii="Arial" w:hAnsi="Arial" w:cs="Arial"/>
                <w:sz w:val="20"/>
                <w:szCs w:val="20"/>
              </w:rPr>
            </w:pPr>
          </w:p>
          <w:p w:rsidR="00570D49" w:rsidRPr="00055F3A" w:rsidRDefault="00570D49" w:rsidP="00DF4076">
            <w:pPr>
              <w:jc w:val="right"/>
              <w:rPr>
                <w:rFonts w:ascii="Arial" w:hAnsi="Arial" w:cs="Arial"/>
                <w:sz w:val="20"/>
                <w:szCs w:val="20"/>
              </w:rPr>
            </w:pPr>
          </w:p>
          <w:p w:rsidR="001D03F6" w:rsidRPr="00055F3A" w:rsidRDefault="001D03F6" w:rsidP="00193A20">
            <w:pPr>
              <w:rPr>
                <w:rFonts w:ascii="Arial" w:hAnsi="Arial" w:cs="Arial"/>
                <w:sz w:val="20"/>
                <w:szCs w:val="20"/>
              </w:rPr>
            </w:pPr>
          </w:p>
          <w:p w:rsidR="001D03F6" w:rsidRPr="00055F3A" w:rsidRDefault="00930CEC" w:rsidP="00DF4076">
            <w:pPr>
              <w:jc w:val="right"/>
              <w:rPr>
                <w:rFonts w:ascii="Arial" w:hAnsi="Arial" w:cs="Arial"/>
                <w:sz w:val="20"/>
                <w:szCs w:val="20"/>
              </w:rPr>
            </w:pPr>
            <w:r>
              <w:rPr>
                <w:rFonts w:ascii="Arial" w:hAnsi="Arial" w:cs="Arial"/>
                <w:sz w:val="20"/>
                <w:szCs w:val="20"/>
              </w:rPr>
              <w:t>10</w:t>
            </w:r>
          </w:p>
          <w:p w:rsidR="001D03F6" w:rsidRPr="00055F3A" w:rsidRDefault="001D03F6" w:rsidP="00DF4076">
            <w:pPr>
              <w:jc w:val="right"/>
              <w:rPr>
                <w:rFonts w:ascii="Arial" w:hAnsi="Arial" w:cs="Arial"/>
                <w:sz w:val="20"/>
                <w:szCs w:val="20"/>
              </w:rPr>
            </w:pPr>
          </w:p>
          <w:p w:rsidR="001D03F6" w:rsidRPr="00055F3A" w:rsidRDefault="001D03F6" w:rsidP="00DF4076">
            <w:pPr>
              <w:jc w:val="right"/>
              <w:rPr>
                <w:rFonts w:ascii="Arial" w:hAnsi="Arial" w:cs="Arial"/>
                <w:sz w:val="20"/>
                <w:szCs w:val="20"/>
              </w:rPr>
            </w:pPr>
          </w:p>
          <w:p w:rsidR="0015597B" w:rsidRPr="00055F3A" w:rsidRDefault="0015597B" w:rsidP="00DF4076">
            <w:pPr>
              <w:jc w:val="right"/>
              <w:rPr>
                <w:rFonts w:ascii="Arial" w:hAnsi="Arial" w:cs="Arial"/>
                <w:sz w:val="20"/>
                <w:szCs w:val="20"/>
              </w:rPr>
            </w:pPr>
          </w:p>
          <w:p w:rsidR="0015597B" w:rsidRPr="00055F3A" w:rsidRDefault="0015597B" w:rsidP="00DF4076">
            <w:pPr>
              <w:jc w:val="right"/>
              <w:rPr>
                <w:rFonts w:ascii="Arial" w:hAnsi="Arial" w:cs="Arial"/>
                <w:sz w:val="20"/>
                <w:szCs w:val="20"/>
              </w:rPr>
            </w:pPr>
          </w:p>
          <w:p w:rsidR="00CE1669" w:rsidRPr="00055F3A" w:rsidRDefault="00CE1669" w:rsidP="00DF4076">
            <w:pPr>
              <w:jc w:val="right"/>
              <w:rPr>
                <w:rFonts w:ascii="Arial" w:hAnsi="Arial" w:cs="Arial"/>
                <w:sz w:val="20"/>
                <w:szCs w:val="20"/>
              </w:rPr>
            </w:pPr>
            <w:r w:rsidRPr="00055F3A">
              <w:rPr>
                <w:rFonts w:ascii="Arial" w:hAnsi="Arial" w:cs="Arial"/>
                <w:sz w:val="20"/>
                <w:szCs w:val="20"/>
              </w:rPr>
              <w:t>10</w:t>
            </w:r>
          </w:p>
          <w:p w:rsidR="00570D49" w:rsidRPr="00055F3A" w:rsidRDefault="00570D49" w:rsidP="00DF4076">
            <w:pPr>
              <w:jc w:val="right"/>
              <w:rPr>
                <w:rFonts w:ascii="Arial" w:hAnsi="Arial" w:cs="Arial"/>
                <w:sz w:val="20"/>
                <w:szCs w:val="20"/>
              </w:rPr>
            </w:pPr>
          </w:p>
          <w:p w:rsidR="00E57BF8" w:rsidRPr="00055F3A" w:rsidRDefault="00E57BF8" w:rsidP="00DF4076">
            <w:pPr>
              <w:jc w:val="right"/>
              <w:rPr>
                <w:rFonts w:ascii="Arial" w:hAnsi="Arial" w:cs="Arial"/>
                <w:sz w:val="20"/>
                <w:szCs w:val="20"/>
              </w:rPr>
            </w:pPr>
          </w:p>
          <w:p w:rsidR="00E57BF8" w:rsidRDefault="00E57BF8" w:rsidP="00DF4076">
            <w:pPr>
              <w:jc w:val="right"/>
              <w:rPr>
                <w:rFonts w:ascii="Arial" w:hAnsi="Arial" w:cs="Arial"/>
                <w:sz w:val="20"/>
                <w:szCs w:val="20"/>
              </w:rPr>
            </w:pPr>
          </w:p>
          <w:p w:rsidR="006658F1" w:rsidRPr="00055F3A" w:rsidRDefault="006658F1" w:rsidP="00DF4076">
            <w:pPr>
              <w:jc w:val="right"/>
              <w:rPr>
                <w:rFonts w:ascii="Arial" w:hAnsi="Arial" w:cs="Arial"/>
                <w:sz w:val="20"/>
                <w:szCs w:val="20"/>
              </w:rPr>
            </w:pPr>
          </w:p>
          <w:p w:rsidR="00E57BF8" w:rsidRPr="00055F3A" w:rsidRDefault="00E57BF8" w:rsidP="00CE1669">
            <w:pPr>
              <w:jc w:val="right"/>
              <w:rPr>
                <w:rFonts w:ascii="Arial" w:hAnsi="Arial" w:cs="Arial"/>
                <w:sz w:val="20"/>
                <w:szCs w:val="20"/>
              </w:rPr>
            </w:pPr>
            <w:r w:rsidRPr="00055F3A">
              <w:rPr>
                <w:rFonts w:ascii="Arial" w:hAnsi="Arial" w:cs="Arial"/>
                <w:sz w:val="20"/>
                <w:szCs w:val="20"/>
              </w:rPr>
              <w:t>15</w:t>
            </w:r>
          </w:p>
        </w:tc>
      </w:tr>
      <w:tr w:rsidR="0095211E" w:rsidRPr="00055F3A" w:rsidTr="00930CEC">
        <w:tc>
          <w:tcPr>
            <w:tcW w:w="9533" w:type="dxa"/>
            <w:gridSpan w:val="2"/>
            <w:tcBorders>
              <w:bottom w:val="single" w:sz="4" w:space="0" w:color="auto"/>
            </w:tcBorders>
          </w:tcPr>
          <w:p w:rsidR="0095211E" w:rsidRPr="00055F3A" w:rsidRDefault="0095211E">
            <w:pPr>
              <w:rPr>
                <w:rFonts w:ascii="Arial" w:hAnsi="Arial" w:cs="Arial"/>
                <w:sz w:val="20"/>
                <w:szCs w:val="20"/>
              </w:rPr>
            </w:pPr>
            <w:r w:rsidRPr="00055F3A">
              <w:rPr>
                <w:rFonts w:ascii="Arial" w:hAnsi="Arial" w:cs="Arial"/>
                <w:sz w:val="20"/>
                <w:szCs w:val="20"/>
                <w:lang w:eastAsia="en-US"/>
              </w:rPr>
              <w:t>Teacher Action Plan</w:t>
            </w:r>
          </w:p>
        </w:tc>
        <w:tc>
          <w:tcPr>
            <w:tcW w:w="910" w:type="dxa"/>
            <w:tcBorders>
              <w:bottom w:val="single" w:sz="4" w:space="0" w:color="auto"/>
            </w:tcBorders>
          </w:tcPr>
          <w:p w:rsidR="0095211E" w:rsidRPr="00055F3A" w:rsidRDefault="0095211E" w:rsidP="0095211E">
            <w:pPr>
              <w:jc w:val="right"/>
              <w:rPr>
                <w:rFonts w:ascii="Arial" w:hAnsi="Arial" w:cs="Arial"/>
                <w:sz w:val="20"/>
                <w:szCs w:val="20"/>
              </w:rPr>
            </w:pPr>
            <w:r w:rsidRPr="00055F3A">
              <w:rPr>
                <w:rFonts w:ascii="Arial" w:hAnsi="Arial" w:cs="Arial"/>
                <w:sz w:val="20"/>
                <w:szCs w:val="20"/>
              </w:rPr>
              <w:t>5</w:t>
            </w:r>
          </w:p>
        </w:tc>
      </w:tr>
      <w:tr w:rsidR="00E12491" w:rsidRPr="00055F3A" w:rsidTr="00E12491">
        <w:tc>
          <w:tcPr>
            <w:tcW w:w="1893" w:type="dxa"/>
            <w:tcBorders>
              <w:bottom w:val="single" w:sz="4" w:space="0" w:color="auto"/>
            </w:tcBorders>
          </w:tcPr>
          <w:p w:rsidR="00E12491" w:rsidRPr="00055F3A" w:rsidRDefault="00E12491" w:rsidP="0095211E">
            <w:pPr>
              <w:spacing w:after="200" w:line="276" w:lineRule="auto"/>
              <w:rPr>
                <w:rFonts w:ascii="Arial" w:hAnsi="Arial" w:cs="Arial"/>
                <w:sz w:val="20"/>
                <w:szCs w:val="20"/>
                <w:lang w:eastAsia="en-US"/>
              </w:rPr>
            </w:pPr>
            <w:r w:rsidRPr="00055F3A">
              <w:rPr>
                <w:rFonts w:ascii="Arial" w:hAnsi="Arial" w:cs="Arial"/>
                <w:sz w:val="20"/>
                <w:szCs w:val="20"/>
                <w:lang w:eastAsia="en-US"/>
              </w:rPr>
              <w:t xml:space="preserve">Teacher </w:t>
            </w:r>
            <w:r w:rsidR="0095211E" w:rsidRPr="00055F3A">
              <w:rPr>
                <w:rFonts w:ascii="Arial" w:hAnsi="Arial" w:cs="Arial"/>
                <w:sz w:val="20"/>
                <w:szCs w:val="20"/>
                <w:lang w:eastAsia="en-US"/>
              </w:rPr>
              <w:t>Actions</w:t>
            </w:r>
          </w:p>
        </w:tc>
        <w:tc>
          <w:tcPr>
            <w:tcW w:w="7640" w:type="dxa"/>
            <w:tcBorders>
              <w:bottom w:val="single" w:sz="4" w:space="0" w:color="auto"/>
            </w:tcBorders>
          </w:tcPr>
          <w:p w:rsidR="00E12491" w:rsidRPr="00055F3A" w:rsidRDefault="00E12491" w:rsidP="00BD47B3">
            <w:pPr>
              <w:spacing w:after="200" w:line="276" w:lineRule="auto"/>
              <w:rPr>
                <w:rFonts w:ascii="Arial" w:hAnsi="Arial" w:cs="Arial"/>
                <w:sz w:val="20"/>
                <w:szCs w:val="20"/>
                <w:lang w:eastAsia="en-US"/>
              </w:rPr>
            </w:pPr>
            <w:r w:rsidRPr="00055F3A">
              <w:rPr>
                <w:rFonts w:ascii="Arial" w:hAnsi="Arial" w:cs="Arial"/>
                <w:sz w:val="20"/>
                <w:szCs w:val="20"/>
                <w:lang w:eastAsia="en-US"/>
              </w:rPr>
              <w:t>Trial devised questions, be aware of balance of question types used during lessons (manageria</w:t>
            </w:r>
            <w:r w:rsidR="0015597B" w:rsidRPr="00055F3A">
              <w:rPr>
                <w:rFonts w:ascii="Arial" w:hAnsi="Arial" w:cs="Arial"/>
                <w:sz w:val="20"/>
                <w:szCs w:val="20"/>
                <w:lang w:eastAsia="en-US"/>
              </w:rPr>
              <w:t>l</w:t>
            </w:r>
            <w:r w:rsidRPr="00055F3A">
              <w:rPr>
                <w:rFonts w:ascii="Arial" w:hAnsi="Arial" w:cs="Arial"/>
                <w:sz w:val="20"/>
                <w:szCs w:val="20"/>
                <w:lang w:eastAsia="en-US"/>
              </w:rPr>
              <w:t xml:space="preserve"> / knowledge and understanding / pupil talk). </w:t>
            </w:r>
            <w:bookmarkStart w:id="0" w:name="_GoBack"/>
            <w:bookmarkEnd w:id="0"/>
          </w:p>
        </w:tc>
        <w:tc>
          <w:tcPr>
            <w:tcW w:w="910" w:type="dxa"/>
            <w:tcBorders>
              <w:bottom w:val="single" w:sz="4" w:space="0" w:color="auto"/>
            </w:tcBorders>
          </w:tcPr>
          <w:p w:rsidR="00E12491" w:rsidRPr="00055F3A" w:rsidRDefault="00E12491" w:rsidP="00E12491">
            <w:pPr>
              <w:jc w:val="right"/>
              <w:rPr>
                <w:rFonts w:ascii="Arial" w:hAnsi="Arial" w:cs="Arial"/>
                <w:sz w:val="20"/>
                <w:szCs w:val="20"/>
              </w:rPr>
            </w:pPr>
          </w:p>
        </w:tc>
      </w:tr>
    </w:tbl>
    <w:p w:rsidR="00570D49" w:rsidRPr="00055F3A" w:rsidRDefault="00570D49">
      <w:pPr>
        <w:rPr>
          <w:rFonts w:ascii="Arial" w:hAnsi="Arial" w:cs="Arial"/>
          <w:sz w:val="20"/>
          <w:szCs w:val="20"/>
        </w:rPr>
      </w:pPr>
    </w:p>
    <w:p w:rsidR="00306785" w:rsidRPr="00055F3A" w:rsidRDefault="00306785" w:rsidP="00306785">
      <w:pPr>
        <w:rPr>
          <w:rFonts w:ascii="Arial" w:hAnsi="Arial" w:cs="Arial"/>
          <w:sz w:val="20"/>
          <w:szCs w:val="20"/>
        </w:rPr>
      </w:pPr>
      <w:r w:rsidRPr="00055F3A">
        <w:rPr>
          <w:rFonts w:ascii="Arial" w:hAnsi="Arial" w:cs="Arial"/>
          <w:sz w:val="20"/>
          <w:szCs w:val="20"/>
        </w:rPr>
        <w:br w:type="page"/>
      </w:r>
    </w:p>
    <w:p w:rsidR="00306785" w:rsidRPr="00055F3A" w:rsidRDefault="00306785" w:rsidP="00306785">
      <w:pPr>
        <w:rPr>
          <w:rFonts w:ascii="Arial" w:hAnsi="Arial" w:cs="Arial"/>
          <w:b/>
          <w:sz w:val="20"/>
          <w:szCs w:val="20"/>
          <w:u w:val="single"/>
        </w:rPr>
      </w:pPr>
      <w:r w:rsidRPr="00055F3A">
        <w:rPr>
          <w:rFonts w:ascii="Arial" w:hAnsi="Arial" w:cs="Arial"/>
          <w:sz w:val="20"/>
          <w:szCs w:val="20"/>
        </w:rPr>
        <w:lastRenderedPageBreak/>
        <w:tab/>
      </w:r>
      <w:r w:rsidRPr="00055F3A">
        <w:rPr>
          <w:rFonts w:ascii="Arial" w:hAnsi="Arial" w:cs="Arial"/>
          <w:sz w:val="20"/>
          <w:szCs w:val="20"/>
        </w:rPr>
        <w:tab/>
      </w:r>
      <w:r w:rsidRPr="00055F3A">
        <w:rPr>
          <w:rFonts w:ascii="Arial" w:hAnsi="Arial" w:cs="Arial"/>
          <w:b/>
          <w:sz w:val="20"/>
          <w:szCs w:val="20"/>
          <w:u w:val="single"/>
        </w:rPr>
        <w:t xml:space="preserve">Odd One </w:t>
      </w:r>
      <w:proofErr w:type="gramStart"/>
      <w:r w:rsidRPr="00055F3A">
        <w:rPr>
          <w:rFonts w:ascii="Arial" w:hAnsi="Arial" w:cs="Arial"/>
          <w:b/>
          <w:sz w:val="20"/>
          <w:szCs w:val="20"/>
          <w:u w:val="single"/>
        </w:rPr>
        <w:t>Out</w:t>
      </w:r>
      <w:proofErr w:type="gramEnd"/>
      <w:r w:rsidR="00E45B8A" w:rsidRPr="00055F3A">
        <w:rPr>
          <w:rFonts w:ascii="Arial" w:hAnsi="Arial" w:cs="Arial"/>
          <w:b/>
          <w:sz w:val="20"/>
          <w:szCs w:val="20"/>
          <w:u w:val="single"/>
        </w:rPr>
        <w:t xml:space="preserve"> Task Materials</w:t>
      </w:r>
    </w:p>
    <w:p w:rsidR="00306785" w:rsidRPr="00055F3A" w:rsidRDefault="00306785" w:rsidP="00306785">
      <w:pPr>
        <w:rPr>
          <w:rFonts w:ascii="Arial" w:hAnsi="Arial" w:cs="Arial"/>
          <w:b/>
          <w:sz w:val="20"/>
          <w:szCs w:val="20"/>
          <w:u w:val="single"/>
        </w:rPr>
      </w:pPr>
    </w:p>
    <w:p w:rsidR="00306785" w:rsidRPr="00055F3A" w:rsidRDefault="007E2C4B" w:rsidP="00306785">
      <w:pPr>
        <w:rPr>
          <w:rFonts w:ascii="Arial" w:hAnsi="Arial" w:cs="Arial"/>
          <w:sz w:val="20"/>
          <w:szCs w:val="20"/>
        </w:rPr>
      </w:pPr>
      <w:r w:rsidRPr="00055F3A">
        <w:rPr>
          <w:rFonts w:ascii="Arial" w:hAnsi="Arial" w:cs="Arial"/>
          <w:noProof/>
          <w:sz w:val="20"/>
          <w:szCs w:val="20"/>
        </w:rPr>
        <w:drawing>
          <wp:inline distT="0" distB="0" distL="0" distR="0">
            <wp:extent cx="5267325" cy="6124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6124575"/>
                    </a:xfrm>
                    <a:prstGeom prst="rect">
                      <a:avLst/>
                    </a:prstGeom>
                    <a:noFill/>
                    <a:ln w="9525">
                      <a:noFill/>
                      <a:miter lim="800000"/>
                      <a:headEnd/>
                      <a:tailEnd/>
                    </a:ln>
                  </pic:spPr>
                </pic:pic>
              </a:graphicData>
            </a:graphic>
          </wp:inline>
        </w:drawing>
      </w:r>
    </w:p>
    <w:p w:rsidR="00306785" w:rsidRPr="00055F3A" w:rsidRDefault="00306785" w:rsidP="00306785">
      <w:pPr>
        <w:rPr>
          <w:rFonts w:ascii="Arial" w:hAnsi="Arial" w:cs="Arial"/>
          <w:sz w:val="20"/>
          <w:szCs w:val="20"/>
        </w:rPr>
      </w:pPr>
      <w:r w:rsidRPr="00055F3A">
        <w:rPr>
          <w:rFonts w:ascii="Arial" w:hAnsi="Arial" w:cs="Arial"/>
          <w:sz w:val="20"/>
          <w:szCs w:val="20"/>
        </w:rPr>
        <w:br w:type="page"/>
      </w:r>
    </w:p>
    <w:p w:rsidR="00306785" w:rsidRPr="00055F3A" w:rsidRDefault="007E2C4B" w:rsidP="00306785">
      <w:pPr>
        <w:rPr>
          <w:rFonts w:ascii="Arial" w:hAnsi="Arial" w:cs="Arial"/>
          <w:sz w:val="20"/>
          <w:szCs w:val="20"/>
        </w:rPr>
      </w:pPr>
      <w:r w:rsidRPr="00055F3A">
        <w:rPr>
          <w:rFonts w:ascii="Arial" w:hAnsi="Arial" w:cs="Arial"/>
          <w:noProof/>
          <w:sz w:val="20"/>
          <w:szCs w:val="20"/>
        </w:rPr>
        <w:lastRenderedPageBreak/>
        <w:drawing>
          <wp:inline distT="0" distB="0" distL="0" distR="0">
            <wp:extent cx="5276850" cy="52673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76850" cy="5267325"/>
                    </a:xfrm>
                    <a:prstGeom prst="rect">
                      <a:avLst/>
                    </a:prstGeom>
                    <a:noFill/>
                    <a:ln w="9525">
                      <a:noFill/>
                      <a:miter lim="800000"/>
                      <a:headEnd/>
                      <a:tailEnd/>
                    </a:ln>
                  </pic:spPr>
                </pic:pic>
              </a:graphicData>
            </a:graphic>
          </wp:inline>
        </w:drawing>
      </w:r>
    </w:p>
    <w:p w:rsidR="00306785" w:rsidRPr="00055F3A" w:rsidRDefault="00306785" w:rsidP="00306785">
      <w:pPr>
        <w:rPr>
          <w:rFonts w:ascii="Arial" w:hAnsi="Arial" w:cs="Arial"/>
          <w:sz w:val="20"/>
          <w:szCs w:val="20"/>
        </w:rPr>
      </w:pPr>
      <w:r w:rsidRPr="00055F3A">
        <w:rPr>
          <w:rFonts w:ascii="Arial" w:hAnsi="Arial" w:cs="Arial"/>
          <w:sz w:val="20"/>
          <w:szCs w:val="20"/>
        </w:rPr>
        <w:br w:type="page"/>
      </w:r>
    </w:p>
    <w:p w:rsidR="00306785" w:rsidRPr="00055F3A" w:rsidRDefault="007E2C4B" w:rsidP="00306785">
      <w:pPr>
        <w:rPr>
          <w:rFonts w:ascii="Arial" w:hAnsi="Arial" w:cs="Arial"/>
          <w:sz w:val="20"/>
          <w:szCs w:val="20"/>
        </w:rPr>
      </w:pPr>
      <w:r w:rsidRPr="00055F3A">
        <w:rPr>
          <w:rFonts w:ascii="Arial" w:hAnsi="Arial" w:cs="Arial"/>
          <w:noProof/>
          <w:sz w:val="20"/>
          <w:szCs w:val="20"/>
        </w:rPr>
        <w:lastRenderedPageBreak/>
        <w:drawing>
          <wp:inline distT="0" distB="0" distL="0" distR="0">
            <wp:extent cx="5267325" cy="41338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67325" cy="4133850"/>
                    </a:xfrm>
                    <a:prstGeom prst="rect">
                      <a:avLst/>
                    </a:prstGeom>
                    <a:noFill/>
                    <a:ln w="9525">
                      <a:noFill/>
                      <a:miter lim="800000"/>
                      <a:headEnd/>
                      <a:tailEnd/>
                    </a:ln>
                  </pic:spPr>
                </pic:pic>
              </a:graphicData>
            </a:graphic>
          </wp:inline>
        </w:drawing>
      </w:r>
    </w:p>
    <w:p w:rsidR="00306785" w:rsidRPr="00055F3A" w:rsidRDefault="00306785" w:rsidP="00306785">
      <w:pPr>
        <w:rPr>
          <w:rFonts w:ascii="Arial" w:hAnsi="Arial" w:cs="Arial"/>
          <w:sz w:val="20"/>
          <w:szCs w:val="20"/>
        </w:rPr>
      </w:pPr>
      <w:r w:rsidRPr="00055F3A">
        <w:rPr>
          <w:rFonts w:ascii="Arial" w:hAnsi="Arial" w:cs="Arial"/>
          <w:sz w:val="20"/>
          <w:szCs w:val="20"/>
        </w:rPr>
        <w:br w:type="page"/>
      </w:r>
      <w:r w:rsidR="007E2C4B" w:rsidRPr="00055F3A">
        <w:rPr>
          <w:rFonts w:ascii="Arial" w:hAnsi="Arial" w:cs="Arial"/>
          <w:noProof/>
          <w:sz w:val="20"/>
          <w:szCs w:val="20"/>
        </w:rPr>
        <w:lastRenderedPageBreak/>
        <w:drawing>
          <wp:inline distT="0" distB="0" distL="0" distR="0">
            <wp:extent cx="5257800" cy="52863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57800" cy="5286375"/>
                    </a:xfrm>
                    <a:prstGeom prst="rect">
                      <a:avLst/>
                    </a:prstGeom>
                    <a:noFill/>
                    <a:ln w="9525">
                      <a:noFill/>
                      <a:miter lim="800000"/>
                      <a:headEnd/>
                      <a:tailEnd/>
                    </a:ln>
                  </pic:spPr>
                </pic:pic>
              </a:graphicData>
            </a:graphic>
          </wp:inline>
        </w:drawing>
      </w:r>
    </w:p>
    <w:p w:rsidR="00570D49" w:rsidRPr="00055F3A" w:rsidRDefault="00570D49" w:rsidP="00BE683F">
      <w:pPr>
        <w:jc w:val="center"/>
        <w:rPr>
          <w:rFonts w:ascii="Arial" w:hAnsi="Arial" w:cs="Arial"/>
          <w:b/>
          <w:sz w:val="20"/>
          <w:szCs w:val="20"/>
          <w:u w:val="single"/>
        </w:rPr>
      </w:pPr>
      <w:r w:rsidRPr="00055F3A">
        <w:rPr>
          <w:rFonts w:ascii="Arial" w:hAnsi="Arial" w:cs="Arial"/>
          <w:sz w:val="20"/>
          <w:szCs w:val="20"/>
        </w:rPr>
        <w:br w:type="page"/>
      </w:r>
    </w:p>
    <w:p w:rsidR="00527020" w:rsidRPr="00055F3A" w:rsidRDefault="00EB22E2" w:rsidP="00527020">
      <w:pPr>
        <w:pStyle w:val="NoSpacing"/>
        <w:rPr>
          <w:rFonts w:cs="Arial"/>
          <w:b/>
          <w:sz w:val="20"/>
          <w:szCs w:val="20"/>
          <w:u w:val="single"/>
        </w:rPr>
      </w:pPr>
      <w:r w:rsidRPr="00055F3A">
        <w:rPr>
          <w:rFonts w:cs="Arial"/>
          <w:b/>
          <w:sz w:val="20"/>
          <w:szCs w:val="20"/>
        </w:rPr>
        <w:lastRenderedPageBreak/>
        <w:t>SESSION</w:t>
      </w:r>
      <w:r>
        <w:rPr>
          <w:rFonts w:cs="Arial"/>
          <w:b/>
          <w:sz w:val="20"/>
          <w:szCs w:val="20"/>
        </w:rPr>
        <w:t xml:space="preserve"> 3 -</w:t>
      </w:r>
      <w:r w:rsidRPr="00055F3A">
        <w:rPr>
          <w:rFonts w:cs="Arial"/>
          <w:sz w:val="20"/>
          <w:szCs w:val="20"/>
        </w:rPr>
        <w:t xml:space="preserve">   </w:t>
      </w:r>
      <w:r w:rsidRPr="00055F3A">
        <w:rPr>
          <w:rFonts w:cs="Arial"/>
          <w:b/>
          <w:sz w:val="20"/>
          <w:szCs w:val="20"/>
          <w:u w:val="single"/>
        </w:rPr>
        <w:t>QUESTIONING FACT CARD</w:t>
      </w:r>
      <w:r>
        <w:rPr>
          <w:rFonts w:cs="Arial"/>
          <w:b/>
          <w:sz w:val="20"/>
          <w:szCs w:val="20"/>
          <w:u w:val="single"/>
        </w:rPr>
        <w:t xml:space="preserve"> 1</w:t>
      </w:r>
    </w:p>
    <w:p w:rsidR="00527020" w:rsidRPr="00055F3A" w:rsidRDefault="00527020" w:rsidP="00527020">
      <w:pPr>
        <w:pStyle w:val="NoSpacing"/>
        <w:rPr>
          <w:rFonts w:cs="Arial"/>
          <w:b/>
          <w:sz w:val="20"/>
          <w:szCs w:val="20"/>
          <w:u w:val="single"/>
        </w:rPr>
      </w:pPr>
    </w:p>
    <w:tbl>
      <w:tblPr>
        <w:tblStyle w:val="TableGrid"/>
        <w:tblW w:w="9302" w:type="dxa"/>
        <w:tblLook w:val="04A0"/>
      </w:tblPr>
      <w:tblGrid>
        <w:gridCol w:w="9302"/>
      </w:tblGrid>
      <w:tr w:rsidR="00527020" w:rsidRPr="00055F3A" w:rsidTr="00930CEC">
        <w:trPr>
          <w:trHeight w:val="15"/>
        </w:trPr>
        <w:tc>
          <w:tcPr>
            <w:tcW w:w="9302" w:type="dxa"/>
          </w:tcPr>
          <w:p w:rsidR="00527020" w:rsidRPr="00055F3A" w:rsidRDefault="00527020" w:rsidP="00930CEC">
            <w:pPr>
              <w:pStyle w:val="NoSpacing"/>
              <w:rPr>
                <w:rFonts w:cs="Arial"/>
              </w:rPr>
            </w:pPr>
          </w:p>
          <w:p w:rsidR="00527020" w:rsidRPr="00055F3A" w:rsidRDefault="00527020" w:rsidP="00930CEC">
            <w:pPr>
              <w:pStyle w:val="NoSpacing"/>
              <w:rPr>
                <w:rFonts w:cs="Arial"/>
              </w:rPr>
            </w:pPr>
            <w:r w:rsidRPr="00055F3A">
              <w:rPr>
                <w:rFonts w:cs="Arial"/>
              </w:rPr>
              <w:t>‘After a student has spoken, the teacher may feel that the appropriate thing to occur is for him or her to say something, and this something is more times than not a question.  Immediately there then ensues a question-answer-question series, and the question-answer relationship is off and running, leaving discussion in its traces.  For example, 85% of observed exchanges the teacher put a further question after the student had responded; at any point, the chances were greater than two to one that the teacher would ask a question’</w:t>
            </w:r>
          </w:p>
          <w:p w:rsidR="00527020" w:rsidRPr="00055F3A" w:rsidRDefault="00527020" w:rsidP="00930CEC">
            <w:pPr>
              <w:pStyle w:val="NoSpacing"/>
              <w:jc w:val="center"/>
              <w:rPr>
                <w:rFonts w:cs="Arial"/>
              </w:rPr>
            </w:pPr>
            <w:r w:rsidRPr="00055F3A">
              <w:rPr>
                <w:rFonts w:cs="Arial"/>
              </w:rPr>
              <w:t>(</w:t>
            </w:r>
            <w:proofErr w:type="spellStart"/>
            <w:r w:rsidRPr="00055F3A">
              <w:rPr>
                <w:rFonts w:cs="Arial"/>
              </w:rPr>
              <w:t>Mishler</w:t>
            </w:r>
            <w:proofErr w:type="spellEnd"/>
            <w:r w:rsidRPr="00055F3A">
              <w:rPr>
                <w:rFonts w:cs="Arial"/>
              </w:rPr>
              <w:t xml:space="preserve"> cited in </w:t>
            </w:r>
            <w:proofErr w:type="spellStart"/>
            <w:r w:rsidRPr="00055F3A">
              <w:rPr>
                <w:rFonts w:cs="Arial"/>
              </w:rPr>
              <w:t>J.T.Dillon</w:t>
            </w:r>
            <w:proofErr w:type="spellEnd"/>
            <w:r w:rsidRPr="00055F3A">
              <w:rPr>
                <w:rFonts w:cs="Arial"/>
              </w:rPr>
              <w:t>)</w:t>
            </w:r>
          </w:p>
          <w:p w:rsidR="00527020" w:rsidRPr="00055F3A" w:rsidRDefault="00527020" w:rsidP="00930CEC">
            <w:pPr>
              <w:pStyle w:val="NoSpacing"/>
              <w:rPr>
                <w:rFonts w:cs="Arial"/>
              </w:rPr>
            </w:pPr>
          </w:p>
        </w:tc>
      </w:tr>
    </w:tbl>
    <w:p w:rsidR="00527020" w:rsidRPr="00055F3A" w:rsidRDefault="00527020" w:rsidP="00527020">
      <w:pPr>
        <w:pStyle w:val="NoSpacing"/>
        <w:rPr>
          <w:rFonts w:cs="Arial"/>
          <w:sz w:val="20"/>
          <w:szCs w:val="20"/>
        </w:rPr>
      </w:pPr>
    </w:p>
    <w:p w:rsidR="00527020" w:rsidRDefault="00527020" w:rsidP="00527020">
      <w:pPr>
        <w:pStyle w:val="NoSpacing"/>
        <w:rPr>
          <w:rFonts w:cs="Arial"/>
          <w:sz w:val="20"/>
          <w:szCs w:val="20"/>
        </w:rPr>
      </w:pPr>
    </w:p>
    <w:p w:rsidR="00EB22E2" w:rsidRDefault="00EB22E2" w:rsidP="00527020">
      <w:pPr>
        <w:pStyle w:val="NoSpacing"/>
        <w:rPr>
          <w:rFonts w:cs="Arial"/>
          <w:sz w:val="20"/>
          <w:szCs w:val="20"/>
        </w:rPr>
      </w:pPr>
      <w:r w:rsidRPr="00055F3A">
        <w:rPr>
          <w:rFonts w:cs="Arial"/>
          <w:b/>
          <w:sz w:val="20"/>
          <w:szCs w:val="20"/>
        </w:rPr>
        <w:t>SESSION</w:t>
      </w:r>
      <w:r>
        <w:rPr>
          <w:rFonts w:cs="Arial"/>
          <w:b/>
          <w:sz w:val="20"/>
          <w:szCs w:val="20"/>
        </w:rPr>
        <w:t xml:space="preserve"> 3 -</w:t>
      </w:r>
      <w:r w:rsidRPr="00055F3A">
        <w:rPr>
          <w:rFonts w:cs="Arial"/>
          <w:sz w:val="20"/>
          <w:szCs w:val="20"/>
        </w:rPr>
        <w:t xml:space="preserve">   </w:t>
      </w:r>
      <w:r w:rsidRPr="00055F3A">
        <w:rPr>
          <w:rFonts w:cs="Arial"/>
          <w:b/>
          <w:sz w:val="20"/>
          <w:szCs w:val="20"/>
          <w:u w:val="single"/>
        </w:rPr>
        <w:t>QUESTIONING FACT CARD</w:t>
      </w:r>
      <w:r>
        <w:rPr>
          <w:rFonts w:cs="Arial"/>
          <w:b/>
          <w:sz w:val="20"/>
          <w:szCs w:val="20"/>
          <w:u w:val="single"/>
        </w:rPr>
        <w:t xml:space="preserve"> 2</w:t>
      </w:r>
    </w:p>
    <w:p w:rsidR="00EB22E2" w:rsidRPr="00055F3A" w:rsidRDefault="00EB22E2" w:rsidP="00527020">
      <w:pPr>
        <w:pStyle w:val="NoSpacing"/>
        <w:rPr>
          <w:rFonts w:cs="Arial"/>
          <w:sz w:val="20"/>
          <w:szCs w:val="20"/>
        </w:rPr>
      </w:pPr>
    </w:p>
    <w:tbl>
      <w:tblPr>
        <w:tblStyle w:val="TableGrid"/>
        <w:tblW w:w="9322" w:type="dxa"/>
        <w:tblLook w:val="04A0"/>
      </w:tblPr>
      <w:tblGrid>
        <w:gridCol w:w="9322"/>
      </w:tblGrid>
      <w:tr w:rsidR="00527020" w:rsidRPr="00055F3A" w:rsidTr="00930CEC">
        <w:trPr>
          <w:trHeight w:val="1449"/>
        </w:trPr>
        <w:tc>
          <w:tcPr>
            <w:tcW w:w="9322" w:type="dxa"/>
          </w:tcPr>
          <w:p w:rsidR="00527020" w:rsidRPr="00055F3A" w:rsidRDefault="00527020" w:rsidP="00930CEC">
            <w:pPr>
              <w:pStyle w:val="NoSpacing"/>
              <w:rPr>
                <w:rFonts w:cs="Arial"/>
                <w:noProof/>
                <w:lang w:eastAsia="en-GB"/>
              </w:rPr>
            </w:pPr>
          </w:p>
          <w:p w:rsidR="00527020" w:rsidRPr="00055F3A" w:rsidRDefault="00527020" w:rsidP="00930CEC">
            <w:pPr>
              <w:pStyle w:val="NoSpacing"/>
              <w:rPr>
                <w:rFonts w:cs="Arial"/>
                <w:noProof/>
                <w:lang w:eastAsia="en-GB"/>
              </w:rPr>
            </w:pPr>
            <w:r w:rsidRPr="00055F3A">
              <w:rPr>
                <w:rFonts w:cs="Arial"/>
                <w:noProof/>
                <w:lang w:eastAsia="en-GB"/>
              </w:rPr>
              <w:drawing>
                <wp:anchor distT="0" distB="0" distL="114300" distR="114300" simplePos="0" relativeHeight="251685888" behindDoc="1" locked="0" layoutInCell="1" allowOverlap="1">
                  <wp:simplePos x="0" y="0"/>
                  <wp:positionH relativeFrom="column">
                    <wp:posOffset>2221865</wp:posOffset>
                  </wp:positionH>
                  <wp:positionV relativeFrom="paragraph">
                    <wp:posOffset>639445</wp:posOffset>
                  </wp:positionV>
                  <wp:extent cx="3421380" cy="2266950"/>
                  <wp:effectExtent l="19050" t="0" r="7620" b="0"/>
                  <wp:wrapTight wrapText="bothSides">
                    <wp:wrapPolygon edited="0">
                      <wp:start x="-120" y="0"/>
                      <wp:lineTo x="-120" y="21418"/>
                      <wp:lineTo x="21648" y="21418"/>
                      <wp:lineTo x="21648" y="0"/>
                      <wp:lineTo x="-120" y="0"/>
                    </wp:wrapPolygon>
                  </wp:wrapTight>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14504" t="44045" r="36641" b="15879"/>
                          <a:stretch>
                            <a:fillRect/>
                          </a:stretch>
                        </pic:blipFill>
                        <pic:spPr bwMode="auto">
                          <a:xfrm>
                            <a:off x="0" y="0"/>
                            <a:ext cx="3421380" cy="2266950"/>
                          </a:xfrm>
                          <a:prstGeom prst="rect">
                            <a:avLst/>
                          </a:prstGeom>
                          <a:noFill/>
                          <a:ln>
                            <a:noFill/>
                          </a:ln>
                        </pic:spPr>
                      </pic:pic>
                    </a:graphicData>
                  </a:graphic>
                </wp:anchor>
              </w:drawing>
            </w:r>
            <w:r w:rsidRPr="00055F3A">
              <w:rPr>
                <w:rFonts w:cs="Arial"/>
                <w:noProof/>
                <w:lang w:eastAsia="en-GB"/>
              </w:rPr>
              <w:t>‘Teachers already know most of the answers to questions they ask in the classroom.  These are known in the trade as ‘guess what i am thinking’ questions.  We ask these kind of questions to check pupils ‘knowledge and understanding and to diagnose difficulties.  They are legitimate questions to ask, of course, but there is a lot of research to show thet most teachers-even the most experienced among us – ask too many’ (Ian Smith, 2007)</w:t>
            </w:r>
          </w:p>
          <w:p w:rsidR="00527020" w:rsidRPr="00055F3A" w:rsidRDefault="00527020" w:rsidP="00930CEC">
            <w:pPr>
              <w:pStyle w:val="NoSpacing"/>
              <w:rPr>
                <w:rFonts w:cs="Arial"/>
                <w:noProof/>
                <w:lang w:eastAsia="en-GB"/>
              </w:rPr>
            </w:pPr>
          </w:p>
          <w:p w:rsidR="00527020" w:rsidRPr="00055F3A" w:rsidRDefault="00527020" w:rsidP="00930CEC">
            <w:pPr>
              <w:pStyle w:val="NoSpacing"/>
              <w:rPr>
                <w:rFonts w:cs="Arial"/>
                <w:noProof/>
                <w:lang w:eastAsia="en-GB"/>
              </w:rPr>
            </w:pPr>
            <w:r w:rsidRPr="00055F3A">
              <w:rPr>
                <w:rFonts w:cs="Arial"/>
                <w:noProof/>
                <w:lang w:eastAsia="en-GB"/>
              </w:rPr>
              <w:t xml:space="preserve"> </w:t>
            </w:r>
          </w:p>
          <w:p w:rsidR="00527020" w:rsidRPr="00055F3A" w:rsidRDefault="00527020" w:rsidP="00930CEC">
            <w:pPr>
              <w:pStyle w:val="NoSpacing"/>
              <w:rPr>
                <w:rFonts w:cs="Arial"/>
                <w:noProof/>
                <w:lang w:eastAsia="en-GB"/>
              </w:rPr>
            </w:pPr>
          </w:p>
          <w:p w:rsidR="00527020" w:rsidRPr="00055F3A" w:rsidRDefault="00527020" w:rsidP="00930CEC">
            <w:pPr>
              <w:pStyle w:val="NoSpacing"/>
              <w:rPr>
                <w:rFonts w:cs="Arial"/>
              </w:rPr>
            </w:pPr>
          </w:p>
        </w:tc>
      </w:tr>
    </w:tbl>
    <w:p w:rsidR="00527020" w:rsidRDefault="00527020" w:rsidP="00527020">
      <w:pPr>
        <w:pStyle w:val="NoSpacing"/>
        <w:rPr>
          <w:rFonts w:cs="Arial"/>
          <w:i/>
          <w:sz w:val="20"/>
          <w:szCs w:val="20"/>
        </w:rPr>
      </w:pPr>
      <w:r w:rsidRPr="00055F3A">
        <w:rPr>
          <w:rFonts w:cs="Arial"/>
          <w:i/>
          <w:sz w:val="20"/>
          <w:szCs w:val="20"/>
        </w:rPr>
        <w:t xml:space="preserve">        </w:t>
      </w:r>
    </w:p>
    <w:p w:rsidR="00EB22E2" w:rsidRDefault="00EB22E2" w:rsidP="00527020">
      <w:pPr>
        <w:pStyle w:val="NoSpacing"/>
        <w:rPr>
          <w:rFonts w:cs="Arial"/>
          <w:i/>
          <w:sz w:val="20"/>
          <w:szCs w:val="20"/>
        </w:rPr>
      </w:pPr>
    </w:p>
    <w:p w:rsidR="00EB22E2" w:rsidRPr="00055F3A" w:rsidRDefault="00EB22E2" w:rsidP="00EB22E2">
      <w:pPr>
        <w:pStyle w:val="NoSpacing"/>
        <w:rPr>
          <w:rFonts w:cs="Arial"/>
          <w:b/>
          <w:sz w:val="20"/>
          <w:szCs w:val="20"/>
          <w:u w:val="single"/>
        </w:rPr>
      </w:pPr>
      <w:r w:rsidRPr="00055F3A">
        <w:rPr>
          <w:rFonts w:cs="Arial"/>
          <w:b/>
          <w:sz w:val="20"/>
          <w:szCs w:val="20"/>
        </w:rPr>
        <w:t>SESSION</w:t>
      </w:r>
      <w:r>
        <w:rPr>
          <w:rFonts w:cs="Arial"/>
          <w:b/>
          <w:sz w:val="20"/>
          <w:szCs w:val="20"/>
        </w:rPr>
        <w:t xml:space="preserve"> 3 -</w:t>
      </w:r>
      <w:r w:rsidRPr="00055F3A">
        <w:rPr>
          <w:rFonts w:cs="Arial"/>
          <w:sz w:val="20"/>
          <w:szCs w:val="20"/>
        </w:rPr>
        <w:t xml:space="preserve">   </w:t>
      </w:r>
      <w:r w:rsidRPr="00055F3A">
        <w:rPr>
          <w:rFonts w:cs="Arial"/>
          <w:b/>
          <w:sz w:val="20"/>
          <w:szCs w:val="20"/>
          <w:u w:val="single"/>
        </w:rPr>
        <w:t>QUESTIONING FACT CARD</w:t>
      </w:r>
      <w:r>
        <w:rPr>
          <w:rFonts w:cs="Arial"/>
          <w:b/>
          <w:sz w:val="20"/>
          <w:szCs w:val="20"/>
          <w:u w:val="single"/>
        </w:rPr>
        <w:t xml:space="preserve"> 3</w:t>
      </w:r>
    </w:p>
    <w:p w:rsidR="00EB22E2" w:rsidRPr="00055F3A" w:rsidRDefault="00EB22E2" w:rsidP="00527020">
      <w:pPr>
        <w:pStyle w:val="NoSpacing"/>
        <w:rPr>
          <w:rFonts w:cs="Arial"/>
          <w:i/>
          <w:sz w:val="20"/>
          <w:szCs w:val="20"/>
        </w:rPr>
      </w:pPr>
    </w:p>
    <w:tbl>
      <w:tblPr>
        <w:tblStyle w:val="TableGrid"/>
        <w:tblW w:w="0" w:type="auto"/>
        <w:tblLook w:val="04A0"/>
      </w:tblPr>
      <w:tblGrid>
        <w:gridCol w:w="9242"/>
      </w:tblGrid>
      <w:tr w:rsidR="00527020" w:rsidRPr="00055F3A" w:rsidTr="00930CEC">
        <w:trPr>
          <w:trHeight w:val="1992"/>
        </w:trPr>
        <w:tc>
          <w:tcPr>
            <w:tcW w:w="9242" w:type="dxa"/>
          </w:tcPr>
          <w:p w:rsidR="00527020" w:rsidRPr="00055F3A" w:rsidRDefault="00527020" w:rsidP="00930CEC">
            <w:pPr>
              <w:pStyle w:val="NoSpacing"/>
              <w:rPr>
                <w:rFonts w:cs="Arial"/>
              </w:rPr>
            </w:pPr>
          </w:p>
          <w:p w:rsidR="00527020" w:rsidRPr="00055F3A" w:rsidRDefault="00527020" w:rsidP="00930CEC">
            <w:pPr>
              <w:pStyle w:val="NoSpacing"/>
              <w:rPr>
                <w:rFonts w:cs="Arial"/>
              </w:rPr>
            </w:pPr>
            <w:r w:rsidRPr="00055F3A">
              <w:rPr>
                <w:rFonts w:cs="Arial"/>
              </w:rPr>
              <w:t xml:space="preserve">‘Some students are trying to answer every single question teacher asks.  They’re thinking all time, and those students are getting smarter and smarter and smarter.  There are other students who are trying to avoid being called on.  Guy Claxon called them ‘radiator children’ – the children who snuggle up to the radiator and become almost invisible in the classroom.  Teachers rarely ever call on them, and so those students are forgoing the opportunity to get smarter.  If you are allowing students to choose whether to participate in your classroom, you are exacerbating the achievement gap.  So because environment creates intelligence and intelligence creates environment, what we have to do is to create classrooms which are inclusive, where the cognitive demand is high, and where participation is obligatory.  So if you’re not requiring every single pupil to engage in the questioning you’re doing or in the discussion you’re leading, you are actually making things worse.  That’s why I don’t think you have an option.  If you’re serious about raising achievement, if you’re serious about getting rid of achievement gaps, between for example working class students and middle class students, then you have to create classrooms where participation is compulsory’                                     </w:t>
            </w:r>
            <w:r w:rsidRPr="00055F3A">
              <w:rPr>
                <w:rFonts w:cs="Arial"/>
                <w:b/>
              </w:rPr>
              <w:t>Dylan William CANC 2006</w:t>
            </w:r>
            <w:r w:rsidRPr="00055F3A">
              <w:rPr>
                <w:rFonts w:cs="Arial"/>
              </w:rPr>
              <w:t xml:space="preserve">        </w:t>
            </w:r>
          </w:p>
          <w:p w:rsidR="00527020" w:rsidRPr="00055F3A" w:rsidRDefault="00527020" w:rsidP="00930CEC">
            <w:pPr>
              <w:pStyle w:val="NoSpacing"/>
              <w:rPr>
                <w:rFonts w:cs="Arial"/>
              </w:rPr>
            </w:pPr>
          </w:p>
        </w:tc>
      </w:tr>
    </w:tbl>
    <w:p w:rsidR="00527020" w:rsidRPr="00055F3A" w:rsidRDefault="00527020" w:rsidP="00527020">
      <w:pPr>
        <w:pStyle w:val="NoSpacing"/>
        <w:rPr>
          <w:rFonts w:cs="Arial"/>
          <w:sz w:val="20"/>
          <w:szCs w:val="20"/>
        </w:rPr>
      </w:pPr>
    </w:p>
    <w:p w:rsidR="00527020" w:rsidRPr="00055F3A" w:rsidRDefault="00527020" w:rsidP="00527020">
      <w:pPr>
        <w:pStyle w:val="NoSpacing"/>
        <w:jc w:val="center"/>
        <w:rPr>
          <w:rFonts w:cs="Arial"/>
          <w:b/>
          <w:sz w:val="20"/>
          <w:szCs w:val="20"/>
          <w:u w:val="single"/>
        </w:rPr>
      </w:pPr>
    </w:p>
    <w:p w:rsidR="00527020" w:rsidRPr="00055F3A" w:rsidRDefault="00527020" w:rsidP="00527020">
      <w:pPr>
        <w:pStyle w:val="NoSpacing"/>
        <w:jc w:val="center"/>
        <w:rPr>
          <w:rFonts w:cs="Arial"/>
          <w:b/>
          <w:sz w:val="20"/>
          <w:szCs w:val="20"/>
          <w:u w:val="single"/>
        </w:rPr>
      </w:pPr>
    </w:p>
    <w:p w:rsidR="00055F3A" w:rsidRDefault="00055F3A">
      <w:pPr>
        <w:rPr>
          <w:rFonts w:ascii="Arial" w:eastAsiaTheme="minorHAnsi" w:hAnsi="Arial" w:cs="Arial"/>
          <w:b/>
          <w:sz w:val="20"/>
          <w:szCs w:val="20"/>
          <w:u w:val="single"/>
          <w:lang w:eastAsia="en-US"/>
        </w:rPr>
      </w:pPr>
      <w:r>
        <w:rPr>
          <w:rFonts w:cs="Arial"/>
          <w:b/>
          <w:sz w:val="20"/>
          <w:szCs w:val="20"/>
          <w:u w:val="single"/>
        </w:rPr>
        <w:br w:type="page"/>
      </w:r>
    </w:p>
    <w:p w:rsidR="00527020" w:rsidRPr="00055F3A" w:rsidRDefault="00930CEC" w:rsidP="00527020">
      <w:pPr>
        <w:pStyle w:val="NoSpacing"/>
        <w:jc w:val="center"/>
        <w:rPr>
          <w:rFonts w:cs="Arial"/>
          <w:b/>
          <w:sz w:val="20"/>
          <w:szCs w:val="20"/>
          <w:u w:val="single"/>
        </w:rPr>
      </w:pPr>
      <w:r>
        <w:rPr>
          <w:rFonts w:cs="Arial"/>
          <w:b/>
          <w:sz w:val="20"/>
          <w:szCs w:val="20"/>
          <w:u w:val="single"/>
        </w:rPr>
        <w:lastRenderedPageBreak/>
        <w:t xml:space="preserve">SESSION 3 - </w:t>
      </w:r>
      <w:r w:rsidRPr="00055F3A">
        <w:rPr>
          <w:rFonts w:cs="Arial"/>
          <w:b/>
          <w:sz w:val="20"/>
          <w:szCs w:val="20"/>
          <w:u w:val="single"/>
        </w:rPr>
        <w:t xml:space="preserve">QUESTIONING RE-VERSIONING </w:t>
      </w:r>
      <w:r>
        <w:rPr>
          <w:rFonts w:cs="Arial"/>
          <w:b/>
          <w:sz w:val="20"/>
          <w:szCs w:val="20"/>
          <w:u w:val="single"/>
        </w:rPr>
        <w:t>ACTIVITY HAND OUT 1</w:t>
      </w:r>
    </w:p>
    <w:p w:rsidR="00527020" w:rsidRPr="00055F3A" w:rsidRDefault="00527020" w:rsidP="00527020">
      <w:pPr>
        <w:pStyle w:val="NoSpacing"/>
        <w:rPr>
          <w:rFonts w:cs="Arial"/>
          <w:b/>
          <w:sz w:val="20"/>
          <w:szCs w:val="20"/>
          <w:u w:val="single"/>
        </w:rPr>
      </w:pPr>
    </w:p>
    <w:tbl>
      <w:tblPr>
        <w:tblStyle w:val="TableGrid"/>
        <w:tblW w:w="0" w:type="auto"/>
        <w:tblLook w:val="04A0"/>
      </w:tblPr>
      <w:tblGrid>
        <w:gridCol w:w="9242"/>
      </w:tblGrid>
      <w:tr w:rsidR="00527020" w:rsidRPr="00055F3A" w:rsidTr="00930CEC">
        <w:trPr>
          <w:trHeight w:val="1992"/>
        </w:trPr>
        <w:tc>
          <w:tcPr>
            <w:tcW w:w="9242" w:type="dxa"/>
          </w:tcPr>
          <w:p w:rsidR="00527020" w:rsidRPr="00055F3A" w:rsidRDefault="00527020" w:rsidP="00930CEC">
            <w:pPr>
              <w:pStyle w:val="NoSpacing"/>
              <w:rPr>
                <w:rFonts w:cs="Arial"/>
              </w:rPr>
            </w:pPr>
          </w:p>
          <w:p w:rsidR="00527020" w:rsidRPr="00055F3A" w:rsidRDefault="00527020" w:rsidP="00930CEC">
            <w:pPr>
              <w:pStyle w:val="NoSpacing"/>
              <w:rPr>
                <w:rFonts w:cs="Arial"/>
              </w:rPr>
            </w:pPr>
          </w:p>
          <w:p w:rsidR="00527020" w:rsidRPr="00055F3A" w:rsidRDefault="00527020" w:rsidP="00930CEC">
            <w:pPr>
              <w:pStyle w:val="NoSpacing"/>
              <w:jc w:val="center"/>
              <w:rPr>
                <w:rFonts w:cs="Arial"/>
                <w:b/>
                <w:u w:val="single"/>
              </w:rPr>
            </w:pPr>
            <w:r w:rsidRPr="00055F3A">
              <w:rPr>
                <w:rFonts w:cs="Arial"/>
                <w:b/>
                <w:u w:val="single"/>
              </w:rPr>
              <w:t>Don’t ask the question, give the answer and ask why it’s correct</w:t>
            </w:r>
          </w:p>
          <w:p w:rsidR="00527020" w:rsidRPr="00055F3A" w:rsidRDefault="00527020" w:rsidP="00930CEC">
            <w:pPr>
              <w:pStyle w:val="NoSpacing"/>
              <w:jc w:val="center"/>
              <w:rPr>
                <w:rFonts w:cs="Arial"/>
                <w:b/>
              </w:rPr>
            </w:pPr>
            <w:r w:rsidRPr="00055F3A">
              <w:rPr>
                <w:rFonts w:cs="Arial"/>
                <w:b/>
              </w:rPr>
              <w:t>Example-</w:t>
            </w:r>
          </w:p>
          <w:p w:rsidR="00527020" w:rsidRPr="00055F3A" w:rsidRDefault="00527020" w:rsidP="00930CEC">
            <w:pPr>
              <w:pStyle w:val="NoSpacing"/>
              <w:jc w:val="center"/>
              <w:rPr>
                <w:rFonts w:cs="Arial"/>
              </w:rPr>
            </w:pPr>
            <w:r w:rsidRPr="00055F3A">
              <w:rPr>
                <w:rFonts w:cs="Arial"/>
              </w:rPr>
              <w:t>Don’t ask     - What shape is this?</w:t>
            </w:r>
          </w:p>
          <w:p w:rsidR="00527020" w:rsidRPr="00055F3A" w:rsidRDefault="00527020" w:rsidP="00930CEC">
            <w:pPr>
              <w:pStyle w:val="NoSpacing"/>
              <w:jc w:val="center"/>
              <w:rPr>
                <w:rFonts w:cs="Arial"/>
              </w:rPr>
            </w:pPr>
            <w:r w:rsidRPr="00055F3A">
              <w:rPr>
                <w:rFonts w:cs="Arial"/>
              </w:rPr>
              <w:t>Ask – How do you know this is a triangle?</w:t>
            </w:r>
          </w:p>
          <w:p w:rsidR="00527020" w:rsidRPr="00055F3A" w:rsidRDefault="00527020" w:rsidP="00930CEC">
            <w:pPr>
              <w:pStyle w:val="NoSpacing"/>
              <w:jc w:val="center"/>
              <w:rPr>
                <w:rFonts w:cs="Arial"/>
              </w:rPr>
            </w:pPr>
          </w:p>
          <w:p w:rsidR="00527020" w:rsidRPr="00055F3A" w:rsidRDefault="00527020" w:rsidP="00930CEC">
            <w:pPr>
              <w:pStyle w:val="NoSpacing"/>
              <w:jc w:val="center"/>
              <w:rPr>
                <w:rFonts w:cs="Arial"/>
              </w:rPr>
            </w:pPr>
          </w:p>
          <w:p w:rsidR="00527020" w:rsidRPr="00055F3A" w:rsidRDefault="00527020" w:rsidP="00930CEC">
            <w:pPr>
              <w:pStyle w:val="NoSpacing"/>
              <w:jc w:val="center"/>
              <w:rPr>
                <w:rFonts w:cs="Arial"/>
              </w:rPr>
            </w:pPr>
          </w:p>
        </w:tc>
      </w:tr>
      <w:tr w:rsidR="00930CEC" w:rsidRPr="00055F3A" w:rsidTr="00930CEC">
        <w:trPr>
          <w:trHeight w:val="285"/>
        </w:trPr>
        <w:tc>
          <w:tcPr>
            <w:tcW w:w="9242" w:type="dxa"/>
          </w:tcPr>
          <w:p w:rsidR="00930CEC" w:rsidRPr="00EB22E2" w:rsidRDefault="00930CEC" w:rsidP="00930CEC">
            <w:pPr>
              <w:pStyle w:val="NoSpacing"/>
              <w:rPr>
                <w:rFonts w:cs="Arial"/>
                <w:b/>
              </w:rPr>
            </w:pPr>
            <w:r w:rsidRPr="00EB22E2">
              <w:rPr>
                <w:rFonts w:cs="Arial"/>
                <w:b/>
              </w:rPr>
              <w:t>Reversion the following questions in the same way:</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Is 24 an even number?</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 xml:space="preserve">What kind of music </w:t>
            </w:r>
            <w:proofErr w:type="gramStart"/>
            <w:r w:rsidRPr="00055F3A">
              <w:rPr>
                <w:rFonts w:cs="Arial"/>
              </w:rPr>
              <w:t>do</w:t>
            </w:r>
            <w:proofErr w:type="gramEnd"/>
            <w:r w:rsidRPr="00055F3A">
              <w:rPr>
                <w:rFonts w:cs="Arial"/>
              </w:rPr>
              <w:t xml:space="preserve"> One Direction make?</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Is this an adjective?</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bl>
    <w:p w:rsidR="00527020" w:rsidRPr="00055F3A" w:rsidRDefault="00527020" w:rsidP="00527020">
      <w:pPr>
        <w:pStyle w:val="NoSpacing"/>
        <w:rPr>
          <w:rFonts w:cs="Arial"/>
          <w:sz w:val="20"/>
          <w:szCs w:val="20"/>
        </w:rPr>
      </w:pPr>
      <w:r w:rsidRPr="00055F3A">
        <w:rPr>
          <w:rFonts w:cs="Arial"/>
          <w:sz w:val="20"/>
          <w:szCs w:val="20"/>
        </w:rPr>
        <w:t xml:space="preserve">   </w:t>
      </w: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r>
        <w:rPr>
          <w:rFonts w:cs="Arial"/>
          <w:b/>
          <w:sz w:val="20"/>
          <w:szCs w:val="20"/>
          <w:u w:val="single"/>
        </w:rPr>
        <w:t xml:space="preserve">SESSION 3 - </w:t>
      </w:r>
      <w:r w:rsidRPr="00055F3A">
        <w:rPr>
          <w:rFonts w:cs="Arial"/>
          <w:b/>
          <w:sz w:val="20"/>
          <w:szCs w:val="20"/>
          <w:u w:val="single"/>
        </w:rPr>
        <w:t xml:space="preserve">QUESTIONING RE-VERSIONING </w:t>
      </w:r>
      <w:r>
        <w:rPr>
          <w:rFonts w:cs="Arial"/>
          <w:b/>
          <w:sz w:val="20"/>
          <w:szCs w:val="20"/>
          <w:u w:val="single"/>
        </w:rPr>
        <w:t>ACTIVITY HAND OUT 2</w:t>
      </w:r>
    </w:p>
    <w:p w:rsidR="00930CEC" w:rsidRPr="00055F3A" w:rsidRDefault="00930CEC" w:rsidP="00930CEC">
      <w:pPr>
        <w:pStyle w:val="NoSpacing"/>
        <w:jc w:val="center"/>
        <w:rPr>
          <w:rFonts w:cs="Arial"/>
          <w:b/>
          <w:sz w:val="20"/>
          <w:szCs w:val="20"/>
          <w:u w:val="single"/>
        </w:rPr>
      </w:pPr>
    </w:p>
    <w:tbl>
      <w:tblPr>
        <w:tblStyle w:val="TableGrid"/>
        <w:tblW w:w="0" w:type="auto"/>
        <w:tblLook w:val="04A0"/>
      </w:tblPr>
      <w:tblGrid>
        <w:gridCol w:w="9242"/>
      </w:tblGrid>
      <w:tr w:rsidR="00930CEC" w:rsidRPr="00055F3A" w:rsidTr="00930CEC">
        <w:trPr>
          <w:trHeight w:val="1992"/>
        </w:trPr>
        <w:tc>
          <w:tcPr>
            <w:tcW w:w="9242" w:type="dxa"/>
          </w:tcPr>
          <w:p w:rsidR="00930CEC" w:rsidRPr="00055F3A" w:rsidRDefault="00930CEC" w:rsidP="00930CEC">
            <w:pPr>
              <w:pStyle w:val="NoSpacing"/>
              <w:rPr>
                <w:rFonts w:cs="Arial"/>
              </w:rPr>
            </w:pPr>
            <w:r>
              <w:rPr>
                <w:rFonts w:cs="Arial"/>
              </w:rPr>
              <w:br w:type="page"/>
            </w:r>
          </w:p>
          <w:p w:rsidR="00930CEC" w:rsidRPr="00055F3A" w:rsidRDefault="00930CEC" w:rsidP="00930CEC">
            <w:pPr>
              <w:pStyle w:val="NoSpacing"/>
              <w:rPr>
                <w:rFonts w:cs="Arial"/>
              </w:rPr>
            </w:pPr>
          </w:p>
          <w:p w:rsidR="00930CEC" w:rsidRPr="00055F3A" w:rsidRDefault="00930CEC" w:rsidP="00930CEC">
            <w:pPr>
              <w:pStyle w:val="NoSpacing"/>
              <w:jc w:val="center"/>
              <w:rPr>
                <w:rFonts w:cs="Arial"/>
                <w:b/>
                <w:u w:val="single"/>
              </w:rPr>
            </w:pPr>
            <w:r w:rsidRPr="00055F3A">
              <w:rPr>
                <w:rFonts w:cs="Arial"/>
                <w:b/>
                <w:u w:val="single"/>
              </w:rPr>
              <w:t>Questions that explore opposites, differences, categories and exceptions</w:t>
            </w:r>
          </w:p>
          <w:p w:rsidR="00930CEC" w:rsidRPr="00055F3A" w:rsidRDefault="00930CEC" w:rsidP="00930CEC">
            <w:pPr>
              <w:pStyle w:val="NoSpacing"/>
              <w:jc w:val="center"/>
              <w:rPr>
                <w:rFonts w:cs="Arial"/>
                <w:b/>
                <w:u w:val="single"/>
              </w:rPr>
            </w:pPr>
            <w:r w:rsidRPr="00055F3A">
              <w:rPr>
                <w:rFonts w:cs="Arial"/>
                <w:b/>
                <w:u w:val="single"/>
              </w:rPr>
              <w:t>Example</w:t>
            </w:r>
          </w:p>
          <w:p w:rsidR="00930CEC" w:rsidRPr="00055F3A" w:rsidRDefault="00930CEC" w:rsidP="00930CEC">
            <w:pPr>
              <w:pStyle w:val="NoSpacing"/>
              <w:jc w:val="center"/>
              <w:rPr>
                <w:rFonts w:cs="Arial"/>
              </w:rPr>
            </w:pPr>
            <w:r w:rsidRPr="00055F3A">
              <w:rPr>
                <w:rFonts w:cs="Arial"/>
              </w:rPr>
              <w:t>Original- What makes a good opening to a story?</w:t>
            </w:r>
          </w:p>
          <w:p w:rsidR="00930CEC" w:rsidRPr="00055F3A" w:rsidRDefault="00930CEC" w:rsidP="00930CEC">
            <w:pPr>
              <w:pStyle w:val="NoSpacing"/>
              <w:jc w:val="center"/>
              <w:rPr>
                <w:rFonts w:cs="Arial"/>
              </w:rPr>
            </w:pPr>
            <w:r w:rsidRPr="00055F3A">
              <w:rPr>
                <w:rFonts w:cs="Arial"/>
              </w:rPr>
              <w:t>Revised- Which of these two openings would make you want to read on and why?</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r w:rsidRPr="00055F3A">
              <w:rPr>
                <w:rFonts w:cs="Arial"/>
              </w:rPr>
              <w:t xml:space="preserve"> </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EB22E2" w:rsidRDefault="00930CEC" w:rsidP="00930CEC">
            <w:pPr>
              <w:pStyle w:val="NoSpacing"/>
              <w:rPr>
                <w:rFonts w:cs="Arial"/>
                <w:b/>
              </w:rPr>
            </w:pPr>
            <w:r w:rsidRPr="00EB22E2">
              <w:rPr>
                <w:rFonts w:cs="Arial"/>
                <w:b/>
              </w:rPr>
              <w:t>Reversion the following questions in the same way:</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What is photosynthesis?</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Which aspect of fitness is most important in a 100m sprint?</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sidRPr="00055F3A">
              <w:rPr>
                <w:rFonts w:cs="Arial"/>
              </w:rPr>
              <w:t>Can you describe the political system in Britain?</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bl>
    <w:p w:rsidR="00930CEC" w:rsidRDefault="00930CEC" w:rsidP="00527020">
      <w:pPr>
        <w:pStyle w:val="NoSpacing"/>
        <w:rPr>
          <w:rFonts w:cs="Arial"/>
          <w:sz w:val="20"/>
          <w:szCs w:val="20"/>
        </w:rPr>
      </w:pPr>
    </w:p>
    <w:p w:rsidR="00930CEC" w:rsidRDefault="00930CEC">
      <w:pPr>
        <w:rPr>
          <w:rFonts w:ascii="Arial" w:eastAsiaTheme="minorHAnsi" w:hAnsi="Arial" w:cs="Arial"/>
          <w:sz w:val="20"/>
          <w:szCs w:val="20"/>
          <w:lang w:eastAsia="en-US"/>
        </w:rPr>
      </w:pPr>
    </w:p>
    <w:p w:rsidR="00FC7F38" w:rsidRDefault="00FC7F38" w:rsidP="00930CEC">
      <w:pPr>
        <w:pStyle w:val="NoSpacing"/>
        <w:jc w:val="center"/>
        <w:rPr>
          <w:rFonts w:cs="Arial"/>
          <w:b/>
          <w:sz w:val="20"/>
          <w:szCs w:val="20"/>
          <w:u w:val="single"/>
        </w:rPr>
      </w:pPr>
    </w:p>
    <w:p w:rsidR="00FC7F38" w:rsidRDefault="00FC7F38" w:rsidP="00930CEC">
      <w:pPr>
        <w:pStyle w:val="NoSpacing"/>
        <w:jc w:val="center"/>
        <w:rPr>
          <w:rFonts w:cs="Arial"/>
          <w:b/>
          <w:sz w:val="20"/>
          <w:szCs w:val="20"/>
          <w:u w:val="single"/>
        </w:rPr>
      </w:pPr>
    </w:p>
    <w:p w:rsidR="00FC7F38" w:rsidRDefault="00FC7F38" w:rsidP="00930CEC">
      <w:pPr>
        <w:pStyle w:val="NoSpacing"/>
        <w:jc w:val="center"/>
        <w:rPr>
          <w:rFonts w:cs="Arial"/>
          <w:b/>
          <w:sz w:val="20"/>
          <w:szCs w:val="20"/>
          <w:u w:val="single"/>
        </w:rPr>
      </w:pPr>
    </w:p>
    <w:p w:rsidR="00FC7F38" w:rsidRDefault="00FC7F38" w:rsidP="00930CEC">
      <w:pPr>
        <w:pStyle w:val="NoSpacing"/>
        <w:jc w:val="center"/>
        <w:rPr>
          <w:rFonts w:cs="Arial"/>
          <w:b/>
          <w:sz w:val="20"/>
          <w:szCs w:val="20"/>
          <w:u w:val="single"/>
        </w:rPr>
      </w:pPr>
    </w:p>
    <w:p w:rsidR="00930CEC" w:rsidRDefault="00930CEC" w:rsidP="00930CEC">
      <w:pPr>
        <w:pStyle w:val="NoSpacing"/>
        <w:jc w:val="center"/>
        <w:rPr>
          <w:rFonts w:cs="Arial"/>
          <w:b/>
          <w:sz w:val="20"/>
          <w:szCs w:val="20"/>
          <w:u w:val="single"/>
        </w:rPr>
      </w:pPr>
      <w:r>
        <w:rPr>
          <w:rFonts w:cs="Arial"/>
          <w:b/>
          <w:sz w:val="20"/>
          <w:szCs w:val="20"/>
          <w:u w:val="single"/>
        </w:rPr>
        <w:lastRenderedPageBreak/>
        <w:t xml:space="preserve">SESSION 3 - </w:t>
      </w:r>
      <w:r w:rsidRPr="00055F3A">
        <w:rPr>
          <w:rFonts w:cs="Arial"/>
          <w:b/>
          <w:sz w:val="20"/>
          <w:szCs w:val="20"/>
          <w:u w:val="single"/>
        </w:rPr>
        <w:t xml:space="preserve">QUESTIONING RE-VERSIONING </w:t>
      </w:r>
      <w:r>
        <w:rPr>
          <w:rFonts w:cs="Arial"/>
          <w:b/>
          <w:sz w:val="20"/>
          <w:szCs w:val="20"/>
          <w:u w:val="single"/>
        </w:rPr>
        <w:t>ACTIVITY HAND OUT 3</w:t>
      </w:r>
    </w:p>
    <w:p w:rsidR="00930CEC" w:rsidRPr="00055F3A" w:rsidRDefault="00930CEC" w:rsidP="00930CEC">
      <w:pPr>
        <w:pStyle w:val="NoSpacing"/>
        <w:jc w:val="center"/>
        <w:rPr>
          <w:rFonts w:cs="Arial"/>
          <w:b/>
          <w:sz w:val="20"/>
          <w:szCs w:val="20"/>
          <w:u w:val="single"/>
        </w:rPr>
      </w:pPr>
    </w:p>
    <w:tbl>
      <w:tblPr>
        <w:tblStyle w:val="TableGrid"/>
        <w:tblW w:w="0" w:type="auto"/>
        <w:tblLook w:val="04A0"/>
      </w:tblPr>
      <w:tblGrid>
        <w:gridCol w:w="9242"/>
      </w:tblGrid>
      <w:tr w:rsidR="00930CEC" w:rsidRPr="00055F3A" w:rsidTr="00930CEC">
        <w:trPr>
          <w:trHeight w:val="1992"/>
        </w:trPr>
        <w:tc>
          <w:tcPr>
            <w:tcW w:w="9242" w:type="dxa"/>
          </w:tcPr>
          <w:p w:rsidR="00930CEC" w:rsidRPr="00055F3A" w:rsidRDefault="00930CEC" w:rsidP="00930CEC">
            <w:pPr>
              <w:pStyle w:val="NoSpacing"/>
              <w:rPr>
                <w:rFonts w:cs="Arial"/>
              </w:rPr>
            </w:pPr>
            <w:r>
              <w:rPr>
                <w:rFonts w:cs="Arial"/>
              </w:rPr>
              <w:br w:type="page"/>
            </w:r>
          </w:p>
          <w:p w:rsidR="00930CEC" w:rsidRPr="00055F3A" w:rsidRDefault="00930CEC" w:rsidP="00930CEC">
            <w:pPr>
              <w:pStyle w:val="NoSpacing"/>
              <w:rPr>
                <w:rFonts w:cs="Arial"/>
              </w:rPr>
            </w:pPr>
          </w:p>
          <w:p w:rsidR="00930CEC" w:rsidRPr="00055F3A" w:rsidRDefault="00930CEC" w:rsidP="00930CEC">
            <w:pPr>
              <w:pStyle w:val="NoSpacing"/>
              <w:jc w:val="center"/>
              <w:rPr>
                <w:rFonts w:cs="Arial"/>
                <w:b/>
                <w:u w:val="single"/>
              </w:rPr>
            </w:pPr>
            <w:r>
              <w:rPr>
                <w:rFonts w:cs="Arial"/>
                <w:b/>
                <w:u w:val="single"/>
              </w:rPr>
              <w:t>Making Closed questions more Open</w:t>
            </w:r>
          </w:p>
          <w:p w:rsidR="00930CEC" w:rsidRPr="00055F3A" w:rsidRDefault="00930CEC" w:rsidP="00930CEC">
            <w:pPr>
              <w:pStyle w:val="NoSpacing"/>
              <w:jc w:val="center"/>
              <w:rPr>
                <w:rFonts w:cs="Arial"/>
                <w:b/>
                <w:u w:val="single"/>
              </w:rPr>
            </w:pPr>
            <w:r w:rsidRPr="00055F3A">
              <w:rPr>
                <w:rFonts w:cs="Arial"/>
                <w:b/>
                <w:u w:val="single"/>
              </w:rPr>
              <w:t>Example</w:t>
            </w:r>
          </w:p>
          <w:p w:rsidR="00930CEC" w:rsidRPr="00055F3A" w:rsidRDefault="00930CEC" w:rsidP="00930CEC">
            <w:pPr>
              <w:pStyle w:val="NoSpacing"/>
              <w:jc w:val="center"/>
              <w:rPr>
                <w:rFonts w:cs="Arial"/>
              </w:rPr>
            </w:pPr>
            <w:r w:rsidRPr="00055F3A">
              <w:rPr>
                <w:rFonts w:cs="Arial"/>
              </w:rPr>
              <w:t xml:space="preserve">Original- </w:t>
            </w:r>
            <w:r>
              <w:rPr>
                <w:rFonts w:cs="Arial"/>
              </w:rPr>
              <w:t>What is 8 plus 4</w:t>
            </w:r>
            <w:r w:rsidRPr="00055F3A">
              <w:rPr>
                <w:rFonts w:cs="Arial"/>
              </w:rPr>
              <w:t>?</w:t>
            </w:r>
          </w:p>
          <w:p w:rsidR="00930CEC" w:rsidRPr="00055F3A" w:rsidRDefault="00930CEC" w:rsidP="00930CEC">
            <w:pPr>
              <w:pStyle w:val="NoSpacing"/>
              <w:jc w:val="center"/>
              <w:rPr>
                <w:rFonts w:cs="Arial"/>
              </w:rPr>
            </w:pPr>
            <w:r>
              <w:rPr>
                <w:rFonts w:cs="Arial"/>
              </w:rPr>
              <w:t>More Open –</w:t>
            </w:r>
            <w:r w:rsidRPr="00055F3A">
              <w:rPr>
                <w:rFonts w:cs="Arial"/>
              </w:rPr>
              <w:t xml:space="preserve"> </w:t>
            </w:r>
            <w:r>
              <w:rPr>
                <w:rFonts w:cs="Arial"/>
              </w:rPr>
              <w:t>What questions could 12 be the answer to</w:t>
            </w:r>
            <w:r w:rsidRPr="00055F3A">
              <w:rPr>
                <w:rFonts w:cs="Arial"/>
              </w:rPr>
              <w:t>?</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r w:rsidRPr="00055F3A">
              <w:rPr>
                <w:rFonts w:cs="Arial"/>
              </w:rPr>
              <w:t xml:space="preserve"> </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EB22E2" w:rsidRDefault="00930CEC" w:rsidP="00930CEC">
            <w:pPr>
              <w:pStyle w:val="NoSpacing"/>
              <w:rPr>
                <w:rFonts w:cs="Arial"/>
                <w:b/>
              </w:rPr>
            </w:pPr>
            <w:r w:rsidRPr="00EB22E2">
              <w:rPr>
                <w:rFonts w:cs="Arial"/>
                <w:b/>
              </w:rPr>
              <w:t>Reversion the following questions in the same way:</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Pr>
                <w:rFonts w:cs="Arial"/>
              </w:rPr>
              <w:t>Is water a liquid?</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Pr>
                <w:rFonts w:cs="Arial"/>
              </w:rPr>
              <w:t>What kind of animal is this</w:t>
            </w:r>
            <w:r w:rsidRPr="00055F3A">
              <w:rPr>
                <w:rFonts w:cs="Arial"/>
              </w:rPr>
              <w:t>?</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055F3A" w:rsidRDefault="00930CEC" w:rsidP="00930CEC">
            <w:pPr>
              <w:pStyle w:val="NoSpacing"/>
              <w:jc w:val="center"/>
              <w:rPr>
                <w:rFonts w:cs="Arial"/>
              </w:rPr>
            </w:pPr>
            <w:r>
              <w:rPr>
                <w:rFonts w:cs="Arial"/>
              </w:rPr>
              <w:t>What genre is this story</w:t>
            </w:r>
            <w:r w:rsidRPr="00055F3A">
              <w:rPr>
                <w:rFonts w:cs="Arial"/>
              </w:rPr>
              <w:t>?</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bl>
    <w:p w:rsidR="00930CEC" w:rsidRDefault="00930CEC" w:rsidP="00527020">
      <w:pPr>
        <w:pStyle w:val="NoSpacing"/>
        <w:rPr>
          <w:rFonts w:cs="Arial"/>
          <w:sz w:val="20"/>
          <w:szCs w:val="20"/>
        </w:rPr>
      </w:pPr>
    </w:p>
    <w:p w:rsidR="00930CEC" w:rsidRDefault="00930CEC">
      <w:pPr>
        <w:rPr>
          <w:rFonts w:ascii="Arial" w:eastAsiaTheme="minorHAnsi" w:hAnsi="Arial" w:cs="Arial"/>
          <w:sz w:val="20"/>
          <w:szCs w:val="20"/>
          <w:lang w:eastAsia="en-US"/>
        </w:rPr>
      </w:pPr>
      <w:r>
        <w:rPr>
          <w:rFonts w:cs="Arial"/>
          <w:sz w:val="20"/>
          <w:szCs w:val="20"/>
        </w:rPr>
        <w:br w:type="page"/>
      </w:r>
    </w:p>
    <w:p w:rsidR="00930CEC" w:rsidRDefault="00930CEC" w:rsidP="00930CEC">
      <w:pPr>
        <w:pStyle w:val="NoSpacing"/>
        <w:jc w:val="center"/>
        <w:rPr>
          <w:rFonts w:cs="Arial"/>
          <w:b/>
          <w:sz w:val="20"/>
          <w:szCs w:val="20"/>
          <w:u w:val="single"/>
        </w:rPr>
      </w:pPr>
      <w:r>
        <w:rPr>
          <w:rFonts w:cs="Arial"/>
          <w:b/>
          <w:sz w:val="20"/>
          <w:szCs w:val="20"/>
          <w:u w:val="single"/>
        </w:rPr>
        <w:lastRenderedPageBreak/>
        <w:t xml:space="preserve">SESSION 3 - </w:t>
      </w:r>
      <w:r w:rsidRPr="00055F3A">
        <w:rPr>
          <w:rFonts w:cs="Arial"/>
          <w:b/>
          <w:sz w:val="20"/>
          <w:szCs w:val="20"/>
          <w:u w:val="single"/>
        </w:rPr>
        <w:t xml:space="preserve">QUESTIONING RE-VERSIONING </w:t>
      </w:r>
      <w:r>
        <w:rPr>
          <w:rFonts w:cs="Arial"/>
          <w:b/>
          <w:sz w:val="20"/>
          <w:szCs w:val="20"/>
          <w:u w:val="single"/>
        </w:rPr>
        <w:t>ACTIVITY HAND OUT 4</w:t>
      </w:r>
    </w:p>
    <w:p w:rsidR="00930CEC" w:rsidRPr="00055F3A" w:rsidRDefault="00930CEC" w:rsidP="00930CEC">
      <w:pPr>
        <w:pStyle w:val="NoSpacing"/>
        <w:jc w:val="center"/>
        <w:rPr>
          <w:rFonts w:cs="Arial"/>
          <w:b/>
          <w:sz w:val="20"/>
          <w:szCs w:val="20"/>
          <w:u w:val="single"/>
        </w:rPr>
      </w:pPr>
    </w:p>
    <w:tbl>
      <w:tblPr>
        <w:tblStyle w:val="TableGrid"/>
        <w:tblW w:w="0" w:type="auto"/>
        <w:tblLook w:val="04A0"/>
      </w:tblPr>
      <w:tblGrid>
        <w:gridCol w:w="9242"/>
      </w:tblGrid>
      <w:tr w:rsidR="00930CEC" w:rsidRPr="00055F3A" w:rsidTr="00930CEC">
        <w:trPr>
          <w:trHeight w:val="1992"/>
        </w:trPr>
        <w:tc>
          <w:tcPr>
            <w:tcW w:w="9242" w:type="dxa"/>
          </w:tcPr>
          <w:p w:rsidR="00930CEC" w:rsidRPr="00055F3A" w:rsidRDefault="00930CEC" w:rsidP="00930CEC">
            <w:pPr>
              <w:pStyle w:val="NoSpacing"/>
              <w:rPr>
                <w:rFonts w:cs="Arial"/>
              </w:rPr>
            </w:pPr>
            <w:r>
              <w:rPr>
                <w:rFonts w:cs="Arial"/>
              </w:rPr>
              <w:br w:type="page"/>
            </w:r>
          </w:p>
          <w:p w:rsidR="00930CEC" w:rsidRPr="00055F3A" w:rsidRDefault="00930CEC" w:rsidP="00930CEC">
            <w:pPr>
              <w:pStyle w:val="NoSpacing"/>
              <w:rPr>
                <w:rFonts w:cs="Arial"/>
              </w:rPr>
            </w:pPr>
          </w:p>
          <w:p w:rsidR="0090531E" w:rsidRPr="00055F3A" w:rsidRDefault="0090531E" w:rsidP="0090531E">
            <w:pPr>
              <w:pStyle w:val="NoSpacing"/>
              <w:jc w:val="center"/>
              <w:rPr>
                <w:rFonts w:cs="Arial"/>
                <w:b/>
                <w:u w:val="single"/>
              </w:rPr>
            </w:pPr>
            <w:r w:rsidRPr="00055F3A">
              <w:rPr>
                <w:rFonts w:cs="Arial"/>
                <w:b/>
                <w:u w:val="single"/>
              </w:rPr>
              <w:t>Turning the Question into a True or False Statement</w:t>
            </w:r>
          </w:p>
          <w:p w:rsidR="0090531E" w:rsidRPr="00055F3A" w:rsidRDefault="0090531E" w:rsidP="0090531E">
            <w:pPr>
              <w:pStyle w:val="NoSpacing"/>
              <w:jc w:val="center"/>
              <w:rPr>
                <w:rFonts w:cs="Arial"/>
                <w:b/>
              </w:rPr>
            </w:pPr>
            <w:r w:rsidRPr="00055F3A">
              <w:rPr>
                <w:rFonts w:cs="Arial"/>
                <w:b/>
              </w:rPr>
              <w:t>Example</w:t>
            </w:r>
          </w:p>
          <w:p w:rsidR="0090531E" w:rsidRPr="00055F3A" w:rsidRDefault="0090531E" w:rsidP="0090531E">
            <w:pPr>
              <w:pStyle w:val="NoSpacing"/>
              <w:jc w:val="center"/>
              <w:rPr>
                <w:rFonts w:cs="Arial"/>
              </w:rPr>
            </w:pPr>
            <w:r w:rsidRPr="00055F3A">
              <w:rPr>
                <w:rFonts w:cs="Arial"/>
              </w:rPr>
              <w:t>Original – Is it wrong to be a bully?</w:t>
            </w:r>
          </w:p>
          <w:p w:rsidR="00930CEC" w:rsidRPr="00055F3A" w:rsidRDefault="0090531E" w:rsidP="00930CEC">
            <w:pPr>
              <w:pStyle w:val="NoSpacing"/>
              <w:jc w:val="center"/>
              <w:rPr>
                <w:rFonts w:cs="Arial"/>
              </w:rPr>
            </w:pPr>
            <w:r w:rsidRPr="00055F3A">
              <w:rPr>
                <w:rFonts w:cs="Arial"/>
              </w:rPr>
              <w:t>Statement        - A bully is often an unhappy person, discuss</w:t>
            </w:r>
            <w:r>
              <w:rPr>
                <w:rFonts w:cs="Arial"/>
              </w:rPr>
              <w:t>.</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Pr="00EB22E2" w:rsidRDefault="00930CEC" w:rsidP="00930CEC">
            <w:pPr>
              <w:pStyle w:val="NoSpacing"/>
              <w:rPr>
                <w:rFonts w:cs="Arial"/>
                <w:b/>
              </w:rPr>
            </w:pPr>
            <w:r w:rsidRPr="00EB22E2">
              <w:rPr>
                <w:rFonts w:cs="Arial"/>
                <w:b/>
              </w:rPr>
              <w:t>Reversion the following questions in the same way:</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0531E" w:rsidRPr="00055F3A" w:rsidRDefault="0090531E" w:rsidP="0090531E">
            <w:pPr>
              <w:pStyle w:val="NoSpacing"/>
              <w:jc w:val="center"/>
              <w:rPr>
                <w:rFonts w:cs="Arial"/>
              </w:rPr>
            </w:pPr>
            <w:r w:rsidRPr="00055F3A">
              <w:rPr>
                <w:rFonts w:cs="Arial"/>
              </w:rPr>
              <w:t>Why do we need to go to school?</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0531E" w:rsidRPr="00055F3A" w:rsidRDefault="0090531E" w:rsidP="0090531E">
            <w:pPr>
              <w:pStyle w:val="NoSpacing"/>
              <w:jc w:val="center"/>
              <w:rPr>
                <w:rFonts w:cs="Arial"/>
              </w:rPr>
            </w:pPr>
            <w:r w:rsidRPr="00055F3A">
              <w:rPr>
                <w:rFonts w:cs="Arial"/>
              </w:rPr>
              <w:t>Which breakfast cereal is healthiest?</w:t>
            </w:r>
          </w:p>
          <w:p w:rsidR="00930CEC" w:rsidRPr="00055F3A"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0531E" w:rsidRPr="00055F3A" w:rsidRDefault="0090531E" w:rsidP="0090531E">
            <w:pPr>
              <w:pStyle w:val="NoSpacing"/>
              <w:jc w:val="center"/>
              <w:rPr>
                <w:rFonts w:cs="Arial"/>
              </w:rPr>
            </w:pPr>
            <w:r w:rsidRPr="00055F3A">
              <w:rPr>
                <w:rFonts w:cs="Arial"/>
              </w:rPr>
              <w:t>Which is the most important element on earth?</w:t>
            </w:r>
          </w:p>
          <w:p w:rsidR="00930CEC" w:rsidRPr="00055F3A" w:rsidRDefault="00930CEC" w:rsidP="00930CEC">
            <w:pPr>
              <w:pStyle w:val="NoSpacing"/>
              <w:jc w:val="center"/>
              <w:rPr>
                <w:rFonts w:cs="Arial"/>
              </w:rPr>
            </w:pPr>
          </w:p>
        </w:tc>
      </w:tr>
      <w:tr w:rsidR="00930CEC" w:rsidRPr="00055F3A" w:rsidTr="00930CEC">
        <w:trPr>
          <w:trHeight w:val="285"/>
        </w:trPr>
        <w:tc>
          <w:tcPr>
            <w:tcW w:w="9242" w:type="dxa"/>
          </w:tcPr>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EB22E2" w:rsidRDefault="00EB22E2" w:rsidP="00930CEC">
            <w:pPr>
              <w:pStyle w:val="NoSpacing"/>
              <w:jc w:val="center"/>
              <w:rPr>
                <w:rFonts w:cs="Arial"/>
              </w:rPr>
            </w:pPr>
          </w:p>
          <w:p w:rsidR="00EB22E2" w:rsidRDefault="00EB22E2"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Default="00930CEC" w:rsidP="00930CEC">
            <w:pPr>
              <w:pStyle w:val="NoSpacing"/>
              <w:jc w:val="center"/>
              <w:rPr>
                <w:rFonts w:cs="Arial"/>
              </w:rPr>
            </w:pPr>
          </w:p>
          <w:p w:rsidR="00930CEC" w:rsidRPr="00055F3A" w:rsidRDefault="00930CEC" w:rsidP="00930CEC">
            <w:pPr>
              <w:pStyle w:val="NoSpacing"/>
              <w:jc w:val="center"/>
              <w:rPr>
                <w:rFonts w:cs="Arial"/>
              </w:rPr>
            </w:pPr>
          </w:p>
        </w:tc>
      </w:tr>
    </w:tbl>
    <w:p w:rsidR="00527020" w:rsidRPr="00055F3A" w:rsidRDefault="00527020" w:rsidP="00527020">
      <w:pPr>
        <w:pStyle w:val="NoSpacing"/>
        <w:rPr>
          <w:rFonts w:cs="Arial"/>
          <w:sz w:val="20"/>
          <w:szCs w:val="20"/>
        </w:rPr>
      </w:pPr>
    </w:p>
    <w:p w:rsidR="00527020" w:rsidRPr="00055F3A" w:rsidRDefault="00527020" w:rsidP="00E45B8A">
      <w:pPr>
        <w:jc w:val="center"/>
        <w:rPr>
          <w:rFonts w:ascii="Arial" w:hAnsi="Arial" w:cs="Arial"/>
          <w:b/>
          <w:color w:val="FF0000"/>
          <w:sz w:val="20"/>
          <w:szCs w:val="20"/>
        </w:rPr>
      </w:pPr>
    </w:p>
    <w:p w:rsidR="00055F3A" w:rsidRPr="00055F3A" w:rsidRDefault="00BD47B3" w:rsidP="0024244B">
      <w:pPr>
        <w:rPr>
          <w:rFonts w:ascii="Arial" w:hAnsi="Arial" w:cs="Arial"/>
          <w:sz w:val="20"/>
          <w:szCs w:val="20"/>
        </w:rPr>
      </w:pPr>
      <w:r w:rsidRPr="00055F3A">
        <w:rPr>
          <w:rFonts w:ascii="Arial" w:hAnsi="Arial" w:cs="Arial"/>
          <w:sz w:val="20"/>
          <w:szCs w:val="20"/>
        </w:rPr>
        <w:t xml:space="preserve"> </w:t>
      </w:r>
    </w:p>
    <w:p w:rsidR="00EE5273" w:rsidRPr="00EE5273" w:rsidRDefault="00055F3A" w:rsidP="00EE5273">
      <w:pPr>
        <w:rPr>
          <w:rFonts w:ascii="Arial" w:hAnsi="Arial" w:cs="Arial"/>
          <w:b/>
          <w:sz w:val="22"/>
          <w:szCs w:val="22"/>
        </w:rPr>
      </w:pPr>
      <w:r>
        <w:rPr>
          <w:rFonts w:cs="Arial"/>
          <w:b/>
          <w:sz w:val="20"/>
          <w:szCs w:val="20"/>
        </w:rPr>
        <w:br w:type="page"/>
      </w:r>
      <w:r w:rsidR="00EE5273" w:rsidRPr="00EE5273">
        <w:rPr>
          <w:rFonts w:ascii="Arial" w:hAnsi="Arial" w:cs="Arial"/>
          <w:b/>
          <w:sz w:val="22"/>
          <w:szCs w:val="22"/>
        </w:rPr>
        <w:lastRenderedPageBreak/>
        <w:t>SESSION 3 – EFFECTIVE QUESTION PRO FORMA</w:t>
      </w:r>
    </w:p>
    <w:tbl>
      <w:tblPr>
        <w:tblStyle w:val="TableGrid"/>
        <w:tblW w:w="0" w:type="auto"/>
        <w:tblLook w:val="04A0"/>
      </w:tblPr>
      <w:tblGrid>
        <w:gridCol w:w="4503"/>
        <w:gridCol w:w="4667"/>
      </w:tblGrid>
      <w:tr w:rsidR="00EE5273" w:rsidRPr="00EE5273" w:rsidTr="007A760B">
        <w:trPr>
          <w:trHeight w:val="763"/>
        </w:trPr>
        <w:tc>
          <w:tcPr>
            <w:tcW w:w="4503" w:type="dxa"/>
          </w:tcPr>
          <w:p w:rsidR="00EE5273" w:rsidRPr="00EE5273" w:rsidRDefault="00EE5273" w:rsidP="007A760B">
            <w:pPr>
              <w:rPr>
                <w:rFonts w:ascii="Arial" w:hAnsi="Arial" w:cs="Arial"/>
                <w:sz w:val="22"/>
                <w:szCs w:val="22"/>
              </w:rPr>
            </w:pPr>
            <w:r w:rsidRPr="00EE5273">
              <w:rPr>
                <w:rFonts w:ascii="Arial" w:hAnsi="Arial" w:cs="Arial"/>
                <w:sz w:val="22"/>
                <w:szCs w:val="22"/>
              </w:rPr>
              <w:t>LIST EFFECTIVE QUESTIONS FOR A LESSON YOU WILL TEACH VERY SOON</w:t>
            </w:r>
          </w:p>
        </w:tc>
        <w:tc>
          <w:tcPr>
            <w:tcW w:w="4667" w:type="dxa"/>
          </w:tcPr>
          <w:p w:rsidR="00EE5273" w:rsidRPr="00EE5273" w:rsidRDefault="00EE5273" w:rsidP="007A760B">
            <w:pPr>
              <w:rPr>
                <w:rFonts w:ascii="Arial" w:hAnsi="Arial" w:cs="Arial"/>
                <w:sz w:val="22"/>
                <w:szCs w:val="22"/>
              </w:rPr>
            </w:pPr>
            <w:r w:rsidRPr="00EE5273">
              <w:rPr>
                <w:rFonts w:ascii="Arial" w:hAnsi="Arial" w:cs="Arial"/>
                <w:sz w:val="22"/>
                <w:szCs w:val="22"/>
              </w:rPr>
              <w:t>HOW WILL THIS QUESTION IMPROVE PUPIL UNDERSTANDING?</w:t>
            </w:r>
          </w:p>
        </w:tc>
      </w:tr>
      <w:tr w:rsidR="00EE5273" w:rsidTr="007A760B">
        <w:trPr>
          <w:trHeight w:val="813"/>
        </w:trPr>
        <w:tc>
          <w:tcPr>
            <w:tcW w:w="4503" w:type="dxa"/>
          </w:tcPr>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tc>
        <w:tc>
          <w:tcPr>
            <w:tcW w:w="4667" w:type="dxa"/>
          </w:tcPr>
          <w:p w:rsidR="00EE5273" w:rsidRDefault="00EE5273" w:rsidP="007A760B"/>
        </w:tc>
      </w:tr>
      <w:tr w:rsidR="00EE5273" w:rsidTr="007A760B">
        <w:trPr>
          <w:trHeight w:val="813"/>
        </w:trPr>
        <w:tc>
          <w:tcPr>
            <w:tcW w:w="4503" w:type="dxa"/>
          </w:tcPr>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tc>
        <w:tc>
          <w:tcPr>
            <w:tcW w:w="4667" w:type="dxa"/>
          </w:tcPr>
          <w:p w:rsidR="00EE5273" w:rsidRDefault="00EE5273" w:rsidP="007A760B"/>
        </w:tc>
      </w:tr>
      <w:tr w:rsidR="00EE5273" w:rsidTr="007A760B">
        <w:trPr>
          <w:trHeight w:val="861"/>
        </w:trPr>
        <w:tc>
          <w:tcPr>
            <w:tcW w:w="4503" w:type="dxa"/>
          </w:tcPr>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tc>
        <w:tc>
          <w:tcPr>
            <w:tcW w:w="4667" w:type="dxa"/>
          </w:tcPr>
          <w:p w:rsidR="00EE5273" w:rsidRDefault="00EE5273" w:rsidP="007A760B"/>
        </w:tc>
      </w:tr>
      <w:tr w:rsidR="00EE5273" w:rsidTr="007A760B">
        <w:trPr>
          <w:trHeight w:val="861"/>
        </w:trPr>
        <w:tc>
          <w:tcPr>
            <w:tcW w:w="4503" w:type="dxa"/>
          </w:tcPr>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tc>
        <w:tc>
          <w:tcPr>
            <w:tcW w:w="4667" w:type="dxa"/>
          </w:tcPr>
          <w:p w:rsidR="00EE5273" w:rsidRDefault="00EE5273" w:rsidP="007A760B"/>
        </w:tc>
      </w:tr>
      <w:tr w:rsidR="00EE5273" w:rsidTr="007A760B">
        <w:trPr>
          <w:trHeight w:val="813"/>
        </w:trPr>
        <w:tc>
          <w:tcPr>
            <w:tcW w:w="4503" w:type="dxa"/>
          </w:tcPr>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p w:rsidR="00EE5273" w:rsidRDefault="00EE5273" w:rsidP="007A760B"/>
        </w:tc>
        <w:tc>
          <w:tcPr>
            <w:tcW w:w="4667" w:type="dxa"/>
          </w:tcPr>
          <w:p w:rsidR="00EE5273" w:rsidRDefault="00EE5273" w:rsidP="007A760B"/>
        </w:tc>
      </w:tr>
    </w:tbl>
    <w:p w:rsidR="00EE5273" w:rsidRDefault="00EE5273">
      <w:pPr>
        <w:rPr>
          <w:rFonts w:cs="Arial"/>
          <w:b/>
          <w:sz w:val="20"/>
          <w:szCs w:val="20"/>
        </w:rPr>
      </w:pPr>
      <w:r>
        <w:rPr>
          <w:rFonts w:cs="Arial"/>
          <w:b/>
          <w:sz w:val="20"/>
          <w:szCs w:val="20"/>
        </w:rPr>
        <w:br w:type="page"/>
      </w:r>
    </w:p>
    <w:p w:rsidR="00055F3A" w:rsidRDefault="00055F3A">
      <w:pPr>
        <w:rPr>
          <w:rFonts w:ascii="Arial" w:eastAsiaTheme="minorHAnsi" w:hAnsi="Arial" w:cs="Arial"/>
          <w:b/>
          <w:sz w:val="20"/>
          <w:szCs w:val="20"/>
          <w:lang w:eastAsia="en-US"/>
        </w:rPr>
      </w:pPr>
    </w:p>
    <w:p w:rsidR="00527020" w:rsidRPr="00055F3A" w:rsidRDefault="00865FD1" w:rsidP="00527020">
      <w:pPr>
        <w:pStyle w:val="NoSpacing"/>
        <w:rPr>
          <w:rFonts w:cs="Arial"/>
          <w:b/>
          <w:sz w:val="20"/>
          <w:szCs w:val="20"/>
        </w:rPr>
      </w:pPr>
      <w:r w:rsidRPr="00055F3A">
        <w:rPr>
          <w:rFonts w:cs="Arial"/>
          <w:b/>
          <w:sz w:val="20"/>
          <w:szCs w:val="20"/>
        </w:rPr>
        <w:t xml:space="preserve">SESSION 3 – EXTENSION READING </w:t>
      </w:r>
      <w:r w:rsidR="00527020" w:rsidRPr="00055F3A">
        <w:rPr>
          <w:rFonts w:cs="Arial"/>
          <w:sz w:val="20"/>
          <w:szCs w:val="20"/>
        </w:rPr>
        <w:t>from “Reflective Teaching” by Andrew Pollard, p 285 – 289</w:t>
      </w:r>
    </w:p>
    <w:p w:rsidR="00527020" w:rsidRDefault="00865FD1" w:rsidP="00527020">
      <w:pPr>
        <w:pStyle w:val="NoSpacing"/>
        <w:rPr>
          <w:rFonts w:cs="Arial"/>
          <w:sz w:val="20"/>
          <w:szCs w:val="20"/>
        </w:rPr>
      </w:pPr>
      <w:r w:rsidRPr="00055F3A">
        <w:rPr>
          <w:rFonts w:cs="Arial"/>
          <w:sz w:val="20"/>
          <w:szCs w:val="20"/>
        </w:rPr>
        <w:t>Pollard, A</w:t>
      </w:r>
      <w:proofErr w:type="gramStart"/>
      <w:r w:rsidRPr="00055F3A">
        <w:rPr>
          <w:rFonts w:cs="Arial"/>
          <w:sz w:val="20"/>
          <w:szCs w:val="20"/>
        </w:rPr>
        <w:t>,.</w:t>
      </w:r>
      <w:proofErr w:type="gramEnd"/>
      <w:r w:rsidRPr="00055F3A">
        <w:rPr>
          <w:rFonts w:cs="Arial"/>
          <w:sz w:val="20"/>
          <w:szCs w:val="20"/>
        </w:rPr>
        <w:t xml:space="preserve">et al (2008) </w:t>
      </w:r>
      <w:r w:rsidRPr="00055F3A">
        <w:rPr>
          <w:rFonts w:cs="Arial"/>
          <w:i/>
          <w:sz w:val="20"/>
          <w:szCs w:val="20"/>
        </w:rPr>
        <w:t>Reflective Teaching:</w:t>
      </w:r>
      <w:r w:rsidRPr="00055F3A">
        <w:rPr>
          <w:rFonts w:cs="Arial"/>
          <w:sz w:val="20"/>
          <w:szCs w:val="20"/>
        </w:rPr>
        <w:t xml:space="preserve"> London: Continuum International Publishing Group Ltd</w:t>
      </w:r>
    </w:p>
    <w:p w:rsidR="00865FD1" w:rsidRPr="00055F3A" w:rsidRDefault="00865FD1" w:rsidP="00527020">
      <w:pPr>
        <w:pStyle w:val="NoSpacing"/>
        <w:rPr>
          <w:rFonts w:cs="Arial"/>
          <w:b/>
          <w:sz w:val="20"/>
          <w:szCs w:val="20"/>
        </w:rPr>
      </w:pPr>
    </w:p>
    <w:p w:rsidR="00527020" w:rsidRPr="00055F3A" w:rsidRDefault="00527020" w:rsidP="00527020">
      <w:pPr>
        <w:pStyle w:val="NoSpacing"/>
        <w:rPr>
          <w:rFonts w:cs="Arial"/>
          <w:b/>
          <w:sz w:val="20"/>
          <w:szCs w:val="20"/>
        </w:rPr>
      </w:pPr>
      <w:r w:rsidRPr="00055F3A">
        <w:rPr>
          <w:rFonts w:cs="Arial"/>
          <w:b/>
          <w:sz w:val="20"/>
          <w:szCs w:val="20"/>
        </w:rPr>
        <w:t>Analysing ‘question and answer’ sessions</w:t>
      </w:r>
    </w:p>
    <w:p w:rsidR="00527020" w:rsidRPr="00055F3A" w:rsidRDefault="00527020" w:rsidP="00527020">
      <w:pPr>
        <w:pStyle w:val="NoSpacing"/>
        <w:rPr>
          <w:rFonts w:cs="Arial"/>
          <w:sz w:val="20"/>
          <w:szCs w:val="20"/>
        </w:rPr>
      </w:pPr>
    </w:p>
    <w:p w:rsidR="00527020" w:rsidRPr="00055F3A" w:rsidRDefault="00527020" w:rsidP="00527020">
      <w:pPr>
        <w:pStyle w:val="NoSpacing"/>
        <w:rPr>
          <w:rFonts w:cs="Arial"/>
          <w:sz w:val="20"/>
          <w:szCs w:val="20"/>
        </w:rPr>
      </w:pPr>
      <w:r w:rsidRPr="00055F3A">
        <w:rPr>
          <w:rFonts w:cs="Arial"/>
          <w:sz w:val="20"/>
          <w:szCs w:val="20"/>
        </w:rPr>
        <w:t xml:space="preserve">Questions can be used for a wide range of purposes and they can be seen as a vital tool for teaching and learning.  It is a powerful way of ‘scaffolding’ children’s understanding and raising their performance (see Tharp and </w:t>
      </w:r>
      <w:proofErr w:type="spellStart"/>
      <w:r w:rsidRPr="00055F3A">
        <w:rPr>
          <w:rFonts w:cs="Arial"/>
          <w:sz w:val="20"/>
          <w:szCs w:val="20"/>
        </w:rPr>
        <w:t>Gallimore</w:t>
      </w:r>
      <w:proofErr w:type="spellEnd"/>
      <w:r w:rsidRPr="00055F3A">
        <w:rPr>
          <w:rFonts w:cs="Arial"/>
          <w:sz w:val="20"/>
          <w:szCs w:val="20"/>
        </w:rPr>
        <w:t xml:space="preserve">, 1998, Reading 13.2).  </w:t>
      </w:r>
      <w:proofErr w:type="gramStart"/>
      <w:r w:rsidRPr="00055F3A">
        <w:rPr>
          <w:rFonts w:cs="Arial"/>
          <w:sz w:val="20"/>
          <w:szCs w:val="20"/>
        </w:rPr>
        <w:t>The way in which teachers can use questions to improve the quality of children’s thinking and the extent of their participation is discussed in Perrot (1982, Reading 135).</w:t>
      </w:r>
      <w:proofErr w:type="gramEnd"/>
      <w:r w:rsidRPr="00055F3A">
        <w:rPr>
          <w:rFonts w:cs="Arial"/>
          <w:sz w:val="20"/>
          <w:szCs w:val="20"/>
        </w:rPr>
        <w:t xml:space="preserve">  Asking questions can provide teachers with immediate feedback on how participants are thinking and on what they know and it accounts for a high proportion of teacher talk.  Question and answer techniques are therefore seen as an essential means of helping us to understand learning processes.  Listening to the ‘answers’, and not pre-judging them, is an important way of learning about a learner.</w:t>
      </w:r>
    </w:p>
    <w:p w:rsidR="00527020" w:rsidRPr="00055F3A" w:rsidRDefault="00527020" w:rsidP="00527020">
      <w:pPr>
        <w:pStyle w:val="NoSpacing"/>
        <w:rPr>
          <w:rFonts w:cs="Arial"/>
          <w:sz w:val="20"/>
          <w:szCs w:val="20"/>
        </w:rPr>
      </w:pPr>
      <w:r w:rsidRPr="00055F3A">
        <w:rPr>
          <w:rFonts w:cs="Arial"/>
          <w:sz w:val="20"/>
          <w:szCs w:val="20"/>
        </w:rPr>
        <w:t>Particular aspects concerning questions which might be reviewed are:</w:t>
      </w:r>
    </w:p>
    <w:p w:rsidR="00527020" w:rsidRPr="00055F3A" w:rsidRDefault="00527020" w:rsidP="00527020">
      <w:pPr>
        <w:pStyle w:val="NoSpacing"/>
        <w:rPr>
          <w:rFonts w:cs="Arial"/>
          <w:sz w:val="20"/>
          <w:szCs w:val="20"/>
        </w:rPr>
      </w:pPr>
    </w:p>
    <w:p w:rsidR="00527020" w:rsidRPr="00055F3A" w:rsidRDefault="00527020" w:rsidP="00527020">
      <w:pPr>
        <w:pStyle w:val="NoSpacing"/>
        <w:numPr>
          <w:ilvl w:val="0"/>
          <w:numId w:val="7"/>
        </w:numPr>
        <w:rPr>
          <w:rFonts w:cs="Arial"/>
          <w:sz w:val="20"/>
          <w:szCs w:val="20"/>
        </w:rPr>
      </w:pPr>
      <w:r w:rsidRPr="00055F3A">
        <w:rPr>
          <w:rFonts w:cs="Arial"/>
          <w:sz w:val="20"/>
          <w:szCs w:val="20"/>
        </w:rPr>
        <w:t>The purpose, or function, of questions</w:t>
      </w:r>
    </w:p>
    <w:p w:rsidR="00527020" w:rsidRPr="00055F3A" w:rsidRDefault="00527020" w:rsidP="00527020">
      <w:pPr>
        <w:pStyle w:val="NoSpacing"/>
        <w:numPr>
          <w:ilvl w:val="0"/>
          <w:numId w:val="7"/>
        </w:numPr>
        <w:rPr>
          <w:rFonts w:cs="Arial"/>
          <w:sz w:val="20"/>
          <w:szCs w:val="20"/>
        </w:rPr>
      </w:pPr>
      <w:r w:rsidRPr="00055F3A">
        <w:rPr>
          <w:rFonts w:cs="Arial"/>
          <w:sz w:val="20"/>
          <w:szCs w:val="20"/>
        </w:rPr>
        <w:t>The form in which questions are asked</w:t>
      </w:r>
    </w:p>
    <w:p w:rsidR="00527020" w:rsidRPr="00055F3A" w:rsidRDefault="00527020" w:rsidP="00527020">
      <w:pPr>
        <w:pStyle w:val="NoSpacing"/>
        <w:numPr>
          <w:ilvl w:val="0"/>
          <w:numId w:val="7"/>
        </w:numPr>
        <w:rPr>
          <w:rFonts w:cs="Arial"/>
          <w:sz w:val="20"/>
          <w:szCs w:val="20"/>
        </w:rPr>
      </w:pPr>
      <w:r w:rsidRPr="00055F3A">
        <w:rPr>
          <w:rFonts w:cs="Arial"/>
          <w:sz w:val="20"/>
          <w:szCs w:val="20"/>
        </w:rPr>
        <w:t>The ways in which responses are handled</w:t>
      </w:r>
    </w:p>
    <w:p w:rsidR="00527020" w:rsidRPr="00055F3A" w:rsidRDefault="00527020" w:rsidP="00527020">
      <w:pPr>
        <w:pStyle w:val="NoSpacing"/>
        <w:ind w:left="900"/>
        <w:rPr>
          <w:rFonts w:cs="Arial"/>
          <w:sz w:val="20"/>
          <w:szCs w:val="20"/>
        </w:rPr>
      </w:pPr>
    </w:p>
    <w:p w:rsidR="00527020" w:rsidRPr="00055F3A" w:rsidRDefault="00527020" w:rsidP="00527020">
      <w:pPr>
        <w:pStyle w:val="NoSpacing"/>
        <w:rPr>
          <w:rFonts w:cs="Arial"/>
          <w:sz w:val="20"/>
          <w:szCs w:val="20"/>
        </w:rPr>
      </w:pPr>
      <w:r w:rsidRPr="00055F3A">
        <w:rPr>
          <w:rFonts w:cs="Arial"/>
          <w:sz w:val="20"/>
          <w:szCs w:val="20"/>
        </w:rPr>
        <w:t>Each of these aspects is now considered in further detail.</w:t>
      </w:r>
    </w:p>
    <w:p w:rsidR="00527020" w:rsidRPr="00055F3A" w:rsidRDefault="00527020" w:rsidP="00527020">
      <w:pPr>
        <w:pStyle w:val="NoSpacing"/>
        <w:rPr>
          <w:rFonts w:cs="Arial"/>
          <w:sz w:val="20"/>
          <w:szCs w:val="20"/>
        </w:rPr>
      </w:pPr>
    </w:p>
    <w:p w:rsidR="00527020" w:rsidRPr="00055F3A" w:rsidRDefault="00527020" w:rsidP="00527020">
      <w:pPr>
        <w:pStyle w:val="NoSpacing"/>
        <w:rPr>
          <w:rFonts w:cs="Arial"/>
          <w:b/>
          <w:i/>
          <w:sz w:val="20"/>
          <w:szCs w:val="20"/>
        </w:rPr>
      </w:pPr>
      <w:r w:rsidRPr="00055F3A">
        <w:rPr>
          <w:rFonts w:cs="Arial"/>
          <w:b/>
          <w:i/>
          <w:sz w:val="20"/>
          <w:szCs w:val="20"/>
        </w:rPr>
        <w:t>The purpose, or function, of questions</w:t>
      </w:r>
    </w:p>
    <w:p w:rsidR="00527020" w:rsidRPr="00055F3A" w:rsidRDefault="00527020" w:rsidP="00527020">
      <w:pPr>
        <w:pStyle w:val="NoSpacing"/>
        <w:rPr>
          <w:rFonts w:cs="Arial"/>
          <w:sz w:val="20"/>
          <w:szCs w:val="20"/>
        </w:rPr>
      </w:pPr>
      <w:r w:rsidRPr="00055F3A">
        <w:rPr>
          <w:rFonts w:cs="Arial"/>
          <w:sz w:val="20"/>
          <w:szCs w:val="20"/>
        </w:rPr>
        <w:t xml:space="preserve"> Questions can be grouped in many different ways.  However, two main categories commonly occur.  The first is psycho-social questions: those which centre on relationships between pupils or between a teacher and the pupils.  The second category is ‘pedagogic’ questions: those which relate to more specifically educational concerns, and to the teaching and learning of skills, attitudes, concepts and knowledge.</w:t>
      </w:r>
    </w:p>
    <w:p w:rsidR="00527020" w:rsidRPr="00055F3A" w:rsidRDefault="00527020" w:rsidP="00527020">
      <w:pPr>
        <w:pStyle w:val="NoSpacing"/>
        <w:rPr>
          <w:rFonts w:cs="Arial"/>
          <w:sz w:val="20"/>
          <w:szCs w:val="20"/>
        </w:rPr>
      </w:pPr>
      <w:r w:rsidRPr="00055F3A">
        <w:rPr>
          <w:rFonts w:cs="Arial"/>
          <w:sz w:val="20"/>
          <w:szCs w:val="20"/>
        </w:rPr>
        <w:t>In addition, questions are frequently designated ‘open’ or ‘closed’.  A closed question has a specific answer; an open question can be answered in a variety of ways.  Advice to teachers sometimes appears to suggest that it is always better to ask open rather than closed questions.  For instance, we might distinguish between ‘do you know?’ questions, and more inclusive ‘do you think?’ questions.  However, rather than adopt an inflexible prescription, it is more useful to be clear about why questions are being asked, as well as how we think we are using them to develop thinking and support learning.  There are situations where closing down the questioning is a very useful strategy, perhaps for instance during recapping work or within an interactive sequence if it becomes necessary to re-establish focus or assert control.</w:t>
      </w:r>
    </w:p>
    <w:p w:rsidR="00527020" w:rsidRPr="00055F3A" w:rsidRDefault="00527020" w:rsidP="00527020">
      <w:pPr>
        <w:pStyle w:val="NoSpacing"/>
        <w:rPr>
          <w:rFonts w:cs="Arial"/>
          <w:sz w:val="20"/>
          <w:szCs w:val="20"/>
        </w:rPr>
      </w:pPr>
      <w:r w:rsidRPr="00055F3A">
        <w:rPr>
          <w:rFonts w:cs="Arial"/>
          <w:sz w:val="20"/>
          <w:szCs w:val="20"/>
        </w:rPr>
        <w:t>As Perrot suggests (1982, Reading 13.5), it may be more profitable to think of questions in terms of the level of demand on pupils thinking.  Lower order questions do not require pupils to go beyond recall of information previously taught or already known.  Answers are ‘right’ or ‘wrong’.  Higher order questions require pupils to apply, reorganize, extend, evaluate, analyse information in some way.  In this context it is important to consider the level of thinking indicated by a pupil’s answer. A ‘lower-order’ question may produce a ‘higher’ order answer and vice versa.</w:t>
      </w:r>
    </w:p>
    <w:p w:rsidR="00527020" w:rsidRPr="00055F3A" w:rsidRDefault="00527020" w:rsidP="00527020">
      <w:pPr>
        <w:pStyle w:val="NoSpacing"/>
        <w:rPr>
          <w:rFonts w:cs="Arial"/>
          <w:sz w:val="20"/>
          <w:szCs w:val="20"/>
        </w:rPr>
      </w:pPr>
      <w:r w:rsidRPr="00055F3A">
        <w:rPr>
          <w:rFonts w:cs="Arial"/>
          <w:sz w:val="20"/>
          <w:szCs w:val="20"/>
        </w:rPr>
        <w:t>Checklist 13.2 offers a framework for considering different kinds of questions in relation to purposes.</w:t>
      </w:r>
    </w:p>
    <w:p w:rsidR="00527020" w:rsidRPr="00055F3A" w:rsidRDefault="00527020" w:rsidP="00527020">
      <w:pPr>
        <w:pStyle w:val="NoSpacing"/>
        <w:rPr>
          <w:rFonts w:cs="Arial"/>
          <w:sz w:val="20"/>
          <w:szCs w:val="20"/>
        </w:rPr>
      </w:pPr>
    </w:p>
    <w:p w:rsidR="00527020" w:rsidRPr="00055F3A" w:rsidRDefault="00527020" w:rsidP="00527020">
      <w:pPr>
        <w:pStyle w:val="NoSpacing"/>
        <w:rPr>
          <w:rFonts w:cs="Arial"/>
          <w:b/>
          <w:i/>
          <w:sz w:val="20"/>
          <w:szCs w:val="20"/>
        </w:rPr>
      </w:pPr>
      <w:r w:rsidRPr="00055F3A">
        <w:rPr>
          <w:rFonts w:cs="Arial"/>
          <w:b/>
          <w:i/>
          <w:sz w:val="20"/>
          <w:szCs w:val="20"/>
        </w:rPr>
        <w:t xml:space="preserve">Checklist 13.2       </w:t>
      </w:r>
    </w:p>
    <w:p w:rsidR="00527020" w:rsidRPr="00055F3A" w:rsidRDefault="00527020" w:rsidP="00527020">
      <w:pPr>
        <w:pStyle w:val="NoSpacing"/>
        <w:rPr>
          <w:rFonts w:cs="Arial"/>
          <w:sz w:val="20"/>
          <w:szCs w:val="20"/>
        </w:rPr>
      </w:pPr>
      <w:r w:rsidRPr="00055F3A">
        <w:rPr>
          <w:rFonts w:cs="Arial"/>
          <w:i/>
          <w:sz w:val="20"/>
          <w:szCs w:val="20"/>
        </w:rPr>
        <w:t>Aim: T</w:t>
      </w:r>
      <w:r w:rsidRPr="00055F3A">
        <w:rPr>
          <w:rFonts w:cs="Arial"/>
          <w:sz w:val="20"/>
          <w:szCs w:val="20"/>
        </w:rPr>
        <w:t>o provide a framework for analysing classroom questions.  See how many uses of classroom questions you can spot in your school.</w:t>
      </w:r>
    </w:p>
    <w:p w:rsidR="00527020" w:rsidRPr="00055F3A" w:rsidRDefault="00527020" w:rsidP="00527020">
      <w:pPr>
        <w:pStyle w:val="NoSpacing"/>
        <w:rPr>
          <w:rFonts w:cs="Arial"/>
          <w:sz w:val="20"/>
          <w:szCs w:val="20"/>
        </w:rPr>
      </w:pPr>
    </w:p>
    <w:p w:rsidR="00527020" w:rsidRPr="00055F3A" w:rsidRDefault="00527020" w:rsidP="00527020">
      <w:pPr>
        <w:pStyle w:val="NoSpacing"/>
        <w:rPr>
          <w:rFonts w:cs="Arial"/>
          <w:sz w:val="20"/>
          <w:szCs w:val="20"/>
        </w:rPr>
      </w:pPr>
      <w:r w:rsidRPr="00055F3A">
        <w:rPr>
          <w:rFonts w:cs="Arial"/>
          <w:sz w:val="20"/>
          <w:szCs w:val="20"/>
        </w:rPr>
        <w:t>Purposes of psycho-social questions:</w:t>
      </w:r>
    </w:p>
    <w:p w:rsidR="00527020" w:rsidRPr="00055F3A" w:rsidRDefault="00527020" w:rsidP="00527020">
      <w:pPr>
        <w:pStyle w:val="NoSpacing"/>
        <w:rPr>
          <w:rFonts w:cs="Arial"/>
          <w:sz w:val="20"/>
          <w:szCs w:val="20"/>
        </w:rPr>
      </w:pPr>
    </w:p>
    <w:p w:rsidR="00527020" w:rsidRPr="00055F3A" w:rsidRDefault="00527020" w:rsidP="00527020">
      <w:pPr>
        <w:pStyle w:val="NoSpacing"/>
        <w:numPr>
          <w:ilvl w:val="0"/>
          <w:numId w:val="8"/>
        </w:numPr>
        <w:rPr>
          <w:rFonts w:cs="Arial"/>
          <w:sz w:val="20"/>
          <w:szCs w:val="20"/>
        </w:rPr>
      </w:pPr>
      <w:proofErr w:type="gramStart"/>
      <w:r w:rsidRPr="00055F3A">
        <w:rPr>
          <w:rFonts w:cs="Arial"/>
          <w:sz w:val="20"/>
          <w:szCs w:val="20"/>
        </w:rPr>
        <w:t>to</w:t>
      </w:r>
      <w:proofErr w:type="gramEnd"/>
      <w:r w:rsidRPr="00055F3A">
        <w:rPr>
          <w:rFonts w:cs="Arial"/>
          <w:sz w:val="20"/>
          <w:szCs w:val="20"/>
        </w:rPr>
        <w:t xml:space="preserve"> encourage shy members to integrate by participating (e.g. ‘Jan, you’ve got a little kitten too, haven’t you?)</w:t>
      </w:r>
    </w:p>
    <w:p w:rsidR="00527020" w:rsidRPr="00055F3A" w:rsidRDefault="00527020" w:rsidP="00527020">
      <w:pPr>
        <w:pStyle w:val="NoSpacing"/>
        <w:numPr>
          <w:ilvl w:val="0"/>
          <w:numId w:val="8"/>
        </w:numPr>
        <w:rPr>
          <w:rFonts w:cs="Arial"/>
          <w:sz w:val="20"/>
          <w:szCs w:val="20"/>
        </w:rPr>
      </w:pPr>
      <w:proofErr w:type="gramStart"/>
      <w:r w:rsidRPr="00055F3A">
        <w:rPr>
          <w:rFonts w:cs="Arial"/>
          <w:sz w:val="20"/>
          <w:szCs w:val="20"/>
        </w:rPr>
        <w:t>to</w:t>
      </w:r>
      <w:proofErr w:type="gramEnd"/>
      <w:r w:rsidRPr="00055F3A">
        <w:rPr>
          <w:rFonts w:cs="Arial"/>
          <w:sz w:val="20"/>
          <w:szCs w:val="20"/>
        </w:rPr>
        <w:t xml:space="preserve"> show interest in and value for group members (e.g. ‘you had a good idea, </w:t>
      </w:r>
      <w:proofErr w:type="spellStart"/>
      <w:r w:rsidRPr="00055F3A">
        <w:rPr>
          <w:rFonts w:cs="Arial"/>
          <w:sz w:val="20"/>
          <w:szCs w:val="20"/>
        </w:rPr>
        <w:t>Norita</w:t>
      </w:r>
      <w:proofErr w:type="spellEnd"/>
      <w:r w:rsidRPr="00055F3A">
        <w:rPr>
          <w:rFonts w:cs="Arial"/>
          <w:sz w:val="20"/>
          <w:szCs w:val="20"/>
        </w:rPr>
        <w:t>.  Will you tell us?’</w:t>
      </w:r>
    </w:p>
    <w:p w:rsidR="00527020" w:rsidRPr="00055F3A" w:rsidRDefault="00527020" w:rsidP="00527020">
      <w:pPr>
        <w:pStyle w:val="NoSpacing"/>
        <w:numPr>
          <w:ilvl w:val="0"/>
          <w:numId w:val="8"/>
        </w:numPr>
        <w:rPr>
          <w:rFonts w:cs="Arial"/>
          <w:sz w:val="20"/>
          <w:szCs w:val="20"/>
        </w:rPr>
      </w:pPr>
      <w:proofErr w:type="gramStart"/>
      <w:r w:rsidRPr="00055F3A">
        <w:rPr>
          <w:rFonts w:cs="Arial"/>
          <w:sz w:val="20"/>
          <w:szCs w:val="20"/>
        </w:rPr>
        <w:t>to</w:t>
      </w:r>
      <w:proofErr w:type="gramEnd"/>
      <w:r w:rsidRPr="00055F3A">
        <w:rPr>
          <w:rFonts w:cs="Arial"/>
          <w:sz w:val="20"/>
          <w:szCs w:val="20"/>
        </w:rPr>
        <w:t xml:space="preserve"> develop respect for each other’s views (</w:t>
      </w:r>
      <w:proofErr w:type="spellStart"/>
      <w:r w:rsidRPr="00055F3A">
        <w:rPr>
          <w:rFonts w:cs="Arial"/>
          <w:sz w:val="20"/>
          <w:szCs w:val="20"/>
        </w:rPr>
        <w:t>e.g</w:t>
      </w:r>
      <w:proofErr w:type="spellEnd"/>
      <w:r w:rsidRPr="00055F3A">
        <w:rPr>
          <w:rFonts w:cs="Arial"/>
          <w:sz w:val="20"/>
          <w:szCs w:val="20"/>
        </w:rPr>
        <w:t xml:space="preserve"> ‘what do you think you would have done?’)</w:t>
      </w:r>
    </w:p>
    <w:p w:rsidR="00527020" w:rsidRPr="00055F3A" w:rsidRDefault="00527020" w:rsidP="00527020">
      <w:pPr>
        <w:pStyle w:val="NoSpacing"/>
        <w:numPr>
          <w:ilvl w:val="0"/>
          <w:numId w:val="8"/>
        </w:numPr>
        <w:rPr>
          <w:rFonts w:cs="Arial"/>
          <w:sz w:val="20"/>
          <w:szCs w:val="20"/>
        </w:rPr>
      </w:pPr>
      <w:r w:rsidRPr="00055F3A">
        <w:rPr>
          <w:rFonts w:cs="Arial"/>
          <w:sz w:val="20"/>
          <w:szCs w:val="20"/>
        </w:rPr>
        <w:t>to assert control (e.g. ‘Wayne, what are you up to’)</w:t>
      </w:r>
    </w:p>
    <w:p w:rsidR="00527020" w:rsidRPr="00055F3A" w:rsidRDefault="00527020" w:rsidP="00527020">
      <w:pPr>
        <w:pStyle w:val="NoSpacing"/>
        <w:numPr>
          <w:ilvl w:val="0"/>
          <w:numId w:val="8"/>
        </w:numPr>
        <w:rPr>
          <w:rFonts w:cs="Arial"/>
          <w:sz w:val="20"/>
          <w:szCs w:val="20"/>
        </w:rPr>
      </w:pPr>
      <w:proofErr w:type="gramStart"/>
      <w:r w:rsidRPr="00055F3A">
        <w:rPr>
          <w:rFonts w:cs="Arial"/>
          <w:sz w:val="20"/>
          <w:szCs w:val="20"/>
        </w:rPr>
        <w:t>to</w:t>
      </w:r>
      <w:proofErr w:type="gramEnd"/>
      <w:r w:rsidRPr="00055F3A">
        <w:rPr>
          <w:rFonts w:cs="Arial"/>
          <w:sz w:val="20"/>
          <w:szCs w:val="20"/>
        </w:rPr>
        <w:t xml:space="preserve"> implement routines and procedures (</w:t>
      </w:r>
      <w:proofErr w:type="spellStart"/>
      <w:r w:rsidRPr="00055F3A">
        <w:rPr>
          <w:rFonts w:cs="Arial"/>
          <w:sz w:val="20"/>
          <w:szCs w:val="20"/>
        </w:rPr>
        <w:t>e.g</w:t>
      </w:r>
      <w:proofErr w:type="spellEnd"/>
      <w:r w:rsidRPr="00055F3A">
        <w:rPr>
          <w:rFonts w:cs="Arial"/>
          <w:sz w:val="20"/>
          <w:szCs w:val="20"/>
        </w:rPr>
        <w:t xml:space="preserve"> ‘Ahmed , what did </w:t>
      </w:r>
      <w:proofErr w:type="spellStart"/>
      <w:r w:rsidRPr="00055F3A">
        <w:rPr>
          <w:rFonts w:cs="Arial"/>
          <w:sz w:val="20"/>
          <w:szCs w:val="20"/>
        </w:rPr>
        <w:t>i</w:t>
      </w:r>
      <w:proofErr w:type="spellEnd"/>
      <w:r w:rsidRPr="00055F3A">
        <w:rPr>
          <w:rFonts w:cs="Arial"/>
          <w:sz w:val="20"/>
          <w:szCs w:val="20"/>
        </w:rPr>
        <w:t xml:space="preserve"> tell you to do next?’)</w:t>
      </w:r>
    </w:p>
    <w:p w:rsidR="00527020" w:rsidRPr="00055F3A" w:rsidRDefault="00527020" w:rsidP="00527020">
      <w:pPr>
        <w:pStyle w:val="NoSpacing"/>
        <w:ind w:left="405"/>
        <w:rPr>
          <w:rFonts w:cs="Arial"/>
          <w:sz w:val="20"/>
          <w:szCs w:val="20"/>
        </w:rPr>
      </w:pPr>
    </w:p>
    <w:p w:rsidR="00527020" w:rsidRPr="00055F3A" w:rsidRDefault="00527020" w:rsidP="00527020">
      <w:pPr>
        <w:pStyle w:val="NoSpacing"/>
        <w:ind w:left="405"/>
        <w:rPr>
          <w:rFonts w:cs="Arial"/>
          <w:sz w:val="20"/>
          <w:szCs w:val="20"/>
        </w:rPr>
      </w:pPr>
      <w:r w:rsidRPr="00055F3A">
        <w:rPr>
          <w:rFonts w:cs="Arial"/>
          <w:sz w:val="20"/>
          <w:szCs w:val="20"/>
        </w:rPr>
        <w:t>Purposes of pedagogical questions:</w:t>
      </w:r>
    </w:p>
    <w:p w:rsidR="00527020" w:rsidRPr="00055F3A" w:rsidRDefault="00527020" w:rsidP="00527020">
      <w:pPr>
        <w:pStyle w:val="NoSpacing"/>
        <w:ind w:left="405"/>
        <w:rPr>
          <w:rFonts w:cs="Arial"/>
          <w:sz w:val="20"/>
          <w:szCs w:val="20"/>
        </w:rPr>
      </w:pPr>
    </w:p>
    <w:p w:rsidR="00527020" w:rsidRPr="00055F3A" w:rsidRDefault="00527020" w:rsidP="00527020">
      <w:pPr>
        <w:pStyle w:val="NoSpacing"/>
        <w:numPr>
          <w:ilvl w:val="0"/>
          <w:numId w:val="9"/>
        </w:numPr>
        <w:tabs>
          <w:tab w:val="left" w:pos="567"/>
        </w:tabs>
        <w:rPr>
          <w:rFonts w:cs="Arial"/>
          <w:sz w:val="20"/>
          <w:szCs w:val="20"/>
        </w:rPr>
      </w:pPr>
      <w:r w:rsidRPr="00055F3A">
        <w:rPr>
          <w:rFonts w:cs="Arial"/>
          <w:sz w:val="20"/>
          <w:szCs w:val="20"/>
        </w:rPr>
        <w:t xml:space="preserve">Closed questions (low level cognitive demand): </w:t>
      </w:r>
    </w:p>
    <w:p w:rsidR="00527020" w:rsidRPr="00055F3A" w:rsidRDefault="00527020" w:rsidP="00527020">
      <w:pPr>
        <w:pStyle w:val="NoSpacing"/>
        <w:tabs>
          <w:tab w:val="left" w:pos="567"/>
        </w:tabs>
        <w:ind w:left="765"/>
        <w:rPr>
          <w:rFonts w:cs="Arial"/>
          <w:sz w:val="20"/>
          <w:szCs w:val="20"/>
        </w:rPr>
      </w:pPr>
    </w:p>
    <w:p w:rsidR="00527020" w:rsidRPr="00055F3A" w:rsidRDefault="00527020" w:rsidP="00527020">
      <w:pPr>
        <w:pStyle w:val="NoSpacing"/>
        <w:numPr>
          <w:ilvl w:val="0"/>
          <w:numId w:val="10"/>
        </w:numPr>
        <w:tabs>
          <w:tab w:val="left" w:pos="709"/>
        </w:tabs>
        <w:ind w:hanging="294"/>
        <w:rPr>
          <w:rFonts w:cs="Arial"/>
          <w:sz w:val="20"/>
          <w:szCs w:val="20"/>
        </w:rPr>
      </w:pPr>
      <w:r w:rsidRPr="00055F3A">
        <w:rPr>
          <w:rFonts w:cs="Arial"/>
          <w:sz w:val="20"/>
          <w:szCs w:val="20"/>
        </w:rPr>
        <w:t xml:space="preserve"> </w:t>
      </w:r>
      <w:r w:rsidR="00865FD1" w:rsidRPr="00055F3A">
        <w:rPr>
          <w:rFonts w:cs="Arial"/>
          <w:sz w:val="20"/>
          <w:szCs w:val="20"/>
        </w:rPr>
        <w:t>To</w:t>
      </w:r>
      <w:r w:rsidRPr="00055F3A">
        <w:rPr>
          <w:rFonts w:cs="Arial"/>
          <w:sz w:val="20"/>
          <w:szCs w:val="20"/>
        </w:rPr>
        <w:t xml:space="preserve"> recall information – for testing, consideration or feedback (</w:t>
      </w:r>
      <w:r w:rsidR="00865FD1" w:rsidRPr="00055F3A">
        <w:rPr>
          <w:rFonts w:cs="Arial"/>
          <w:sz w:val="20"/>
          <w:szCs w:val="20"/>
        </w:rPr>
        <w:t>e.g.</w:t>
      </w:r>
      <w:r w:rsidRPr="00055F3A">
        <w:rPr>
          <w:rFonts w:cs="Arial"/>
          <w:sz w:val="20"/>
          <w:szCs w:val="20"/>
        </w:rPr>
        <w:t xml:space="preserve"> ‘Where is Ethiopia?’)</w:t>
      </w:r>
    </w:p>
    <w:p w:rsidR="00527020" w:rsidRPr="00055F3A" w:rsidRDefault="00527020" w:rsidP="00527020">
      <w:pPr>
        <w:pStyle w:val="NoSpacing"/>
        <w:numPr>
          <w:ilvl w:val="0"/>
          <w:numId w:val="10"/>
        </w:numPr>
        <w:tabs>
          <w:tab w:val="left" w:pos="709"/>
        </w:tabs>
        <w:ind w:hanging="294"/>
        <w:rPr>
          <w:rFonts w:cs="Arial"/>
          <w:sz w:val="20"/>
          <w:szCs w:val="20"/>
        </w:rPr>
      </w:pPr>
      <w:r w:rsidRPr="00055F3A">
        <w:rPr>
          <w:rFonts w:cs="Arial"/>
          <w:sz w:val="20"/>
          <w:szCs w:val="20"/>
        </w:rPr>
        <w:t>To give an on-the-spot solution (application of known rule to new variables) (</w:t>
      </w:r>
      <w:r w:rsidR="00865FD1" w:rsidRPr="00055F3A">
        <w:rPr>
          <w:rFonts w:cs="Arial"/>
          <w:sz w:val="20"/>
          <w:szCs w:val="20"/>
        </w:rPr>
        <w:t>e.g.</w:t>
      </w:r>
      <w:r w:rsidRPr="00055F3A">
        <w:rPr>
          <w:rFonts w:cs="Arial"/>
          <w:sz w:val="20"/>
          <w:szCs w:val="20"/>
        </w:rPr>
        <w:t xml:space="preserve"> What is 28 divided by 4?’)</w:t>
      </w:r>
    </w:p>
    <w:p w:rsidR="00527020" w:rsidRPr="00055F3A" w:rsidRDefault="00865FD1" w:rsidP="00527020">
      <w:pPr>
        <w:pStyle w:val="NoSpacing"/>
        <w:numPr>
          <w:ilvl w:val="0"/>
          <w:numId w:val="10"/>
        </w:numPr>
        <w:tabs>
          <w:tab w:val="left" w:pos="709"/>
        </w:tabs>
        <w:ind w:hanging="294"/>
        <w:rPr>
          <w:rFonts w:cs="Arial"/>
          <w:sz w:val="20"/>
          <w:szCs w:val="20"/>
        </w:rPr>
      </w:pPr>
      <w:r w:rsidRPr="00055F3A">
        <w:rPr>
          <w:rFonts w:cs="Arial"/>
          <w:sz w:val="20"/>
          <w:szCs w:val="20"/>
        </w:rPr>
        <w:t>To</w:t>
      </w:r>
      <w:r w:rsidR="00527020" w:rsidRPr="00055F3A">
        <w:rPr>
          <w:rFonts w:cs="Arial"/>
          <w:sz w:val="20"/>
          <w:szCs w:val="20"/>
        </w:rPr>
        <w:t xml:space="preserve"> encourage analysis – by describing, comparing or classifying (e.g. ‘What the difference between ..?’)</w:t>
      </w:r>
    </w:p>
    <w:p w:rsidR="00527020" w:rsidRPr="00055F3A" w:rsidRDefault="00527020" w:rsidP="00527020">
      <w:pPr>
        <w:pStyle w:val="NoSpacing"/>
        <w:tabs>
          <w:tab w:val="left" w:pos="709"/>
        </w:tabs>
        <w:ind w:left="426"/>
        <w:rPr>
          <w:rFonts w:cs="Arial"/>
          <w:sz w:val="20"/>
          <w:szCs w:val="20"/>
        </w:rPr>
      </w:pPr>
    </w:p>
    <w:p w:rsidR="00527020" w:rsidRPr="00055F3A" w:rsidRDefault="00527020" w:rsidP="00527020">
      <w:pPr>
        <w:pStyle w:val="NoSpacing"/>
        <w:numPr>
          <w:ilvl w:val="0"/>
          <w:numId w:val="9"/>
        </w:numPr>
        <w:tabs>
          <w:tab w:val="left" w:pos="709"/>
        </w:tabs>
        <w:rPr>
          <w:rFonts w:cs="Arial"/>
          <w:sz w:val="20"/>
          <w:szCs w:val="20"/>
        </w:rPr>
      </w:pPr>
      <w:r w:rsidRPr="00055F3A">
        <w:rPr>
          <w:rFonts w:cs="Arial"/>
          <w:sz w:val="20"/>
          <w:szCs w:val="20"/>
        </w:rPr>
        <w:t xml:space="preserve">Open questions (high-level cognitive demand):  </w:t>
      </w:r>
    </w:p>
    <w:p w:rsidR="00527020" w:rsidRPr="00055F3A" w:rsidRDefault="00527020" w:rsidP="00527020">
      <w:pPr>
        <w:pStyle w:val="NoSpacing"/>
        <w:tabs>
          <w:tab w:val="left" w:pos="709"/>
        </w:tabs>
        <w:ind w:left="765"/>
        <w:rPr>
          <w:rFonts w:cs="Arial"/>
          <w:sz w:val="20"/>
          <w:szCs w:val="20"/>
        </w:rPr>
      </w:pPr>
    </w:p>
    <w:p w:rsidR="00527020" w:rsidRPr="00055F3A" w:rsidRDefault="00865FD1" w:rsidP="00527020">
      <w:pPr>
        <w:pStyle w:val="NoSpacing"/>
        <w:numPr>
          <w:ilvl w:val="0"/>
          <w:numId w:val="11"/>
        </w:numPr>
        <w:tabs>
          <w:tab w:val="left" w:pos="709"/>
        </w:tabs>
        <w:rPr>
          <w:rFonts w:cs="Arial"/>
          <w:sz w:val="20"/>
          <w:szCs w:val="20"/>
        </w:rPr>
      </w:pPr>
      <w:r w:rsidRPr="00055F3A">
        <w:rPr>
          <w:rFonts w:cs="Arial"/>
          <w:sz w:val="20"/>
          <w:szCs w:val="20"/>
        </w:rPr>
        <w:t>To</w:t>
      </w:r>
      <w:r w:rsidR="00527020" w:rsidRPr="00055F3A">
        <w:rPr>
          <w:rFonts w:cs="Arial"/>
          <w:sz w:val="20"/>
          <w:szCs w:val="20"/>
        </w:rPr>
        <w:t xml:space="preserve"> explore information and ideas with no set ‘answer’ (reasoning/interpreting, hypothesizing/speculating, </w:t>
      </w:r>
      <w:r w:rsidRPr="00055F3A">
        <w:rPr>
          <w:rFonts w:cs="Arial"/>
          <w:sz w:val="20"/>
          <w:szCs w:val="20"/>
        </w:rPr>
        <w:t>and imagining</w:t>
      </w:r>
      <w:r w:rsidR="00527020" w:rsidRPr="00055F3A">
        <w:rPr>
          <w:rFonts w:cs="Arial"/>
          <w:sz w:val="20"/>
          <w:szCs w:val="20"/>
        </w:rPr>
        <w:t>/inventing) (</w:t>
      </w:r>
      <w:r w:rsidRPr="00055F3A">
        <w:rPr>
          <w:rFonts w:cs="Arial"/>
          <w:sz w:val="20"/>
          <w:szCs w:val="20"/>
        </w:rPr>
        <w:t>e.g.</w:t>
      </w:r>
      <w:r w:rsidR="00527020" w:rsidRPr="00055F3A">
        <w:rPr>
          <w:rFonts w:cs="Arial"/>
          <w:sz w:val="20"/>
          <w:szCs w:val="20"/>
        </w:rPr>
        <w:t xml:space="preserve"> ‘How do you think the hero would feel if...?’)</w:t>
      </w:r>
    </w:p>
    <w:p w:rsidR="00527020" w:rsidRPr="00055F3A" w:rsidRDefault="00865FD1" w:rsidP="00527020">
      <w:pPr>
        <w:pStyle w:val="NoSpacing"/>
        <w:numPr>
          <w:ilvl w:val="0"/>
          <w:numId w:val="11"/>
        </w:numPr>
        <w:tabs>
          <w:tab w:val="left" w:pos="709"/>
        </w:tabs>
        <w:rPr>
          <w:rFonts w:cs="Arial"/>
          <w:sz w:val="20"/>
          <w:szCs w:val="20"/>
        </w:rPr>
      </w:pPr>
      <w:r w:rsidRPr="00055F3A">
        <w:rPr>
          <w:rFonts w:cs="Arial"/>
          <w:sz w:val="20"/>
          <w:szCs w:val="20"/>
        </w:rPr>
        <w:t>To</w:t>
      </w:r>
      <w:r w:rsidR="00527020" w:rsidRPr="00055F3A">
        <w:rPr>
          <w:rFonts w:cs="Arial"/>
          <w:sz w:val="20"/>
          <w:szCs w:val="20"/>
        </w:rPr>
        <w:t xml:space="preserve"> encourage synthesis of information and ideas by focusing on contradictions, discrepancies, different sources of evidence (</w:t>
      </w:r>
      <w:r w:rsidRPr="00055F3A">
        <w:rPr>
          <w:rFonts w:cs="Arial"/>
          <w:sz w:val="20"/>
          <w:szCs w:val="20"/>
        </w:rPr>
        <w:t>e.g.</w:t>
      </w:r>
      <w:r w:rsidR="00527020" w:rsidRPr="00055F3A">
        <w:rPr>
          <w:rFonts w:cs="Arial"/>
          <w:sz w:val="20"/>
          <w:szCs w:val="20"/>
        </w:rPr>
        <w:t xml:space="preserve"> ‘Would it be fair if...?)</w:t>
      </w:r>
    </w:p>
    <w:p w:rsidR="00527020" w:rsidRPr="00055F3A" w:rsidRDefault="00865FD1" w:rsidP="00527020">
      <w:pPr>
        <w:pStyle w:val="NoSpacing"/>
        <w:numPr>
          <w:ilvl w:val="0"/>
          <w:numId w:val="11"/>
        </w:numPr>
        <w:tabs>
          <w:tab w:val="left" w:pos="709"/>
        </w:tabs>
        <w:rPr>
          <w:rFonts w:cs="Arial"/>
          <w:sz w:val="20"/>
          <w:szCs w:val="20"/>
        </w:rPr>
      </w:pPr>
      <w:r w:rsidRPr="00055F3A">
        <w:rPr>
          <w:rFonts w:cs="Arial"/>
          <w:sz w:val="20"/>
          <w:szCs w:val="20"/>
        </w:rPr>
        <w:t>To</w:t>
      </w:r>
      <w:r w:rsidR="00527020" w:rsidRPr="00055F3A">
        <w:rPr>
          <w:rFonts w:cs="Arial"/>
          <w:sz w:val="20"/>
          <w:szCs w:val="20"/>
        </w:rPr>
        <w:t xml:space="preserve"> encourage the transfer of ideas and application of knowledge (e.g. ‘</w:t>
      </w:r>
      <w:proofErr w:type="gramStart"/>
      <w:r w:rsidR="00527020" w:rsidRPr="00055F3A">
        <w:rPr>
          <w:rFonts w:cs="Arial"/>
          <w:sz w:val="20"/>
          <w:szCs w:val="20"/>
        </w:rPr>
        <w:t>How</w:t>
      </w:r>
      <w:proofErr w:type="gramEnd"/>
      <w:r w:rsidR="00527020" w:rsidRPr="00055F3A">
        <w:rPr>
          <w:rFonts w:cs="Arial"/>
          <w:sz w:val="20"/>
          <w:szCs w:val="20"/>
        </w:rPr>
        <w:t xml:space="preserve"> is what we’ve found out useful..?’)</w:t>
      </w:r>
    </w:p>
    <w:p w:rsidR="00527020" w:rsidRPr="00055F3A" w:rsidRDefault="00527020" w:rsidP="00527020">
      <w:pPr>
        <w:pStyle w:val="NoSpacing"/>
        <w:tabs>
          <w:tab w:val="left" w:pos="709"/>
        </w:tabs>
        <w:rPr>
          <w:rFonts w:cs="Arial"/>
          <w:sz w:val="20"/>
          <w:szCs w:val="20"/>
        </w:rPr>
      </w:pPr>
    </w:p>
    <w:p w:rsidR="00527020" w:rsidRPr="00055F3A" w:rsidRDefault="00865FD1" w:rsidP="00527020">
      <w:pPr>
        <w:pStyle w:val="NoSpacing"/>
        <w:tabs>
          <w:tab w:val="left" w:pos="709"/>
        </w:tabs>
        <w:rPr>
          <w:rFonts w:cs="Arial"/>
          <w:sz w:val="20"/>
          <w:szCs w:val="20"/>
        </w:rPr>
      </w:pPr>
      <w:r w:rsidRPr="00055F3A">
        <w:rPr>
          <w:rFonts w:cs="Arial"/>
          <w:sz w:val="20"/>
          <w:szCs w:val="20"/>
        </w:rPr>
        <w:t>Form</w:t>
      </w:r>
      <w:r w:rsidR="00527020" w:rsidRPr="00055F3A">
        <w:rPr>
          <w:rFonts w:cs="Arial"/>
          <w:sz w:val="20"/>
          <w:szCs w:val="20"/>
        </w:rPr>
        <w:t xml:space="preserve"> of a question can have very diverse effects.  For example, a teacher wants to encourage an evaluative response to personal reading and asks a ‘higher order’, ‘open’ question.</w:t>
      </w:r>
    </w:p>
    <w:p w:rsidR="00527020" w:rsidRPr="00055F3A" w:rsidRDefault="00527020" w:rsidP="00527020">
      <w:pPr>
        <w:pStyle w:val="NoSpacing"/>
        <w:tabs>
          <w:tab w:val="left" w:pos="709"/>
        </w:tabs>
        <w:rPr>
          <w:rFonts w:cs="Arial"/>
          <w:sz w:val="20"/>
          <w:szCs w:val="20"/>
        </w:rPr>
      </w:pPr>
      <w:r w:rsidRPr="00055F3A">
        <w:rPr>
          <w:rFonts w:cs="Arial"/>
          <w:sz w:val="20"/>
          <w:szCs w:val="20"/>
        </w:rPr>
        <w:t xml:space="preserve">   </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  </w:t>
      </w:r>
      <w:r w:rsidR="00865FD1" w:rsidRPr="00055F3A">
        <w:rPr>
          <w:rFonts w:cs="Arial"/>
          <w:sz w:val="20"/>
          <w:szCs w:val="20"/>
        </w:rPr>
        <w:t>Q. ‘Did</w:t>
      </w:r>
      <w:r w:rsidRPr="00055F3A">
        <w:rPr>
          <w:rFonts w:cs="Arial"/>
          <w:sz w:val="20"/>
          <w:szCs w:val="20"/>
        </w:rPr>
        <w:t xml:space="preserve"> you like the book?’</w:t>
      </w:r>
    </w:p>
    <w:p w:rsidR="00527020" w:rsidRPr="00055F3A" w:rsidRDefault="00865FD1" w:rsidP="00527020">
      <w:pPr>
        <w:pStyle w:val="NoSpacing"/>
        <w:tabs>
          <w:tab w:val="left" w:pos="709"/>
        </w:tabs>
        <w:rPr>
          <w:rFonts w:cs="Arial"/>
          <w:sz w:val="20"/>
          <w:szCs w:val="20"/>
        </w:rPr>
      </w:pPr>
      <w:r>
        <w:rPr>
          <w:rFonts w:cs="Arial"/>
          <w:sz w:val="20"/>
          <w:szCs w:val="20"/>
        </w:rPr>
        <w:t xml:space="preserve">  A. ‘Yes</w:t>
      </w:r>
      <w:r w:rsidR="00527020" w:rsidRPr="00055F3A">
        <w:rPr>
          <w:rFonts w:cs="Arial"/>
          <w:sz w:val="20"/>
          <w:szCs w:val="20"/>
        </w:rPr>
        <w:t>/No’.</w:t>
      </w:r>
    </w:p>
    <w:p w:rsidR="00527020" w:rsidRPr="00055F3A" w:rsidRDefault="00527020" w:rsidP="00527020">
      <w:pPr>
        <w:pStyle w:val="NoSpacing"/>
        <w:tabs>
          <w:tab w:val="left" w:pos="709"/>
        </w:tabs>
        <w:rPr>
          <w:rFonts w:cs="Arial"/>
          <w:sz w:val="20"/>
          <w:szCs w:val="20"/>
        </w:rPr>
      </w:pPr>
    </w:p>
    <w:p w:rsidR="00527020" w:rsidRPr="00055F3A" w:rsidRDefault="00527020" w:rsidP="00527020">
      <w:pPr>
        <w:pStyle w:val="NoSpacing"/>
        <w:tabs>
          <w:tab w:val="left" w:pos="709"/>
        </w:tabs>
        <w:rPr>
          <w:rFonts w:cs="Arial"/>
          <w:sz w:val="20"/>
          <w:szCs w:val="20"/>
        </w:rPr>
      </w:pPr>
      <w:r w:rsidRPr="00055F3A">
        <w:rPr>
          <w:rFonts w:cs="Arial"/>
          <w:sz w:val="20"/>
          <w:szCs w:val="20"/>
        </w:rPr>
        <w:t>How could you reformulate this question to avoid this kind of monosyllabic answer?</w:t>
      </w:r>
    </w:p>
    <w:p w:rsidR="00527020" w:rsidRPr="00055F3A" w:rsidRDefault="00527020" w:rsidP="00527020">
      <w:pPr>
        <w:pStyle w:val="NoSpacing"/>
        <w:tabs>
          <w:tab w:val="left" w:pos="709"/>
        </w:tabs>
        <w:rPr>
          <w:rFonts w:cs="Arial"/>
          <w:sz w:val="20"/>
          <w:szCs w:val="20"/>
        </w:rPr>
      </w:pPr>
    </w:p>
    <w:p w:rsidR="00527020" w:rsidRPr="00055F3A" w:rsidRDefault="00527020" w:rsidP="00527020">
      <w:pPr>
        <w:pStyle w:val="NoSpacing"/>
        <w:tabs>
          <w:tab w:val="left" w:pos="709"/>
        </w:tabs>
        <w:rPr>
          <w:rFonts w:cs="Arial"/>
          <w:sz w:val="20"/>
          <w:szCs w:val="20"/>
        </w:rPr>
      </w:pPr>
      <w:r w:rsidRPr="00055F3A">
        <w:rPr>
          <w:rFonts w:cs="Arial"/>
          <w:sz w:val="20"/>
          <w:szCs w:val="20"/>
        </w:rPr>
        <w:t xml:space="preserve">In a testing situation what kind of information about what a pupil knows are we getting from this question and answer? </w:t>
      </w:r>
    </w:p>
    <w:p w:rsidR="00527020" w:rsidRPr="00055F3A" w:rsidRDefault="00527020" w:rsidP="00527020">
      <w:pPr>
        <w:pStyle w:val="NoSpacing"/>
        <w:tabs>
          <w:tab w:val="left" w:pos="709"/>
        </w:tabs>
        <w:rPr>
          <w:rFonts w:cs="Arial"/>
          <w:sz w:val="20"/>
          <w:szCs w:val="20"/>
        </w:rPr>
      </w:pP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  </w:t>
      </w:r>
      <w:r w:rsidR="00865FD1" w:rsidRPr="00055F3A">
        <w:rPr>
          <w:rFonts w:cs="Arial"/>
          <w:sz w:val="20"/>
          <w:szCs w:val="20"/>
        </w:rPr>
        <w:t>Q. ‘Has</w:t>
      </w:r>
      <w:r w:rsidRPr="00055F3A">
        <w:rPr>
          <w:rFonts w:cs="Arial"/>
          <w:sz w:val="20"/>
          <w:szCs w:val="20"/>
        </w:rPr>
        <w:t xml:space="preserve"> potato got starch in it’</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  </w:t>
      </w:r>
      <w:r w:rsidR="00865FD1" w:rsidRPr="00055F3A">
        <w:rPr>
          <w:rFonts w:cs="Arial"/>
          <w:sz w:val="20"/>
          <w:szCs w:val="20"/>
        </w:rPr>
        <w:t>A. ‘Yes</w:t>
      </w:r>
      <w:r w:rsidRPr="00055F3A">
        <w:rPr>
          <w:rFonts w:cs="Arial"/>
          <w:sz w:val="20"/>
          <w:szCs w:val="20"/>
        </w:rPr>
        <w:t>/No’.</w:t>
      </w:r>
    </w:p>
    <w:p w:rsidR="00527020" w:rsidRPr="00055F3A" w:rsidRDefault="00527020" w:rsidP="00527020">
      <w:pPr>
        <w:pStyle w:val="NoSpacing"/>
        <w:tabs>
          <w:tab w:val="left" w:pos="142"/>
          <w:tab w:val="left" w:pos="709"/>
        </w:tabs>
        <w:rPr>
          <w:rFonts w:cs="Arial"/>
          <w:sz w:val="20"/>
          <w:szCs w:val="20"/>
        </w:rPr>
      </w:pP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Another form is the ‘direct’ question, which is short and simple in construction and has a single specified focus.  For instance,</w:t>
      </w:r>
    </w:p>
    <w:p w:rsidR="00527020" w:rsidRPr="00055F3A" w:rsidRDefault="00527020" w:rsidP="00527020">
      <w:pPr>
        <w:pStyle w:val="NoSpacing"/>
        <w:tabs>
          <w:tab w:val="left" w:pos="142"/>
          <w:tab w:val="left" w:pos="709"/>
        </w:tabs>
        <w:rPr>
          <w:rFonts w:cs="Arial"/>
          <w:sz w:val="20"/>
          <w:szCs w:val="20"/>
        </w:rPr>
      </w:pP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  </w:t>
      </w:r>
      <w:r w:rsidR="00865FD1" w:rsidRPr="00055F3A">
        <w:rPr>
          <w:rFonts w:cs="Arial"/>
          <w:sz w:val="20"/>
          <w:szCs w:val="20"/>
        </w:rPr>
        <w:t>Q. ‘How</w:t>
      </w:r>
      <w:r w:rsidRPr="00055F3A">
        <w:rPr>
          <w:rFonts w:cs="Arial"/>
          <w:sz w:val="20"/>
          <w:szCs w:val="20"/>
        </w:rPr>
        <w:t xml:space="preserve"> did the Vikings make their boats?’</w:t>
      </w:r>
    </w:p>
    <w:p w:rsidR="00527020" w:rsidRPr="00055F3A" w:rsidRDefault="00527020" w:rsidP="00527020">
      <w:pPr>
        <w:pStyle w:val="NoSpacing"/>
        <w:tabs>
          <w:tab w:val="left" w:pos="142"/>
          <w:tab w:val="left" w:pos="709"/>
        </w:tabs>
        <w:rPr>
          <w:rFonts w:cs="Arial"/>
          <w:sz w:val="20"/>
          <w:szCs w:val="20"/>
        </w:rPr>
      </w:pPr>
    </w:p>
    <w:p w:rsidR="00527020" w:rsidRPr="00055F3A" w:rsidRDefault="00865FD1" w:rsidP="00527020">
      <w:pPr>
        <w:pStyle w:val="NoSpacing"/>
        <w:tabs>
          <w:tab w:val="left" w:pos="142"/>
          <w:tab w:val="left" w:pos="709"/>
        </w:tabs>
        <w:rPr>
          <w:rFonts w:cs="Arial"/>
          <w:sz w:val="20"/>
          <w:szCs w:val="20"/>
        </w:rPr>
      </w:pPr>
      <w:r w:rsidRPr="00055F3A">
        <w:rPr>
          <w:rFonts w:cs="Arial"/>
          <w:sz w:val="20"/>
          <w:szCs w:val="20"/>
        </w:rPr>
        <w:t>To</w:t>
      </w:r>
      <w:r w:rsidR="00527020" w:rsidRPr="00055F3A">
        <w:rPr>
          <w:rFonts w:cs="Arial"/>
          <w:sz w:val="20"/>
          <w:szCs w:val="20"/>
        </w:rPr>
        <w:t xml:space="preserve"> which the answer may also be lengthy but consisting of opinions and ideas which may be complex to articulate.</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Very different effects might result from using a ‘direct’ question compared to one which invites a monosyllabic response.  A reflective teacher would need to consider whether such a form would be appropriate if the aim was to encourage exploration, evaluation or to focus contributions on a particular suggestion.</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A third form of question is the ‘indirect’ question.  This is a long, composite question which may include a number of different leads.  Again, such a question can be very useful in some situations but inappropriate in others.  For example, ‘indirect’ questions can offer a number of different suggestions which might help in opening out a discussion and in providing a range of possible leads to explore.  It would be less suitable in a testing situation, as the focus of the question would be relatively unclear.  It could also be confusing to a pupil who found it hard to take everything in and who therefore got lost.</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This highlights the need to formulate questions matched to pupil’s learning needs.  This requires reflective teachers to think about appropriate language and about the sequencing of questions to promote thinking which will lead to the development of understanding or the acquisition of knowledge (Tharp and </w:t>
      </w:r>
      <w:proofErr w:type="spellStart"/>
      <w:r w:rsidRPr="00055F3A">
        <w:rPr>
          <w:rFonts w:cs="Arial"/>
          <w:sz w:val="20"/>
          <w:szCs w:val="20"/>
        </w:rPr>
        <w:t>Gallimore</w:t>
      </w:r>
      <w:proofErr w:type="spellEnd"/>
      <w:r w:rsidRPr="00055F3A">
        <w:rPr>
          <w:rFonts w:cs="Arial"/>
          <w:sz w:val="20"/>
          <w:szCs w:val="20"/>
        </w:rPr>
        <w:t xml:space="preserve">, 1998, Reading 13.2).  These questions need to pick up on the child’s interests, conceptions and misconceptions.  Analysis of lessons observed by Brown and </w:t>
      </w:r>
      <w:proofErr w:type="spellStart"/>
      <w:r w:rsidRPr="00055F3A">
        <w:rPr>
          <w:rFonts w:cs="Arial"/>
          <w:sz w:val="20"/>
          <w:szCs w:val="20"/>
        </w:rPr>
        <w:t>Edmundson</w:t>
      </w:r>
      <w:proofErr w:type="spellEnd"/>
      <w:r w:rsidRPr="00055F3A">
        <w:rPr>
          <w:rFonts w:cs="Arial"/>
          <w:sz w:val="20"/>
          <w:szCs w:val="20"/>
        </w:rPr>
        <w:t xml:space="preserve"> (1984) provides a very useful diagrammatic representation of some typical sequences (Figure 13.1).</w:t>
      </w: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In effective questioning sequences, teachers hold in mind the key questions for the learning they have planned.  Around these they ask related questions which they formulate based on their professional judgement of pupil’s needs, prior knowledge and understanding.  It is possible to plan these sequences (four or five questions) but as important is the questioning that arises from careful listening to pupil’s responses.  Where the teacher is too concerned to lead pupils towards a predetermined answer it is easy to miss hearing important clues to how understanding (or misunderstanding) is developing.</w:t>
      </w:r>
    </w:p>
    <w:p w:rsidR="00527020" w:rsidRPr="00055F3A" w:rsidRDefault="00527020" w:rsidP="00527020">
      <w:pPr>
        <w:pStyle w:val="NoSpacing"/>
        <w:tabs>
          <w:tab w:val="left" w:pos="142"/>
          <w:tab w:val="left" w:pos="709"/>
        </w:tabs>
        <w:rPr>
          <w:rFonts w:cs="Arial"/>
          <w:sz w:val="20"/>
          <w:szCs w:val="20"/>
        </w:rPr>
      </w:pPr>
    </w:p>
    <w:p w:rsidR="00055F3A" w:rsidRDefault="00055F3A" w:rsidP="00527020">
      <w:pPr>
        <w:pStyle w:val="NoSpacing"/>
        <w:tabs>
          <w:tab w:val="left" w:pos="142"/>
          <w:tab w:val="left" w:pos="709"/>
        </w:tabs>
        <w:rPr>
          <w:rFonts w:cs="Arial"/>
          <w:b/>
          <w:i/>
          <w:sz w:val="20"/>
          <w:szCs w:val="20"/>
        </w:rPr>
      </w:pPr>
    </w:p>
    <w:p w:rsidR="00527020" w:rsidRDefault="00527020" w:rsidP="00527020">
      <w:pPr>
        <w:pStyle w:val="NoSpacing"/>
        <w:tabs>
          <w:tab w:val="left" w:pos="142"/>
          <w:tab w:val="left" w:pos="709"/>
        </w:tabs>
        <w:rPr>
          <w:rFonts w:cs="Arial"/>
          <w:sz w:val="20"/>
          <w:szCs w:val="20"/>
        </w:rPr>
      </w:pPr>
    </w:p>
    <w:p w:rsidR="00E36F85" w:rsidRPr="00055F3A" w:rsidRDefault="00E36F85" w:rsidP="00527020">
      <w:pPr>
        <w:pStyle w:val="NoSpacing"/>
        <w:tabs>
          <w:tab w:val="left" w:pos="142"/>
          <w:tab w:val="left" w:pos="709"/>
        </w:tabs>
        <w:rPr>
          <w:rFonts w:cs="Arial"/>
          <w:sz w:val="20"/>
          <w:szCs w:val="20"/>
        </w:rPr>
      </w:pPr>
    </w:p>
    <w:p w:rsidR="00527020" w:rsidRPr="00055F3A" w:rsidRDefault="00527020" w:rsidP="00527020">
      <w:pPr>
        <w:pStyle w:val="NoSpacing"/>
        <w:tabs>
          <w:tab w:val="left" w:pos="142"/>
          <w:tab w:val="left" w:pos="709"/>
        </w:tabs>
        <w:rPr>
          <w:rFonts w:cs="Arial"/>
          <w:sz w:val="20"/>
          <w:szCs w:val="20"/>
        </w:rPr>
      </w:pPr>
      <w:r w:rsidRPr="00055F3A">
        <w:rPr>
          <w:rFonts w:cs="Arial"/>
          <w:sz w:val="20"/>
          <w:szCs w:val="20"/>
        </w:rPr>
        <w:t xml:space="preserve">Figure 13.1 </w:t>
      </w:r>
      <w:proofErr w:type="gramStart"/>
      <w:r w:rsidRPr="00055F3A">
        <w:rPr>
          <w:rFonts w:cs="Arial"/>
          <w:sz w:val="20"/>
          <w:szCs w:val="20"/>
        </w:rPr>
        <w:t>Some</w:t>
      </w:r>
      <w:proofErr w:type="gramEnd"/>
      <w:r w:rsidRPr="00055F3A">
        <w:rPr>
          <w:rFonts w:cs="Arial"/>
          <w:sz w:val="20"/>
          <w:szCs w:val="20"/>
        </w:rPr>
        <w:t xml:space="preserve"> sequences of questions   </w:t>
      </w:r>
    </w:p>
    <w:p w:rsidR="00527020" w:rsidRPr="00055F3A" w:rsidRDefault="00527020" w:rsidP="00527020">
      <w:pPr>
        <w:pStyle w:val="NoSpacing"/>
        <w:tabs>
          <w:tab w:val="left" w:pos="142"/>
          <w:tab w:val="left" w:pos="709"/>
        </w:tabs>
        <w:rPr>
          <w:rFonts w:cs="Arial"/>
          <w:sz w:val="20"/>
          <w:szCs w:val="20"/>
        </w:rPr>
      </w:pPr>
    </w:p>
    <w:tbl>
      <w:tblPr>
        <w:tblStyle w:val="TableGrid"/>
        <w:tblW w:w="0" w:type="auto"/>
        <w:tblLook w:val="04A0"/>
      </w:tblPr>
      <w:tblGrid>
        <w:gridCol w:w="3080"/>
        <w:gridCol w:w="3081"/>
        <w:gridCol w:w="3081"/>
      </w:tblGrid>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b/>
              </w:rPr>
            </w:pPr>
            <w:r w:rsidRPr="00055F3A">
              <w:rPr>
                <w:rFonts w:cs="Arial"/>
                <w:b/>
              </w:rPr>
              <w:t>Type</w:t>
            </w: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b/>
              </w:rPr>
            </w:pPr>
            <w:r w:rsidRPr="00055F3A">
              <w:rPr>
                <w:rFonts w:cs="Arial"/>
                <w:b/>
              </w:rPr>
              <w:t>Description</w:t>
            </w: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Extending</w:t>
            </w: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type id="_x0000_t32" coordsize="21600,21600" o:spt="32" o:oned="t" path="m,l21600,21600e" filled="f">
                  <v:path arrowok="t" fillok="f" o:connecttype="none"/>
                  <o:lock v:ext="edit" shapetype="t"/>
                </v:shapetype>
                <v:shape id="_x0000_s1026" type="#_x0000_t32" style="position:absolute;margin-left:.5pt;margin-top:6pt;width:121.5pt;height:0;z-index:251662336;mso-position-horizontal-relative:text;mso-position-vertical-relative:text" o:connectortype="straight"/>
              </w:pict>
            </w: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 xml:space="preserve">A string of questions of the same type and on the same topic </w:t>
            </w:r>
          </w:p>
          <w:p w:rsidR="00527020" w:rsidRPr="00055F3A" w:rsidRDefault="00527020" w:rsidP="00930CEC">
            <w:pPr>
              <w:pStyle w:val="NoSpacing"/>
              <w:tabs>
                <w:tab w:val="left" w:pos="142"/>
                <w:tab w:val="left" w:pos="709"/>
              </w:tabs>
              <w:rPr>
                <w:rFonts w:cs="Arial"/>
              </w:rPr>
            </w:pP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Extending and lifting</w:t>
            </w: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5pt;margin-top:8.4pt;width:121.5pt;height:11.95pt;flip:y;z-index:251663360;mso-position-horizontal-relative:text;mso-position-vertical-relative:text" o:connectortype="elbow" adj=",1100787,-40267"/>
              </w:pict>
            </w: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Initial questions request examples and instances of the same type followed by a leap to a different type of question.  A common sequence is likely to be recall, simple deductions and descriptions leading to reasons, hypotheses</w:t>
            </w:r>
          </w:p>
          <w:p w:rsidR="00527020" w:rsidRPr="00055F3A" w:rsidRDefault="00527020" w:rsidP="00930CEC">
            <w:pPr>
              <w:pStyle w:val="NoSpacing"/>
              <w:tabs>
                <w:tab w:val="left" w:pos="142"/>
                <w:tab w:val="left" w:pos="709"/>
              </w:tabs>
              <w:rPr>
                <w:rFonts w:cs="Arial"/>
              </w:rPr>
            </w:pPr>
            <w:r w:rsidRPr="00055F3A">
              <w:rPr>
                <w:rFonts w:cs="Arial"/>
              </w:rPr>
              <w:t xml:space="preserve"> </w:t>
            </w: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Funnelling</w:t>
            </w: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 id="_x0000_s1028" type="#_x0000_t32" style="position:absolute;margin-left:9.5pt;margin-top:8.95pt;width:118.5pt;height:3pt;z-index:251664384;mso-position-horizontal-relative:text;mso-position-vertical-relative:text" o:connectortype="straight"/>
              </w:pict>
            </w:r>
          </w:p>
          <w:p w:rsidR="00527020" w:rsidRPr="00055F3A" w:rsidRDefault="006C1F9E" w:rsidP="00930CEC">
            <w:pPr>
              <w:pStyle w:val="NoSpacing"/>
              <w:tabs>
                <w:tab w:val="left" w:pos="142"/>
                <w:tab w:val="left" w:pos="709"/>
              </w:tabs>
              <w:rPr>
                <w:rFonts w:cs="Arial"/>
              </w:rPr>
            </w:pPr>
            <w:r>
              <w:rPr>
                <w:rFonts w:cs="Arial"/>
                <w:noProof/>
                <w:lang w:eastAsia="en-GB"/>
              </w:rPr>
              <w:pict>
                <v:shape id="_x0000_s1029" type="#_x0000_t32" style="position:absolute;margin-left:9.5pt;margin-top:7.55pt;width:118.5pt;height:11.25pt;flip:y;z-index:251665408" o:connectortype="straight"/>
              </w:pict>
            </w: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Begins with open question and proceeds to narrow down to simple deductions or recall or to reasons and problem-solving</w:t>
            </w:r>
          </w:p>
          <w:p w:rsidR="00527020" w:rsidRPr="00055F3A" w:rsidRDefault="00527020" w:rsidP="00930CEC">
            <w:pPr>
              <w:pStyle w:val="NoSpacing"/>
              <w:tabs>
                <w:tab w:val="left" w:pos="142"/>
                <w:tab w:val="left" w:pos="709"/>
              </w:tabs>
              <w:rPr>
                <w:rFonts w:cs="Arial"/>
              </w:rPr>
            </w:pP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Sowing and reaping</w:t>
            </w: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type id="_x0000_t110" coordsize="21600,21600" o:spt="110" path="m10800,l,10800,10800,21600,21600,10800xe">
                  <v:stroke joinstyle="miter"/>
                  <v:path gradientshapeok="t" o:connecttype="rect" textboxrect="5400,5400,16200,16200"/>
                </v:shapetype>
                <v:shape id="_x0000_s1030" type="#_x0000_t110" style="position:absolute;margin-left:6.5pt;margin-top:7pt;width:129.75pt;height:24pt;z-index:251666432;mso-position-horizontal-relative:text;mso-position-vertical-relative:text"/>
              </w:pict>
            </w: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Problem posed, open questions asked followed by more specific questions and restatement of initial problem</w:t>
            </w:r>
          </w:p>
          <w:p w:rsidR="00527020" w:rsidRPr="00055F3A" w:rsidRDefault="00527020" w:rsidP="00930CEC">
            <w:pPr>
              <w:pStyle w:val="NoSpacing"/>
              <w:tabs>
                <w:tab w:val="left" w:pos="142"/>
                <w:tab w:val="left" w:pos="709"/>
              </w:tabs>
              <w:rPr>
                <w:rFonts w:cs="Arial"/>
              </w:rPr>
            </w:pP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Step-by-step up</w:t>
            </w: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r w:rsidRPr="00055F3A">
              <w:rPr>
                <w:rFonts w:cs="Arial"/>
              </w:rPr>
              <w:t>Step-by-step down</w:t>
            </w: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 id="_x0000_s1035" type="#_x0000_t32" style="position:absolute;margin-left:67.7pt;margin-top:4.4pt;width:13.45pt;height:0;z-index:251671552;mso-position-horizontal-relative:text;mso-position-vertical-relative:text" o:connectortype="straight"/>
              </w:pict>
            </w:r>
            <w:r>
              <w:rPr>
                <w:rFonts w:cs="Arial"/>
                <w:noProof/>
                <w:lang w:eastAsia="en-GB"/>
              </w:rPr>
              <w:pict>
                <v:shape id="_x0000_s1034" type="#_x0000_t34" style="position:absolute;margin-left:63.2pt;margin-top:8.85pt;width:9pt;height:.05pt;rotation:270;z-index:251670528;mso-position-horizontal-relative:text;mso-position-vertical-relative:text" o:connectortype="elbow" adj=",-92188800,-704760"/>
              </w:pict>
            </w:r>
            <w:r>
              <w:rPr>
                <w:rFonts w:cs="Arial"/>
                <w:noProof/>
                <w:lang w:eastAsia="en-GB"/>
              </w:rPr>
              <w:pict>
                <v:shape id="_x0000_s1033" type="#_x0000_t32" style="position:absolute;margin-left:62.75pt;margin-top:7pt;width:0;height:.05pt;z-index:251669504;mso-position-horizontal-relative:text;mso-position-vertical-relative:text" o:connectortype="straight"/>
              </w:pict>
            </w:r>
          </w:p>
          <w:p w:rsidR="00527020" w:rsidRPr="00055F3A" w:rsidRDefault="006C1F9E" w:rsidP="00930CEC">
            <w:pPr>
              <w:pStyle w:val="NoSpacing"/>
              <w:tabs>
                <w:tab w:val="left" w:pos="142"/>
                <w:tab w:val="left" w:pos="709"/>
                <w:tab w:val="left" w:pos="1740"/>
              </w:tabs>
              <w:rPr>
                <w:rFonts w:cs="Arial"/>
              </w:rPr>
            </w:pPr>
            <w:r>
              <w:rPr>
                <w:rFonts w:cs="Arial"/>
                <w:noProof/>
                <w:lang w:eastAsia="en-GB"/>
              </w:rPr>
              <w:pict>
                <v:shape id="_x0000_s1031" type="#_x0000_t34" style="position:absolute;margin-left:9.5pt;margin-top:10.1pt;width:40.9pt;height:7.9pt;flip:y;z-index:251667456" o:connectortype="elbow" adj=",665225,-124372"/>
              </w:pict>
            </w:r>
            <w:r>
              <w:rPr>
                <w:rFonts w:cs="Arial"/>
                <w:noProof/>
                <w:lang w:eastAsia="en-GB"/>
              </w:rPr>
              <w:pict>
                <v:shape id="_x0000_s1032" type="#_x0000_t34" style="position:absolute;margin-left:36.5pt;margin-top:.75pt;width:31.15pt;height:9.35pt;flip:y;z-index:251668480" o:connectortype="elbow" adj="9707,514588,-182022"/>
              </w:pict>
            </w:r>
          </w:p>
          <w:p w:rsidR="00527020" w:rsidRPr="00055F3A" w:rsidRDefault="006C1F9E" w:rsidP="00930CEC">
            <w:pPr>
              <w:pStyle w:val="NoSpacing"/>
              <w:tabs>
                <w:tab w:val="left" w:pos="142"/>
                <w:tab w:val="left" w:pos="709"/>
              </w:tabs>
              <w:rPr>
                <w:rFonts w:cs="Arial"/>
              </w:rPr>
            </w:pPr>
            <w:r>
              <w:rPr>
                <w:rFonts w:cs="Arial"/>
                <w:noProof/>
                <w:lang w:eastAsia="en-GB"/>
              </w:rPr>
              <w:pict>
                <v:shape id="_x0000_s1043" type="#_x0000_t32" style="position:absolute;margin-left:16.25pt;margin-top:5.35pt;width:5.65pt;height:0;flip:x;z-index:251679744" o:connectortype="straight"/>
              </w:pict>
            </w:r>
          </w:p>
          <w:p w:rsidR="00527020" w:rsidRPr="00055F3A" w:rsidRDefault="00527020" w:rsidP="00930CEC">
            <w:pPr>
              <w:pStyle w:val="NoSpacing"/>
              <w:tabs>
                <w:tab w:val="left" w:pos="142"/>
                <w:tab w:val="left" w:pos="709"/>
              </w:tabs>
              <w:rPr>
                <w:rFonts w:cs="Arial"/>
              </w:rPr>
            </w:pPr>
          </w:p>
          <w:p w:rsidR="00527020" w:rsidRPr="00055F3A" w:rsidRDefault="006C1F9E" w:rsidP="00930CEC">
            <w:pPr>
              <w:pStyle w:val="NoSpacing"/>
              <w:tabs>
                <w:tab w:val="left" w:pos="142"/>
                <w:tab w:val="left" w:pos="709"/>
              </w:tabs>
              <w:rPr>
                <w:rFonts w:cs="Arial"/>
              </w:rPr>
            </w:pPr>
            <w:r>
              <w:rPr>
                <w:rFonts w:cs="Arial"/>
                <w:noProof/>
                <w:lang w:eastAsia="en-GB"/>
              </w:rPr>
              <w:pict>
                <v:shape id="_x0000_s1036" type="#_x0000_t32" style="position:absolute;margin-left:9.5pt;margin-top:2.8pt;width:22.9pt;height:.05pt;z-index:251672576" o:connectortype="straight"/>
              </w:pict>
            </w:r>
            <w:r>
              <w:rPr>
                <w:rFonts w:cs="Arial"/>
                <w:noProof/>
                <w:lang w:eastAsia="en-GB"/>
              </w:rPr>
              <w:pict>
                <v:shape id="_x0000_s1039" type="#_x0000_t32" style="position:absolute;margin-left:50.4pt;margin-top:10.7pt;width:.05pt;height:8.6pt;z-index:251675648" o:connectortype="straight"/>
              </w:pict>
            </w:r>
            <w:r>
              <w:rPr>
                <w:rFonts w:cs="Arial"/>
                <w:noProof/>
                <w:lang w:eastAsia="en-GB"/>
              </w:rPr>
              <w:pict>
                <v:shape id="_x0000_s1038" type="#_x0000_t32" style="position:absolute;margin-left:32.4pt;margin-top:10.7pt;width:18pt;height:0;z-index:251674624" o:connectortype="straight"/>
              </w:pict>
            </w:r>
            <w:r>
              <w:rPr>
                <w:rFonts w:cs="Arial"/>
                <w:noProof/>
                <w:lang w:eastAsia="en-GB"/>
              </w:rPr>
              <w:pict>
                <v:shape id="_x0000_s1037" type="#_x0000_t32" style="position:absolute;margin-left:32.4pt;margin-top:2.85pt;width:0;height:7.85pt;z-index:251673600" o:connectortype="straight"/>
              </w:pict>
            </w:r>
          </w:p>
          <w:p w:rsidR="00527020" w:rsidRPr="00055F3A" w:rsidRDefault="006C1F9E" w:rsidP="00930CEC">
            <w:pPr>
              <w:pStyle w:val="NoSpacing"/>
              <w:tabs>
                <w:tab w:val="left" w:pos="142"/>
                <w:tab w:val="left" w:pos="709"/>
              </w:tabs>
              <w:rPr>
                <w:rFonts w:cs="Arial"/>
              </w:rPr>
            </w:pPr>
            <w:r>
              <w:rPr>
                <w:rFonts w:cs="Arial"/>
                <w:noProof/>
                <w:lang w:eastAsia="en-GB"/>
              </w:rPr>
              <w:pict>
                <v:shape id="_x0000_s1041" type="#_x0000_t32" style="position:absolute;margin-left:64.65pt;margin-top:6.65pt;width:0;height:7.5pt;z-index:251677696" o:connectortype="straight"/>
              </w:pict>
            </w:r>
            <w:r>
              <w:rPr>
                <w:rFonts w:cs="Arial"/>
                <w:noProof/>
                <w:lang w:eastAsia="en-GB"/>
              </w:rPr>
              <w:pict>
                <v:shape id="_x0000_s1040" type="#_x0000_t32" style="position:absolute;margin-left:50.45pt;margin-top:6.65pt;width:14.2pt;height:0;z-index:251676672" o:connectortype="straight"/>
              </w:pict>
            </w:r>
          </w:p>
          <w:p w:rsidR="00527020" w:rsidRPr="00055F3A" w:rsidRDefault="006C1F9E" w:rsidP="00930CEC">
            <w:pPr>
              <w:pStyle w:val="NoSpacing"/>
              <w:tabs>
                <w:tab w:val="left" w:pos="142"/>
                <w:tab w:val="left" w:pos="709"/>
              </w:tabs>
              <w:rPr>
                <w:rFonts w:cs="Arial"/>
              </w:rPr>
            </w:pPr>
            <w:r>
              <w:rPr>
                <w:rFonts w:cs="Arial"/>
                <w:noProof/>
                <w:lang w:eastAsia="en-GB"/>
              </w:rPr>
              <w:pict>
                <v:shape id="_x0000_s1042" type="#_x0000_t32" style="position:absolute;margin-left:64.65pt;margin-top:1.5pt;width:16.5pt;height:0;z-index:251678720" o:connectortype="straight"/>
              </w:pict>
            </w: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 xml:space="preserve">A sequence of questions moving systematically from recall to problem-solving, evaluation or open-ended </w:t>
            </w:r>
          </w:p>
          <w:p w:rsidR="00527020" w:rsidRPr="00055F3A" w:rsidRDefault="00527020" w:rsidP="00930CEC">
            <w:pPr>
              <w:pStyle w:val="NoSpacing"/>
              <w:tabs>
                <w:tab w:val="left" w:pos="142"/>
                <w:tab w:val="left" w:pos="709"/>
              </w:tabs>
              <w:rPr>
                <w:rFonts w:cs="Arial"/>
              </w:rPr>
            </w:pPr>
            <w:r w:rsidRPr="00055F3A">
              <w:rPr>
                <w:rFonts w:cs="Arial"/>
              </w:rPr>
              <w:t xml:space="preserve">Begins with evaluation questions and moves systematically through problem-solving towards direct recall  </w:t>
            </w:r>
          </w:p>
          <w:p w:rsidR="00527020" w:rsidRPr="00055F3A" w:rsidRDefault="00527020" w:rsidP="00930CEC">
            <w:pPr>
              <w:pStyle w:val="NoSpacing"/>
              <w:tabs>
                <w:tab w:val="left" w:pos="142"/>
                <w:tab w:val="left" w:pos="709"/>
              </w:tabs>
              <w:rPr>
                <w:rFonts w:cs="Arial"/>
              </w:rPr>
            </w:pPr>
            <w:r w:rsidRPr="00055F3A">
              <w:rPr>
                <w:rFonts w:cs="Arial"/>
              </w:rPr>
              <w:t xml:space="preserve">         </w:t>
            </w: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Nose-dive</w:t>
            </w: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 id="_x0000_s1045" type="#_x0000_t32" style="position:absolute;margin-left:50.45pt;margin-top:4.2pt;width:.05pt;height:30.15pt;z-index:251681792;mso-position-horizontal-relative:text;mso-position-vertical-relative:text" o:connectortype="straight"/>
              </w:pict>
            </w:r>
            <w:r>
              <w:rPr>
                <w:rFonts w:cs="Arial"/>
                <w:noProof/>
                <w:lang w:eastAsia="en-GB"/>
              </w:rPr>
              <w:pict>
                <v:shape id="_x0000_s1044" type="#_x0000_t32" style="position:absolute;margin-left:6.5pt;margin-top:4.15pt;width:43.95pt;height:.05pt;z-index:251680768;mso-position-horizontal-relative:text;mso-position-vertical-relative:text" o:connectortype="straight"/>
              </w:pict>
            </w: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 xml:space="preserve">Begins with evaluation of problem-solving and then moves straight to simple recall </w:t>
            </w:r>
          </w:p>
          <w:p w:rsidR="00527020" w:rsidRPr="00055F3A" w:rsidRDefault="00527020" w:rsidP="00930CEC">
            <w:pPr>
              <w:pStyle w:val="NoSpacing"/>
              <w:tabs>
                <w:tab w:val="left" w:pos="142"/>
                <w:tab w:val="left" w:pos="709"/>
              </w:tabs>
              <w:rPr>
                <w:rFonts w:cs="Arial"/>
              </w:rPr>
            </w:pPr>
          </w:p>
        </w:tc>
      </w:tr>
      <w:tr w:rsidR="00527020" w:rsidRPr="00055F3A" w:rsidTr="00930CEC">
        <w:tc>
          <w:tcPr>
            <w:tcW w:w="3080"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Random walk</w:t>
            </w:r>
          </w:p>
        </w:tc>
        <w:tc>
          <w:tcPr>
            <w:tcW w:w="3081" w:type="dxa"/>
            <w:tcBorders>
              <w:top w:val="nil"/>
              <w:left w:val="nil"/>
              <w:bottom w:val="nil"/>
              <w:right w:val="nil"/>
            </w:tcBorders>
          </w:tcPr>
          <w:p w:rsidR="00527020" w:rsidRPr="00055F3A" w:rsidRDefault="006C1F9E" w:rsidP="00930CEC">
            <w:pPr>
              <w:pStyle w:val="NoSpacing"/>
              <w:tabs>
                <w:tab w:val="left" w:pos="142"/>
                <w:tab w:val="left" w:pos="709"/>
              </w:tabs>
              <w:rPr>
                <w:rFonts w:cs="Arial"/>
              </w:rPr>
            </w:pPr>
            <w:r>
              <w:rPr>
                <w:rFonts w:cs="Arial"/>
                <w:noProof/>
                <w:lang w:eastAsia="en-GB"/>
              </w:rPr>
              <w:pict>
                <v:shape id="_x0000_s1046" style="position:absolute;margin-left:2.75pt;margin-top:4.1pt;width:71.55pt;height:25.45pt;z-index:251682816;mso-position-horizontal-relative:text;mso-position-vertical-relative:text" coordsize="1431,509" path="m,122v103,47,206,95,270,97c334,221,383,142,383,137v,-5,-169,47,-113,52c326,194,666,188,720,167,774,146,638,36,593,62,548,88,371,268,450,324v79,56,578,90,615,75c1102,384,693,220,675,234v-18,14,217,275,279,248c1016,455,1069,126,1050,69,1031,12,787,107,840,137v53,30,459,115,525,112c1431,246,1367,95,1238,122,1109,149,754,388,593,414,432,440,305,269,270,279v-35,10,84,230,113,195c412,439,462,138,443,69,424,,321,41,270,62,219,83,157,146,135,197v-22,51,-76,163,,172c211,378,517,296,593,249v76,-47,-50,-134,,-165c643,53,849,24,893,62v44,38,-2,202,-38,247c819,354,618,305,675,332v57,27,421,140,525,142c1304,476,1313,384,1299,347v-14,-37,-133,-98,-181,-98c1070,249,1025,333,1013,347e" filled="f">
                  <v:path arrowok="t"/>
                </v:shape>
              </w:pict>
            </w:r>
          </w:p>
          <w:p w:rsidR="00527020" w:rsidRPr="00055F3A" w:rsidRDefault="00527020" w:rsidP="00930CEC">
            <w:pPr>
              <w:pStyle w:val="NoSpacing"/>
              <w:tabs>
                <w:tab w:val="left" w:pos="142"/>
                <w:tab w:val="left" w:pos="709"/>
              </w:tabs>
              <w:rPr>
                <w:rFonts w:cs="Arial"/>
              </w:rPr>
            </w:pPr>
          </w:p>
          <w:p w:rsidR="00527020" w:rsidRPr="00055F3A" w:rsidRDefault="00527020" w:rsidP="00930CEC">
            <w:pPr>
              <w:pStyle w:val="NoSpacing"/>
              <w:tabs>
                <w:tab w:val="left" w:pos="142"/>
                <w:tab w:val="left" w:pos="709"/>
              </w:tabs>
              <w:rPr>
                <w:rFonts w:cs="Arial"/>
              </w:rPr>
            </w:pPr>
          </w:p>
        </w:tc>
        <w:tc>
          <w:tcPr>
            <w:tcW w:w="3081" w:type="dxa"/>
            <w:tcBorders>
              <w:top w:val="nil"/>
              <w:left w:val="nil"/>
              <w:bottom w:val="nil"/>
              <w:right w:val="nil"/>
            </w:tcBorders>
          </w:tcPr>
          <w:p w:rsidR="00527020" w:rsidRPr="00055F3A" w:rsidRDefault="00527020" w:rsidP="00930CEC">
            <w:pPr>
              <w:pStyle w:val="NoSpacing"/>
              <w:tabs>
                <w:tab w:val="left" w:pos="142"/>
                <w:tab w:val="left" w:pos="709"/>
              </w:tabs>
              <w:rPr>
                <w:rFonts w:cs="Arial"/>
              </w:rPr>
            </w:pPr>
            <w:r w:rsidRPr="00055F3A">
              <w:rPr>
                <w:rFonts w:cs="Arial"/>
              </w:rPr>
              <w:t>No discernable pattern in terms of types of questions or content of questions</w:t>
            </w:r>
          </w:p>
          <w:p w:rsidR="00527020" w:rsidRPr="00055F3A" w:rsidRDefault="00527020" w:rsidP="00930CEC">
            <w:pPr>
              <w:pStyle w:val="NoSpacing"/>
              <w:tabs>
                <w:tab w:val="left" w:pos="142"/>
                <w:tab w:val="left" w:pos="709"/>
              </w:tabs>
              <w:rPr>
                <w:rFonts w:cs="Arial"/>
              </w:rPr>
            </w:pPr>
          </w:p>
        </w:tc>
      </w:tr>
    </w:tbl>
    <w:p w:rsidR="00E36F85" w:rsidRPr="00055F3A" w:rsidRDefault="00E36F85" w:rsidP="00E36F85">
      <w:pPr>
        <w:pStyle w:val="NoSpacing"/>
        <w:tabs>
          <w:tab w:val="left" w:pos="142"/>
          <w:tab w:val="left" w:pos="709"/>
        </w:tabs>
        <w:rPr>
          <w:rFonts w:cs="Arial"/>
          <w:b/>
          <w:i/>
          <w:sz w:val="20"/>
          <w:szCs w:val="20"/>
        </w:rPr>
      </w:pPr>
      <w:r>
        <w:rPr>
          <w:rFonts w:cs="Arial"/>
          <w:b/>
          <w:i/>
          <w:sz w:val="20"/>
          <w:szCs w:val="20"/>
        </w:rPr>
        <w:t>T</w:t>
      </w:r>
      <w:r w:rsidRPr="00055F3A">
        <w:rPr>
          <w:rFonts w:cs="Arial"/>
          <w:b/>
          <w:i/>
          <w:sz w:val="20"/>
          <w:szCs w:val="20"/>
        </w:rPr>
        <w:t xml:space="preserve">he ways in which responses are handled  </w:t>
      </w:r>
    </w:p>
    <w:p w:rsidR="00E36F85" w:rsidRPr="00055F3A" w:rsidRDefault="00E36F85" w:rsidP="00E36F85">
      <w:pPr>
        <w:pStyle w:val="NoSpacing"/>
        <w:tabs>
          <w:tab w:val="left" w:pos="142"/>
          <w:tab w:val="left" w:pos="709"/>
        </w:tabs>
        <w:rPr>
          <w:rFonts w:cs="Arial"/>
          <w:sz w:val="20"/>
          <w:szCs w:val="20"/>
        </w:rPr>
      </w:pPr>
      <w:r w:rsidRPr="00055F3A">
        <w:rPr>
          <w:rFonts w:cs="Arial"/>
          <w:sz w:val="20"/>
          <w:szCs w:val="20"/>
        </w:rPr>
        <w:t>The third aspect of questioning, that of the ways in which responses are handled, is important to consider because it is the mea</w:t>
      </w:r>
      <w:r>
        <w:rPr>
          <w:rFonts w:cs="Arial"/>
          <w:sz w:val="20"/>
          <w:szCs w:val="20"/>
        </w:rPr>
        <w:t>ns by which feedback is offered to the pupils. Often a teacher’s immediate and instinctive response is to evaluate, repeat or restate an answer.</w:t>
      </w:r>
    </w:p>
    <w:p w:rsidR="00E36F85" w:rsidRPr="00055F3A" w:rsidRDefault="00E36F85" w:rsidP="00E36F85">
      <w:pPr>
        <w:pStyle w:val="NoSpacing"/>
        <w:tabs>
          <w:tab w:val="left" w:pos="142"/>
          <w:tab w:val="left" w:pos="709"/>
        </w:tabs>
        <w:rPr>
          <w:rFonts w:cs="Arial"/>
          <w:sz w:val="20"/>
          <w:szCs w:val="20"/>
        </w:rPr>
      </w:pPr>
    </w:p>
    <w:p w:rsidR="00570D49" w:rsidRPr="00055F3A" w:rsidRDefault="00570D49" w:rsidP="0024244B">
      <w:pPr>
        <w:rPr>
          <w:rFonts w:ascii="Arial" w:hAnsi="Arial" w:cs="Arial"/>
          <w:sz w:val="20"/>
          <w:szCs w:val="20"/>
        </w:rPr>
      </w:pPr>
    </w:p>
    <w:sectPr w:rsidR="00570D49" w:rsidRPr="00055F3A" w:rsidSect="003A2785">
      <w:footerReference w:type="default" r:id="rId12"/>
      <w:pgSz w:w="11906" w:h="16838"/>
      <w:pgMar w:top="630" w:right="900" w:bottom="1440" w:left="900" w:header="709" w:footer="709" w:gutter="8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38" w:rsidRDefault="00FC7F38" w:rsidP="00055F3A">
      <w:r>
        <w:separator/>
      </w:r>
    </w:p>
  </w:endnote>
  <w:endnote w:type="continuationSeparator" w:id="0">
    <w:p w:rsidR="00FC7F38" w:rsidRDefault="00FC7F38" w:rsidP="00055F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9745"/>
      <w:docPartObj>
        <w:docPartGallery w:val="Page Numbers (Bottom of Page)"/>
        <w:docPartUnique/>
      </w:docPartObj>
    </w:sdtPr>
    <w:sdtContent>
      <w:p w:rsidR="00FC7F38" w:rsidRDefault="006C1F9E">
        <w:pPr>
          <w:pStyle w:val="Footer"/>
          <w:jc w:val="right"/>
        </w:pPr>
        <w:fldSimple w:instr=" PAGE   \* MERGEFORMAT ">
          <w:r w:rsidR="00B81A0B">
            <w:rPr>
              <w:noProof/>
            </w:rPr>
            <w:t>1</w:t>
          </w:r>
        </w:fldSimple>
      </w:p>
    </w:sdtContent>
  </w:sdt>
  <w:p w:rsidR="00FC7F38" w:rsidRDefault="00FC7F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38" w:rsidRDefault="00FC7F38" w:rsidP="00055F3A">
      <w:r>
        <w:separator/>
      </w:r>
    </w:p>
  </w:footnote>
  <w:footnote w:type="continuationSeparator" w:id="0">
    <w:p w:rsidR="00FC7F38" w:rsidRDefault="00FC7F38" w:rsidP="00055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F98"/>
    <w:multiLevelType w:val="hybridMultilevel"/>
    <w:tmpl w:val="89B2DD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8A937F6"/>
    <w:multiLevelType w:val="hybridMultilevel"/>
    <w:tmpl w:val="4494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63909"/>
    <w:multiLevelType w:val="hybridMultilevel"/>
    <w:tmpl w:val="A916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70485"/>
    <w:multiLevelType w:val="hybridMultilevel"/>
    <w:tmpl w:val="77C40940"/>
    <w:lvl w:ilvl="0" w:tplc="2C8695A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411D2A71"/>
    <w:multiLevelType w:val="hybridMultilevel"/>
    <w:tmpl w:val="BCF4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F2407E"/>
    <w:multiLevelType w:val="hybridMultilevel"/>
    <w:tmpl w:val="024EA5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12345BA"/>
    <w:multiLevelType w:val="hybridMultilevel"/>
    <w:tmpl w:val="8B0E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B25653"/>
    <w:multiLevelType w:val="hybridMultilevel"/>
    <w:tmpl w:val="0C8C9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7B677FA"/>
    <w:multiLevelType w:val="hybridMultilevel"/>
    <w:tmpl w:val="112E8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6FA311BD"/>
    <w:multiLevelType w:val="hybridMultilevel"/>
    <w:tmpl w:val="244A87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8813201"/>
    <w:multiLevelType w:val="hybridMultilevel"/>
    <w:tmpl w:val="178A906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7"/>
  </w:num>
  <w:num w:numId="6">
    <w:abstractNumId w:val="0"/>
  </w:num>
  <w:num w:numId="7">
    <w:abstractNumId w:val="10"/>
  </w:num>
  <w:num w:numId="8">
    <w:abstractNumId w:val="8"/>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013206"/>
    <w:rsid w:val="00013206"/>
    <w:rsid w:val="000151B6"/>
    <w:rsid w:val="0005028D"/>
    <w:rsid w:val="00055F3A"/>
    <w:rsid w:val="000D07D4"/>
    <w:rsid w:val="0015597B"/>
    <w:rsid w:val="001560BD"/>
    <w:rsid w:val="00193A20"/>
    <w:rsid w:val="001A4C30"/>
    <w:rsid w:val="001D03F6"/>
    <w:rsid w:val="001E43B3"/>
    <w:rsid w:val="00226CF0"/>
    <w:rsid w:val="0024244B"/>
    <w:rsid w:val="0024535B"/>
    <w:rsid w:val="00256F8F"/>
    <w:rsid w:val="002769F2"/>
    <w:rsid w:val="002F29CA"/>
    <w:rsid w:val="00306785"/>
    <w:rsid w:val="00315055"/>
    <w:rsid w:val="00340902"/>
    <w:rsid w:val="00365217"/>
    <w:rsid w:val="00397049"/>
    <w:rsid w:val="003A2785"/>
    <w:rsid w:val="003D3DA7"/>
    <w:rsid w:val="004065C6"/>
    <w:rsid w:val="00425E89"/>
    <w:rsid w:val="00465A71"/>
    <w:rsid w:val="004908FE"/>
    <w:rsid w:val="004D1639"/>
    <w:rsid w:val="00527020"/>
    <w:rsid w:val="00570D49"/>
    <w:rsid w:val="0058667D"/>
    <w:rsid w:val="005920D6"/>
    <w:rsid w:val="00596D2B"/>
    <w:rsid w:val="00604896"/>
    <w:rsid w:val="006113BC"/>
    <w:rsid w:val="00653CBD"/>
    <w:rsid w:val="006658F1"/>
    <w:rsid w:val="006C1F9E"/>
    <w:rsid w:val="00745978"/>
    <w:rsid w:val="00751FFB"/>
    <w:rsid w:val="00783353"/>
    <w:rsid w:val="007900CE"/>
    <w:rsid w:val="007B766F"/>
    <w:rsid w:val="007C6A78"/>
    <w:rsid w:val="007E2C4B"/>
    <w:rsid w:val="0081109A"/>
    <w:rsid w:val="00825C71"/>
    <w:rsid w:val="0083371B"/>
    <w:rsid w:val="008609D4"/>
    <w:rsid w:val="00865FD1"/>
    <w:rsid w:val="00887F9C"/>
    <w:rsid w:val="00893599"/>
    <w:rsid w:val="0090531E"/>
    <w:rsid w:val="0093087C"/>
    <w:rsid w:val="00930CEC"/>
    <w:rsid w:val="0095211E"/>
    <w:rsid w:val="009558E3"/>
    <w:rsid w:val="00996F8D"/>
    <w:rsid w:val="009A6E22"/>
    <w:rsid w:val="009C01B7"/>
    <w:rsid w:val="009D7F98"/>
    <w:rsid w:val="009F7797"/>
    <w:rsid w:val="00A06598"/>
    <w:rsid w:val="00A52CA8"/>
    <w:rsid w:val="00A53D55"/>
    <w:rsid w:val="00A74975"/>
    <w:rsid w:val="00A8242F"/>
    <w:rsid w:val="00A95DED"/>
    <w:rsid w:val="00AB6CA6"/>
    <w:rsid w:val="00AC0ACB"/>
    <w:rsid w:val="00B13A38"/>
    <w:rsid w:val="00B30A8E"/>
    <w:rsid w:val="00B53AE9"/>
    <w:rsid w:val="00B81A0B"/>
    <w:rsid w:val="00B96F9F"/>
    <w:rsid w:val="00BA134C"/>
    <w:rsid w:val="00BD47B3"/>
    <w:rsid w:val="00BE0D87"/>
    <w:rsid w:val="00BE683F"/>
    <w:rsid w:val="00C67AFE"/>
    <w:rsid w:val="00C736A4"/>
    <w:rsid w:val="00CA183E"/>
    <w:rsid w:val="00CB6762"/>
    <w:rsid w:val="00CC11F5"/>
    <w:rsid w:val="00CE1669"/>
    <w:rsid w:val="00CE3936"/>
    <w:rsid w:val="00D01045"/>
    <w:rsid w:val="00D11B45"/>
    <w:rsid w:val="00D42360"/>
    <w:rsid w:val="00D46CA9"/>
    <w:rsid w:val="00D934BF"/>
    <w:rsid w:val="00DF4076"/>
    <w:rsid w:val="00E12491"/>
    <w:rsid w:val="00E36F85"/>
    <w:rsid w:val="00E45B8A"/>
    <w:rsid w:val="00E55D7F"/>
    <w:rsid w:val="00E57BF8"/>
    <w:rsid w:val="00E77975"/>
    <w:rsid w:val="00E8648F"/>
    <w:rsid w:val="00EA2C1A"/>
    <w:rsid w:val="00EB22E2"/>
    <w:rsid w:val="00EC3E26"/>
    <w:rsid w:val="00EE5273"/>
    <w:rsid w:val="00EF1E26"/>
    <w:rsid w:val="00F2608F"/>
    <w:rsid w:val="00F26B6B"/>
    <w:rsid w:val="00F271AD"/>
    <w:rsid w:val="00F55479"/>
    <w:rsid w:val="00F95150"/>
    <w:rsid w:val="00FA2A2C"/>
    <w:rsid w:val="00FC7F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20" type="connector" idref="#_x0000_s1037"/>
        <o:r id="V:Rule21" type="connector" idref="#_x0000_s1040"/>
        <o:r id="V:Rule22" type="connector" idref="#_x0000_s1039"/>
        <o:r id="V:Rule23" type="connector" idref="#_x0000_s1026"/>
        <o:r id="V:Rule24" type="connector" idref="#_x0000_s1032"/>
        <o:r id="V:Rule25" type="connector" idref="#_x0000_s1035"/>
        <o:r id="V:Rule26" type="connector" idref="#_x0000_s1027"/>
        <o:r id="V:Rule27" type="connector" idref="#_x0000_s1034"/>
        <o:r id="V:Rule28" type="connector" idref="#_x0000_s1033"/>
        <o:r id="V:Rule29" type="connector" idref="#_x0000_s1029"/>
        <o:r id="V:Rule30" type="connector" idref="#_x0000_s1036"/>
        <o:r id="V:Rule31" type="connector" idref="#_x0000_s1038"/>
        <o:r id="V:Rule32" type="connector" idref="#_x0000_s1031"/>
        <o:r id="V:Rule33" type="connector" idref="#_x0000_s1042"/>
        <o:r id="V:Rule34" type="connector" idref="#_x0000_s1041"/>
        <o:r id="V:Rule35" type="connector" idref="#_x0000_s1045"/>
        <o:r id="V:Rule36" type="connector" idref="#_x0000_s1028"/>
        <o:r id="V:Rule37" type="connector" idref="#_x0000_s1044"/>
        <o:r id="V:Rule3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2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E3936"/>
    <w:pPr>
      <w:ind w:left="720"/>
      <w:contextualSpacing/>
    </w:pPr>
  </w:style>
  <w:style w:type="character" w:styleId="Hyperlink">
    <w:name w:val="Hyperlink"/>
    <w:basedOn w:val="DefaultParagraphFont"/>
    <w:uiPriority w:val="99"/>
    <w:rsid w:val="00EF1E26"/>
    <w:rPr>
      <w:rFonts w:cs="Times New Roman"/>
      <w:color w:val="0000FF"/>
      <w:u w:val="single"/>
    </w:rPr>
  </w:style>
  <w:style w:type="character" w:styleId="FollowedHyperlink">
    <w:name w:val="FollowedHyperlink"/>
    <w:basedOn w:val="DefaultParagraphFont"/>
    <w:uiPriority w:val="99"/>
    <w:semiHidden/>
    <w:unhideWhenUsed/>
    <w:rsid w:val="00E57BF8"/>
    <w:rPr>
      <w:color w:val="800080" w:themeColor="followedHyperlink"/>
      <w:u w:val="single"/>
    </w:rPr>
  </w:style>
  <w:style w:type="paragraph" w:styleId="BalloonText">
    <w:name w:val="Balloon Text"/>
    <w:basedOn w:val="Normal"/>
    <w:link w:val="BalloonTextChar"/>
    <w:uiPriority w:val="99"/>
    <w:semiHidden/>
    <w:unhideWhenUsed/>
    <w:rsid w:val="00E45B8A"/>
    <w:rPr>
      <w:rFonts w:ascii="Tahoma" w:hAnsi="Tahoma" w:cs="Tahoma"/>
      <w:sz w:val="16"/>
      <w:szCs w:val="16"/>
    </w:rPr>
  </w:style>
  <w:style w:type="character" w:customStyle="1" w:styleId="BalloonTextChar">
    <w:name w:val="Balloon Text Char"/>
    <w:basedOn w:val="DefaultParagraphFont"/>
    <w:link w:val="BalloonText"/>
    <w:uiPriority w:val="99"/>
    <w:semiHidden/>
    <w:rsid w:val="00E45B8A"/>
    <w:rPr>
      <w:rFonts w:ascii="Tahoma" w:hAnsi="Tahoma" w:cs="Tahoma"/>
      <w:sz w:val="16"/>
      <w:szCs w:val="16"/>
    </w:rPr>
  </w:style>
  <w:style w:type="paragraph" w:styleId="NoSpacing">
    <w:name w:val="No Spacing"/>
    <w:uiPriority w:val="1"/>
    <w:qFormat/>
    <w:rsid w:val="00527020"/>
    <w:rPr>
      <w:rFonts w:ascii="Arial" w:eastAsiaTheme="minorHAnsi" w:hAnsi="Arial" w:cstheme="minorBidi"/>
      <w:lang w:eastAsia="en-US"/>
    </w:rPr>
  </w:style>
  <w:style w:type="paragraph" w:styleId="Header">
    <w:name w:val="header"/>
    <w:basedOn w:val="Normal"/>
    <w:link w:val="HeaderChar"/>
    <w:uiPriority w:val="99"/>
    <w:semiHidden/>
    <w:unhideWhenUsed/>
    <w:rsid w:val="00055F3A"/>
    <w:pPr>
      <w:tabs>
        <w:tab w:val="center" w:pos="4513"/>
        <w:tab w:val="right" w:pos="9026"/>
      </w:tabs>
    </w:pPr>
  </w:style>
  <w:style w:type="character" w:customStyle="1" w:styleId="HeaderChar">
    <w:name w:val="Header Char"/>
    <w:basedOn w:val="DefaultParagraphFont"/>
    <w:link w:val="Header"/>
    <w:uiPriority w:val="99"/>
    <w:semiHidden/>
    <w:rsid w:val="00055F3A"/>
    <w:rPr>
      <w:sz w:val="24"/>
      <w:szCs w:val="24"/>
    </w:rPr>
  </w:style>
  <w:style w:type="paragraph" w:styleId="Footer">
    <w:name w:val="footer"/>
    <w:basedOn w:val="Normal"/>
    <w:link w:val="FooterChar"/>
    <w:uiPriority w:val="99"/>
    <w:unhideWhenUsed/>
    <w:rsid w:val="00055F3A"/>
    <w:pPr>
      <w:tabs>
        <w:tab w:val="center" w:pos="4513"/>
        <w:tab w:val="right" w:pos="9026"/>
      </w:tabs>
    </w:pPr>
  </w:style>
  <w:style w:type="character" w:customStyle="1" w:styleId="FooterChar">
    <w:name w:val="Footer Char"/>
    <w:basedOn w:val="DefaultParagraphFont"/>
    <w:link w:val="Footer"/>
    <w:uiPriority w:val="99"/>
    <w:rsid w:val="00055F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361006">
      <w:bodyDiv w:val="1"/>
      <w:marLeft w:val="0"/>
      <w:marRight w:val="0"/>
      <w:marTop w:val="0"/>
      <w:marBottom w:val="0"/>
      <w:divBdr>
        <w:top w:val="none" w:sz="0" w:space="0" w:color="auto"/>
        <w:left w:val="none" w:sz="0" w:space="0" w:color="auto"/>
        <w:bottom w:val="none" w:sz="0" w:space="0" w:color="auto"/>
        <w:right w:val="none" w:sz="0" w:space="0" w:color="auto"/>
      </w:divBdr>
    </w:div>
    <w:div w:id="20896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14</Pages>
  <Words>2417</Words>
  <Characters>13186</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TEACHING FOR UNDERSTANDING</vt:lpstr>
    </vt:vector>
  </TitlesOfParts>
  <Company>Falkirk Council</Company>
  <LinksUpToDate>false</LinksUpToDate>
  <CharactersWithSpaces>15572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FOR UNDERSTANDING</dc:title>
  <dc:creator>Susan Dyer</dc:creator>
  <cp:lastModifiedBy>hqmcbyvo9lr</cp:lastModifiedBy>
  <cp:revision>11</cp:revision>
  <cp:lastPrinted>2012-11-08T13:37:00Z</cp:lastPrinted>
  <dcterms:created xsi:type="dcterms:W3CDTF">2012-10-09T11:27:00Z</dcterms:created>
  <dcterms:modified xsi:type="dcterms:W3CDTF">2013-03-14T13:39:00Z</dcterms:modified>
</cp:coreProperties>
</file>