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0E71" w:rsidR="00FB15B7" w:rsidP="00ED42D0" w:rsidRDefault="00890E71" w14:paraId="27F6EE61" w14:textId="7777777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890E71">
        <w:rPr>
          <w:rFonts w:ascii="Tahoma" w:hAnsi="Tahoma" w:cs="Tahoma"/>
          <w:b/>
          <w:sz w:val="22"/>
          <w:szCs w:val="22"/>
          <w:u w:val="single"/>
        </w:rPr>
        <w:t>SGOIL BHREASCLEIT PARENT COUNCIL</w:t>
      </w:r>
    </w:p>
    <w:p w:rsidRPr="00890E71" w:rsidR="00890E71" w:rsidP="00ED42D0" w:rsidRDefault="00890E71" w14:paraId="4723D927" w14:textId="7777777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90E71" w:rsidP="00ED42D0" w:rsidRDefault="00890E71" w14:paraId="454E85CF" w14:textId="7777777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890E71">
        <w:rPr>
          <w:rFonts w:ascii="Tahoma" w:hAnsi="Tahoma" w:cs="Tahoma"/>
          <w:b/>
          <w:sz w:val="22"/>
          <w:szCs w:val="22"/>
          <w:u w:val="single"/>
        </w:rPr>
        <w:t>MINUTES OF THE MEETING</w:t>
      </w:r>
    </w:p>
    <w:p w:rsidR="00890E71" w:rsidP="00ED42D0" w:rsidRDefault="00890E71" w14:paraId="70702B77" w14:textId="7777777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90E71" w:rsidP="00ED42D0" w:rsidRDefault="00890E71" w14:paraId="1A406932" w14:textId="1130BBF6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890E71">
        <w:rPr>
          <w:rFonts w:ascii="Tahoma" w:hAnsi="Tahoma" w:cs="Tahoma"/>
          <w:b/>
          <w:sz w:val="22"/>
          <w:szCs w:val="22"/>
          <w:u w:val="single"/>
        </w:rPr>
        <w:t xml:space="preserve">HELD ON TUESDAY </w:t>
      </w:r>
      <w:r w:rsidR="007557B0">
        <w:rPr>
          <w:rFonts w:ascii="Tahoma" w:hAnsi="Tahoma" w:cs="Tahoma"/>
          <w:b/>
          <w:sz w:val="22"/>
          <w:szCs w:val="22"/>
          <w:u w:val="single"/>
        </w:rPr>
        <w:t>6 FEBRUARY</w:t>
      </w:r>
      <w:r w:rsidR="001C1775">
        <w:rPr>
          <w:rFonts w:ascii="Tahoma" w:hAnsi="Tahoma" w:cs="Tahoma"/>
          <w:b/>
          <w:sz w:val="22"/>
          <w:szCs w:val="22"/>
          <w:u w:val="single"/>
        </w:rPr>
        <w:t xml:space="preserve"> 2024</w:t>
      </w:r>
    </w:p>
    <w:p w:rsidR="00890E71" w:rsidP="00ED42D0" w:rsidRDefault="00890E71" w14:paraId="4C3A253F" w14:textId="77777777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890E71" w:rsidP="00ED42D0" w:rsidRDefault="00890E71" w14:paraId="6DB3C70A" w14:textId="77777777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890E71" w:rsidP="00ED42D0" w:rsidRDefault="00890E71" w14:paraId="24E7ACB7" w14:textId="77777777">
      <w:pPr>
        <w:ind w:firstLine="72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PRESENT:</w:t>
      </w:r>
    </w:p>
    <w:p w:rsidR="00890E71" w:rsidP="00ED42D0" w:rsidRDefault="00890E71" w14:paraId="66D9B97A" w14:textId="77777777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D247F4" w:rsidP="0030554A" w:rsidRDefault="00D247F4" w14:paraId="49AD64B9" w14:textId="77777777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Donna Smith, Chair</w:t>
      </w:r>
    </w:p>
    <w:p w:rsidR="0030554A" w:rsidP="0030554A" w:rsidRDefault="0030554A" w14:paraId="1BFDDA29" w14:textId="77777777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Maggie Macfarlane, Treasurer</w:t>
      </w:r>
    </w:p>
    <w:p w:rsidR="007557B0" w:rsidP="0030554A" w:rsidRDefault="007557B0" w14:paraId="6B69D0E9" w14:textId="11F97D3C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Mairi Graham, Secretary</w:t>
      </w:r>
    </w:p>
    <w:p w:rsidR="0030554A" w:rsidP="00715FD2" w:rsidRDefault="00D247F4" w14:paraId="06423C0A" w14:textId="1C6F800B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Kathleen Macarthur </w:t>
      </w:r>
    </w:p>
    <w:p w:rsidR="0030554A" w:rsidP="0030554A" w:rsidRDefault="0030554A" w14:paraId="3605EFE6" w14:textId="77777777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Elaine Macleod</w:t>
      </w:r>
    </w:p>
    <w:p w:rsidR="00715FD2" w:rsidP="007557B0" w:rsidRDefault="0030554A" w14:paraId="64AFBDAC" w14:textId="64FB601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7557B0">
        <w:rPr>
          <w:rFonts w:ascii="Tahoma" w:hAnsi="Tahoma" w:cs="Tahoma"/>
          <w:sz w:val="22"/>
          <w:szCs w:val="22"/>
        </w:rPr>
        <w:t>Elaine MacKay</w:t>
      </w:r>
    </w:p>
    <w:p w:rsidR="00715FD2" w:rsidP="0030554A" w:rsidRDefault="00715FD2" w14:paraId="2D65BE78" w14:textId="262C7E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Marina MacKay</w:t>
      </w:r>
    </w:p>
    <w:p w:rsidR="007557B0" w:rsidP="0030554A" w:rsidRDefault="00715FD2" w14:paraId="2CF92C51" w14:textId="7D063AF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Mairi MacAulay </w:t>
      </w:r>
    </w:p>
    <w:p w:rsidR="007557B0" w:rsidP="0030554A" w:rsidRDefault="007557B0" w14:paraId="0340F73D" w14:textId="0ECAAC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Becca Crossley</w:t>
      </w:r>
    </w:p>
    <w:p w:rsidR="00D247F4" w:rsidP="0030554A" w:rsidRDefault="00D247F4" w14:paraId="74D310A6" w14:textId="77777777">
      <w:pPr>
        <w:jc w:val="both"/>
        <w:rPr>
          <w:rFonts w:ascii="Tahoma" w:hAnsi="Tahoma" w:cs="Tahoma"/>
          <w:sz w:val="22"/>
          <w:szCs w:val="22"/>
        </w:rPr>
      </w:pPr>
    </w:p>
    <w:p w:rsidR="0030554A" w:rsidP="007557B0" w:rsidRDefault="0030554A" w14:paraId="11C752B4" w14:textId="19E21D2B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Shona Gunn, Head Teacher</w:t>
      </w:r>
    </w:p>
    <w:p w:rsidR="00D247F4" w:rsidP="0030554A" w:rsidRDefault="00D247F4" w14:paraId="26BC7F2F" w14:textId="77777777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Kirsteen Macritchie, P1-7</w:t>
      </w:r>
    </w:p>
    <w:p w:rsidR="00890E71" w:rsidP="00ED42D0" w:rsidRDefault="00890E71" w14:paraId="286805F8" w14:textId="77777777">
      <w:pPr>
        <w:jc w:val="both"/>
        <w:rPr>
          <w:rFonts w:ascii="Tahoma" w:hAnsi="Tahoma" w:cs="Tahoma"/>
          <w:sz w:val="22"/>
          <w:szCs w:val="22"/>
        </w:rPr>
      </w:pPr>
    </w:p>
    <w:p w:rsidR="00890E71" w:rsidP="00ED42D0" w:rsidRDefault="00890E71" w14:paraId="39B9B10B" w14:textId="77777777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Pr="00646C65" w:rsidR="00890E71" w:rsidP="00ED42D0" w:rsidRDefault="00397578" w14:paraId="23C9C472" w14:textId="77777777">
      <w:pPr>
        <w:jc w:val="both"/>
        <w:rPr>
          <w:rFonts w:ascii="Tahoma" w:hAnsi="Tahoma" w:cs="Tahoma"/>
          <w:b/>
          <w:sz w:val="22"/>
          <w:szCs w:val="22"/>
        </w:rPr>
      </w:pPr>
      <w:r w:rsidRPr="00646C65">
        <w:rPr>
          <w:rFonts w:ascii="Tahoma" w:hAnsi="Tahoma" w:cs="Tahoma"/>
          <w:b/>
          <w:sz w:val="22"/>
          <w:szCs w:val="22"/>
        </w:rPr>
        <w:t>1.</w:t>
      </w:r>
      <w:r w:rsidRPr="00646C65">
        <w:rPr>
          <w:rFonts w:ascii="Tahoma" w:hAnsi="Tahoma" w:cs="Tahoma"/>
          <w:b/>
          <w:sz w:val="22"/>
          <w:szCs w:val="22"/>
        </w:rPr>
        <w:tab/>
      </w:r>
      <w:r w:rsidRPr="00646C65" w:rsidR="00890E71">
        <w:rPr>
          <w:rFonts w:ascii="Tahoma" w:hAnsi="Tahoma" w:cs="Tahoma"/>
          <w:b/>
          <w:sz w:val="22"/>
          <w:szCs w:val="22"/>
        </w:rPr>
        <w:t>Apologies:</w:t>
      </w:r>
    </w:p>
    <w:p w:rsidR="00890E71" w:rsidP="00ED42D0" w:rsidRDefault="00890E71" w14:paraId="0E820DE7" w14:textId="77777777">
      <w:pPr>
        <w:tabs>
          <w:tab w:val="left" w:pos="2304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7557B0" w:rsidP="007557B0" w:rsidRDefault="007557B0" w14:paraId="5B2637AC" w14:textId="77777777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Kathleen Macdonald</w:t>
      </w:r>
    </w:p>
    <w:p w:rsidR="007557B0" w:rsidP="007557B0" w:rsidRDefault="007557B0" w14:paraId="6432AD5C" w14:textId="777777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Kirsty Macleod</w:t>
      </w:r>
      <w:r>
        <w:rPr>
          <w:rFonts w:ascii="Tahoma" w:hAnsi="Tahoma" w:cs="Tahoma"/>
          <w:sz w:val="22"/>
          <w:szCs w:val="22"/>
        </w:rPr>
        <w:tab/>
      </w:r>
    </w:p>
    <w:p w:rsidR="00ED42D0" w:rsidP="00ED42D0" w:rsidRDefault="00ED42D0" w14:paraId="69D85D92" w14:textId="77777777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397578" w:rsidP="00ED42D0" w:rsidRDefault="00397578" w14:paraId="2C8A9DA8" w14:textId="77777777">
      <w:pPr>
        <w:tabs>
          <w:tab w:val="left" w:pos="2304"/>
        </w:tabs>
        <w:jc w:val="both"/>
        <w:rPr>
          <w:rFonts w:ascii="Tahoma" w:hAnsi="Tahoma" w:cs="Tahoma"/>
          <w:sz w:val="22"/>
          <w:szCs w:val="22"/>
          <w:u w:val="single"/>
        </w:rPr>
      </w:pPr>
    </w:p>
    <w:p w:rsidRPr="007557B0" w:rsidR="00890E71" w:rsidP="007557B0" w:rsidRDefault="00890E71" w14:paraId="5CCEF3EC" w14:textId="57A3B1BF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b/>
          <w:sz w:val="22"/>
          <w:szCs w:val="22"/>
        </w:rPr>
      </w:pPr>
      <w:r w:rsidRPr="007557B0">
        <w:rPr>
          <w:rFonts w:ascii="Tahoma" w:hAnsi="Tahoma" w:cs="Tahoma"/>
          <w:b/>
          <w:sz w:val="22"/>
          <w:szCs w:val="22"/>
        </w:rPr>
        <w:t xml:space="preserve">Minutes </w:t>
      </w:r>
      <w:r w:rsidRPr="007557B0" w:rsidR="00397578">
        <w:rPr>
          <w:rFonts w:ascii="Tahoma" w:hAnsi="Tahoma" w:cs="Tahoma"/>
          <w:b/>
          <w:sz w:val="22"/>
          <w:szCs w:val="22"/>
        </w:rPr>
        <w:t>of Previous Meeting</w:t>
      </w:r>
    </w:p>
    <w:p w:rsidR="00397578" w:rsidP="00ED42D0" w:rsidRDefault="00397578" w14:paraId="0A707FED" w14:textId="77777777">
      <w:pPr>
        <w:jc w:val="both"/>
        <w:rPr>
          <w:rFonts w:ascii="Tahoma" w:hAnsi="Tahoma" w:cs="Tahoma"/>
          <w:sz w:val="22"/>
          <w:szCs w:val="22"/>
        </w:rPr>
      </w:pPr>
    </w:p>
    <w:p w:rsidR="00397578" w:rsidP="00ED42D0" w:rsidRDefault="00397578" w14:paraId="18E85CC0" w14:textId="623EE94E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397578">
        <w:rPr>
          <w:rFonts w:ascii="Tahoma" w:hAnsi="Tahoma" w:cs="Tahoma"/>
          <w:sz w:val="22"/>
          <w:szCs w:val="22"/>
        </w:rPr>
        <w:t xml:space="preserve">The Minutes were </w:t>
      </w:r>
      <w:r w:rsidR="007557B0">
        <w:rPr>
          <w:rFonts w:ascii="Tahoma" w:hAnsi="Tahoma" w:cs="Tahoma"/>
          <w:sz w:val="22"/>
          <w:szCs w:val="22"/>
        </w:rPr>
        <w:t xml:space="preserve">approved by Kathleen MacArthur </w:t>
      </w:r>
      <w:r w:rsidR="00A55AE6">
        <w:rPr>
          <w:rFonts w:ascii="Tahoma" w:hAnsi="Tahoma" w:cs="Tahoma"/>
          <w:sz w:val="22"/>
          <w:szCs w:val="22"/>
        </w:rPr>
        <w:t>and seconded by</w:t>
      </w:r>
      <w:r w:rsidR="007557B0">
        <w:rPr>
          <w:rFonts w:ascii="Tahoma" w:hAnsi="Tahoma" w:cs="Tahoma"/>
          <w:sz w:val="22"/>
          <w:szCs w:val="22"/>
        </w:rPr>
        <w:t xml:space="preserve"> Marina MacKay</w:t>
      </w:r>
      <w:r w:rsidR="0030554A">
        <w:rPr>
          <w:rFonts w:ascii="Tahoma" w:hAnsi="Tahoma" w:cs="Tahoma"/>
          <w:sz w:val="22"/>
          <w:szCs w:val="22"/>
        </w:rPr>
        <w:t xml:space="preserve">. </w:t>
      </w:r>
    </w:p>
    <w:p w:rsidR="00715FD2" w:rsidP="007557B0" w:rsidRDefault="00715FD2" w14:paraId="47F9178E" w14:textId="77777777">
      <w:pPr>
        <w:pStyle w:val="NoSpacing"/>
        <w:rPr>
          <w:rFonts w:ascii="Tahoma" w:hAnsi="Tahoma" w:cs="Tahoma"/>
          <w:sz w:val="22"/>
          <w:szCs w:val="22"/>
        </w:rPr>
      </w:pPr>
    </w:p>
    <w:p w:rsidR="003711A6" w:rsidP="00ED42D0" w:rsidRDefault="00D11EEF" w14:paraId="0EA4971C" w14:textId="3F79B00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5.</w:t>
      </w:r>
      <w:r>
        <w:rPr>
          <w:rFonts w:ascii="Tahoma" w:hAnsi="Tahoma" w:cs="Tahoma"/>
          <w:b/>
          <w:sz w:val="22"/>
          <w:szCs w:val="22"/>
        </w:rPr>
        <w:tab/>
      </w:r>
      <w:r w:rsidR="00715FD2">
        <w:rPr>
          <w:rFonts w:ascii="Tahoma" w:hAnsi="Tahoma" w:cs="Tahoma"/>
          <w:b/>
          <w:sz w:val="22"/>
          <w:szCs w:val="22"/>
        </w:rPr>
        <w:t xml:space="preserve">Finance/Fundraising </w:t>
      </w:r>
    </w:p>
    <w:p w:rsidR="003711A6" w:rsidP="00ED42D0" w:rsidRDefault="003711A6" w14:paraId="5B45CFDB" w14:textId="77777777">
      <w:pPr>
        <w:jc w:val="both"/>
        <w:rPr>
          <w:rFonts w:ascii="Tahoma" w:hAnsi="Tahoma" w:cs="Tahoma"/>
          <w:b/>
          <w:sz w:val="22"/>
          <w:szCs w:val="22"/>
        </w:rPr>
      </w:pPr>
    </w:p>
    <w:p w:rsidR="00C803E4" w:rsidP="00D11EEF" w:rsidRDefault="000B6C7E" w14:paraId="56E23FC8" w14:textId="1CCDD407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Fundraising - F</w:t>
      </w:r>
      <w:r w:rsidR="007557B0">
        <w:rPr>
          <w:rFonts w:ascii="Tahoma" w:hAnsi="Tahoma" w:cs="Tahoma"/>
          <w:sz w:val="22"/>
          <w:szCs w:val="22"/>
        </w:rPr>
        <w:t xml:space="preserve">undraising has raised a total of £1,714.59 so far from events which was topped up by 2x RBS applications for math funding for the bonfire and the craft fair.  </w:t>
      </w:r>
    </w:p>
    <w:p w:rsidR="007557B0" w:rsidP="00D11EEF" w:rsidRDefault="007557B0" w14:paraId="48543B85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557B0" w:rsidP="00D11EEF" w:rsidRDefault="007557B0" w14:paraId="5522CB42" w14:textId="049C81EA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School trip – 8 children will be going on the trip, £390 each needed, total to be fundraised is £3,250, this includes repaying parents the deposit they paid for the trip of £50. </w:t>
      </w:r>
    </w:p>
    <w:p w:rsidR="007557B0" w:rsidP="00D11EEF" w:rsidRDefault="007557B0" w14:paraId="7B7C260B" w14:textId="4B605645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£1,168.41 still needs to be raised to cover the costs.  </w:t>
      </w:r>
    </w:p>
    <w:p w:rsidR="000B6C7E" w:rsidP="000B6C7E" w:rsidRDefault="000B6C7E" w14:paraId="073BD101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0B6C7E" w:rsidP="000B6C7E" w:rsidRDefault="000B6C7E" w14:paraId="71A508C7" w14:textId="6E87775B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Donna mentioned the fundraising event this Friday (9</w:t>
      </w:r>
      <w:r w:rsidRPr="007557B0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Feb) with Iain ‘Spanish’ – please share with family and friends.  Need volunteers, a rota has been circulated including the parents of those going on the trip but will need some more volunteers to help set up the hall, stage, bar etc too.  </w:t>
      </w:r>
      <w:r>
        <w:rPr>
          <w:rFonts w:ascii="Tahoma" w:hAnsi="Tahoma" w:cs="Tahoma"/>
          <w:sz w:val="22"/>
          <w:szCs w:val="22"/>
        </w:rPr>
        <w:t xml:space="preserve">Bring along your £1. </w:t>
      </w:r>
    </w:p>
    <w:p w:rsidR="000B6C7E" w:rsidP="000B6C7E" w:rsidRDefault="000B6C7E" w14:paraId="634EB673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0B6C7E" w:rsidP="000B6C7E" w:rsidRDefault="000B6C7E" w14:paraId="5DBA32DE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  <w:r w:rsidRPr="38144A70" w:rsidR="38144A70">
        <w:rPr>
          <w:rFonts w:ascii="Tahoma" w:hAnsi="Tahoma" w:cs="Tahoma"/>
          <w:sz w:val="22"/>
          <w:szCs w:val="22"/>
        </w:rPr>
        <w:t>Ryan MacSween (Carloway Estate Trust) has been asked to make funding applications for the trip</w:t>
      </w:r>
      <w:r w:rsidRPr="38144A70" w:rsidR="38144A70">
        <w:rPr>
          <w:rFonts w:ascii="Tahoma" w:hAnsi="Tahoma" w:cs="Tahoma"/>
          <w:sz w:val="22"/>
          <w:szCs w:val="22"/>
        </w:rPr>
        <w:t xml:space="preserve">.  </w:t>
      </w:r>
      <w:bookmarkStart w:name="_Int_fwSq7f95" w:id="297786675"/>
      <w:r w:rsidRPr="38144A70" w:rsidR="38144A70">
        <w:rPr>
          <w:rFonts w:ascii="Tahoma" w:hAnsi="Tahoma" w:cs="Tahoma"/>
          <w:sz w:val="22"/>
          <w:szCs w:val="22"/>
        </w:rPr>
        <w:t>One has been made to Lewis Wind Farm for £1,750 but we need to wait until the end of March to find out if it has been successful</w:t>
      </w:r>
      <w:r w:rsidRPr="38144A70" w:rsidR="38144A70">
        <w:rPr>
          <w:rFonts w:ascii="Tahoma" w:hAnsi="Tahoma" w:cs="Tahoma"/>
          <w:sz w:val="22"/>
          <w:szCs w:val="22"/>
        </w:rPr>
        <w:t>.</w:t>
      </w:r>
      <w:bookmarkEnd w:id="297786675"/>
      <w:r w:rsidRPr="38144A70" w:rsidR="38144A70">
        <w:rPr>
          <w:rFonts w:ascii="Tahoma" w:hAnsi="Tahoma" w:cs="Tahoma"/>
          <w:sz w:val="22"/>
          <w:szCs w:val="22"/>
        </w:rPr>
        <w:t xml:space="preserve">  </w:t>
      </w:r>
      <w:r w:rsidRPr="38144A70" w:rsidR="38144A70">
        <w:rPr>
          <w:rFonts w:ascii="Tahoma" w:hAnsi="Tahoma" w:cs="Tahoma"/>
          <w:sz w:val="22"/>
          <w:szCs w:val="22"/>
        </w:rPr>
        <w:t>He is also looking at other applications</w:t>
      </w:r>
      <w:r w:rsidRPr="38144A70" w:rsidR="38144A70">
        <w:rPr>
          <w:rFonts w:ascii="Tahoma" w:hAnsi="Tahoma" w:cs="Tahoma"/>
          <w:sz w:val="22"/>
          <w:szCs w:val="22"/>
        </w:rPr>
        <w:t xml:space="preserve">.  </w:t>
      </w:r>
    </w:p>
    <w:p w:rsidR="000B6C7E" w:rsidP="000B6C7E" w:rsidRDefault="000B6C7E" w14:paraId="4B3E475D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0B6C7E" w:rsidP="000B6C7E" w:rsidRDefault="000B6C7E" w14:paraId="2F449706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Parent Council were to fund the cost of a bench in memory of Mrs Gilchrist, Calmax Construction have agreed to cover the cost of this and we would like to express our thanks to them for this. </w:t>
      </w:r>
    </w:p>
    <w:p w:rsidR="000B6C7E" w:rsidP="000B6C7E" w:rsidRDefault="000B6C7E" w14:paraId="75628BA8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0B6C7E" w:rsidP="000B6C7E" w:rsidRDefault="000B6C7E" w14:paraId="60949B00" w14:textId="62FC9D67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Maggie noted a thank you to everyone who has helped with the </w:t>
      </w:r>
      <w:r w:rsidR="00312B4E">
        <w:rPr>
          <w:rFonts w:ascii="Tahoma" w:hAnsi="Tahoma" w:cs="Tahoma"/>
          <w:sz w:val="22"/>
          <w:szCs w:val="22"/>
        </w:rPr>
        <w:t>fundraising and the importance of it, others school, parents are having to pay the full amount for their parents school trips.  Donna agreed how lucky we are to live in a community where we are</w:t>
      </w:r>
      <w:r w:rsidR="00FB730C">
        <w:rPr>
          <w:rFonts w:ascii="Tahoma" w:hAnsi="Tahoma" w:cs="Tahoma"/>
          <w:sz w:val="22"/>
          <w:szCs w:val="22"/>
        </w:rPr>
        <w:t xml:space="preserve"> so</w:t>
      </w:r>
      <w:r w:rsidR="00312B4E">
        <w:rPr>
          <w:rFonts w:ascii="Tahoma" w:hAnsi="Tahoma" w:cs="Tahoma"/>
          <w:sz w:val="22"/>
          <w:szCs w:val="22"/>
        </w:rPr>
        <w:t xml:space="preserve"> supported.  </w:t>
      </w:r>
    </w:p>
    <w:p w:rsidR="00FB730C" w:rsidP="000B6C7E" w:rsidRDefault="00FB730C" w14:paraId="4F88ADB4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FB730C" w:rsidP="00FB730C" w:rsidRDefault="00FB730C" w14:paraId="002204CA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When the balance of the school trip will be due? – Mrs Gunn noted the school were hoping to send out information by the February break.  Costs may have gone up, currently looking at this and will build in a contingency.  </w:t>
      </w:r>
    </w:p>
    <w:p w:rsidR="00FB730C" w:rsidP="00FB730C" w:rsidRDefault="00FB730C" w14:paraId="341E6E49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FB730C" w:rsidP="00FB730C" w:rsidRDefault="00FB730C" w14:paraId="0E79A324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we have a contingency plan if we didn’t cover the costs of the trip? – Donna confirmed we would approach Breasclete Community Association for any short fall.  </w:t>
      </w:r>
    </w:p>
    <w:p w:rsidR="00FB730C" w:rsidP="00FB730C" w:rsidRDefault="00FB730C" w14:paraId="6B745BEA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FB730C" w:rsidP="00FB730C" w:rsidRDefault="00FB730C" w14:paraId="69F716EB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Other fundraising events – the committee are waiting to see how this Friday’s event goes to see what other events they need to do, thinking about a reduced auction e.g. silent auction rather than the full auction they had planned.  Clean up and Duck race hoping to go ahead end of March / beginning of April.  </w:t>
      </w:r>
    </w:p>
    <w:p w:rsidR="00FB730C" w:rsidP="00FB730C" w:rsidRDefault="00FB730C" w14:paraId="4CFF7B17" w14:textId="77777777">
      <w:pPr>
        <w:jc w:val="both"/>
        <w:rPr>
          <w:rFonts w:ascii="Tahoma" w:hAnsi="Tahoma" w:cs="Tahoma"/>
          <w:sz w:val="22"/>
          <w:szCs w:val="22"/>
        </w:rPr>
      </w:pPr>
    </w:p>
    <w:p w:rsidR="007557B0" w:rsidP="00D11EEF" w:rsidRDefault="007557B0" w14:paraId="5C2B2876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557B0" w:rsidP="00D11EEF" w:rsidRDefault="000B6C7E" w14:paraId="105B1B9C" w14:textId="2F0F3388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Finances - </w:t>
      </w:r>
      <w:r w:rsidR="007557B0">
        <w:rPr>
          <w:rFonts w:ascii="Tahoma" w:hAnsi="Tahoma" w:cs="Tahoma"/>
          <w:sz w:val="22"/>
          <w:szCs w:val="22"/>
        </w:rPr>
        <w:t xml:space="preserve">Bank balance is sitting at £9,159, this includes £896 of Sradagan money as they use the Parent Council bank account.  </w:t>
      </w:r>
    </w:p>
    <w:p w:rsidR="007557B0" w:rsidP="00D11EEF" w:rsidRDefault="007557B0" w14:paraId="13662A35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ED42D0" w:rsidP="00ED42D0" w:rsidRDefault="00ED42D0" w14:paraId="382C7229" w14:textId="77777777">
      <w:pPr>
        <w:jc w:val="both"/>
        <w:rPr>
          <w:rFonts w:ascii="Tahoma" w:hAnsi="Tahoma" w:cs="Tahoma"/>
          <w:sz w:val="22"/>
          <w:szCs w:val="22"/>
        </w:rPr>
      </w:pPr>
    </w:p>
    <w:p w:rsidR="007557B0" w:rsidP="00ED42D0" w:rsidRDefault="007557B0" w14:paraId="5B0E089B" w14:textId="77777777">
      <w:pPr>
        <w:jc w:val="both"/>
        <w:rPr>
          <w:rFonts w:ascii="Tahoma" w:hAnsi="Tahoma" w:cs="Tahoma"/>
          <w:sz w:val="22"/>
          <w:szCs w:val="22"/>
        </w:rPr>
      </w:pPr>
    </w:p>
    <w:p w:rsidRPr="00204BEC" w:rsidR="00E87430" w:rsidP="00ED42D0" w:rsidRDefault="000C6956" w14:paraId="1C2471BA" w14:textId="4B8620B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</w:t>
      </w:r>
      <w:r w:rsidRPr="00214D60" w:rsidR="00214D60">
        <w:rPr>
          <w:rFonts w:ascii="Tahoma" w:hAnsi="Tahoma" w:cs="Tahoma"/>
          <w:b/>
          <w:sz w:val="22"/>
          <w:szCs w:val="22"/>
        </w:rPr>
        <w:t>.</w:t>
      </w:r>
      <w:r w:rsidRPr="00214D60" w:rsidR="00214D60">
        <w:rPr>
          <w:rFonts w:ascii="Tahoma" w:hAnsi="Tahoma" w:cs="Tahoma"/>
          <w:b/>
          <w:sz w:val="22"/>
          <w:szCs w:val="22"/>
        </w:rPr>
        <w:tab/>
      </w:r>
      <w:r w:rsidRPr="00204BEC" w:rsidR="00E87430">
        <w:rPr>
          <w:rFonts w:ascii="Tahoma" w:hAnsi="Tahoma" w:cs="Tahoma"/>
          <w:b/>
          <w:sz w:val="22"/>
          <w:szCs w:val="22"/>
        </w:rPr>
        <w:t>AO</w:t>
      </w:r>
      <w:r w:rsidR="007557B0">
        <w:rPr>
          <w:rFonts w:ascii="Tahoma" w:hAnsi="Tahoma" w:cs="Tahoma"/>
          <w:b/>
          <w:sz w:val="22"/>
          <w:szCs w:val="22"/>
        </w:rPr>
        <w:t>CB</w:t>
      </w:r>
    </w:p>
    <w:p w:rsidR="00321516" w:rsidP="00ED42D0" w:rsidRDefault="00321516" w14:paraId="3D2BB673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557B0" w:rsidP="00ED42D0" w:rsidRDefault="007557B0" w14:paraId="04BFF2F0" w14:textId="44296B1D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Motiv8 – parents agreed Parent council would pay for a session during the February break.</w:t>
      </w:r>
    </w:p>
    <w:p w:rsidR="007557B0" w:rsidP="00ED42D0" w:rsidRDefault="007557B0" w14:paraId="6C0DD8C0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557B0" w:rsidP="00ED42D0" w:rsidRDefault="004D416A" w14:paraId="6220E056" w14:textId="3C1748EA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PC would like to thank Torman for putting on the afterschool music sessions on a Tuesday. </w:t>
      </w:r>
    </w:p>
    <w:p w:rsidR="004D416A" w:rsidP="00ED42D0" w:rsidRDefault="004D416A" w14:paraId="2B2EC9A2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4D416A" w:rsidP="00ED42D0" w:rsidRDefault="004D416A" w14:paraId="5E9F815B" w14:textId="420B6609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Vick is standing down as Vice Chair, Donna asked the meeting whether anyone was interested in taking the position or to nominate, </w:t>
      </w:r>
      <w:r w:rsidR="00797D14">
        <w:rPr>
          <w:rFonts w:ascii="Tahoma" w:hAnsi="Tahoma" w:cs="Tahoma"/>
          <w:sz w:val="22"/>
          <w:szCs w:val="22"/>
        </w:rPr>
        <w:t xml:space="preserve">it wasn’t agreed at the meeting so Donna will speak to people to gauge interest.  </w:t>
      </w:r>
    </w:p>
    <w:p w:rsidR="00B05B01" w:rsidP="000C6956" w:rsidRDefault="00B05B01" w14:paraId="2134F5FB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97D14" w:rsidP="000C6956" w:rsidRDefault="00797D14" w14:paraId="3724A344" w14:textId="677041DC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Elaine Macleod </w:t>
      </w:r>
      <w:r w:rsidR="00333E6F">
        <w:rPr>
          <w:rFonts w:ascii="Tahoma" w:hAnsi="Tahoma" w:cs="Tahoma"/>
          <w:sz w:val="22"/>
          <w:szCs w:val="22"/>
        </w:rPr>
        <w:t>suggested</w:t>
      </w:r>
      <w:r>
        <w:rPr>
          <w:rFonts w:ascii="Tahoma" w:hAnsi="Tahoma" w:cs="Tahoma"/>
          <w:sz w:val="22"/>
          <w:szCs w:val="22"/>
        </w:rPr>
        <w:t xml:space="preserve"> that Mr Maciver (Costello) is retiring at the end of June and that the council will be advertising for a full-time cover and that we should get in touch with the Education Department to support/ensure this role</w:t>
      </w:r>
      <w:r w:rsidR="00333E6F">
        <w:rPr>
          <w:rFonts w:ascii="Tahoma" w:hAnsi="Tahoma" w:cs="Tahoma"/>
          <w:sz w:val="22"/>
          <w:szCs w:val="22"/>
        </w:rPr>
        <w:t xml:space="preserve"> is filled</w:t>
      </w:r>
      <w:r>
        <w:rPr>
          <w:rFonts w:ascii="Tahoma" w:hAnsi="Tahoma" w:cs="Tahoma"/>
          <w:sz w:val="22"/>
          <w:szCs w:val="22"/>
        </w:rPr>
        <w:t>, as well as Mr Smith’s part-time position (he has already retired and the role has not been filled)</w:t>
      </w:r>
      <w:r w:rsidR="00333E6F">
        <w:rPr>
          <w:rFonts w:ascii="Tahoma" w:hAnsi="Tahoma" w:cs="Tahoma"/>
          <w:sz w:val="22"/>
          <w:szCs w:val="22"/>
        </w:rPr>
        <w:t xml:space="preserve">.  Donna to write a letter of support to highlight the importance of these roles in our schools. </w:t>
      </w:r>
    </w:p>
    <w:p w:rsidR="00333E6F" w:rsidP="000C6956" w:rsidRDefault="00333E6F" w14:paraId="5E5C7BDB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333E6F" w:rsidP="000C6956" w:rsidRDefault="00333E6F" w14:paraId="749CF5CC" w14:textId="777777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Pr="00F0769D" w:rsidR="00F0769D" w:rsidP="00ED42D0" w:rsidRDefault="00B05B01" w14:paraId="71166876" w14:textId="6B7A89C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</w:t>
      </w:r>
      <w:r w:rsidRPr="00F0769D" w:rsidR="00F0769D">
        <w:rPr>
          <w:rFonts w:ascii="Tahoma" w:hAnsi="Tahoma" w:cs="Tahoma"/>
          <w:b/>
          <w:sz w:val="22"/>
          <w:szCs w:val="22"/>
        </w:rPr>
        <w:t>.</w:t>
      </w:r>
      <w:r w:rsidRPr="00F0769D" w:rsidR="00F0769D">
        <w:rPr>
          <w:rFonts w:ascii="Tahoma" w:hAnsi="Tahoma" w:cs="Tahoma"/>
          <w:b/>
          <w:sz w:val="22"/>
          <w:szCs w:val="22"/>
        </w:rPr>
        <w:tab/>
      </w:r>
      <w:r w:rsidRPr="00F0769D" w:rsidR="00F0769D">
        <w:rPr>
          <w:rFonts w:ascii="Tahoma" w:hAnsi="Tahoma" w:cs="Tahoma"/>
          <w:b/>
          <w:sz w:val="22"/>
          <w:szCs w:val="22"/>
        </w:rPr>
        <w:t>Date of Next Meeting</w:t>
      </w:r>
    </w:p>
    <w:p w:rsidR="00F0769D" w:rsidP="00ED42D0" w:rsidRDefault="00F0769D" w14:paraId="03B257D4" w14:textId="77777777">
      <w:pPr>
        <w:jc w:val="both"/>
        <w:rPr>
          <w:rFonts w:ascii="Tahoma" w:hAnsi="Tahoma" w:cs="Tahoma"/>
          <w:sz w:val="22"/>
          <w:szCs w:val="22"/>
        </w:rPr>
      </w:pPr>
    </w:p>
    <w:p w:rsidR="00F0769D" w:rsidP="00B05B01" w:rsidRDefault="00D11EEF" w14:paraId="6BE0154A" w14:textId="5CDF3CD9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Next Meeting </w:t>
      </w:r>
      <w:r w:rsidR="00AD7C08">
        <w:rPr>
          <w:rFonts w:ascii="Tahoma" w:hAnsi="Tahoma" w:cs="Tahoma"/>
          <w:sz w:val="22"/>
          <w:szCs w:val="22"/>
        </w:rPr>
        <w:t xml:space="preserve">Tuesday </w:t>
      </w:r>
      <w:r w:rsidR="00797D14">
        <w:rPr>
          <w:rFonts w:ascii="Tahoma" w:hAnsi="Tahoma" w:cs="Tahoma"/>
          <w:sz w:val="22"/>
          <w:szCs w:val="22"/>
        </w:rPr>
        <w:t>28</w:t>
      </w:r>
      <w:r w:rsidRPr="00797D14" w:rsidR="00797D14">
        <w:rPr>
          <w:rFonts w:ascii="Tahoma" w:hAnsi="Tahoma" w:cs="Tahoma"/>
          <w:sz w:val="22"/>
          <w:szCs w:val="22"/>
          <w:vertAlign w:val="superscript"/>
        </w:rPr>
        <w:t>th</w:t>
      </w:r>
      <w:r w:rsidR="00797D14">
        <w:rPr>
          <w:rFonts w:ascii="Tahoma" w:hAnsi="Tahoma" w:cs="Tahoma"/>
          <w:sz w:val="22"/>
          <w:szCs w:val="22"/>
        </w:rPr>
        <w:t xml:space="preserve"> May @ 6.30pm at Breasclete Hall</w:t>
      </w:r>
    </w:p>
    <w:p w:rsidRPr="00397578" w:rsidR="00397578" w:rsidP="00ED42D0" w:rsidRDefault="00397578" w14:paraId="0E9D9758" w14:textId="77777777">
      <w:pPr>
        <w:jc w:val="both"/>
        <w:rPr>
          <w:rFonts w:ascii="Tahoma" w:hAnsi="Tahoma" w:cs="Tahoma"/>
          <w:sz w:val="22"/>
          <w:szCs w:val="22"/>
        </w:rPr>
      </w:pPr>
    </w:p>
    <w:p w:rsidRPr="00890E71" w:rsidR="00890E71" w:rsidP="00ED42D0" w:rsidRDefault="00890E71" w14:paraId="4EC3CE54" w14:textId="77777777">
      <w:pPr>
        <w:jc w:val="both"/>
        <w:rPr>
          <w:rFonts w:ascii="Tahoma" w:hAnsi="Tahoma" w:cs="Tahoma"/>
          <w:b/>
          <w:sz w:val="22"/>
          <w:szCs w:val="22"/>
        </w:rPr>
      </w:pPr>
    </w:p>
    <w:sectPr w:rsidRPr="00890E71" w:rsidR="00890E71" w:rsidSect="00890E71">
      <w:footerReference w:type="even" r:id="rId7"/>
      <w:footerReference w:type="default" r:id="rId8"/>
      <w:footerReference w:type="first" r:id="rId9"/>
      <w:pgSz w:w="11906" w:h="16838" w:orient="portrait"/>
      <w:pgMar w:top="567" w:right="567" w:bottom="567" w:left="567" w:header="709" w:footer="709" w:gutter="0"/>
      <w:cols w:space="708"/>
      <w:docGrid w:linePitch="360"/>
      <w:headerReference w:type="default" r:id="Rcbd95a200e90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6C44" w:rsidP="007557B0" w:rsidRDefault="00D26C44" w14:paraId="3637ABA7" w14:textId="77777777">
      <w:r>
        <w:separator/>
      </w:r>
    </w:p>
  </w:endnote>
  <w:endnote w:type="continuationSeparator" w:id="0">
    <w:p w:rsidR="00D26C44" w:rsidP="007557B0" w:rsidRDefault="00D26C44" w14:paraId="54AFCB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557B0" w:rsidRDefault="007557B0" w14:paraId="283C5447" w14:textId="518EC8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AE5094" wp14:editId="052F14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SW Non-Business&#10;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557B0" w:rsidR="007557B0" w:rsidP="007557B0" w:rsidRDefault="007557B0" w14:paraId="3535171E" w14:textId="77777777">
                          <w:pPr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557B0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SW Non-Business</w:t>
                          </w:r>
                        </w:p>
                        <w:p w:rsidRPr="007557B0" w:rsidR="007557B0" w:rsidP="007557B0" w:rsidRDefault="007557B0" w14:paraId="69174229" w14:textId="50C4AB58">
                          <w:pPr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557B0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3ACB595">
            <v:shapetype id="_x0000_t202" coordsize="21600,21600" o:spt="202" path="m,l,21600r21600,l21600,xe" w14:anchorId="6DAE5094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W Non-Business&#10;Gener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7557B0" w:rsidR="007557B0" w:rsidP="007557B0" w:rsidRDefault="007557B0" w14:paraId="14A62616" w14:textId="77777777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7557B0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SW Non-Business</w:t>
                    </w:r>
                  </w:p>
                  <w:p w:rsidRPr="007557B0" w:rsidR="007557B0" w:rsidP="007557B0" w:rsidRDefault="007557B0" w14:paraId="4CB830D1" w14:textId="50C4AB58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7557B0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557B0" w:rsidRDefault="007557B0" w14:paraId="383F47D5" w14:textId="6877BC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557B0" w:rsidRDefault="007557B0" w14:paraId="2556E59C" w14:textId="7A708F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3DA552" wp14:editId="1B8820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" name="Text Box 1" descr="SW Non-Business&#10;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557B0" w:rsidR="007557B0" w:rsidP="007557B0" w:rsidRDefault="007557B0" w14:paraId="52805752" w14:textId="77777777">
                          <w:pPr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557B0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SW Non-Business</w:t>
                          </w:r>
                        </w:p>
                        <w:p w:rsidRPr="007557B0" w:rsidR="007557B0" w:rsidP="007557B0" w:rsidRDefault="007557B0" w14:paraId="1B82DD6B" w14:textId="20A2D555">
                          <w:pPr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557B0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AC31D77">
            <v:shapetype id="_x0000_t202" coordsize="21600,21600" o:spt="202" path="m,l,21600r21600,l21600,xe" w14:anchorId="4B3DA552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W Non-Business&#10;Gener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fill o:detectmouseclick="t"/>
              <v:textbox style="mso-fit-shape-to-text:t" inset="20pt,0,0,15pt">
                <w:txbxContent>
                  <w:p w:rsidRPr="007557B0" w:rsidR="007557B0" w:rsidP="007557B0" w:rsidRDefault="007557B0" w14:paraId="2733C5E1" w14:textId="77777777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7557B0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SW Non-Business</w:t>
                    </w:r>
                  </w:p>
                  <w:p w:rsidRPr="007557B0" w:rsidR="007557B0" w:rsidP="007557B0" w:rsidRDefault="007557B0" w14:paraId="0576F135" w14:textId="20A2D555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7557B0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6C44" w:rsidP="007557B0" w:rsidRDefault="00D26C44" w14:paraId="307433AE" w14:textId="77777777">
      <w:r>
        <w:separator/>
      </w:r>
    </w:p>
  </w:footnote>
  <w:footnote w:type="continuationSeparator" w:id="0">
    <w:p w:rsidR="00D26C44" w:rsidP="007557B0" w:rsidRDefault="00D26C44" w14:paraId="217D65CF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38144A70" w:rsidTr="38144A70" w14:paraId="043D1324">
      <w:trPr>
        <w:trHeight w:val="300"/>
      </w:trPr>
      <w:tc>
        <w:tcPr>
          <w:tcW w:w="3590" w:type="dxa"/>
          <w:tcMar/>
        </w:tcPr>
        <w:p w:rsidR="38144A70" w:rsidP="38144A70" w:rsidRDefault="38144A70" w14:paraId="112B94A8" w14:textId="546F2C83">
          <w:pPr>
            <w:pStyle w:val="Header"/>
            <w:bidi w:val="0"/>
            <w:ind w:left="-115"/>
            <w:jc w:val="left"/>
          </w:pPr>
        </w:p>
      </w:tc>
      <w:tc>
        <w:tcPr>
          <w:tcW w:w="3590" w:type="dxa"/>
          <w:tcMar/>
        </w:tcPr>
        <w:p w:rsidR="38144A70" w:rsidP="38144A70" w:rsidRDefault="38144A70" w14:paraId="200DCBCB" w14:textId="465450EE">
          <w:pPr>
            <w:pStyle w:val="Header"/>
            <w:bidi w:val="0"/>
            <w:jc w:val="center"/>
          </w:pPr>
        </w:p>
      </w:tc>
      <w:tc>
        <w:tcPr>
          <w:tcW w:w="3590" w:type="dxa"/>
          <w:tcMar/>
        </w:tcPr>
        <w:p w:rsidR="38144A70" w:rsidP="38144A70" w:rsidRDefault="38144A70" w14:paraId="74D1D7B1" w14:textId="70D060DD">
          <w:pPr>
            <w:pStyle w:val="Header"/>
            <w:bidi w:val="0"/>
            <w:ind w:right="-115"/>
            <w:jc w:val="right"/>
          </w:pPr>
        </w:p>
      </w:tc>
    </w:tr>
  </w:tbl>
  <w:p w:rsidR="38144A70" w:rsidP="38144A70" w:rsidRDefault="38144A70" w14:paraId="113B32AF" w14:textId="14C0B76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wSq7f95" int2:invalidationBookmarkName="" int2:hashCode="Kp2lNLbv+XPHe+" int2:id="CPMsL30j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EAD"/>
    <w:multiLevelType w:val="hybridMultilevel"/>
    <w:tmpl w:val="60ECB6E4"/>
    <w:lvl w:ilvl="0" w:tplc="A4247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B0476"/>
    <w:multiLevelType w:val="hybridMultilevel"/>
    <w:tmpl w:val="7B4696C2"/>
    <w:lvl w:ilvl="0" w:tplc="4A6A1CA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4E454E"/>
    <w:multiLevelType w:val="hybridMultilevel"/>
    <w:tmpl w:val="DA28C0EC"/>
    <w:lvl w:ilvl="0" w:tplc="C9CAF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B49E2"/>
    <w:multiLevelType w:val="hybridMultilevel"/>
    <w:tmpl w:val="70DC1BFC"/>
    <w:lvl w:ilvl="0" w:tplc="D910B7A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AB67FC"/>
    <w:multiLevelType w:val="hybridMultilevel"/>
    <w:tmpl w:val="C6B2270A"/>
    <w:lvl w:ilvl="0" w:tplc="8720790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56FEA"/>
    <w:multiLevelType w:val="hybridMultilevel"/>
    <w:tmpl w:val="2FE6E696"/>
    <w:lvl w:ilvl="0" w:tplc="264A5A00">
      <w:start w:val="4"/>
      <w:numFmt w:val="bullet"/>
      <w:lvlText w:val="-"/>
      <w:lvlJc w:val="left"/>
      <w:pPr>
        <w:ind w:left="1080" w:hanging="360"/>
      </w:pPr>
      <w:rPr>
        <w:rFonts w:hint="default" w:ascii="Tahoma" w:hAnsi="Tahoma" w:eastAsia="Times New Roman" w:cs="Tahom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F6432DF"/>
    <w:multiLevelType w:val="hybridMultilevel"/>
    <w:tmpl w:val="372E671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45FF3"/>
    <w:multiLevelType w:val="hybridMultilevel"/>
    <w:tmpl w:val="6DF0F73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125B7"/>
    <w:multiLevelType w:val="hybridMultilevel"/>
    <w:tmpl w:val="01D242F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81841">
    <w:abstractNumId w:val="4"/>
  </w:num>
  <w:num w:numId="2" w16cid:durableId="473790424">
    <w:abstractNumId w:val="1"/>
  </w:num>
  <w:num w:numId="3" w16cid:durableId="1930000131">
    <w:abstractNumId w:val="3"/>
  </w:num>
  <w:num w:numId="4" w16cid:durableId="269167970">
    <w:abstractNumId w:val="2"/>
  </w:num>
  <w:num w:numId="5" w16cid:durableId="950354438">
    <w:abstractNumId w:val="5"/>
  </w:num>
  <w:num w:numId="6" w16cid:durableId="591014802">
    <w:abstractNumId w:val="0"/>
  </w:num>
  <w:num w:numId="7" w16cid:durableId="351344348">
    <w:abstractNumId w:val="7"/>
  </w:num>
  <w:num w:numId="8" w16cid:durableId="953485148">
    <w:abstractNumId w:val="8"/>
  </w:num>
  <w:num w:numId="9" w16cid:durableId="27637806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B7"/>
    <w:rsid w:val="00001E76"/>
    <w:rsid w:val="000B6C7E"/>
    <w:rsid w:val="000C6956"/>
    <w:rsid w:val="000D5766"/>
    <w:rsid w:val="00120B0F"/>
    <w:rsid w:val="00155AED"/>
    <w:rsid w:val="00162A43"/>
    <w:rsid w:val="00163B7E"/>
    <w:rsid w:val="0016674B"/>
    <w:rsid w:val="001C1775"/>
    <w:rsid w:val="002010B4"/>
    <w:rsid w:val="00204BEC"/>
    <w:rsid w:val="00214D60"/>
    <w:rsid w:val="002247E1"/>
    <w:rsid w:val="002304D0"/>
    <w:rsid w:val="00236E90"/>
    <w:rsid w:val="002529DD"/>
    <w:rsid w:val="00290723"/>
    <w:rsid w:val="002A6369"/>
    <w:rsid w:val="002A763B"/>
    <w:rsid w:val="002C2625"/>
    <w:rsid w:val="0030554A"/>
    <w:rsid w:val="00312B4E"/>
    <w:rsid w:val="00321516"/>
    <w:rsid w:val="00333E6F"/>
    <w:rsid w:val="003459DE"/>
    <w:rsid w:val="003553AF"/>
    <w:rsid w:val="0036188E"/>
    <w:rsid w:val="003711A6"/>
    <w:rsid w:val="00381650"/>
    <w:rsid w:val="003850A5"/>
    <w:rsid w:val="00386940"/>
    <w:rsid w:val="00397578"/>
    <w:rsid w:val="003B643E"/>
    <w:rsid w:val="003C5895"/>
    <w:rsid w:val="004210B6"/>
    <w:rsid w:val="00424595"/>
    <w:rsid w:val="004253BC"/>
    <w:rsid w:val="00480718"/>
    <w:rsid w:val="004C5803"/>
    <w:rsid w:val="004D416A"/>
    <w:rsid w:val="004E6F6C"/>
    <w:rsid w:val="00501324"/>
    <w:rsid w:val="00511EC0"/>
    <w:rsid w:val="00517605"/>
    <w:rsid w:val="00564E1E"/>
    <w:rsid w:val="00575F4D"/>
    <w:rsid w:val="005829B9"/>
    <w:rsid w:val="005B780C"/>
    <w:rsid w:val="005C0D5E"/>
    <w:rsid w:val="005C2F92"/>
    <w:rsid w:val="005E1A35"/>
    <w:rsid w:val="005F6A16"/>
    <w:rsid w:val="006110FC"/>
    <w:rsid w:val="00646C65"/>
    <w:rsid w:val="006D7486"/>
    <w:rsid w:val="006E735A"/>
    <w:rsid w:val="006F5D34"/>
    <w:rsid w:val="00715FD2"/>
    <w:rsid w:val="007557B0"/>
    <w:rsid w:val="00764834"/>
    <w:rsid w:val="00797D14"/>
    <w:rsid w:val="00863162"/>
    <w:rsid w:val="00890E71"/>
    <w:rsid w:val="008C1494"/>
    <w:rsid w:val="009408B8"/>
    <w:rsid w:val="00942A8E"/>
    <w:rsid w:val="00971189"/>
    <w:rsid w:val="00990060"/>
    <w:rsid w:val="00994BEE"/>
    <w:rsid w:val="009B20DA"/>
    <w:rsid w:val="00A15472"/>
    <w:rsid w:val="00A177FF"/>
    <w:rsid w:val="00A17BBA"/>
    <w:rsid w:val="00A34C0C"/>
    <w:rsid w:val="00A55AE6"/>
    <w:rsid w:val="00A80063"/>
    <w:rsid w:val="00A81757"/>
    <w:rsid w:val="00A82D1F"/>
    <w:rsid w:val="00AD7C08"/>
    <w:rsid w:val="00B05B01"/>
    <w:rsid w:val="00B14D90"/>
    <w:rsid w:val="00B25368"/>
    <w:rsid w:val="00B53042"/>
    <w:rsid w:val="00B66417"/>
    <w:rsid w:val="00B936CA"/>
    <w:rsid w:val="00BA1BFA"/>
    <w:rsid w:val="00BD5569"/>
    <w:rsid w:val="00BD569A"/>
    <w:rsid w:val="00BE45B7"/>
    <w:rsid w:val="00BF06E9"/>
    <w:rsid w:val="00C01F45"/>
    <w:rsid w:val="00C15FAE"/>
    <w:rsid w:val="00C348FA"/>
    <w:rsid w:val="00C513C5"/>
    <w:rsid w:val="00C803E4"/>
    <w:rsid w:val="00CB792B"/>
    <w:rsid w:val="00CE155F"/>
    <w:rsid w:val="00D11EEF"/>
    <w:rsid w:val="00D247F4"/>
    <w:rsid w:val="00D26C44"/>
    <w:rsid w:val="00D43B51"/>
    <w:rsid w:val="00D57A0B"/>
    <w:rsid w:val="00D73901"/>
    <w:rsid w:val="00D9110E"/>
    <w:rsid w:val="00E21335"/>
    <w:rsid w:val="00E26399"/>
    <w:rsid w:val="00E3666B"/>
    <w:rsid w:val="00E87430"/>
    <w:rsid w:val="00EA12C5"/>
    <w:rsid w:val="00EC0DEC"/>
    <w:rsid w:val="00ED42D0"/>
    <w:rsid w:val="00EE1316"/>
    <w:rsid w:val="00EF79FC"/>
    <w:rsid w:val="00F04D7F"/>
    <w:rsid w:val="00F0769D"/>
    <w:rsid w:val="00FB15B7"/>
    <w:rsid w:val="00FB730C"/>
    <w:rsid w:val="00FB7E6F"/>
    <w:rsid w:val="381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EF34"/>
  <w15:docId w15:val="{184C2AB4-1FCD-451E-A927-292E16DDD2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DD"/>
    <w:pPr>
      <w:ind w:left="720"/>
    </w:pPr>
  </w:style>
  <w:style w:type="paragraph" w:styleId="NoSpacing">
    <w:name w:val="No Spacing"/>
    <w:uiPriority w:val="1"/>
    <w:qFormat/>
    <w:rsid w:val="00D247F4"/>
    <w:rPr>
      <w:sz w:val="24"/>
      <w:szCs w:val="24"/>
    </w:rPr>
  </w:style>
  <w:style w:type="paragraph" w:styleId="Footer">
    <w:name w:val="footer"/>
    <w:basedOn w:val="Normal"/>
    <w:link w:val="FooterChar"/>
    <w:rsid w:val="007557B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7557B0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3.xml" Id="rId9" /><Relationship Type="http://schemas.openxmlformats.org/officeDocument/2006/relationships/header" Target="header.xml" Id="Rcbd95a200e904062" /><Relationship Type="http://schemas.microsoft.com/office/2020/10/relationships/intelligence" Target="intelligence2.xml" Id="R4a75260fe31341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</dc:creator>
  <keywords/>
  <dc:description/>
  <lastModifiedBy>Mairi Graham</lastModifiedBy>
  <revision>5</revision>
  <dcterms:created xsi:type="dcterms:W3CDTF">2024-02-06T21:31:00.0000000Z</dcterms:created>
  <dcterms:modified xsi:type="dcterms:W3CDTF">2024-05-26T21:31:50.1056576Z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#000000,11,Arial</vt:lpwstr>
  </property>
  <property fmtid="{D5CDD505-2E9C-101B-9397-08002B2CF9AE}" pid="4" name="ClassificationContentMarkingFooterText">
    <vt:lpwstr>SW Non-Business
General</vt:lpwstr>
  </property>
  <property fmtid="{D5CDD505-2E9C-101B-9397-08002B2CF9AE}" pid="5" name="MSIP_Label_1315c5c7-5b2d-4fe6-8e03-1ebd9875aad3_Enabled">
    <vt:lpwstr>true</vt:lpwstr>
  </property>
  <property fmtid="{D5CDD505-2E9C-101B-9397-08002B2CF9AE}" pid="6" name="MSIP_Label_1315c5c7-5b2d-4fe6-8e03-1ebd9875aad3_SetDate">
    <vt:lpwstr>2024-02-06T21:09:08Z</vt:lpwstr>
  </property>
  <property fmtid="{D5CDD505-2E9C-101B-9397-08002B2CF9AE}" pid="7" name="MSIP_Label_1315c5c7-5b2d-4fe6-8e03-1ebd9875aad3_Method">
    <vt:lpwstr>Privileged</vt:lpwstr>
  </property>
  <property fmtid="{D5CDD505-2E9C-101B-9397-08002B2CF9AE}" pid="8" name="MSIP_Label_1315c5c7-5b2d-4fe6-8e03-1ebd9875aad3_Name">
    <vt:lpwstr>1315c5c7-5b2d-4fe6-8e03-1ebd9875aad3</vt:lpwstr>
  </property>
  <property fmtid="{D5CDD505-2E9C-101B-9397-08002B2CF9AE}" pid="9" name="MSIP_Label_1315c5c7-5b2d-4fe6-8e03-1ebd9875aad3_SiteId">
    <vt:lpwstr>f90bd2e7-b5c0-4b25-9e27-226ff8b6c17b</vt:lpwstr>
  </property>
  <property fmtid="{D5CDD505-2E9C-101B-9397-08002B2CF9AE}" pid="10" name="MSIP_Label_1315c5c7-5b2d-4fe6-8e03-1ebd9875aad3_ActionId">
    <vt:lpwstr>27de17eb-0aea-4cb0-9e9e-08b654133bfe</vt:lpwstr>
  </property>
  <property fmtid="{D5CDD505-2E9C-101B-9397-08002B2CF9AE}" pid="11" name="MSIP_Label_1315c5c7-5b2d-4fe6-8e03-1ebd9875aad3_ContentBits">
    <vt:lpwstr>2</vt:lpwstr>
  </property>
</Properties>
</file>