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BD" w:rsidRPr="00162559" w:rsidRDefault="008E14BD" w:rsidP="008E14BD">
      <w:pPr>
        <w:pStyle w:val="NoSpacing"/>
        <w:rPr>
          <w:rFonts w:ascii="Wide Latin" w:hAnsi="Wide Latin"/>
          <w:b/>
          <w:sz w:val="72"/>
          <w:szCs w:val="72"/>
        </w:rPr>
      </w:pPr>
      <w:r w:rsidRPr="00162559">
        <w:rPr>
          <w:rFonts w:ascii="Wide Latin" w:hAnsi="Wide Latin"/>
          <w:b/>
          <w:sz w:val="72"/>
          <w:szCs w:val="72"/>
        </w:rPr>
        <w:t>Let Glasgow Flourish………</w:t>
      </w:r>
    </w:p>
    <w:p w:rsidR="008E14BD" w:rsidRPr="008E14BD" w:rsidRDefault="008E14BD" w:rsidP="008E14BD">
      <w:pPr>
        <w:pStyle w:val="NoSpacing"/>
        <w:rPr>
          <w:sz w:val="28"/>
          <w:szCs w:val="28"/>
        </w:rPr>
      </w:pPr>
    </w:p>
    <w:p w:rsidR="008E14BD" w:rsidRPr="008E14BD" w:rsidRDefault="008E14BD" w:rsidP="008E14BD">
      <w:pPr>
        <w:pStyle w:val="NoSpacing"/>
        <w:rPr>
          <w:sz w:val="28"/>
          <w:szCs w:val="28"/>
        </w:rPr>
      </w:pPr>
      <w:r w:rsidRPr="008E14BD">
        <w:rPr>
          <w:sz w:val="28"/>
          <w:szCs w:val="28"/>
        </w:rPr>
        <w:t>‘Let Glasgow flourish by the preaching of his Word and the praising of His name’ is the original motto for the City of Glasgow. It is also the inspiration for our School Motto – ‘Let Youth Flourish’.</w:t>
      </w:r>
    </w:p>
    <w:p w:rsidR="008E14BD" w:rsidRPr="008E14BD" w:rsidRDefault="008E14BD" w:rsidP="008E14BD">
      <w:pPr>
        <w:pStyle w:val="NoSpacing"/>
        <w:rPr>
          <w:sz w:val="28"/>
          <w:szCs w:val="28"/>
        </w:rPr>
      </w:pPr>
    </w:p>
    <w:p w:rsidR="008E14BD" w:rsidRDefault="00896DB6" w:rsidP="008E14BD">
      <w:pPr>
        <w:pStyle w:val="NoSpacing"/>
        <w:rPr>
          <w:sz w:val="28"/>
          <w:szCs w:val="28"/>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65405</wp:posOffset>
            </wp:positionV>
            <wp:extent cx="2463165" cy="3286125"/>
            <wp:effectExtent l="0" t="0" r="0" b="9525"/>
            <wp:wrapTight wrapText="bothSides">
              <wp:wrapPolygon edited="0">
                <wp:start x="0" y="0"/>
                <wp:lineTo x="0" y="21537"/>
                <wp:lineTo x="21383" y="21537"/>
                <wp:lineTo x="21383" y="0"/>
                <wp:lineTo x="0" y="0"/>
              </wp:wrapPolygon>
            </wp:wrapTight>
            <wp:docPr id="1" name="Picture 1" descr="St Kentigern Mungo - Aidan Hart Sacred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Kentigern Mungo - Aidan Hart Sacred Ic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165"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4BD" w:rsidRPr="008E14BD">
        <w:rPr>
          <w:sz w:val="28"/>
          <w:szCs w:val="28"/>
        </w:rPr>
        <w:t>The G</w:t>
      </w:r>
      <w:r w:rsidR="008E14BD">
        <w:rPr>
          <w:sz w:val="28"/>
          <w:szCs w:val="28"/>
        </w:rPr>
        <w:t>lasgow Motto was taken from a sermon of the City’s Patron Saint Mungo or as he is sometimes called, St Kentigern. St Mungo was born in 528 and died on 13 January 614 and the 13</w:t>
      </w:r>
      <w:r w:rsidR="008E14BD" w:rsidRPr="008E14BD">
        <w:rPr>
          <w:sz w:val="28"/>
          <w:szCs w:val="28"/>
          <w:vertAlign w:val="superscript"/>
        </w:rPr>
        <w:t>th</w:t>
      </w:r>
      <w:r w:rsidR="008E14BD">
        <w:rPr>
          <w:sz w:val="28"/>
          <w:szCs w:val="28"/>
        </w:rPr>
        <w:t xml:space="preserve"> of January is celebrated as his Feast Day. Mungo is also considered to be the founder of Glasgow and he is also responsible for its name.</w:t>
      </w:r>
    </w:p>
    <w:p w:rsidR="008E14BD" w:rsidRDefault="008E14BD" w:rsidP="008E14BD">
      <w:pPr>
        <w:pStyle w:val="NoSpacing"/>
        <w:rPr>
          <w:sz w:val="28"/>
          <w:szCs w:val="28"/>
        </w:rPr>
      </w:pPr>
    </w:p>
    <w:p w:rsidR="008E14BD" w:rsidRDefault="008E14BD" w:rsidP="008E14BD">
      <w:pPr>
        <w:pStyle w:val="NoSpacing"/>
        <w:rPr>
          <w:sz w:val="28"/>
          <w:szCs w:val="28"/>
        </w:rPr>
      </w:pPr>
      <w:r>
        <w:rPr>
          <w:sz w:val="28"/>
          <w:szCs w:val="28"/>
        </w:rPr>
        <w:t>There are many legends associated with St Mungo including his life being in danger while in his mother’s womb. We know that he was born in Culross in Fife and his mother was St Enoch – a name well known in Glasgow but not really with many details. There are often many legends associated with early saints and it is important that we try to understand what message they have for us today.</w:t>
      </w:r>
    </w:p>
    <w:p w:rsidR="008E14BD" w:rsidRDefault="008E14BD" w:rsidP="008E14BD">
      <w:pPr>
        <w:pStyle w:val="NoSpacing"/>
        <w:rPr>
          <w:sz w:val="28"/>
          <w:szCs w:val="28"/>
        </w:rPr>
      </w:pPr>
    </w:p>
    <w:p w:rsidR="008E14BD" w:rsidRDefault="008E14BD" w:rsidP="008E14BD">
      <w:pPr>
        <w:pStyle w:val="NoSpacing"/>
        <w:rPr>
          <w:sz w:val="28"/>
          <w:szCs w:val="28"/>
        </w:rPr>
      </w:pPr>
      <w:r>
        <w:rPr>
          <w:sz w:val="28"/>
          <w:szCs w:val="28"/>
        </w:rPr>
        <w:t>At an early age, Mungo was taught at Culross by St Serf who had a great influence on him. He seems to have followed around St Serf so much that St Serf gave him t</w:t>
      </w:r>
      <w:r w:rsidR="00162559">
        <w:rPr>
          <w:sz w:val="28"/>
          <w:szCs w:val="28"/>
        </w:rPr>
        <w:t>he nickname Mungo meaning ‘little one’ or ‘little puppy’.</w:t>
      </w:r>
    </w:p>
    <w:p w:rsidR="00162559" w:rsidRDefault="00162559" w:rsidP="008E14BD">
      <w:pPr>
        <w:pStyle w:val="NoSpacing"/>
        <w:rPr>
          <w:sz w:val="28"/>
          <w:szCs w:val="28"/>
        </w:rPr>
      </w:pPr>
    </w:p>
    <w:p w:rsidR="00162559" w:rsidRDefault="00162559" w:rsidP="008E14BD">
      <w:pPr>
        <w:pStyle w:val="NoSpacing"/>
        <w:rPr>
          <w:sz w:val="28"/>
          <w:szCs w:val="28"/>
        </w:rPr>
      </w:pPr>
      <w:r>
        <w:rPr>
          <w:sz w:val="28"/>
          <w:szCs w:val="28"/>
        </w:rPr>
        <w:t>At the age of 25, Mungo began his missionary work on the banks of the River Clyde. Here he was welcomed by the people previously converted to Christianity by St Ninian. Mungo built his church close to where the River Clyde met the Molendinar Burn. Since the 1200’s the site of this early church has formed part of Glasgow Cathedral at Townhead. The Cathedral is now part of the Church of Scotland.</w:t>
      </w:r>
    </w:p>
    <w:p w:rsidR="003A4C3F" w:rsidRDefault="003A4C3F" w:rsidP="008E14BD">
      <w:pPr>
        <w:pStyle w:val="NoSpacing"/>
        <w:rPr>
          <w:sz w:val="28"/>
          <w:szCs w:val="28"/>
        </w:rPr>
      </w:pPr>
    </w:p>
    <w:p w:rsidR="003A4C3F" w:rsidRDefault="00655087" w:rsidP="008E14BD">
      <w:pPr>
        <w:pStyle w:val="NoSpacing"/>
        <w:rPr>
          <w:sz w:val="28"/>
          <w:szCs w:val="28"/>
        </w:rPr>
      </w:pPr>
      <w:r>
        <w:rPr>
          <w:noProof/>
          <w:lang w:eastAsia="en-GB"/>
        </w:rPr>
        <w:lastRenderedPageBreak/>
        <mc:AlternateContent>
          <mc:Choice Requires="wps">
            <w:drawing>
              <wp:anchor distT="0" distB="0" distL="114300" distR="114300" simplePos="0" relativeHeight="251663360" behindDoc="1" locked="0" layoutInCell="1" allowOverlap="1" wp14:anchorId="5CEC5FEE" wp14:editId="73291934">
                <wp:simplePos x="0" y="0"/>
                <wp:positionH relativeFrom="column">
                  <wp:posOffset>2449830</wp:posOffset>
                </wp:positionH>
                <wp:positionV relativeFrom="paragraph">
                  <wp:posOffset>2676525</wp:posOffset>
                </wp:positionV>
                <wp:extent cx="3281680"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3281680" cy="635"/>
                        </a:xfrm>
                        <a:prstGeom prst="rect">
                          <a:avLst/>
                        </a:prstGeom>
                        <a:solidFill>
                          <a:prstClr val="white"/>
                        </a:solidFill>
                        <a:ln>
                          <a:noFill/>
                        </a:ln>
                      </wps:spPr>
                      <wps:txbx>
                        <w:txbxContent>
                          <w:p w:rsidR="00655087" w:rsidRPr="00655087" w:rsidRDefault="00655087" w:rsidP="00655087">
                            <w:pPr>
                              <w:pStyle w:val="Caption"/>
                              <w:jc w:val="center"/>
                              <w:rPr>
                                <w:b/>
                                <w:noProof/>
                                <w:sz w:val="22"/>
                                <w:szCs w:val="22"/>
                              </w:rPr>
                            </w:pPr>
                            <w:r w:rsidRPr="00655087">
                              <w:rPr>
                                <w:b/>
                                <w:sz w:val="22"/>
                                <w:szCs w:val="22"/>
                              </w:rPr>
                              <w:t>Glasgow Church of Scotland Cathedral at Townhead.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CEC5FEE" id="_x0000_t202" coordsize="21600,21600" o:spt="202" path="m,l,21600r21600,l21600,xe">
                <v:stroke joinstyle="miter"/>
                <v:path gradientshapeok="t" o:connecttype="rect"/>
              </v:shapetype>
              <v:shape id="Text Box 6" o:spid="_x0000_s1026" type="#_x0000_t202" style="position:absolute;margin-left:192.9pt;margin-top:210.75pt;width:258.4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zbKgIAAF0EAAAOAAAAZHJzL2Uyb0RvYy54bWysVE1vGjEQvVfqf7B8LwtERQixRJSIqhJK&#10;IkGUs/F6WUu2xx0bdumv73g/SJv2VPVixjPj533vjVneN9awi8KgweV8MhpzppyEQrtTzl8O209z&#10;zkIUrhAGnMr5VQV+v/r4YVn7hZpCBaZQyAjEhUXtc17F6BdZFmSlrAgj8MpRsQS0ItIWT1mBoiZ0&#10;a7LpeDzLasDCI0gVAmUfuiJftfhlqWR8KsugIjM5p2+L7YrtekxrtlqKxQmFr7TsP0P8w1dYoR1d&#10;eoN6EFGwM+o/oKyWCAHKOJJgMyhLLVXLgdhMxu/Y7CvhVcuFxAn+JlP4f7Dy8fKMTBc5n3HmhCWL&#10;DqqJ7As0bJbUqX1YUNPeU1tsKE0uD/lAyUS6KdGmX6LDqE46X2/aJjBJybvpfDKbU0lSbXb3OWFk&#10;b0c9hvhVgWUpyDmSca2e4rILsWsdWtJNAYwuttqYtEmFjUF2EWRyXemoevDfuoxLvQ7SqQ4wZbLE&#10;r+ORotgcm570EYorcUboZiZ4udV00U6E+CyQhoS40ODHJ1pKA3XOoY84qwB//C2f+sk7qnJW09Dl&#10;PHw/C1ScmW+OXE0TOgQ4BMchcGe7AaI4oSflZRvSAYxmCEsE+0rvYZ1uoZJwku7KeRzCTexGn96T&#10;VOt120Rz6EXcub2XCXoQ9NC8CvS9HZFcfIRhHMXinStdb+uLX58jSdxalgTtVOx1phluTe/fW3ok&#10;v+7brrd/hdVPAAAA//8DAFBLAwQUAAYACAAAACEAA2SHRuIAAAALAQAADwAAAGRycy9kb3ducmV2&#10;LnhtbEyPwU7DMBBE70j8g7VIXBB1mqZRCXGqqoIDXCpCL9zceBsH4nVkO234e0wvcNzZ0cybcj2Z&#10;np3Q+c6SgPksAYbUWNVRK2D//ny/AuaDJCV7SyjgGz2sq+urUhbKnukNT3VoWQwhX0gBOoSh4Nw3&#10;Go30Mzsgxd/ROiNDPF3LlZPnGG56niZJzo3sKDZoOeBWY/NVj0bALvvY6bvx+PS6yRbuZT9u88+2&#10;FuL2Zto8Ags4hT8z/OJHdKgi08GOpDzrBSxWy4geBGTpfAksOh6SNAd2uCg58Krk/zdUPwAAAP//&#10;AwBQSwECLQAUAAYACAAAACEAtoM4kv4AAADhAQAAEwAAAAAAAAAAAAAAAAAAAAAAW0NvbnRlbnRf&#10;VHlwZXNdLnhtbFBLAQItABQABgAIAAAAIQA4/SH/1gAAAJQBAAALAAAAAAAAAAAAAAAAAC8BAABf&#10;cmVscy8ucmVsc1BLAQItABQABgAIAAAAIQDAwpzbKgIAAF0EAAAOAAAAAAAAAAAAAAAAAC4CAABk&#10;cnMvZTJvRG9jLnhtbFBLAQItABQABgAIAAAAIQADZIdG4gAAAAsBAAAPAAAAAAAAAAAAAAAAAIQE&#10;AABkcnMvZG93bnJldi54bWxQSwUGAAAAAAQABADzAAAAkwUAAAAA&#10;" stroked="f">
                <v:textbox style="mso-fit-shape-to-text:t" inset="0,0,0,0">
                  <w:txbxContent>
                    <w:p w:rsidR="00655087" w:rsidRPr="00655087" w:rsidRDefault="00655087" w:rsidP="00655087">
                      <w:pPr>
                        <w:pStyle w:val="Caption"/>
                        <w:jc w:val="center"/>
                        <w:rPr>
                          <w:b/>
                          <w:noProof/>
                          <w:sz w:val="22"/>
                          <w:szCs w:val="22"/>
                        </w:rPr>
                      </w:pPr>
                      <w:r w:rsidRPr="00655087">
                        <w:rPr>
                          <w:b/>
                          <w:sz w:val="22"/>
                          <w:szCs w:val="22"/>
                        </w:rPr>
                        <w:t xml:space="preserve">Glasgow Church of Scotland Cathedral at </w:t>
                      </w:r>
                      <w:proofErr w:type="spellStart"/>
                      <w:r w:rsidRPr="00655087">
                        <w:rPr>
                          <w:b/>
                          <w:sz w:val="22"/>
                          <w:szCs w:val="22"/>
                        </w:rPr>
                        <w:t>Townhead</w:t>
                      </w:r>
                      <w:proofErr w:type="spellEnd"/>
                      <w:r w:rsidRPr="00655087">
                        <w:rPr>
                          <w:b/>
                          <w:sz w:val="22"/>
                          <w:szCs w:val="22"/>
                        </w:rPr>
                        <w:t>.</w:t>
                      </w:r>
                    </w:p>
                  </w:txbxContent>
                </v:textbox>
                <w10:wrap type="tight"/>
              </v:shape>
            </w:pict>
          </mc:Fallback>
        </mc:AlternateContent>
      </w: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3281680" cy="2609850"/>
            <wp:effectExtent l="0" t="0" r="0" b="0"/>
            <wp:wrapTight wrapText="bothSides">
              <wp:wrapPolygon edited="0">
                <wp:start x="0" y="0"/>
                <wp:lineTo x="0" y="21442"/>
                <wp:lineTo x="21441" y="21442"/>
                <wp:lineTo x="21441" y="0"/>
                <wp:lineTo x="0" y="0"/>
              </wp:wrapPolygon>
            </wp:wrapTight>
            <wp:docPr id="2" name="Picture 2" descr="Glasgow Cathedral Feature Page on Undiscovered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Cathedral Feature Page on Undiscovered Scot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168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C3F">
        <w:rPr>
          <w:sz w:val="28"/>
          <w:szCs w:val="28"/>
        </w:rPr>
        <w:t>The name Glasgow comes from St Mungo’s description of it as ‘dear green place’ in a local language of the time as ‘glas cau’.</w:t>
      </w:r>
    </w:p>
    <w:p w:rsidR="003A4C3F" w:rsidRDefault="003A4C3F" w:rsidP="008E14BD">
      <w:pPr>
        <w:pStyle w:val="NoSpacing"/>
        <w:rPr>
          <w:sz w:val="28"/>
          <w:szCs w:val="28"/>
        </w:rPr>
      </w:pPr>
    </w:p>
    <w:p w:rsidR="003A4C3F" w:rsidRDefault="003A4C3F" w:rsidP="008E14BD">
      <w:pPr>
        <w:pStyle w:val="NoSpacing"/>
        <w:rPr>
          <w:sz w:val="28"/>
          <w:szCs w:val="28"/>
        </w:rPr>
      </w:pPr>
      <w:r>
        <w:rPr>
          <w:sz w:val="28"/>
          <w:szCs w:val="28"/>
        </w:rPr>
        <w:t>Mungo worked on the banks of the Clyde for 13 years until he had to flee the threats of a local king. He went to Wales and worked with St David until it was safe to return to Glasgow.</w:t>
      </w:r>
    </w:p>
    <w:p w:rsidR="003A4C3F" w:rsidRDefault="003A4C3F" w:rsidP="008E14BD">
      <w:pPr>
        <w:pStyle w:val="NoSpacing"/>
        <w:rPr>
          <w:sz w:val="28"/>
          <w:szCs w:val="28"/>
        </w:rPr>
      </w:pPr>
    </w:p>
    <w:p w:rsidR="003A4C3F" w:rsidRDefault="003A4C3F" w:rsidP="008E14BD">
      <w:pPr>
        <w:pStyle w:val="NoSpacing"/>
        <w:rPr>
          <w:sz w:val="28"/>
          <w:szCs w:val="28"/>
        </w:rPr>
      </w:pPr>
      <w:r>
        <w:rPr>
          <w:sz w:val="28"/>
          <w:szCs w:val="28"/>
        </w:rPr>
        <w:t>After many years of preaching the Gospel, Mungo died on 13</w:t>
      </w:r>
      <w:r w:rsidRPr="003A4C3F">
        <w:rPr>
          <w:sz w:val="28"/>
          <w:szCs w:val="28"/>
          <w:vertAlign w:val="superscript"/>
        </w:rPr>
        <w:t>th</w:t>
      </w:r>
      <w:r>
        <w:rPr>
          <w:sz w:val="28"/>
          <w:szCs w:val="28"/>
        </w:rPr>
        <w:t xml:space="preserve"> January 614. He was buried close by his church and today his tomb les in the centre of the Lower Choir of Glasgow Cathedral probably on the actual site of his grave. </w:t>
      </w:r>
    </w:p>
    <w:p w:rsidR="00A62027" w:rsidRDefault="00A62027" w:rsidP="008E14BD">
      <w:pPr>
        <w:pStyle w:val="NoSpacing"/>
        <w:rPr>
          <w:sz w:val="28"/>
          <w:szCs w:val="28"/>
        </w:rPr>
      </w:pPr>
    </w:p>
    <w:p w:rsidR="00A62027" w:rsidRDefault="004F7C1D" w:rsidP="008E14BD">
      <w:pPr>
        <w:pStyle w:val="NoSpacing"/>
        <w:rPr>
          <w:sz w:val="28"/>
          <w:szCs w:val="28"/>
        </w:rPr>
      </w:pPr>
      <w:r>
        <w:rPr>
          <w:noProof/>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8890</wp:posOffset>
            </wp:positionV>
            <wp:extent cx="1704975" cy="2296795"/>
            <wp:effectExtent l="0" t="0" r="9525" b="8255"/>
            <wp:wrapTight wrapText="bothSides">
              <wp:wrapPolygon edited="0">
                <wp:start x="0" y="0"/>
                <wp:lineTo x="0" y="21498"/>
                <wp:lineTo x="21479" y="21498"/>
                <wp:lineTo x="21479" y="0"/>
                <wp:lineTo x="0" y="0"/>
              </wp:wrapPolygon>
            </wp:wrapTight>
            <wp:docPr id="3" name="Picture 3" descr="404 Not Found | Coat of arms, Celtic symbols, Arm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4 Not Found | Coat of arms, Celtic symbols, Arm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27">
        <w:rPr>
          <w:sz w:val="28"/>
          <w:szCs w:val="28"/>
        </w:rPr>
        <w:t>There are four miracles associated with St Mungo which are mentioned in a short poem. These four miracles are represented in the Glasgow Coat of Arms.</w:t>
      </w:r>
    </w:p>
    <w:p w:rsidR="00A62027" w:rsidRDefault="00A62027" w:rsidP="008E14BD">
      <w:pPr>
        <w:pStyle w:val="NoSpacing"/>
        <w:rPr>
          <w:sz w:val="28"/>
          <w:szCs w:val="28"/>
        </w:rPr>
      </w:pPr>
    </w:p>
    <w:p w:rsidR="00A62027" w:rsidRPr="00D50CA4" w:rsidRDefault="004F7C1D" w:rsidP="004F7C1D">
      <w:pPr>
        <w:pStyle w:val="NoSpacing"/>
        <w:ind w:firstLine="720"/>
        <w:rPr>
          <w:i/>
          <w:sz w:val="28"/>
          <w:szCs w:val="28"/>
        </w:rPr>
      </w:pPr>
      <w:r>
        <w:rPr>
          <w:sz w:val="28"/>
          <w:szCs w:val="28"/>
        </w:rPr>
        <w:t xml:space="preserve"> </w:t>
      </w:r>
      <w:r w:rsidR="00A62027" w:rsidRPr="00D50CA4">
        <w:rPr>
          <w:i/>
          <w:sz w:val="28"/>
          <w:szCs w:val="28"/>
        </w:rPr>
        <w:t>‘Here is the bird that never flew.</w:t>
      </w:r>
    </w:p>
    <w:p w:rsidR="00A62027" w:rsidRPr="00D50CA4" w:rsidRDefault="00A62027" w:rsidP="004F7C1D">
      <w:pPr>
        <w:pStyle w:val="NoSpacing"/>
        <w:ind w:firstLine="720"/>
        <w:rPr>
          <w:i/>
          <w:sz w:val="28"/>
          <w:szCs w:val="28"/>
        </w:rPr>
      </w:pPr>
      <w:r w:rsidRPr="00D50CA4">
        <w:rPr>
          <w:i/>
          <w:sz w:val="28"/>
          <w:szCs w:val="28"/>
        </w:rPr>
        <w:t>Here is the tree that never grew.</w:t>
      </w:r>
    </w:p>
    <w:p w:rsidR="00A62027" w:rsidRPr="00D50CA4" w:rsidRDefault="00A62027" w:rsidP="004F7C1D">
      <w:pPr>
        <w:pStyle w:val="NoSpacing"/>
        <w:ind w:firstLine="720"/>
        <w:rPr>
          <w:i/>
          <w:sz w:val="28"/>
          <w:szCs w:val="28"/>
        </w:rPr>
      </w:pPr>
      <w:r w:rsidRPr="00D50CA4">
        <w:rPr>
          <w:i/>
          <w:sz w:val="28"/>
          <w:szCs w:val="28"/>
        </w:rPr>
        <w:t>Here is the bell that never rang.</w:t>
      </w:r>
    </w:p>
    <w:p w:rsidR="00D50CA4" w:rsidRPr="00D50CA4" w:rsidRDefault="00A62027" w:rsidP="00D50CA4">
      <w:pPr>
        <w:pStyle w:val="NoSpacing"/>
        <w:ind w:firstLine="720"/>
        <w:rPr>
          <w:i/>
          <w:sz w:val="28"/>
          <w:szCs w:val="28"/>
        </w:rPr>
      </w:pPr>
      <w:r w:rsidRPr="00D50CA4">
        <w:rPr>
          <w:i/>
          <w:sz w:val="28"/>
          <w:szCs w:val="28"/>
        </w:rPr>
        <w:t>Her</w:t>
      </w:r>
      <w:r w:rsidR="004F7C1D" w:rsidRPr="00D50CA4">
        <w:rPr>
          <w:i/>
          <w:sz w:val="28"/>
          <w:szCs w:val="28"/>
        </w:rPr>
        <w:t>e</w:t>
      </w:r>
      <w:r w:rsidRPr="00D50CA4">
        <w:rPr>
          <w:i/>
          <w:sz w:val="28"/>
          <w:szCs w:val="28"/>
        </w:rPr>
        <w:t xml:space="preserve"> is the fish that never swam’.</w:t>
      </w:r>
    </w:p>
    <w:p w:rsidR="00D50CA4" w:rsidRDefault="00D50CA4" w:rsidP="00D50CA4">
      <w:pPr>
        <w:pStyle w:val="NoSpacing"/>
        <w:ind w:firstLine="720"/>
        <w:rPr>
          <w:sz w:val="28"/>
          <w:szCs w:val="28"/>
        </w:rPr>
      </w:pPr>
    </w:p>
    <w:p w:rsidR="00A62027" w:rsidRDefault="004F6FE7" w:rsidP="008E14BD">
      <w:pPr>
        <w:pStyle w:val="NoSpacing"/>
        <w:rPr>
          <w:sz w:val="28"/>
          <w:szCs w:val="28"/>
        </w:rPr>
      </w:pPr>
      <w:r>
        <w:rPr>
          <w:noProof/>
          <w:lang w:eastAsia="en-GB"/>
        </w:rPr>
        <mc:AlternateContent>
          <mc:Choice Requires="wps">
            <w:drawing>
              <wp:anchor distT="0" distB="0" distL="114300" distR="114300" simplePos="0" relativeHeight="251668480" behindDoc="0" locked="0" layoutInCell="1" allowOverlap="1" wp14:anchorId="7DB8ECB1" wp14:editId="3A5D3A69">
                <wp:simplePos x="0" y="0"/>
                <wp:positionH relativeFrom="column">
                  <wp:posOffset>3019425</wp:posOffset>
                </wp:positionH>
                <wp:positionV relativeFrom="paragraph">
                  <wp:posOffset>1712595</wp:posOffset>
                </wp:positionV>
                <wp:extent cx="2400300" cy="635"/>
                <wp:effectExtent l="0" t="0" r="0" b="0"/>
                <wp:wrapThrough wrapText="bothSides">
                  <wp:wrapPolygon edited="0">
                    <wp:start x="0" y="0"/>
                    <wp:lineTo x="0" y="21600"/>
                    <wp:lineTo x="21600" y="21600"/>
                    <wp:lineTo x="21600" y="0"/>
                  </wp:wrapPolygon>
                </wp:wrapThrough>
                <wp:docPr id="8" name="Text Box 8"/>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wps:spPr>
                      <wps:txbx>
                        <w:txbxContent>
                          <w:p w:rsidR="004F6FE7" w:rsidRPr="004F6FE7" w:rsidRDefault="004F6FE7" w:rsidP="004F6FE7">
                            <w:pPr>
                              <w:pStyle w:val="Caption"/>
                              <w:jc w:val="center"/>
                              <w:rPr>
                                <w:b/>
                                <w:noProof/>
                                <w:sz w:val="22"/>
                                <w:szCs w:val="22"/>
                              </w:rPr>
                            </w:pPr>
                            <w:r w:rsidRPr="004F6FE7">
                              <w:rPr>
                                <w:b/>
                                <w:sz w:val="22"/>
                                <w:szCs w:val="22"/>
                              </w:rPr>
                              <w:t>A lamppost near Glasgow Cathedral.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B8ECB1" id="Text Box 8" o:spid="_x0000_s1027" type="#_x0000_t202" style="position:absolute;margin-left:237.75pt;margin-top:134.85pt;width:18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KRLQIAAGQEAAAOAAAAZHJzL2Uyb0RvYy54bWysVMFu2zAMvQ/YPwi6L3bSrSiMOEWWIsOA&#10;oC2QDD0rshwLkEWNUmJnXz9KjtOt22nYRaZIitJ7j/T8vm8NOyn0GmzJp5OcM2UlVNoeSv5tt/5w&#10;x5kPwlbCgFUlPyvP7xfv3807V6gZNGAqhYyKWF90ruRNCK7IMi8b1Qo/AacsBWvAVgTa4iGrUHRU&#10;vTXZLM9vsw6wcghSeU/ehyHIF6l+XSsZnuraq8BMyeltIa2Y1n1cs8VcFAcUrtHy8gzxD69ohbZ0&#10;6bXUgwiCHVH/UarVEsFDHSYS2gzqWkuVMBCaaf4GzbYRTiUsRI53V5r8/ysrH0/PyHRVchLKipYk&#10;2qk+sM/Qs7vITud8QUlbR2mhJzepPPo9OSPovsY2fgkOozjxfL5yG4tJcs4+5vlNTiFJsdubT7FG&#10;9nrUoQ9fFLQsGiVHEi7xKU4bH4bUMSXe5MHoaq2NiZsYWBlkJ0Eid40O6lL8tyxjY66FeGooGD1Z&#10;xDfgiFbo931iYzZi3EN1JugIQ+t4J9ea7tsIH54FUq8QJOr/8ERLbaArOVwszhrAH3/zx3ySkKKc&#10;ddR7JfffjwIVZ+arJXFjo44GjsZ+NOyxXQEhndJkOZlMOoDBjGaN0L7QWCzjLRQSVtJdJQ+juQrD&#10;BNBYSbVcpiRqRyfCxm6djKVHXnf9i0B3USWQmI8wdqUo3ogz5CZ53PIYiOmkXOR1YPFCN7Vy0v4y&#10;dnFWft2nrNefw+InAAAA//8DAFBLAwQUAAYACAAAACEAMDyZ2+IAAAALAQAADwAAAGRycy9kb3du&#10;cmV2LnhtbEyPsU7DMBCGdyTewTokFkQd2iQNIU5VVTCUpSJ0YXPjaxyI7Sh22vD2PVhgvP8+/fdd&#10;sZpMx044+NZZAQ+zCBja2qnWNgL27y/3GTAfpFWycxYFfKOHVXl9VchcubN9w1MVGkYl1udSgA6h&#10;zzn3tUYj/cz1aGl3dIORgcah4WqQZyo3HZ9HUcqNbC1d0LLHjcb6qxqNgF38sdN34/H5dR0vhu1+&#10;3KSfTSXE7c20fgIWcAp/MPzokzqU5HRwo1WedQLiZZIQKmCePi6BEZElC0oOv0kGvCz4/x/KCwAA&#10;AP//AwBQSwECLQAUAAYACAAAACEAtoM4kv4AAADhAQAAEwAAAAAAAAAAAAAAAAAAAAAAW0NvbnRl&#10;bnRfVHlwZXNdLnhtbFBLAQItABQABgAIAAAAIQA4/SH/1gAAAJQBAAALAAAAAAAAAAAAAAAAAC8B&#10;AABfcmVscy8ucmVsc1BLAQItABQABgAIAAAAIQDqUgKRLQIAAGQEAAAOAAAAAAAAAAAAAAAAAC4C&#10;AABkcnMvZTJvRG9jLnhtbFBLAQItABQABgAIAAAAIQAwPJnb4gAAAAsBAAAPAAAAAAAAAAAAAAAA&#10;AIcEAABkcnMvZG93bnJldi54bWxQSwUGAAAAAAQABADzAAAAlgUAAAAA&#10;" stroked="f">
                <v:textbox style="mso-fit-shape-to-text:t" inset="0,0,0,0">
                  <w:txbxContent>
                    <w:p w:rsidR="004F6FE7" w:rsidRPr="004F6FE7" w:rsidRDefault="004F6FE7" w:rsidP="004F6FE7">
                      <w:pPr>
                        <w:pStyle w:val="Caption"/>
                        <w:jc w:val="center"/>
                        <w:rPr>
                          <w:b/>
                          <w:noProof/>
                          <w:sz w:val="22"/>
                          <w:szCs w:val="22"/>
                        </w:rPr>
                      </w:pPr>
                      <w:r w:rsidRPr="004F6FE7">
                        <w:rPr>
                          <w:b/>
                          <w:sz w:val="22"/>
                          <w:szCs w:val="22"/>
                        </w:rPr>
                        <w:t>A lamppost near Glasgow Cathedral.</w:t>
                      </w:r>
                    </w:p>
                  </w:txbxContent>
                </v:textbox>
                <w10:wrap type="through"/>
              </v:shape>
            </w:pict>
          </mc:Fallback>
        </mc:AlternateContent>
      </w:r>
      <w:r w:rsidR="00D50CA4">
        <w:rPr>
          <w:noProof/>
          <w:lang w:eastAsia="en-GB"/>
        </w:rPr>
        <w:drawing>
          <wp:anchor distT="0" distB="0" distL="114300" distR="114300" simplePos="0" relativeHeight="251661312" behindDoc="0" locked="0" layoutInCell="1" allowOverlap="1">
            <wp:simplePos x="0" y="0"/>
            <wp:positionH relativeFrom="column">
              <wp:posOffset>3019425</wp:posOffset>
            </wp:positionH>
            <wp:positionV relativeFrom="paragraph">
              <wp:posOffset>112395</wp:posOffset>
            </wp:positionV>
            <wp:extent cx="2400300" cy="1543050"/>
            <wp:effectExtent l="0" t="0" r="0" b="0"/>
            <wp:wrapThrough wrapText="bothSides">
              <wp:wrapPolygon edited="0">
                <wp:start x="0" y="0"/>
                <wp:lineTo x="0" y="21333"/>
                <wp:lineTo x="21429" y="21333"/>
                <wp:lineTo x="21429" y="0"/>
                <wp:lineTo x="0" y="0"/>
              </wp:wrapPolygon>
            </wp:wrapThrough>
            <wp:docPr id="4" name="Picture 4" descr="Saints and Stones: St. Mu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s and Stones: St. Mun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027" w:rsidRDefault="00A62027" w:rsidP="008E14BD">
      <w:pPr>
        <w:pStyle w:val="NoSpacing"/>
        <w:rPr>
          <w:sz w:val="28"/>
          <w:szCs w:val="28"/>
        </w:rPr>
      </w:pPr>
      <w:r>
        <w:rPr>
          <w:sz w:val="28"/>
          <w:szCs w:val="28"/>
        </w:rPr>
        <w:t>In the first legend, he is said to have restored life to the pet robin of St Serf which had been killed by some of his classmates in Culr</w:t>
      </w:r>
      <w:r w:rsidR="00D50CA4">
        <w:rPr>
          <w:sz w:val="28"/>
          <w:szCs w:val="28"/>
        </w:rPr>
        <w:t>oss, hoping to blame his for its</w:t>
      </w:r>
      <w:r>
        <w:rPr>
          <w:sz w:val="28"/>
          <w:szCs w:val="28"/>
        </w:rPr>
        <w:t xml:space="preserve"> death.</w:t>
      </w:r>
      <w:r w:rsidR="00D50CA4">
        <w:rPr>
          <w:sz w:val="28"/>
          <w:szCs w:val="28"/>
        </w:rPr>
        <w:t xml:space="preserve"> </w:t>
      </w:r>
    </w:p>
    <w:p w:rsidR="00A62027" w:rsidRDefault="00A62027" w:rsidP="008E14BD">
      <w:pPr>
        <w:pStyle w:val="NoSpacing"/>
        <w:rPr>
          <w:sz w:val="28"/>
          <w:szCs w:val="28"/>
        </w:rPr>
      </w:pPr>
    </w:p>
    <w:p w:rsidR="00A62027" w:rsidRDefault="00A62027" w:rsidP="008E14BD">
      <w:pPr>
        <w:pStyle w:val="NoSpacing"/>
        <w:rPr>
          <w:sz w:val="28"/>
          <w:szCs w:val="28"/>
        </w:rPr>
      </w:pPr>
      <w:r>
        <w:rPr>
          <w:sz w:val="28"/>
          <w:szCs w:val="28"/>
        </w:rPr>
        <w:t xml:space="preserve">In the second, he used branches of a tree to restart a fire at St Serf’s monastery </w:t>
      </w:r>
      <w:r w:rsidR="000568DD">
        <w:rPr>
          <w:sz w:val="28"/>
          <w:szCs w:val="28"/>
        </w:rPr>
        <w:t>that had gone out</w:t>
      </w:r>
      <w:r>
        <w:rPr>
          <w:sz w:val="28"/>
          <w:szCs w:val="28"/>
        </w:rPr>
        <w:t xml:space="preserve"> because Mungo had fallen asleep while he was meant </w:t>
      </w:r>
      <w:r w:rsidR="000568DD">
        <w:rPr>
          <w:sz w:val="28"/>
          <w:szCs w:val="28"/>
        </w:rPr>
        <w:t>to be watching it. The third relates to a miraculous bell which he brought back with him from Rome.</w:t>
      </w:r>
    </w:p>
    <w:p w:rsidR="000568DD" w:rsidRDefault="000568DD" w:rsidP="008E14BD">
      <w:pPr>
        <w:pStyle w:val="NoSpacing"/>
        <w:rPr>
          <w:sz w:val="28"/>
          <w:szCs w:val="28"/>
        </w:rPr>
      </w:pPr>
    </w:p>
    <w:p w:rsidR="000568DD" w:rsidRDefault="00655087" w:rsidP="008E14BD">
      <w:pPr>
        <w:pStyle w:val="NoSpacing"/>
        <w:rPr>
          <w:sz w:val="28"/>
          <w:szCs w:val="28"/>
        </w:rPr>
      </w:pPr>
      <w:r>
        <w:rPr>
          <w:noProof/>
          <w:lang w:eastAsia="en-GB"/>
        </w:rPr>
        <w:lastRenderedPageBreak/>
        <w:drawing>
          <wp:anchor distT="0" distB="0" distL="114300" distR="114300" simplePos="0" relativeHeight="251664384" behindDoc="1" locked="0" layoutInCell="1" allowOverlap="1">
            <wp:simplePos x="0" y="0"/>
            <wp:positionH relativeFrom="column">
              <wp:posOffset>2428875</wp:posOffset>
            </wp:positionH>
            <wp:positionV relativeFrom="paragraph">
              <wp:posOffset>11430</wp:posOffset>
            </wp:positionV>
            <wp:extent cx="3054985" cy="4238625"/>
            <wp:effectExtent l="0" t="0" r="0" b="9525"/>
            <wp:wrapTight wrapText="bothSides">
              <wp:wrapPolygon edited="0">
                <wp:start x="0" y="0"/>
                <wp:lineTo x="0" y="21551"/>
                <wp:lineTo x="21416" y="21551"/>
                <wp:lineTo x="21416" y="0"/>
                <wp:lineTo x="0" y="0"/>
              </wp:wrapPolygon>
            </wp:wrapTight>
            <wp:docPr id="5" name="Picture 5" descr="r/Scotland - St Mungo mural, High Street,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otland - St Mungo mural, High Street, Glasgow"/>
                    <pic:cNvPicPr>
                      <a:picLocks noChangeAspect="1" noChangeArrowheads="1"/>
                    </pic:cNvPicPr>
                  </pic:nvPicPr>
                  <pic:blipFill rotWithShape="1">
                    <a:blip r:embed="rId8">
                      <a:extLst>
                        <a:ext uri="{28A0092B-C50C-407E-A947-70E740481C1C}">
                          <a14:useLocalDpi xmlns:a14="http://schemas.microsoft.com/office/drawing/2010/main" val="0"/>
                        </a:ext>
                      </a:extLst>
                    </a:blip>
                    <a:srcRect l="44374" t="1486"/>
                    <a:stretch/>
                  </pic:blipFill>
                  <pic:spPr bwMode="auto">
                    <a:xfrm>
                      <a:off x="0" y="0"/>
                      <a:ext cx="3054985" cy="423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8DD">
        <w:rPr>
          <w:sz w:val="28"/>
          <w:szCs w:val="28"/>
        </w:rPr>
        <w:t>The fourth legend is the best known. Queen Languoreth of Strathclyde was accused of infidelity by her husband, King Riderich, who alleged she had given her wedding ring to her lover. In reality, the King had thrown the ring into the river. Facing execution, the Queen appealed to Mungo who ordered a servant to catch a fish from the river. When the fish was cut open, the ring was found inside, demonstrating the Queen’s innocence.</w:t>
      </w:r>
    </w:p>
    <w:p w:rsidR="00655087" w:rsidRDefault="00655087" w:rsidP="008E14BD">
      <w:pPr>
        <w:pStyle w:val="NoSpacing"/>
        <w:rPr>
          <w:sz w:val="28"/>
          <w:szCs w:val="28"/>
        </w:rPr>
      </w:pPr>
    </w:p>
    <w:p w:rsidR="00655087" w:rsidRDefault="00655087" w:rsidP="00655087">
      <w:pPr>
        <w:pStyle w:val="NoSpacing"/>
        <w:rPr>
          <w:sz w:val="28"/>
          <w:szCs w:val="28"/>
        </w:rPr>
      </w:pPr>
      <w:r>
        <w:rPr>
          <w:noProof/>
          <w:lang w:eastAsia="en-GB"/>
        </w:rPr>
        <mc:AlternateContent>
          <mc:Choice Requires="wps">
            <w:drawing>
              <wp:anchor distT="0" distB="0" distL="114300" distR="114300" simplePos="0" relativeHeight="251666432" behindDoc="1" locked="0" layoutInCell="1" allowOverlap="1" wp14:anchorId="29C2D091" wp14:editId="31C80665">
                <wp:simplePos x="0" y="0"/>
                <wp:positionH relativeFrom="column">
                  <wp:posOffset>2428875</wp:posOffset>
                </wp:positionH>
                <wp:positionV relativeFrom="paragraph">
                  <wp:posOffset>847090</wp:posOffset>
                </wp:positionV>
                <wp:extent cx="31877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187700" cy="635"/>
                        </a:xfrm>
                        <a:prstGeom prst="rect">
                          <a:avLst/>
                        </a:prstGeom>
                        <a:solidFill>
                          <a:prstClr val="white"/>
                        </a:solidFill>
                        <a:ln>
                          <a:noFill/>
                        </a:ln>
                      </wps:spPr>
                      <wps:txbx>
                        <w:txbxContent>
                          <w:p w:rsidR="00655087" w:rsidRPr="00655087" w:rsidRDefault="00655087" w:rsidP="00655087">
                            <w:pPr>
                              <w:pStyle w:val="Caption"/>
                              <w:jc w:val="center"/>
                              <w:rPr>
                                <w:b/>
                                <w:noProof/>
                                <w:sz w:val="22"/>
                                <w:szCs w:val="22"/>
                              </w:rPr>
                            </w:pPr>
                            <w:r w:rsidRPr="00655087">
                              <w:rPr>
                                <w:b/>
                                <w:sz w:val="22"/>
                                <w:szCs w:val="22"/>
                              </w:rPr>
                              <w:t>A modern interpretation mural of St Mungo on a gable end on High Street, Glasgow.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9C2D091" id="Text Box 7" o:spid="_x0000_s1028" type="#_x0000_t202" style="position:absolute;margin-left:191.25pt;margin-top:66.7pt;width:251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NOLQIAAGQEAAAOAAAAZHJzL2Uyb0RvYy54bWysVMFu2zAMvQ/YPwi6L05arCmMOEWWIsOA&#10;oC2QDD0rshwLkEWNUmJ3Xz9KttOu22nYRaZIitJ7j/TirmsMOyv0GmzBZ5MpZ8pKKLU9Fvz7fvPp&#10;ljMfhC2FAasK/qI8v1t+/LBoXa6uoAZTKmRUxPq8dQWvQ3B5lnlZq0b4CThlKVgBNiLQFo9ZiaKl&#10;6o3JrqbTm6wFLB2CVN6T974P8mWqX1VKhseq8iowU3B6W0grpvUQ12y5EPkRhau1HJ4h/uEVjdCW&#10;Lr2UuhdBsBPqP0o1WiJ4qMJEQpNBVWmpEgZCM5u+Q7OrhVMJC5Hj3YUm///KyofzEzJdFnzOmRUN&#10;SbRXXWBfoGPzyE7rfE5JO0dpoSM3qTz6PTkj6K7CJn4JDqM48fxy4TYWk+S8nt3O51MKSYrdXH+O&#10;NbLXow59+KqgYdEoOJJwiU9x3vrQp44p8SYPRpcbbUzcxMDaIDsLErmtdVBD8d+yjI25FuKpvmD0&#10;ZBFfjyNaoTt0iY0LxgOULwQdoW8d7+RG031b4cOTQOoVgkT9Hx5pqQy0BYfB4qwG/Pk3f8wnCSnK&#10;WUu9V3D/4yRQcWa+WRI3Nupo4GgcRsOemjUQ0hlNlpPJpAMYzGhWCM0zjcUq3kIhYSXdVfAwmuvQ&#10;TwCNlVSrVUqidnQibO3OyVh65HXfPQt0gyqBxHyAsStF/k6cPjfJ41anQEwn5SKvPYsD3dTKSfth&#10;7OKsvN2nrNefw/IXAAAA//8DAFBLAwQUAAYACAAAACEAQ+SQ+eAAAAALAQAADwAAAGRycy9kb3du&#10;cmV2LnhtbEyPwU7DMBBE70j8g7VIXBB1aNIqSuNUVQUHuFQNvXBz422cEtuR7bTh71m4wHFnnmZn&#10;yvVkenZBHzpnBTzNEmBoG6c62wo4vL885sBClFbJ3lkU8IUB1tXtTSkL5a52j5c6toxCbCikAB3j&#10;UHAeGo1Ghpkb0JJ3ct7ISKdvufLySuGm5/MkWXIjO0sftBxwq7H5rEcjYJd97PTDeHp+22Spfz2M&#10;2+W5rYW4v5s2K2ARp/gHw099qg4VdTq60arAegFpPl8QSkaaZsCIyPOMlOOvsgBelfz/huobAAD/&#10;/wMAUEsBAi0AFAAGAAgAAAAhALaDOJL+AAAA4QEAABMAAAAAAAAAAAAAAAAAAAAAAFtDb250ZW50&#10;X1R5cGVzXS54bWxQSwECLQAUAAYACAAAACEAOP0h/9YAAACUAQAACwAAAAAAAAAAAAAAAAAvAQAA&#10;X3JlbHMvLnJlbHNQSwECLQAUAAYACAAAACEAU2UDTi0CAABkBAAADgAAAAAAAAAAAAAAAAAuAgAA&#10;ZHJzL2Uyb0RvYy54bWxQSwECLQAUAAYACAAAACEAQ+SQ+eAAAAALAQAADwAAAAAAAAAAAAAAAACH&#10;BAAAZHJzL2Rvd25yZXYueG1sUEsFBgAAAAAEAAQA8wAAAJQFAAAAAA==&#10;" stroked="f">
                <v:textbox style="mso-fit-shape-to-text:t" inset="0,0,0,0">
                  <w:txbxContent>
                    <w:p w:rsidR="00655087" w:rsidRPr="00655087" w:rsidRDefault="00655087" w:rsidP="00655087">
                      <w:pPr>
                        <w:pStyle w:val="Caption"/>
                        <w:jc w:val="center"/>
                        <w:rPr>
                          <w:b/>
                          <w:noProof/>
                          <w:sz w:val="22"/>
                          <w:szCs w:val="22"/>
                        </w:rPr>
                      </w:pPr>
                      <w:r w:rsidRPr="00655087">
                        <w:rPr>
                          <w:b/>
                          <w:sz w:val="22"/>
                          <w:szCs w:val="22"/>
                        </w:rPr>
                        <w:t>A modern interpretation mural of St Mungo on a gable end on High Street, Glasgow.</w:t>
                      </w:r>
                    </w:p>
                  </w:txbxContent>
                </v:textbox>
                <w10:wrap type="tight"/>
              </v:shape>
            </w:pict>
          </mc:Fallback>
        </mc:AlternateContent>
      </w:r>
      <w:r>
        <w:rPr>
          <w:sz w:val="28"/>
          <w:szCs w:val="28"/>
        </w:rPr>
        <w:t xml:space="preserve">It is Mungo’s courage and determination to preach the Gospel, even putting himself in danger, which makes St Mungo important to us. </w:t>
      </w:r>
    </w:p>
    <w:p w:rsidR="00655087" w:rsidRDefault="00655087" w:rsidP="00655087">
      <w:pPr>
        <w:pStyle w:val="NoSpacing"/>
        <w:rPr>
          <w:sz w:val="28"/>
          <w:szCs w:val="28"/>
        </w:rPr>
      </w:pPr>
    </w:p>
    <w:p w:rsidR="00655087" w:rsidRDefault="00655087" w:rsidP="00655087">
      <w:pPr>
        <w:pStyle w:val="NoSpacing"/>
        <w:rPr>
          <w:sz w:val="28"/>
          <w:szCs w:val="28"/>
        </w:rPr>
      </w:pPr>
    </w:p>
    <w:p w:rsidR="00655087" w:rsidRDefault="00655087" w:rsidP="00655087">
      <w:pPr>
        <w:pStyle w:val="NoSpacing"/>
        <w:rPr>
          <w:sz w:val="28"/>
          <w:szCs w:val="28"/>
        </w:rPr>
      </w:pPr>
      <w:r>
        <w:rPr>
          <w:sz w:val="28"/>
          <w:szCs w:val="28"/>
        </w:rPr>
        <w:t>St Mungo should inspire us to make a real effort to live our lives following the teaching of Jesus and through our example encourage others to have faith.</w:t>
      </w:r>
    </w:p>
    <w:p w:rsidR="00655087" w:rsidRDefault="00DA4D86" w:rsidP="008E14BD">
      <w:pPr>
        <w:pStyle w:val="NoSpacing"/>
        <w:rPr>
          <w:sz w:val="28"/>
          <w:szCs w:val="28"/>
        </w:rPr>
      </w:pPr>
      <w:r>
        <w:rPr>
          <w:noProo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178435</wp:posOffset>
            </wp:positionV>
            <wp:extent cx="1600200" cy="2847975"/>
            <wp:effectExtent l="0" t="0" r="0" b="9525"/>
            <wp:wrapTight wrapText="bothSides">
              <wp:wrapPolygon edited="0">
                <wp:start x="0" y="0"/>
                <wp:lineTo x="0" y="21528"/>
                <wp:lineTo x="21343" y="21528"/>
                <wp:lineTo x="21343" y="0"/>
                <wp:lineTo x="0" y="0"/>
              </wp:wrapPolygon>
            </wp:wrapTight>
            <wp:docPr id="9" name="Picture 9" descr="Thenue, Mother of St.Mungo in Bridgeton, by Mark Worst : glas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nue, Mother of St.Mungo in Bridgeton, by Mark Worst : glasg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68D" w:rsidRDefault="00E4268D" w:rsidP="008E14BD">
      <w:pPr>
        <w:pStyle w:val="NoSpacing"/>
        <w:rPr>
          <w:sz w:val="28"/>
          <w:szCs w:val="28"/>
        </w:rPr>
      </w:pPr>
    </w:p>
    <w:p w:rsidR="00DA4D86" w:rsidRDefault="00DA4D86" w:rsidP="008E14BD">
      <w:pPr>
        <w:pStyle w:val="NoSpacing"/>
        <w:rPr>
          <w:sz w:val="28"/>
          <w:szCs w:val="28"/>
        </w:rPr>
      </w:pPr>
      <w:r>
        <w:rPr>
          <w:noProof/>
          <w:lang w:eastAsia="en-GB"/>
        </w:rPr>
        <w:drawing>
          <wp:anchor distT="0" distB="0" distL="114300" distR="114300" simplePos="0" relativeHeight="251670528" behindDoc="1" locked="0" layoutInCell="1" allowOverlap="1">
            <wp:simplePos x="0" y="0"/>
            <wp:positionH relativeFrom="column">
              <wp:posOffset>2219325</wp:posOffset>
            </wp:positionH>
            <wp:positionV relativeFrom="paragraph">
              <wp:posOffset>24130</wp:posOffset>
            </wp:positionV>
            <wp:extent cx="3293110" cy="2581275"/>
            <wp:effectExtent l="0" t="0" r="2540" b="9525"/>
            <wp:wrapTight wrapText="bothSides">
              <wp:wrapPolygon edited="0">
                <wp:start x="0" y="0"/>
                <wp:lineTo x="0" y="21520"/>
                <wp:lineTo x="21492" y="21520"/>
                <wp:lineTo x="21492" y="0"/>
                <wp:lineTo x="0" y="0"/>
              </wp:wrapPolygon>
            </wp:wrapTight>
            <wp:docPr id="10" name="Picture 10" descr="Thenue welcomes stunning city artwork depicting mother of St Mungo -  Scottish Housing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nue welcomes stunning city artwork depicting mother of St Mungo -  Scottish Housing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11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r>
        <w:rPr>
          <w:noProof/>
          <w:lang w:eastAsia="en-GB"/>
        </w:rPr>
        <mc:AlternateContent>
          <mc:Choice Requires="wps">
            <w:drawing>
              <wp:anchor distT="0" distB="0" distL="114300" distR="114300" simplePos="0" relativeHeight="251672576" behindDoc="1" locked="0" layoutInCell="1" allowOverlap="1" wp14:anchorId="47EB16F6" wp14:editId="20DCB9EE">
                <wp:simplePos x="0" y="0"/>
                <wp:positionH relativeFrom="column">
                  <wp:posOffset>619125</wp:posOffset>
                </wp:positionH>
                <wp:positionV relativeFrom="paragraph">
                  <wp:posOffset>12700</wp:posOffset>
                </wp:positionV>
                <wp:extent cx="4219575" cy="635"/>
                <wp:effectExtent l="0" t="0" r="9525" b="0"/>
                <wp:wrapTight wrapText="bothSides">
                  <wp:wrapPolygon edited="0">
                    <wp:start x="0" y="0"/>
                    <wp:lineTo x="0" y="20611"/>
                    <wp:lineTo x="21551" y="20611"/>
                    <wp:lineTo x="21551"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219575" cy="635"/>
                        </a:xfrm>
                        <a:prstGeom prst="rect">
                          <a:avLst/>
                        </a:prstGeom>
                        <a:solidFill>
                          <a:prstClr val="white"/>
                        </a:solidFill>
                        <a:ln>
                          <a:noFill/>
                        </a:ln>
                      </wps:spPr>
                      <wps:txbx>
                        <w:txbxContent>
                          <w:p w:rsidR="00DA4D86" w:rsidRPr="00DA4D86" w:rsidRDefault="00DA4D86" w:rsidP="00DA4D86">
                            <w:pPr>
                              <w:pStyle w:val="Caption"/>
                              <w:jc w:val="center"/>
                              <w:rPr>
                                <w:b/>
                                <w:noProof/>
                                <w:color w:val="auto"/>
                                <w:sz w:val="24"/>
                                <w:szCs w:val="24"/>
                              </w:rPr>
                            </w:pPr>
                            <w:r w:rsidRPr="00DA4D86">
                              <w:rPr>
                                <w:b/>
                                <w:color w:val="auto"/>
                                <w:sz w:val="24"/>
                                <w:szCs w:val="24"/>
                              </w:rPr>
                              <w:t>Two murals in Glasgow of St Mungo’s mother St Enoch also known as St Thenew.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EB16F6" id="Text Box 11" o:spid="_x0000_s1029" type="#_x0000_t202" style="position:absolute;margin-left:48.75pt;margin-top:1pt;width:332.25pt;height:.0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vyLwIAAGYEAAAOAAAAZHJzL2Uyb0RvYy54bWysVMFu2zAMvQ/YPwi6L07SpduCOEWWIsOA&#10;oC2QDD0rshwLkEWNUmJnXz9KttOt22nYRaZIitJ7j/Tirq0NOyv0GmzOJ6MxZ8pKKLQ95vzbfvPu&#10;I2c+CFsIA1bl/KI8v1u+fbNo3FxNoQJTKGRUxPp543JeheDmWeZlpWrhR+CUpWAJWItAWzxmBYqG&#10;qtcmm47Ht1kDWDgEqbwn730X5MtUvyyVDI9l6VVgJuf0tpBWTOshrtlyIeZHFK7Ssn+G+IdX1EJb&#10;uvRa6l4EwU6o/yhVa4ngoQwjCXUGZamlShgIzWT8Cs2uEk4lLESOd1ea/P8rKx/OT8h0QdpNOLOi&#10;Jo32qg3sM7SMXMRP4/yc0naOEkNLfsod/J6cEXZbYh2/BIhRnJi+XNmN1SQ5308nn2YfZpxJit3e&#10;zGKN7OWoQx++KKhZNHKOJF1iVJy3PnSpQ0q8yYPRxUYbEzcxsDbIzoJkbiodVF/8tyxjY66FeKor&#10;GD1ZxNfhiFZoD23i42bAeIDiQtARuubxTm403bcVPjwJpG4htDQB4ZGW0kCTc+gtzirAH3/zx3wS&#10;kaKcNdR9OfffTwIVZ+arJXljqw4GDsZhMOypXgMhJcXoNcmkAxjMYJYI9TMNxireQiFhJd2V8zCY&#10;69DNAA2WVKtVSqKGdCJs7c7JWHrgdd8+C3S9KoHEfIChL8X8lThdbpLHrU6BmE7KRV47Fnu6qZmT&#10;9v3gxWn5dZ+yXn4Py58AAAD//wMAUEsDBBQABgAIAAAAIQCv0SvG3QAAAAYBAAAPAAAAZHJzL2Rv&#10;d25yZXYueG1sTI/BTsMwEETvSPyDtUhcEHVaSlpCnKqq4ACXitBLb268TQLxOrKdNvw92xPcdjSj&#10;2Tf5arSdOKEPrSMF00kCAqlypqVawe7z9X4JIkRNRneOUMEPBlgV11e5zow70weeylgLLqGQaQVN&#10;jH0mZagatDpMXI/E3tF5qyNLX0vj9ZnLbSdnSZJKq1viD43ucdNg9V0OVsF2vt82d8Px5X09f/Bv&#10;u2GTftWlUrc34/oZRMQx/oXhgs/oUDDTwQ1kgugUPC0eOalgxovYXqSX48B6CrLI5X/84hcAAP//&#10;AwBQSwECLQAUAAYACAAAACEAtoM4kv4AAADhAQAAEwAAAAAAAAAAAAAAAAAAAAAAW0NvbnRlbnRf&#10;VHlwZXNdLnhtbFBLAQItABQABgAIAAAAIQA4/SH/1gAAAJQBAAALAAAAAAAAAAAAAAAAAC8BAABf&#10;cmVscy8ucmVsc1BLAQItABQABgAIAAAAIQBdrfvyLwIAAGYEAAAOAAAAAAAAAAAAAAAAAC4CAABk&#10;cnMvZTJvRG9jLnhtbFBLAQItABQABgAIAAAAIQCv0SvG3QAAAAYBAAAPAAAAAAAAAAAAAAAAAIkE&#10;AABkcnMvZG93bnJldi54bWxQSwUGAAAAAAQABADzAAAAkwUAAAAA&#10;" stroked="f">
                <v:textbox style="mso-fit-shape-to-text:t" inset="0,0,0,0">
                  <w:txbxContent>
                    <w:p w:rsidR="00DA4D86" w:rsidRPr="00DA4D86" w:rsidRDefault="00DA4D86" w:rsidP="00DA4D86">
                      <w:pPr>
                        <w:pStyle w:val="Caption"/>
                        <w:jc w:val="center"/>
                        <w:rPr>
                          <w:b/>
                          <w:noProof/>
                          <w:color w:val="auto"/>
                          <w:sz w:val="24"/>
                          <w:szCs w:val="24"/>
                        </w:rPr>
                      </w:pPr>
                      <w:r w:rsidRPr="00DA4D86">
                        <w:rPr>
                          <w:b/>
                          <w:color w:val="auto"/>
                          <w:sz w:val="24"/>
                          <w:szCs w:val="24"/>
                        </w:rPr>
                        <w:t xml:space="preserve">Two murals in Glasgow of St Mungo’s mother St Enoch also known as St </w:t>
                      </w:r>
                      <w:proofErr w:type="spellStart"/>
                      <w:r w:rsidRPr="00DA4D86">
                        <w:rPr>
                          <w:b/>
                          <w:color w:val="auto"/>
                          <w:sz w:val="24"/>
                          <w:szCs w:val="24"/>
                        </w:rPr>
                        <w:t>Thenew</w:t>
                      </w:r>
                      <w:proofErr w:type="spellEnd"/>
                      <w:r w:rsidRPr="00DA4D86">
                        <w:rPr>
                          <w:b/>
                          <w:color w:val="auto"/>
                          <w:sz w:val="24"/>
                          <w:szCs w:val="24"/>
                        </w:rPr>
                        <w:t>.</w:t>
                      </w:r>
                    </w:p>
                  </w:txbxContent>
                </v:textbox>
                <w10:wrap type="tight"/>
              </v:shape>
            </w:pict>
          </mc:Fallback>
        </mc:AlternateContent>
      </w:r>
    </w:p>
    <w:p w:rsidR="00DA4D86" w:rsidRDefault="00DA4D86" w:rsidP="008E14BD">
      <w:pPr>
        <w:pStyle w:val="NoSpacing"/>
        <w:rPr>
          <w:sz w:val="28"/>
          <w:szCs w:val="28"/>
        </w:rPr>
      </w:pPr>
    </w:p>
    <w:p w:rsidR="00DA4D86" w:rsidRDefault="00DA4D86" w:rsidP="008E14BD">
      <w:pPr>
        <w:pStyle w:val="NoSpacing"/>
        <w:rPr>
          <w:sz w:val="28"/>
          <w:szCs w:val="28"/>
        </w:rPr>
      </w:pPr>
    </w:p>
    <w:p w:rsidR="00DA4D86" w:rsidRDefault="00DA4D86" w:rsidP="008E14BD">
      <w:pPr>
        <w:pStyle w:val="NoSpacing"/>
        <w:rPr>
          <w:sz w:val="28"/>
          <w:szCs w:val="28"/>
        </w:rPr>
      </w:pPr>
    </w:p>
    <w:p w:rsidR="00E4268D" w:rsidRDefault="00676621" w:rsidP="008E14BD">
      <w:pPr>
        <w:pStyle w:val="NoSpacing"/>
        <w:rPr>
          <w:sz w:val="28"/>
          <w:szCs w:val="28"/>
        </w:rPr>
      </w:pPr>
      <w:r>
        <w:rPr>
          <w:sz w:val="28"/>
          <w:szCs w:val="28"/>
        </w:rPr>
        <w:lastRenderedPageBreak/>
        <w:t>View this ten minute video on St Mungo.</w:t>
      </w:r>
    </w:p>
    <w:p w:rsidR="000568DD" w:rsidRDefault="000568DD" w:rsidP="008E14BD">
      <w:pPr>
        <w:pStyle w:val="NoSpacing"/>
        <w:rPr>
          <w:sz w:val="28"/>
          <w:szCs w:val="28"/>
        </w:rPr>
      </w:pPr>
    </w:p>
    <w:p w:rsidR="003A4C3F" w:rsidRDefault="00555817" w:rsidP="008E14BD">
      <w:pPr>
        <w:pStyle w:val="NoSpacing"/>
        <w:rPr>
          <w:sz w:val="28"/>
          <w:szCs w:val="28"/>
        </w:rPr>
      </w:pPr>
      <w:hyperlink r:id="rId11" w:history="1">
        <w:r w:rsidR="00676621" w:rsidRPr="00E1034E">
          <w:rPr>
            <w:rStyle w:val="Hyperlink"/>
            <w:sz w:val="28"/>
            <w:szCs w:val="28"/>
          </w:rPr>
          <w:t>https://www.facebook.com/sanctafamiliamedia/videos/2172334726428963/</w:t>
        </w:r>
      </w:hyperlink>
    </w:p>
    <w:p w:rsidR="00676621" w:rsidRDefault="00676621" w:rsidP="008E14BD">
      <w:pPr>
        <w:pStyle w:val="NoSpacing"/>
        <w:rPr>
          <w:sz w:val="28"/>
          <w:szCs w:val="28"/>
        </w:rPr>
      </w:pPr>
    </w:p>
    <w:p w:rsidR="00DA4D86" w:rsidRDefault="00DA4D86" w:rsidP="008E14BD">
      <w:pPr>
        <w:pStyle w:val="NoSpacing"/>
        <w:rPr>
          <w:sz w:val="28"/>
          <w:szCs w:val="28"/>
        </w:rPr>
      </w:pPr>
    </w:p>
    <w:p w:rsidR="00C1799A" w:rsidRPr="00DA4D86" w:rsidRDefault="00DA4D86" w:rsidP="008E14BD">
      <w:pPr>
        <w:pStyle w:val="NoSpacing"/>
        <w:rPr>
          <w:b/>
          <w:sz w:val="48"/>
          <w:szCs w:val="48"/>
        </w:rPr>
      </w:pPr>
      <w:r w:rsidRPr="00DA4D86">
        <w:rPr>
          <w:b/>
          <w:sz w:val="48"/>
          <w:szCs w:val="48"/>
        </w:rPr>
        <w:t>Assignments.</w:t>
      </w:r>
    </w:p>
    <w:p w:rsidR="00DA4D86" w:rsidRDefault="00DA4D86" w:rsidP="008E14BD">
      <w:pPr>
        <w:pStyle w:val="NoSpacing"/>
        <w:rPr>
          <w:sz w:val="28"/>
          <w:szCs w:val="28"/>
        </w:rPr>
      </w:pPr>
    </w:p>
    <w:p w:rsidR="00DA4D86" w:rsidRDefault="00DA4D86" w:rsidP="008E14BD">
      <w:pPr>
        <w:pStyle w:val="NoSpacing"/>
        <w:rPr>
          <w:sz w:val="28"/>
          <w:szCs w:val="28"/>
        </w:rPr>
      </w:pPr>
      <w:r>
        <w:rPr>
          <w:sz w:val="28"/>
          <w:szCs w:val="28"/>
        </w:rPr>
        <w:t>1.</w:t>
      </w:r>
      <w:r>
        <w:rPr>
          <w:sz w:val="28"/>
          <w:szCs w:val="28"/>
        </w:rPr>
        <w:tab/>
        <w:t>Using what we know to be fact, write a summary of life of St Mungo.</w:t>
      </w:r>
    </w:p>
    <w:p w:rsidR="00DA4D86" w:rsidRDefault="00DA4D86" w:rsidP="008E14BD">
      <w:pPr>
        <w:pStyle w:val="NoSpacing"/>
        <w:rPr>
          <w:sz w:val="28"/>
          <w:szCs w:val="28"/>
        </w:rPr>
      </w:pPr>
    </w:p>
    <w:p w:rsidR="00DA4D86" w:rsidRDefault="00DA4D86" w:rsidP="008E14BD">
      <w:pPr>
        <w:pStyle w:val="NoSpacing"/>
        <w:rPr>
          <w:sz w:val="28"/>
          <w:szCs w:val="28"/>
        </w:rPr>
      </w:pPr>
      <w:r>
        <w:rPr>
          <w:sz w:val="28"/>
          <w:szCs w:val="28"/>
        </w:rPr>
        <w:tab/>
        <w:t>Year of birth</w:t>
      </w:r>
      <w:r>
        <w:rPr>
          <w:sz w:val="28"/>
          <w:szCs w:val="28"/>
        </w:rPr>
        <w:tab/>
      </w:r>
      <w:r>
        <w:rPr>
          <w:sz w:val="28"/>
          <w:szCs w:val="28"/>
        </w:rPr>
        <w:tab/>
        <w:t>Date of his death</w:t>
      </w:r>
      <w:r>
        <w:rPr>
          <w:sz w:val="28"/>
          <w:szCs w:val="28"/>
        </w:rPr>
        <w:tab/>
      </w:r>
      <w:r>
        <w:rPr>
          <w:sz w:val="28"/>
          <w:szCs w:val="28"/>
        </w:rPr>
        <w:tab/>
        <w:t>Mother’s name</w:t>
      </w:r>
    </w:p>
    <w:p w:rsidR="00DA4D86" w:rsidRDefault="00DA4D86" w:rsidP="008E14BD">
      <w:pPr>
        <w:pStyle w:val="NoSpacing"/>
        <w:rPr>
          <w:sz w:val="28"/>
          <w:szCs w:val="28"/>
        </w:rPr>
      </w:pPr>
    </w:p>
    <w:p w:rsidR="00DA4D86" w:rsidRDefault="00DA4D86" w:rsidP="008E14BD">
      <w:pPr>
        <w:pStyle w:val="NoSpacing"/>
        <w:rPr>
          <w:sz w:val="28"/>
          <w:szCs w:val="28"/>
        </w:rPr>
      </w:pPr>
      <w:r>
        <w:rPr>
          <w:sz w:val="28"/>
          <w:szCs w:val="28"/>
        </w:rPr>
        <w:tab/>
        <w:t>Place of birth</w:t>
      </w:r>
      <w:r>
        <w:rPr>
          <w:sz w:val="28"/>
          <w:szCs w:val="28"/>
        </w:rPr>
        <w:tab/>
        <w:t>His teacher</w:t>
      </w:r>
      <w:r>
        <w:rPr>
          <w:sz w:val="28"/>
          <w:szCs w:val="28"/>
        </w:rPr>
        <w:tab/>
      </w:r>
      <w:r>
        <w:rPr>
          <w:sz w:val="28"/>
          <w:szCs w:val="28"/>
        </w:rPr>
        <w:tab/>
      </w:r>
      <w:r>
        <w:rPr>
          <w:sz w:val="28"/>
          <w:szCs w:val="28"/>
        </w:rPr>
        <w:tab/>
        <w:t>Meaning of his name</w:t>
      </w:r>
    </w:p>
    <w:p w:rsidR="00DA4D86" w:rsidRDefault="00DA4D86" w:rsidP="008E14BD">
      <w:pPr>
        <w:pStyle w:val="NoSpacing"/>
        <w:rPr>
          <w:sz w:val="28"/>
          <w:szCs w:val="28"/>
        </w:rPr>
      </w:pPr>
    </w:p>
    <w:p w:rsidR="00DA4D86" w:rsidRDefault="00DA4D86" w:rsidP="008E14BD">
      <w:pPr>
        <w:pStyle w:val="NoSpacing"/>
        <w:rPr>
          <w:sz w:val="28"/>
          <w:szCs w:val="28"/>
        </w:rPr>
      </w:pPr>
      <w:r>
        <w:rPr>
          <w:sz w:val="28"/>
          <w:szCs w:val="28"/>
        </w:rPr>
        <w:tab/>
        <w:t>His church</w:t>
      </w:r>
      <w:r>
        <w:rPr>
          <w:sz w:val="28"/>
          <w:szCs w:val="28"/>
        </w:rPr>
        <w:tab/>
      </w:r>
      <w:r>
        <w:rPr>
          <w:sz w:val="28"/>
          <w:szCs w:val="28"/>
        </w:rPr>
        <w:tab/>
        <w:t>His work in Glasgow</w:t>
      </w:r>
      <w:r>
        <w:rPr>
          <w:sz w:val="28"/>
          <w:szCs w:val="28"/>
        </w:rPr>
        <w:tab/>
        <w:t>Name of Glasgow</w:t>
      </w:r>
      <w:r>
        <w:rPr>
          <w:sz w:val="28"/>
          <w:szCs w:val="28"/>
        </w:rPr>
        <w:tab/>
      </w:r>
    </w:p>
    <w:p w:rsidR="00DA4D86" w:rsidRDefault="00DA4D86" w:rsidP="008E14BD">
      <w:pPr>
        <w:pStyle w:val="NoSpacing"/>
        <w:rPr>
          <w:sz w:val="28"/>
          <w:szCs w:val="28"/>
        </w:rPr>
      </w:pPr>
    </w:p>
    <w:p w:rsidR="00DA4D86" w:rsidRDefault="00DA4D86" w:rsidP="008E14BD">
      <w:pPr>
        <w:pStyle w:val="NoSpacing"/>
        <w:rPr>
          <w:sz w:val="28"/>
          <w:szCs w:val="28"/>
        </w:rPr>
      </w:pPr>
      <w:r>
        <w:rPr>
          <w:sz w:val="28"/>
          <w:szCs w:val="28"/>
        </w:rPr>
        <w:tab/>
        <w:t>Wales</w:t>
      </w:r>
      <w:r>
        <w:rPr>
          <w:sz w:val="28"/>
          <w:szCs w:val="28"/>
        </w:rPr>
        <w:tab/>
      </w:r>
      <w:r>
        <w:rPr>
          <w:sz w:val="28"/>
          <w:szCs w:val="28"/>
        </w:rPr>
        <w:tab/>
      </w:r>
      <w:r>
        <w:rPr>
          <w:sz w:val="28"/>
          <w:szCs w:val="28"/>
        </w:rPr>
        <w:tab/>
        <w:t>Return to Glasgow</w:t>
      </w:r>
      <w:r>
        <w:rPr>
          <w:sz w:val="28"/>
          <w:szCs w:val="28"/>
        </w:rPr>
        <w:tab/>
      </w:r>
      <w:r>
        <w:rPr>
          <w:sz w:val="28"/>
          <w:szCs w:val="28"/>
        </w:rPr>
        <w:tab/>
        <w:t>Where he is buried.</w:t>
      </w:r>
    </w:p>
    <w:p w:rsidR="00DA4D86" w:rsidRDefault="00DA4D86" w:rsidP="008E14BD">
      <w:pPr>
        <w:pStyle w:val="NoSpacing"/>
        <w:rPr>
          <w:sz w:val="28"/>
          <w:szCs w:val="28"/>
        </w:rPr>
      </w:pPr>
    </w:p>
    <w:p w:rsidR="00DA4D86" w:rsidRDefault="00DA4D86" w:rsidP="008E14BD">
      <w:pPr>
        <w:pStyle w:val="NoSpacing"/>
        <w:rPr>
          <w:sz w:val="28"/>
          <w:szCs w:val="28"/>
        </w:rPr>
      </w:pPr>
    </w:p>
    <w:p w:rsidR="00D82305" w:rsidRDefault="00D82305" w:rsidP="008E14BD">
      <w:pPr>
        <w:pStyle w:val="NoSpacing"/>
        <w:rPr>
          <w:sz w:val="28"/>
          <w:szCs w:val="28"/>
        </w:rPr>
      </w:pPr>
    </w:p>
    <w:p w:rsidR="00D82305" w:rsidRDefault="00D82305" w:rsidP="008E14BD">
      <w:pPr>
        <w:pStyle w:val="NoSpacing"/>
        <w:rPr>
          <w:sz w:val="28"/>
          <w:szCs w:val="28"/>
        </w:rPr>
      </w:pPr>
      <w:r>
        <w:rPr>
          <w:sz w:val="28"/>
          <w:szCs w:val="28"/>
        </w:rPr>
        <w:t>2.</w:t>
      </w:r>
      <w:r>
        <w:rPr>
          <w:sz w:val="28"/>
          <w:szCs w:val="28"/>
        </w:rPr>
        <w:tab/>
        <w:t>a.</w:t>
      </w:r>
      <w:r>
        <w:rPr>
          <w:sz w:val="28"/>
          <w:szCs w:val="28"/>
        </w:rPr>
        <w:tab/>
        <w:t>Write out the full motto of the City of Glasgow.</w:t>
      </w:r>
    </w:p>
    <w:p w:rsidR="00D82305" w:rsidRDefault="00D82305" w:rsidP="008E14BD">
      <w:pPr>
        <w:pStyle w:val="NoSpacing"/>
        <w:rPr>
          <w:sz w:val="28"/>
          <w:szCs w:val="28"/>
        </w:rPr>
      </w:pPr>
    </w:p>
    <w:p w:rsidR="00D82305" w:rsidRDefault="00D82305" w:rsidP="008E14BD">
      <w:pPr>
        <w:pStyle w:val="NoSpacing"/>
        <w:rPr>
          <w:sz w:val="28"/>
          <w:szCs w:val="28"/>
        </w:rPr>
      </w:pPr>
      <w:r>
        <w:rPr>
          <w:sz w:val="28"/>
          <w:szCs w:val="28"/>
        </w:rPr>
        <w:tab/>
        <w:t>b.</w:t>
      </w:r>
      <w:r>
        <w:rPr>
          <w:sz w:val="28"/>
          <w:szCs w:val="28"/>
        </w:rPr>
        <w:tab/>
        <w:t>What do you think this means for us today ?</w:t>
      </w:r>
    </w:p>
    <w:p w:rsidR="00D82305" w:rsidRDefault="00D82305" w:rsidP="008E14BD">
      <w:pPr>
        <w:pStyle w:val="NoSpacing"/>
        <w:rPr>
          <w:sz w:val="28"/>
          <w:szCs w:val="28"/>
        </w:rPr>
      </w:pPr>
    </w:p>
    <w:p w:rsidR="00D82305" w:rsidRDefault="00D82305" w:rsidP="008E14BD">
      <w:pPr>
        <w:pStyle w:val="NoSpacing"/>
        <w:rPr>
          <w:sz w:val="28"/>
          <w:szCs w:val="28"/>
        </w:rPr>
      </w:pPr>
    </w:p>
    <w:p w:rsidR="00D82305" w:rsidRDefault="00D82305" w:rsidP="008E14BD">
      <w:pPr>
        <w:pStyle w:val="NoSpacing"/>
        <w:rPr>
          <w:sz w:val="28"/>
          <w:szCs w:val="28"/>
        </w:rPr>
      </w:pPr>
    </w:p>
    <w:p w:rsidR="00DA4D86" w:rsidRDefault="00D82305" w:rsidP="008E14BD">
      <w:pPr>
        <w:pStyle w:val="NoSpacing"/>
        <w:rPr>
          <w:sz w:val="28"/>
          <w:szCs w:val="28"/>
        </w:rPr>
      </w:pPr>
      <w:r>
        <w:rPr>
          <w:sz w:val="28"/>
          <w:szCs w:val="28"/>
        </w:rPr>
        <w:t>3.</w:t>
      </w:r>
      <w:r>
        <w:rPr>
          <w:sz w:val="28"/>
          <w:szCs w:val="28"/>
        </w:rPr>
        <w:tab/>
        <w:t>What are the four miracles associated with St Mungo ?</w:t>
      </w:r>
      <w:r w:rsidR="00DA4D86">
        <w:rPr>
          <w:sz w:val="28"/>
          <w:szCs w:val="28"/>
        </w:rPr>
        <w:tab/>
      </w:r>
    </w:p>
    <w:p w:rsidR="00D82305" w:rsidRDefault="00D82305" w:rsidP="008E14BD">
      <w:pPr>
        <w:pStyle w:val="NoSpacing"/>
        <w:rPr>
          <w:sz w:val="28"/>
          <w:szCs w:val="28"/>
        </w:rPr>
      </w:pPr>
    </w:p>
    <w:p w:rsidR="00D82305" w:rsidRDefault="00D82305" w:rsidP="008E14BD">
      <w:pPr>
        <w:pStyle w:val="NoSpacing"/>
        <w:rPr>
          <w:sz w:val="28"/>
          <w:szCs w:val="28"/>
        </w:rPr>
      </w:pPr>
    </w:p>
    <w:p w:rsidR="00D82305" w:rsidRDefault="00D82305" w:rsidP="008E14BD">
      <w:pPr>
        <w:pStyle w:val="NoSpacing"/>
        <w:rPr>
          <w:sz w:val="28"/>
          <w:szCs w:val="28"/>
        </w:rPr>
      </w:pPr>
    </w:p>
    <w:p w:rsidR="00D82305" w:rsidRDefault="00D82305" w:rsidP="008E14BD">
      <w:pPr>
        <w:pStyle w:val="NoSpacing"/>
        <w:rPr>
          <w:sz w:val="28"/>
          <w:szCs w:val="28"/>
        </w:rPr>
      </w:pPr>
      <w:r>
        <w:rPr>
          <w:sz w:val="28"/>
          <w:szCs w:val="28"/>
        </w:rPr>
        <w:t>4.</w:t>
      </w:r>
      <w:r>
        <w:rPr>
          <w:sz w:val="28"/>
          <w:szCs w:val="28"/>
        </w:rPr>
        <w:tab/>
        <w:t>a.</w:t>
      </w:r>
      <w:r>
        <w:rPr>
          <w:sz w:val="28"/>
          <w:szCs w:val="28"/>
        </w:rPr>
        <w:tab/>
        <w:t>In what way is St Mungo and i</w:t>
      </w:r>
      <w:r w:rsidR="00555817">
        <w:rPr>
          <w:sz w:val="28"/>
          <w:szCs w:val="28"/>
        </w:rPr>
        <w:t>n</w:t>
      </w:r>
      <w:r>
        <w:rPr>
          <w:sz w:val="28"/>
          <w:szCs w:val="28"/>
        </w:rPr>
        <w:t>spiration to us ?</w:t>
      </w:r>
    </w:p>
    <w:p w:rsidR="00D82305" w:rsidRDefault="00D82305" w:rsidP="008E14BD">
      <w:pPr>
        <w:pStyle w:val="NoSpacing"/>
        <w:rPr>
          <w:sz w:val="28"/>
          <w:szCs w:val="28"/>
        </w:rPr>
      </w:pPr>
    </w:p>
    <w:p w:rsidR="00D82305" w:rsidRDefault="00D82305" w:rsidP="008E14BD">
      <w:pPr>
        <w:pStyle w:val="NoSpacing"/>
        <w:rPr>
          <w:sz w:val="28"/>
          <w:szCs w:val="28"/>
        </w:rPr>
      </w:pPr>
    </w:p>
    <w:p w:rsidR="00D82305" w:rsidRDefault="00D82305" w:rsidP="008E14BD">
      <w:pPr>
        <w:pStyle w:val="NoSpacing"/>
        <w:rPr>
          <w:sz w:val="28"/>
          <w:szCs w:val="28"/>
        </w:rPr>
      </w:pPr>
      <w:r>
        <w:rPr>
          <w:sz w:val="28"/>
          <w:szCs w:val="28"/>
        </w:rPr>
        <w:tab/>
        <w:t>b.</w:t>
      </w:r>
      <w:r>
        <w:rPr>
          <w:sz w:val="28"/>
          <w:szCs w:val="28"/>
        </w:rPr>
        <w:tab/>
        <w:t>Describe how in in your life, you fo</w:t>
      </w:r>
      <w:r w:rsidR="00555817">
        <w:rPr>
          <w:sz w:val="28"/>
          <w:szCs w:val="28"/>
        </w:rPr>
        <w:t xml:space="preserve">llow the teaching of Jesus and </w:t>
      </w:r>
      <w:bookmarkStart w:id="0" w:name="_GoBack"/>
      <w:bookmarkEnd w:id="0"/>
      <w:r>
        <w:rPr>
          <w:sz w:val="28"/>
          <w:szCs w:val="28"/>
        </w:rPr>
        <w:tab/>
      </w:r>
      <w:r>
        <w:rPr>
          <w:sz w:val="28"/>
          <w:szCs w:val="28"/>
        </w:rPr>
        <w:tab/>
        <w:t>encourage others to have faith.</w:t>
      </w:r>
    </w:p>
    <w:p w:rsidR="00D82305" w:rsidRDefault="00D82305" w:rsidP="008E14BD">
      <w:pPr>
        <w:pStyle w:val="NoSpacing"/>
        <w:rPr>
          <w:sz w:val="28"/>
          <w:szCs w:val="28"/>
        </w:rPr>
      </w:pPr>
    </w:p>
    <w:p w:rsidR="00D82305" w:rsidRDefault="00D82305" w:rsidP="008E14BD">
      <w:pPr>
        <w:pStyle w:val="NoSpacing"/>
        <w:rPr>
          <w:sz w:val="28"/>
          <w:szCs w:val="28"/>
        </w:rPr>
      </w:pPr>
    </w:p>
    <w:p w:rsidR="00D82305" w:rsidRPr="008E14BD" w:rsidRDefault="00D82305" w:rsidP="008E14BD">
      <w:pPr>
        <w:pStyle w:val="NoSpacing"/>
        <w:rPr>
          <w:sz w:val="28"/>
          <w:szCs w:val="28"/>
        </w:rPr>
      </w:pPr>
      <w:r>
        <w:rPr>
          <w:sz w:val="28"/>
          <w:szCs w:val="28"/>
        </w:rPr>
        <w:t>5.</w:t>
      </w:r>
      <w:r>
        <w:rPr>
          <w:sz w:val="28"/>
          <w:szCs w:val="28"/>
        </w:rPr>
        <w:tab/>
        <w:t>Complete the St Mungo Word Search.</w:t>
      </w:r>
    </w:p>
    <w:sectPr w:rsidR="00D82305" w:rsidRPr="008E14BD" w:rsidSect="00DA4D86">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BD"/>
    <w:rsid w:val="000568DD"/>
    <w:rsid w:val="00162559"/>
    <w:rsid w:val="003A4C3F"/>
    <w:rsid w:val="004F6FE7"/>
    <w:rsid w:val="004F7C1D"/>
    <w:rsid w:val="00555817"/>
    <w:rsid w:val="00655087"/>
    <w:rsid w:val="00676621"/>
    <w:rsid w:val="006B5AB4"/>
    <w:rsid w:val="00896DB6"/>
    <w:rsid w:val="008E14BD"/>
    <w:rsid w:val="00A62027"/>
    <w:rsid w:val="00C1799A"/>
    <w:rsid w:val="00D50CA4"/>
    <w:rsid w:val="00D82305"/>
    <w:rsid w:val="00DA4D86"/>
    <w:rsid w:val="00E4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E0F0"/>
  <w15:chartTrackingRefBased/>
  <w15:docId w15:val="{500FDFC7-26B1-4D05-BF33-97278D1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4BD"/>
    <w:pPr>
      <w:spacing w:after="0" w:line="240" w:lineRule="auto"/>
    </w:pPr>
  </w:style>
  <w:style w:type="paragraph" w:styleId="Caption">
    <w:name w:val="caption"/>
    <w:basedOn w:val="Normal"/>
    <w:next w:val="Normal"/>
    <w:uiPriority w:val="35"/>
    <w:unhideWhenUsed/>
    <w:qFormat/>
    <w:rsid w:val="00655087"/>
    <w:pPr>
      <w:spacing w:after="200" w:line="240" w:lineRule="auto"/>
    </w:pPr>
    <w:rPr>
      <w:i/>
      <w:iCs/>
      <w:color w:val="44546A" w:themeColor="text2"/>
      <w:sz w:val="18"/>
      <w:szCs w:val="18"/>
    </w:rPr>
  </w:style>
  <w:style w:type="character" w:styleId="Hyperlink">
    <w:name w:val="Hyperlink"/>
    <w:basedOn w:val="DefaultParagraphFont"/>
    <w:uiPriority w:val="99"/>
    <w:unhideWhenUsed/>
    <w:rsid w:val="00676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sanctafamiliamedia/videos/2172334726428963/"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12</cp:revision>
  <dcterms:created xsi:type="dcterms:W3CDTF">2020-12-11T09:59:00Z</dcterms:created>
  <dcterms:modified xsi:type="dcterms:W3CDTF">2021-01-17T13:22:00Z</dcterms:modified>
</cp:coreProperties>
</file>