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391"/>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C67BF" w:rsidRPr="00BC67BF" w:rsidTr="00BC67BF">
        <w:tc>
          <w:tcPr>
            <w:tcW w:w="10774" w:type="dxa"/>
            <w:tcBorders>
              <w:top w:val="single" w:sz="4" w:space="0" w:color="auto"/>
              <w:left w:val="single" w:sz="4" w:space="0" w:color="auto"/>
              <w:right w:val="single" w:sz="4" w:space="0" w:color="auto"/>
            </w:tcBorders>
            <w:shd w:val="clear" w:color="auto" w:fill="B2A1C7"/>
          </w:tcPr>
          <w:p w:rsidR="00BC67BF" w:rsidRPr="00BC67BF" w:rsidRDefault="00BC67BF" w:rsidP="00BC67BF">
            <w:pPr>
              <w:spacing w:after="0" w:line="240" w:lineRule="auto"/>
              <w:rPr>
                <w:rFonts w:eastAsia="Calibri" w:cstheme="minorHAnsi"/>
                <w:sz w:val="20"/>
                <w:szCs w:val="20"/>
              </w:rPr>
            </w:pPr>
            <w:bookmarkStart w:id="0" w:name="_GoBack"/>
            <w:bookmarkEnd w:id="0"/>
          </w:p>
          <w:p w:rsidR="00BC67BF" w:rsidRPr="00BC67BF" w:rsidRDefault="00BC67BF" w:rsidP="00BC67BF">
            <w:pPr>
              <w:spacing w:after="0" w:line="240" w:lineRule="auto"/>
              <w:jc w:val="center"/>
              <w:rPr>
                <w:rFonts w:eastAsia="Calibri" w:cstheme="minorHAnsi"/>
                <w:b/>
                <w:sz w:val="20"/>
                <w:szCs w:val="20"/>
              </w:rPr>
            </w:pPr>
          </w:p>
          <w:p w:rsidR="00BC67BF" w:rsidRPr="00BC67BF" w:rsidRDefault="00BC67BF" w:rsidP="00BC67BF">
            <w:pPr>
              <w:spacing w:after="0" w:line="240" w:lineRule="auto"/>
              <w:jc w:val="center"/>
              <w:rPr>
                <w:rFonts w:eastAsia="Calibri" w:cstheme="minorHAnsi"/>
                <w:b/>
                <w:sz w:val="24"/>
                <w:szCs w:val="24"/>
              </w:rPr>
            </w:pPr>
            <w:r w:rsidRPr="00BC67BF">
              <w:rPr>
                <w:rFonts w:eastAsia="Calibri" w:cstheme="minorHAnsi"/>
                <w:b/>
                <w:sz w:val="24"/>
                <w:szCs w:val="24"/>
              </w:rPr>
              <w:t>Phase One: Performance Information Analysis and Outcome Focussed Planning</w:t>
            </w:r>
          </w:p>
          <w:p w:rsidR="00BC67BF" w:rsidRPr="00BC67BF" w:rsidRDefault="00BC67BF" w:rsidP="00BC67BF">
            <w:pPr>
              <w:spacing w:after="0" w:line="240" w:lineRule="auto"/>
              <w:jc w:val="center"/>
              <w:rPr>
                <w:rFonts w:eastAsia="Calibri" w:cstheme="minorHAnsi"/>
                <w:b/>
                <w:sz w:val="20"/>
                <w:szCs w:val="20"/>
              </w:rPr>
            </w:pPr>
          </w:p>
        </w:tc>
      </w:tr>
      <w:tr w:rsidR="00BC67BF" w:rsidRPr="00BC67BF" w:rsidTr="00BC67BF">
        <w:tc>
          <w:tcPr>
            <w:tcW w:w="10774" w:type="dxa"/>
            <w:shd w:val="clear" w:color="auto" w:fill="CCC0D9"/>
          </w:tcPr>
          <w:p w:rsidR="00BC67BF" w:rsidRPr="00BC67BF" w:rsidRDefault="00BC67BF" w:rsidP="00BC67BF">
            <w:pPr>
              <w:spacing w:after="0" w:line="240" w:lineRule="auto"/>
              <w:rPr>
                <w:rFonts w:eastAsia="Calibri" w:cstheme="minorHAnsi"/>
                <w:b/>
              </w:rPr>
            </w:pPr>
            <w:r w:rsidRPr="00BC67BF">
              <w:rPr>
                <w:rFonts w:eastAsia="Calibri" w:cstheme="minorHAnsi"/>
                <w:b/>
              </w:rPr>
              <w:t>Step One: Analyse pupil performance information</w:t>
            </w:r>
          </w:p>
        </w:tc>
      </w:tr>
      <w:tr w:rsidR="00BC67BF" w:rsidRPr="00BC67BF" w:rsidTr="00BC67BF">
        <w:trPr>
          <w:trHeight w:val="5336"/>
        </w:trPr>
        <w:tc>
          <w:tcPr>
            <w:tcW w:w="10774" w:type="dxa"/>
          </w:tcPr>
          <w:p w:rsidR="00BC67BF" w:rsidRPr="00BC67BF" w:rsidRDefault="00BC67BF" w:rsidP="00BC67BF">
            <w:pPr>
              <w:spacing w:after="0" w:line="240" w:lineRule="auto"/>
              <w:rPr>
                <w:rFonts w:eastAsia="Calibri" w:cstheme="minorHAnsi"/>
              </w:rPr>
            </w:pPr>
            <w:r w:rsidRPr="00BC67BF">
              <w:rPr>
                <w:rFonts w:eastAsia="Calibri" w:cstheme="minorHAnsi"/>
              </w:rPr>
              <w:t xml:space="preserve">Through analysis of pupil performance information identify a </w:t>
            </w:r>
            <w:r w:rsidRPr="00BC67BF">
              <w:rPr>
                <w:rFonts w:eastAsia="Calibri" w:cstheme="minorHAnsi"/>
                <w:i/>
              </w:rPr>
              <w:t xml:space="preserve">small </w:t>
            </w:r>
            <w:r w:rsidRPr="00BC67BF">
              <w:rPr>
                <w:rFonts w:eastAsia="Calibri" w:cstheme="minorHAnsi"/>
              </w:rPr>
              <w:t xml:space="preserve">group </w:t>
            </w:r>
            <w:r w:rsidRPr="00BC67BF">
              <w:rPr>
                <w:rFonts w:eastAsia="Calibri" w:cstheme="minorHAnsi"/>
                <w:i/>
              </w:rPr>
              <w:t xml:space="preserve">(4-6) </w:t>
            </w:r>
            <w:r w:rsidRPr="00BC67BF">
              <w:rPr>
                <w:rFonts w:eastAsia="Calibri" w:cstheme="minorHAnsi"/>
              </w:rPr>
              <w:t xml:space="preserve">of </w:t>
            </w:r>
            <w:r w:rsidRPr="00BC67BF">
              <w:rPr>
                <w:rFonts w:eastAsia="Calibri" w:cstheme="minorHAnsi"/>
                <w:b/>
              </w:rPr>
              <w:t>vulnerable</w:t>
            </w:r>
            <w:r w:rsidRPr="00BC67BF">
              <w:rPr>
                <w:rFonts w:eastAsia="Calibri" w:cstheme="minorHAnsi"/>
              </w:rPr>
              <w:t xml:space="preserve"> learners to target in order to improve outcomes (attendance, attainment, exclusion/inclusion, engagement, participation).</w:t>
            </w:r>
          </w:p>
          <w:p w:rsidR="00BC67BF" w:rsidRPr="00BC67BF" w:rsidRDefault="00BC67BF" w:rsidP="00BC67BF">
            <w:pPr>
              <w:spacing w:after="0" w:line="240" w:lineRule="auto"/>
              <w:rPr>
                <w:rFonts w:eastAsia="Calibri" w:cstheme="minorHAnsi"/>
              </w:rPr>
            </w:pPr>
          </w:p>
          <w:p w:rsidR="00BC67BF" w:rsidRPr="00BC67BF" w:rsidRDefault="00BC67BF" w:rsidP="00BC67BF">
            <w:pPr>
              <w:spacing w:after="0" w:line="240" w:lineRule="auto"/>
              <w:rPr>
                <w:rFonts w:eastAsia="Calibri" w:cstheme="minorHAnsi"/>
              </w:rPr>
            </w:pPr>
          </w:p>
          <w:p w:rsidR="00BC67BF" w:rsidRPr="00BC67BF" w:rsidRDefault="00BC67BF" w:rsidP="00BC67BF">
            <w:pPr>
              <w:spacing w:after="0" w:line="240" w:lineRule="auto"/>
              <w:rPr>
                <w:rFonts w:eastAsia="Calibri" w:cstheme="minorHAnsi"/>
                <w:b/>
              </w:rPr>
            </w:pPr>
            <w:r w:rsidRPr="00BC67BF">
              <w:rPr>
                <w:rFonts w:eastAsia="Calibri" w:cstheme="minorHAnsi"/>
                <w:b/>
              </w:rPr>
              <w:t>Target Group:</w:t>
            </w:r>
          </w:p>
          <w:p w:rsidR="00BC67BF" w:rsidRPr="00BC67BF" w:rsidRDefault="00BC67BF" w:rsidP="00BC67BF">
            <w:pPr>
              <w:spacing w:after="0" w:line="240" w:lineRule="auto"/>
              <w:rPr>
                <w:rFonts w:eastAsia="Calibri" w:cstheme="minorHAnsi"/>
              </w:rPr>
            </w:pPr>
          </w:p>
          <w:p w:rsidR="00BC67BF" w:rsidRPr="00BC67BF" w:rsidRDefault="00BC67BF" w:rsidP="00BC67BF">
            <w:pPr>
              <w:pStyle w:val="ListParagraph"/>
              <w:numPr>
                <w:ilvl w:val="0"/>
                <w:numId w:val="3"/>
              </w:numPr>
              <w:spacing w:after="0" w:line="240" w:lineRule="auto"/>
              <w:rPr>
                <w:rFonts w:eastAsia="Calibri" w:cstheme="minorHAnsi"/>
              </w:rPr>
            </w:pPr>
            <w:r w:rsidRPr="00BC67BF">
              <w:rPr>
                <w:rFonts w:eastAsia="Calibri" w:cstheme="minorHAnsi"/>
              </w:rPr>
              <w:t xml:space="preserve">The group of children identified have low attainment in literacy which was indicated through their raw scores in the Primary 1 Baseline Assessment. </w:t>
            </w:r>
          </w:p>
          <w:p w:rsidR="00BC67BF" w:rsidRPr="00BC67BF" w:rsidRDefault="00BC67BF" w:rsidP="00BC67BF">
            <w:pPr>
              <w:pStyle w:val="ListParagraph"/>
              <w:numPr>
                <w:ilvl w:val="0"/>
                <w:numId w:val="3"/>
              </w:numPr>
              <w:spacing w:after="0" w:line="240" w:lineRule="auto"/>
              <w:rPr>
                <w:rFonts w:eastAsia="Calibri" w:cstheme="minorHAnsi"/>
              </w:rPr>
            </w:pPr>
            <w:r w:rsidRPr="00BC67BF">
              <w:rPr>
                <w:rFonts w:eastAsia="Calibri" w:cstheme="minorHAnsi"/>
              </w:rPr>
              <w:t>Some children had particularly low scores in relation to rhyme.</w:t>
            </w:r>
          </w:p>
          <w:p w:rsidR="00BC67BF" w:rsidRPr="00BC67BF" w:rsidRDefault="00BC67BF" w:rsidP="00BC67BF">
            <w:pPr>
              <w:pStyle w:val="ListParagraph"/>
              <w:numPr>
                <w:ilvl w:val="0"/>
                <w:numId w:val="3"/>
              </w:numPr>
              <w:spacing w:after="0" w:line="240" w:lineRule="auto"/>
              <w:rPr>
                <w:rFonts w:eastAsia="Calibri" w:cstheme="minorHAnsi"/>
              </w:rPr>
            </w:pPr>
            <w:r w:rsidRPr="00BC67BF">
              <w:rPr>
                <w:rFonts w:eastAsia="Calibri" w:cstheme="minorHAnsi"/>
              </w:rPr>
              <w:t>Some children were presenting as disengaged readers.</w:t>
            </w:r>
          </w:p>
          <w:p w:rsidR="00BC67BF" w:rsidRPr="00BC67BF" w:rsidRDefault="00BC67BF" w:rsidP="00BC67BF">
            <w:pPr>
              <w:spacing w:after="0" w:line="240" w:lineRule="auto"/>
              <w:rPr>
                <w:rFonts w:eastAsia="Calibri" w:cstheme="minorHAnsi"/>
              </w:rPr>
            </w:pPr>
          </w:p>
          <w:p w:rsidR="00BC67BF" w:rsidRPr="00BC67BF" w:rsidRDefault="00BC67BF" w:rsidP="00BC67BF">
            <w:pPr>
              <w:spacing w:after="0" w:line="240" w:lineRule="auto"/>
              <w:rPr>
                <w:rFonts w:eastAsia="Calibri" w:cstheme="minorHAnsi"/>
              </w:rPr>
            </w:pPr>
          </w:p>
          <w:p w:rsidR="00BC67BF" w:rsidRPr="00BC67BF" w:rsidRDefault="00BC67BF" w:rsidP="00BC67BF">
            <w:pPr>
              <w:spacing w:after="0" w:line="240" w:lineRule="auto"/>
              <w:rPr>
                <w:rFonts w:eastAsia="Calibri" w:cstheme="minorHAnsi"/>
                <w:b/>
              </w:rPr>
            </w:pPr>
            <w:r w:rsidRPr="00BC67BF">
              <w:rPr>
                <w:rFonts w:eastAsia="Calibri" w:cstheme="minorHAnsi"/>
                <w:b/>
              </w:rPr>
              <w:t>Number of Pupils:</w:t>
            </w:r>
          </w:p>
          <w:p w:rsidR="00BC67BF" w:rsidRPr="00BC67BF" w:rsidRDefault="00BC67BF" w:rsidP="00BC67BF">
            <w:pPr>
              <w:spacing w:after="0" w:line="240" w:lineRule="auto"/>
              <w:rPr>
                <w:rFonts w:eastAsia="Calibri" w:cstheme="minorHAnsi"/>
              </w:rPr>
            </w:pPr>
          </w:p>
          <w:p w:rsidR="00BC67BF" w:rsidRPr="00BC67BF" w:rsidRDefault="00BC67BF" w:rsidP="00BC67BF">
            <w:pPr>
              <w:pStyle w:val="ListParagraph"/>
              <w:numPr>
                <w:ilvl w:val="0"/>
                <w:numId w:val="3"/>
              </w:numPr>
              <w:spacing w:after="0" w:line="240" w:lineRule="auto"/>
              <w:rPr>
                <w:rFonts w:eastAsia="Calibri" w:cstheme="minorHAnsi"/>
              </w:rPr>
            </w:pPr>
            <w:r w:rsidRPr="00BC67BF">
              <w:rPr>
                <w:rFonts w:eastAsia="Calibri" w:cstheme="minorHAnsi"/>
              </w:rPr>
              <w:t>Six pupils from Primary 1 (4 boys and 2 girls)</w:t>
            </w:r>
          </w:p>
          <w:p w:rsidR="00BC67BF" w:rsidRPr="00BC67BF" w:rsidRDefault="00BC67BF" w:rsidP="00BC67BF">
            <w:pPr>
              <w:pStyle w:val="ListParagraph"/>
              <w:numPr>
                <w:ilvl w:val="0"/>
                <w:numId w:val="3"/>
              </w:numPr>
              <w:spacing w:after="0" w:line="240" w:lineRule="auto"/>
              <w:rPr>
                <w:rFonts w:eastAsia="Calibri" w:cstheme="minorHAnsi"/>
              </w:rPr>
            </w:pPr>
            <w:r w:rsidRPr="00BC67BF">
              <w:rPr>
                <w:rFonts w:eastAsia="Calibri" w:cstheme="minorHAnsi"/>
              </w:rPr>
              <w:t>Six pupils from Primary 2 (3 boys and 3 girls)</w:t>
            </w:r>
          </w:p>
          <w:p w:rsidR="00BC67BF" w:rsidRPr="00BC67BF" w:rsidRDefault="00BC67BF" w:rsidP="00BC67BF">
            <w:pPr>
              <w:spacing w:after="0" w:line="240" w:lineRule="auto"/>
              <w:rPr>
                <w:rFonts w:eastAsia="Calibri" w:cstheme="minorHAnsi"/>
              </w:rPr>
            </w:pPr>
          </w:p>
          <w:p w:rsidR="00BC67BF" w:rsidRPr="00BC67BF" w:rsidRDefault="00BC67BF" w:rsidP="00BC67BF">
            <w:pPr>
              <w:spacing w:after="0" w:line="240" w:lineRule="auto"/>
              <w:rPr>
                <w:rFonts w:eastAsia="Calibri" w:cstheme="minorHAnsi"/>
              </w:rPr>
            </w:pPr>
          </w:p>
          <w:p w:rsidR="00BC67BF" w:rsidRPr="00BC67BF" w:rsidRDefault="00BC67BF" w:rsidP="00BC67BF">
            <w:pPr>
              <w:spacing w:after="0" w:line="240" w:lineRule="auto"/>
              <w:rPr>
                <w:rFonts w:eastAsia="Calibri" w:cstheme="minorHAnsi"/>
                <w:b/>
              </w:rPr>
            </w:pPr>
            <w:r w:rsidRPr="00BC67BF">
              <w:rPr>
                <w:rFonts w:eastAsia="Calibri" w:cstheme="minorHAnsi"/>
                <w:b/>
              </w:rPr>
              <w:t>Detail the rationale for selection (SIMD, gender, LAC, ethnicity, lowest performing 20%):</w:t>
            </w:r>
          </w:p>
          <w:p w:rsidR="00BC67BF" w:rsidRPr="00BC67BF" w:rsidRDefault="00BC67BF" w:rsidP="00BC67BF">
            <w:pPr>
              <w:spacing w:after="0" w:line="240" w:lineRule="auto"/>
              <w:rPr>
                <w:rFonts w:eastAsia="Calibri" w:cstheme="minorHAnsi"/>
              </w:rPr>
            </w:pPr>
          </w:p>
          <w:p w:rsidR="00BC67BF" w:rsidRPr="00BC67BF" w:rsidRDefault="00BC67BF" w:rsidP="00BC67BF">
            <w:pPr>
              <w:pStyle w:val="ListParagraph"/>
              <w:numPr>
                <w:ilvl w:val="0"/>
                <w:numId w:val="3"/>
              </w:numPr>
              <w:spacing w:after="0" w:line="240" w:lineRule="auto"/>
              <w:rPr>
                <w:rFonts w:eastAsia="Calibri" w:cstheme="minorHAnsi"/>
                <w:sz w:val="20"/>
                <w:szCs w:val="20"/>
              </w:rPr>
            </w:pPr>
            <w:r w:rsidRPr="00BC67BF">
              <w:rPr>
                <w:rFonts w:eastAsia="Calibri" w:cstheme="minorHAnsi"/>
                <w:szCs w:val="20"/>
              </w:rPr>
              <w:t xml:space="preserve">The pupils have been identified as having poor attainment in literacy. The pupils are a mix of boys and girls. </w:t>
            </w:r>
          </w:p>
          <w:p w:rsidR="00BC67BF" w:rsidRPr="00BC67BF" w:rsidRDefault="00BC67BF" w:rsidP="00BC67BF">
            <w:pPr>
              <w:pStyle w:val="ListParagraph"/>
              <w:numPr>
                <w:ilvl w:val="0"/>
                <w:numId w:val="3"/>
              </w:numPr>
              <w:spacing w:after="0" w:line="240" w:lineRule="auto"/>
              <w:rPr>
                <w:rFonts w:eastAsia="Calibri" w:cstheme="minorHAnsi"/>
                <w:sz w:val="20"/>
                <w:szCs w:val="20"/>
              </w:rPr>
            </w:pPr>
            <w:r w:rsidRPr="00BC67BF">
              <w:rPr>
                <w:rFonts w:eastAsia="Calibri" w:cstheme="minorHAnsi"/>
                <w:szCs w:val="20"/>
              </w:rPr>
              <w:t xml:space="preserve">The </w:t>
            </w:r>
            <w:r w:rsidR="002D7036">
              <w:rPr>
                <w:rFonts w:eastAsia="Calibri" w:cstheme="minorHAnsi"/>
                <w:szCs w:val="20"/>
              </w:rPr>
              <w:t xml:space="preserve">Primary 1 </w:t>
            </w:r>
            <w:r w:rsidRPr="00BC67BF">
              <w:rPr>
                <w:rFonts w:eastAsia="Calibri" w:cstheme="minorHAnsi"/>
                <w:szCs w:val="20"/>
              </w:rPr>
              <w:t>pupils scored 0 or 1 out of 6 in the Rhyme section of the Primary 1 Baseline Assessment. They fell within the lowest performing 20% for this part of the Baseline Assessment.</w:t>
            </w:r>
          </w:p>
          <w:p w:rsidR="00BC67BF" w:rsidRPr="00BC67BF" w:rsidRDefault="00BC67BF" w:rsidP="00BC67BF">
            <w:pPr>
              <w:pStyle w:val="ListParagraph"/>
              <w:numPr>
                <w:ilvl w:val="0"/>
                <w:numId w:val="3"/>
              </w:numPr>
              <w:spacing w:after="0" w:line="240" w:lineRule="auto"/>
              <w:rPr>
                <w:rFonts w:eastAsia="Calibri" w:cstheme="minorHAnsi"/>
                <w:sz w:val="20"/>
                <w:szCs w:val="20"/>
              </w:rPr>
            </w:pPr>
            <w:r w:rsidRPr="00BC67BF">
              <w:rPr>
                <w:rFonts w:eastAsia="Calibri" w:cstheme="minorHAnsi"/>
                <w:szCs w:val="20"/>
              </w:rPr>
              <w:t xml:space="preserve">The </w:t>
            </w:r>
            <w:r w:rsidR="002D7036">
              <w:rPr>
                <w:rFonts w:eastAsia="Calibri" w:cstheme="minorHAnsi"/>
                <w:szCs w:val="20"/>
              </w:rPr>
              <w:t>Primary 2 pupils</w:t>
            </w:r>
            <w:r w:rsidRPr="00BC67BF">
              <w:rPr>
                <w:rFonts w:eastAsia="Calibri" w:cstheme="minorHAnsi"/>
                <w:szCs w:val="20"/>
              </w:rPr>
              <w:t xml:space="preserve"> have been identified </w:t>
            </w:r>
            <w:r w:rsidR="002D7036">
              <w:rPr>
                <w:rFonts w:eastAsia="Calibri" w:cstheme="minorHAnsi"/>
                <w:szCs w:val="20"/>
              </w:rPr>
              <w:t xml:space="preserve">throughout Primary 1 and 2 </w:t>
            </w:r>
            <w:r w:rsidRPr="00BC67BF">
              <w:rPr>
                <w:rFonts w:eastAsia="Calibri" w:cstheme="minorHAnsi"/>
                <w:szCs w:val="20"/>
              </w:rPr>
              <w:t>as having poor engagement in reading.</w:t>
            </w:r>
          </w:p>
          <w:p w:rsidR="00BC67BF" w:rsidRPr="00BC67BF" w:rsidRDefault="00BC67BF" w:rsidP="00BC67BF">
            <w:pPr>
              <w:spacing w:after="0" w:line="240" w:lineRule="auto"/>
              <w:rPr>
                <w:rFonts w:eastAsia="Calibri" w:cstheme="minorHAnsi"/>
                <w:sz w:val="20"/>
                <w:szCs w:val="20"/>
              </w:rPr>
            </w:pPr>
          </w:p>
          <w:p w:rsidR="00BC67BF" w:rsidRPr="00BC67BF" w:rsidRDefault="00BC67BF" w:rsidP="00BC67BF">
            <w:pPr>
              <w:spacing w:after="0" w:line="240" w:lineRule="auto"/>
              <w:rPr>
                <w:rFonts w:eastAsia="Calibri" w:cstheme="minorHAnsi"/>
                <w:sz w:val="20"/>
                <w:szCs w:val="20"/>
              </w:rPr>
            </w:pPr>
          </w:p>
        </w:tc>
      </w:tr>
      <w:tr w:rsidR="00BC67BF" w:rsidRPr="00BC67BF" w:rsidTr="00BC67BF">
        <w:tc>
          <w:tcPr>
            <w:tcW w:w="10774" w:type="dxa"/>
            <w:tcBorders>
              <w:bottom w:val="single" w:sz="4" w:space="0" w:color="auto"/>
            </w:tcBorders>
            <w:shd w:val="clear" w:color="auto" w:fill="CCC0D9"/>
          </w:tcPr>
          <w:p w:rsidR="00BC67BF" w:rsidRPr="00BC67BF" w:rsidRDefault="00BC67BF" w:rsidP="00BC67BF">
            <w:pPr>
              <w:spacing w:after="0" w:line="240" w:lineRule="auto"/>
              <w:rPr>
                <w:rFonts w:eastAsia="Calibri" w:cstheme="minorHAnsi"/>
                <w:b/>
              </w:rPr>
            </w:pPr>
            <w:r w:rsidRPr="00BC67BF">
              <w:rPr>
                <w:rFonts w:eastAsia="Calibri" w:cstheme="minorHAnsi"/>
                <w:b/>
              </w:rPr>
              <w:t>Step Two: Identify SMART outcomes for the target group</w:t>
            </w:r>
          </w:p>
        </w:tc>
      </w:tr>
      <w:tr w:rsidR="00BC67BF" w:rsidRPr="00BC67BF" w:rsidTr="00BC67BF">
        <w:tc>
          <w:tcPr>
            <w:tcW w:w="10774" w:type="dxa"/>
            <w:shd w:val="clear" w:color="auto" w:fill="auto"/>
          </w:tcPr>
          <w:p w:rsidR="00BC67BF" w:rsidRDefault="00BC67BF" w:rsidP="00BC67BF">
            <w:pPr>
              <w:spacing w:after="0" w:line="240" w:lineRule="auto"/>
              <w:rPr>
                <w:rFonts w:eastAsia="Calibri" w:cstheme="minorHAnsi"/>
                <w:i/>
              </w:rPr>
            </w:pPr>
            <w:r w:rsidRPr="00BC67BF">
              <w:rPr>
                <w:rFonts w:eastAsia="Calibri" w:cstheme="minorHAnsi"/>
              </w:rPr>
              <w:t xml:space="preserve">Following intervention, what improvements would you expect to see?  </w:t>
            </w:r>
            <w:r w:rsidRPr="00BC67BF">
              <w:rPr>
                <w:rFonts w:eastAsia="Calibri" w:cstheme="minorHAnsi"/>
                <w:i/>
              </w:rPr>
              <w:t xml:space="preserve">It might be helpful to review these outcomes following completion of phase 2. </w:t>
            </w:r>
          </w:p>
          <w:p w:rsidR="002D7036" w:rsidRPr="00BC67BF" w:rsidRDefault="002D7036" w:rsidP="00BC67BF">
            <w:pPr>
              <w:spacing w:after="0" w:line="240" w:lineRule="auto"/>
              <w:rPr>
                <w:rFonts w:eastAsia="Calibri" w:cstheme="minorHAnsi"/>
                <w:i/>
              </w:rPr>
            </w:pPr>
          </w:p>
          <w:p w:rsidR="00BC67BF" w:rsidRPr="00BC67BF" w:rsidRDefault="00BC67BF" w:rsidP="00BC67BF">
            <w:pPr>
              <w:spacing w:after="0" w:line="240" w:lineRule="auto"/>
              <w:rPr>
                <w:rFonts w:eastAsia="Calibri" w:cstheme="minorHAnsi"/>
                <w:b/>
              </w:rPr>
            </w:pPr>
            <w:r w:rsidRPr="00BC67BF">
              <w:rPr>
                <w:rFonts w:eastAsia="Calibri" w:cstheme="minorHAnsi"/>
                <w:b/>
              </w:rPr>
              <w:t>Expected SMART outcomes (attendance, attainment, exclusion/inclusion, engagement, participation):</w:t>
            </w:r>
          </w:p>
          <w:p w:rsidR="00BC67BF" w:rsidRPr="00BC67BF" w:rsidRDefault="00BC67BF" w:rsidP="00BC67BF">
            <w:pPr>
              <w:spacing w:after="0" w:line="240" w:lineRule="auto"/>
              <w:rPr>
                <w:rFonts w:eastAsia="Calibri" w:cstheme="minorHAnsi"/>
                <w:b/>
              </w:rPr>
            </w:pPr>
          </w:p>
          <w:p w:rsidR="00BC67BF" w:rsidRPr="00BC67BF" w:rsidRDefault="00BC67BF" w:rsidP="00BC67BF">
            <w:pPr>
              <w:pStyle w:val="ListParagraph"/>
              <w:numPr>
                <w:ilvl w:val="0"/>
                <w:numId w:val="3"/>
              </w:numPr>
              <w:spacing w:after="0" w:line="360" w:lineRule="auto"/>
              <w:rPr>
                <w:rFonts w:eastAsia="Calibri" w:cstheme="minorHAnsi"/>
              </w:rPr>
            </w:pPr>
            <w:r w:rsidRPr="00BC67BF">
              <w:rPr>
                <w:rFonts w:eastAsia="Calibri" w:cstheme="minorHAnsi"/>
              </w:rPr>
              <w:t>Improvement in recognition of words that rhyme</w:t>
            </w:r>
          </w:p>
          <w:p w:rsidR="00BC67BF" w:rsidRPr="00BC67BF" w:rsidRDefault="00BC67BF" w:rsidP="00BC67BF">
            <w:pPr>
              <w:pStyle w:val="ListParagraph"/>
              <w:numPr>
                <w:ilvl w:val="0"/>
                <w:numId w:val="3"/>
              </w:numPr>
              <w:spacing w:after="0" w:line="360" w:lineRule="auto"/>
              <w:rPr>
                <w:rFonts w:eastAsia="Calibri" w:cstheme="minorHAnsi"/>
              </w:rPr>
            </w:pPr>
            <w:r w:rsidRPr="00BC67BF">
              <w:rPr>
                <w:rFonts w:eastAsia="Calibri" w:cstheme="minorHAnsi"/>
              </w:rPr>
              <w:t>Improvement in ability to generate rhyming words</w:t>
            </w:r>
          </w:p>
          <w:p w:rsidR="00BC67BF" w:rsidRPr="00BC67BF" w:rsidRDefault="00BC67BF" w:rsidP="00BC67BF">
            <w:pPr>
              <w:pStyle w:val="ListParagraph"/>
              <w:numPr>
                <w:ilvl w:val="0"/>
                <w:numId w:val="3"/>
              </w:numPr>
              <w:spacing w:after="0" w:line="360" w:lineRule="auto"/>
              <w:rPr>
                <w:rFonts w:eastAsia="Calibri" w:cstheme="minorHAnsi"/>
              </w:rPr>
            </w:pPr>
            <w:r w:rsidRPr="00BC67BF">
              <w:rPr>
                <w:rFonts w:eastAsia="Calibri" w:cstheme="minorHAnsi"/>
              </w:rPr>
              <w:t>Improvement in children’s understanding and use of language</w:t>
            </w:r>
          </w:p>
          <w:p w:rsidR="00BC67BF" w:rsidRPr="00BC67BF" w:rsidRDefault="00BC67BF" w:rsidP="00BC67BF">
            <w:pPr>
              <w:pStyle w:val="ListParagraph"/>
              <w:numPr>
                <w:ilvl w:val="0"/>
                <w:numId w:val="3"/>
              </w:numPr>
              <w:spacing w:after="0" w:line="360" w:lineRule="auto"/>
              <w:rPr>
                <w:rFonts w:eastAsia="Calibri" w:cstheme="minorHAnsi"/>
              </w:rPr>
            </w:pPr>
            <w:r w:rsidRPr="00BC67BF">
              <w:rPr>
                <w:rFonts w:eastAsia="Calibri" w:cstheme="minorHAnsi"/>
              </w:rPr>
              <w:t>Improvement in engagement and understanding of words that rhyme</w:t>
            </w:r>
          </w:p>
          <w:p w:rsidR="00BC67BF" w:rsidRPr="00BC67BF" w:rsidRDefault="00BC67BF" w:rsidP="00BC67BF">
            <w:pPr>
              <w:pStyle w:val="ListParagraph"/>
              <w:numPr>
                <w:ilvl w:val="0"/>
                <w:numId w:val="3"/>
              </w:numPr>
              <w:spacing w:after="0" w:line="360" w:lineRule="auto"/>
              <w:rPr>
                <w:rFonts w:eastAsia="Calibri" w:cstheme="minorHAnsi"/>
              </w:rPr>
            </w:pPr>
            <w:r w:rsidRPr="00BC67BF">
              <w:rPr>
                <w:rFonts w:eastAsia="Calibri" w:cstheme="minorHAnsi"/>
              </w:rPr>
              <w:t>Increased participation in group reading</w:t>
            </w:r>
          </w:p>
          <w:p w:rsidR="00BC67BF" w:rsidRPr="00BC67BF" w:rsidRDefault="00BC67BF" w:rsidP="00BC67BF">
            <w:pPr>
              <w:pStyle w:val="ListParagraph"/>
              <w:numPr>
                <w:ilvl w:val="0"/>
                <w:numId w:val="3"/>
              </w:numPr>
              <w:spacing w:after="0" w:line="360" w:lineRule="auto"/>
              <w:rPr>
                <w:rFonts w:eastAsia="Calibri" w:cstheme="minorHAnsi"/>
              </w:rPr>
            </w:pPr>
            <w:r w:rsidRPr="00BC67BF">
              <w:rPr>
                <w:rFonts w:eastAsia="Calibri" w:cstheme="minorHAnsi"/>
              </w:rPr>
              <w:t>Improvement in children’s engagement in reading</w:t>
            </w:r>
          </w:p>
          <w:p w:rsidR="00BC67BF" w:rsidRPr="00BC67BF" w:rsidRDefault="00BC67BF" w:rsidP="00BC67BF">
            <w:pPr>
              <w:pStyle w:val="ListParagraph"/>
              <w:numPr>
                <w:ilvl w:val="0"/>
                <w:numId w:val="3"/>
              </w:numPr>
              <w:spacing w:after="0" w:line="360" w:lineRule="auto"/>
              <w:rPr>
                <w:rFonts w:eastAsia="Calibri" w:cstheme="minorHAnsi"/>
              </w:rPr>
            </w:pPr>
            <w:r w:rsidRPr="00BC67BF">
              <w:rPr>
                <w:rFonts w:eastAsia="Calibri" w:cstheme="minorHAnsi"/>
              </w:rPr>
              <w:t>Improvement in children’s communicational skills</w:t>
            </w:r>
          </w:p>
          <w:p w:rsidR="00BC67BF" w:rsidRPr="00BC67BF" w:rsidRDefault="00BC67BF" w:rsidP="00BC67BF">
            <w:pPr>
              <w:pStyle w:val="ListParagraph"/>
              <w:numPr>
                <w:ilvl w:val="0"/>
                <w:numId w:val="3"/>
              </w:numPr>
              <w:spacing w:after="0" w:line="360" w:lineRule="auto"/>
              <w:rPr>
                <w:rFonts w:eastAsia="Calibri" w:cstheme="minorHAnsi"/>
              </w:rPr>
            </w:pPr>
            <w:r w:rsidRPr="00BC67BF">
              <w:rPr>
                <w:rFonts w:eastAsia="Calibri" w:cstheme="minorHAnsi"/>
              </w:rPr>
              <w:t>Improvement in children’s motivational levels in reading</w:t>
            </w:r>
          </w:p>
        </w:tc>
      </w:tr>
    </w:tbl>
    <w:p w:rsidR="002A4824" w:rsidRPr="00BC67BF" w:rsidRDefault="002A4824">
      <w:pPr>
        <w:rPr>
          <w:rFonts w:cstheme="minorHAnsi"/>
        </w:rPr>
      </w:pPr>
      <w:r w:rsidRPr="00BC67BF">
        <w:rPr>
          <w:rFonts w:cstheme="minorHAnsi"/>
        </w:rPr>
        <w:br w:type="page"/>
      </w:r>
    </w:p>
    <w:tbl>
      <w:tblPr>
        <w:tblpPr w:leftFromText="180" w:rightFromText="180" w:vertAnchor="page" w:horzAnchor="margin" w:tblpXSpec="center" w:tblpY="1396"/>
        <w:tblW w:w="10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9"/>
      </w:tblGrid>
      <w:tr w:rsidR="002A4824" w:rsidRPr="00BC67BF" w:rsidTr="00097213">
        <w:trPr>
          <w:trHeight w:val="933"/>
        </w:trPr>
        <w:tc>
          <w:tcPr>
            <w:tcW w:w="10879" w:type="dxa"/>
            <w:tcBorders>
              <w:top w:val="single" w:sz="4" w:space="0" w:color="auto"/>
              <w:left w:val="single" w:sz="4" w:space="0" w:color="auto"/>
              <w:right w:val="single" w:sz="4" w:space="0" w:color="auto"/>
            </w:tcBorders>
            <w:shd w:val="clear" w:color="auto" w:fill="D99594"/>
          </w:tcPr>
          <w:p w:rsidR="002A4824" w:rsidRPr="00BC67BF" w:rsidRDefault="002A4824" w:rsidP="00097213">
            <w:pPr>
              <w:spacing w:after="0" w:line="240" w:lineRule="auto"/>
              <w:jc w:val="center"/>
              <w:rPr>
                <w:rFonts w:eastAsia="Calibri" w:cstheme="minorHAnsi"/>
                <w:b/>
                <w:sz w:val="20"/>
                <w:szCs w:val="20"/>
              </w:rPr>
            </w:pPr>
          </w:p>
          <w:p w:rsidR="002A4824" w:rsidRPr="00BC67BF" w:rsidRDefault="002A4824" w:rsidP="00097213">
            <w:pPr>
              <w:spacing w:after="0" w:line="240" w:lineRule="auto"/>
              <w:jc w:val="center"/>
              <w:rPr>
                <w:rFonts w:eastAsia="Calibri" w:cstheme="minorHAnsi"/>
                <w:b/>
                <w:sz w:val="24"/>
                <w:szCs w:val="24"/>
              </w:rPr>
            </w:pPr>
            <w:r w:rsidRPr="00BC67BF">
              <w:rPr>
                <w:rFonts w:eastAsia="Calibri" w:cstheme="minorHAnsi"/>
                <w:b/>
                <w:sz w:val="24"/>
                <w:szCs w:val="24"/>
              </w:rPr>
              <w:t>Phase Two: Exploring and Understanding the Target Group’s Performance</w:t>
            </w:r>
          </w:p>
          <w:p w:rsidR="002A4824" w:rsidRPr="00BC67BF" w:rsidRDefault="002A4824" w:rsidP="00097213">
            <w:pPr>
              <w:spacing w:after="0" w:line="240" w:lineRule="auto"/>
              <w:jc w:val="center"/>
              <w:rPr>
                <w:rFonts w:eastAsia="Calibri" w:cstheme="minorHAnsi"/>
                <w:b/>
                <w:sz w:val="20"/>
                <w:szCs w:val="20"/>
              </w:rPr>
            </w:pPr>
          </w:p>
        </w:tc>
      </w:tr>
      <w:tr w:rsidR="002A4824" w:rsidRPr="00BC67BF" w:rsidTr="00097213">
        <w:trPr>
          <w:trHeight w:val="305"/>
        </w:trPr>
        <w:tc>
          <w:tcPr>
            <w:tcW w:w="10879" w:type="dxa"/>
            <w:tcBorders>
              <w:bottom w:val="single" w:sz="4" w:space="0" w:color="auto"/>
            </w:tcBorders>
            <w:shd w:val="clear" w:color="auto" w:fill="E5B8B7"/>
          </w:tcPr>
          <w:p w:rsidR="002A4824" w:rsidRPr="00BC67BF" w:rsidRDefault="002A4824" w:rsidP="00097213">
            <w:pPr>
              <w:spacing w:after="0" w:line="240" w:lineRule="auto"/>
              <w:rPr>
                <w:rFonts w:eastAsia="Calibri" w:cstheme="minorHAnsi"/>
                <w:b/>
              </w:rPr>
            </w:pPr>
            <w:r w:rsidRPr="00BC67BF">
              <w:rPr>
                <w:rFonts w:eastAsia="Calibri" w:cstheme="minorHAnsi"/>
                <w:b/>
              </w:rPr>
              <w:t>Step One: Explore the strengths of and pressures on your target group</w:t>
            </w:r>
          </w:p>
        </w:tc>
      </w:tr>
      <w:tr w:rsidR="002A4824" w:rsidRPr="00BC67BF" w:rsidTr="00097213">
        <w:trPr>
          <w:trHeight w:val="2563"/>
        </w:trPr>
        <w:tc>
          <w:tcPr>
            <w:tcW w:w="10879" w:type="dxa"/>
            <w:shd w:val="clear" w:color="auto" w:fill="F2DBDB"/>
          </w:tcPr>
          <w:p w:rsidR="002A4824" w:rsidRPr="00BC67BF" w:rsidRDefault="002A4824" w:rsidP="00097213">
            <w:pPr>
              <w:spacing w:after="0" w:line="240" w:lineRule="auto"/>
              <w:rPr>
                <w:rFonts w:eastAsia="Calibri" w:cstheme="minorHAnsi"/>
              </w:rPr>
            </w:pPr>
            <w:r w:rsidRPr="00BC67BF">
              <w:rPr>
                <w:rFonts w:eastAsia="Calibri" w:cstheme="minorHAnsi"/>
              </w:rPr>
              <w:t>What are the factors that impact (positively/negatively) on this identified group of learners?  You may want to consider the following (please note these are examples and not an exhaustive list).</w:t>
            </w:r>
          </w:p>
          <w:p w:rsidR="002A4824" w:rsidRPr="00BC67BF" w:rsidRDefault="002A4824" w:rsidP="00097213">
            <w:pPr>
              <w:spacing w:after="0" w:line="240" w:lineRule="auto"/>
              <w:rPr>
                <w:rFonts w:eastAsia="Calibri" w:cstheme="minorHAnsi"/>
                <w:sz w:val="20"/>
                <w:szCs w:val="20"/>
              </w:rPr>
            </w:pPr>
          </w:p>
          <w:p w:rsidR="002A4824" w:rsidRPr="00BC67BF" w:rsidRDefault="002A4824" w:rsidP="00097213">
            <w:pPr>
              <w:numPr>
                <w:ilvl w:val="0"/>
                <w:numId w:val="1"/>
              </w:numPr>
              <w:spacing w:after="0" w:line="240" w:lineRule="auto"/>
              <w:contextualSpacing/>
              <w:rPr>
                <w:rFonts w:eastAsia="Calibri" w:cstheme="minorHAnsi"/>
              </w:rPr>
            </w:pPr>
            <w:r w:rsidRPr="00BC67BF">
              <w:rPr>
                <w:rFonts w:eastAsia="Calibri" w:cstheme="minorHAnsi"/>
              </w:rPr>
              <w:t>School learning environment – e.g. expectations of pupils, staff/pupil relationships, peer relations, quality and deployment of teaching and support staff, pedagogy, parental engagement</w:t>
            </w:r>
          </w:p>
          <w:p w:rsidR="002A4824" w:rsidRPr="00BC67BF" w:rsidRDefault="002A4824" w:rsidP="00097213">
            <w:pPr>
              <w:numPr>
                <w:ilvl w:val="0"/>
                <w:numId w:val="1"/>
              </w:numPr>
              <w:spacing w:after="0" w:line="240" w:lineRule="auto"/>
              <w:contextualSpacing/>
              <w:rPr>
                <w:rFonts w:eastAsia="Calibri" w:cstheme="minorHAnsi"/>
              </w:rPr>
            </w:pPr>
            <w:r w:rsidRPr="00BC67BF">
              <w:rPr>
                <w:rFonts w:eastAsia="Calibri" w:cstheme="minorHAnsi"/>
              </w:rPr>
              <w:t>Parental factors – e.g. engagement with pupils learning, relationships with school staff, value for education, parental educational experiences, parental physical, mental and cognitive health, parenting skills</w:t>
            </w:r>
          </w:p>
          <w:p w:rsidR="002A4824" w:rsidRPr="00BC67BF" w:rsidRDefault="002A4824" w:rsidP="00097213">
            <w:pPr>
              <w:numPr>
                <w:ilvl w:val="0"/>
                <w:numId w:val="1"/>
              </w:numPr>
              <w:spacing w:after="0" w:line="240" w:lineRule="auto"/>
              <w:contextualSpacing/>
              <w:rPr>
                <w:rFonts w:eastAsia="Calibri" w:cstheme="minorHAnsi"/>
                <w:sz w:val="18"/>
                <w:szCs w:val="18"/>
              </w:rPr>
            </w:pPr>
            <w:r w:rsidRPr="00BC67BF">
              <w:rPr>
                <w:rFonts w:eastAsia="Calibri" w:cstheme="minorHAnsi"/>
              </w:rPr>
              <w:t>Pupil factors – e.g. SHANARRI, Aspirations for future, motivation for learning, pupils physical, emotional/mental and cognitive health, pupil involvement in their learning</w:t>
            </w:r>
          </w:p>
        </w:tc>
      </w:tr>
      <w:tr w:rsidR="002A4824" w:rsidRPr="00BC67BF" w:rsidTr="00097213">
        <w:trPr>
          <w:trHeight w:val="5519"/>
        </w:trPr>
        <w:tc>
          <w:tcPr>
            <w:tcW w:w="10879" w:type="dxa"/>
          </w:tcPr>
          <w:p w:rsidR="002A4824" w:rsidRPr="00BC67BF" w:rsidRDefault="002A4824" w:rsidP="00097213">
            <w:pPr>
              <w:spacing w:after="0" w:line="240" w:lineRule="auto"/>
              <w:rPr>
                <w:rFonts w:eastAsia="Calibri" w:cstheme="minorHAnsi"/>
                <w:sz w:val="20"/>
                <w:szCs w:val="20"/>
              </w:rPr>
            </w:pPr>
          </w:p>
          <w:p w:rsidR="002A4824" w:rsidRPr="00BC67BF" w:rsidRDefault="002A4824" w:rsidP="00097213">
            <w:pPr>
              <w:spacing w:after="0" w:line="240" w:lineRule="auto"/>
              <w:rPr>
                <w:rFonts w:eastAsia="Calibri" w:cstheme="minorHAnsi"/>
                <w:b/>
              </w:rPr>
            </w:pPr>
            <w:r w:rsidRPr="00BC67BF">
              <w:rPr>
                <w:rFonts w:eastAsia="Calibri" w:cstheme="minorHAnsi"/>
                <w:b/>
              </w:rPr>
              <w:t>Strengths/positive factors:</w:t>
            </w:r>
          </w:p>
          <w:p w:rsidR="002A4824" w:rsidRPr="00BC67BF" w:rsidRDefault="00207293" w:rsidP="00097213">
            <w:pPr>
              <w:pStyle w:val="ListParagraph"/>
              <w:numPr>
                <w:ilvl w:val="0"/>
                <w:numId w:val="4"/>
              </w:numPr>
              <w:spacing w:after="0"/>
              <w:rPr>
                <w:rFonts w:eastAsia="Calibri" w:cstheme="minorHAnsi"/>
              </w:rPr>
            </w:pPr>
            <w:r w:rsidRPr="00BC67BF">
              <w:rPr>
                <w:rFonts w:eastAsia="Calibri" w:cstheme="minorHAnsi"/>
                <w:b/>
              </w:rPr>
              <w:t>Pupil</w:t>
            </w:r>
            <w:r w:rsidR="006A3456" w:rsidRPr="00BC67BF">
              <w:rPr>
                <w:rFonts w:eastAsia="Calibri" w:cstheme="minorHAnsi"/>
                <w:b/>
              </w:rPr>
              <w:t>:</w:t>
            </w:r>
            <w:r w:rsidRPr="00BC67BF">
              <w:rPr>
                <w:rFonts w:eastAsia="Calibri" w:cstheme="minorHAnsi"/>
              </w:rPr>
              <w:t xml:space="preserve"> Pupils</w:t>
            </w:r>
            <w:r w:rsidR="006A3456" w:rsidRPr="00BC67BF">
              <w:rPr>
                <w:rFonts w:eastAsia="Calibri" w:cstheme="minorHAnsi"/>
              </w:rPr>
              <w:t xml:space="preserve"> are motivated and engaged in their learning</w:t>
            </w:r>
            <w:r w:rsidR="00097213" w:rsidRPr="00BC67BF">
              <w:rPr>
                <w:rFonts w:eastAsia="Calibri" w:cstheme="minorHAnsi"/>
              </w:rPr>
              <w:t xml:space="preserve">. They are settling in to their new school and are taking part in new experiences. </w:t>
            </w:r>
          </w:p>
          <w:p w:rsidR="00891991" w:rsidRPr="00BC67BF" w:rsidRDefault="006A3456" w:rsidP="00097213">
            <w:pPr>
              <w:pStyle w:val="ListParagraph"/>
              <w:numPr>
                <w:ilvl w:val="0"/>
                <w:numId w:val="4"/>
              </w:numPr>
              <w:spacing w:after="0"/>
              <w:rPr>
                <w:rFonts w:eastAsia="Calibri" w:cstheme="minorHAnsi"/>
              </w:rPr>
            </w:pPr>
            <w:r w:rsidRPr="00BC67BF">
              <w:rPr>
                <w:rFonts w:eastAsia="Calibri" w:cstheme="minorHAnsi"/>
                <w:b/>
              </w:rPr>
              <w:t>Family</w:t>
            </w:r>
            <w:r w:rsidRPr="00BC67BF">
              <w:rPr>
                <w:rFonts w:eastAsia="Calibri" w:cstheme="minorHAnsi"/>
              </w:rPr>
              <w:t>: P</w:t>
            </w:r>
            <w:r w:rsidR="00891991" w:rsidRPr="00BC67BF">
              <w:rPr>
                <w:rFonts w:eastAsia="Calibri" w:cstheme="minorHAnsi"/>
              </w:rPr>
              <w:t xml:space="preserve">arents </w:t>
            </w:r>
            <w:r w:rsidRPr="00BC67BF">
              <w:rPr>
                <w:rFonts w:eastAsia="Calibri" w:cstheme="minorHAnsi"/>
              </w:rPr>
              <w:t xml:space="preserve">are </w:t>
            </w:r>
            <w:r w:rsidR="00891991" w:rsidRPr="00BC67BF">
              <w:rPr>
                <w:rFonts w:eastAsia="Calibri" w:cstheme="minorHAnsi"/>
              </w:rPr>
              <w:t>engaged with pupils learning</w:t>
            </w:r>
            <w:r w:rsidR="00097213" w:rsidRPr="00BC67BF">
              <w:rPr>
                <w:rFonts w:eastAsia="Calibri" w:cstheme="minorHAnsi"/>
              </w:rPr>
              <w:t>. The school has positive links with parents and families.</w:t>
            </w:r>
          </w:p>
          <w:p w:rsidR="006A3456" w:rsidRPr="00BC67BF" w:rsidRDefault="006A3456" w:rsidP="00097213">
            <w:pPr>
              <w:pStyle w:val="ListParagraph"/>
              <w:numPr>
                <w:ilvl w:val="0"/>
                <w:numId w:val="4"/>
              </w:numPr>
              <w:spacing w:after="0"/>
              <w:rPr>
                <w:rFonts w:eastAsia="Calibri" w:cstheme="minorHAnsi"/>
              </w:rPr>
            </w:pPr>
            <w:r w:rsidRPr="00BC67BF">
              <w:rPr>
                <w:rFonts w:eastAsia="Calibri" w:cstheme="minorHAnsi"/>
                <w:b/>
              </w:rPr>
              <w:t>School:</w:t>
            </w:r>
            <w:r w:rsidR="00207293" w:rsidRPr="00BC67BF">
              <w:rPr>
                <w:rFonts w:eastAsia="Calibri" w:cstheme="minorHAnsi"/>
              </w:rPr>
              <w:t xml:space="preserve"> Pupils</w:t>
            </w:r>
            <w:r w:rsidRPr="00BC67BF">
              <w:rPr>
                <w:rFonts w:eastAsia="Calibri" w:cstheme="minorHAnsi"/>
              </w:rPr>
              <w:t xml:space="preserve"> have formed good relationships with staff</w:t>
            </w:r>
            <w:r w:rsidR="00097213" w:rsidRPr="00BC67BF">
              <w:rPr>
                <w:rFonts w:eastAsia="Calibri" w:cstheme="minorHAnsi"/>
              </w:rPr>
              <w:t xml:space="preserve"> and they are getting to know their teacher and support staff in the playground. They know who to seek for help if they need it.</w:t>
            </w:r>
          </w:p>
          <w:p w:rsidR="00891991" w:rsidRPr="00BC67BF" w:rsidRDefault="006A3456" w:rsidP="00097213">
            <w:pPr>
              <w:pStyle w:val="ListParagraph"/>
              <w:numPr>
                <w:ilvl w:val="0"/>
                <w:numId w:val="4"/>
              </w:numPr>
              <w:spacing w:after="0"/>
              <w:rPr>
                <w:rFonts w:eastAsia="Calibri" w:cstheme="minorHAnsi"/>
              </w:rPr>
            </w:pPr>
            <w:r w:rsidRPr="00BC67BF">
              <w:rPr>
                <w:rFonts w:eastAsia="Calibri" w:cstheme="minorHAnsi"/>
                <w:b/>
              </w:rPr>
              <w:t>Community:</w:t>
            </w:r>
            <w:r w:rsidRPr="00BC67BF">
              <w:rPr>
                <w:rFonts w:eastAsia="Calibri" w:cstheme="minorHAnsi"/>
              </w:rPr>
              <w:t xml:space="preserve"> School has positive links withi</w:t>
            </w:r>
            <w:r w:rsidR="00097213" w:rsidRPr="00BC67BF">
              <w:rPr>
                <w:rFonts w:eastAsia="Calibri" w:cstheme="minorHAnsi"/>
              </w:rPr>
              <w:t xml:space="preserve">n the wider community </w:t>
            </w:r>
            <w:proofErr w:type="spellStart"/>
            <w:r w:rsidR="00097213" w:rsidRPr="00BC67BF">
              <w:rPr>
                <w:rFonts w:eastAsia="Calibri" w:cstheme="minorHAnsi"/>
              </w:rPr>
              <w:t>e.g</w:t>
            </w:r>
            <w:proofErr w:type="spellEnd"/>
            <w:r w:rsidR="00097213" w:rsidRPr="00BC67BF">
              <w:rPr>
                <w:rFonts w:eastAsia="Calibri" w:cstheme="minorHAnsi"/>
              </w:rPr>
              <w:t xml:space="preserve"> with</w:t>
            </w:r>
            <w:r w:rsidRPr="00BC67BF">
              <w:rPr>
                <w:rFonts w:eastAsia="Calibri" w:cstheme="minorHAnsi"/>
              </w:rPr>
              <w:t xml:space="preserve"> local schools</w:t>
            </w:r>
            <w:r w:rsidR="00097213" w:rsidRPr="00BC67BF">
              <w:rPr>
                <w:rFonts w:eastAsia="Calibri" w:cstheme="minorHAnsi"/>
              </w:rPr>
              <w:t>, shops</w:t>
            </w:r>
            <w:r w:rsidRPr="00BC67BF">
              <w:rPr>
                <w:rFonts w:eastAsia="Calibri" w:cstheme="minorHAnsi"/>
              </w:rPr>
              <w:t xml:space="preserve"> and the local parish </w:t>
            </w:r>
            <w:proofErr w:type="spellStart"/>
            <w:r w:rsidRPr="00BC67BF">
              <w:rPr>
                <w:rFonts w:eastAsia="Calibri" w:cstheme="minorHAnsi"/>
              </w:rPr>
              <w:t>etc</w:t>
            </w:r>
            <w:proofErr w:type="spellEnd"/>
          </w:p>
          <w:p w:rsidR="002A4824" w:rsidRPr="00BC67BF" w:rsidRDefault="002A4824" w:rsidP="00097213">
            <w:pPr>
              <w:spacing w:after="0" w:line="240" w:lineRule="auto"/>
              <w:rPr>
                <w:rFonts w:eastAsia="Calibri" w:cstheme="minorHAnsi"/>
              </w:rPr>
            </w:pPr>
          </w:p>
          <w:p w:rsidR="002A4824" w:rsidRPr="00BC67BF" w:rsidRDefault="002A4824" w:rsidP="00097213">
            <w:pPr>
              <w:spacing w:after="0" w:line="240" w:lineRule="auto"/>
              <w:rPr>
                <w:rFonts w:eastAsia="Calibri" w:cstheme="minorHAnsi"/>
                <w:b/>
              </w:rPr>
            </w:pPr>
            <w:r w:rsidRPr="00BC67BF">
              <w:rPr>
                <w:rFonts w:eastAsia="Calibri" w:cstheme="minorHAnsi"/>
                <w:b/>
              </w:rPr>
              <w:t>Pressures/negative factors:</w:t>
            </w:r>
          </w:p>
          <w:p w:rsidR="00891991" w:rsidRPr="00BC67BF" w:rsidRDefault="00207293" w:rsidP="00097213">
            <w:pPr>
              <w:pStyle w:val="ListParagraph"/>
              <w:numPr>
                <w:ilvl w:val="0"/>
                <w:numId w:val="5"/>
              </w:numPr>
              <w:spacing w:after="0"/>
              <w:rPr>
                <w:rFonts w:eastAsia="Calibri" w:cstheme="minorHAnsi"/>
              </w:rPr>
            </w:pPr>
            <w:r w:rsidRPr="00BC67BF">
              <w:rPr>
                <w:rFonts w:eastAsia="Calibri" w:cstheme="minorHAnsi"/>
                <w:b/>
              </w:rPr>
              <w:t>Pupil</w:t>
            </w:r>
            <w:r w:rsidR="006A3456" w:rsidRPr="00BC67BF">
              <w:rPr>
                <w:rFonts w:eastAsia="Calibri" w:cstheme="minorHAnsi"/>
              </w:rPr>
              <w:t xml:space="preserve">:  </w:t>
            </w:r>
            <w:r w:rsidRPr="00BC67BF">
              <w:rPr>
                <w:rFonts w:eastAsia="Calibri" w:cstheme="minorHAnsi"/>
              </w:rPr>
              <w:t>The pupils</w:t>
            </w:r>
            <w:r w:rsidR="00097213" w:rsidRPr="00BC67BF">
              <w:rPr>
                <w:rFonts w:eastAsia="Calibri" w:cstheme="minorHAnsi"/>
              </w:rPr>
              <w:t xml:space="preserve"> have t</w:t>
            </w:r>
            <w:r w:rsidR="006A3456" w:rsidRPr="00BC67BF">
              <w:rPr>
                <w:rFonts w:eastAsia="Calibri" w:cstheme="minorHAnsi"/>
              </w:rPr>
              <w:t>ransition</w:t>
            </w:r>
            <w:r w:rsidR="00097213" w:rsidRPr="00BC67BF">
              <w:rPr>
                <w:rFonts w:eastAsia="Calibri" w:cstheme="minorHAnsi"/>
              </w:rPr>
              <w:t>ed from different nurseries. They have to make new friends at school. In addition the information received from nurseries differs in terms of the experiences and outcomes covered at the individual nurseries.</w:t>
            </w:r>
          </w:p>
          <w:p w:rsidR="00891991" w:rsidRPr="00BC67BF" w:rsidRDefault="006A3456" w:rsidP="00097213">
            <w:pPr>
              <w:pStyle w:val="ListParagraph"/>
              <w:numPr>
                <w:ilvl w:val="0"/>
                <w:numId w:val="5"/>
              </w:numPr>
              <w:spacing w:after="0"/>
              <w:rPr>
                <w:rFonts w:eastAsia="Calibri" w:cstheme="minorHAnsi"/>
              </w:rPr>
            </w:pPr>
            <w:r w:rsidRPr="00BC67BF">
              <w:rPr>
                <w:rFonts w:eastAsia="Calibri" w:cstheme="minorHAnsi"/>
                <w:b/>
              </w:rPr>
              <w:t>Family</w:t>
            </w:r>
            <w:r w:rsidR="00097213" w:rsidRPr="00BC67BF">
              <w:rPr>
                <w:rFonts w:eastAsia="Calibri" w:cstheme="minorHAnsi"/>
              </w:rPr>
              <w:t>: There may be the p</w:t>
            </w:r>
            <w:r w:rsidRPr="00BC67BF">
              <w:rPr>
                <w:rFonts w:eastAsia="Calibri" w:cstheme="minorHAnsi"/>
              </w:rPr>
              <w:t>ressure</w:t>
            </w:r>
            <w:r w:rsidR="00891991" w:rsidRPr="00BC67BF">
              <w:rPr>
                <w:rFonts w:eastAsia="Calibri" w:cstheme="minorHAnsi"/>
              </w:rPr>
              <w:t xml:space="preserve"> of high expectations from parents of their children’s learning</w:t>
            </w:r>
            <w:r w:rsidR="00097213" w:rsidRPr="00BC67BF">
              <w:rPr>
                <w:rFonts w:eastAsia="Calibri" w:cstheme="minorHAnsi"/>
              </w:rPr>
              <w:t>. Parents are keen for their children to achieve at school.</w:t>
            </w:r>
          </w:p>
          <w:p w:rsidR="006A3456" w:rsidRPr="00BC67BF" w:rsidRDefault="006A3456" w:rsidP="00097213">
            <w:pPr>
              <w:pStyle w:val="ListParagraph"/>
              <w:numPr>
                <w:ilvl w:val="0"/>
                <w:numId w:val="5"/>
              </w:numPr>
              <w:spacing w:after="0"/>
              <w:rPr>
                <w:rFonts w:eastAsia="Calibri" w:cstheme="minorHAnsi"/>
              </w:rPr>
            </w:pPr>
            <w:r w:rsidRPr="00BC67BF">
              <w:rPr>
                <w:rFonts w:eastAsia="Calibri" w:cstheme="minorHAnsi"/>
                <w:b/>
              </w:rPr>
              <w:t>School:</w:t>
            </w:r>
            <w:r w:rsidRPr="00BC67BF">
              <w:rPr>
                <w:rFonts w:eastAsia="Calibri" w:cstheme="minorHAnsi"/>
              </w:rPr>
              <w:t xml:space="preserve">  </w:t>
            </w:r>
            <w:r w:rsidR="00097213" w:rsidRPr="00BC67BF">
              <w:rPr>
                <w:rFonts w:eastAsia="Calibri" w:cstheme="minorHAnsi"/>
              </w:rPr>
              <w:t>There can be a p</w:t>
            </w:r>
            <w:r w:rsidRPr="00BC67BF">
              <w:rPr>
                <w:rFonts w:eastAsia="Calibri" w:cstheme="minorHAnsi"/>
              </w:rPr>
              <w:t xml:space="preserve">ressure of working within an open plan </w:t>
            </w:r>
            <w:r w:rsidR="00097213" w:rsidRPr="00BC67BF">
              <w:rPr>
                <w:rFonts w:eastAsia="Calibri" w:cstheme="minorHAnsi"/>
              </w:rPr>
              <w:t xml:space="preserve">learning environment </w:t>
            </w:r>
            <w:r w:rsidRPr="00BC67BF">
              <w:rPr>
                <w:rFonts w:eastAsia="Calibri" w:cstheme="minorHAnsi"/>
              </w:rPr>
              <w:t xml:space="preserve">(noise, number of children/adults </w:t>
            </w:r>
            <w:proofErr w:type="spellStart"/>
            <w:r w:rsidRPr="00BC67BF">
              <w:rPr>
                <w:rFonts w:eastAsia="Calibri" w:cstheme="minorHAnsi"/>
              </w:rPr>
              <w:t>etc</w:t>
            </w:r>
            <w:proofErr w:type="spellEnd"/>
            <w:r w:rsidR="00097213" w:rsidRPr="00BC67BF">
              <w:rPr>
                <w:rFonts w:eastAsia="Calibri" w:cstheme="minorHAnsi"/>
              </w:rPr>
              <w:t xml:space="preserve"> in the open plan base</w:t>
            </w:r>
            <w:r w:rsidRPr="00BC67BF">
              <w:rPr>
                <w:rFonts w:eastAsia="Calibri" w:cstheme="minorHAnsi"/>
              </w:rPr>
              <w:t>)</w:t>
            </w:r>
          </w:p>
        </w:tc>
      </w:tr>
      <w:tr w:rsidR="002A4824" w:rsidRPr="00BC67BF" w:rsidTr="00097213">
        <w:trPr>
          <w:trHeight w:val="323"/>
        </w:trPr>
        <w:tc>
          <w:tcPr>
            <w:tcW w:w="10879" w:type="dxa"/>
            <w:shd w:val="clear" w:color="auto" w:fill="E5B8B7"/>
          </w:tcPr>
          <w:p w:rsidR="002A4824" w:rsidRPr="00BC67BF" w:rsidRDefault="002A4824" w:rsidP="00097213">
            <w:pPr>
              <w:spacing w:after="0" w:line="240" w:lineRule="auto"/>
              <w:rPr>
                <w:rFonts w:eastAsia="Calibri" w:cstheme="minorHAnsi"/>
                <w:b/>
              </w:rPr>
            </w:pPr>
            <w:r w:rsidRPr="00BC67BF">
              <w:rPr>
                <w:rFonts w:eastAsia="Calibri" w:cstheme="minorHAnsi"/>
                <w:b/>
              </w:rPr>
              <w:t>Step Two: Evaluating the significance of the factors identified</w:t>
            </w:r>
          </w:p>
        </w:tc>
      </w:tr>
      <w:tr w:rsidR="002A4824" w:rsidRPr="00BC67BF" w:rsidTr="00097213">
        <w:trPr>
          <w:trHeight w:val="83"/>
        </w:trPr>
        <w:tc>
          <w:tcPr>
            <w:tcW w:w="10879" w:type="dxa"/>
          </w:tcPr>
          <w:p w:rsidR="002A4824" w:rsidRPr="00BC67BF" w:rsidRDefault="002A4824" w:rsidP="00097213">
            <w:pPr>
              <w:spacing w:after="0" w:line="240" w:lineRule="auto"/>
              <w:rPr>
                <w:rFonts w:eastAsia="Calibri" w:cstheme="minorHAnsi"/>
              </w:rPr>
            </w:pPr>
            <w:r w:rsidRPr="00BC67BF">
              <w:rPr>
                <w:rFonts w:eastAsia="Calibri" w:cstheme="minorHAnsi"/>
              </w:rPr>
              <w:t xml:space="preserve">Consider ways in which you can test (confirm/disprove) the significance of the factors outlined (e.g. existing school information, research evidence, assessment, professional enquiry, questionnaires, focus groups). </w:t>
            </w:r>
          </w:p>
          <w:p w:rsidR="002A4824" w:rsidRPr="00BC67BF" w:rsidRDefault="002A4824" w:rsidP="00097213">
            <w:pPr>
              <w:spacing w:after="0" w:line="240" w:lineRule="auto"/>
              <w:rPr>
                <w:rFonts w:eastAsia="Calibri" w:cstheme="minorHAnsi"/>
              </w:rPr>
            </w:pPr>
          </w:p>
          <w:p w:rsidR="002A4824" w:rsidRPr="00BC67BF" w:rsidRDefault="002A4824" w:rsidP="00097213">
            <w:pPr>
              <w:spacing w:after="0" w:line="240" w:lineRule="auto"/>
              <w:rPr>
                <w:rFonts w:eastAsia="Calibri" w:cstheme="minorHAnsi"/>
                <w:b/>
              </w:rPr>
            </w:pPr>
            <w:r w:rsidRPr="00BC67BF">
              <w:rPr>
                <w:rFonts w:eastAsia="Calibri" w:cstheme="minorHAnsi"/>
                <w:b/>
              </w:rPr>
              <w:t>Confirmed strengths/positive factors:</w:t>
            </w:r>
          </w:p>
          <w:p w:rsidR="00F64DCF" w:rsidRPr="00BC67BF" w:rsidRDefault="00207293" w:rsidP="00097213">
            <w:pPr>
              <w:pStyle w:val="ListParagraph"/>
              <w:numPr>
                <w:ilvl w:val="0"/>
                <w:numId w:val="4"/>
              </w:numPr>
              <w:spacing w:after="0"/>
              <w:rPr>
                <w:rFonts w:eastAsia="Calibri" w:cstheme="minorHAnsi"/>
              </w:rPr>
            </w:pPr>
            <w:r w:rsidRPr="00BC67BF">
              <w:rPr>
                <w:rFonts w:eastAsia="Calibri" w:cstheme="minorHAnsi"/>
                <w:b/>
              </w:rPr>
              <w:t>Pupil</w:t>
            </w:r>
            <w:r w:rsidR="00097213" w:rsidRPr="00BC67BF">
              <w:rPr>
                <w:rFonts w:eastAsia="Calibri" w:cstheme="minorHAnsi"/>
              </w:rPr>
              <w:t>: Observation of</w:t>
            </w:r>
            <w:r w:rsidRPr="00BC67BF">
              <w:rPr>
                <w:rFonts w:eastAsia="Calibri" w:cstheme="minorHAnsi"/>
              </w:rPr>
              <w:t xml:space="preserve"> pupils</w:t>
            </w:r>
            <w:r w:rsidR="00097213" w:rsidRPr="00BC67BF">
              <w:rPr>
                <w:rFonts w:eastAsia="Calibri" w:cstheme="minorHAnsi"/>
              </w:rPr>
              <w:t xml:space="preserve"> in class during focused teaching time and during free play </w:t>
            </w:r>
          </w:p>
          <w:p w:rsidR="00F64DCF" w:rsidRPr="00BC67BF" w:rsidRDefault="00097213" w:rsidP="00097213">
            <w:pPr>
              <w:pStyle w:val="ListParagraph"/>
              <w:numPr>
                <w:ilvl w:val="0"/>
                <w:numId w:val="4"/>
              </w:numPr>
              <w:spacing w:after="0"/>
              <w:rPr>
                <w:rFonts w:eastAsia="Calibri" w:cstheme="minorHAnsi"/>
              </w:rPr>
            </w:pPr>
            <w:r w:rsidRPr="00BC67BF">
              <w:rPr>
                <w:rFonts w:eastAsia="Calibri" w:cstheme="minorHAnsi"/>
                <w:b/>
              </w:rPr>
              <w:t>Family</w:t>
            </w:r>
            <w:r w:rsidRPr="00BC67BF">
              <w:rPr>
                <w:rFonts w:eastAsia="Calibri" w:cstheme="minorHAnsi"/>
              </w:rPr>
              <w:t xml:space="preserve">: </w:t>
            </w:r>
            <w:r w:rsidR="00F64DCF" w:rsidRPr="00BC67BF">
              <w:rPr>
                <w:rFonts w:eastAsia="Calibri" w:cstheme="minorHAnsi"/>
              </w:rPr>
              <w:t>Monitor attendance at curriculum workshops, parent’s evenings and other events in the school.</w:t>
            </w:r>
          </w:p>
          <w:p w:rsidR="00097213" w:rsidRPr="00BC67BF" w:rsidRDefault="00097213" w:rsidP="00097213">
            <w:pPr>
              <w:pStyle w:val="ListParagraph"/>
              <w:numPr>
                <w:ilvl w:val="0"/>
                <w:numId w:val="4"/>
              </w:numPr>
              <w:spacing w:after="0"/>
              <w:rPr>
                <w:rFonts w:eastAsia="Calibri" w:cstheme="minorHAnsi"/>
              </w:rPr>
            </w:pPr>
            <w:r w:rsidRPr="00BC67BF">
              <w:rPr>
                <w:rFonts w:eastAsia="Calibri" w:cstheme="minorHAnsi"/>
                <w:b/>
              </w:rPr>
              <w:t>Schoo</w:t>
            </w:r>
            <w:r w:rsidRPr="00BC67BF">
              <w:rPr>
                <w:rFonts w:eastAsia="Calibri" w:cstheme="minorHAnsi"/>
              </w:rPr>
              <w:t>l:  Focus groups with</w:t>
            </w:r>
            <w:r w:rsidR="00207293" w:rsidRPr="00BC67BF">
              <w:rPr>
                <w:rFonts w:eastAsia="Calibri" w:cstheme="minorHAnsi"/>
              </w:rPr>
              <w:t xml:space="preserve"> pupils</w:t>
            </w:r>
            <w:r w:rsidRPr="00BC67BF">
              <w:rPr>
                <w:rFonts w:eastAsia="Calibri" w:cstheme="minorHAnsi"/>
              </w:rPr>
              <w:t xml:space="preserve"> and ask them what they like/dislike about the school.</w:t>
            </w:r>
          </w:p>
          <w:p w:rsidR="002A4824" w:rsidRPr="00BC67BF" w:rsidRDefault="002A4824" w:rsidP="00097213">
            <w:pPr>
              <w:spacing w:after="0" w:line="240" w:lineRule="auto"/>
              <w:rPr>
                <w:rFonts w:eastAsia="Calibri" w:cstheme="minorHAnsi"/>
              </w:rPr>
            </w:pPr>
          </w:p>
          <w:p w:rsidR="002A4824" w:rsidRPr="00BC67BF" w:rsidRDefault="002A4824" w:rsidP="00097213">
            <w:pPr>
              <w:spacing w:after="0" w:line="240" w:lineRule="auto"/>
              <w:rPr>
                <w:rFonts w:eastAsia="Calibri" w:cstheme="minorHAnsi"/>
                <w:b/>
              </w:rPr>
            </w:pPr>
            <w:r w:rsidRPr="00BC67BF">
              <w:rPr>
                <w:rFonts w:eastAsia="Calibri" w:cstheme="minorHAnsi"/>
                <w:b/>
              </w:rPr>
              <w:t>Confirmed pressures/negative factors:</w:t>
            </w:r>
          </w:p>
          <w:p w:rsidR="000559D1" w:rsidRPr="00BC67BF" w:rsidRDefault="00207293" w:rsidP="00097213">
            <w:pPr>
              <w:pStyle w:val="ListParagraph"/>
              <w:numPr>
                <w:ilvl w:val="0"/>
                <w:numId w:val="5"/>
              </w:numPr>
              <w:spacing w:after="0"/>
              <w:rPr>
                <w:rFonts w:eastAsia="Calibri" w:cstheme="minorHAnsi"/>
                <w:b/>
              </w:rPr>
            </w:pPr>
            <w:r w:rsidRPr="00BC67BF">
              <w:rPr>
                <w:rFonts w:eastAsia="Calibri" w:cstheme="minorHAnsi"/>
                <w:b/>
              </w:rPr>
              <w:t>Pupil</w:t>
            </w:r>
            <w:r w:rsidR="000559D1" w:rsidRPr="00BC67BF">
              <w:rPr>
                <w:rFonts w:eastAsia="Calibri" w:cstheme="minorHAnsi"/>
                <w:b/>
              </w:rPr>
              <w:t>:</w:t>
            </w:r>
            <w:r w:rsidR="000559D1" w:rsidRPr="00BC67BF">
              <w:rPr>
                <w:rFonts w:eastAsia="Calibri" w:cstheme="minorHAnsi"/>
              </w:rPr>
              <w:t xml:space="preserve"> Transition information from different nurseries highlighting e</w:t>
            </w:r>
            <w:r w:rsidR="007737F0" w:rsidRPr="00BC67BF">
              <w:rPr>
                <w:rFonts w:eastAsia="Calibri" w:cstheme="minorHAnsi"/>
              </w:rPr>
              <w:t>xperiences and outcomes covered.</w:t>
            </w:r>
          </w:p>
          <w:p w:rsidR="000559D1" w:rsidRPr="00BC67BF" w:rsidRDefault="000559D1" w:rsidP="000559D1">
            <w:pPr>
              <w:pStyle w:val="ListParagraph"/>
              <w:numPr>
                <w:ilvl w:val="0"/>
                <w:numId w:val="5"/>
              </w:numPr>
              <w:spacing w:after="0"/>
              <w:rPr>
                <w:rFonts w:eastAsia="Calibri" w:cstheme="minorHAnsi"/>
              </w:rPr>
            </w:pPr>
            <w:r w:rsidRPr="00BC67BF">
              <w:rPr>
                <w:rFonts w:eastAsia="Calibri" w:cstheme="minorHAnsi"/>
                <w:b/>
              </w:rPr>
              <w:t xml:space="preserve">Family: </w:t>
            </w:r>
            <w:r w:rsidRPr="00BC67BF">
              <w:rPr>
                <w:rFonts w:eastAsia="Calibri" w:cstheme="minorHAnsi"/>
              </w:rPr>
              <w:t xml:space="preserve"> Parental questionnaire.</w:t>
            </w:r>
          </w:p>
          <w:p w:rsidR="00207293" w:rsidRPr="00BC67BF" w:rsidRDefault="000559D1" w:rsidP="00207293">
            <w:pPr>
              <w:pStyle w:val="ListParagraph"/>
              <w:numPr>
                <w:ilvl w:val="0"/>
                <w:numId w:val="5"/>
              </w:numPr>
              <w:spacing w:after="0"/>
              <w:rPr>
                <w:rFonts w:eastAsia="Calibri" w:cstheme="minorHAnsi"/>
              </w:rPr>
            </w:pPr>
            <w:r w:rsidRPr="00BC67BF">
              <w:rPr>
                <w:rFonts w:eastAsia="Calibri" w:cstheme="minorHAnsi"/>
                <w:b/>
              </w:rPr>
              <w:t>School:</w:t>
            </w:r>
            <w:r w:rsidRPr="00BC67BF">
              <w:rPr>
                <w:rFonts w:eastAsia="Calibri" w:cstheme="minorHAnsi"/>
              </w:rPr>
              <w:t xml:space="preserve"> </w:t>
            </w:r>
            <w:r w:rsidR="00207293" w:rsidRPr="00BC67BF">
              <w:rPr>
                <w:rFonts w:eastAsia="Calibri" w:cstheme="minorHAnsi"/>
              </w:rPr>
              <w:t>Select pupils</w:t>
            </w:r>
            <w:r w:rsidR="00F64DCF" w:rsidRPr="00BC67BF">
              <w:rPr>
                <w:rFonts w:eastAsia="Calibri" w:cstheme="minorHAnsi"/>
              </w:rPr>
              <w:t xml:space="preserve"> to take photographs of three areas in the class environment that they like/dislike and explain the reasons why.</w:t>
            </w:r>
          </w:p>
          <w:p w:rsidR="000559D1" w:rsidRPr="00BC67BF" w:rsidRDefault="000559D1" w:rsidP="000559D1">
            <w:pPr>
              <w:spacing w:after="0" w:line="240" w:lineRule="auto"/>
              <w:rPr>
                <w:rFonts w:eastAsia="Calibri" w:cstheme="minorHAnsi"/>
              </w:rPr>
            </w:pPr>
            <w:r w:rsidRPr="00BC67BF">
              <w:rPr>
                <w:rFonts w:eastAsia="Calibri" w:cstheme="minorHAnsi"/>
                <w:b/>
              </w:rPr>
              <w:t xml:space="preserve">Helpful Tip: </w:t>
            </w:r>
            <w:r w:rsidR="002A4824" w:rsidRPr="00BC67BF">
              <w:rPr>
                <w:rFonts w:eastAsia="Calibri" w:cstheme="minorHAnsi"/>
              </w:rPr>
              <w:t>Appendix 1 may be helpful in</w:t>
            </w:r>
            <w:r w:rsidR="00671DFF" w:rsidRPr="00BC67BF">
              <w:rPr>
                <w:rFonts w:eastAsia="Calibri" w:cstheme="minorHAnsi"/>
              </w:rPr>
              <w:t xml:space="preserve"> recording the above information</w:t>
            </w:r>
            <w:r w:rsidRPr="00BC67BF">
              <w:rPr>
                <w:rFonts w:eastAsia="Calibri" w:cstheme="minorHAnsi"/>
              </w:rPr>
              <w:t xml:space="preserve"> </w:t>
            </w:r>
            <w:r w:rsidRPr="00BC67BF">
              <w:rPr>
                <w:rFonts w:eastAsia="Calibri" w:cstheme="minorHAnsi"/>
                <w:highlight w:val="yellow"/>
              </w:rPr>
              <w:t>(attached)</w:t>
            </w:r>
          </w:p>
        </w:tc>
      </w:tr>
    </w:tbl>
    <w:p w:rsidR="002A4824" w:rsidRPr="00BC67BF" w:rsidRDefault="002A4824" w:rsidP="002A4824">
      <w:pPr>
        <w:rPr>
          <w:rFonts w:cstheme="minorHAnsi"/>
        </w:rPr>
      </w:pPr>
    </w:p>
    <w:p w:rsidR="002A4824" w:rsidRPr="00BC67BF" w:rsidRDefault="002A4824" w:rsidP="002A4824">
      <w:pPr>
        <w:rPr>
          <w:rFonts w:cstheme="minorHAnsi"/>
        </w:rPr>
      </w:pPr>
    </w:p>
    <w:tbl>
      <w:tblPr>
        <w:tblpPr w:leftFromText="180" w:rightFromText="180" w:vertAnchor="text" w:horzAnchor="margin" w:tblpXSpec="center" w:tblpY="-711"/>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977A03" w:rsidRPr="00BC67BF" w:rsidTr="00E84D38">
        <w:tc>
          <w:tcPr>
            <w:tcW w:w="10774" w:type="dxa"/>
            <w:tcBorders>
              <w:top w:val="single" w:sz="4" w:space="0" w:color="auto"/>
              <w:left w:val="single" w:sz="4" w:space="0" w:color="auto"/>
              <w:bottom w:val="single" w:sz="4" w:space="0" w:color="auto"/>
              <w:right w:val="single" w:sz="4" w:space="0" w:color="auto"/>
            </w:tcBorders>
            <w:shd w:val="clear" w:color="auto" w:fill="4F81BD"/>
          </w:tcPr>
          <w:p w:rsidR="00977A03" w:rsidRPr="00BC67BF" w:rsidRDefault="00977A03" w:rsidP="00E84D38">
            <w:pPr>
              <w:spacing w:after="0" w:line="240" w:lineRule="auto"/>
              <w:jc w:val="center"/>
              <w:rPr>
                <w:rFonts w:cstheme="minorHAnsi"/>
                <w:b/>
                <w:sz w:val="20"/>
                <w:szCs w:val="20"/>
              </w:rPr>
            </w:pPr>
          </w:p>
          <w:p w:rsidR="00977A03" w:rsidRPr="00BC67BF" w:rsidRDefault="00977A03" w:rsidP="00E84D38">
            <w:pPr>
              <w:spacing w:after="0" w:line="240" w:lineRule="auto"/>
              <w:jc w:val="center"/>
              <w:rPr>
                <w:rFonts w:cstheme="minorHAnsi"/>
                <w:b/>
                <w:sz w:val="24"/>
                <w:szCs w:val="24"/>
              </w:rPr>
            </w:pPr>
            <w:r w:rsidRPr="00BC67BF">
              <w:rPr>
                <w:rFonts w:cstheme="minorHAnsi"/>
                <w:b/>
                <w:sz w:val="24"/>
                <w:szCs w:val="24"/>
              </w:rPr>
              <w:t>Phase Three: Intervention and Evaluation Planning</w:t>
            </w:r>
          </w:p>
          <w:p w:rsidR="00977A03" w:rsidRPr="00BC67BF" w:rsidRDefault="00977A03" w:rsidP="00E84D38">
            <w:pPr>
              <w:spacing w:after="0" w:line="240" w:lineRule="auto"/>
              <w:rPr>
                <w:rFonts w:cstheme="minorHAnsi"/>
                <w:b/>
                <w:sz w:val="20"/>
                <w:szCs w:val="20"/>
              </w:rPr>
            </w:pPr>
          </w:p>
        </w:tc>
      </w:tr>
      <w:tr w:rsidR="00977A03" w:rsidRPr="00BC67BF" w:rsidTr="00E84D38">
        <w:tc>
          <w:tcPr>
            <w:tcW w:w="10774" w:type="dxa"/>
            <w:tcBorders>
              <w:top w:val="single" w:sz="4" w:space="0" w:color="auto"/>
              <w:left w:val="single" w:sz="4" w:space="0" w:color="auto"/>
              <w:bottom w:val="single" w:sz="4" w:space="0" w:color="auto"/>
              <w:right w:val="single" w:sz="4" w:space="0" w:color="auto"/>
            </w:tcBorders>
            <w:shd w:val="clear" w:color="auto" w:fill="95B3D7"/>
          </w:tcPr>
          <w:p w:rsidR="00977A03" w:rsidRPr="00BC67BF" w:rsidRDefault="00977A03" w:rsidP="00E84D38">
            <w:pPr>
              <w:spacing w:after="0" w:line="240" w:lineRule="auto"/>
              <w:rPr>
                <w:rFonts w:cstheme="minorHAnsi"/>
                <w:b/>
              </w:rPr>
            </w:pPr>
            <w:r w:rsidRPr="00BC67BF">
              <w:rPr>
                <w:rFonts w:cstheme="minorHAnsi"/>
                <w:b/>
              </w:rPr>
              <w:t>Step One: Identifying evidenced based interventions through research/professional enquiry</w:t>
            </w:r>
          </w:p>
        </w:tc>
      </w:tr>
      <w:tr w:rsidR="00977A03" w:rsidRPr="00BC67BF" w:rsidTr="00E84D38">
        <w:trPr>
          <w:trHeight w:val="4807"/>
        </w:trPr>
        <w:tc>
          <w:tcPr>
            <w:tcW w:w="10774" w:type="dxa"/>
            <w:tcBorders>
              <w:top w:val="single" w:sz="4" w:space="0" w:color="auto"/>
              <w:left w:val="single" w:sz="4" w:space="0" w:color="auto"/>
              <w:right w:val="single" w:sz="4" w:space="0" w:color="auto"/>
            </w:tcBorders>
            <w:shd w:val="clear" w:color="auto" w:fill="FFFFFF"/>
          </w:tcPr>
          <w:p w:rsidR="00977A03" w:rsidRPr="00BC67BF" w:rsidRDefault="00977A03" w:rsidP="00E84D38">
            <w:pPr>
              <w:rPr>
                <w:rFonts w:cstheme="minorHAnsi"/>
                <w:sz w:val="20"/>
                <w:szCs w:val="20"/>
              </w:rPr>
            </w:pPr>
            <w:r w:rsidRPr="00BC67BF">
              <w:rPr>
                <w:rFonts w:cstheme="minorHAnsi"/>
              </w:rPr>
              <w:t xml:space="preserve">Through professional enquiry and reviewing the research literature, explore relevant evidence based interventions? </w:t>
            </w:r>
            <w:r w:rsidRPr="00BC67BF">
              <w:rPr>
                <w:rFonts w:cstheme="minorHAnsi"/>
                <w:sz w:val="18"/>
                <w:szCs w:val="18"/>
              </w:rPr>
              <w:t xml:space="preserve">(e.g. </w:t>
            </w:r>
            <w:hyperlink r:id="rId9" w:history="1">
              <w:r w:rsidRPr="00BC67BF">
                <w:rPr>
                  <w:rStyle w:val="Hyperlink"/>
                  <w:rFonts w:cstheme="minorHAnsi"/>
                  <w:color w:val="7030A0"/>
                  <w:sz w:val="18"/>
                  <w:szCs w:val="18"/>
                </w:rPr>
                <w:t>https://educationendowmentfoundation.org.uk/toolkit/toolkit-a-z</w:t>
              </w:r>
            </w:hyperlink>
            <w:r w:rsidRPr="00BC67BF">
              <w:rPr>
                <w:rStyle w:val="Hyperlink"/>
                <w:rFonts w:cstheme="minorHAnsi"/>
                <w:color w:val="7030A0"/>
                <w:sz w:val="18"/>
                <w:szCs w:val="18"/>
              </w:rPr>
              <w:t xml:space="preserve">; </w:t>
            </w:r>
            <w:hyperlink r:id="rId10" w:history="1">
              <w:r w:rsidRPr="00BC67BF">
                <w:rPr>
                  <w:rStyle w:val="Hyperlink"/>
                  <w:rFonts w:cstheme="minorHAnsi"/>
                  <w:color w:val="7030A0"/>
                  <w:sz w:val="18"/>
                  <w:szCs w:val="18"/>
                </w:rPr>
                <w:t>https://educationendowmentfoundation.org.uk/toolkit/early-years/</w:t>
              </w:r>
            </w:hyperlink>
            <w:r w:rsidRPr="00BC67BF">
              <w:rPr>
                <w:rFonts w:cstheme="minorHAnsi"/>
                <w:color w:val="7030A0"/>
                <w:sz w:val="18"/>
                <w:szCs w:val="18"/>
              </w:rPr>
              <w:t xml:space="preserve">; </w:t>
            </w:r>
            <w:hyperlink r:id="rId11" w:history="1">
              <w:r w:rsidRPr="00BC67BF">
                <w:rPr>
                  <w:rStyle w:val="Hyperlink"/>
                  <w:rFonts w:cstheme="minorHAnsi"/>
                  <w:color w:val="7030A0"/>
                  <w:sz w:val="18"/>
                  <w:szCs w:val="18"/>
                </w:rPr>
                <w:t>http://www.suttontrust.com/researcharchive/great-teaching/</w:t>
              </w:r>
            </w:hyperlink>
            <w:r w:rsidRPr="00BC67BF">
              <w:rPr>
                <w:rStyle w:val="Hyperlink"/>
                <w:rFonts w:cstheme="minorHAnsi"/>
                <w:color w:val="7030A0"/>
                <w:sz w:val="18"/>
                <w:szCs w:val="18"/>
              </w:rPr>
              <w:t>)</w:t>
            </w:r>
          </w:p>
          <w:p w:rsidR="002D7036" w:rsidRDefault="002D7036" w:rsidP="00E84D38">
            <w:pPr>
              <w:spacing w:after="0" w:line="240" w:lineRule="auto"/>
              <w:rPr>
                <w:rFonts w:cstheme="minorHAnsi"/>
                <w:b/>
              </w:rPr>
            </w:pPr>
          </w:p>
          <w:p w:rsidR="00977A03" w:rsidRPr="00BC67BF" w:rsidRDefault="00977A03" w:rsidP="00E84D38">
            <w:pPr>
              <w:spacing w:after="0" w:line="240" w:lineRule="auto"/>
              <w:rPr>
                <w:rFonts w:cstheme="minorHAnsi"/>
                <w:b/>
              </w:rPr>
            </w:pPr>
            <w:r w:rsidRPr="00BC67BF">
              <w:rPr>
                <w:rFonts w:cstheme="minorHAnsi"/>
                <w:b/>
              </w:rPr>
              <w:t>What evidence based interventions could you implement to address the identified pressures of the target group?</w:t>
            </w:r>
          </w:p>
          <w:p w:rsidR="00977A03" w:rsidRPr="00BC67BF" w:rsidRDefault="00977A03" w:rsidP="00E84D38">
            <w:pPr>
              <w:spacing w:after="0" w:line="240" w:lineRule="auto"/>
              <w:rPr>
                <w:rFonts w:cstheme="minorHAnsi"/>
              </w:rPr>
            </w:pPr>
          </w:p>
          <w:p w:rsidR="00977A03" w:rsidRPr="00BC67BF" w:rsidRDefault="00977A03" w:rsidP="00977A03">
            <w:pPr>
              <w:pStyle w:val="NoSpacing"/>
              <w:numPr>
                <w:ilvl w:val="0"/>
                <w:numId w:val="8"/>
              </w:numPr>
              <w:rPr>
                <w:rFonts w:asciiTheme="minorHAnsi" w:hAnsiTheme="minorHAnsi" w:cstheme="minorHAnsi"/>
                <w:szCs w:val="20"/>
              </w:rPr>
            </w:pPr>
            <w:r w:rsidRPr="00BC67BF">
              <w:rPr>
                <w:rFonts w:asciiTheme="minorHAnsi" w:hAnsiTheme="minorHAnsi" w:cstheme="minorHAnsi"/>
                <w:szCs w:val="20"/>
              </w:rPr>
              <w:t xml:space="preserve">Raising Attainment – The Scottish Government </w:t>
            </w:r>
          </w:p>
          <w:p w:rsidR="00977A03" w:rsidRPr="00BC67BF" w:rsidRDefault="00977A03" w:rsidP="00977A03">
            <w:pPr>
              <w:pStyle w:val="NoSpacing"/>
              <w:numPr>
                <w:ilvl w:val="0"/>
                <w:numId w:val="8"/>
              </w:numPr>
              <w:rPr>
                <w:rFonts w:asciiTheme="minorHAnsi" w:hAnsiTheme="minorHAnsi" w:cstheme="minorHAnsi"/>
                <w:szCs w:val="20"/>
              </w:rPr>
            </w:pPr>
            <w:r w:rsidRPr="00BC67BF">
              <w:rPr>
                <w:rFonts w:asciiTheme="minorHAnsi" w:hAnsiTheme="minorHAnsi" w:cstheme="minorHAnsi"/>
                <w:szCs w:val="20"/>
              </w:rPr>
              <w:t>POLAAR Education Scotland assessment</w:t>
            </w:r>
          </w:p>
          <w:p w:rsidR="00977A03" w:rsidRPr="00BC67BF" w:rsidRDefault="00977A03" w:rsidP="00977A03">
            <w:pPr>
              <w:pStyle w:val="NoSpacing"/>
              <w:numPr>
                <w:ilvl w:val="0"/>
                <w:numId w:val="8"/>
              </w:numPr>
              <w:rPr>
                <w:rFonts w:asciiTheme="minorHAnsi" w:hAnsiTheme="minorHAnsi" w:cstheme="minorHAnsi"/>
                <w:szCs w:val="20"/>
              </w:rPr>
            </w:pPr>
            <w:r w:rsidRPr="00BC67BF">
              <w:rPr>
                <w:rFonts w:asciiTheme="minorHAnsi" w:hAnsiTheme="minorHAnsi" w:cstheme="minorHAnsi"/>
                <w:szCs w:val="20"/>
              </w:rPr>
              <w:t xml:space="preserve">SSLN – </w:t>
            </w:r>
            <w:proofErr w:type="spellStart"/>
            <w:r w:rsidRPr="00BC67BF">
              <w:rPr>
                <w:rFonts w:asciiTheme="minorHAnsi" w:hAnsiTheme="minorHAnsi" w:cstheme="minorHAnsi"/>
                <w:szCs w:val="20"/>
              </w:rPr>
              <w:t>gov.scot</w:t>
            </w:r>
            <w:proofErr w:type="spellEnd"/>
            <w:r w:rsidRPr="00BC67BF">
              <w:rPr>
                <w:rFonts w:asciiTheme="minorHAnsi" w:hAnsiTheme="minorHAnsi" w:cstheme="minorHAnsi"/>
                <w:szCs w:val="20"/>
              </w:rPr>
              <w:t xml:space="preserve"> </w:t>
            </w:r>
          </w:p>
          <w:p w:rsidR="00977A03" w:rsidRPr="00BC67BF" w:rsidRDefault="00977A03" w:rsidP="00977A03">
            <w:pPr>
              <w:pStyle w:val="NoSpacing"/>
              <w:numPr>
                <w:ilvl w:val="0"/>
                <w:numId w:val="8"/>
              </w:numPr>
              <w:rPr>
                <w:rFonts w:asciiTheme="minorHAnsi" w:hAnsiTheme="minorHAnsi" w:cstheme="minorHAnsi"/>
                <w:szCs w:val="20"/>
              </w:rPr>
            </w:pPr>
            <w:r w:rsidRPr="00BC67BF">
              <w:rPr>
                <w:rFonts w:asciiTheme="minorHAnsi" w:hAnsiTheme="minorHAnsi" w:cstheme="minorHAnsi"/>
                <w:szCs w:val="20"/>
              </w:rPr>
              <w:t>Closing the Attainment Gap in Scottish Education – Joseph Rowntree Foundation</w:t>
            </w:r>
          </w:p>
          <w:p w:rsidR="00977A03" w:rsidRPr="00BC67BF" w:rsidRDefault="00977A03" w:rsidP="00977A03">
            <w:pPr>
              <w:pStyle w:val="NoSpacing"/>
              <w:numPr>
                <w:ilvl w:val="0"/>
                <w:numId w:val="8"/>
              </w:numPr>
              <w:rPr>
                <w:rFonts w:asciiTheme="minorHAnsi" w:hAnsiTheme="minorHAnsi" w:cstheme="minorHAnsi"/>
                <w:szCs w:val="20"/>
              </w:rPr>
            </w:pPr>
            <w:proofErr w:type="spellStart"/>
            <w:r w:rsidRPr="00BC67BF">
              <w:rPr>
                <w:rFonts w:asciiTheme="minorHAnsi" w:hAnsiTheme="minorHAnsi" w:cstheme="minorHAnsi"/>
                <w:szCs w:val="20"/>
              </w:rPr>
              <w:t>Hanen</w:t>
            </w:r>
            <w:proofErr w:type="spellEnd"/>
            <w:r w:rsidRPr="00BC67BF">
              <w:rPr>
                <w:rFonts w:asciiTheme="minorHAnsi" w:hAnsiTheme="minorHAnsi" w:cstheme="minorHAnsi"/>
                <w:szCs w:val="20"/>
              </w:rPr>
              <w:t xml:space="preserve"> Program for building emergent literacy in early childhood settings </w:t>
            </w:r>
          </w:p>
          <w:p w:rsidR="00977A03" w:rsidRPr="00BC67BF" w:rsidRDefault="00977A03" w:rsidP="00977A03">
            <w:pPr>
              <w:pStyle w:val="NoSpacing"/>
              <w:numPr>
                <w:ilvl w:val="0"/>
                <w:numId w:val="8"/>
              </w:numPr>
              <w:rPr>
                <w:rFonts w:asciiTheme="minorHAnsi" w:hAnsiTheme="minorHAnsi" w:cstheme="minorHAnsi"/>
                <w:szCs w:val="20"/>
              </w:rPr>
            </w:pPr>
            <w:r w:rsidRPr="00BC67BF">
              <w:rPr>
                <w:rFonts w:asciiTheme="minorHAnsi" w:hAnsiTheme="minorHAnsi" w:cstheme="minorHAnsi"/>
                <w:szCs w:val="20"/>
              </w:rPr>
              <w:t xml:space="preserve">Elaine Weitzman, Janice Greenberg (2010) ABC and Beyond – Building Emergent Literacy in Early </w:t>
            </w:r>
            <w:proofErr w:type="spellStart"/>
            <w:r w:rsidRPr="00BC67BF">
              <w:rPr>
                <w:rFonts w:asciiTheme="minorHAnsi" w:hAnsiTheme="minorHAnsi" w:cstheme="minorHAnsi"/>
                <w:szCs w:val="20"/>
              </w:rPr>
              <w:t>Childhod</w:t>
            </w:r>
            <w:proofErr w:type="spellEnd"/>
            <w:r w:rsidRPr="00BC67BF">
              <w:rPr>
                <w:rFonts w:asciiTheme="minorHAnsi" w:hAnsiTheme="minorHAnsi" w:cstheme="minorHAnsi"/>
                <w:szCs w:val="20"/>
              </w:rPr>
              <w:t xml:space="preserve"> Settings</w:t>
            </w:r>
          </w:p>
          <w:p w:rsidR="00977A03" w:rsidRPr="00BC67BF" w:rsidRDefault="00977A03" w:rsidP="00977A03">
            <w:pPr>
              <w:pStyle w:val="NoSpacing"/>
              <w:numPr>
                <w:ilvl w:val="0"/>
                <w:numId w:val="8"/>
              </w:numPr>
              <w:rPr>
                <w:rFonts w:asciiTheme="minorHAnsi" w:hAnsiTheme="minorHAnsi" w:cstheme="minorHAnsi"/>
                <w:szCs w:val="20"/>
              </w:rPr>
            </w:pPr>
            <w:r w:rsidRPr="00BC67BF">
              <w:rPr>
                <w:rFonts w:asciiTheme="minorHAnsi" w:hAnsiTheme="minorHAnsi" w:cstheme="minorHAnsi"/>
                <w:szCs w:val="20"/>
              </w:rPr>
              <w:t xml:space="preserve">John T. Guthrie, Kathleen </w:t>
            </w:r>
            <w:proofErr w:type="spellStart"/>
            <w:r w:rsidRPr="00BC67BF">
              <w:rPr>
                <w:rFonts w:asciiTheme="minorHAnsi" w:hAnsiTheme="minorHAnsi" w:cstheme="minorHAnsi"/>
                <w:szCs w:val="20"/>
              </w:rPr>
              <w:t>E.Cox</w:t>
            </w:r>
            <w:proofErr w:type="spellEnd"/>
            <w:r w:rsidRPr="00BC67BF">
              <w:rPr>
                <w:rFonts w:asciiTheme="minorHAnsi" w:hAnsiTheme="minorHAnsi" w:cstheme="minorHAnsi"/>
                <w:szCs w:val="20"/>
              </w:rPr>
              <w:t xml:space="preserve"> (2001) Classroom Conditions for Motivation and Engagement in Reading</w:t>
            </w:r>
          </w:p>
          <w:p w:rsidR="00977A03" w:rsidRPr="00BC67BF" w:rsidRDefault="00977A03" w:rsidP="00977A03">
            <w:pPr>
              <w:pStyle w:val="NoSpacing"/>
              <w:numPr>
                <w:ilvl w:val="0"/>
                <w:numId w:val="8"/>
              </w:numPr>
              <w:rPr>
                <w:rFonts w:asciiTheme="minorHAnsi" w:hAnsiTheme="minorHAnsi" w:cstheme="minorHAnsi"/>
                <w:szCs w:val="20"/>
              </w:rPr>
            </w:pPr>
            <w:r w:rsidRPr="00BC67BF">
              <w:rPr>
                <w:rFonts w:asciiTheme="minorHAnsi" w:hAnsiTheme="minorHAnsi" w:cstheme="minorHAnsi"/>
                <w:szCs w:val="20"/>
              </w:rPr>
              <w:t xml:space="preserve">Bryant, P.E, MacLean, M. Bradley, L.L </w:t>
            </w:r>
            <w:proofErr w:type="spellStart"/>
            <w:r w:rsidRPr="00BC67BF">
              <w:rPr>
                <w:rFonts w:asciiTheme="minorHAnsi" w:hAnsiTheme="minorHAnsi" w:cstheme="minorHAnsi"/>
                <w:szCs w:val="20"/>
              </w:rPr>
              <w:t>Crossland</w:t>
            </w:r>
            <w:proofErr w:type="spellEnd"/>
            <w:r w:rsidRPr="00BC67BF">
              <w:rPr>
                <w:rFonts w:asciiTheme="minorHAnsi" w:hAnsiTheme="minorHAnsi" w:cstheme="minorHAnsi"/>
                <w:szCs w:val="20"/>
              </w:rPr>
              <w:t xml:space="preserve"> (1990) Rhyme and alliteration, phoneme detection, and learning to read</w:t>
            </w:r>
          </w:p>
          <w:p w:rsidR="00977A03" w:rsidRPr="00BC67BF" w:rsidRDefault="00977A03" w:rsidP="00977A03">
            <w:pPr>
              <w:pStyle w:val="NoSpacing"/>
              <w:numPr>
                <w:ilvl w:val="0"/>
                <w:numId w:val="8"/>
              </w:numPr>
              <w:rPr>
                <w:rFonts w:asciiTheme="minorHAnsi" w:hAnsiTheme="minorHAnsi" w:cstheme="minorHAnsi"/>
                <w:szCs w:val="20"/>
              </w:rPr>
            </w:pPr>
            <w:r w:rsidRPr="00BC67BF">
              <w:rPr>
                <w:rFonts w:asciiTheme="minorHAnsi" w:hAnsiTheme="minorHAnsi" w:cstheme="minorHAnsi"/>
                <w:szCs w:val="20"/>
              </w:rPr>
              <w:t>Fisher, Julie (2013) Starting from the child</w:t>
            </w:r>
          </w:p>
          <w:p w:rsidR="00977A03" w:rsidRPr="00BC67BF" w:rsidRDefault="00977A03" w:rsidP="00977A03">
            <w:pPr>
              <w:pStyle w:val="NoSpacing"/>
              <w:numPr>
                <w:ilvl w:val="0"/>
                <w:numId w:val="8"/>
              </w:numPr>
              <w:rPr>
                <w:rFonts w:asciiTheme="minorHAnsi" w:hAnsiTheme="minorHAnsi" w:cstheme="minorHAnsi"/>
                <w:szCs w:val="20"/>
              </w:rPr>
            </w:pPr>
            <w:r w:rsidRPr="00BC67BF">
              <w:rPr>
                <w:rFonts w:asciiTheme="minorHAnsi" w:hAnsiTheme="minorHAnsi" w:cstheme="minorHAnsi"/>
                <w:szCs w:val="20"/>
              </w:rPr>
              <w:t>Bruce, Tina (1991) Time to Play in Early Childhood Education</w:t>
            </w:r>
          </w:p>
          <w:p w:rsidR="00977A03" w:rsidRPr="00BC67BF" w:rsidRDefault="00977A03" w:rsidP="00977A03">
            <w:pPr>
              <w:pStyle w:val="NoSpacing"/>
              <w:numPr>
                <w:ilvl w:val="0"/>
                <w:numId w:val="8"/>
              </w:numPr>
              <w:rPr>
                <w:rFonts w:asciiTheme="minorHAnsi" w:hAnsiTheme="minorHAnsi" w:cstheme="minorHAnsi"/>
                <w:szCs w:val="20"/>
              </w:rPr>
            </w:pPr>
            <w:r w:rsidRPr="00BC67BF">
              <w:rPr>
                <w:rFonts w:asciiTheme="minorHAnsi" w:hAnsiTheme="minorHAnsi" w:cstheme="minorHAnsi"/>
                <w:szCs w:val="20"/>
              </w:rPr>
              <w:t>Bruce, Tina (2012) Early Childhood Practice – Froebel Today</w:t>
            </w:r>
          </w:p>
          <w:p w:rsidR="00977A03" w:rsidRPr="00BC67BF" w:rsidRDefault="00977A03" w:rsidP="00977A03">
            <w:pPr>
              <w:pStyle w:val="ListParagraph"/>
              <w:numPr>
                <w:ilvl w:val="0"/>
                <w:numId w:val="17"/>
              </w:numPr>
              <w:spacing w:after="0" w:line="240" w:lineRule="auto"/>
              <w:rPr>
                <w:rFonts w:cstheme="minorHAnsi"/>
              </w:rPr>
            </w:pPr>
            <w:r w:rsidRPr="00BC67BF">
              <w:rPr>
                <w:rFonts w:cstheme="minorHAnsi"/>
              </w:rPr>
              <w:t xml:space="preserve">Primary Schools teacher’s knowledge and beliefs about supporting learning in literacy through the </w:t>
            </w:r>
            <w:proofErr w:type="spellStart"/>
            <w:r w:rsidRPr="00BC67BF">
              <w:rPr>
                <w:rFonts w:cstheme="minorHAnsi"/>
              </w:rPr>
              <w:t>Hanen</w:t>
            </w:r>
            <w:proofErr w:type="spellEnd"/>
            <w:r w:rsidRPr="00BC67BF">
              <w:rPr>
                <w:rFonts w:cstheme="minorHAnsi"/>
              </w:rPr>
              <w:t xml:space="preserve"> Approach to teaching literacy:</w:t>
            </w:r>
          </w:p>
          <w:p w:rsidR="00977A03" w:rsidRPr="00BC67BF" w:rsidRDefault="00977A03" w:rsidP="00977A03">
            <w:pPr>
              <w:pStyle w:val="ListParagraph"/>
              <w:numPr>
                <w:ilvl w:val="3"/>
                <w:numId w:val="15"/>
              </w:numPr>
              <w:spacing w:after="0" w:line="240" w:lineRule="auto"/>
              <w:ind w:left="1560" w:hanging="284"/>
              <w:rPr>
                <w:rFonts w:cstheme="minorHAnsi"/>
                <w:sz w:val="18"/>
                <w:szCs w:val="18"/>
              </w:rPr>
            </w:pPr>
            <w:r w:rsidRPr="00BC67BF">
              <w:rPr>
                <w:rFonts w:cstheme="minorHAnsi"/>
              </w:rPr>
              <w:t xml:space="preserve">ABC and Beyond is an evidence-based approach to building children’s emergent literacy skills in early childhood classrooms. It is based on the </w:t>
            </w:r>
            <w:r w:rsidR="002D7036" w:rsidRPr="00BC67BF">
              <w:rPr>
                <w:rFonts w:cstheme="minorHAnsi"/>
              </w:rPr>
              <w:t>philosophy</w:t>
            </w:r>
            <w:r w:rsidRPr="00BC67BF">
              <w:rPr>
                <w:rFonts w:cstheme="minorHAnsi"/>
              </w:rPr>
              <w:t xml:space="preserve"> that, as an emergent skill, </w:t>
            </w:r>
            <w:r w:rsidR="002D7036" w:rsidRPr="00BC67BF">
              <w:rPr>
                <w:rFonts w:cstheme="minorHAnsi"/>
              </w:rPr>
              <w:t>literacy</w:t>
            </w:r>
            <w:r w:rsidRPr="00BC67BF">
              <w:rPr>
                <w:rFonts w:cstheme="minorHAnsi"/>
              </w:rPr>
              <w:t xml:space="preserve"> must be nurtured in every child within frequent everyday interactions with teachers and peers.</w:t>
            </w:r>
          </w:p>
          <w:p w:rsidR="00977A03" w:rsidRPr="00BC67BF" w:rsidRDefault="00977A03" w:rsidP="00977A03">
            <w:pPr>
              <w:pStyle w:val="ListParagraph"/>
              <w:numPr>
                <w:ilvl w:val="0"/>
                <w:numId w:val="15"/>
              </w:numPr>
              <w:spacing w:after="0" w:line="240" w:lineRule="auto"/>
              <w:ind w:left="1560" w:hanging="284"/>
              <w:rPr>
                <w:rFonts w:cstheme="minorHAnsi"/>
                <w:sz w:val="18"/>
                <w:szCs w:val="18"/>
              </w:rPr>
            </w:pPr>
            <w:r w:rsidRPr="00BC67BF">
              <w:rPr>
                <w:rFonts w:cstheme="minorHAnsi"/>
              </w:rPr>
              <w:t>ABC and Beyond address the six building blocks of emergent literacy, providing the necessary foundation for success in learning to read and write:</w:t>
            </w:r>
          </w:p>
          <w:p w:rsidR="00977A03" w:rsidRPr="00BC67BF" w:rsidRDefault="00977A03" w:rsidP="00977A03">
            <w:pPr>
              <w:pStyle w:val="ListParagraph"/>
              <w:numPr>
                <w:ilvl w:val="3"/>
                <w:numId w:val="16"/>
              </w:numPr>
              <w:spacing w:after="0" w:line="240" w:lineRule="auto"/>
              <w:rPr>
                <w:rFonts w:cstheme="minorHAnsi"/>
                <w:sz w:val="18"/>
                <w:szCs w:val="18"/>
              </w:rPr>
            </w:pPr>
            <w:r w:rsidRPr="00BC67BF">
              <w:rPr>
                <w:rFonts w:cstheme="minorHAnsi"/>
              </w:rPr>
              <w:t>Conversation</w:t>
            </w:r>
          </w:p>
          <w:p w:rsidR="00977A03" w:rsidRPr="00BC67BF" w:rsidRDefault="00977A03" w:rsidP="00977A03">
            <w:pPr>
              <w:pStyle w:val="ListParagraph"/>
              <w:numPr>
                <w:ilvl w:val="3"/>
                <w:numId w:val="16"/>
              </w:numPr>
              <w:spacing w:after="0" w:line="240" w:lineRule="auto"/>
              <w:rPr>
                <w:rFonts w:cstheme="minorHAnsi"/>
                <w:sz w:val="18"/>
                <w:szCs w:val="18"/>
              </w:rPr>
            </w:pPr>
            <w:r w:rsidRPr="00BC67BF">
              <w:rPr>
                <w:rFonts w:cstheme="minorHAnsi"/>
              </w:rPr>
              <w:t>Vocabulary</w:t>
            </w:r>
          </w:p>
          <w:p w:rsidR="00977A03" w:rsidRPr="00BC67BF" w:rsidRDefault="00977A03" w:rsidP="00977A03">
            <w:pPr>
              <w:pStyle w:val="ListParagraph"/>
              <w:numPr>
                <w:ilvl w:val="3"/>
                <w:numId w:val="16"/>
              </w:numPr>
              <w:spacing w:after="0" w:line="240" w:lineRule="auto"/>
              <w:rPr>
                <w:rFonts w:cstheme="minorHAnsi"/>
                <w:sz w:val="18"/>
                <w:szCs w:val="18"/>
              </w:rPr>
            </w:pPr>
            <w:r w:rsidRPr="00BC67BF">
              <w:rPr>
                <w:rFonts w:cstheme="minorHAnsi"/>
              </w:rPr>
              <w:t>Story comprehension</w:t>
            </w:r>
          </w:p>
          <w:p w:rsidR="00977A03" w:rsidRPr="00BC67BF" w:rsidRDefault="00977A03" w:rsidP="00977A03">
            <w:pPr>
              <w:pStyle w:val="ListParagraph"/>
              <w:numPr>
                <w:ilvl w:val="3"/>
                <w:numId w:val="16"/>
              </w:numPr>
              <w:spacing w:after="0" w:line="240" w:lineRule="auto"/>
              <w:rPr>
                <w:rFonts w:cstheme="minorHAnsi"/>
                <w:sz w:val="18"/>
                <w:szCs w:val="18"/>
              </w:rPr>
            </w:pPr>
            <w:r w:rsidRPr="00BC67BF">
              <w:rPr>
                <w:rFonts w:cstheme="minorHAnsi"/>
              </w:rPr>
              <w:t>Language of learning</w:t>
            </w:r>
          </w:p>
          <w:p w:rsidR="00977A03" w:rsidRPr="00BC67BF" w:rsidRDefault="00977A03" w:rsidP="00977A03">
            <w:pPr>
              <w:pStyle w:val="ListParagraph"/>
              <w:numPr>
                <w:ilvl w:val="3"/>
                <w:numId w:val="16"/>
              </w:numPr>
              <w:spacing w:after="0" w:line="240" w:lineRule="auto"/>
              <w:rPr>
                <w:rFonts w:cstheme="minorHAnsi"/>
                <w:sz w:val="18"/>
                <w:szCs w:val="18"/>
              </w:rPr>
            </w:pPr>
            <w:r w:rsidRPr="00BC67BF">
              <w:rPr>
                <w:rFonts w:cstheme="minorHAnsi"/>
              </w:rPr>
              <w:t>Print knowledge</w:t>
            </w:r>
          </w:p>
          <w:p w:rsidR="00977A03" w:rsidRPr="002D7036" w:rsidRDefault="00977A03" w:rsidP="002D7036">
            <w:pPr>
              <w:pStyle w:val="ListParagraph"/>
              <w:numPr>
                <w:ilvl w:val="3"/>
                <w:numId w:val="16"/>
              </w:numPr>
              <w:spacing w:after="0" w:line="240" w:lineRule="auto"/>
              <w:rPr>
                <w:rFonts w:cstheme="minorHAnsi"/>
                <w:sz w:val="18"/>
                <w:szCs w:val="18"/>
              </w:rPr>
            </w:pPr>
            <w:r w:rsidRPr="00BC67BF">
              <w:rPr>
                <w:rFonts w:cstheme="minorHAnsi"/>
              </w:rPr>
              <w:t>Phonological awareness</w:t>
            </w:r>
          </w:p>
          <w:p w:rsidR="00977A03" w:rsidRDefault="00977A03" w:rsidP="00E84D38">
            <w:pPr>
              <w:spacing w:after="0" w:line="240" w:lineRule="auto"/>
              <w:rPr>
                <w:rFonts w:cstheme="minorHAnsi"/>
              </w:rPr>
            </w:pPr>
          </w:p>
          <w:p w:rsidR="002D7036" w:rsidRPr="00BC67BF" w:rsidRDefault="002D7036" w:rsidP="00E84D38">
            <w:pPr>
              <w:spacing w:after="0" w:line="240" w:lineRule="auto"/>
              <w:rPr>
                <w:rFonts w:cstheme="minorHAnsi"/>
              </w:rPr>
            </w:pPr>
          </w:p>
          <w:p w:rsidR="00977A03" w:rsidRPr="00BC67BF" w:rsidRDefault="00977A03" w:rsidP="00E84D38">
            <w:pPr>
              <w:spacing w:after="0" w:line="240" w:lineRule="auto"/>
              <w:rPr>
                <w:rFonts w:cstheme="minorHAnsi"/>
                <w:b/>
              </w:rPr>
            </w:pPr>
            <w:r w:rsidRPr="00BC67BF">
              <w:rPr>
                <w:rFonts w:cstheme="minorHAnsi"/>
                <w:b/>
              </w:rPr>
              <w:t>What actions could you take to build on the identified strengths of the target group?</w:t>
            </w:r>
          </w:p>
          <w:p w:rsidR="00977A03" w:rsidRPr="00BC67BF" w:rsidRDefault="00977A03" w:rsidP="00E84D38">
            <w:pPr>
              <w:spacing w:after="0" w:line="240" w:lineRule="auto"/>
              <w:rPr>
                <w:rFonts w:cstheme="minorHAnsi"/>
              </w:rPr>
            </w:pPr>
          </w:p>
          <w:p w:rsidR="00977A03" w:rsidRPr="00BC67BF" w:rsidRDefault="00977A03" w:rsidP="00977A03">
            <w:pPr>
              <w:numPr>
                <w:ilvl w:val="0"/>
                <w:numId w:val="9"/>
              </w:numPr>
              <w:spacing w:after="0" w:line="240" w:lineRule="auto"/>
              <w:rPr>
                <w:rFonts w:cstheme="minorHAnsi"/>
              </w:rPr>
            </w:pPr>
            <w:r w:rsidRPr="00BC67BF">
              <w:rPr>
                <w:rFonts w:cstheme="minorHAnsi"/>
              </w:rPr>
              <w:t xml:space="preserve">Pupils work more successfully in small groups and given opportunities to discuss with adult and peers. </w:t>
            </w:r>
          </w:p>
          <w:p w:rsidR="00977A03" w:rsidRPr="00BC67BF" w:rsidRDefault="00977A03" w:rsidP="00977A03">
            <w:pPr>
              <w:numPr>
                <w:ilvl w:val="0"/>
                <w:numId w:val="9"/>
              </w:numPr>
              <w:spacing w:after="0" w:line="240" w:lineRule="auto"/>
              <w:rPr>
                <w:rFonts w:cstheme="minorHAnsi"/>
              </w:rPr>
            </w:pPr>
            <w:r w:rsidRPr="00BC67BF">
              <w:rPr>
                <w:rFonts w:cstheme="minorHAnsi"/>
              </w:rPr>
              <w:t xml:space="preserve">Pupils keen to share their answers with each other. </w:t>
            </w:r>
          </w:p>
          <w:p w:rsidR="00977A03" w:rsidRPr="00BC67BF" w:rsidRDefault="00977A03" w:rsidP="00977A03">
            <w:pPr>
              <w:numPr>
                <w:ilvl w:val="0"/>
                <w:numId w:val="9"/>
              </w:numPr>
              <w:spacing w:after="0" w:line="240" w:lineRule="auto"/>
              <w:rPr>
                <w:rFonts w:cstheme="minorHAnsi"/>
              </w:rPr>
            </w:pPr>
            <w:r w:rsidRPr="00BC67BF">
              <w:rPr>
                <w:rFonts w:cstheme="minorHAnsi"/>
              </w:rPr>
              <w:t xml:space="preserve">Pupils are familiar with practitioner leading the group (Primary 1 and Primary </w:t>
            </w:r>
            <w:r w:rsidR="002D7036">
              <w:rPr>
                <w:rFonts w:cstheme="minorHAnsi"/>
              </w:rPr>
              <w:t xml:space="preserve">2 </w:t>
            </w:r>
            <w:r w:rsidRPr="00BC67BF">
              <w:rPr>
                <w:rFonts w:cstheme="minorHAnsi"/>
              </w:rPr>
              <w:t>class teacher</w:t>
            </w:r>
            <w:r w:rsidR="002D7036">
              <w:rPr>
                <w:rFonts w:cstheme="minorHAnsi"/>
              </w:rPr>
              <w:t>s</w:t>
            </w:r>
            <w:r w:rsidRPr="00BC67BF">
              <w:rPr>
                <w:rFonts w:cstheme="minorHAnsi"/>
              </w:rPr>
              <w:t>)</w:t>
            </w:r>
          </w:p>
          <w:p w:rsidR="00977A03" w:rsidRDefault="00977A03" w:rsidP="00E84D38">
            <w:pPr>
              <w:spacing w:after="0" w:line="240" w:lineRule="auto"/>
              <w:rPr>
                <w:rFonts w:cstheme="minorHAnsi"/>
              </w:rPr>
            </w:pPr>
          </w:p>
          <w:p w:rsidR="002D7036" w:rsidRPr="00BC67BF" w:rsidRDefault="002D7036" w:rsidP="00E84D38">
            <w:pPr>
              <w:spacing w:after="0" w:line="240" w:lineRule="auto"/>
              <w:rPr>
                <w:rFonts w:cstheme="minorHAnsi"/>
              </w:rPr>
            </w:pPr>
          </w:p>
          <w:p w:rsidR="00977A03" w:rsidRPr="00BC67BF" w:rsidRDefault="00977A03" w:rsidP="00E84D38">
            <w:pPr>
              <w:spacing w:after="0" w:line="240" w:lineRule="auto"/>
              <w:rPr>
                <w:rFonts w:cstheme="minorHAnsi"/>
                <w:b/>
              </w:rPr>
            </w:pPr>
            <w:r w:rsidRPr="00BC67BF">
              <w:rPr>
                <w:rFonts w:cstheme="minorHAnsi"/>
                <w:b/>
              </w:rPr>
              <w:t>Are there areas where the evidence base for improvement is weak?</w:t>
            </w:r>
          </w:p>
          <w:p w:rsidR="00977A03" w:rsidRPr="00BC67BF" w:rsidRDefault="00977A03" w:rsidP="00E84D38">
            <w:pPr>
              <w:spacing w:after="0" w:line="240" w:lineRule="auto"/>
              <w:rPr>
                <w:rFonts w:cstheme="minorHAnsi"/>
                <w:sz w:val="20"/>
                <w:szCs w:val="20"/>
              </w:rPr>
            </w:pPr>
          </w:p>
          <w:p w:rsidR="00977A03" w:rsidRDefault="00977A03" w:rsidP="002D7036">
            <w:pPr>
              <w:pStyle w:val="ListParagraph"/>
              <w:numPr>
                <w:ilvl w:val="0"/>
                <w:numId w:val="14"/>
              </w:numPr>
              <w:spacing w:after="0" w:line="240" w:lineRule="auto"/>
              <w:rPr>
                <w:rFonts w:cstheme="minorHAnsi"/>
                <w:szCs w:val="20"/>
              </w:rPr>
            </w:pPr>
            <w:r w:rsidRPr="00BC67BF">
              <w:rPr>
                <w:rFonts w:cstheme="minorHAnsi"/>
                <w:szCs w:val="20"/>
              </w:rPr>
              <w:t xml:space="preserve">School has not used </w:t>
            </w:r>
            <w:proofErr w:type="spellStart"/>
            <w:r w:rsidRPr="00BC67BF">
              <w:rPr>
                <w:rFonts w:cstheme="minorHAnsi"/>
                <w:szCs w:val="20"/>
              </w:rPr>
              <w:t>Hanen</w:t>
            </w:r>
            <w:proofErr w:type="spellEnd"/>
            <w:r w:rsidRPr="00BC67BF">
              <w:rPr>
                <w:rFonts w:cstheme="minorHAnsi"/>
                <w:szCs w:val="20"/>
              </w:rPr>
              <w:t xml:space="preserve"> approach targeted at improving attainment in literacy</w:t>
            </w:r>
          </w:p>
          <w:p w:rsidR="002D7036" w:rsidRDefault="002D7036" w:rsidP="002D7036">
            <w:pPr>
              <w:spacing w:after="0" w:line="240" w:lineRule="auto"/>
              <w:rPr>
                <w:rFonts w:cstheme="minorHAnsi"/>
                <w:szCs w:val="20"/>
              </w:rPr>
            </w:pPr>
          </w:p>
          <w:p w:rsidR="002D7036" w:rsidRPr="002D7036" w:rsidRDefault="002D7036" w:rsidP="002D7036">
            <w:pPr>
              <w:spacing w:after="0" w:line="240" w:lineRule="auto"/>
              <w:rPr>
                <w:rFonts w:cstheme="minorHAnsi"/>
                <w:szCs w:val="20"/>
              </w:rPr>
            </w:pPr>
          </w:p>
          <w:p w:rsidR="00977A03" w:rsidRPr="00BC67BF" w:rsidRDefault="00977A03" w:rsidP="00E84D38">
            <w:pPr>
              <w:spacing w:after="0" w:line="240" w:lineRule="auto"/>
              <w:rPr>
                <w:rFonts w:cstheme="minorHAnsi"/>
                <w:b/>
              </w:rPr>
            </w:pPr>
            <w:r w:rsidRPr="00BC67BF">
              <w:rPr>
                <w:rFonts w:cstheme="minorHAnsi"/>
                <w:b/>
              </w:rPr>
              <w:t>Helpful tips:</w:t>
            </w:r>
          </w:p>
          <w:p w:rsidR="00977A03" w:rsidRPr="00BC67BF" w:rsidRDefault="00977A03" w:rsidP="00977A03">
            <w:pPr>
              <w:pStyle w:val="ListParagraph"/>
              <w:numPr>
                <w:ilvl w:val="0"/>
                <w:numId w:val="6"/>
              </w:numPr>
              <w:spacing w:after="0" w:line="240" w:lineRule="auto"/>
              <w:rPr>
                <w:rFonts w:cstheme="minorHAnsi"/>
              </w:rPr>
            </w:pPr>
            <w:r w:rsidRPr="00BC67BF">
              <w:rPr>
                <w:rFonts w:cstheme="minorHAnsi"/>
              </w:rPr>
              <w:t>multifaceted interventions tend to be the most successful (i.e. they target child, family and school/class factors)</w:t>
            </w:r>
          </w:p>
          <w:p w:rsidR="00977A03" w:rsidRPr="00BC67BF" w:rsidRDefault="00977A03" w:rsidP="00977A03">
            <w:pPr>
              <w:pStyle w:val="ListParagraph"/>
              <w:numPr>
                <w:ilvl w:val="0"/>
                <w:numId w:val="6"/>
              </w:numPr>
              <w:spacing w:after="0" w:line="240" w:lineRule="auto"/>
              <w:rPr>
                <w:rFonts w:cstheme="minorHAnsi"/>
                <w:sz w:val="20"/>
                <w:szCs w:val="20"/>
              </w:rPr>
            </w:pPr>
            <w:r w:rsidRPr="00BC67BF">
              <w:rPr>
                <w:rFonts w:cstheme="minorHAnsi"/>
              </w:rPr>
              <w:t>consider other groups that are performing well despite similar ‘risk factors’ and how can you learn from their success</w:t>
            </w:r>
          </w:p>
          <w:p w:rsidR="002D7036" w:rsidRDefault="002D7036" w:rsidP="002D7036">
            <w:pPr>
              <w:pStyle w:val="ListParagraph"/>
              <w:spacing w:after="0" w:line="240" w:lineRule="auto"/>
              <w:rPr>
                <w:rFonts w:cstheme="minorHAnsi"/>
                <w:sz w:val="20"/>
                <w:szCs w:val="20"/>
              </w:rPr>
            </w:pPr>
          </w:p>
          <w:p w:rsidR="002D7036" w:rsidRPr="002D7036" w:rsidRDefault="002D7036" w:rsidP="002D7036">
            <w:pPr>
              <w:pStyle w:val="ListParagraph"/>
              <w:spacing w:after="0" w:line="240" w:lineRule="auto"/>
              <w:rPr>
                <w:rFonts w:cstheme="minorHAnsi"/>
                <w:sz w:val="20"/>
                <w:szCs w:val="20"/>
              </w:rPr>
            </w:pPr>
          </w:p>
        </w:tc>
      </w:tr>
      <w:tr w:rsidR="00977A03" w:rsidRPr="00BC67BF" w:rsidTr="00E84D38">
        <w:tc>
          <w:tcPr>
            <w:tcW w:w="10774" w:type="dxa"/>
            <w:tcBorders>
              <w:left w:val="single" w:sz="4" w:space="0" w:color="auto"/>
              <w:right w:val="single" w:sz="4" w:space="0" w:color="auto"/>
            </w:tcBorders>
            <w:shd w:val="clear" w:color="auto" w:fill="95B3D7"/>
          </w:tcPr>
          <w:p w:rsidR="00977A03" w:rsidRPr="00BC67BF" w:rsidRDefault="00977A03" w:rsidP="00E84D38">
            <w:pPr>
              <w:spacing w:after="0" w:line="240" w:lineRule="auto"/>
              <w:rPr>
                <w:rFonts w:cstheme="minorHAnsi"/>
                <w:b/>
              </w:rPr>
            </w:pPr>
            <w:r w:rsidRPr="00BC67BF">
              <w:rPr>
                <w:rFonts w:cstheme="minorHAnsi"/>
                <w:b/>
              </w:rPr>
              <w:lastRenderedPageBreak/>
              <w:t>Step Two: Action Planning</w:t>
            </w:r>
          </w:p>
        </w:tc>
      </w:tr>
      <w:tr w:rsidR="00977A03" w:rsidRPr="00BC67BF" w:rsidTr="00E84D38">
        <w:trPr>
          <w:trHeight w:val="558"/>
        </w:trPr>
        <w:tc>
          <w:tcPr>
            <w:tcW w:w="10774" w:type="dxa"/>
            <w:tcBorders>
              <w:left w:val="single" w:sz="4" w:space="0" w:color="auto"/>
              <w:right w:val="single" w:sz="4" w:space="0" w:color="auto"/>
            </w:tcBorders>
          </w:tcPr>
          <w:p w:rsidR="00977A03" w:rsidRPr="00BC67BF" w:rsidRDefault="00977A03" w:rsidP="00E84D38">
            <w:pPr>
              <w:spacing w:after="0" w:line="240" w:lineRule="auto"/>
              <w:rPr>
                <w:rFonts w:cstheme="minorHAnsi"/>
                <w:b/>
              </w:rPr>
            </w:pPr>
            <w:r w:rsidRPr="00BC67BF">
              <w:rPr>
                <w:rFonts w:cstheme="minorHAnsi"/>
                <w:b/>
              </w:rPr>
              <w:t>What are you going to do?</w:t>
            </w:r>
          </w:p>
          <w:p w:rsidR="00977A03" w:rsidRPr="00BC67BF" w:rsidRDefault="00977A03" w:rsidP="00E84D38">
            <w:pPr>
              <w:spacing w:after="0" w:line="240" w:lineRule="auto"/>
              <w:rPr>
                <w:rFonts w:cstheme="minorHAnsi"/>
              </w:rPr>
            </w:pPr>
          </w:p>
          <w:p w:rsidR="00977A03" w:rsidRPr="00BC67BF" w:rsidRDefault="00977A03" w:rsidP="00977A03">
            <w:pPr>
              <w:pStyle w:val="NoSpacing"/>
              <w:numPr>
                <w:ilvl w:val="0"/>
                <w:numId w:val="10"/>
              </w:numPr>
              <w:rPr>
                <w:rFonts w:asciiTheme="minorHAnsi" w:hAnsiTheme="minorHAnsi" w:cstheme="minorHAnsi"/>
              </w:rPr>
            </w:pPr>
            <w:r w:rsidRPr="00BC67BF">
              <w:rPr>
                <w:rFonts w:asciiTheme="minorHAnsi" w:hAnsiTheme="minorHAnsi" w:cstheme="minorHAnsi"/>
              </w:rPr>
              <w:t xml:space="preserve">Target curricular area chosen. Intervention strategy chosen- </w:t>
            </w:r>
            <w:proofErr w:type="spellStart"/>
            <w:r w:rsidRPr="00BC67BF">
              <w:rPr>
                <w:rFonts w:asciiTheme="minorHAnsi" w:hAnsiTheme="minorHAnsi" w:cstheme="minorHAnsi"/>
              </w:rPr>
              <w:t>Hanen</w:t>
            </w:r>
            <w:proofErr w:type="spellEnd"/>
            <w:r w:rsidRPr="00BC67BF">
              <w:rPr>
                <w:rFonts w:asciiTheme="minorHAnsi" w:hAnsiTheme="minorHAnsi" w:cstheme="minorHAnsi"/>
              </w:rPr>
              <w:t xml:space="preserve"> approaches</w:t>
            </w:r>
          </w:p>
          <w:p w:rsidR="00977A03" w:rsidRPr="00BC67BF" w:rsidRDefault="00977A03" w:rsidP="00977A03">
            <w:pPr>
              <w:pStyle w:val="NoSpacing"/>
              <w:numPr>
                <w:ilvl w:val="0"/>
                <w:numId w:val="10"/>
              </w:numPr>
              <w:rPr>
                <w:rFonts w:asciiTheme="minorHAnsi" w:hAnsiTheme="minorHAnsi" w:cstheme="minorHAnsi"/>
              </w:rPr>
            </w:pPr>
            <w:r w:rsidRPr="00BC67BF">
              <w:rPr>
                <w:rFonts w:asciiTheme="minorHAnsi" w:hAnsiTheme="minorHAnsi" w:cstheme="minorHAnsi"/>
              </w:rPr>
              <w:t>Agree Action Plan</w:t>
            </w:r>
          </w:p>
          <w:p w:rsidR="00977A03" w:rsidRPr="00BC67BF" w:rsidRDefault="00977A03" w:rsidP="00977A03">
            <w:pPr>
              <w:pStyle w:val="NoSpacing"/>
              <w:numPr>
                <w:ilvl w:val="0"/>
                <w:numId w:val="10"/>
              </w:numPr>
              <w:rPr>
                <w:rFonts w:asciiTheme="minorHAnsi" w:hAnsiTheme="minorHAnsi" w:cstheme="minorHAnsi"/>
              </w:rPr>
            </w:pPr>
            <w:r w:rsidRPr="00BC67BF">
              <w:rPr>
                <w:rFonts w:asciiTheme="minorHAnsi" w:hAnsiTheme="minorHAnsi" w:cstheme="minorHAnsi"/>
              </w:rPr>
              <w:t>Establish focus group in each school</w:t>
            </w:r>
          </w:p>
          <w:p w:rsidR="00977A03" w:rsidRPr="00BC67BF" w:rsidRDefault="00977A03" w:rsidP="00977A03">
            <w:pPr>
              <w:pStyle w:val="NoSpacing"/>
              <w:numPr>
                <w:ilvl w:val="0"/>
                <w:numId w:val="10"/>
              </w:numPr>
              <w:rPr>
                <w:rFonts w:asciiTheme="minorHAnsi" w:hAnsiTheme="minorHAnsi" w:cstheme="minorHAnsi"/>
              </w:rPr>
            </w:pPr>
            <w:r w:rsidRPr="00BC67BF">
              <w:rPr>
                <w:rFonts w:asciiTheme="minorHAnsi" w:hAnsiTheme="minorHAnsi" w:cstheme="minorHAnsi"/>
              </w:rPr>
              <w:t>Carry out personal research</w:t>
            </w:r>
          </w:p>
          <w:p w:rsidR="00977A03" w:rsidRPr="00BC67BF" w:rsidRDefault="00977A03" w:rsidP="00977A03">
            <w:pPr>
              <w:pStyle w:val="NoSpacing"/>
              <w:numPr>
                <w:ilvl w:val="0"/>
                <w:numId w:val="10"/>
              </w:numPr>
              <w:rPr>
                <w:rFonts w:asciiTheme="minorHAnsi" w:hAnsiTheme="minorHAnsi" w:cstheme="minorHAnsi"/>
              </w:rPr>
            </w:pPr>
            <w:r w:rsidRPr="00BC67BF">
              <w:rPr>
                <w:rFonts w:asciiTheme="minorHAnsi" w:hAnsiTheme="minorHAnsi" w:cstheme="minorHAnsi"/>
              </w:rPr>
              <w:t xml:space="preserve">Plan and implement </w:t>
            </w:r>
            <w:proofErr w:type="spellStart"/>
            <w:r w:rsidRPr="00BC67BF">
              <w:rPr>
                <w:rFonts w:asciiTheme="minorHAnsi" w:hAnsiTheme="minorHAnsi" w:cstheme="minorHAnsi"/>
              </w:rPr>
              <w:t>Hanen</w:t>
            </w:r>
            <w:proofErr w:type="spellEnd"/>
            <w:r w:rsidRPr="00BC67BF">
              <w:rPr>
                <w:rFonts w:asciiTheme="minorHAnsi" w:hAnsiTheme="minorHAnsi" w:cstheme="minorHAnsi"/>
              </w:rPr>
              <w:t xml:space="preserve"> reading group</w:t>
            </w:r>
          </w:p>
          <w:p w:rsidR="00977A03" w:rsidRPr="00BC67BF" w:rsidRDefault="00977A03" w:rsidP="00977A03">
            <w:pPr>
              <w:pStyle w:val="NoSpacing"/>
              <w:numPr>
                <w:ilvl w:val="0"/>
                <w:numId w:val="10"/>
              </w:numPr>
              <w:rPr>
                <w:rFonts w:asciiTheme="minorHAnsi" w:hAnsiTheme="minorHAnsi" w:cstheme="minorHAnsi"/>
              </w:rPr>
            </w:pPr>
            <w:r w:rsidRPr="00BC67BF">
              <w:rPr>
                <w:rFonts w:asciiTheme="minorHAnsi" w:hAnsiTheme="minorHAnsi" w:cstheme="minorHAnsi"/>
              </w:rPr>
              <w:t xml:space="preserve">Pre-assessment to be carried out with pupils. </w:t>
            </w:r>
          </w:p>
          <w:p w:rsidR="00977A03" w:rsidRPr="00BC67BF" w:rsidRDefault="00977A03" w:rsidP="00977A03">
            <w:pPr>
              <w:pStyle w:val="NoSpacing"/>
              <w:numPr>
                <w:ilvl w:val="0"/>
                <w:numId w:val="10"/>
              </w:numPr>
              <w:rPr>
                <w:rFonts w:asciiTheme="minorHAnsi" w:hAnsiTheme="minorHAnsi" w:cstheme="minorHAnsi"/>
              </w:rPr>
            </w:pPr>
            <w:r w:rsidRPr="00BC67BF">
              <w:rPr>
                <w:rFonts w:asciiTheme="minorHAnsi" w:hAnsiTheme="minorHAnsi" w:cstheme="minorHAnsi"/>
              </w:rPr>
              <w:t>Rhyme assessment to be completed</w:t>
            </w:r>
          </w:p>
          <w:p w:rsidR="00977A03" w:rsidRPr="00BC67BF" w:rsidRDefault="00977A03" w:rsidP="00977A03">
            <w:pPr>
              <w:pStyle w:val="NoSpacing"/>
              <w:numPr>
                <w:ilvl w:val="0"/>
                <w:numId w:val="10"/>
              </w:numPr>
              <w:rPr>
                <w:rFonts w:asciiTheme="minorHAnsi" w:hAnsiTheme="minorHAnsi" w:cstheme="minorHAnsi"/>
              </w:rPr>
            </w:pPr>
            <w:r w:rsidRPr="00BC67BF">
              <w:rPr>
                <w:rFonts w:asciiTheme="minorHAnsi" w:hAnsiTheme="minorHAnsi" w:cstheme="minorHAnsi"/>
              </w:rPr>
              <w:t>POLAAR assessment to be completed</w:t>
            </w:r>
          </w:p>
          <w:p w:rsidR="00977A03" w:rsidRPr="00BC67BF" w:rsidRDefault="00977A03" w:rsidP="00977A03">
            <w:pPr>
              <w:pStyle w:val="NoSpacing"/>
              <w:numPr>
                <w:ilvl w:val="0"/>
                <w:numId w:val="10"/>
              </w:numPr>
              <w:rPr>
                <w:rFonts w:asciiTheme="minorHAnsi" w:hAnsiTheme="minorHAnsi" w:cstheme="minorHAnsi"/>
              </w:rPr>
            </w:pPr>
            <w:r w:rsidRPr="00BC67BF">
              <w:rPr>
                <w:rFonts w:asciiTheme="minorHAnsi" w:hAnsiTheme="minorHAnsi" w:cstheme="minorHAnsi"/>
              </w:rPr>
              <w:t>Observation of engagement to be completed (Leuven Scale)</w:t>
            </w:r>
          </w:p>
          <w:p w:rsidR="00977A03" w:rsidRPr="00BC67BF" w:rsidRDefault="00977A03" w:rsidP="00977A03">
            <w:pPr>
              <w:pStyle w:val="NoSpacing"/>
              <w:numPr>
                <w:ilvl w:val="0"/>
                <w:numId w:val="10"/>
              </w:numPr>
              <w:rPr>
                <w:rFonts w:asciiTheme="minorHAnsi" w:hAnsiTheme="minorHAnsi" w:cstheme="minorHAnsi"/>
              </w:rPr>
            </w:pPr>
            <w:r w:rsidRPr="00BC67BF">
              <w:rPr>
                <w:rFonts w:asciiTheme="minorHAnsi" w:hAnsiTheme="minorHAnsi" w:cstheme="minorHAnsi"/>
              </w:rPr>
              <w:t>Verbal parent permission given</w:t>
            </w:r>
          </w:p>
          <w:p w:rsidR="00977A03" w:rsidRPr="00BC67BF" w:rsidRDefault="00977A03" w:rsidP="00E84D38">
            <w:pPr>
              <w:pStyle w:val="NoSpacing"/>
              <w:ind w:left="720"/>
              <w:rPr>
                <w:rFonts w:asciiTheme="minorHAnsi" w:hAnsiTheme="minorHAnsi" w:cstheme="minorHAnsi"/>
              </w:rPr>
            </w:pPr>
          </w:p>
          <w:p w:rsidR="00977A03" w:rsidRPr="00BC67BF" w:rsidRDefault="00977A03" w:rsidP="00E84D38">
            <w:pPr>
              <w:spacing w:after="0" w:line="240" w:lineRule="auto"/>
              <w:rPr>
                <w:rFonts w:cstheme="minorHAnsi"/>
                <w:b/>
              </w:rPr>
            </w:pPr>
            <w:r w:rsidRPr="00BC67BF">
              <w:rPr>
                <w:rFonts w:cstheme="minorHAnsi"/>
                <w:b/>
              </w:rPr>
              <w:t>What are the timescales - When are you going to do it?  How long are you going to do it for?</w:t>
            </w:r>
          </w:p>
          <w:p w:rsidR="00977A03" w:rsidRPr="00BC67BF" w:rsidRDefault="00977A03" w:rsidP="00977A03">
            <w:pPr>
              <w:numPr>
                <w:ilvl w:val="0"/>
                <w:numId w:val="13"/>
              </w:numPr>
              <w:spacing w:after="0" w:line="240" w:lineRule="auto"/>
              <w:rPr>
                <w:rFonts w:cstheme="minorHAnsi"/>
              </w:rPr>
            </w:pPr>
            <w:r w:rsidRPr="00BC67BF">
              <w:rPr>
                <w:rFonts w:cstheme="minorHAnsi"/>
              </w:rPr>
              <w:t>January 2018 – April 2018</w:t>
            </w:r>
          </w:p>
          <w:p w:rsidR="00977A03" w:rsidRPr="00BC67BF" w:rsidRDefault="00977A03" w:rsidP="00E84D38">
            <w:pPr>
              <w:spacing w:after="0" w:line="240" w:lineRule="auto"/>
              <w:rPr>
                <w:rFonts w:cstheme="minorHAnsi"/>
              </w:rPr>
            </w:pPr>
          </w:p>
          <w:p w:rsidR="00977A03" w:rsidRPr="00BC67BF" w:rsidRDefault="00977A03" w:rsidP="00E84D38">
            <w:pPr>
              <w:spacing w:after="0" w:line="240" w:lineRule="auto"/>
              <w:rPr>
                <w:rFonts w:cstheme="minorHAnsi"/>
                <w:b/>
              </w:rPr>
            </w:pPr>
            <w:r w:rsidRPr="00BC67BF">
              <w:rPr>
                <w:rFonts w:cstheme="minorHAnsi"/>
                <w:b/>
              </w:rPr>
              <w:t>Who is going to be involved?</w:t>
            </w:r>
          </w:p>
          <w:p w:rsidR="00977A03" w:rsidRPr="00BC67BF" w:rsidRDefault="00977A03" w:rsidP="00977A03">
            <w:pPr>
              <w:numPr>
                <w:ilvl w:val="0"/>
                <w:numId w:val="12"/>
              </w:numPr>
              <w:spacing w:after="0" w:line="240" w:lineRule="auto"/>
              <w:rPr>
                <w:rFonts w:cstheme="minorHAnsi"/>
              </w:rPr>
            </w:pPr>
            <w:r w:rsidRPr="00BC67BF">
              <w:rPr>
                <w:rFonts w:cstheme="minorHAnsi"/>
              </w:rPr>
              <w:t>Two representative</w:t>
            </w:r>
            <w:r w:rsidR="002D7036">
              <w:rPr>
                <w:rFonts w:cstheme="minorHAnsi"/>
              </w:rPr>
              <w:t>s</w:t>
            </w:r>
            <w:r w:rsidRPr="00BC67BF">
              <w:rPr>
                <w:rFonts w:cstheme="minorHAnsi"/>
              </w:rPr>
              <w:t xml:space="preserve"> from the school</w:t>
            </w:r>
          </w:p>
          <w:p w:rsidR="00977A03" w:rsidRPr="00BC67BF" w:rsidRDefault="00977A03" w:rsidP="00E84D38">
            <w:pPr>
              <w:spacing w:after="0" w:line="240" w:lineRule="auto"/>
              <w:rPr>
                <w:rFonts w:cstheme="minorHAnsi"/>
              </w:rPr>
            </w:pPr>
          </w:p>
          <w:p w:rsidR="00977A03" w:rsidRPr="00BC67BF" w:rsidRDefault="00977A03" w:rsidP="00E84D38">
            <w:pPr>
              <w:spacing w:after="0" w:line="240" w:lineRule="auto"/>
              <w:rPr>
                <w:rFonts w:cstheme="minorHAnsi"/>
                <w:b/>
              </w:rPr>
            </w:pPr>
            <w:r w:rsidRPr="00BC67BF">
              <w:rPr>
                <w:rFonts w:cstheme="minorHAnsi"/>
                <w:b/>
              </w:rPr>
              <w:t xml:space="preserve">How will the intervention be evaluated in the short and long term? </w:t>
            </w:r>
          </w:p>
          <w:p w:rsidR="00977A03" w:rsidRPr="00BC67BF" w:rsidRDefault="00977A03" w:rsidP="00977A03">
            <w:pPr>
              <w:numPr>
                <w:ilvl w:val="0"/>
                <w:numId w:val="11"/>
              </w:numPr>
              <w:spacing w:after="0" w:line="240" w:lineRule="auto"/>
              <w:rPr>
                <w:rFonts w:cstheme="minorHAnsi"/>
              </w:rPr>
            </w:pPr>
            <w:r w:rsidRPr="00BC67BF">
              <w:rPr>
                <w:rFonts w:cstheme="minorHAnsi"/>
              </w:rPr>
              <w:t>Pre and post assessments</w:t>
            </w:r>
          </w:p>
          <w:p w:rsidR="00977A03" w:rsidRPr="00BC67BF" w:rsidRDefault="00977A03" w:rsidP="00977A03">
            <w:pPr>
              <w:numPr>
                <w:ilvl w:val="0"/>
                <w:numId w:val="11"/>
              </w:numPr>
              <w:spacing w:after="0" w:line="240" w:lineRule="auto"/>
              <w:rPr>
                <w:rFonts w:cstheme="minorHAnsi"/>
              </w:rPr>
            </w:pPr>
            <w:r w:rsidRPr="00BC67BF">
              <w:rPr>
                <w:rFonts w:cstheme="minorHAnsi"/>
              </w:rPr>
              <w:t>Baseline assessment information</w:t>
            </w:r>
          </w:p>
          <w:p w:rsidR="00977A03" w:rsidRPr="00BC67BF" w:rsidRDefault="00977A03" w:rsidP="00977A03">
            <w:pPr>
              <w:numPr>
                <w:ilvl w:val="0"/>
                <w:numId w:val="11"/>
              </w:numPr>
              <w:spacing w:after="0" w:line="240" w:lineRule="auto"/>
              <w:rPr>
                <w:rFonts w:cstheme="minorHAnsi"/>
              </w:rPr>
            </w:pPr>
            <w:r w:rsidRPr="00BC67BF">
              <w:rPr>
                <w:rFonts w:cstheme="minorHAnsi"/>
              </w:rPr>
              <w:t>Teacher judgements</w:t>
            </w:r>
          </w:p>
          <w:p w:rsidR="00977A03" w:rsidRPr="00BC67BF" w:rsidRDefault="00977A03" w:rsidP="00E84D38">
            <w:pPr>
              <w:spacing w:after="0" w:line="240" w:lineRule="auto"/>
              <w:rPr>
                <w:rFonts w:cstheme="minorHAnsi"/>
              </w:rPr>
            </w:pPr>
          </w:p>
          <w:p w:rsidR="00977A03" w:rsidRPr="00BC67BF" w:rsidRDefault="00977A03" w:rsidP="00E84D38">
            <w:pPr>
              <w:spacing w:after="0" w:line="240" w:lineRule="auto"/>
              <w:rPr>
                <w:rFonts w:cstheme="minorHAnsi"/>
                <w:b/>
              </w:rPr>
            </w:pPr>
            <w:r w:rsidRPr="00BC67BF">
              <w:rPr>
                <w:rFonts w:cstheme="minorHAnsi"/>
                <w:b/>
              </w:rPr>
              <w:t>Do you intend to have a control/comparison group (i.e. a group of pupils who have similar needs who do not receive the intervention but take part in the pre and post evaluation for comparison purposes)?</w:t>
            </w:r>
          </w:p>
          <w:p w:rsidR="00977A03" w:rsidRPr="00BC67BF" w:rsidRDefault="00977A03" w:rsidP="00E84D38">
            <w:pPr>
              <w:spacing w:after="0" w:line="240" w:lineRule="auto"/>
              <w:rPr>
                <w:rFonts w:cstheme="minorHAnsi"/>
              </w:rPr>
            </w:pPr>
            <w:r w:rsidRPr="00BC67BF">
              <w:rPr>
                <w:rFonts w:cstheme="minorHAnsi"/>
              </w:rPr>
              <w:t>No plans to have a control group, little success in the past</w:t>
            </w:r>
          </w:p>
          <w:p w:rsidR="00977A03" w:rsidRPr="00BC67BF" w:rsidRDefault="00977A03" w:rsidP="00E84D38">
            <w:pPr>
              <w:spacing w:after="0" w:line="240" w:lineRule="auto"/>
              <w:rPr>
                <w:rFonts w:cstheme="minorHAnsi"/>
              </w:rPr>
            </w:pPr>
          </w:p>
          <w:p w:rsidR="00977A03" w:rsidRPr="00BC67BF" w:rsidRDefault="00977A03" w:rsidP="00E84D38">
            <w:pPr>
              <w:spacing w:after="0" w:line="240" w:lineRule="auto"/>
              <w:rPr>
                <w:rFonts w:cstheme="minorHAnsi"/>
                <w:b/>
              </w:rPr>
            </w:pPr>
            <w:r w:rsidRPr="00BC67BF">
              <w:rPr>
                <w:rFonts w:cstheme="minorHAnsi"/>
                <w:b/>
              </w:rPr>
              <w:t>Helpful tips:</w:t>
            </w:r>
          </w:p>
          <w:p w:rsidR="00977A03" w:rsidRPr="00BC67BF" w:rsidRDefault="00977A03" w:rsidP="00977A03">
            <w:pPr>
              <w:pStyle w:val="ListParagraph"/>
              <w:numPr>
                <w:ilvl w:val="0"/>
                <w:numId w:val="7"/>
              </w:numPr>
              <w:spacing w:after="0" w:line="240" w:lineRule="auto"/>
              <w:rPr>
                <w:rFonts w:cstheme="minorHAnsi"/>
              </w:rPr>
            </w:pPr>
            <w:r w:rsidRPr="00BC67BF">
              <w:rPr>
                <w:rFonts w:cstheme="minorHAnsi"/>
              </w:rPr>
              <w:t>What are the resource implications?</w:t>
            </w:r>
          </w:p>
          <w:p w:rsidR="00977A03" w:rsidRPr="00BC67BF" w:rsidRDefault="00977A03" w:rsidP="00977A03">
            <w:pPr>
              <w:pStyle w:val="ListParagraph"/>
              <w:numPr>
                <w:ilvl w:val="0"/>
                <w:numId w:val="7"/>
              </w:numPr>
              <w:spacing w:after="0" w:line="240" w:lineRule="auto"/>
              <w:rPr>
                <w:rFonts w:cstheme="minorHAnsi"/>
              </w:rPr>
            </w:pPr>
            <w:r w:rsidRPr="00BC67BF">
              <w:rPr>
                <w:rFonts w:cstheme="minorHAnsi"/>
              </w:rPr>
              <w:t>Do you need to plan CLPL</w:t>
            </w:r>
          </w:p>
          <w:p w:rsidR="00977A03" w:rsidRPr="00BC67BF" w:rsidRDefault="00977A03" w:rsidP="00977A03">
            <w:pPr>
              <w:pStyle w:val="ListParagraph"/>
              <w:numPr>
                <w:ilvl w:val="0"/>
                <w:numId w:val="7"/>
              </w:numPr>
              <w:spacing w:after="0" w:line="240" w:lineRule="auto"/>
              <w:rPr>
                <w:rFonts w:cstheme="minorHAnsi"/>
              </w:rPr>
            </w:pPr>
            <w:r w:rsidRPr="00BC67BF">
              <w:rPr>
                <w:rFonts w:cstheme="minorHAnsi"/>
              </w:rPr>
              <w:t>What might get in the way of the intervention being successful? If possible, how are you going to avoid this?</w:t>
            </w:r>
          </w:p>
          <w:p w:rsidR="00977A03" w:rsidRPr="00BC67BF" w:rsidRDefault="00977A03" w:rsidP="00977A03">
            <w:pPr>
              <w:pStyle w:val="ListParagraph"/>
              <w:numPr>
                <w:ilvl w:val="0"/>
                <w:numId w:val="7"/>
              </w:numPr>
              <w:spacing w:after="0" w:line="240" w:lineRule="auto"/>
              <w:rPr>
                <w:rFonts w:cstheme="minorHAnsi"/>
              </w:rPr>
            </w:pPr>
            <w:r w:rsidRPr="00BC67BF">
              <w:rPr>
                <w:rFonts w:cstheme="minorHAnsi"/>
              </w:rPr>
              <w:t>Do you need to plan time for pre and post information/data gathering and analysis?</w:t>
            </w:r>
          </w:p>
          <w:p w:rsidR="00977A03" w:rsidRPr="00BC67BF" w:rsidRDefault="00977A03" w:rsidP="00977A03">
            <w:pPr>
              <w:pStyle w:val="ListParagraph"/>
              <w:numPr>
                <w:ilvl w:val="0"/>
                <w:numId w:val="7"/>
              </w:numPr>
              <w:spacing w:after="0" w:line="240" w:lineRule="auto"/>
              <w:rPr>
                <w:rFonts w:cstheme="minorHAnsi"/>
                <w:sz w:val="20"/>
                <w:szCs w:val="20"/>
              </w:rPr>
            </w:pPr>
            <w:r w:rsidRPr="00BC67BF">
              <w:rPr>
                <w:rFonts w:cstheme="minorHAnsi"/>
              </w:rPr>
              <w:t>Appendix 2 may be helpful to plan the actions required to implement your intervention</w:t>
            </w:r>
          </w:p>
        </w:tc>
      </w:tr>
    </w:tbl>
    <w:p w:rsidR="002A4824" w:rsidRPr="00BC67BF" w:rsidRDefault="002A4824" w:rsidP="002A4824">
      <w:pPr>
        <w:rPr>
          <w:rFonts w:cstheme="minorHAnsi"/>
        </w:rPr>
      </w:pPr>
    </w:p>
    <w:p w:rsidR="002A4824" w:rsidRPr="00BC67BF" w:rsidRDefault="002A4824" w:rsidP="002A4824">
      <w:pPr>
        <w:rPr>
          <w:rFonts w:cstheme="minorHAnsi"/>
        </w:rPr>
      </w:pPr>
    </w:p>
    <w:p w:rsidR="002A4824" w:rsidRPr="00BC67BF" w:rsidRDefault="002A4824" w:rsidP="002A4824">
      <w:pPr>
        <w:rPr>
          <w:rFonts w:cstheme="minorHAnsi"/>
        </w:rPr>
      </w:pPr>
    </w:p>
    <w:p w:rsidR="002A4824" w:rsidRPr="00BC67BF" w:rsidRDefault="002A4824" w:rsidP="002A4824">
      <w:pPr>
        <w:rPr>
          <w:rFonts w:cstheme="minorHAnsi"/>
        </w:rPr>
      </w:pPr>
    </w:p>
    <w:p w:rsidR="002A4824" w:rsidRPr="00BC67BF" w:rsidRDefault="002A4824" w:rsidP="002A4824">
      <w:pPr>
        <w:rPr>
          <w:rFonts w:cstheme="minorHAnsi"/>
        </w:rPr>
      </w:pPr>
    </w:p>
    <w:p w:rsidR="002A4824" w:rsidRPr="00BC67BF" w:rsidRDefault="002A4824" w:rsidP="002A4824">
      <w:pPr>
        <w:rPr>
          <w:rFonts w:cstheme="minorHAnsi"/>
        </w:rPr>
      </w:pPr>
    </w:p>
    <w:p w:rsidR="002A4824" w:rsidRPr="00BC67BF" w:rsidRDefault="002A4824" w:rsidP="002A4824">
      <w:pPr>
        <w:rPr>
          <w:rFonts w:cstheme="minorHAnsi"/>
        </w:rPr>
      </w:pPr>
    </w:p>
    <w:p w:rsidR="002A4824" w:rsidRPr="00BC67BF" w:rsidRDefault="002A4824" w:rsidP="002A4824">
      <w:pPr>
        <w:rPr>
          <w:rFonts w:cstheme="minorHAnsi"/>
        </w:rPr>
      </w:pPr>
    </w:p>
    <w:p w:rsidR="002A4824" w:rsidRPr="00BC67BF" w:rsidRDefault="002A4824" w:rsidP="002A4824">
      <w:pPr>
        <w:rPr>
          <w:rFonts w:cstheme="minorHAnsi"/>
        </w:rPr>
      </w:pPr>
    </w:p>
    <w:p w:rsidR="002A4824" w:rsidRPr="00BC67BF" w:rsidRDefault="002A4824" w:rsidP="002A4824">
      <w:pPr>
        <w:rPr>
          <w:rFonts w:cstheme="minorHAnsi"/>
        </w:rPr>
      </w:pPr>
    </w:p>
    <w:p w:rsidR="002A4824" w:rsidRPr="00BC67BF" w:rsidRDefault="002A4824" w:rsidP="002A4824">
      <w:pPr>
        <w:rPr>
          <w:rFonts w:cstheme="minorHAnsi"/>
        </w:rPr>
      </w:pPr>
    </w:p>
    <w:tbl>
      <w:tblPr>
        <w:tblpPr w:leftFromText="180" w:rightFromText="180" w:vertAnchor="text" w:horzAnchor="margin" w:tblpXSpec="center" w:tblpY="18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FF66"/>
        <w:tblLook w:val="04A0" w:firstRow="1" w:lastRow="0" w:firstColumn="1" w:lastColumn="0" w:noHBand="0" w:noVBand="1"/>
      </w:tblPr>
      <w:tblGrid>
        <w:gridCol w:w="10774"/>
      </w:tblGrid>
      <w:tr w:rsidR="00977A03" w:rsidRPr="00BC67BF" w:rsidTr="00E84D38">
        <w:trPr>
          <w:trHeight w:val="998"/>
        </w:trPr>
        <w:tc>
          <w:tcPr>
            <w:tcW w:w="10774" w:type="dxa"/>
            <w:tcBorders>
              <w:top w:val="single" w:sz="4" w:space="0" w:color="auto"/>
              <w:left w:val="single" w:sz="4" w:space="0" w:color="auto"/>
              <w:bottom w:val="single" w:sz="4" w:space="0" w:color="auto"/>
              <w:right w:val="single" w:sz="4" w:space="0" w:color="auto"/>
            </w:tcBorders>
            <w:shd w:val="clear" w:color="auto" w:fill="92D050"/>
          </w:tcPr>
          <w:p w:rsidR="00977A03" w:rsidRPr="00BC67BF" w:rsidRDefault="00977A03" w:rsidP="00E84D38">
            <w:pPr>
              <w:spacing w:after="0" w:line="240" w:lineRule="auto"/>
              <w:jc w:val="center"/>
              <w:rPr>
                <w:rFonts w:eastAsia="Calibri" w:cstheme="minorHAnsi"/>
                <w:b/>
                <w:sz w:val="20"/>
                <w:szCs w:val="20"/>
              </w:rPr>
            </w:pPr>
          </w:p>
          <w:p w:rsidR="00977A03" w:rsidRPr="00BC67BF" w:rsidRDefault="00977A03" w:rsidP="00E84D38">
            <w:pPr>
              <w:spacing w:after="0" w:line="240" w:lineRule="auto"/>
              <w:jc w:val="center"/>
              <w:rPr>
                <w:rFonts w:eastAsia="Calibri" w:cstheme="minorHAnsi"/>
                <w:b/>
                <w:sz w:val="24"/>
                <w:szCs w:val="24"/>
              </w:rPr>
            </w:pPr>
            <w:r w:rsidRPr="00BC67BF">
              <w:rPr>
                <w:rFonts w:eastAsia="Calibri" w:cstheme="minorHAnsi"/>
                <w:b/>
                <w:sz w:val="24"/>
                <w:szCs w:val="24"/>
              </w:rPr>
              <w:t>Phase Four: Action (Implement intervention)</w:t>
            </w:r>
          </w:p>
          <w:p w:rsidR="00977A03" w:rsidRPr="00BC67BF" w:rsidRDefault="00977A03" w:rsidP="00E84D38">
            <w:pPr>
              <w:spacing w:after="0" w:line="240" w:lineRule="auto"/>
              <w:rPr>
                <w:rFonts w:eastAsia="Calibri" w:cstheme="minorHAnsi"/>
                <w:b/>
                <w:sz w:val="20"/>
                <w:szCs w:val="20"/>
              </w:rPr>
            </w:pPr>
          </w:p>
        </w:tc>
      </w:tr>
      <w:tr w:rsidR="00977A03" w:rsidRPr="00BC67BF" w:rsidTr="00E84D38">
        <w:trPr>
          <w:trHeight w:val="998"/>
        </w:trPr>
        <w:tc>
          <w:tcPr>
            <w:tcW w:w="10774" w:type="dxa"/>
            <w:tcBorders>
              <w:top w:val="single" w:sz="4" w:space="0" w:color="auto"/>
              <w:left w:val="single" w:sz="4" w:space="0" w:color="auto"/>
              <w:bottom w:val="single" w:sz="4" w:space="0" w:color="auto"/>
              <w:right w:val="single" w:sz="4" w:space="0" w:color="auto"/>
            </w:tcBorders>
            <w:shd w:val="clear" w:color="auto" w:fill="FFFFFF" w:themeFill="background1"/>
          </w:tcPr>
          <w:p w:rsidR="002D7036" w:rsidRDefault="002D7036" w:rsidP="002D7036">
            <w:pPr>
              <w:pStyle w:val="ListParagraph"/>
              <w:spacing w:after="0" w:line="240" w:lineRule="auto"/>
              <w:rPr>
                <w:rFonts w:eastAsia="Calibri" w:cstheme="minorHAnsi"/>
                <w:szCs w:val="20"/>
              </w:rPr>
            </w:pPr>
          </w:p>
          <w:p w:rsidR="00977A03" w:rsidRPr="00BC67BF" w:rsidRDefault="00977A03" w:rsidP="00977A03">
            <w:pPr>
              <w:pStyle w:val="ListParagraph"/>
              <w:numPr>
                <w:ilvl w:val="0"/>
                <w:numId w:val="18"/>
              </w:numPr>
              <w:spacing w:after="0" w:line="240" w:lineRule="auto"/>
              <w:rPr>
                <w:rFonts w:eastAsia="Calibri" w:cstheme="minorHAnsi"/>
                <w:szCs w:val="20"/>
              </w:rPr>
            </w:pPr>
            <w:r w:rsidRPr="00BC67BF">
              <w:rPr>
                <w:rFonts w:eastAsia="Calibri" w:cstheme="minorHAnsi"/>
                <w:szCs w:val="20"/>
              </w:rPr>
              <w:t>Carry out personal research</w:t>
            </w:r>
          </w:p>
          <w:p w:rsidR="00977A03" w:rsidRPr="00BC67BF" w:rsidRDefault="00977A03" w:rsidP="00977A03">
            <w:pPr>
              <w:pStyle w:val="ListParagraph"/>
              <w:numPr>
                <w:ilvl w:val="0"/>
                <w:numId w:val="18"/>
              </w:numPr>
              <w:spacing w:after="0" w:line="240" w:lineRule="auto"/>
              <w:rPr>
                <w:rFonts w:eastAsia="Calibri" w:cstheme="minorHAnsi"/>
                <w:szCs w:val="20"/>
              </w:rPr>
            </w:pPr>
            <w:r w:rsidRPr="00BC67BF">
              <w:rPr>
                <w:rFonts w:eastAsia="Calibri" w:cstheme="minorHAnsi"/>
                <w:szCs w:val="20"/>
              </w:rPr>
              <w:t xml:space="preserve">Plan and implement </w:t>
            </w:r>
            <w:proofErr w:type="spellStart"/>
            <w:r w:rsidRPr="00BC67BF">
              <w:rPr>
                <w:rFonts w:eastAsia="Calibri" w:cstheme="minorHAnsi"/>
                <w:szCs w:val="20"/>
              </w:rPr>
              <w:t>Hanen</w:t>
            </w:r>
            <w:proofErr w:type="spellEnd"/>
            <w:r w:rsidRPr="00BC67BF">
              <w:rPr>
                <w:rFonts w:eastAsia="Calibri" w:cstheme="minorHAnsi"/>
                <w:szCs w:val="20"/>
              </w:rPr>
              <w:t xml:space="preserve"> based strategies</w:t>
            </w:r>
          </w:p>
          <w:p w:rsidR="00977A03" w:rsidRPr="00BC67BF" w:rsidRDefault="00977A03" w:rsidP="00977A03">
            <w:pPr>
              <w:pStyle w:val="ListParagraph"/>
              <w:numPr>
                <w:ilvl w:val="0"/>
                <w:numId w:val="18"/>
              </w:numPr>
              <w:spacing w:after="0" w:line="240" w:lineRule="auto"/>
              <w:rPr>
                <w:rFonts w:eastAsia="Calibri" w:cstheme="minorHAnsi"/>
                <w:szCs w:val="20"/>
              </w:rPr>
            </w:pPr>
            <w:r w:rsidRPr="00BC67BF">
              <w:rPr>
                <w:rFonts w:eastAsia="Calibri" w:cstheme="minorHAnsi"/>
                <w:szCs w:val="20"/>
              </w:rPr>
              <w:t>Pre-assessment to be carried out with pupils</w:t>
            </w:r>
          </w:p>
          <w:p w:rsidR="00977A03" w:rsidRPr="00BC67BF" w:rsidRDefault="00977A03" w:rsidP="00977A03">
            <w:pPr>
              <w:pStyle w:val="ListParagraph"/>
              <w:numPr>
                <w:ilvl w:val="0"/>
                <w:numId w:val="18"/>
              </w:numPr>
              <w:spacing w:after="0" w:line="240" w:lineRule="auto"/>
              <w:rPr>
                <w:rFonts w:eastAsia="Calibri" w:cstheme="minorHAnsi"/>
                <w:szCs w:val="20"/>
              </w:rPr>
            </w:pPr>
            <w:r w:rsidRPr="00BC67BF">
              <w:rPr>
                <w:rFonts w:eastAsia="Calibri" w:cstheme="minorHAnsi"/>
                <w:szCs w:val="20"/>
              </w:rPr>
              <w:t>Meeting with educational psychologist</w:t>
            </w:r>
          </w:p>
          <w:p w:rsidR="00977A03" w:rsidRPr="00BC67BF" w:rsidRDefault="00977A03" w:rsidP="00977A03">
            <w:pPr>
              <w:pStyle w:val="ListParagraph"/>
              <w:numPr>
                <w:ilvl w:val="0"/>
                <w:numId w:val="18"/>
              </w:numPr>
              <w:spacing w:after="0" w:line="240" w:lineRule="auto"/>
              <w:rPr>
                <w:rFonts w:eastAsia="Calibri" w:cstheme="minorHAnsi"/>
                <w:szCs w:val="20"/>
              </w:rPr>
            </w:pPr>
            <w:r w:rsidRPr="00BC67BF">
              <w:rPr>
                <w:rFonts w:eastAsia="Calibri" w:cstheme="minorHAnsi"/>
                <w:szCs w:val="20"/>
              </w:rPr>
              <w:t>Parent permission given verbally</w:t>
            </w:r>
          </w:p>
          <w:p w:rsidR="00977A03" w:rsidRPr="00BC67BF" w:rsidRDefault="00977A03" w:rsidP="00977A03">
            <w:pPr>
              <w:pStyle w:val="ListParagraph"/>
              <w:numPr>
                <w:ilvl w:val="0"/>
                <w:numId w:val="18"/>
              </w:numPr>
              <w:spacing w:after="0" w:line="240" w:lineRule="auto"/>
              <w:rPr>
                <w:rFonts w:eastAsia="Calibri" w:cstheme="minorHAnsi"/>
                <w:b/>
                <w:sz w:val="20"/>
                <w:szCs w:val="20"/>
              </w:rPr>
            </w:pPr>
            <w:r w:rsidRPr="00BC67BF">
              <w:rPr>
                <w:rFonts w:eastAsia="Calibri" w:cstheme="minorHAnsi"/>
                <w:szCs w:val="20"/>
              </w:rPr>
              <w:t>Children supported with developing and establishing strategies for reading</w:t>
            </w:r>
          </w:p>
          <w:p w:rsidR="00977A03" w:rsidRPr="00BC67BF" w:rsidRDefault="00977A03" w:rsidP="00977A03">
            <w:pPr>
              <w:pStyle w:val="ListParagraph"/>
              <w:numPr>
                <w:ilvl w:val="0"/>
                <w:numId w:val="18"/>
              </w:numPr>
              <w:spacing w:after="0" w:line="240" w:lineRule="auto"/>
              <w:rPr>
                <w:rFonts w:eastAsia="Calibri" w:cstheme="minorHAnsi"/>
                <w:b/>
                <w:sz w:val="20"/>
                <w:szCs w:val="20"/>
              </w:rPr>
            </w:pPr>
            <w:r w:rsidRPr="00BC67BF">
              <w:rPr>
                <w:rFonts w:eastAsia="Calibri" w:cstheme="minorHAnsi"/>
                <w:szCs w:val="20"/>
              </w:rPr>
              <w:t>Observations of children to be collated</w:t>
            </w:r>
          </w:p>
          <w:p w:rsidR="00977A03" w:rsidRPr="002D7036" w:rsidRDefault="00977A03" w:rsidP="00977A03">
            <w:pPr>
              <w:pStyle w:val="ListParagraph"/>
              <w:numPr>
                <w:ilvl w:val="0"/>
                <w:numId w:val="18"/>
              </w:numPr>
              <w:spacing w:after="0" w:line="240" w:lineRule="auto"/>
              <w:rPr>
                <w:rFonts w:eastAsia="Calibri" w:cstheme="minorHAnsi"/>
                <w:b/>
                <w:sz w:val="20"/>
                <w:szCs w:val="20"/>
              </w:rPr>
            </w:pPr>
            <w:r w:rsidRPr="00BC67BF">
              <w:rPr>
                <w:rFonts w:eastAsia="Calibri" w:cstheme="minorHAnsi"/>
                <w:szCs w:val="20"/>
              </w:rPr>
              <w:t>Big book for evidence</w:t>
            </w:r>
          </w:p>
          <w:p w:rsidR="002D7036" w:rsidRPr="00BC67BF" w:rsidRDefault="002D7036" w:rsidP="002D7036">
            <w:pPr>
              <w:pStyle w:val="ListParagraph"/>
              <w:spacing w:after="0" w:line="240" w:lineRule="auto"/>
              <w:rPr>
                <w:rFonts w:eastAsia="Calibri" w:cstheme="minorHAnsi"/>
                <w:b/>
                <w:sz w:val="20"/>
                <w:szCs w:val="20"/>
              </w:rPr>
            </w:pPr>
          </w:p>
        </w:tc>
      </w:tr>
    </w:tbl>
    <w:p w:rsidR="002A4824" w:rsidRPr="00BC67BF" w:rsidRDefault="002A4824" w:rsidP="002A4824">
      <w:pPr>
        <w:rPr>
          <w:rFonts w:cstheme="minorHAnsi"/>
        </w:rPr>
      </w:pPr>
    </w:p>
    <w:tbl>
      <w:tblPr>
        <w:tblpPr w:leftFromText="180" w:rightFromText="180" w:vertAnchor="text" w:horzAnchor="margin" w:tblpXSpec="center" w:tblpY="24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977A03" w:rsidRPr="00BC67BF" w:rsidTr="00E84D38">
        <w:tc>
          <w:tcPr>
            <w:tcW w:w="10774" w:type="dxa"/>
            <w:tcBorders>
              <w:top w:val="single" w:sz="4" w:space="0" w:color="auto"/>
              <w:left w:val="single" w:sz="4" w:space="0" w:color="auto"/>
              <w:bottom w:val="single" w:sz="4" w:space="0" w:color="auto"/>
              <w:right w:val="single" w:sz="4" w:space="0" w:color="auto"/>
            </w:tcBorders>
            <w:shd w:val="clear" w:color="auto" w:fill="F79646"/>
          </w:tcPr>
          <w:p w:rsidR="00977A03" w:rsidRPr="00BC67BF" w:rsidRDefault="00977A03" w:rsidP="00E84D38">
            <w:pPr>
              <w:spacing w:after="0" w:line="240" w:lineRule="auto"/>
              <w:jc w:val="center"/>
              <w:rPr>
                <w:rFonts w:eastAsia="Calibri" w:cstheme="minorHAnsi"/>
                <w:b/>
                <w:sz w:val="24"/>
                <w:szCs w:val="24"/>
              </w:rPr>
            </w:pPr>
          </w:p>
          <w:p w:rsidR="00977A03" w:rsidRPr="00BC67BF" w:rsidRDefault="00977A03" w:rsidP="00E84D38">
            <w:pPr>
              <w:spacing w:after="0" w:line="240" w:lineRule="auto"/>
              <w:jc w:val="center"/>
              <w:rPr>
                <w:rFonts w:eastAsia="Calibri" w:cstheme="minorHAnsi"/>
                <w:b/>
                <w:sz w:val="24"/>
                <w:szCs w:val="24"/>
              </w:rPr>
            </w:pPr>
            <w:r w:rsidRPr="00BC67BF">
              <w:rPr>
                <w:rFonts w:eastAsia="Calibri" w:cstheme="minorHAnsi"/>
                <w:b/>
                <w:sz w:val="24"/>
                <w:szCs w:val="24"/>
              </w:rPr>
              <w:t>Phase Five: Evaluation and Reflection</w:t>
            </w:r>
          </w:p>
          <w:p w:rsidR="00977A03" w:rsidRPr="00BC67BF" w:rsidRDefault="00977A03" w:rsidP="00E84D38">
            <w:pPr>
              <w:spacing w:after="0" w:line="240" w:lineRule="auto"/>
              <w:rPr>
                <w:rFonts w:eastAsia="Calibri" w:cstheme="minorHAnsi"/>
                <w:b/>
                <w:sz w:val="20"/>
                <w:szCs w:val="20"/>
              </w:rPr>
            </w:pPr>
          </w:p>
        </w:tc>
      </w:tr>
      <w:tr w:rsidR="00977A03" w:rsidRPr="00BC67BF" w:rsidTr="00E84D38">
        <w:tc>
          <w:tcPr>
            <w:tcW w:w="10774" w:type="dxa"/>
            <w:tcBorders>
              <w:top w:val="single" w:sz="4" w:space="0" w:color="auto"/>
              <w:left w:val="single" w:sz="4" w:space="0" w:color="auto"/>
              <w:bottom w:val="single" w:sz="4" w:space="0" w:color="auto"/>
              <w:right w:val="single" w:sz="4" w:space="0" w:color="auto"/>
            </w:tcBorders>
            <w:shd w:val="clear" w:color="auto" w:fill="FABF8F"/>
          </w:tcPr>
          <w:p w:rsidR="00977A03" w:rsidRPr="00BC67BF" w:rsidRDefault="00977A03" w:rsidP="00E84D38">
            <w:pPr>
              <w:spacing w:after="0" w:line="240" w:lineRule="auto"/>
              <w:rPr>
                <w:rFonts w:eastAsia="Calibri" w:cstheme="minorHAnsi"/>
                <w:b/>
              </w:rPr>
            </w:pPr>
            <w:r w:rsidRPr="00BC67BF">
              <w:rPr>
                <w:rFonts w:eastAsia="Calibri" w:cstheme="minorHAnsi"/>
                <w:b/>
              </w:rPr>
              <w:t>Step One: Measuring impact and outcomes</w:t>
            </w:r>
          </w:p>
        </w:tc>
      </w:tr>
      <w:tr w:rsidR="00977A03" w:rsidRPr="00BC67BF" w:rsidTr="00E84D38">
        <w:tc>
          <w:tcPr>
            <w:tcW w:w="10774" w:type="dxa"/>
            <w:tcBorders>
              <w:top w:val="single" w:sz="4" w:space="0" w:color="auto"/>
              <w:left w:val="single" w:sz="4" w:space="0" w:color="auto"/>
              <w:bottom w:val="single" w:sz="4" w:space="0" w:color="auto"/>
              <w:right w:val="single" w:sz="4" w:space="0" w:color="auto"/>
            </w:tcBorders>
            <w:shd w:val="clear" w:color="auto" w:fill="auto"/>
          </w:tcPr>
          <w:p w:rsidR="00977A03" w:rsidRPr="00BC67BF" w:rsidRDefault="00977A03" w:rsidP="00E84D38">
            <w:pPr>
              <w:spacing w:after="0" w:line="240" w:lineRule="auto"/>
              <w:rPr>
                <w:rFonts w:eastAsia="Calibri" w:cstheme="minorHAnsi"/>
                <w:b/>
              </w:rPr>
            </w:pPr>
            <w:r w:rsidRPr="00BC67BF">
              <w:rPr>
                <w:rFonts w:eastAsia="Calibri" w:cstheme="minorHAnsi"/>
                <w:b/>
              </w:rPr>
              <w:t>Following evaluation of the intervention (as planned in phase 3):</w:t>
            </w:r>
          </w:p>
          <w:p w:rsidR="00977A03" w:rsidRPr="00BC67BF" w:rsidRDefault="00977A03" w:rsidP="00E84D38">
            <w:pPr>
              <w:spacing w:after="0" w:line="240" w:lineRule="auto"/>
              <w:rPr>
                <w:rFonts w:eastAsia="Calibri" w:cstheme="minorHAnsi"/>
              </w:rPr>
            </w:pPr>
          </w:p>
          <w:p w:rsidR="00977A03" w:rsidRDefault="00977A03" w:rsidP="00E84D38">
            <w:pPr>
              <w:spacing w:after="0" w:line="240" w:lineRule="auto"/>
              <w:rPr>
                <w:rFonts w:eastAsia="Calibri" w:cstheme="minorHAnsi"/>
                <w:b/>
              </w:rPr>
            </w:pPr>
            <w:r w:rsidRPr="00BC67BF">
              <w:rPr>
                <w:rFonts w:eastAsia="Calibri" w:cstheme="minorHAnsi"/>
                <w:b/>
              </w:rPr>
              <w:t xml:space="preserve">What impact has the intervention had? </w:t>
            </w:r>
          </w:p>
          <w:p w:rsidR="002D7036" w:rsidRPr="00BC67BF" w:rsidRDefault="002D7036" w:rsidP="00E84D38">
            <w:pPr>
              <w:spacing w:after="0" w:line="240" w:lineRule="auto"/>
              <w:rPr>
                <w:rFonts w:eastAsia="Calibri" w:cstheme="minorHAnsi"/>
                <w:b/>
              </w:rPr>
            </w:pPr>
          </w:p>
          <w:p w:rsidR="00977A03" w:rsidRPr="00BC67BF" w:rsidRDefault="00977A03" w:rsidP="00977A03">
            <w:pPr>
              <w:pStyle w:val="ListParagraph"/>
              <w:numPr>
                <w:ilvl w:val="0"/>
                <w:numId w:val="19"/>
              </w:numPr>
              <w:spacing w:after="0" w:line="240" w:lineRule="auto"/>
              <w:rPr>
                <w:rFonts w:eastAsia="Calibri" w:cstheme="minorHAnsi"/>
              </w:rPr>
            </w:pPr>
            <w:r w:rsidRPr="00BC67BF">
              <w:rPr>
                <w:rFonts w:eastAsia="Calibri" w:cstheme="minorHAnsi"/>
              </w:rPr>
              <w:t>There has been an increase in children’s confidence in a short period of time</w:t>
            </w:r>
          </w:p>
          <w:p w:rsidR="00977A03" w:rsidRPr="00BC67BF" w:rsidRDefault="00977A03" w:rsidP="00977A03">
            <w:pPr>
              <w:pStyle w:val="ListParagraph"/>
              <w:numPr>
                <w:ilvl w:val="0"/>
                <w:numId w:val="19"/>
              </w:numPr>
              <w:spacing w:after="0" w:line="240" w:lineRule="auto"/>
              <w:rPr>
                <w:rFonts w:eastAsia="Calibri" w:cstheme="minorHAnsi"/>
              </w:rPr>
            </w:pPr>
            <w:r w:rsidRPr="00BC67BF">
              <w:rPr>
                <w:rFonts w:eastAsia="Calibri" w:cstheme="minorHAnsi"/>
              </w:rPr>
              <w:t>Teacher questioning is more structured and carefully planned</w:t>
            </w:r>
          </w:p>
          <w:p w:rsidR="00977A03" w:rsidRPr="00BC67BF" w:rsidRDefault="00977A03" w:rsidP="00977A03">
            <w:pPr>
              <w:pStyle w:val="ListParagraph"/>
              <w:numPr>
                <w:ilvl w:val="0"/>
                <w:numId w:val="19"/>
              </w:numPr>
              <w:spacing w:after="0" w:line="240" w:lineRule="auto"/>
              <w:rPr>
                <w:rFonts w:eastAsia="Calibri" w:cstheme="minorHAnsi"/>
              </w:rPr>
            </w:pPr>
            <w:r w:rsidRPr="00BC67BF">
              <w:rPr>
                <w:rFonts w:eastAsia="Calibri" w:cstheme="minorHAnsi"/>
              </w:rPr>
              <w:t>Pupils are using a wider variety of strategies to scaffold their learning</w:t>
            </w:r>
          </w:p>
          <w:p w:rsidR="00977A03" w:rsidRPr="00BC67BF" w:rsidRDefault="00977A03" w:rsidP="00977A03">
            <w:pPr>
              <w:pStyle w:val="ListParagraph"/>
              <w:numPr>
                <w:ilvl w:val="0"/>
                <w:numId w:val="19"/>
              </w:numPr>
              <w:spacing w:after="0" w:line="240" w:lineRule="auto"/>
              <w:rPr>
                <w:rFonts w:eastAsia="Calibri" w:cstheme="minorHAnsi"/>
              </w:rPr>
            </w:pPr>
            <w:r w:rsidRPr="00BC67BF">
              <w:rPr>
                <w:rFonts w:eastAsia="Calibri" w:cstheme="minorHAnsi"/>
              </w:rPr>
              <w:t>Teachers have a more facilitating role in leading learning</w:t>
            </w:r>
          </w:p>
          <w:p w:rsidR="00977A03" w:rsidRPr="00BC67BF" w:rsidRDefault="00977A03" w:rsidP="00977A03">
            <w:pPr>
              <w:pStyle w:val="ListParagraph"/>
              <w:numPr>
                <w:ilvl w:val="0"/>
                <w:numId w:val="19"/>
              </w:numPr>
              <w:spacing w:after="0" w:line="240" w:lineRule="auto"/>
              <w:rPr>
                <w:rFonts w:eastAsia="Calibri" w:cstheme="minorHAnsi"/>
              </w:rPr>
            </w:pPr>
            <w:r w:rsidRPr="00BC67BF">
              <w:rPr>
                <w:rFonts w:eastAsia="Calibri" w:cstheme="minorHAnsi"/>
              </w:rPr>
              <w:t>There is a motivating ethos and culture where pupils know they learn from their mistakes</w:t>
            </w:r>
          </w:p>
          <w:p w:rsidR="00977A03" w:rsidRPr="00BC67BF" w:rsidRDefault="00977A03" w:rsidP="00977A03">
            <w:pPr>
              <w:pStyle w:val="ListParagraph"/>
              <w:numPr>
                <w:ilvl w:val="0"/>
                <w:numId w:val="19"/>
              </w:numPr>
              <w:spacing w:after="0" w:line="240" w:lineRule="auto"/>
              <w:rPr>
                <w:rFonts w:eastAsia="Calibri" w:cstheme="minorHAnsi"/>
              </w:rPr>
            </w:pPr>
            <w:r w:rsidRPr="00BC67BF">
              <w:rPr>
                <w:rFonts w:eastAsia="Calibri" w:cstheme="minorHAnsi"/>
              </w:rPr>
              <w:t>They are very good at supporting each other</w:t>
            </w:r>
          </w:p>
          <w:p w:rsidR="00977A03" w:rsidRPr="00BC67BF" w:rsidRDefault="00977A03" w:rsidP="00977A03">
            <w:pPr>
              <w:pStyle w:val="ListParagraph"/>
              <w:numPr>
                <w:ilvl w:val="0"/>
                <w:numId w:val="19"/>
              </w:numPr>
              <w:spacing w:after="0" w:line="240" w:lineRule="auto"/>
              <w:rPr>
                <w:rFonts w:eastAsia="Calibri" w:cstheme="minorHAnsi"/>
              </w:rPr>
            </w:pPr>
            <w:r w:rsidRPr="00BC67BF">
              <w:rPr>
                <w:rFonts w:eastAsia="Calibri" w:cstheme="minorHAnsi"/>
              </w:rPr>
              <w:t>Pupils are developing a greater understanding  of phonics, rhyme and alliteration</w:t>
            </w:r>
          </w:p>
          <w:p w:rsidR="00977A03" w:rsidRPr="00BC67BF" w:rsidRDefault="00977A03" w:rsidP="00977A03">
            <w:pPr>
              <w:pStyle w:val="ListParagraph"/>
              <w:numPr>
                <w:ilvl w:val="0"/>
                <w:numId w:val="19"/>
              </w:numPr>
              <w:spacing w:after="0" w:line="240" w:lineRule="auto"/>
              <w:rPr>
                <w:rFonts w:eastAsia="Calibri" w:cstheme="minorHAnsi"/>
              </w:rPr>
            </w:pPr>
            <w:r w:rsidRPr="00BC67BF">
              <w:rPr>
                <w:rFonts w:eastAsia="Calibri" w:cstheme="minorHAnsi"/>
              </w:rPr>
              <w:t>Teachers have developed a deeper knowledge and understanding of approaches to progressing literacy in the early years</w:t>
            </w:r>
          </w:p>
          <w:p w:rsidR="00977A03" w:rsidRPr="00BC67BF" w:rsidRDefault="00977A03" w:rsidP="00977A03">
            <w:pPr>
              <w:pStyle w:val="ListParagraph"/>
              <w:numPr>
                <w:ilvl w:val="0"/>
                <w:numId w:val="19"/>
              </w:numPr>
              <w:spacing w:after="0" w:line="240" w:lineRule="auto"/>
              <w:rPr>
                <w:rFonts w:eastAsia="Calibri" w:cstheme="minorHAnsi"/>
              </w:rPr>
            </w:pPr>
            <w:r w:rsidRPr="00BC67BF">
              <w:rPr>
                <w:rFonts w:eastAsia="Calibri" w:cstheme="minorHAnsi"/>
              </w:rPr>
              <w:t>P1 Rhyme assessment showed an increase in children’s ability to identify and generate rhyming words.</w:t>
            </w:r>
          </w:p>
          <w:p w:rsidR="00977A03" w:rsidRDefault="00977A03" w:rsidP="00E84D38">
            <w:pPr>
              <w:spacing w:after="0" w:line="240" w:lineRule="auto"/>
              <w:rPr>
                <w:rFonts w:eastAsia="Calibri" w:cstheme="minorHAnsi"/>
              </w:rPr>
            </w:pPr>
          </w:p>
          <w:p w:rsidR="002D7036" w:rsidRPr="00BC67BF" w:rsidRDefault="002D7036" w:rsidP="00E84D38">
            <w:pPr>
              <w:spacing w:after="0" w:line="240" w:lineRule="auto"/>
              <w:rPr>
                <w:rFonts w:eastAsia="Calibri" w:cstheme="minorHAnsi"/>
              </w:rPr>
            </w:pPr>
          </w:p>
          <w:p w:rsidR="00977A03" w:rsidRPr="00BC67BF" w:rsidRDefault="00977A03" w:rsidP="00E84D38">
            <w:pPr>
              <w:spacing w:after="0" w:line="240" w:lineRule="auto"/>
              <w:rPr>
                <w:rFonts w:eastAsia="Calibri" w:cstheme="minorHAnsi"/>
                <w:b/>
              </w:rPr>
            </w:pPr>
            <w:r w:rsidRPr="00BC67BF">
              <w:rPr>
                <w:rFonts w:eastAsia="Calibri" w:cstheme="minorHAnsi"/>
                <w:b/>
              </w:rPr>
              <w:t>Have the SMART outcomes been achieved?  Please describe.</w:t>
            </w:r>
          </w:p>
          <w:p w:rsidR="00977A03" w:rsidRPr="00BC67BF" w:rsidRDefault="00977A03" w:rsidP="00E84D38">
            <w:pPr>
              <w:spacing w:after="0" w:line="240" w:lineRule="auto"/>
              <w:rPr>
                <w:rFonts w:eastAsia="Calibri" w:cstheme="minorHAnsi"/>
              </w:rPr>
            </w:pPr>
          </w:p>
          <w:p w:rsidR="00977A03" w:rsidRDefault="00977A03" w:rsidP="00E84D38">
            <w:pPr>
              <w:spacing w:after="0" w:line="240" w:lineRule="auto"/>
              <w:rPr>
                <w:rFonts w:eastAsia="Calibri" w:cstheme="minorHAnsi"/>
              </w:rPr>
            </w:pPr>
            <w:r w:rsidRPr="00BC67BF">
              <w:rPr>
                <w:rFonts w:eastAsia="Calibri" w:cstheme="minorHAnsi"/>
              </w:rPr>
              <w:t>There is evidence of:</w:t>
            </w:r>
          </w:p>
          <w:p w:rsidR="002D7036" w:rsidRPr="00BC67BF" w:rsidRDefault="002D7036" w:rsidP="00E84D38">
            <w:pPr>
              <w:spacing w:after="0" w:line="240" w:lineRule="auto"/>
              <w:rPr>
                <w:rFonts w:eastAsia="Calibri" w:cstheme="minorHAnsi"/>
              </w:rPr>
            </w:pPr>
          </w:p>
          <w:p w:rsidR="00977A03" w:rsidRPr="00BC67BF" w:rsidRDefault="00977A03" w:rsidP="00977A03">
            <w:pPr>
              <w:pStyle w:val="ListParagraph"/>
              <w:numPr>
                <w:ilvl w:val="0"/>
                <w:numId w:val="3"/>
              </w:numPr>
              <w:spacing w:after="0" w:line="360" w:lineRule="auto"/>
              <w:rPr>
                <w:rFonts w:eastAsia="Calibri" w:cstheme="minorHAnsi"/>
              </w:rPr>
            </w:pPr>
            <w:r w:rsidRPr="00BC67BF">
              <w:rPr>
                <w:rFonts w:eastAsia="Calibri" w:cstheme="minorHAnsi"/>
              </w:rPr>
              <w:t>Increased confidence</w:t>
            </w:r>
          </w:p>
          <w:p w:rsidR="00977A03" w:rsidRPr="00BC67BF" w:rsidRDefault="00977A03" w:rsidP="00977A03">
            <w:pPr>
              <w:pStyle w:val="ListParagraph"/>
              <w:numPr>
                <w:ilvl w:val="0"/>
                <w:numId w:val="3"/>
              </w:numPr>
              <w:spacing w:after="0" w:line="360" w:lineRule="auto"/>
              <w:rPr>
                <w:rFonts w:eastAsia="Calibri" w:cstheme="minorHAnsi"/>
              </w:rPr>
            </w:pPr>
            <w:r w:rsidRPr="00BC67BF">
              <w:rPr>
                <w:rFonts w:eastAsia="Calibri" w:cstheme="minorHAnsi"/>
              </w:rPr>
              <w:t>Improvement in ability to identify and generate rhyming words (P1)</w:t>
            </w:r>
          </w:p>
          <w:p w:rsidR="00977A03" w:rsidRPr="00BC67BF" w:rsidRDefault="00977A03" w:rsidP="00977A03">
            <w:pPr>
              <w:pStyle w:val="ListParagraph"/>
              <w:numPr>
                <w:ilvl w:val="0"/>
                <w:numId w:val="3"/>
              </w:numPr>
              <w:spacing w:after="0" w:line="360" w:lineRule="auto"/>
              <w:rPr>
                <w:rFonts w:eastAsia="Calibri" w:cstheme="minorHAnsi"/>
              </w:rPr>
            </w:pPr>
            <w:r w:rsidRPr="00BC67BF">
              <w:rPr>
                <w:rFonts w:eastAsia="Calibri" w:cstheme="minorHAnsi"/>
              </w:rPr>
              <w:t>Improvement in children’s understanding and use of language</w:t>
            </w:r>
          </w:p>
          <w:p w:rsidR="00977A03" w:rsidRPr="00BC67BF" w:rsidRDefault="00977A03" w:rsidP="00977A03">
            <w:pPr>
              <w:pStyle w:val="ListParagraph"/>
              <w:numPr>
                <w:ilvl w:val="0"/>
                <w:numId w:val="3"/>
              </w:numPr>
              <w:spacing w:after="0" w:line="360" w:lineRule="auto"/>
              <w:rPr>
                <w:rFonts w:eastAsia="Calibri" w:cstheme="minorHAnsi"/>
              </w:rPr>
            </w:pPr>
            <w:r w:rsidRPr="00BC67BF">
              <w:rPr>
                <w:rFonts w:eastAsia="Calibri" w:cstheme="minorHAnsi"/>
              </w:rPr>
              <w:t>Improvement in engagement and understanding of words that rhyme (P1)</w:t>
            </w:r>
          </w:p>
          <w:p w:rsidR="00977A03" w:rsidRPr="00BC67BF" w:rsidRDefault="00977A03" w:rsidP="00977A03">
            <w:pPr>
              <w:pStyle w:val="ListParagraph"/>
              <w:numPr>
                <w:ilvl w:val="0"/>
                <w:numId w:val="3"/>
              </w:numPr>
              <w:spacing w:after="0" w:line="360" w:lineRule="auto"/>
              <w:rPr>
                <w:rFonts w:eastAsia="Calibri" w:cstheme="minorHAnsi"/>
              </w:rPr>
            </w:pPr>
            <w:r w:rsidRPr="00BC67BF">
              <w:rPr>
                <w:rFonts w:eastAsia="Calibri" w:cstheme="minorHAnsi"/>
              </w:rPr>
              <w:t>Increased participation in group reading</w:t>
            </w:r>
          </w:p>
          <w:p w:rsidR="00977A03" w:rsidRPr="00BC67BF" w:rsidRDefault="00977A03" w:rsidP="00977A03">
            <w:pPr>
              <w:pStyle w:val="ListParagraph"/>
              <w:numPr>
                <w:ilvl w:val="0"/>
                <w:numId w:val="3"/>
              </w:numPr>
              <w:spacing w:after="0" w:line="360" w:lineRule="auto"/>
              <w:rPr>
                <w:rFonts w:eastAsia="Calibri" w:cstheme="minorHAnsi"/>
              </w:rPr>
            </w:pPr>
            <w:r w:rsidRPr="00BC67BF">
              <w:rPr>
                <w:rFonts w:eastAsia="Calibri" w:cstheme="minorHAnsi"/>
              </w:rPr>
              <w:t>Improvement in children’s engagement in reading (P2)</w:t>
            </w:r>
          </w:p>
          <w:p w:rsidR="00977A03" w:rsidRPr="00BC67BF" w:rsidRDefault="00977A03" w:rsidP="00977A03">
            <w:pPr>
              <w:pStyle w:val="ListParagraph"/>
              <w:numPr>
                <w:ilvl w:val="0"/>
                <w:numId w:val="3"/>
              </w:numPr>
              <w:spacing w:after="0" w:line="360" w:lineRule="auto"/>
              <w:rPr>
                <w:rFonts w:eastAsia="Calibri" w:cstheme="minorHAnsi"/>
              </w:rPr>
            </w:pPr>
            <w:r w:rsidRPr="00BC67BF">
              <w:rPr>
                <w:rFonts w:eastAsia="Calibri" w:cstheme="minorHAnsi"/>
              </w:rPr>
              <w:t>Improvement in children’s communicational skills</w:t>
            </w:r>
          </w:p>
          <w:p w:rsidR="00977A03" w:rsidRPr="00BC67BF" w:rsidRDefault="00977A03" w:rsidP="00977A03">
            <w:pPr>
              <w:pStyle w:val="ListParagraph"/>
              <w:numPr>
                <w:ilvl w:val="0"/>
                <w:numId w:val="3"/>
              </w:numPr>
              <w:spacing w:after="0" w:line="360" w:lineRule="auto"/>
              <w:rPr>
                <w:rFonts w:eastAsia="Calibri" w:cstheme="minorHAnsi"/>
              </w:rPr>
            </w:pPr>
            <w:r w:rsidRPr="00BC67BF">
              <w:rPr>
                <w:rFonts w:eastAsia="Calibri" w:cstheme="minorHAnsi"/>
              </w:rPr>
              <w:t>Improvement in children’s motivational levels in reading</w:t>
            </w:r>
          </w:p>
          <w:p w:rsidR="00977A03" w:rsidRPr="00BC67BF" w:rsidRDefault="00977A03" w:rsidP="00E84D38">
            <w:pPr>
              <w:spacing w:after="0" w:line="240" w:lineRule="auto"/>
              <w:rPr>
                <w:rFonts w:eastAsia="Calibri" w:cstheme="minorHAnsi"/>
              </w:rPr>
            </w:pPr>
          </w:p>
        </w:tc>
      </w:tr>
      <w:tr w:rsidR="00977A03" w:rsidRPr="00BC67BF" w:rsidTr="00E84D38">
        <w:tc>
          <w:tcPr>
            <w:tcW w:w="10774" w:type="dxa"/>
            <w:tcBorders>
              <w:top w:val="single" w:sz="4" w:space="0" w:color="auto"/>
              <w:left w:val="single" w:sz="4" w:space="0" w:color="auto"/>
              <w:bottom w:val="single" w:sz="4" w:space="0" w:color="auto"/>
              <w:right w:val="single" w:sz="4" w:space="0" w:color="auto"/>
            </w:tcBorders>
            <w:shd w:val="clear" w:color="auto" w:fill="FABF8F"/>
          </w:tcPr>
          <w:p w:rsidR="00977A03" w:rsidRPr="00BC67BF" w:rsidRDefault="00977A03" w:rsidP="00E84D38">
            <w:pPr>
              <w:spacing w:after="0" w:line="240" w:lineRule="auto"/>
              <w:rPr>
                <w:rFonts w:eastAsia="Calibri" w:cstheme="minorHAnsi"/>
                <w:b/>
              </w:rPr>
            </w:pPr>
            <w:r w:rsidRPr="00BC67BF">
              <w:rPr>
                <w:rFonts w:eastAsia="Calibri" w:cstheme="minorHAnsi"/>
                <w:b/>
              </w:rPr>
              <w:lastRenderedPageBreak/>
              <w:t>Step Two: Critical Reflection</w:t>
            </w:r>
          </w:p>
        </w:tc>
      </w:tr>
      <w:tr w:rsidR="00977A03" w:rsidRPr="00BC67BF" w:rsidTr="00E84D38">
        <w:tc>
          <w:tcPr>
            <w:tcW w:w="10774" w:type="dxa"/>
            <w:tcBorders>
              <w:top w:val="single" w:sz="4" w:space="0" w:color="auto"/>
              <w:left w:val="single" w:sz="4" w:space="0" w:color="auto"/>
              <w:bottom w:val="single" w:sz="4" w:space="0" w:color="auto"/>
              <w:right w:val="single" w:sz="4" w:space="0" w:color="auto"/>
            </w:tcBorders>
            <w:shd w:val="clear" w:color="auto" w:fill="auto"/>
          </w:tcPr>
          <w:p w:rsidR="00977A03" w:rsidRPr="00BC67BF" w:rsidRDefault="00977A03" w:rsidP="00E84D38">
            <w:pPr>
              <w:spacing w:after="0" w:line="240" w:lineRule="auto"/>
              <w:rPr>
                <w:rFonts w:eastAsia="Calibri" w:cstheme="minorHAnsi"/>
                <w:b/>
              </w:rPr>
            </w:pPr>
            <w:r w:rsidRPr="00BC67BF">
              <w:rPr>
                <w:rFonts w:eastAsia="Calibri" w:cstheme="minorHAnsi"/>
                <w:b/>
              </w:rPr>
              <w:t>What have you learned?</w:t>
            </w:r>
          </w:p>
          <w:p w:rsidR="00977A03" w:rsidRPr="00BC67BF" w:rsidRDefault="00977A03" w:rsidP="00E84D38">
            <w:pPr>
              <w:spacing w:after="0" w:line="240" w:lineRule="auto"/>
              <w:rPr>
                <w:rFonts w:eastAsia="Calibri" w:cstheme="minorHAnsi"/>
                <w:b/>
              </w:rPr>
            </w:pPr>
          </w:p>
          <w:p w:rsidR="00977A03" w:rsidRPr="00BC67BF" w:rsidRDefault="00977A03" w:rsidP="00977A03">
            <w:pPr>
              <w:pStyle w:val="ListParagraph"/>
              <w:numPr>
                <w:ilvl w:val="0"/>
                <w:numId w:val="20"/>
              </w:numPr>
              <w:spacing w:after="0" w:line="240" w:lineRule="auto"/>
              <w:ind w:left="709" w:hanging="567"/>
              <w:rPr>
                <w:rFonts w:eastAsia="Calibri" w:cstheme="minorHAnsi"/>
              </w:rPr>
            </w:pPr>
            <w:r w:rsidRPr="00BC67BF">
              <w:rPr>
                <w:rFonts w:eastAsia="Calibri" w:cstheme="minorHAnsi"/>
              </w:rPr>
              <w:t xml:space="preserve">The </w:t>
            </w:r>
            <w:proofErr w:type="spellStart"/>
            <w:r w:rsidRPr="00BC67BF">
              <w:rPr>
                <w:rFonts w:eastAsia="Calibri" w:cstheme="minorHAnsi"/>
              </w:rPr>
              <w:t>Hanen</w:t>
            </w:r>
            <w:proofErr w:type="spellEnd"/>
            <w:r w:rsidRPr="00BC67BF">
              <w:rPr>
                <w:rFonts w:eastAsia="Calibri" w:cstheme="minorHAnsi"/>
              </w:rPr>
              <w:t xml:space="preserve"> approach is an essential tool to use when teaching reading in the early years, and when teaching </w:t>
            </w:r>
            <w:r w:rsidR="002D7036">
              <w:rPr>
                <w:rFonts w:eastAsia="Calibri" w:cstheme="minorHAnsi"/>
              </w:rPr>
              <w:t>pupils with additional support needs</w:t>
            </w:r>
            <w:r w:rsidRPr="00BC67BF">
              <w:rPr>
                <w:rFonts w:eastAsia="Calibri" w:cstheme="minorHAnsi"/>
              </w:rPr>
              <w:t>.</w:t>
            </w:r>
          </w:p>
          <w:p w:rsidR="00977A03" w:rsidRPr="00BC67BF" w:rsidRDefault="00977A03" w:rsidP="00977A03">
            <w:pPr>
              <w:pStyle w:val="ListParagraph"/>
              <w:numPr>
                <w:ilvl w:val="0"/>
                <w:numId w:val="20"/>
              </w:numPr>
              <w:spacing w:after="0" w:line="240" w:lineRule="auto"/>
              <w:ind w:left="709" w:hanging="567"/>
              <w:rPr>
                <w:rFonts w:eastAsia="Calibri" w:cstheme="minorHAnsi"/>
              </w:rPr>
            </w:pPr>
            <w:r w:rsidRPr="00BC67BF">
              <w:rPr>
                <w:rFonts w:eastAsia="Calibri" w:cstheme="minorHAnsi"/>
              </w:rPr>
              <w:t xml:space="preserve">The strategies in </w:t>
            </w:r>
            <w:proofErr w:type="spellStart"/>
            <w:r w:rsidRPr="00BC67BF">
              <w:rPr>
                <w:rFonts w:eastAsia="Calibri" w:cstheme="minorHAnsi"/>
              </w:rPr>
              <w:t>Hanen</w:t>
            </w:r>
            <w:proofErr w:type="spellEnd"/>
            <w:r w:rsidRPr="00BC67BF">
              <w:rPr>
                <w:rFonts w:eastAsia="Calibri" w:cstheme="minorHAnsi"/>
              </w:rPr>
              <w:t xml:space="preserve"> are practical and easily applied by teaching staff</w:t>
            </w:r>
          </w:p>
          <w:p w:rsidR="00977A03" w:rsidRPr="00BC67BF" w:rsidRDefault="00977A03" w:rsidP="00977A03">
            <w:pPr>
              <w:pStyle w:val="ListParagraph"/>
              <w:numPr>
                <w:ilvl w:val="0"/>
                <w:numId w:val="20"/>
              </w:numPr>
              <w:spacing w:after="0" w:line="240" w:lineRule="auto"/>
              <w:ind w:left="709" w:hanging="567"/>
              <w:rPr>
                <w:rFonts w:eastAsia="Calibri" w:cstheme="minorHAnsi"/>
              </w:rPr>
            </w:pPr>
            <w:r w:rsidRPr="00BC67BF">
              <w:rPr>
                <w:rFonts w:eastAsia="Calibri" w:cstheme="minorHAnsi"/>
              </w:rPr>
              <w:t xml:space="preserve">The </w:t>
            </w:r>
            <w:r w:rsidR="002D7036">
              <w:rPr>
                <w:rFonts w:eastAsia="Calibri" w:cstheme="minorHAnsi"/>
              </w:rPr>
              <w:t>pupils</w:t>
            </w:r>
            <w:r w:rsidRPr="00BC67BF">
              <w:rPr>
                <w:rFonts w:eastAsia="Calibri" w:cstheme="minorHAnsi"/>
              </w:rPr>
              <w:t xml:space="preserve"> are more engaged and open to discuss books with their peers</w:t>
            </w:r>
          </w:p>
          <w:p w:rsidR="00977A03" w:rsidRPr="00BC67BF" w:rsidRDefault="00977A03" w:rsidP="00977A03">
            <w:pPr>
              <w:pStyle w:val="ListParagraph"/>
              <w:numPr>
                <w:ilvl w:val="0"/>
                <w:numId w:val="20"/>
              </w:numPr>
              <w:spacing w:after="0" w:line="240" w:lineRule="auto"/>
              <w:ind w:left="709" w:hanging="567"/>
              <w:rPr>
                <w:rFonts w:eastAsia="Calibri" w:cstheme="minorHAnsi"/>
              </w:rPr>
            </w:pPr>
            <w:r w:rsidRPr="00BC67BF">
              <w:rPr>
                <w:rFonts w:eastAsia="Calibri" w:cstheme="minorHAnsi"/>
              </w:rPr>
              <w:t xml:space="preserve">The </w:t>
            </w:r>
            <w:r w:rsidR="002D7036">
              <w:rPr>
                <w:rFonts w:eastAsia="Calibri" w:cstheme="minorHAnsi"/>
              </w:rPr>
              <w:t>pupils</w:t>
            </w:r>
            <w:r w:rsidRPr="00BC67BF">
              <w:rPr>
                <w:rFonts w:eastAsia="Calibri" w:cstheme="minorHAnsi"/>
              </w:rPr>
              <w:t xml:space="preserve"> view book reading as a discussion rather than a teacher led questioning exercise  </w:t>
            </w:r>
          </w:p>
          <w:p w:rsidR="00977A03" w:rsidRPr="00BC67BF" w:rsidRDefault="00977A03" w:rsidP="00977A03">
            <w:pPr>
              <w:pStyle w:val="ListParagraph"/>
              <w:numPr>
                <w:ilvl w:val="0"/>
                <w:numId w:val="20"/>
              </w:numPr>
              <w:spacing w:after="0" w:line="240" w:lineRule="auto"/>
              <w:ind w:left="709" w:hanging="567"/>
              <w:rPr>
                <w:rFonts w:eastAsia="Calibri" w:cstheme="minorHAnsi"/>
              </w:rPr>
            </w:pPr>
            <w:r w:rsidRPr="00BC67BF">
              <w:rPr>
                <w:rFonts w:eastAsia="Calibri" w:cstheme="minorHAnsi"/>
              </w:rPr>
              <w:t xml:space="preserve">The ‘Listen and Find One </w:t>
            </w:r>
            <w:proofErr w:type="gramStart"/>
            <w:r w:rsidRPr="00BC67BF">
              <w:rPr>
                <w:rFonts w:eastAsia="Calibri" w:cstheme="minorHAnsi"/>
              </w:rPr>
              <w:t>Like</w:t>
            </w:r>
            <w:proofErr w:type="gramEnd"/>
            <w:r w:rsidRPr="00BC67BF">
              <w:rPr>
                <w:rFonts w:eastAsia="Calibri" w:cstheme="minorHAnsi"/>
              </w:rPr>
              <w:t xml:space="preserve"> It’ is relatable to the children and they use the strategy to identify and generate rhyme and alliteration.</w:t>
            </w:r>
          </w:p>
          <w:p w:rsidR="00977A03" w:rsidRPr="00BC67BF" w:rsidRDefault="00977A03" w:rsidP="00977A03">
            <w:pPr>
              <w:pStyle w:val="ListParagraph"/>
              <w:numPr>
                <w:ilvl w:val="0"/>
                <w:numId w:val="20"/>
              </w:numPr>
              <w:spacing w:after="0" w:line="240" w:lineRule="auto"/>
              <w:ind w:left="709" w:hanging="567"/>
              <w:rPr>
                <w:rFonts w:eastAsia="Calibri" w:cstheme="minorHAnsi"/>
              </w:rPr>
            </w:pPr>
            <w:r w:rsidRPr="00BC67BF">
              <w:rPr>
                <w:rFonts w:eastAsia="Calibri" w:cstheme="minorHAnsi"/>
              </w:rPr>
              <w:t xml:space="preserve">‘CSPAR’ allows the </w:t>
            </w:r>
            <w:r w:rsidR="002D7036">
              <w:rPr>
                <w:rFonts w:eastAsia="Calibri" w:cstheme="minorHAnsi"/>
              </w:rPr>
              <w:t>pupils</w:t>
            </w:r>
            <w:r w:rsidRPr="00BC67BF">
              <w:rPr>
                <w:rFonts w:eastAsia="Calibri" w:cstheme="minorHAnsi"/>
              </w:rPr>
              <w:t xml:space="preserve"> to summarise the main points of the story and this can be transferred to any book thus allowing the </w:t>
            </w:r>
            <w:r w:rsidR="002D7036">
              <w:rPr>
                <w:rFonts w:eastAsia="Calibri" w:cstheme="minorHAnsi"/>
              </w:rPr>
              <w:t>pupils</w:t>
            </w:r>
            <w:r w:rsidRPr="00BC67BF">
              <w:rPr>
                <w:rFonts w:eastAsia="Calibri" w:cstheme="minorHAnsi"/>
              </w:rPr>
              <w:t xml:space="preserve"> to become more engaged in reading</w:t>
            </w:r>
          </w:p>
          <w:p w:rsidR="00977A03" w:rsidRPr="00BC67BF" w:rsidRDefault="00977A03" w:rsidP="00E84D38">
            <w:pPr>
              <w:spacing w:after="0" w:line="240" w:lineRule="auto"/>
              <w:rPr>
                <w:rFonts w:eastAsia="Calibri" w:cstheme="minorHAnsi"/>
                <w:b/>
              </w:rPr>
            </w:pPr>
          </w:p>
          <w:p w:rsidR="00977A03" w:rsidRPr="00BC67BF" w:rsidRDefault="00977A03" w:rsidP="00E84D38">
            <w:pPr>
              <w:spacing w:after="0" w:line="240" w:lineRule="auto"/>
              <w:rPr>
                <w:rFonts w:eastAsia="Calibri" w:cstheme="minorHAnsi"/>
                <w:b/>
              </w:rPr>
            </w:pPr>
            <w:r w:rsidRPr="00BC67BF">
              <w:rPr>
                <w:rFonts w:eastAsia="Calibri" w:cstheme="minorHAnsi"/>
                <w:b/>
              </w:rPr>
              <w:t>What went well?</w:t>
            </w:r>
          </w:p>
          <w:p w:rsidR="00977A03" w:rsidRPr="00BC67BF" w:rsidRDefault="00977A03" w:rsidP="00E84D38">
            <w:pPr>
              <w:spacing w:after="0" w:line="240" w:lineRule="auto"/>
              <w:rPr>
                <w:rFonts w:eastAsia="Calibri" w:cstheme="minorHAnsi"/>
                <w:b/>
              </w:rPr>
            </w:pPr>
          </w:p>
          <w:p w:rsidR="00977A03" w:rsidRPr="00BC67BF" w:rsidRDefault="00977A03" w:rsidP="00977A03">
            <w:pPr>
              <w:pStyle w:val="ListParagraph"/>
              <w:numPr>
                <w:ilvl w:val="0"/>
                <w:numId w:val="21"/>
              </w:numPr>
              <w:spacing w:after="0" w:line="240" w:lineRule="auto"/>
              <w:rPr>
                <w:rFonts w:eastAsia="Calibri" w:cstheme="minorHAnsi"/>
              </w:rPr>
            </w:pPr>
            <w:r w:rsidRPr="00BC67BF">
              <w:rPr>
                <w:rFonts w:eastAsia="Calibri" w:cstheme="minorHAnsi"/>
              </w:rPr>
              <w:t>Opportunity to engage in professional dialogue an</w:t>
            </w:r>
            <w:r w:rsidR="002D7036">
              <w:rPr>
                <w:rFonts w:eastAsia="Calibri" w:cstheme="minorHAnsi"/>
              </w:rPr>
              <w:t>d</w:t>
            </w:r>
            <w:r w:rsidRPr="00BC67BF">
              <w:rPr>
                <w:rFonts w:eastAsia="Calibri" w:cstheme="minorHAnsi"/>
              </w:rPr>
              <w:t xml:space="preserve"> reading</w:t>
            </w:r>
          </w:p>
          <w:p w:rsidR="00977A03" w:rsidRPr="00BC67BF" w:rsidRDefault="00977A03" w:rsidP="00977A03">
            <w:pPr>
              <w:pStyle w:val="ListParagraph"/>
              <w:numPr>
                <w:ilvl w:val="0"/>
                <w:numId w:val="21"/>
              </w:numPr>
              <w:spacing w:after="0" w:line="240" w:lineRule="auto"/>
              <w:rPr>
                <w:rFonts w:eastAsia="Calibri" w:cstheme="minorHAnsi"/>
              </w:rPr>
            </w:pPr>
            <w:r w:rsidRPr="00BC67BF">
              <w:rPr>
                <w:rFonts w:eastAsia="Calibri" w:cstheme="minorHAnsi"/>
              </w:rPr>
              <w:t>Professional enquiry and research</w:t>
            </w:r>
          </w:p>
          <w:p w:rsidR="00977A03" w:rsidRPr="00BC67BF" w:rsidRDefault="00977A03" w:rsidP="00977A03">
            <w:pPr>
              <w:pStyle w:val="ListParagraph"/>
              <w:numPr>
                <w:ilvl w:val="0"/>
                <w:numId w:val="21"/>
              </w:numPr>
              <w:spacing w:after="0" w:line="240" w:lineRule="auto"/>
              <w:rPr>
                <w:rFonts w:eastAsia="Calibri" w:cstheme="minorHAnsi"/>
              </w:rPr>
            </w:pPr>
            <w:r w:rsidRPr="00BC67BF">
              <w:rPr>
                <w:rFonts w:eastAsia="Calibri" w:cstheme="minorHAnsi"/>
              </w:rPr>
              <w:t>Increased pupil motivation</w:t>
            </w:r>
          </w:p>
          <w:p w:rsidR="00977A03" w:rsidRPr="00BC67BF" w:rsidRDefault="00977A03" w:rsidP="00977A03">
            <w:pPr>
              <w:pStyle w:val="ListParagraph"/>
              <w:numPr>
                <w:ilvl w:val="0"/>
                <w:numId w:val="21"/>
              </w:numPr>
              <w:spacing w:after="0" w:line="240" w:lineRule="auto"/>
              <w:rPr>
                <w:rFonts w:eastAsia="Calibri" w:cstheme="minorHAnsi"/>
              </w:rPr>
            </w:pPr>
            <w:r w:rsidRPr="00BC67BF">
              <w:rPr>
                <w:rFonts w:eastAsia="Calibri" w:cstheme="minorHAnsi"/>
              </w:rPr>
              <w:t xml:space="preserve">Opportunity for trained staff </w:t>
            </w:r>
            <w:r w:rsidR="002D7036">
              <w:rPr>
                <w:rFonts w:eastAsia="Calibri" w:cstheme="minorHAnsi"/>
              </w:rPr>
              <w:t xml:space="preserve">(C Cocozza) </w:t>
            </w:r>
            <w:r w:rsidRPr="00BC67BF">
              <w:rPr>
                <w:rFonts w:eastAsia="Calibri" w:cstheme="minorHAnsi"/>
              </w:rPr>
              <w:t>to put training into practice and to share strategies with colleague</w:t>
            </w:r>
            <w:r w:rsidR="002D7036">
              <w:rPr>
                <w:rFonts w:eastAsia="Calibri" w:cstheme="minorHAnsi"/>
              </w:rPr>
              <w:t xml:space="preserve"> (R Brew).</w:t>
            </w:r>
          </w:p>
          <w:p w:rsidR="00977A03" w:rsidRPr="00BC67BF" w:rsidRDefault="00977A03" w:rsidP="00E84D38">
            <w:pPr>
              <w:spacing w:after="0" w:line="240" w:lineRule="auto"/>
              <w:rPr>
                <w:rFonts w:eastAsia="Calibri" w:cstheme="minorHAnsi"/>
                <w:b/>
              </w:rPr>
            </w:pPr>
          </w:p>
          <w:p w:rsidR="00977A03" w:rsidRPr="00BC67BF" w:rsidRDefault="00977A03" w:rsidP="00E84D38">
            <w:pPr>
              <w:spacing w:after="0" w:line="240" w:lineRule="auto"/>
              <w:rPr>
                <w:rFonts w:eastAsia="Calibri" w:cstheme="minorHAnsi"/>
                <w:b/>
              </w:rPr>
            </w:pPr>
          </w:p>
          <w:p w:rsidR="00977A03" w:rsidRPr="00BC67BF" w:rsidRDefault="00977A03" w:rsidP="00E84D38">
            <w:pPr>
              <w:spacing w:after="0" w:line="240" w:lineRule="auto"/>
              <w:rPr>
                <w:rFonts w:eastAsia="Calibri" w:cstheme="minorHAnsi"/>
                <w:b/>
              </w:rPr>
            </w:pPr>
            <w:r w:rsidRPr="00BC67BF">
              <w:rPr>
                <w:rFonts w:eastAsia="Calibri" w:cstheme="minorHAnsi"/>
                <w:b/>
              </w:rPr>
              <w:t>What didn’t work so well?</w:t>
            </w:r>
          </w:p>
          <w:p w:rsidR="00977A03" w:rsidRPr="00BC67BF" w:rsidRDefault="00977A03" w:rsidP="00E84D38">
            <w:pPr>
              <w:spacing w:after="0" w:line="240" w:lineRule="auto"/>
              <w:rPr>
                <w:rFonts w:eastAsia="Calibri" w:cstheme="minorHAnsi"/>
                <w:b/>
              </w:rPr>
            </w:pPr>
          </w:p>
          <w:p w:rsidR="00977A03" w:rsidRPr="00BC67BF" w:rsidRDefault="00977A03" w:rsidP="00977A03">
            <w:pPr>
              <w:pStyle w:val="ListParagraph"/>
              <w:numPr>
                <w:ilvl w:val="0"/>
                <w:numId w:val="22"/>
              </w:numPr>
              <w:spacing w:after="0" w:line="240" w:lineRule="auto"/>
              <w:rPr>
                <w:rFonts w:eastAsia="Calibri" w:cstheme="minorHAnsi"/>
              </w:rPr>
            </w:pPr>
            <w:r w:rsidRPr="00BC67BF">
              <w:rPr>
                <w:rFonts w:eastAsia="Calibri" w:cstheme="minorHAnsi"/>
              </w:rPr>
              <w:t>More opportunity to engage with parents</w:t>
            </w:r>
            <w:r w:rsidR="002D7036">
              <w:rPr>
                <w:rFonts w:eastAsia="Calibri" w:cstheme="minorHAnsi"/>
              </w:rPr>
              <w:t xml:space="preserve"> could encourage parents to use the strategies whilst reading at home or in the local library. </w:t>
            </w:r>
          </w:p>
          <w:p w:rsidR="00977A03" w:rsidRPr="00BC67BF" w:rsidRDefault="002D7036" w:rsidP="00977A03">
            <w:pPr>
              <w:pStyle w:val="ListParagraph"/>
              <w:numPr>
                <w:ilvl w:val="0"/>
                <w:numId w:val="22"/>
              </w:numPr>
              <w:spacing w:after="0" w:line="240" w:lineRule="auto"/>
              <w:rPr>
                <w:rFonts w:eastAsia="Calibri" w:cstheme="minorHAnsi"/>
              </w:rPr>
            </w:pPr>
            <w:r>
              <w:rPr>
                <w:rFonts w:eastAsia="Calibri" w:cstheme="minorHAnsi"/>
              </w:rPr>
              <w:t>Ideally the intervention with the pupils w</w:t>
            </w:r>
            <w:r w:rsidR="00977A03" w:rsidRPr="00BC67BF">
              <w:rPr>
                <w:rFonts w:eastAsia="Calibri" w:cstheme="minorHAnsi"/>
              </w:rPr>
              <w:t>ould have been daily rather than weekly</w:t>
            </w:r>
            <w:r>
              <w:rPr>
                <w:rFonts w:eastAsia="Calibri" w:cstheme="minorHAnsi"/>
              </w:rPr>
              <w:t xml:space="preserve"> to allow for more frequent interactions with the book</w:t>
            </w:r>
          </w:p>
          <w:p w:rsidR="00977A03" w:rsidRPr="00BC67BF" w:rsidRDefault="00977A03" w:rsidP="00977A03">
            <w:pPr>
              <w:pStyle w:val="ListParagraph"/>
              <w:numPr>
                <w:ilvl w:val="0"/>
                <w:numId w:val="22"/>
              </w:numPr>
              <w:spacing w:after="0" w:line="240" w:lineRule="auto"/>
              <w:rPr>
                <w:rFonts w:eastAsia="Calibri" w:cstheme="minorHAnsi"/>
              </w:rPr>
            </w:pPr>
            <w:r w:rsidRPr="00BC67BF">
              <w:rPr>
                <w:rFonts w:eastAsia="Calibri" w:cstheme="minorHAnsi"/>
              </w:rPr>
              <w:t>No clear SIPP group from the beginning of the process</w:t>
            </w:r>
            <w:r w:rsidR="002D7036">
              <w:rPr>
                <w:rFonts w:eastAsia="Calibri" w:cstheme="minorHAnsi"/>
              </w:rPr>
              <w:t xml:space="preserve"> – C Cocozza and R Brew originally in two different partnerships so it took a while to come together and plan for the intervention.</w:t>
            </w:r>
          </w:p>
          <w:p w:rsidR="00977A03" w:rsidRPr="00BC67BF" w:rsidRDefault="00977A03" w:rsidP="00E84D38">
            <w:pPr>
              <w:spacing w:after="0" w:line="240" w:lineRule="auto"/>
              <w:rPr>
                <w:rFonts w:eastAsia="Calibri" w:cstheme="minorHAnsi"/>
                <w:b/>
              </w:rPr>
            </w:pPr>
          </w:p>
          <w:p w:rsidR="00977A03" w:rsidRPr="00BC67BF" w:rsidRDefault="00977A03" w:rsidP="00E84D38">
            <w:pPr>
              <w:spacing w:after="0" w:line="240" w:lineRule="auto"/>
              <w:rPr>
                <w:rFonts w:eastAsia="Calibri" w:cstheme="minorHAnsi"/>
                <w:b/>
              </w:rPr>
            </w:pPr>
          </w:p>
          <w:p w:rsidR="00977A03" w:rsidRPr="00BC67BF" w:rsidRDefault="00977A03" w:rsidP="00E84D38">
            <w:pPr>
              <w:spacing w:after="0" w:line="240" w:lineRule="auto"/>
              <w:rPr>
                <w:rFonts w:eastAsia="Calibri" w:cstheme="minorHAnsi"/>
                <w:b/>
              </w:rPr>
            </w:pPr>
            <w:r w:rsidRPr="00BC67BF">
              <w:rPr>
                <w:rFonts w:eastAsia="Calibri" w:cstheme="minorHAnsi"/>
                <w:b/>
              </w:rPr>
              <w:t>Is there anything that could have been done better?</w:t>
            </w:r>
          </w:p>
          <w:p w:rsidR="00977A03" w:rsidRPr="00BC67BF" w:rsidRDefault="00977A03" w:rsidP="00E84D38">
            <w:pPr>
              <w:spacing w:after="0" w:line="240" w:lineRule="auto"/>
              <w:rPr>
                <w:rFonts w:eastAsia="Calibri" w:cstheme="minorHAnsi"/>
                <w:b/>
              </w:rPr>
            </w:pPr>
          </w:p>
          <w:p w:rsidR="00977A03" w:rsidRPr="00BC67BF" w:rsidRDefault="00977A03" w:rsidP="00977A03">
            <w:pPr>
              <w:pStyle w:val="ListParagraph"/>
              <w:numPr>
                <w:ilvl w:val="0"/>
                <w:numId w:val="23"/>
              </w:numPr>
              <w:spacing w:after="0" w:line="240" w:lineRule="auto"/>
              <w:rPr>
                <w:rFonts w:eastAsia="Calibri" w:cstheme="minorHAnsi"/>
              </w:rPr>
            </w:pPr>
            <w:r w:rsidRPr="00BC67BF">
              <w:rPr>
                <w:rFonts w:eastAsia="Calibri" w:cstheme="minorHAnsi"/>
              </w:rPr>
              <w:t>This has been a very thorough start to the SIPP</w:t>
            </w:r>
          </w:p>
          <w:p w:rsidR="00977A03" w:rsidRPr="00BC67BF" w:rsidRDefault="00977A03" w:rsidP="00E84D38">
            <w:pPr>
              <w:spacing w:after="0" w:line="240" w:lineRule="auto"/>
              <w:rPr>
                <w:rFonts w:eastAsia="Calibri" w:cstheme="minorHAnsi"/>
              </w:rPr>
            </w:pPr>
          </w:p>
        </w:tc>
      </w:tr>
      <w:tr w:rsidR="00977A03" w:rsidRPr="00BC67BF" w:rsidTr="00E84D38">
        <w:tc>
          <w:tcPr>
            <w:tcW w:w="10774" w:type="dxa"/>
            <w:tcBorders>
              <w:top w:val="single" w:sz="4" w:space="0" w:color="auto"/>
              <w:left w:val="single" w:sz="4" w:space="0" w:color="auto"/>
              <w:bottom w:val="single" w:sz="4" w:space="0" w:color="auto"/>
              <w:right w:val="single" w:sz="4" w:space="0" w:color="auto"/>
            </w:tcBorders>
            <w:shd w:val="clear" w:color="auto" w:fill="FABF8F"/>
          </w:tcPr>
          <w:p w:rsidR="00977A03" w:rsidRPr="00BC67BF" w:rsidRDefault="00977A03" w:rsidP="00E84D38">
            <w:pPr>
              <w:spacing w:after="0" w:line="240" w:lineRule="auto"/>
              <w:rPr>
                <w:rFonts w:eastAsia="Calibri" w:cstheme="minorHAnsi"/>
                <w:b/>
              </w:rPr>
            </w:pPr>
            <w:r w:rsidRPr="00BC67BF">
              <w:rPr>
                <w:rFonts w:eastAsia="Calibri" w:cstheme="minorHAnsi"/>
                <w:b/>
              </w:rPr>
              <w:t>Step Three: Planning for Improvement</w:t>
            </w:r>
          </w:p>
        </w:tc>
      </w:tr>
      <w:tr w:rsidR="00977A03" w:rsidRPr="00BC67BF" w:rsidTr="00E84D38">
        <w:tc>
          <w:tcPr>
            <w:tcW w:w="10774" w:type="dxa"/>
            <w:tcBorders>
              <w:top w:val="single" w:sz="4" w:space="0" w:color="auto"/>
              <w:left w:val="single" w:sz="4" w:space="0" w:color="auto"/>
              <w:bottom w:val="single" w:sz="4" w:space="0" w:color="auto"/>
              <w:right w:val="single" w:sz="4" w:space="0" w:color="auto"/>
            </w:tcBorders>
            <w:shd w:val="clear" w:color="auto" w:fill="auto"/>
          </w:tcPr>
          <w:p w:rsidR="00977A03" w:rsidRPr="00BC67BF" w:rsidRDefault="00977A03" w:rsidP="00E84D38">
            <w:pPr>
              <w:spacing w:after="0" w:line="240" w:lineRule="auto"/>
              <w:rPr>
                <w:rFonts w:eastAsia="Calibri" w:cstheme="minorHAnsi"/>
              </w:rPr>
            </w:pPr>
            <w:r w:rsidRPr="00BC67BF">
              <w:rPr>
                <w:rFonts w:eastAsia="Calibri" w:cstheme="minorHAnsi"/>
              </w:rPr>
              <w:t>What are you going to do now?</w:t>
            </w:r>
          </w:p>
          <w:p w:rsidR="00977A03" w:rsidRPr="00BC67BF" w:rsidRDefault="00977A03" w:rsidP="00E84D38">
            <w:pPr>
              <w:spacing w:after="0" w:line="240" w:lineRule="auto"/>
              <w:rPr>
                <w:rFonts w:eastAsia="Calibri" w:cstheme="minorHAnsi"/>
              </w:rPr>
            </w:pPr>
          </w:p>
          <w:p w:rsidR="00977A03" w:rsidRPr="00BC67BF" w:rsidRDefault="00977A03" w:rsidP="00977A03">
            <w:pPr>
              <w:pStyle w:val="ListParagraph"/>
              <w:numPr>
                <w:ilvl w:val="0"/>
                <w:numId w:val="23"/>
              </w:numPr>
              <w:spacing w:after="0" w:line="240" w:lineRule="auto"/>
              <w:rPr>
                <w:rFonts w:eastAsia="Calibri" w:cstheme="minorHAnsi"/>
              </w:rPr>
            </w:pPr>
            <w:r w:rsidRPr="00BC67BF">
              <w:rPr>
                <w:rFonts w:eastAsia="Calibri" w:cstheme="minorHAnsi"/>
              </w:rPr>
              <w:t>Further implementation in daily/weekly practice of infant staff</w:t>
            </w:r>
          </w:p>
          <w:p w:rsidR="00977A03" w:rsidRPr="00BC67BF" w:rsidRDefault="00977A03" w:rsidP="00977A03">
            <w:pPr>
              <w:pStyle w:val="ListParagraph"/>
              <w:numPr>
                <w:ilvl w:val="0"/>
                <w:numId w:val="23"/>
              </w:numPr>
              <w:spacing w:after="0" w:line="240" w:lineRule="auto"/>
              <w:rPr>
                <w:rFonts w:eastAsia="Calibri" w:cstheme="minorHAnsi"/>
              </w:rPr>
            </w:pPr>
            <w:r w:rsidRPr="00BC67BF">
              <w:rPr>
                <w:rFonts w:eastAsia="Calibri" w:cstheme="minorHAnsi"/>
              </w:rPr>
              <w:t>Monitoring progress through the use of a post assessment</w:t>
            </w:r>
          </w:p>
          <w:p w:rsidR="00977A03" w:rsidRPr="00BC67BF" w:rsidRDefault="00977A03" w:rsidP="00977A03">
            <w:pPr>
              <w:pStyle w:val="ListParagraph"/>
              <w:numPr>
                <w:ilvl w:val="0"/>
                <w:numId w:val="23"/>
              </w:numPr>
              <w:spacing w:after="0" w:line="240" w:lineRule="auto"/>
              <w:rPr>
                <w:rFonts w:eastAsia="Calibri" w:cstheme="minorHAnsi"/>
              </w:rPr>
            </w:pPr>
            <w:r w:rsidRPr="00BC67BF">
              <w:rPr>
                <w:rFonts w:eastAsia="Calibri" w:cstheme="minorHAnsi"/>
              </w:rPr>
              <w:t xml:space="preserve">Reading workshop for parents in P1 on the use of </w:t>
            </w:r>
            <w:proofErr w:type="spellStart"/>
            <w:r w:rsidRPr="00BC67BF">
              <w:rPr>
                <w:rFonts w:eastAsia="Calibri" w:cstheme="minorHAnsi"/>
              </w:rPr>
              <w:t>Hanen</w:t>
            </w:r>
            <w:proofErr w:type="spellEnd"/>
            <w:r w:rsidRPr="00BC67BF">
              <w:rPr>
                <w:rFonts w:eastAsia="Calibri" w:cstheme="minorHAnsi"/>
              </w:rPr>
              <w:t xml:space="preserve"> in school and at home</w:t>
            </w:r>
          </w:p>
          <w:p w:rsidR="00977A03" w:rsidRPr="00BC67BF" w:rsidRDefault="00977A03" w:rsidP="00E84D38">
            <w:pPr>
              <w:spacing w:after="0" w:line="240" w:lineRule="auto"/>
              <w:rPr>
                <w:rFonts w:eastAsia="Calibri" w:cstheme="minorHAnsi"/>
              </w:rPr>
            </w:pPr>
          </w:p>
          <w:p w:rsidR="00977A03" w:rsidRPr="00BC67BF" w:rsidRDefault="00977A03" w:rsidP="00E84D38">
            <w:pPr>
              <w:spacing w:after="0" w:line="240" w:lineRule="auto"/>
              <w:rPr>
                <w:rFonts w:eastAsia="Calibri" w:cstheme="minorHAnsi"/>
              </w:rPr>
            </w:pPr>
          </w:p>
          <w:p w:rsidR="00977A03" w:rsidRPr="00BC67BF" w:rsidRDefault="00977A03" w:rsidP="00E84D38">
            <w:pPr>
              <w:spacing w:after="0" w:line="240" w:lineRule="auto"/>
              <w:rPr>
                <w:rFonts w:eastAsia="Calibri" w:cstheme="minorHAnsi"/>
              </w:rPr>
            </w:pPr>
          </w:p>
        </w:tc>
      </w:tr>
    </w:tbl>
    <w:p w:rsidR="00F377A3" w:rsidRPr="00BC67BF" w:rsidRDefault="003C0240" w:rsidP="002A4824">
      <w:pPr>
        <w:rPr>
          <w:rFonts w:cstheme="minorHAnsi"/>
        </w:rPr>
      </w:pPr>
    </w:p>
    <w:sectPr w:rsidR="00F377A3" w:rsidRPr="00BC67BF" w:rsidSect="00977A03">
      <w:headerReference w:type="default" r:id="rId12"/>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61D" w:rsidRDefault="000D061D" w:rsidP="006F4F20">
      <w:pPr>
        <w:spacing w:after="0" w:line="240" w:lineRule="auto"/>
      </w:pPr>
      <w:r>
        <w:separator/>
      </w:r>
    </w:p>
  </w:endnote>
  <w:endnote w:type="continuationSeparator" w:id="0">
    <w:p w:rsidR="000D061D" w:rsidRDefault="000D061D" w:rsidP="006F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61D" w:rsidRDefault="000D061D" w:rsidP="006F4F20">
      <w:pPr>
        <w:spacing w:after="0" w:line="240" w:lineRule="auto"/>
      </w:pPr>
      <w:r>
        <w:separator/>
      </w:r>
    </w:p>
  </w:footnote>
  <w:footnote w:type="continuationSeparator" w:id="0">
    <w:p w:rsidR="000D061D" w:rsidRDefault="000D061D" w:rsidP="006F4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F20" w:rsidRPr="00BC67BF" w:rsidRDefault="00984B7E">
    <w:pPr>
      <w:pStyle w:val="Header"/>
      <w:rPr>
        <w:rFonts w:cstheme="minorHAnsi"/>
      </w:rPr>
    </w:pPr>
    <w:r w:rsidRPr="00BC67BF">
      <w:rPr>
        <w:rFonts w:cstheme="minorHAnsi"/>
      </w:rPr>
      <w:t>Name: C</w:t>
    </w:r>
    <w:r w:rsidR="006F4F20" w:rsidRPr="00BC67BF">
      <w:rPr>
        <w:rFonts w:cstheme="minorHAnsi"/>
      </w:rPr>
      <w:t xml:space="preserve"> Cocozza</w:t>
    </w:r>
    <w:r w:rsidRPr="00BC67BF">
      <w:rPr>
        <w:rFonts w:cstheme="minorHAnsi"/>
      </w:rPr>
      <w:t xml:space="preserve"> and R Brew   </w:t>
    </w:r>
    <w:r w:rsidR="006F4F20" w:rsidRPr="00BC67BF">
      <w:rPr>
        <w:rFonts w:cstheme="minorHAnsi"/>
      </w:rPr>
      <w:t>Establishment: St Joseph’s Primary School</w:t>
    </w:r>
    <w:r w:rsidR="00207293" w:rsidRPr="00BC67BF">
      <w:rPr>
        <w:rFonts w:cstheme="minorHAnsi"/>
      </w:rPr>
      <w:t xml:space="preserve">   </w:t>
    </w:r>
    <w:r w:rsidRPr="00BC67BF">
      <w:rPr>
        <w:rFonts w:cstheme="minorHAnsi"/>
      </w:rPr>
      <w:t xml:space="preserve"> </w:t>
    </w:r>
    <w:r w:rsidR="006F4F20" w:rsidRPr="00BC67BF">
      <w:rPr>
        <w:rFonts w:cstheme="minorHAnsi"/>
      </w:rPr>
      <w:t>Date: September 2017</w:t>
    </w:r>
  </w:p>
  <w:p w:rsidR="006F4F20" w:rsidRDefault="006F4F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140"/>
    <w:multiLevelType w:val="hybridMultilevel"/>
    <w:tmpl w:val="5B74C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9C2F22"/>
    <w:multiLevelType w:val="hybridMultilevel"/>
    <w:tmpl w:val="C32E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A325E4"/>
    <w:multiLevelType w:val="hybridMultilevel"/>
    <w:tmpl w:val="D01AE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2F758A"/>
    <w:multiLevelType w:val="hybridMultilevel"/>
    <w:tmpl w:val="04D0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3B4454"/>
    <w:multiLevelType w:val="hybridMultilevel"/>
    <w:tmpl w:val="1A48B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E4332B"/>
    <w:multiLevelType w:val="hybridMultilevel"/>
    <w:tmpl w:val="8046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A62C9A"/>
    <w:multiLevelType w:val="hybridMultilevel"/>
    <w:tmpl w:val="AA1EE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1C11D5"/>
    <w:multiLevelType w:val="hybridMultilevel"/>
    <w:tmpl w:val="96445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450EC3"/>
    <w:multiLevelType w:val="hybridMultilevel"/>
    <w:tmpl w:val="ECDE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96144A"/>
    <w:multiLevelType w:val="hybridMultilevel"/>
    <w:tmpl w:val="2498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12632C"/>
    <w:multiLevelType w:val="hybridMultilevel"/>
    <w:tmpl w:val="C026F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116FBB"/>
    <w:multiLevelType w:val="hybridMultilevel"/>
    <w:tmpl w:val="8860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DF49ED"/>
    <w:multiLevelType w:val="hybridMultilevel"/>
    <w:tmpl w:val="EB001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5255A9"/>
    <w:multiLevelType w:val="hybridMultilevel"/>
    <w:tmpl w:val="30966B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864A73"/>
    <w:multiLevelType w:val="hybridMultilevel"/>
    <w:tmpl w:val="ACF00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5E4079"/>
    <w:multiLevelType w:val="hybridMultilevel"/>
    <w:tmpl w:val="5C463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2A2B99"/>
    <w:multiLevelType w:val="hybridMultilevel"/>
    <w:tmpl w:val="874AA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835F5B"/>
    <w:multiLevelType w:val="hybridMultilevel"/>
    <w:tmpl w:val="004CD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0B56F5"/>
    <w:multiLevelType w:val="hybridMultilevel"/>
    <w:tmpl w:val="9CE6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BF7873"/>
    <w:multiLevelType w:val="hybridMultilevel"/>
    <w:tmpl w:val="CD8E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A7644DD"/>
    <w:multiLevelType w:val="hybridMultilevel"/>
    <w:tmpl w:val="AEA44852"/>
    <w:lvl w:ilvl="0" w:tplc="44027B4C">
      <w:start w:val="1"/>
      <w:numFmt w:val="decimal"/>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B15193E"/>
    <w:multiLevelType w:val="hybridMultilevel"/>
    <w:tmpl w:val="1D1E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7B6ACC"/>
    <w:multiLevelType w:val="hybridMultilevel"/>
    <w:tmpl w:val="D0CCA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22"/>
  </w:num>
  <w:num w:numId="4">
    <w:abstractNumId w:val="14"/>
  </w:num>
  <w:num w:numId="5">
    <w:abstractNumId w:val="21"/>
  </w:num>
  <w:num w:numId="6">
    <w:abstractNumId w:val="16"/>
  </w:num>
  <w:num w:numId="7">
    <w:abstractNumId w:val="2"/>
  </w:num>
  <w:num w:numId="8">
    <w:abstractNumId w:val="12"/>
  </w:num>
  <w:num w:numId="9">
    <w:abstractNumId w:val="9"/>
  </w:num>
  <w:num w:numId="10">
    <w:abstractNumId w:val="8"/>
  </w:num>
  <w:num w:numId="11">
    <w:abstractNumId w:val="0"/>
  </w:num>
  <w:num w:numId="12">
    <w:abstractNumId w:val="10"/>
  </w:num>
  <w:num w:numId="13">
    <w:abstractNumId w:val="17"/>
  </w:num>
  <w:num w:numId="14">
    <w:abstractNumId w:val="4"/>
  </w:num>
  <w:num w:numId="15">
    <w:abstractNumId w:val="15"/>
  </w:num>
  <w:num w:numId="16">
    <w:abstractNumId w:val="20"/>
  </w:num>
  <w:num w:numId="17">
    <w:abstractNumId w:val="6"/>
  </w:num>
  <w:num w:numId="18">
    <w:abstractNumId w:val="1"/>
  </w:num>
  <w:num w:numId="19">
    <w:abstractNumId w:val="7"/>
  </w:num>
  <w:num w:numId="20">
    <w:abstractNumId w:val="13"/>
  </w:num>
  <w:num w:numId="21">
    <w:abstractNumId w:val="18"/>
  </w:num>
  <w:num w:numId="22">
    <w:abstractNumId w:val="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24"/>
    <w:rsid w:val="000559D1"/>
    <w:rsid w:val="00097213"/>
    <w:rsid w:val="000D061D"/>
    <w:rsid w:val="00207293"/>
    <w:rsid w:val="002A4824"/>
    <w:rsid w:val="002D7036"/>
    <w:rsid w:val="003C0240"/>
    <w:rsid w:val="0041515A"/>
    <w:rsid w:val="00671DFF"/>
    <w:rsid w:val="006A3456"/>
    <w:rsid w:val="006F4F20"/>
    <w:rsid w:val="007737F0"/>
    <w:rsid w:val="00891991"/>
    <w:rsid w:val="008B2103"/>
    <w:rsid w:val="00977A03"/>
    <w:rsid w:val="00984B7E"/>
    <w:rsid w:val="00A6293E"/>
    <w:rsid w:val="00AD3930"/>
    <w:rsid w:val="00BC67BF"/>
    <w:rsid w:val="00EA5A0D"/>
    <w:rsid w:val="00F64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824"/>
    <w:pPr>
      <w:ind w:left="720"/>
      <w:contextualSpacing/>
    </w:pPr>
  </w:style>
  <w:style w:type="paragraph" w:styleId="Header">
    <w:name w:val="header"/>
    <w:basedOn w:val="Normal"/>
    <w:link w:val="HeaderChar"/>
    <w:uiPriority w:val="99"/>
    <w:unhideWhenUsed/>
    <w:rsid w:val="006F4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F20"/>
  </w:style>
  <w:style w:type="paragraph" w:styleId="Footer">
    <w:name w:val="footer"/>
    <w:basedOn w:val="Normal"/>
    <w:link w:val="FooterChar"/>
    <w:uiPriority w:val="99"/>
    <w:unhideWhenUsed/>
    <w:rsid w:val="006F4F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F20"/>
  </w:style>
  <w:style w:type="paragraph" w:styleId="BalloonText">
    <w:name w:val="Balloon Text"/>
    <w:basedOn w:val="Normal"/>
    <w:link w:val="BalloonTextChar"/>
    <w:uiPriority w:val="99"/>
    <w:semiHidden/>
    <w:unhideWhenUsed/>
    <w:rsid w:val="006F4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20"/>
    <w:rPr>
      <w:rFonts w:ascii="Tahoma" w:hAnsi="Tahoma" w:cs="Tahoma"/>
      <w:sz w:val="16"/>
      <w:szCs w:val="16"/>
    </w:rPr>
  </w:style>
  <w:style w:type="character" w:styleId="Hyperlink">
    <w:name w:val="Hyperlink"/>
    <w:uiPriority w:val="99"/>
    <w:unhideWhenUsed/>
    <w:rsid w:val="00977A03"/>
    <w:rPr>
      <w:color w:val="0000FF"/>
      <w:u w:val="single"/>
    </w:rPr>
  </w:style>
  <w:style w:type="paragraph" w:styleId="NoSpacing">
    <w:name w:val="No Spacing"/>
    <w:uiPriority w:val="1"/>
    <w:qFormat/>
    <w:rsid w:val="00977A0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824"/>
    <w:pPr>
      <w:ind w:left="720"/>
      <w:contextualSpacing/>
    </w:pPr>
  </w:style>
  <w:style w:type="paragraph" w:styleId="Header">
    <w:name w:val="header"/>
    <w:basedOn w:val="Normal"/>
    <w:link w:val="HeaderChar"/>
    <w:uiPriority w:val="99"/>
    <w:unhideWhenUsed/>
    <w:rsid w:val="006F4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F20"/>
  </w:style>
  <w:style w:type="paragraph" w:styleId="Footer">
    <w:name w:val="footer"/>
    <w:basedOn w:val="Normal"/>
    <w:link w:val="FooterChar"/>
    <w:uiPriority w:val="99"/>
    <w:unhideWhenUsed/>
    <w:rsid w:val="006F4F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F20"/>
  </w:style>
  <w:style w:type="paragraph" w:styleId="BalloonText">
    <w:name w:val="Balloon Text"/>
    <w:basedOn w:val="Normal"/>
    <w:link w:val="BalloonTextChar"/>
    <w:uiPriority w:val="99"/>
    <w:semiHidden/>
    <w:unhideWhenUsed/>
    <w:rsid w:val="006F4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20"/>
    <w:rPr>
      <w:rFonts w:ascii="Tahoma" w:hAnsi="Tahoma" w:cs="Tahoma"/>
      <w:sz w:val="16"/>
      <w:szCs w:val="16"/>
    </w:rPr>
  </w:style>
  <w:style w:type="character" w:styleId="Hyperlink">
    <w:name w:val="Hyperlink"/>
    <w:uiPriority w:val="99"/>
    <w:unhideWhenUsed/>
    <w:rsid w:val="00977A03"/>
    <w:rPr>
      <w:color w:val="0000FF"/>
      <w:u w:val="single"/>
    </w:rPr>
  </w:style>
  <w:style w:type="paragraph" w:styleId="NoSpacing">
    <w:name w:val="No Spacing"/>
    <w:uiPriority w:val="1"/>
    <w:qFormat/>
    <w:rsid w:val="00977A0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ttontrust.com/researcharchive/great-teaching/" TargetMode="External"/><Relationship Id="rId5" Type="http://schemas.openxmlformats.org/officeDocument/2006/relationships/settings" Target="settings.xml"/><Relationship Id="rId10" Type="http://schemas.openxmlformats.org/officeDocument/2006/relationships/hyperlink" Target="https://educationendowmentfoundation.org.uk/toolkit/early-years/" TargetMode="External"/><Relationship Id="rId4" Type="http://schemas.microsoft.com/office/2007/relationships/stylesWithEffects" Target="stylesWithEffects.xml"/><Relationship Id="rId9" Type="http://schemas.openxmlformats.org/officeDocument/2006/relationships/hyperlink" Target="https://educationendowmentfoundation.org.uk/toolkit/toolkit-a-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5A8CB-AB8A-4A2A-9F5B-CEE78AADB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1948</Words>
  <Characters>11104</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Cocozza</dc:creator>
  <cp:lastModifiedBy>Andrews, Jaclyn</cp:lastModifiedBy>
  <cp:revision>2</cp:revision>
  <dcterms:created xsi:type="dcterms:W3CDTF">2018-06-08T10:00:00Z</dcterms:created>
  <dcterms:modified xsi:type="dcterms:W3CDTF">2018-06-08T10:00:00Z</dcterms:modified>
</cp:coreProperties>
</file>