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jc w:val="center"/>
        <w:tblBorders>
          <w:insideH w:val="none" w:sz="0" w:space="0" w:color="auto"/>
          <w:insideV w:val="none" w:sz="0" w:space="0" w:color="auto"/>
        </w:tblBorders>
        <w:tblLook w:val="04A0" w:firstRow="1" w:lastRow="0" w:firstColumn="1" w:lastColumn="0" w:noHBand="0" w:noVBand="1"/>
      </w:tblPr>
      <w:tblGrid>
        <w:gridCol w:w="8784"/>
        <w:gridCol w:w="2201"/>
        <w:gridCol w:w="2201"/>
        <w:gridCol w:w="2202"/>
      </w:tblGrid>
      <w:tr w:rsidR="00DF1E01" w:rsidRPr="00DF1E01" w14:paraId="05B69E02" w14:textId="77777777" w:rsidTr="00861086">
        <w:trPr>
          <w:jc w:val="center"/>
        </w:trPr>
        <w:tc>
          <w:tcPr>
            <w:tcW w:w="8784" w:type="dxa"/>
            <w:tcBorders>
              <w:top w:val="single" w:sz="12" w:space="0" w:color="5B9BD5" w:themeColor="accent1"/>
              <w:left w:val="single" w:sz="12" w:space="0" w:color="5B9BD5" w:themeColor="accent1"/>
            </w:tcBorders>
            <w:vAlign w:val="center"/>
          </w:tcPr>
          <w:p w14:paraId="234C0487" w14:textId="49948490" w:rsidR="00DF1E01" w:rsidRPr="00472FF5" w:rsidRDefault="00472FF5" w:rsidP="006F6C4A">
            <w:pPr>
              <w:pStyle w:val="Heading1"/>
              <w:outlineLvl w:val="0"/>
              <w:rPr>
                <w:rFonts w:cstheme="majorHAnsi"/>
                <w:b/>
                <w:color w:val="0070C0"/>
                <w:sz w:val="48"/>
              </w:rPr>
            </w:pPr>
            <w:r w:rsidRPr="00472FF5">
              <w:rPr>
                <w:rFonts w:cstheme="majorHAnsi"/>
                <w:b/>
                <w:color w:val="0070C0"/>
                <w:sz w:val="44"/>
              </w:rPr>
              <w:t>CLPL Programme for 2024-2027</w:t>
            </w:r>
          </w:p>
          <w:p w14:paraId="2BCEF153" w14:textId="6B6803C4" w:rsidR="00472FF5" w:rsidRPr="00472FF5" w:rsidRDefault="00472FF5" w:rsidP="00472FF5">
            <w:r w:rsidRPr="00472FF5">
              <w:rPr>
                <w:rFonts w:asciiTheme="majorHAnsi" w:hAnsiTheme="majorHAnsi" w:cstheme="majorHAnsi"/>
                <w:b/>
                <w:color w:val="0070C0"/>
                <w:sz w:val="32"/>
              </w:rPr>
              <w:t>East Renfrewshire Educational Psychology Service</w:t>
            </w:r>
          </w:p>
        </w:tc>
        <w:tc>
          <w:tcPr>
            <w:tcW w:w="6604" w:type="dxa"/>
            <w:gridSpan w:val="3"/>
            <w:tcBorders>
              <w:top w:val="single" w:sz="12" w:space="0" w:color="5B9BD5" w:themeColor="accent1"/>
              <w:right w:val="single" w:sz="12" w:space="0" w:color="5B9BD5" w:themeColor="accent1"/>
            </w:tcBorders>
          </w:tcPr>
          <w:p w14:paraId="3D0CCEF9" w14:textId="57DDF9ED" w:rsidR="00DF1E01" w:rsidRPr="00472FF5" w:rsidRDefault="00861086" w:rsidP="006F6C4A">
            <w:pPr>
              <w:jc w:val="center"/>
              <w:rPr>
                <w:rFonts w:asciiTheme="majorHAnsi" w:eastAsiaTheme="majorEastAsia" w:hAnsiTheme="majorHAnsi" w:cstheme="majorHAnsi"/>
                <w:b/>
                <w:color w:val="0070C0"/>
                <w:szCs w:val="32"/>
              </w:rPr>
            </w:pPr>
            <w:r>
              <w:rPr>
                <w:noProof/>
                <w:sz w:val="56"/>
                <w:lang w:eastAsia="en-GB"/>
              </w:rPr>
              <w:drawing>
                <wp:anchor distT="0" distB="0" distL="114300" distR="114300" simplePos="0" relativeHeight="251902976" behindDoc="1" locked="0" layoutInCell="1" allowOverlap="1" wp14:anchorId="53B4FBFB" wp14:editId="0F4E405D">
                  <wp:simplePos x="0" y="0"/>
                  <wp:positionH relativeFrom="margin">
                    <wp:posOffset>965671</wp:posOffset>
                  </wp:positionH>
                  <wp:positionV relativeFrom="margin">
                    <wp:posOffset>129289</wp:posOffset>
                  </wp:positionV>
                  <wp:extent cx="1982470" cy="1076960"/>
                  <wp:effectExtent l="19050" t="0" r="17780" b="3517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S visu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2470" cy="10769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2F6D0DC9" w14:textId="6D4A564F" w:rsidR="00DF1E01" w:rsidRPr="00472FF5" w:rsidRDefault="00DF1E01" w:rsidP="006F6C4A">
            <w:pPr>
              <w:jc w:val="center"/>
              <w:rPr>
                <w:rFonts w:asciiTheme="majorHAnsi" w:hAnsiTheme="majorHAnsi" w:cstheme="majorHAnsi"/>
                <w:color w:val="0070C0"/>
              </w:rPr>
            </w:pPr>
          </w:p>
        </w:tc>
      </w:tr>
      <w:tr w:rsidR="00DF1E01" w:rsidRPr="00DF1E01" w14:paraId="2995A7D5" w14:textId="77777777" w:rsidTr="00861086">
        <w:trPr>
          <w:jc w:val="center"/>
        </w:trPr>
        <w:tc>
          <w:tcPr>
            <w:tcW w:w="8784" w:type="dxa"/>
            <w:tcBorders>
              <w:left w:val="single" w:sz="12" w:space="0" w:color="5B9BD5" w:themeColor="accent1"/>
              <w:bottom w:val="single" w:sz="12" w:space="0" w:color="5B9BD5" w:themeColor="accent1"/>
            </w:tcBorders>
          </w:tcPr>
          <w:p w14:paraId="49D858DD" w14:textId="77777777" w:rsidR="00DF1E01" w:rsidRPr="00472FF5" w:rsidRDefault="00DF1E01" w:rsidP="006F6C4A">
            <w:pPr>
              <w:rPr>
                <w:rFonts w:asciiTheme="majorHAnsi" w:hAnsiTheme="majorHAnsi" w:cstheme="majorHAnsi"/>
                <w:i/>
                <w:color w:val="0070C0"/>
                <w:sz w:val="28"/>
              </w:rPr>
            </w:pPr>
          </w:p>
          <w:p w14:paraId="0BD60196" w14:textId="77777777" w:rsidR="00DF1E01" w:rsidRPr="00472FF5" w:rsidRDefault="00DF1E01" w:rsidP="006F6C4A">
            <w:pPr>
              <w:rPr>
                <w:rFonts w:asciiTheme="majorHAnsi" w:hAnsiTheme="majorHAnsi" w:cstheme="majorHAnsi"/>
                <w:i/>
                <w:color w:val="0070C0"/>
              </w:rPr>
            </w:pPr>
            <w:r w:rsidRPr="00472FF5">
              <w:rPr>
                <w:rFonts w:asciiTheme="majorHAnsi" w:hAnsiTheme="majorHAnsi" w:cstheme="majorHAnsi"/>
                <w:i/>
                <w:color w:val="0070C0"/>
                <w:sz w:val="28"/>
              </w:rPr>
              <w:t>“Everyone Attaining, Everyone Achieving, through Excellent Experiences.”</w:t>
            </w:r>
          </w:p>
        </w:tc>
        <w:tc>
          <w:tcPr>
            <w:tcW w:w="2201" w:type="dxa"/>
            <w:tcBorders>
              <w:bottom w:val="single" w:sz="12" w:space="0" w:color="5B9BD5" w:themeColor="accent1"/>
            </w:tcBorders>
          </w:tcPr>
          <w:p w14:paraId="390C1686" w14:textId="61569F87" w:rsidR="00DF1E01" w:rsidRPr="00861086" w:rsidRDefault="00DF1E01" w:rsidP="002C4298">
            <w:pPr>
              <w:pStyle w:val="Heading1"/>
              <w:pBdr>
                <w:bottom w:val="none" w:sz="0" w:space="0" w:color="auto"/>
              </w:pBdr>
              <w:jc w:val="center"/>
              <w:outlineLvl w:val="0"/>
              <w:rPr>
                <w:rFonts w:cstheme="majorHAnsi"/>
                <w:b/>
                <w:color w:val="0070C0"/>
              </w:rPr>
            </w:pPr>
            <w:r w:rsidRPr="00472FF5">
              <w:rPr>
                <w:rFonts w:cstheme="majorHAnsi"/>
                <w:noProof/>
                <w:color w:val="0070C0"/>
                <w:lang w:eastAsia="en-GB"/>
              </w:rPr>
              <w:drawing>
                <wp:inline distT="0" distB="0" distL="0" distR="0" wp14:anchorId="5825597C" wp14:editId="2BE6BF04">
                  <wp:extent cx="1136393" cy="368300"/>
                  <wp:effectExtent l="19050" t="0" r="26035" b="127000"/>
                  <wp:docPr id="10" name="Picture 10" descr="C:\Users\mcgoldricka2\Downloads\early years outreach 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oldricka2\Downloads\early years outreach servic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716" cy="3716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201" w:type="dxa"/>
            <w:tcBorders>
              <w:bottom w:val="single" w:sz="12" w:space="0" w:color="5B9BD5" w:themeColor="accent1"/>
            </w:tcBorders>
          </w:tcPr>
          <w:p w14:paraId="1FC8EB79" w14:textId="77777777" w:rsidR="00DF1E01" w:rsidRPr="00472FF5" w:rsidRDefault="00DF1E01" w:rsidP="002C4298">
            <w:pPr>
              <w:pStyle w:val="Heading1"/>
              <w:pBdr>
                <w:bottom w:val="none" w:sz="0" w:space="0" w:color="auto"/>
              </w:pBdr>
              <w:jc w:val="center"/>
              <w:outlineLvl w:val="0"/>
              <w:rPr>
                <w:rFonts w:cstheme="majorHAnsi"/>
                <w:noProof/>
                <w:color w:val="0070C0"/>
                <w:lang w:eastAsia="en-GB"/>
              </w:rPr>
            </w:pPr>
            <w:r w:rsidRPr="00472FF5">
              <w:rPr>
                <w:rFonts w:cstheme="majorHAnsi"/>
                <w:b/>
                <w:noProof/>
                <w:color w:val="0070C0"/>
                <w:lang w:eastAsia="en-GB"/>
              </w:rPr>
              <w:drawing>
                <wp:inline distT="0" distB="0" distL="0" distR="0" wp14:anchorId="4E3AD58B" wp14:editId="421F0E36">
                  <wp:extent cx="1136393" cy="332642"/>
                  <wp:effectExtent l="19050" t="0" r="26035" b="125095"/>
                  <wp:docPr id="7" name="Picture 7" descr="healthier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ier mi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828" cy="350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202" w:type="dxa"/>
            <w:tcBorders>
              <w:bottom w:val="single" w:sz="12" w:space="0" w:color="5B9BD5" w:themeColor="accent1"/>
              <w:right w:val="single" w:sz="12" w:space="0" w:color="5B9BD5" w:themeColor="accent1"/>
            </w:tcBorders>
          </w:tcPr>
          <w:p w14:paraId="79FE3DCC" w14:textId="77777777" w:rsidR="00DF1E01" w:rsidRPr="00472FF5" w:rsidRDefault="00DF1E01" w:rsidP="002C4298">
            <w:pPr>
              <w:pStyle w:val="Heading1"/>
              <w:pBdr>
                <w:bottom w:val="none" w:sz="0" w:space="0" w:color="auto"/>
              </w:pBdr>
              <w:jc w:val="center"/>
              <w:outlineLvl w:val="0"/>
              <w:rPr>
                <w:rFonts w:cstheme="majorHAnsi"/>
                <w:b/>
                <w:color w:val="0070C0"/>
              </w:rPr>
            </w:pPr>
            <w:r w:rsidRPr="00472FF5">
              <w:rPr>
                <w:rFonts w:cstheme="majorHAnsi"/>
                <w:noProof/>
                <w:color w:val="0070C0"/>
                <w:lang w:eastAsia="en-GB"/>
              </w:rPr>
              <w:drawing>
                <wp:inline distT="0" distB="0" distL="0" distR="0" wp14:anchorId="3C7109DB" wp14:editId="5793E109">
                  <wp:extent cx="1125822" cy="338863"/>
                  <wp:effectExtent l="19050" t="0" r="17780" b="137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rn Well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9436" cy="35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14:paraId="46F8E34C" w14:textId="77777777" w:rsidR="004D04DC" w:rsidRDefault="004D04DC" w:rsidP="00472FF5">
      <w:pPr>
        <w:jc w:val="center"/>
        <w:rPr>
          <w:rFonts w:asciiTheme="majorHAnsi" w:hAnsiTheme="majorHAnsi"/>
          <w:b/>
          <w:color w:val="0070C0"/>
          <w:sz w:val="32"/>
        </w:rPr>
      </w:pPr>
    </w:p>
    <w:p w14:paraId="4C6E08BF" w14:textId="79270DFB" w:rsidR="004D04DC" w:rsidRDefault="009C0671" w:rsidP="009C0671">
      <w:pPr>
        <w:jc w:val="center"/>
        <w:rPr>
          <w:rFonts w:asciiTheme="majorHAnsi" w:hAnsiTheme="majorHAnsi"/>
          <w:b/>
          <w:color w:val="0070C0"/>
          <w:sz w:val="32"/>
        </w:rPr>
      </w:pPr>
      <w:r w:rsidRPr="009C0671">
        <w:rPr>
          <w:rFonts w:asciiTheme="majorHAnsi" w:hAnsiTheme="majorHAnsi"/>
          <w:b/>
          <w:noProof/>
          <w:color w:val="0070C0"/>
          <w:sz w:val="32"/>
          <w:lang w:eastAsia="en-GB"/>
        </w:rPr>
        <w:drawing>
          <wp:inline distT="0" distB="0" distL="0" distR="0" wp14:anchorId="5745D733" wp14:editId="2D5D97F2">
            <wp:extent cx="4178428" cy="3525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84862" cy="3531294"/>
                    </a:xfrm>
                    <a:prstGeom prst="rect">
                      <a:avLst/>
                    </a:prstGeom>
                  </pic:spPr>
                </pic:pic>
              </a:graphicData>
            </a:graphic>
          </wp:inline>
        </w:drawing>
      </w:r>
    </w:p>
    <w:p w14:paraId="54971DDE" w14:textId="7EA649E6" w:rsidR="005D0E99" w:rsidRPr="00472FF5" w:rsidRDefault="008F15BC" w:rsidP="00472FF5">
      <w:pPr>
        <w:jc w:val="center"/>
        <w:rPr>
          <w:sz w:val="18"/>
          <w:lang w:eastAsia="en-GB"/>
        </w:rPr>
      </w:pPr>
      <w:r w:rsidRPr="00472FF5">
        <w:rPr>
          <w:rFonts w:asciiTheme="majorHAnsi" w:hAnsiTheme="majorHAnsi"/>
          <w:b/>
          <w:color w:val="0070C0"/>
          <w:sz w:val="32"/>
        </w:rPr>
        <w:lastRenderedPageBreak/>
        <w:t>Key Themes</w:t>
      </w:r>
    </w:p>
    <w:p w14:paraId="3D58709F" w14:textId="10AC3E84" w:rsidR="00A70E5C" w:rsidRPr="004D04DC" w:rsidRDefault="00CE06F4">
      <w:pPr>
        <w:rPr>
          <w:rFonts w:asciiTheme="majorHAnsi" w:hAnsiTheme="majorHAnsi" w:cstheme="majorHAnsi"/>
          <w:color w:val="0070C0"/>
          <w:sz w:val="28"/>
        </w:rPr>
      </w:pPr>
      <w:r w:rsidRPr="004D04DC">
        <w:rPr>
          <w:rFonts w:asciiTheme="majorHAnsi" w:hAnsiTheme="majorHAnsi"/>
          <w:color w:val="0070C0"/>
          <w:sz w:val="28"/>
        </w:rPr>
        <w:t>East Renfrewshire Educational Psychology S</w:t>
      </w:r>
      <w:r w:rsidR="00A70E5C" w:rsidRPr="004D04DC">
        <w:rPr>
          <w:rFonts w:asciiTheme="majorHAnsi" w:hAnsiTheme="majorHAnsi"/>
          <w:color w:val="0070C0"/>
          <w:sz w:val="28"/>
        </w:rPr>
        <w:t xml:space="preserve">ervice has developed the following </w:t>
      </w:r>
      <w:r w:rsidR="008630F1" w:rsidRPr="004D04DC">
        <w:rPr>
          <w:rFonts w:asciiTheme="majorHAnsi" w:hAnsiTheme="majorHAnsi"/>
          <w:color w:val="0070C0"/>
          <w:sz w:val="28"/>
        </w:rPr>
        <w:t>CLPL Programme to support practitioners</w:t>
      </w:r>
      <w:r w:rsidR="00A70E5C" w:rsidRPr="004D04DC">
        <w:rPr>
          <w:rFonts w:asciiTheme="majorHAnsi" w:hAnsiTheme="majorHAnsi"/>
          <w:color w:val="0070C0"/>
          <w:sz w:val="28"/>
        </w:rPr>
        <w:t xml:space="preserve"> to</w:t>
      </w:r>
      <w:r w:rsidR="008630F1" w:rsidRPr="004D04DC">
        <w:rPr>
          <w:rFonts w:asciiTheme="majorHAnsi" w:hAnsiTheme="majorHAnsi"/>
          <w:color w:val="0070C0"/>
          <w:sz w:val="28"/>
        </w:rPr>
        <w:t xml:space="preserve"> achieve our key </w:t>
      </w:r>
      <w:r w:rsidR="00A70E5C" w:rsidRPr="004D04DC">
        <w:rPr>
          <w:rFonts w:asciiTheme="majorHAnsi" w:hAnsiTheme="majorHAnsi"/>
          <w:color w:val="0070C0"/>
          <w:sz w:val="28"/>
        </w:rPr>
        <w:t xml:space="preserve">departmental </w:t>
      </w:r>
      <w:r w:rsidR="008630F1" w:rsidRPr="004D04DC">
        <w:rPr>
          <w:rFonts w:asciiTheme="majorHAnsi" w:hAnsiTheme="majorHAnsi"/>
          <w:color w:val="0070C0"/>
          <w:sz w:val="28"/>
        </w:rPr>
        <w:t>priorities as outlined in the Education Local Improvement Plan (2024-27)</w:t>
      </w:r>
      <w:r w:rsidR="00C94AC5" w:rsidRPr="004D04DC">
        <w:rPr>
          <w:rFonts w:asciiTheme="majorHAnsi" w:hAnsiTheme="majorHAnsi"/>
          <w:color w:val="0070C0"/>
          <w:sz w:val="28"/>
        </w:rPr>
        <w:t xml:space="preserve">.  </w:t>
      </w:r>
      <w:r w:rsidR="00A70E5C" w:rsidRPr="004D04DC">
        <w:rPr>
          <w:rFonts w:asciiTheme="majorHAnsi" w:hAnsiTheme="majorHAnsi" w:cstheme="majorHAnsi"/>
          <w:color w:val="0070C0"/>
          <w:sz w:val="28"/>
        </w:rPr>
        <w:t xml:space="preserve">The Educational Psychology Service </w:t>
      </w:r>
      <w:r w:rsidR="00DC0F28" w:rsidRPr="004D04DC">
        <w:rPr>
          <w:rFonts w:asciiTheme="majorHAnsi" w:hAnsiTheme="majorHAnsi" w:cstheme="majorHAnsi"/>
          <w:color w:val="0070C0"/>
          <w:sz w:val="28"/>
        </w:rPr>
        <w:t>has identified key outcomes that underpin our contribution to these departmental priorities, namely:</w:t>
      </w:r>
    </w:p>
    <w:tbl>
      <w:tblPr>
        <w:tblStyle w:val="TableGrid"/>
        <w:tblW w:w="15446" w:type="dxa"/>
        <w:tblLook w:val="04A0" w:firstRow="1" w:lastRow="0" w:firstColumn="1" w:lastColumn="0" w:noHBand="0" w:noVBand="1"/>
      </w:tblPr>
      <w:tblGrid>
        <w:gridCol w:w="3861"/>
        <w:gridCol w:w="11585"/>
      </w:tblGrid>
      <w:tr w:rsidR="00AF5AA2" w:rsidRPr="00C94AC5" w14:paraId="65F358AB" w14:textId="77777777" w:rsidTr="006F6C4A">
        <w:trPr>
          <w:trHeight w:val="947"/>
        </w:trPr>
        <w:tc>
          <w:tcPr>
            <w:tcW w:w="3861" w:type="dxa"/>
            <w:shd w:val="clear" w:color="auto" w:fill="66CCFF"/>
            <w:vAlign w:val="center"/>
          </w:tcPr>
          <w:p w14:paraId="7DD857A2" w14:textId="77777777" w:rsidR="00AF5AA2" w:rsidRPr="00C94AC5" w:rsidRDefault="00AF5AA2" w:rsidP="006F6C4A">
            <w:pPr>
              <w:jc w:val="center"/>
              <w:rPr>
                <w:rFonts w:asciiTheme="majorHAnsi" w:hAnsiTheme="majorHAnsi" w:cstheme="majorHAnsi"/>
                <w:b/>
                <w:color w:val="FFFFFF" w:themeColor="background1"/>
                <w:sz w:val="22"/>
                <w:szCs w:val="20"/>
              </w:rPr>
            </w:pPr>
            <w:r w:rsidRPr="00C94AC5">
              <w:rPr>
                <w:rFonts w:asciiTheme="majorHAnsi" w:hAnsiTheme="majorHAnsi" w:cstheme="majorHAnsi"/>
                <w:b/>
                <w:color w:val="002060"/>
                <w:sz w:val="22"/>
                <w:szCs w:val="20"/>
              </w:rPr>
              <w:t>Empowerment and Leadership</w:t>
            </w:r>
          </w:p>
        </w:tc>
        <w:tc>
          <w:tcPr>
            <w:tcW w:w="11585" w:type="dxa"/>
            <w:shd w:val="clear" w:color="auto" w:fill="66CCFF"/>
            <w:vAlign w:val="center"/>
          </w:tcPr>
          <w:p w14:paraId="71911584" w14:textId="6886FCF9" w:rsidR="00AF5AA2" w:rsidRPr="00C94AC5" w:rsidRDefault="00AF5AA2"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To enhance our culture of professional enquiry at a local, regional and national level.</w:t>
            </w:r>
          </w:p>
        </w:tc>
      </w:tr>
      <w:tr w:rsidR="00AF5AA2" w:rsidRPr="00C94AC5" w14:paraId="6A61EE13" w14:textId="77777777" w:rsidTr="006F6C4A">
        <w:trPr>
          <w:trHeight w:val="947"/>
        </w:trPr>
        <w:tc>
          <w:tcPr>
            <w:tcW w:w="3861" w:type="dxa"/>
            <w:shd w:val="clear" w:color="auto" w:fill="FFFF00"/>
            <w:vAlign w:val="center"/>
          </w:tcPr>
          <w:p w14:paraId="439D91BB" w14:textId="77777777" w:rsidR="00AF5AA2" w:rsidRPr="00C94AC5" w:rsidRDefault="00AF5AA2" w:rsidP="006F6C4A">
            <w:pPr>
              <w:jc w:val="center"/>
              <w:rPr>
                <w:rFonts w:asciiTheme="majorHAnsi" w:hAnsiTheme="majorHAnsi" w:cstheme="majorHAnsi"/>
                <w:b/>
                <w:color w:val="FFFFFF" w:themeColor="background1"/>
                <w:sz w:val="22"/>
                <w:szCs w:val="20"/>
              </w:rPr>
            </w:pPr>
            <w:r w:rsidRPr="00C94AC5">
              <w:rPr>
                <w:rFonts w:asciiTheme="majorHAnsi" w:hAnsiTheme="majorHAnsi" w:cstheme="majorHAnsi"/>
                <w:b/>
                <w:color w:val="002060"/>
                <w:sz w:val="22"/>
                <w:szCs w:val="20"/>
              </w:rPr>
              <w:t>Social Justice and Wellbeing</w:t>
            </w:r>
          </w:p>
        </w:tc>
        <w:tc>
          <w:tcPr>
            <w:tcW w:w="11585" w:type="dxa"/>
            <w:shd w:val="clear" w:color="auto" w:fill="FFFF00"/>
            <w:vAlign w:val="center"/>
          </w:tcPr>
          <w:p w14:paraId="3E8E6BC2" w14:textId="77777777" w:rsidR="00C94AC5" w:rsidRPr="00C94AC5" w:rsidRDefault="00C94AC5"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To improve how children and young people with diverse needs are supported to overcome barriers to inclusion in school, by developing the skills, confidence and practice of the workforce in areas relevant to educational psychology;</w:t>
            </w:r>
          </w:p>
          <w:p w14:paraId="22BF06AA" w14:textId="595FD954" w:rsidR="00AF5AA2" w:rsidRPr="00C94AC5" w:rsidRDefault="00AF5AA2"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To embrace our role as Corporate Parents for care experienced children and young people by Keeping The Promise;</w:t>
            </w:r>
          </w:p>
          <w:p w14:paraId="156F7B61" w14:textId="77777777" w:rsidR="00AF5AA2" w:rsidRPr="00C94AC5" w:rsidRDefault="00AF5AA2"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To further develop how we apply educational psychology to improve learner experiences and deliver a rights based culture across East Renfrewshire, with a key focus on wellbeing;</w:t>
            </w:r>
          </w:p>
          <w:p w14:paraId="70DD06FC" w14:textId="77777777" w:rsidR="00AF5AA2" w:rsidRPr="00C94AC5" w:rsidRDefault="00AF5AA2"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 xml:space="preserve"> To support the implementation of agreed actions from the local and national ASL reviews to improve outcomes for children and young people;</w:t>
            </w:r>
          </w:p>
        </w:tc>
      </w:tr>
      <w:tr w:rsidR="00AF5AA2" w:rsidRPr="00C94AC5" w14:paraId="6B266E32" w14:textId="77777777" w:rsidTr="006F6C4A">
        <w:trPr>
          <w:trHeight w:val="947"/>
        </w:trPr>
        <w:tc>
          <w:tcPr>
            <w:tcW w:w="3861" w:type="dxa"/>
            <w:shd w:val="clear" w:color="auto" w:fill="66FF99"/>
            <w:vAlign w:val="center"/>
          </w:tcPr>
          <w:p w14:paraId="49F74AE9" w14:textId="77777777" w:rsidR="00AF5AA2" w:rsidRPr="00C94AC5" w:rsidRDefault="00AF5AA2" w:rsidP="006F6C4A">
            <w:pPr>
              <w:jc w:val="center"/>
              <w:rPr>
                <w:rFonts w:asciiTheme="majorHAnsi" w:hAnsiTheme="majorHAnsi" w:cstheme="majorHAnsi"/>
                <w:b/>
                <w:color w:val="FFFFFF" w:themeColor="background1"/>
                <w:sz w:val="22"/>
                <w:szCs w:val="20"/>
              </w:rPr>
            </w:pPr>
            <w:r w:rsidRPr="00C94AC5">
              <w:rPr>
                <w:rFonts w:asciiTheme="majorHAnsi" w:hAnsiTheme="majorHAnsi" w:cstheme="majorHAnsi"/>
                <w:b/>
                <w:color w:val="002060"/>
                <w:sz w:val="22"/>
                <w:szCs w:val="20"/>
              </w:rPr>
              <w:t>Pedagogy and Learning</w:t>
            </w:r>
          </w:p>
        </w:tc>
        <w:tc>
          <w:tcPr>
            <w:tcW w:w="11585" w:type="dxa"/>
            <w:shd w:val="clear" w:color="auto" w:fill="66FF99"/>
            <w:vAlign w:val="center"/>
          </w:tcPr>
          <w:p w14:paraId="2F0197B9" w14:textId="676C5FA1" w:rsidR="00AF5AA2" w:rsidRPr="00C94AC5" w:rsidRDefault="00AF5AA2" w:rsidP="00972559">
            <w:pPr>
              <w:pStyle w:val="ListParagraph"/>
              <w:numPr>
                <w:ilvl w:val="0"/>
                <w:numId w:val="2"/>
              </w:numPr>
              <w:rPr>
                <w:rFonts w:asciiTheme="majorHAnsi" w:hAnsiTheme="majorHAnsi" w:cstheme="majorHAnsi"/>
                <w:b/>
                <w:color w:val="002060"/>
                <w:sz w:val="22"/>
                <w:szCs w:val="20"/>
              </w:rPr>
            </w:pPr>
            <w:r w:rsidRPr="00C94AC5">
              <w:rPr>
                <w:rFonts w:asciiTheme="majorHAnsi" w:hAnsiTheme="majorHAnsi" w:cstheme="majorHAnsi"/>
                <w:color w:val="002060"/>
                <w:sz w:val="22"/>
                <w:szCs w:val="20"/>
              </w:rPr>
              <w:t>To support our families, carers and ELCs, through consultation, assessment, intervention, and training, to create environments where children can have the best start in life and receive the support they require to develop and achieve at each stage;</w:t>
            </w:r>
          </w:p>
        </w:tc>
      </w:tr>
      <w:tr w:rsidR="00AF5AA2" w:rsidRPr="00C94AC5" w14:paraId="05BCA93D" w14:textId="77777777" w:rsidTr="006F6C4A">
        <w:trPr>
          <w:trHeight w:val="947"/>
        </w:trPr>
        <w:tc>
          <w:tcPr>
            <w:tcW w:w="3861" w:type="dxa"/>
            <w:shd w:val="clear" w:color="auto" w:fill="FF9966"/>
            <w:vAlign w:val="center"/>
          </w:tcPr>
          <w:p w14:paraId="3C5E53C6" w14:textId="77777777" w:rsidR="00AF5AA2" w:rsidRPr="00C94AC5" w:rsidRDefault="00AF5AA2" w:rsidP="006F6C4A">
            <w:pPr>
              <w:jc w:val="center"/>
              <w:rPr>
                <w:rFonts w:asciiTheme="majorHAnsi" w:hAnsiTheme="majorHAnsi" w:cstheme="majorHAnsi"/>
                <w:b/>
                <w:color w:val="FFFFFF" w:themeColor="background1"/>
                <w:sz w:val="22"/>
                <w:szCs w:val="20"/>
              </w:rPr>
            </w:pPr>
            <w:r w:rsidRPr="00C94AC5">
              <w:rPr>
                <w:rFonts w:asciiTheme="majorHAnsi" w:hAnsiTheme="majorHAnsi" w:cstheme="majorHAnsi"/>
                <w:b/>
                <w:color w:val="002060"/>
                <w:sz w:val="22"/>
                <w:szCs w:val="20"/>
              </w:rPr>
              <w:t>Attainment, Achievement and Progress</w:t>
            </w:r>
          </w:p>
        </w:tc>
        <w:tc>
          <w:tcPr>
            <w:tcW w:w="11585" w:type="dxa"/>
            <w:shd w:val="clear" w:color="auto" w:fill="FF9966"/>
            <w:vAlign w:val="center"/>
          </w:tcPr>
          <w:p w14:paraId="3E63623E" w14:textId="5C784DC1" w:rsidR="00AF5AA2" w:rsidRPr="00C94AC5" w:rsidRDefault="00AF5AA2" w:rsidP="00972559">
            <w:pPr>
              <w:pStyle w:val="ListParagraph"/>
              <w:numPr>
                <w:ilvl w:val="0"/>
                <w:numId w:val="2"/>
              </w:numPr>
              <w:spacing w:after="160" w:line="259" w:lineRule="auto"/>
              <w:rPr>
                <w:rFonts w:asciiTheme="majorHAnsi" w:hAnsiTheme="majorHAnsi" w:cstheme="majorHAnsi"/>
                <w:color w:val="002060"/>
                <w:sz w:val="22"/>
                <w:szCs w:val="20"/>
              </w:rPr>
            </w:pPr>
            <w:r w:rsidRPr="00C94AC5">
              <w:rPr>
                <w:rFonts w:asciiTheme="majorHAnsi" w:hAnsiTheme="majorHAnsi" w:cstheme="majorHAnsi"/>
                <w:color w:val="002060"/>
                <w:sz w:val="22"/>
                <w:szCs w:val="20"/>
              </w:rPr>
              <w:t>To support our schools in improving the attainment of disadvantaged children and young people through effective application of educational psychology;</w:t>
            </w:r>
          </w:p>
        </w:tc>
      </w:tr>
    </w:tbl>
    <w:p w14:paraId="72B26A90" w14:textId="77777777" w:rsidR="004D04DC" w:rsidRPr="004D04DC" w:rsidRDefault="004D04DC" w:rsidP="00CE06F4">
      <w:pPr>
        <w:rPr>
          <w:rFonts w:ascii="Calibri Light" w:hAnsi="Calibri Light"/>
          <w:color w:val="0070C0"/>
          <w:sz w:val="28"/>
          <w:szCs w:val="28"/>
          <w:lang w:eastAsia="en-GB"/>
        </w:rPr>
      </w:pPr>
    </w:p>
    <w:p w14:paraId="160E214A" w14:textId="6E749FAF" w:rsidR="00CE06F4" w:rsidRPr="004D04DC" w:rsidRDefault="00DC0F28" w:rsidP="00CE06F4">
      <w:pPr>
        <w:rPr>
          <w:rFonts w:ascii="Calibri Light" w:hAnsi="Calibri Light"/>
          <w:color w:val="0070C0"/>
          <w:sz w:val="28"/>
          <w:szCs w:val="28"/>
          <w:lang w:eastAsia="en-GB"/>
        </w:rPr>
      </w:pPr>
      <w:r w:rsidRPr="004D04DC">
        <w:rPr>
          <w:rFonts w:ascii="Calibri Light" w:hAnsi="Calibri Light"/>
          <w:color w:val="0070C0"/>
          <w:sz w:val="28"/>
          <w:szCs w:val="28"/>
          <w:lang w:eastAsia="en-GB"/>
        </w:rPr>
        <w:t>In order to achieve these outcomes, our p</w:t>
      </w:r>
      <w:r w:rsidR="00CE06F4" w:rsidRPr="004D04DC">
        <w:rPr>
          <w:rFonts w:ascii="Calibri Light" w:hAnsi="Calibri Light"/>
          <w:color w:val="0070C0"/>
          <w:sz w:val="28"/>
          <w:szCs w:val="28"/>
          <w:lang w:eastAsia="en-GB"/>
        </w:rPr>
        <w:t>rogramme provides education staff with training, resources and coaching in key themes to enable them to promote the progress of children and young people and to support their wellbeing.</w:t>
      </w:r>
      <w:r w:rsidR="00303C41">
        <w:rPr>
          <w:rFonts w:ascii="Calibri Light" w:hAnsi="Calibri Light"/>
          <w:color w:val="0070C0"/>
          <w:sz w:val="28"/>
          <w:szCs w:val="28"/>
          <w:lang w:eastAsia="en-GB"/>
        </w:rPr>
        <w:t xml:space="preserve">  Our programme aims to empower practitioners to develop inclusive pedagogical practices, by focussing on activities that will help us deliver positive change, specifically in social justice and wellbeing, and in the attainment, achievement and progress of disadvantaged children and young people.</w:t>
      </w:r>
      <w:bookmarkStart w:id="0" w:name="_GoBack"/>
      <w:bookmarkEnd w:id="0"/>
    </w:p>
    <w:p w14:paraId="38C53CCC" w14:textId="77777777" w:rsidR="00C94AC5" w:rsidRPr="004D04DC" w:rsidRDefault="00C94AC5" w:rsidP="00CE06F4">
      <w:pPr>
        <w:rPr>
          <w:rFonts w:ascii="Calibri Light" w:hAnsi="Calibri Light"/>
          <w:color w:val="0070C0"/>
          <w:sz w:val="28"/>
          <w:szCs w:val="28"/>
          <w:lang w:eastAsia="en-GB"/>
        </w:rPr>
      </w:pPr>
    </w:p>
    <w:p w14:paraId="4129BEDD" w14:textId="77777777" w:rsidR="004D04DC" w:rsidRDefault="004D04DC">
      <w:pPr>
        <w:rPr>
          <w:rFonts w:ascii="Calibri Light" w:hAnsi="Calibri Light"/>
          <w:b/>
          <w:i/>
          <w:color w:val="0070C0"/>
          <w:sz w:val="28"/>
          <w:szCs w:val="28"/>
          <w:lang w:eastAsia="en-GB"/>
        </w:rPr>
      </w:pPr>
      <w:r>
        <w:rPr>
          <w:rFonts w:ascii="Calibri Light" w:hAnsi="Calibri Light"/>
          <w:b/>
          <w:i/>
          <w:color w:val="0070C0"/>
          <w:sz w:val="28"/>
          <w:szCs w:val="28"/>
          <w:lang w:eastAsia="en-GB"/>
        </w:rPr>
        <w:br w:type="page"/>
      </w:r>
    </w:p>
    <w:p w14:paraId="3EBD49F8" w14:textId="57B99836" w:rsidR="004D04DC" w:rsidRPr="00472FF5" w:rsidRDefault="004D04DC" w:rsidP="004D04DC">
      <w:pPr>
        <w:jc w:val="center"/>
        <w:rPr>
          <w:sz w:val="18"/>
          <w:lang w:eastAsia="en-GB"/>
        </w:rPr>
      </w:pPr>
      <w:r w:rsidRPr="00472FF5">
        <w:rPr>
          <w:rFonts w:asciiTheme="majorHAnsi" w:hAnsiTheme="majorHAnsi"/>
          <w:b/>
          <w:color w:val="0070C0"/>
          <w:sz w:val="32"/>
        </w:rPr>
        <w:lastRenderedPageBreak/>
        <w:t xml:space="preserve">Key </w:t>
      </w:r>
      <w:r>
        <w:rPr>
          <w:rFonts w:asciiTheme="majorHAnsi" w:hAnsiTheme="majorHAnsi"/>
          <w:b/>
          <w:color w:val="0070C0"/>
          <w:sz w:val="32"/>
        </w:rPr>
        <w:t>Principles</w:t>
      </w:r>
    </w:p>
    <w:p w14:paraId="0E6ABC61" w14:textId="77777777" w:rsidR="004D04DC" w:rsidRDefault="004D04DC" w:rsidP="00CE06F4">
      <w:pPr>
        <w:rPr>
          <w:rFonts w:ascii="Calibri Light" w:hAnsi="Calibri Light"/>
          <w:b/>
          <w:i/>
          <w:color w:val="0070C0"/>
          <w:sz w:val="28"/>
          <w:szCs w:val="28"/>
          <w:lang w:eastAsia="en-GB"/>
        </w:rPr>
      </w:pPr>
    </w:p>
    <w:p w14:paraId="371FC20A" w14:textId="5D5B30C4" w:rsidR="00CE06F4" w:rsidRPr="004D04DC" w:rsidRDefault="00DC0F28" w:rsidP="00CE06F4">
      <w:pPr>
        <w:rPr>
          <w:rFonts w:ascii="Calibri Light" w:hAnsi="Calibri Light"/>
          <w:color w:val="0070C0"/>
          <w:sz w:val="28"/>
          <w:szCs w:val="28"/>
          <w:lang w:eastAsia="en-GB"/>
        </w:rPr>
      </w:pPr>
      <w:r w:rsidRPr="004D04DC">
        <w:rPr>
          <w:rFonts w:ascii="Calibri Light" w:hAnsi="Calibri Light"/>
          <w:color w:val="0070C0"/>
          <w:sz w:val="28"/>
          <w:szCs w:val="28"/>
          <w:lang w:eastAsia="en-GB"/>
        </w:rPr>
        <w:t>Our</w:t>
      </w:r>
      <w:r w:rsidR="00CE06F4" w:rsidRPr="004D04DC">
        <w:rPr>
          <w:rFonts w:ascii="Calibri Light" w:hAnsi="Calibri Light"/>
          <w:color w:val="0070C0"/>
          <w:sz w:val="28"/>
          <w:szCs w:val="28"/>
          <w:lang w:eastAsia="en-GB"/>
        </w:rPr>
        <w:t xml:space="preserve"> programme is underpinned by the following principles:</w:t>
      </w:r>
    </w:p>
    <w:p w14:paraId="07458255" w14:textId="77777777" w:rsidR="008B6AE1" w:rsidRPr="008B6AE1" w:rsidRDefault="008B6AE1" w:rsidP="00972559">
      <w:pPr>
        <w:pStyle w:val="ListParagraph"/>
        <w:numPr>
          <w:ilvl w:val="0"/>
          <w:numId w:val="1"/>
        </w:numPr>
        <w:rPr>
          <w:rFonts w:ascii="Calibri Light" w:hAnsi="Calibri Light"/>
          <w:i/>
          <w:color w:val="0070C0"/>
          <w:sz w:val="28"/>
          <w:szCs w:val="28"/>
          <w:lang w:eastAsia="en-GB"/>
        </w:rPr>
      </w:pPr>
      <w:r w:rsidRPr="008B6AE1">
        <w:rPr>
          <w:rFonts w:ascii="Calibri Light" w:hAnsi="Calibri Light"/>
          <w:b/>
          <w:i/>
          <w:color w:val="0070C0"/>
          <w:sz w:val="28"/>
          <w:szCs w:val="28"/>
          <w:lang w:eastAsia="en-GB"/>
        </w:rPr>
        <w:t>Differentiation</w:t>
      </w:r>
      <w:r w:rsidRPr="008B6AE1">
        <w:rPr>
          <w:rFonts w:ascii="Calibri Light" w:hAnsi="Calibri Light"/>
          <w:i/>
          <w:color w:val="0070C0"/>
          <w:sz w:val="28"/>
          <w:szCs w:val="28"/>
          <w:lang w:eastAsia="en-GB"/>
        </w:rPr>
        <w:t xml:space="preserve">: The CLPL programme has a range of opportunities for practitioners with differing levels of </w:t>
      </w:r>
      <w:r>
        <w:rPr>
          <w:rFonts w:ascii="Calibri Light" w:hAnsi="Calibri Light"/>
          <w:i/>
          <w:color w:val="0070C0"/>
          <w:sz w:val="28"/>
          <w:szCs w:val="28"/>
          <w:lang w:eastAsia="en-GB"/>
        </w:rPr>
        <w:t xml:space="preserve">knowledge, skill and </w:t>
      </w:r>
      <w:r w:rsidRPr="008B6AE1">
        <w:rPr>
          <w:rFonts w:ascii="Calibri Light" w:hAnsi="Calibri Light"/>
          <w:i/>
          <w:color w:val="0070C0"/>
          <w:sz w:val="28"/>
          <w:szCs w:val="28"/>
          <w:lang w:eastAsia="en-GB"/>
        </w:rPr>
        <w:t xml:space="preserve">experience, therefore activities are aimed at practitioners who need introductory information (informed), those who are experienced (skilled) and those who are </w:t>
      </w:r>
      <w:r>
        <w:rPr>
          <w:rFonts w:ascii="Calibri Light" w:hAnsi="Calibri Light"/>
          <w:i/>
          <w:color w:val="0070C0"/>
          <w:sz w:val="28"/>
          <w:szCs w:val="28"/>
          <w:lang w:eastAsia="en-GB"/>
        </w:rPr>
        <w:t xml:space="preserve">more </w:t>
      </w:r>
      <w:r w:rsidRPr="008B6AE1">
        <w:rPr>
          <w:rFonts w:ascii="Calibri Light" w:hAnsi="Calibri Light"/>
          <w:i/>
          <w:color w:val="0070C0"/>
          <w:sz w:val="28"/>
          <w:szCs w:val="28"/>
          <w:lang w:eastAsia="en-GB"/>
        </w:rPr>
        <w:t>specialised (enhanced).</w:t>
      </w:r>
    </w:p>
    <w:p w14:paraId="0813A1E0" w14:textId="6B76DE71" w:rsidR="00CE06F4" w:rsidRPr="004D04DC" w:rsidRDefault="00DC0F28" w:rsidP="00972559">
      <w:pPr>
        <w:pStyle w:val="ListParagraph"/>
        <w:numPr>
          <w:ilvl w:val="0"/>
          <w:numId w:val="1"/>
        </w:numPr>
        <w:rPr>
          <w:rFonts w:ascii="Calibri Light" w:hAnsi="Calibri Light"/>
          <w:i/>
          <w:color w:val="0070C0"/>
          <w:sz w:val="28"/>
          <w:szCs w:val="28"/>
          <w:lang w:eastAsia="en-GB"/>
        </w:rPr>
      </w:pPr>
      <w:r w:rsidRPr="004D04DC">
        <w:rPr>
          <w:rFonts w:ascii="Calibri Light" w:hAnsi="Calibri Light"/>
          <w:b/>
          <w:i/>
          <w:color w:val="0070C0"/>
          <w:sz w:val="28"/>
          <w:szCs w:val="28"/>
          <w:lang w:eastAsia="en-GB"/>
        </w:rPr>
        <w:t xml:space="preserve">A </w:t>
      </w:r>
      <w:r w:rsidR="00CE06F4" w:rsidRPr="004D04DC">
        <w:rPr>
          <w:rFonts w:ascii="Calibri Light" w:hAnsi="Calibri Light"/>
          <w:b/>
          <w:i/>
          <w:color w:val="0070C0"/>
          <w:sz w:val="28"/>
          <w:szCs w:val="28"/>
          <w:lang w:eastAsia="en-GB"/>
        </w:rPr>
        <w:t>Relationship-Based A</w:t>
      </w:r>
      <w:r w:rsidRPr="004D04DC">
        <w:rPr>
          <w:rFonts w:ascii="Calibri Light" w:hAnsi="Calibri Light"/>
          <w:b/>
          <w:i/>
          <w:color w:val="0070C0"/>
          <w:sz w:val="28"/>
          <w:szCs w:val="28"/>
          <w:lang w:eastAsia="en-GB"/>
        </w:rPr>
        <w:t>pproach</w:t>
      </w:r>
      <w:r w:rsidR="00C94AC5" w:rsidRPr="004D04DC">
        <w:rPr>
          <w:rFonts w:ascii="Calibri Light" w:hAnsi="Calibri Light"/>
          <w:b/>
          <w:i/>
          <w:color w:val="0070C0"/>
          <w:sz w:val="28"/>
          <w:szCs w:val="28"/>
          <w:lang w:eastAsia="en-GB"/>
        </w:rPr>
        <w:t xml:space="preserve">:  </w:t>
      </w:r>
      <w:r w:rsidRPr="004D04DC">
        <w:rPr>
          <w:rFonts w:ascii="Calibri Light" w:hAnsi="Calibri Light"/>
          <w:i/>
          <w:color w:val="0070C0"/>
          <w:sz w:val="28"/>
          <w:szCs w:val="28"/>
          <w:lang w:eastAsia="en-GB"/>
        </w:rPr>
        <w:t>Our</w:t>
      </w:r>
      <w:r w:rsidR="00CE06F4" w:rsidRPr="004D04DC">
        <w:rPr>
          <w:rFonts w:ascii="Calibri Light" w:hAnsi="Calibri Light"/>
          <w:i/>
          <w:color w:val="0070C0"/>
          <w:sz w:val="28"/>
          <w:szCs w:val="28"/>
          <w:lang w:eastAsia="en-GB"/>
        </w:rPr>
        <w:t xml:space="preserve"> programme recognises the impact of trauma and </w:t>
      </w:r>
      <w:r w:rsidRPr="004D04DC">
        <w:rPr>
          <w:rFonts w:ascii="Calibri Light" w:hAnsi="Calibri Light"/>
          <w:i/>
          <w:color w:val="0070C0"/>
          <w:sz w:val="28"/>
          <w:szCs w:val="28"/>
          <w:lang w:eastAsia="en-GB"/>
        </w:rPr>
        <w:t>adverse childhood</w:t>
      </w:r>
      <w:r w:rsidR="00CE06F4" w:rsidRPr="004D04DC">
        <w:rPr>
          <w:rFonts w:ascii="Calibri Light" w:hAnsi="Calibri Light"/>
          <w:i/>
          <w:color w:val="0070C0"/>
          <w:sz w:val="28"/>
          <w:szCs w:val="28"/>
          <w:lang w:eastAsia="en-GB"/>
        </w:rPr>
        <w:t xml:space="preserve"> experiences on development and learning</w:t>
      </w:r>
      <w:r w:rsidRPr="004D04DC">
        <w:rPr>
          <w:rFonts w:ascii="Calibri Light" w:hAnsi="Calibri Light"/>
          <w:i/>
          <w:color w:val="0070C0"/>
          <w:sz w:val="28"/>
          <w:szCs w:val="28"/>
          <w:lang w:eastAsia="en-GB"/>
        </w:rPr>
        <w:t>,</w:t>
      </w:r>
      <w:r w:rsidR="00CE06F4" w:rsidRPr="004D04DC">
        <w:rPr>
          <w:rFonts w:ascii="Calibri Light" w:hAnsi="Calibri Light"/>
          <w:i/>
          <w:color w:val="0070C0"/>
          <w:sz w:val="28"/>
          <w:szCs w:val="28"/>
          <w:lang w:eastAsia="en-GB"/>
        </w:rPr>
        <w:t xml:space="preserve"> and advocates the use of relationship-based, nurturing approaches to support children and young people’s wellbeing and promote their progress. </w:t>
      </w:r>
    </w:p>
    <w:p w14:paraId="4D60599C" w14:textId="44D86919" w:rsidR="00CE06F4" w:rsidRPr="004D04DC" w:rsidRDefault="00CE06F4" w:rsidP="00972559">
      <w:pPr>
        <w:pStyle w:val="ListParagraph"/>
        <w:numPr>
          <w:ilvl w:val="0"/>
          <w:numId w:val="1"/>
        </w:numPr>
        <w:rPr>
          <w:rFonts w:ascii="Calibri Light" w:hAnsi="Calibri Light"/>
          <w:i/>
          <w:color w:val="0070C0"/>
          <w:sz w:val="28"/>
          <w:szCs w:val="28"/>
          <w:lang w:eastAsia="en-GB"/>
        </w:rPr>
      </w:pPr>
      <w:r w:rsidRPr="004D04DC">
        <w:rPr>
          <w:rFonts w:ascii="Calibri Light" w:hAnsi="Calibri Light"/>
          <w:b/>
          <w:i/>
          <w:color w:val="0070C0"/>
          <w:sz w:val="28"/>
          <w:szCs w:val="28"/>
          <w:lang w:eastAsia="en-GB"/>
        </w:rPr>
        <w:t>Evidence-Based Practice</w:t>
      </w:r>
      <w:r w:rsidR="00C94AC5" w:rsidRPr="004D04DC">
        <w:rPr>
          <w:rFonts w:ascii="Calibri Light" w:hAnsi="Calibri Light"/>
          <w:b/>
          <w:i/>
          <w:color w:val="0070C0"/>
          <w:sz w:val="28"/>
          <w:szCs w:val="28"/>
          <w:lang w:eastAsia="en-GB"/>
        </w:rPr>
        <w:t xml:space="preserve">: </w:t>
      </w:r>
      <w:r w:rsidR="00DC0F28" w:rsidRPr="004D04DC">
        <w:rPr>
          <w:rFonts w:ascii="Calibri Light" w:hAnsi="Calibri Light"/>
          <w:i/>
          <w:color w:val="0070C0"/>
          <w:sz w:val="28"/>
          <w:szCs w:val="28"/>
          <w:lang w:eastAsia="en-GB"/>
        </w:rPr>
        <w:t xml:space="preserve">Our programme and </w:t>
      </w:r>
      <w:r w:rsidRPr="004D04DC">
        <w:rPr>
          <w:rFonts w:ascii="Calibri Light" w:hAnsi="Calibri Light"/>
          <w:i/>
          <w:color w:val="0070C0"/>
          <w:sz w:val="28"/>
          <w:szCs w:val="28"/>
          <w:lang w:eastAsia="en-GB"/>
        </w:rPr>
        <w:t>resources ar</w:t>
      </w:r>
      <w:r w:rsidR="00DC0F28" w:rsidRPr="004D04DC">
        <w:rPr>
          <w:rFonts w:ascii="Calibri Light" w:hAnsi="Calibri Light"/>
          <w:i/>
          <w:color w:val="0070C0"/>
          <w:sz w:val="28"/>
          <w:szCs w:val="28"/>
          <w:lang w:eastAsia="en-GB"/>
        </w:rPr>
        <w:t>e informed by a strong evidence-</w:t>
      </w:r>
      <w:r w:rsidRPr="004D04DC">
        <w:rPr>
          <w:rFonts w:ascii="Calibri Light" w:hAnsi="Calibri Light"/>
          <w:i/>
          <w:color w:val="0070C0"/>
          <w:sz w:val="28"/>
          <w:szCs w:val="28"/>
          <w:lang w:eastAsia="en-GB"/>
        </w:rPr>
        <w:t xml:space="preserve">base, grounded in </w:t>
      </w:r>
      <w:r w:rsidR="00C94AC5" w:rsidRPr="004D04DC">
        <w:rPr>
          <w:rFonts w:ascii="Calibri Light" w:hAnsi="Calibri Light"/>
          <w:i/>
          <w:color w:val="0070C0"/>
          <w:sz w:val="28"/>
          <w:szCs w:val="28"/>
          <w:lang w:eastAsia="en-GB"/>
        </w:rPr>
        <w:t xml:space="preserve">educational </w:t>
      </w:r>
      <w:r w:rsidRPr="004D04DC">
        <w:rPr>
          <w:rFonts w:ascii="Calibri Light" w:hAnsi="Calibri Light"/>
          <w:i/>
          <w:color w:val="0070C0"/>
          <w:sz w:val="28"/>
          <w:szCs w:val="28"/>
          <w:lang w:eastAsia="en-GB"/>
        </w:rPr>
        <w:t>psycholog</w:t>
      </w:r>
      <w:r w:rsidR="00C94AC5" w:rsidRPr="004D04DC">
        <w:rPr>
          <w:rFonts w:ascii="Calibri Light" w:hAnsi="Calibri Light"/>
          <w:i/>
          <w:color w:val="0070C0"/>
          <w:sz w:val="28"/>
          <w:szCs w:val="28"/>
          <w:lang w:eastAsia="en-GB"/>
        </w:rPr>
        <w:t>y th</w:t>
      </w:r>
      <w:r w:rsidRPr="004D04DC">
        <w:rPr>
          <w:rFonts w:ascii="Calibri Light" w:hAnsi="Calibri Light"/>
          <w:i/>
          <w:color w:val="0070C0"/>
          <w:sz w:val="28"/>
          <w:szCs w:val="28"/>
          <w:lang w:eastAsia="en-GB"/>
        </w:rPr>
        <w:t>eory and research.</w:t>
      </w:r>
    </w:p>
    <w:p w14:paraId="3822D4C5" w14:textId="20D40D27" w:rsidR="00DC0F28" w:rsidRPr="004D04DC" w:rsidRDefault="00CE06F4" w:rsidP="00972559">
      <w:pPr>
        <w:pStyle w:val="ListParagraph"/>
        <w:numPr>
          <w:ilvl w:val="0"/>
          <w:numId w:val="1"/>
        </w:numPr>
        <w:rPr>
          <w:rFonts w:ascii="Calibri Light" w:hAnsi="Calibri Light"/>
          <w:i/>
          <w:color w:val="0070C0"/>
          <w:sz w:val="28"/>
          <w:szCs w:val="28"/>
          <w:lang w:eastAsia="en-GB"/>
        </w:rPr>
      </w:pPr>
      <w:r w:rsidRPr="004D04DC">
        <w:rPr>
          <w:rFonts w:ascii="Calibri Light" w:hAnsi="Calibri Light"/>
          <w:b/>
          <w:i/>
          <w:color w:val="0070C0"/>
          <w:sz w:val="28"/>
          <w:szCs w:val="28"/>
          <w:lang w:eastAsia="en-GB"/>
        </w:rPr>
        <w:t>Capacity Building</w:t>
      </w:r>
      <w:r w:rsidR="00C94AC5" w:rsidRPr="004D04DC">
        <w:rPr>
          <w:rFonts w:ascii="Calibri Light" w:hAnsi="Calibri Light"/>
          <w:b/>
          <w:i/>
          <w:color w:val="0070C0"/>
          <w:sz w:val="28"/>
          <w:szCs w:val="28"/>
          <w:lang w:eastAsia="en-GB"/>
        </w:rPr>
        <w:t xml:space="preserve">: </w:t>
      </w:r>
      <w:r w:rsidR="00DC0F28" w:rsidRPr="004D04DC">
        <w:rPr>
          <w:rFonts w:ascii="Calibri Light" w:hAnsi="Calibri Light"/>
          <w:i/>
          <w:color w:val="0070C0"/>
          <w:sz w:val="28"/>
          <w:szCs w:val="28"/>
          <w:lang w:eastAsia="en-GB"/>
        </w:rPr>
        <w:t xml:space="preserve">Our programme will empower practitioners by developing their capacity to implement evidence-based practice and lead change where it is necessary, </w:t>
      </w:r>
      <w:r w:rsidRPr="004D04DC">
        <w:rPr>
          <w:rFonts w:ascii="Calibri Light" w:hAnsi="Calibri Light"/>
          <w:i/>
          <w:color w:val="0070C0"/>
          <w:sz w:val="28"/>
          <w:szCs w:val="28"/>
          <w:lang w:eastAsia="en-GB"/>
        </w:rPr>
        <w:t xml:space="preserve">so that </w:t>
      </w:r>
      <w:r w:rsidR="00DC0F28" w:rsidRPr="004D04DC">
        <w:rPr>
          <w:rFonts w:ascii="Calibri Light" w:hAnsi="Calibri Light"/>
          <w:i/>
          <w:color w:val="0070C0"/>
          <w:sz w:val="28"/>
          <w:szCs w:val="28"/>
          <w:lang w:eastAsia="en-GB"/>
        </w:rPr>
        <w:t>the diverse needs of our children and young people are properly</w:t>
      </w:r>
      <w:r w:rsidRPr="004D04DC">
        <w:rPr>
          <w:rFonts w:ascii="Calibri Light" w:hAnsi="Calibri Light"/>
          <w:i/>
          <w:color w:val="0070C0"/>
          <w:sz w:val="28"/>
          <w:szCs w:val="28"/>
          <w:lang w:eastAsia="en-GB"/>
        </w:rPr>
        <w:t xml:space="preserve"> underst</w:t>
      </w:r>
      <w:r w:rsidR="00C94AC5" w:rsidRPr="004D04DC">
        <w:rPr>
          <w:rFonts w:ascii="Calibri Light" w:hAnsi="Calibri Light"/>
          <w:i/>
          <w:color w:val="0070C0"/>
          <w:sz w:val="28"/>
          <w:szCs w:val="28"/>
          <w:lang w:eastAsia="en-GB"/>
        </w:rPr>
        <w:t>ood, assessed, and supported.</w:t>
      </w:r>
    </w:p>
    <w:p w14:paraId="50516986" w14:textId="77777777" w:rsidR="00CD2493" w:rsidRDefault="00CE06F4" w:rsidP="00972559">
      <w:pPr>
        <w:pStyle w:val="ListParagraph"/>
        <w:numPr>
          <w:ilvl w:val="0"/>
          <w:numId w:val="1"/>
        </w:numPr>
        <w:rPr>
          <w:rFonts w:ascii="Calibri Light" w:hAnsi="Calibri Light"/>
          <w:i/>
          <w:color w:val="0070C0"/>
          <w:sz w:val="28"/>
          <w:szCs w:val="28"/>
          <w:lang w:eastAsia="en-GB"/>
        </w:rPr>
      </w:pPr>
      <w:r w:rsidRPr="004D04DC">
        <w:rPr>
          <w:rFonts w:ascii="Calibri Light" w:hAnsi="Calibri Light"/>
          <w:b/>
          <w:i/>
          <w:color w:val="0070C0"/>
          <w:sz w:val="28"/>
          <w:szCs w:val="28"/>
          <w:lang w:eastAsia="en-GB"/>
        </w:rPr>
        <w:t>Implementation Factors</w:t>
      </w:r>
      <w:r w:rsidR="00CD2493">
        <w:rPr>
          <w:rFonts w:ascii="Calibri Light" w:hAnsi="Calibri Light"/>
          <w:b/>
          <w:i/>
          <w:color w:val="0070C0"/>
          <w:sz w:val="28"/>
          <w:szCs w:val="28"/>
          <w:lang w:eastAsia="en-GB"/>
        </w:rPr>
        <w:t>:</w:t>
      </w:r>
      <w:r w:rsidR="00C94AC5" w:rsidRPr="004D04DC">
        <w:rPr>
          <w:rFonts w:ascii="Calibri Light" w:hAnsi="Calibri Light"/>
          <w:b/>
          <w:i/>
          <w:color w:val="0070C0"/>
          <w:sz w:val="28"/>
          <w:szCs w:val="28"/>
          <w:lang w:eastAsia="en-GB"/>
        </w:rPr>
        <w:t xml:space="preserve"> </w:t>
      </w:r>
      <w:r w:rsidRPr="00CD2493">
        <w:rPr>
          <w:rFonts w:ascii="Calibri Light" w:hAnsi="Calibri Light"/>
          <w:i/>
          <w:color w:val="0070C0"/>
          <w:sz w:val="28"/>
          <w:szCs w:val="28"/>
          <w:lang w:eastAsia="en-GB"/>
        </w:rPr>
        <w:t>All components of the CLPL programme consider those factors that facilitate the uptake of training and the implementation of new skills to practice.</w:t>
      </w:r>
    </w:p>
    <w:p w14:paraId="5AED6A1F" w14:textId="75120B88" w:rsidR="00CE06F4" w:rsidRPr="00CD2493" w:rsidRDefault="00CE06F4" w:rsidP="00972559">
      <w:pPr>
        <w:pStyle w:val="ListParagraph"/>
        <w:numPr>
          <w:ilvl w:val="0"/>
          <w:numId w:val="1"/>
        </w:numPr>
        <w:rPr>
          <w:rFonts w:ascii="Calibri Light" w:hAnsi="Calibri Light"/>
          <w:i/>
          <w:color w:val="0070C0"/>
          <w:sz w:val="28"/>
          <w:szCs w:val="28"/>
          <w:lang w:eastAsia="en-GB"/>
        </w:rPr>
      </w:pPr>
      <w:r w:rsidRPr="00CD2493">
        <w:rPr>
          <w:rFonts w:ascii="Calibri Light" w:hAnsi="Calibri Light"/>
          <w:b/>
          <w:i/>
          <w:color w:val="0070C0"/>
          <w:sz w:val="28"/>
          <w:szCs w:val="28"/>
          <w:lang w:eastAsia="en-GB"/>
        </w:rPr>
        <w:t>Local and National Priorities</w:t>
      </w:r>
      <w:r w:rsidR="00C94AC5" w:rsidRPr="00CD2493">
        <w:rPr>
          <w:rFonts w:ascii="Calibri Light" w:hAnsi="Calibri Light"/>
          <w:b/>
          <w:i/>
          <w:color w:val="0070C0"/>
          <w:sz w:val="28"/>
          <w:szCs w:val="28"/>
          <w:lang w:eastAsia="en-GB"/>
        </w:rPr>
        <w:t xml:space="preserve">: </w:t>
      </w:r>
      <w:r w:rsidRPr="00CD2493">
        <w:rPr>
          <w:rFonts w:ascii="Calibri Light" w:hAnsi="Calibri Light"/>
          <w:i/>
          <w:color w:val="0070C0"/>
          <w:sz w:val="28"/>
          <w:szCs w:val="28"/>
          <w:lang w:eastAsia="en-GB"/>
        </w:rPr>
        <w:t>The CLPL programme is aligned with current and relevant educational policy and guidance, including the outcomes of the local and national Additional Support for Learning (ASL) Review</w:t>
      </w:r>
      <w:r w:rsidR="00C94AC5" w:rsidRPr="00CD2493">
        <w:rPr>
          <w:rFonts w:ascii="Calibri Light" w:hAnsi="Calibri Light"/>
          <w:i/>
          <w:color w:val="0070C0"/>
          <w:sz w:val="28"/>
          <w:szCs w:val="28"/>
          <w:lang w:eastAsia="en-GB"/>
        </w:rPr>
        <w:t>s</w:t>
      </w:r>
      <w:r w:rsidRPr="00CD2493">
        <w:rPr>
          <w:rFonts w:ascii="Calibri Light" w:hAnsi="Calibri Light"/>
          <w:i/>
          <w:sz w:val="28"/>
          <w:szCs w:val="28"/>
          <w:lang w:eastAsia="en-GB"/>
        </w:rPr>
        <w:t>.</w:t>
      </w:r>
    </w:p>
    <w:p w14:paraId="1CD45142" w14:textId="058A113B" w:rsidR="00494E85" w:rsidRDefault="00494E85" w:rsidP="00494E85">
      <w:pPr>
        <w:rPr>
          <w:rFonts w:ascii="Calibri Light" w:hAnsi="Calibri Light"/>
          <w:i/>
          <w:sz w:val="22"/>
          <w:lang w:eastAsia="en-GB"/>
        </w:rPr>
      </w:pPr>
    </w:p>
    <w:p w14:paraId="5945E176" w14:textId="44585F25" w:rsidR="003C207F" w:rsidRDefault="003C207F" w:rsidP="00494E85">
      <w:pPr>
        <w:rPr>
          <w:rFonts w:ascii="Calibri Light" w:hAnsi="Calibri Light"/>
          <w:i/>
          <w:sz w:val="22"/>
          <w:lang w:eastAsia="en-GB"/>
        </w:rPr>
      </w:pPr>
    </w:p>
    <w:p w14:paraId="09A66302" w14:textId="77777777" w:rsidR="003C207F" w:rsidRDefault="003C207F">
      <w:pPr>
        <w:rPr>
          <w:rFonts w:asciiTheme="majorHAnsi" w:hAnsiTheme="majorHAnsi" w:cstheme="majorHAnsi"/>
          <w:color w:val="0070C0"/>
          <w:sz w:val="28"/>
        </w:rPr>
      </w:pPr>
      <w:r>
        <w:rPr>
          <w:rFonts w:asciiTheme="majorHAnsi" w:hAnsiTheme="majorHAnsi" w:cstheme="majorHAnsi"/>
          <w:color w:val="0070C0"/>
          <w:sz w:val="28"/>
        </w:rPr>
        <w:br w:type="page"/>
      </w:r>
    </w:p>
    <w:p w14:paraId="1CCC64F0" w14:textId="47236E20" w:rsidR="004D04DC" w:rsidRPr="00472FF5" w:rsidRDefault="004D04DC" w:rsidP="004D04DC">
      <w:pPr>
        <w:jc w:val="center"/>
        <w:rPr>
          <w:sz w:val="18"/>
          <w:lang w:eastAsia="en-GB"/>
        </w:rPr>
      </w:pPr>
      <w:r>
        <w:rPr>
          <w:rFonts w:asciiTheme="majorHAnsi" w:hAnsiTheme="majorHAnsi"/>
          <w:b/>
          <w:color w:val="0070C0"/>
          <w:sz w:val="32"/>
        </w:rPr>
        <w:lastRenderedPageBreak/>
        <w:t>Developing Inclusive Practice</w:t>
      </w:r>
    </w:p>
    <w:p w14:paraId="7B58FF99" w14:textId="77777777" w:rsidR="004D04DC" w:rsidRDefault="004D04DC" w:rsidP="00494E85">
      <w:pPr>
        <w:rPr>
          <w:rFonts w:asciiTheme="majorHAnsi" w:hAnsiTheme="majorHAnsi" w:cstheme="majorHAnsi"/>
          <w:color w:val="0070C0"/>
          <w:sz w:val="28"/>
        </w:rPr>
      </w:pPr>
    </w:p>
    <w:p w14:paraId="0D46E669" w14:textId="5470E532" w:rsidR="003C207F" w:rsidRDefault="004D04DC" w:rsidP="00494E85">
      <w:pPr>
        <w:rPr>
          <w:rFonts w:ascii="Calibri Light" w:hAnsi="Calibri Light"/>
          <w:i/>
          <w:sz w:val="22"/>
          <w:lang w:eastAsia="en-GB"/>
        </w:rPr>
      </w:pPr>
      <w:r>
        <w:rPr>
          <w:rFonts w:ascii="Calibri Light" w:hAnsi="Calibri Light"/>
          <w:i/>
          <w:noProof/>
          <w:sz w:val="22"/>
          <w:lang w:eastAsia="en-GB"/>
        </w:rPr>
        <w:drawing>
          <wp:anchor distT="0" distB="0" distL="114300" distR="114300" simplePos="0" relativeHeight="251944960" behindDoc="0" locked="0" layoutInCell="1" allowOverlap="1" wp14:anchorId="60308F1D" wp14:editId="44B0B95F">
            <wp:simplePos x="0" y="0"/>
            <wp:positionH relativeFrom="margin">
              <wp:align>center</wp:align>
            </wp:positionH>
            <wp:positionV relativeFrom="margin">
              <wp:posOffset>1324211</wp:posOffset>
            </wp:positionV>
            <wp:extent cx="5780405" cy="5470525"/>
            <wp:effectExtent l="0" t="57150" r="0" b="53975"/>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3C207F" w:rsidRPr="0075767C">
        <w:rPr>
          <w:rFonts w:asciiTheme="majorHAnsi" w:hAnsiTheme="majorHAnsi" w:cstheme="majorHAnsi"/>
          <w:color w:val="0070C0"/>
          <w:sz w:val="28"/>
        </w:rPr>
        <w:t xml:space="preserve">The CLPL programme </w:t>
      </w:r>
      <w:r w:rsidR="003C207F">
        <w:rPr>
          <w:rFonts w:asciiTheme="majorHAnsi" w:hAnsiTheme="majorHAnsi" w:cstheme="majorHAnsi"/>
          <w:color w:val="0070C0"/>
          <w:sz w:val="28"/>
        </w:rPr>
        <w:t>aims to empower practitioners to support the progress of all</w:t>
      </w:r>
      <w:r w:rsidR="003C207F" w:rsidRPr="0075767C">
        <w:rPr>
          <w:rFonts w:asciiTheme="majorHAnsi" w:hAnsiTheme="majorHAnsi" w:cstheme="majorHAnsi"/>
          <w:color w:val="0070C0"/>
          <w:sz w:val="28"/>
        </w:rPr>
        <w:t xml:space="preserve"> children and young people, and to </w:t>
      </w:r>
      <w:r w:rsidR="007A45AC">
        <w:rPr>
          <w:rFonts w:asciiTheme="majorHAnsi" w:hAnsiTheme="majorHAnsi" w:cstheme="majorHAnsi"/>
          <w:color w:val="0070C0"/>
          <w:sz w:val="28"/>
        </w:rPr>
        <w:t xml:space="preserve">ensure inclusive practice that </w:t>
      </w:r>
      <w:r w:rsidR="003C207F" w:rsidRPr="0075767C">
        <w:rPr>
          <w:rFonts w:asciiTheme="majorHAnsi" w:hAnsiTheme="majorHAnsi" w:cstheme="majorHAnsi"/>
          <w:color w:val="0070C0"/>
          <w:sz w:val="28"/>
        </w:rPr>
        <w:t>meet the needs of those with additional support needs</w:t>
      </w:r>
      <w:r>
        <w:rPr>
          <w:rFonts w:asciiTheme="majorHAnsi" w:hAnsiTheme="majorHAnsi" w:cstheme="majorHAnsi"/>
          <w:color w:val="0070C0"/>
          <w:sz w:val="28"/>
        </w:rPr>
        <w:t xml:space="preserve"> (ASN):</w:t>
      </w:r>
    </w:p>
    <w:p w14:paraId="1CC3B357" w14:textId="1838BBF8" w:rsidR="00494E85" w:rsidRPr="00494E85" w:rsidRDefault="00494E85" w:rsidP="00494E85">
      <w:pPr>
        <w:rPr>
          <w:rFonts w:ascii="Calibri Light" w:hAnsi="Calibri Light"/>
          <w:i/>
          <w:sz w:val="22"/>
          <w:lang w:eastAsia="en-GB"/>
        </w:rPr>
      </w:pPr>
    </w:p>
    <w:p w14:paraId="76BB2E7C" w14:textId="77777777" w:rsidR="003C207F" w:rsidRDefault="003C207F">
      <w:pPr>
        <w:rPr>
          <w:rFonts w:ascii="Calibri Light" w:hAnsi="Calibri Light"/>
          <w:i/>
          <w:sz w:val="24"/>
          <w:lang w:eastAsia="en-GB"/>
        </w:rPr>
      </w:pPr>
      <w:r>
        <w:rPr>
          <w:rFonts w:ascii="Calibri Light" w:hAnsi="Calibri Light"/>
          <w:i/>
          <w:sz w:val="24"/>
          <w:lang w:eastAsia="en-GB"/>
        </w:rPr>
        <w:br w:type="page"/>
      </w:r>
    </w:p>
    <w:p w14:paraId="46030A7C" w14:textId="7B97CBE9" w:rsidR="004D04DC" w:rsidRPr="00472FF5" w:rsidRDefault="004D04DC" w:rsidP="004D04DC">
      <w:pPr>
        <w:jc w:val="center"/>
        <w:rPr>
          <w:sz w:val="18"/>
          <w:lang w:eastAsia="en-GB"/>
        </w:rPr>
      </w:pPr>
      <w:r>
        <w:rPr>
          <w:rFonts w:asciiTheme="majorHAnsi" w:hAnsiTheme="majorHAnsi"/>
          <w:b/>
          <w:color w:val="0070C0"/>
          <w:sz w:val="32"/>
        </w:rPr>
        <w:lastRenderedPageBreak/>
        <w:t>CLPL Activities</w:t>
      </w:r>
    </w:p>
    <w:p w14:paraId="63EEB676" w14:textId="77777777" w:rsidR="004D04DC" w:rsidRDefault="004D04DC" w:rsidP="007A45AC">
      <w:pPr>
        <w:rPr>
          <w:rFonts w:asciiTheme="majorHAnsi" w:hAnsiTheme="majorHAnsi" w:cstheme="majorHAnsi"/>
          <w:color w:val="0070C0"/>
          <w:sz w:val="28"/>
        </w:rPr>
      </w:pPr>
    </w:p>
    <w:p w14:paraId="59D7B3AB" w14:textId="6993BE0C" w:rsidR="003C207F" w:rsidRPr="0075767C" w:rsidRDefault="003C207F" w:rsidP="007A45AC">
      <w:pPr>
        <w:rPr>
          <w:rFonts w:asciiTheme="majorHAnsi" w:hAnsiTheme="majorHAnsi" w:cstheme="majorHAnsi"/>
          <w:color w:val="0070C0"/>
          <w:sz w:val="28"/>
        </w:rPr>
      </w:pPr>
      <w:r>
        <w:rPr>
          <w:rFonts w:asciiTheme="majorHAnsi" w:hAnsiTheme="majorHAnsi" w:cstheme="majorHAnsi"/>
          <w:color w:val="0070C0"/>
          <w:sz w:val="28"/>
        </w:rPr>
        <w:t>Our CLPL offer involves a wide range of activities, including access</w:t>
      </w:r>
      <w:r w:rsidRPr="0075767C">
        <w:rPr>
          <w:rFonts w:asciiTheme="majorHAnsi" w:hAnsiTheme="majorHAnsi" w:cstheme="majorHAnsi"/>
          <w:color w:val="0070C0"/>
          <w:sz w:val="28"/>
        </w:rPr>
        <w:t xml:space="preserve"> </w:t>
      </w:r>
      <w:r>
        <w:rPr>
          <w:rFonts w:asciiTheme="majorHAnsi" w:hAnsiTheme="majorHAnsi" w:cstheme="majorHAnsi"/>
          <w:color w:val="0070C0"/>
          <w:sz w:val="28"/>
        </w:rPr>
        <w:t xml:space="preserve">to and collaborative development of resources, coaching </w:t>
      </w:r>
      <w:r w:rsidR="007A45AC">
        <w:rPr>
          <w:rFonts w:asciiTheme="majorHAnsi" w:hAnsiTheme="majorHAnsi" w:cstheme="majorHAnsi"/>
          <w:color w:val="0070C0"/>
          <w:sz w:val="28"/>
        </w:rPr>
        <w:t xml:space="preserve">for </w:t>
      </w:r>
      <w:r>
        <w:rPr>
          <w:rFonts w:asciiTheme="majorHAnsi" w:hAnsiTheme="majorHAnsi" w:cstheme="majorHAnsi"/>
          <w:color w:val="0070C0"/>
          <w:sz w:val="28"/>
        </w:rPr>
        <w:t>application, and opportunities to engage in professional enquiry. Th</w:t>
      </w:r>
      <w:r w:rsidR="007A45AC">
        <w:rPr>
          <w:rFonts w:asciiTheme="majorHAnsi" w:hAnsiTheme="majorHAnsi" w:cstheme="majorHAnsi"/>
          <w:color w:val="0070C0"/>
          <w:sz w:val="28"/>
        </w:rPr>
        <w:t xml:space="preserve">ese activities aim to support staff to implement positive changes within their working context, by </w:t>
      </w:r>
      <w:r>
        <w:rPr>
          <w:rFonts w:asciiTheme="majorHAnsi" w:hAnsiTheme="majorHAnsi" w:cstheme="majorHAnsi"/>
          <w:color w:val="0070C0"/>
          <w:sz w:val="28"/>
        </w:rPr>
        <w:t>supporting them</w:t>
      </w:r>
      <w:r w:rsidR="007A45AC">
        <w:rPr>
          <w:rFonts w:asciiTheme="majorHAnsi" w:hAnsiTheme="majorHAnsi" w:cstheme="majorHAnsi"/>
          <w:color w:val="0070C0"/>
          <w:sz w:val="28"/>
        </w:rPr>
        <w:t xml:space="preserve"> to apply new knowledge and skills within their</w:t>
      </w:r>
      <w:r w:rsidRPr="0075767C">
        <w:rPr>
          <w:rFonts w:asciiTheme="majorHAnsi" w:hAnsiTheme="majorHAnsi" w:cstheme="majorHAnsi"/>
          <w:color w:val="0070C0"/>
          <w:sz w:val="28"/>
        </w:rPr>
        <w:t xml:space="preserve"> practice.</w:t>
      </w:r>
    </w:p>
    <w:p w14:paraId="3F9FAE51" w14:textId="11524BDC" w:rsidR="00A66189" w:rsidRDefault="00A66189" w:rsidP="00617CCD"/>
    <w:p w14:paraId="6BEF318A" w14:textId="6A71F603" w:rsidR="00154A8B" w:rsidRDefault="007A45AC" w:rsidP="005C7FF3">
      <w:pPr>
        <w:jc w:val="center"/>
      </w:pPr>
      <w:r>
        <w:rPr>
          <w:noProof/>
          <w:lang w:eastAsia="en-GB"/>
        </w:rPr>
        <w:drawing>
          <wp:inline distT="0" distB="0" distL="0" distR="0" wp14:anchorId="17C6ED69" wp14:editId="7A191B42">
            <wp:extent cx="8740775" cy="4362773"/>
            <wp:effectExtent l="38100" t="57150" r="41275" b="571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GridTable4-Accent4"/>
        <w:tblW w:w="0" w:type="auto"/>
        <w:tblLayout w:type="fixed"/>
        <w:tblLook w:val="04A0" w:firstRow="1" w:lastRow="0" w:firstColumn="1" w:lastColumn="0" w:noHBand="0" w:noVBand="1"/>
      </w:tblPr>
      <w:tblGrid>
        <w:gridCol w:w="2356"/>
        <w:gridCol w:w="2357"/>
        <w:gridCol w:w="2357"/>
        <w:gridCol w:w="2357"/>
        <w:gridCol w:w="1069"/>
        <w:gridCol w:w="1069"/>
        <w:gridCol w:w="1069"/>
        <w:gridCol w:w="1070"/>
        <w:gridCol w:w="1684"/>
      </w:tblGrid>
      <w:tr w:rsidR="00232D49" w:rsidRPr="00232D49" w14:paraId="7DD186F3" w14:textId="77777777" w:rsidTr="00232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9"/>
            <w:shd w:val="clear" w:color="auto" w:fill="FFFF00"/>
          </w:tcPr>
          <w:p w14:paraId="61225987" w14:textId="0E237FE5" w:rsidR="00154A8B" w:rsidRPr="00232D49" w:rsidRDefault="00154A8B" w:rsidP="00232D49">
            <w:pPr>
              <w:jc w:val="center"/>
              <w:rPr>
                <w:color w:val="002060"/>
              </w:rPr>
            </w:pPr>
            <w:r w:rsidRPr="00232D49">
              <w:rPr>
                <w:rFonts w:asciiTheme="majorHAnsi" w:hAnsiTheme="majorHAnsi"/>
                <w:color w:val="002060"/>
                <w:sz w:val="36"/>
              </w:rPr>
              <w:lastRenderedPageBreak/>
              <w:t>Social Justice and Wellbeing</w:t>
            </w:r>
          </w:p>
        </w:tc>
      </w:tr>
      <w:tr w:rsidR="00232D49" w:rsidRPr="00232D49" w14:paraId="78D56ED0" w14:textId="77777777" w:rsidTr="00232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00"/>
          </w:tcPr>
          <w:p w14:paraId="55A89F11" w14:textId="60ED475E" w:rsidR="00154A8B" w:rsidRPr="00232D49" w:rsidRDefault="00154A8B" w:rsidP="00154A8B">
            <w:pPr>
              <w:rPr>
                <w:color w:val="002060"/>
                <w:sz w:val="24"/>
              </w:rPr>
            </w:pPr>
            <w:r w:rsidRPr="00232D49">
              <w:rPr>
                <w:rFonts w:asciiTheme="majorHAnsi" w:hAnsiTheme="majorHAnsi" w:cstheme="majorHAnsi"/>
                <w:noProof/>
                <w:color w:val="002060"/>
                <w:sz w:val="24"/>
                <w:szCs w:val="28"/>
                <w:lang w:eastAsia="en-GB"/>
              </w:rPr>
              <w:t>Title</w:t>
            </w:r>
          </w:p>
        </w:tc>
        <w:tc>
          <w:tcPr>
            <w:tcW w:w="2357" w:type="dxa"/>
            <w:shd w:val="clear" w:color="auto" w:fill="FFFF00"/>
          </w:tcPr>
          <w:p w14:paraId="40EB21F9" w14:textId="09D7BA2B"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Aims and Outcomes</w:t>
            </w:r>
          </w:p>
        </w:tc>
        <w:tc>
          <w:tcPr>
            <w:tcW w:w="2357" w:type="dxa"/>
            <w:shd w:val="clear" w:color="auto" w:fill="FFFF00"/>
          </w:tcPr>
          <w:p w14:paraId="17831C49" w14:textId="340DAF01"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Timescale</w:t>
            </w:r>
          </w:p>
        </w:tc>
        <w:tc>
          <w:tcPr>
            <w:tcW w:w="2357" w:type="dxa"/>
            <w:shd w:val="clear" w:color="auto" w:fill="FFFF00"/>
          </w:tcPr>
          <w:p w14:paraId="1BE0D34B" w14:textId="0BFF99B9"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Participants</w:t>
            </w:r>
          </w:p>
        </w:tc>
        <w:tc>
          <w:tcPr>
            <w:tcW w:w="1069" w:type="dxa"/>
            <w:shd w:val="clear" w:color="auto" w:fill="FFFF00"/>
          </w:tcPr>
          <w:p w14:paraId="1B16B59F" w14:textId="67B9184F"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42E68131" wp14:editId="1FF6FD42">
                  <wp:extent cx="543195" cy="6120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schemeClr val="accent4">
                                <a:shade val="45000"/>
                                <a:satMod val="135000"/>
                              </a:schemeClr>
                              <a:prstClr val="white"/>
                            </a:duotone>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543195" cy="612000"/>
                          </a:xfrm>
                          <a:prstGeom prst="rect">
                            <a:avLst/>
                          </a:prstGeom>
                        </pic:spPr>
                      </pic:pic>
                    </a:graphicData>
                  </a:graphic>
                </wp:inline>
              </w:drawing>
            </w:r>
          </w:p>
        </w:tc>
        <w:tc>
          <w:tcPr>
            <w:tcW w:w="1069" w:type="dxa"/>
            <w:shd w:val="clear" w:color="auto" w:fill="FFFF00"/>
          </w:tcPr>
          <w:p w14:paraId="51425247" w14:textId="615E9940"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052A2902" wp14:editId="3D73F5C3">
                  <wp:extent cx="540000" cy="591844"/>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duotone>
                              <a:schemeClr val="accent4">
                                <a:shade val="45000"/>
                                <a:satMod val="135000"/>
                              </a:schemeClr>
                              <a:prstClr val="white"/>
                            </a:duotone>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540000" cy="591844"/>
                          </a:xfrm>
                          <a:prstGeom prst="rect">
                            <a:avLst/>
                          </a:prstGeom>
                        </pic:spPr>
                      </pic:pic>
                    </a:graphicData>
                  </a:graphic>
                </wp:inline>
              </w:drawing>
            </w:r>
          </w:p>
        </w:tc>
        <w:tc>
          <w:tcPr>
            <w:tcW w:w="1069" w:type="dxa"/>
            <w:shd w:val="clear" w:color="auto" w:fill="FFFF00"/>
          </w:tcPr>
          <w:p w14:paraId="785B4C80" w14:textId="24A810FC"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5EA05089" wp14:editId="473E926D">
                  <wp:extent cx="542440" cy="61023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duotone>
                              <a:schemeClr val="accent4">
                                <a:shade val="45000"/>
                                <a:satMod val="135000"/>
                              </a:schemeClr>
                              <a:prstClr val="white"/>
                            </a:duotone>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47503" cy="615931"/>
                          </a:xfrm>
                          <a:prstGeom prst="rect">
                            <a:avLst/>
                          </a:prstGeom>
                        </pic:spPr>
                      </pic:pic>
                    </a:graphicData>
                  </a:graphic>
                </wp:inline>
              </w:drawing>
            </w:r>
          </w:p>
        </w:tc>
        <w:tc>
          <w:tcPr>
            <w:tcW w:w="1070" w:type="dxa"/>
            <w:shd w:val="clear" w:color="auto" w:fill="FFFF00"/>
          </w:tcPr>
          <w:p w14:paraId="6192BB1E" w14:textId="468446B3"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5B991878" wp14:editId="1B4C8C76">
                  <wp:extent cx="542441" cy="608177"/>
                  <wp:effectExtent l="0" t="0" r="0" b="190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duotone>
                              <a:schemeClr val="accent4">
                                <a:shade val="45000"/>
                                <a:satMod val="135000"/>
                              </a:schemeClr>
                              <a:prstClr val="white"/>
                            </a:duotone>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553615" cy="620705"/>
                          </a:xfrm>
                          <a:prstGeom prst="rect">
                            <a:avLst/>
                          </a:prstGeom>
                        </pic:spPr>
                      </pic:pic>
                    </a:graphicData>
                  </a:graphic>
                </wp:inline>
              </w:drawing>
            </w:r>
          </w:p>
        </w:tc>
        <w:tc>
          <w:tcPr>
            <w:tcW w:w="1684" w:type="dxa"/>
            <w:shd w:val="clear" w:color="auto" w:fill="FFFF00"/>
          </w:tcPr>
          <w:p w14:paraId="55214809" w14:textId="576CE010" w:rsidR="00154A8B" w:rsidRPr="00232D49" w:rsidRDefault="00CD2493" w:rsidP="00060465">
            <w:pPr>
              <w:cnfStyle w:val="000000100000" w:firstRow="0" w:lastRow="0" w:firstColumn="0" w:lastColumn="0" w:oddVBand="0" w:evenVBand="0" w:oddHBand="1" w:evenHBand="0" w:firstRowFirstColumn="0" w:firstRowLastColumn="0" w:lastRowFirstColumn="0" w:lastRowLastColumn="0"/>
              <w:rPr>
                <w:color w:val="002060"/>
                <w:sz w:val="24"/>
              </w:rPr>
            </w:pPr>
            <w:r>
              <w:rPr>
                <w:rFonts w:asciiTheme="majorHAnsi" w:hAnsiTheme="majorHAnsi" w:cstheme="majorHAnsi"/>
                <w:b/>
                <w:noProof/>
                <w:color w:val="002060"/>
                <w:sz w:val="24"/>
                <w:szCs w:val="28"/>
                <w:lang w:eastAsia="en-GB"/>
              </w:rPr>
              <w:t>Universal / Targeted / Intensive</w:t>
            </w:r>
          </w:p>
        </w:tc>
      </w:tr>
      <w:tr w:rsidR="00232D49" w:rsidRPr="00232D49" w14:paraId="562D1641" w14:textId="77777777" w:rsidTr="00060465">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3E965419" w14:textId="3E8EB55C" w:rsidR="00154A8B" w:rsidRPr="00FB1FE4" w:rsidRDefault="00972559" w:rsidP="00154A8B">
            <w:pPr>
              <w:rPr>
                <w:rFonts w:asciiTheme="majorHAnsi" w:hAnsiTheme="majorHAnsi" w:cstheme="majorHAnsi"/>
                <w:noProof/>
                <w:color w:val="002060"/>
                <w:sz w:val="24"/>
                <w:szCs w:val="20"/>
                <w:lang w:eastAsia="en-GB"/>
              </w:rPr>
            </w:pPr>
            <w:r>
              <w:rPr>
                <w:rFonts w:asciiTheme="majorHAnsi" w:hAnsiTheme="majorHAnsi" w:cstheme="majorHAnsi"/>
                <w:noProof/>
                <w:color w:val="002060"/>
                <w:sz w:val="24"/>
                <w:szCs w:val="20"/>
                <w:lang w:eastAsia="en-GB"/>
              </w:rPr>
              <w:t>An Introduction to Nurturing</w:t>
            </w:r>
            <w:r w:rsidR="00154A8B" w:rsidRPr="00FB1FE4">
              <w:rPr>
                <w:rFonts w:asciiTheme="majorHAnsi" w:hAnsiTheme="majorHAnsi" w:cstheme="majorHAnsi"/>
                <w:noProof/>
                <w:color w:val="002060"/>
                <w:sz w:val="24"/>
                <w:szCs w:val="20"/>
                <w:lang w:eastAsia="en-GB"/>
              </w:rPr>
              <w:t xml:space="preserve"> </w:t>
            </w:r>
            <w:r>
              <w:rPr>
                <w:rFonts w:asciiTheme="majorHAnsi" w:hAnsiTheme="majorHAnsi" w:cstheme="majorHAnsi"/>
                <w:noProof/>
                <w:color w:val="002060"/>
                <w:sz w:val="24"/>
                <w:szCs w:val="20"/>
                <w:lang w:eastAsia="en-GB"/>
              </w:rPr>
              <w:t>Approaches</w:t>
            </w:r>
          </w:p>
          <w:p w14:paraId="2F0910D5" w14:textId="77777777" w:rsidR="00154A8B" w:rsidRPr="00FB1FE4" w:rsidRDefault="00154A8B" w:rsidP="00CD2493">
            <w:pPr>
              <w:rPr>
                <w:rFonts w:asciiTheme="majorHAnsi" w:hAnsiTheme="majorHAnsi"/>
                <w:color w:val="002060"/>
                <w:sz w:val="24"/>
                <w:szCs w:val="20"/>
              </w:rPr>
            </w:pPr>
          </w:p>
        </w:tc>
        <w:tc>
          <w:tcPr>
            <w:tcW w:w="2357" w:type="dxa"/>
            <w:shd w:val="clear" w:color="auto" w:fill="auto"/>
          </w:tcPr>
          <w:p w14:paraId="09D78B2E" w14:textId="31356E08" w:rsidR="00154A8B" w:rsidRPr="00232D49"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stheme="majorHAnsi"/>
                <w:noProof/>
                <w:color w:val="002060"/>
                <w:sz w:val="20"/>
                <w:szCs w:val="20"/>
                <w:lang w:eastAsia="en-GB"/>
              </w:rPr>
              <w:t>Training to develop staff knowledge, understanding and application of nurturing approaches with a focus on developing and running  a Nurture Group.</w:t>
            </w:r>
          </w:p>
        </w:tc>
        <w:tc>
          <w:tcPr>
            <w:tcW w:w="2357" w:type="dxa"/>
            <w:shd w:val="clear" w:color="auto" w:fill="auto"/>
          </w:tcPr>
          <w:p w14:paraId="69CAEDEA" w14:textId="006CFB1B" w:rsidR="00154A8B" w:rsidRPr="00232D49"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232D49">
              <w:rPr>
                <w:rFonts w:asciiTheme="majorHAnsi" w:hAnsiTheme="majorHAnsi" w:cstheme="majorHAnsi"/>
                <w:noProof/>
                <w:color w:val="002060"/>
                <w:sz w:val="20"/>
                <w:szCs w:val="20"/>
                <w:lang w:eastAsia="en-GB"/>
              </w:rPr>
              <w:t>2 day introduction to nurture: 17</w:t>
            </w:r>
            <w:r w:rsidRPr="00232D49">
              <w:rPr>
                <w:rFonts w:asciiTheme="majorHAnsi" w:hAnsiTheme="majorHAnsi" w:cstheme="majorHAnsi"/>
                <w:noProof/>
                <w:color w:val="002060"/>
                <w:sz w:val="20"/>
                <w:szCs w:val="20"/>
                <w:vertAlign w:val="superscript"/>
                <w:lang w:eastAsia="en-GB"/>
              </w:rPr>
              <w:t>th</w:t>
            </w:r>
            <w:r w:rsidRPr="00232D49">
              <w:rPr>
                <w:rFonts w:asciiTheme="majorHAnsi" w:hAnsiTheme="majorHAnsi" w:cstheme="majorHAnsi"/>
                <w:noProof/>
                <w:color w:val="002060"/>
                <w:sz w:val="20"/>
                <w:szCs w:val="20"/>
                <w:lang w:eastAsia="en-GB"/>
              </w:rPr>
              <w:t xml:space="preserve"> and 18</w:t>
            </w:r>
            <w:r w:rsidRPr="00232D49">
              <w:rPr>
                <w:rFonts w:asciiTheme="majorHAnsi" w:hAnsiTheme="majorHAnsi" w:cstheme="majorHAnsi"/>
                <w:noProof/>
                <w:color w:val="002060"/>
                <w:sz w:val="20"/>
                <w:szCs w:val="20"/>
                <w:vertAlign w:val="superscript"/>
                <w:lang w:eastAsia="en-GB"/>
              </w:rPr>
              <w:t>th</w:t>
            </w:r>
            <w:r w:rsidRPr="00232D49">
              <w:rPr>
                <w:rFonts w:asciiTheme="majorHAnsi" w:hAnsiTheme="majorHAnsi" w:cstheme="majorHAnsi"/>
                <w:noProof/>
                <w:color w:val="002060"/>
                <w:sz w:val="20"/>
                <w:szCs w:val="20"/>
                <w:lang w:eastAsia="en-GB"/>
              </w:rPr>
              <w:t xml:space="preserve"> September,</w:t>
            </w:r>
          </w:p>
          <w:p w14:paraId="29160F03" w14:textId="77777777" w:rsidR="00154A8B" w:rsidRPr="00232D49"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232D49">
              <w:rPr>
                <w:rFonts w:asciiTheme="majorHAnsi" w:hAnsiTheme="majorHAnsi" w:cstheme="majorHAnsi"/>
                <w:noProof/>
                <w:color w:val="002060"/>
                <w:sz w:val="20"/>
                <w:szCs w:val="20"/>
                <w:lang w:eastAsia="en-GB"/>
              </w:rPr>
              <w:t>9.30-4.00pm</w:t>
            </w:r>
          </w:p>
          <w:p w14:paraId="2D032859" w14:textId="4E4ABA3C" w:rsidR="00154A8B" w:rsidRPr="00232D49"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stheme="majorHAnsi"/>
                <w:noProof/>
                <w:color w:val="002060"/>
                <w:sz w:val="20"/>
                <w:szCs w:val="20"/>
                <w:lang w:eastAsia="en-GB"/>
              </w:rPr>
              <w:t xml:space="preserve">Venue TBC </w:t>
            </w:r>
          </w:p>
        </w:tc>
        <w:tc>
          <w:tcPr>
            <w:tcW w:w="2357" w:type="dxa"/>
            <w:shd w:val="clear" w:color="auto" w:fill="auto"/>
          </w:tcPr>
          <w:p w14:paraId="27DD5B8E" w14:textId="77777777" w:rsidR="00154A8B"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noProof/>
                <w:color w:val="002060"/>
                <w:sz w:val="20"/>
                <w:szCs w:val="20"/>
                <w:lang w:eastAsia="en-GB"/>
              </w:rPr>
            </w:pPr>
            <w:r w:rsidRPr="00232D49">
              <w:rPr>
                <w:rFonts w:asciiTheme="majorHAnsi" w:hAnsiTheme="majorHAnsi" w:cstheme="majorHAnsi"/>
                <w:noProof/>
                <w:color w:val="002060"/>
                <w:sz w:val="20"/>
                <w:szCs w:val="20"/>
                <w:lang w:eastAsia="en-GB"/>
              </w:rPr>
              <w:t xml:space="preserve">ELCC/Primary/Secondary staff who have responsibility for running a nurture group </w:t>
            </w:r>
            <w:r w:rsidRPr="00232D49">
              <w:rPr>
                <w:rFonts w:asciiTheme="majorHAnsi" w:hAnsiTheme="majorHAnsi" w:cstheme="majorHAnsi"/>
                <w:b/>
                <w:noProof/>
                <w:color w:val="002060"/>
                <w:sz w:val="20"/>
                <w:szCs w:val="20"/>
                <w:lang w:eastAsia="en-GB"/>
              </w:rPr>
              <w:t>(Informed)</w:t>
            </w:r>
          </w:p>
          <w:p w14:paraId="75D471F9" w14:textId="77777777" w:rsidR="00CD2493" w:rsidRDefault="00CD2493"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6D2FA07E" w14:textId="4FD6930E" w:rsidR="00CD2493" w:rsidRPr="00232D49" w:rsidRDefault="00CD2493"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stheme="majorHAnsi"/>
                <w:noProof/>
                <w:color w:val="002060"/>
                <w:sz w:val="20"/>
                <w:szCs w:val="20"/>
                <w:lang w:eastAsia="en-GB"/>
              </w:rPr>
              <w:t>Training can be accessed via CPD calendar</w:t>
            </w:r>
          </w:p>
        </w:tc>
        <w:tc>
          <w:tcPr>
            <w:tcW w:w="1069" w:type="dxa"/>
            <w:shd w:val="clear" w:color="auto" w:fill="auto"/>
          </w:tcPr>
          <w:p w14:paraId="572CEA86" w14:textId="77777777"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auto"/>
          </w:tcPr>
          <w:p w14:paraId="712DEE1E" w14:textId="77777777"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auto"/>
          </w:tcPr>
          <w:p w14:paraId="0A14F421" w14:textId="6EE8DF44"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70" w:type="dxa"/>
            <w:shd w:val="clear" w:color="auto" w:fill="auto"/>
          </w:tcPr>
          <w:p w14:paraId="60E659F2" w14:textId="77777777"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684" w:type="dxa"/>
            <w:shd w:val="clear" w:color="auto" w:fill="auto"/>
          </w:tcPr>
          <w:p w14:paraId="00158F74" w14:textId="314E97FF" w:rsidR="00154A8B" w:rsidRPr="00232D49" w:rsidRDefault="00CD2493" w:rsidP="00CD2493">
            <w:pPr>
              <w:cnfStyle w:val="000000000000" w:firstRow="0" w:lastRow="0" w:firstColumn="0" w:lastColumn="0" w:oddVBand="0" w:evenVBand="0" w:oddHBand="0" w:evenHBand="0" w:firstRowFirstColumn="0" w:firstRowLastColumn="0" w:lastRowFirstColumn="0" w:lastRowLastColumn="0"/>
              <w:rPr>
                <w:color w:val="002060"/>
              </w:rPr>
            </w:pPr>
            <w:r>
              <w:rPr>
                <w:noProof/>
                <w:lang w:eastAsia="en-GB"/>
              </w:rPr>
              <mc:AlternateContent>
                <mc:Choice Requires="wps">
                  <w:drawing>
                    <wp:anchor distT="0" distB="0" distL="114300" distR="114300" simplePos="0" relativeHeight="251958272" behindDoc="1" locked="0" layoutInCell="1" allowOverlap="1" wp14:anchorId="095B74DC" wp14:editId="4B9CAB82">
                      <wp:simplePos x="0" y="0"/>
                      <wp:positionH relativeFrom="margin">
                        <wp:align>center</wp:align>
                      </wp:positionH>
                      <wp:positionV relativeFrom="margin">
                        <wp:align>center</wp:align>
                      </wp:positionV>
                      <wp:extent cx="540000" cy="54000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 name="Oval 2"/>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302EFE29" w14:textId="77777777" w:rsidR="00CD2493" w:rsidRPr="00FB1FE4" w:rsidRDefault="00CD2493" w:rsidP="00CD2493">
                                  <w:pPr>
                                    <w:jc w:val="center"/>
                                    <w:rPr>
                                      <w:sz w:val="44"/>
                                    </w:rPr>
                                  </w:pPr>
                                  <w:r w:rsidRPr="00FB1FE4">
                                    <w:rPr>
                                      <w:sz w:val="40"/>
                                    </w:rPr>
                                    <w:t>T</w:t>
                                  </w:r>
                                </w:p>
                                <w:p w14:paraId="15D9397F" w14:textId="77777777" w:rsidR="00CD2493" w:rsidRDefault="00CD2493" w:rsidP="00CD2493">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B74DC" id="Oval 2" o:spid="_x0000_s1026" style="position:absolute;margin-left:0;margin-top:0;width:42.5pt;height:42.5pt;z-index:-25135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" fillcolor="#70ad47 [3209]" strokecolor="#375623 [1609]" strokeweight="1pt">
                      <v:stroke joinstyle="miter"/>
                      <v:textbox>
                        <w:txbxContent>
                          <w:p w14:paraId="302EFE29" w14:textId="77777777" w:rsidR="00CD2493" w:rsidRPr="00FB1FE4" w:rsidRDefault="00CD2493" w:rsidP="00CD2493">
                            <w:pPr>
                              <w:jc w:val="center"/>
                              <w:rPr>
                                <w:sz w:val="44"/>
                              </w:rPr>
                            </w:pPr>
                            <w:r w:rsidRPr="00FB1FE4">
                              <w:rPr>
                                <w:sz w:val="40"/>
                              </w:rPr>
                              <w:t>T</w:t>
                            </w:r>
                          </w:p>
                          <w:p w14:paraId="15D9397F" w14:textId="77777777" w:rsidR="00CD2493" w:rsidRDefault="00CD2493" w:rsidP="00CD2493">
                            <w:r>
                              <w:t>T</w:t>
                            </w:r>
                          </w:p>
                        </w:txbxContent>
                      </v:textbox>
                      <w10:wrap type="tight" anchorx="margin" anchory="margin"/>
                    </v:oval>
                  </w:pict>
                </mc:Fallback>
              </mc:AlternateContent>
            </w:r>
          </w:p>
        </w:tc>
      </w:tr>
      <w:tr w:rsidR="00232D49" w:rsidRPr="00232D49" w14:paraId="73177065" w14:textId="77777777" w:rsidTr="00060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99"/>
          </w:tcPr>
          <w:p w14:paraId="275EA513" w14:textId="77777777" w:rsidR="00154A8B" w:rsidRPr="00FB1FE4" w:rsidRDefault="00154A8B" w:rsidP="00154A8B">
            <w:pPr>
              <w:rPr>
                <w:rFonts w:asciiTheme="majorHAnsi" w:hAnsiTheme="majorHAnsi" w:cstheme="majorHAnsi"/>
                <w:noProof/>
                <w:color w:val="002060"/>
                <w:sz w:val="24"/>
                <w:szCs w:val="20"/>
                <w:lang w:eastAsia="en-GB"/>
              </w:rPr>
            </w:pPr>
            <w:r w:rsidRPr="00FB1FE4">
              <w:rPr>
                <w:rFonts w:asciiTheme="majorHAnsi" w:hAnsiTheme="majorHAnsi" w:cstheme="majorHAnsi"/>
                <w:noProof/>
                <w:color w:val="002060"/>
                <w:sz w:val="24"/>
                <w:szCs w:val="20"/>
                <w:lang w:eastAsia="en-GB"/>
              </w:rPr>
              <w:t xml:space="preserve">Nurture Network </w:t>
            </w:r>
          </w:p>
          <w:p w14:paraId="1ABB8F89" w14:textId="3A47F7DD" w:rsidR="00154A8B" w:rsidRPr="00FB1FE4" w:rsidRDefault="00154A8B" w:rsidP="00154A8B">
            <w:pPr>
              <w:rPr>
                <w:rFonts w:asciiTheme="majorHAnsi" w:hAnsiTheme="majorHAnsi"/>
                <w:color w:val="002060"/>
                <w:sz w:val="24"/>
                <w:szCs w:val="20"/>
              </w:rPr>
            </w:pPr>
          </w:p>
        </w:tc>
        <w:tc>
          <w:tcPr>
            <w:tcW w:w="2357" w:type="dxa"/>
            <w:shd w:val="clear" w:color="auto" w:fill="FFFF99"/>
          </w:tcPr>
          <w:p w14:paraId="287E4CAB" w14:textId="2592426B"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stheme="majorHAnsi"/>
                <w:noProof/>
                <w:color w:val="002060"/>
                <w:sz w:val="20"/>
                <w:szCs w:val="20"/>
                <w:lang w:eastAsia="en-GB"/>
              </w:rPr>
              <w:t>Practitioner-led forum to develop skills, knowledge and share good practice.</w:t>
            </w:r>
          </w:p>
        </w:tc>
        <w:tc>
          <w:tcPr>
            <w:tcW w:w="2357" w:type="dxa"/>
            <w:shd w:val="clear" w:color="auto" w:fill="FFFF99"/>
          </w:tcPr>
          <w:p w14:paraId="0AEC005A" w14:textId="1AE631AC" w:rsidR="00154A8B" w:rsidRPr="00232D49" w:rsidRDefault="00CD2493"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Pr>
                <w:rFonts w:asciiTheme="majorHAnsi" w:hAnsiTheme="majorHAnsi"/>
                <w:color w:val="002060"/>
                <w:sz w:val="20"/>
                <w:szCs w:val="20"/>
              </w:rPr>
              <w:t>There will be 2 themes covered</w:t>
            </w:r>
            <w:r w:rsidR="00154A8B" w:rsidRPr="00232D49">
              <w:rPr>
                <w:rFonts w:asciiTheme="majorHAnsi" w:hAnsiTheme="majorHAnsi"/>
                <w:color w:val="002060"/>
                <w:sz w:val="20"/>
                <w:szCs w:val="20"/>
              </w:rPr>
              <w:t xml:space="preserve"> (possibly PACE and Polyvagal Theo</w:t>
            </w:r>
            <w:r>
              <w:rPr>
                <w:rFonts w:asciiTheme="majorHAnsi" w:hAnsiTheme="majorHAnsi"/>
                <w:color w:val="002060"/>
                <w:sz w:val="20"/>
                <w:szCs w:val="20"/>
              </w:rPr>
              <w:t>ry),  with 2 sessions per theme</w:t>
            </w:r>
            <w:r w:rsidR="00154A8B" w:rsidRPr="00232D49">
              <w:rPr>
                <w:rFonts w:asciiTheme="majorHAnsi" w:hAnsiTheme="majorHAnsi"/>
                <w:color w:val="002060"/>
                <w:sz w:val="20"/>
                <w:szCs w:val="20"/>
              </w:rPr>
              <w:t>:</w:t>
            </w:r>
          </w:p>
          <w:p w14:paraId="1AD644DB" w14:textId="45461893"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olor w:val="002060"/>
                <w:sz w:val="20"/>
                <w:szCs w:val="20"/>
              </w:rPr>
              <w:t>Thurs</w:t>
            </w:r>
            <w:r w:rsidR="00CD2493">
              <w:rPr>
                <w:rFonts w:asciiTheme="majorHAnsi" w:hAnsiTheme="majorHAnsi"/>
                <w:color w:val="002060"/>
                <w:sz w:val="20"/>
                <w:szCs w:val="20"/>
              </w:rPr>
              <w:t xml:space="preserve"> 17th of Oct ‘24</w:t>
            </w:r>
          </w:p>
          <w:p w14:paraId="291C35F7" w14:textId="54843C4E" w:rsidR="00154A8B" w:rsidRPr="00232D49" w:rsidRDefault="00154A8B"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olor w:val="002060"/>
                <w:sz w:val="20"/>
                <w:szCs w:val="20"/>
              </w:rPr>
              <w:t>Thurs</w:t>
            </w:r>
            <w:r w:rsidR="00CD2493">
              <w:rPr>
                <w:rFonts w:asciiTheme="majorHAnsi" w:hAnsiTheme="majorHAnsi"/>
                <w:color w:val="002060"/>
                <w:sz w:val="20"/>
                <w:szCs w:val="20"/>
              </w:rPr>
              <w:t xml:space="preserve"> 14th of Nov ‘24</w:t>
            </w:r>
          </w:p>
          <w:p w14:paraId="3A4F053F" w14:textId="2522ECBF" w:rsidR="00154A8B" w:rsidRPr="00232D49" w:rsidRDefault="00CD2493"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Pr>
                <w:rFonts w:asciiTheme="majorHAnsi" w:hAnsiTheme="majorHAnsi"/>
                <w:color w:val="002060"/>
                <w:sz w:val="20"/>
                <w:szCs w:val="20"/>
              </w:rPr>
              <w:t>Thurs</w:t>
            </w:r>
            <w:r w:rsidR="00154A8B" w:rsidRPr="00232D49">
              <w:rPr>
                <w:rFonts w:asciiTheme="majorHAnsi" w:hAnsiTheme="majorHAnsi"/>
                <w:color w:val="002060"/>
                <w:sz w:val="20"/>
                <w:szCs w:val="20"/>
              </w:rPr>
              <w:t xml:space="preserve"> 23rd of Jan</w:t>
            </w:r>
            <w:r>
              <w:rPr>
                <w:rFonts w:asciiTheme="majorHAnsi" w:hAnsiTheme="majorHAnsi"/>
                <w:color w:val="002060"/>
                <w:sz w:val="20"/>
                <w:szCs w:val="20"/>
              </w:rPr>
              <w:t xml:space="preserve"> ‘25</w:t>
            </w:r>
          </w:p>
          <w:p w14:paraId="730302F4" w14:textId="77777777" w:rsidR="00CD2493" w:rsidRDefault="00CD2493" w:rsidP="00CD249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Pr>
                <w:rFonts w:asciiTheme="majorHAnsi" w:hAnsiTheme="majorHAnsi"/>
                <w:color w:val="002060"/>
                <w:sz w:val="20"/>
                <w:szCs w:val="20"/>
              </w:rPr>
              <w:t>Thurs</w:t>
            </w:r>
            <w:r w:rsidR="00154A8B" w:rsidRPr="00232D49">
              <w:rPr>
                <w:rFonts w:asciiTheme="majorHAnsi" w:hAnsiTheme="majorHAnsi"/>
                <w:color w:val="002060"/>
                <w:sz w:val="20"/>
                <w:szCs w:val="20"/>
              </w:rPr>
              <w:t xml:space="preserve"> 20th of Feb</w:t>
            </w:r>
            <w:r>
              <w:rPr>
                <w:rFonts w:asciiTheme="majorHAnsi" w:hAnsiTheme="majorHAnsi"/>
                <w:color w:val="002060"/>
                <w:sz w:val="20"/>
                <w:szCs w:val="20"/>
              </w:rPr>
              <w:t xml:space="preserve"> ‘</w:t>
            </w:r>
            <w:r w:rsidR="00154A8B" w:rsidRPr="00232D49">
              <w:rPr>
                <w:rFonts w:asciiTheme="majorHAnsi" w:hAnsiTheme="majorHAnsi"/>
                <w:color w:val="002060"/>
                <w:sz w:val="20"/>
                <w:szCs w:val="20"/>
              </w:rPr>
              <w:t>25</w:t>
            </w:r>
          </w:p>
          <w:p w14:paraId="4BB5D0DF" w14:textId="77777777" w:rsidR="00154A8B" w:rsidRDefault="00CD2493" w:rsidP="00CD249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Pr>
                <w:rFonts w:asciiTheme="majorHAnsi" w:hAnsiTheme="majorHAnsi"/>
                <w:color w:val="002060"/>
                <w:sz w:val="20"/>
                <w:szCs w:val="20"/>
              </w:rPr>
              <w:t xml:space="preserve">All sessions </w:t>
            </w:r>
            <w:r w:rsidR="00154A8B" w:rsidRPr="00232D49">
              <w:rPr>
                <w:rFonts w:asciiTheme="majorHAnsi" w:hAnsiTheme="majorHAnsi"/>
                <w:color w:val="002060"/>
                <w:sz w:val="20"/>
                <w:szCs w:val="20"/>
              </w:rPr>
              <w:t>9-11am</w:t>
            </w:r>
          </w:p>
          <w:p w14:paraId="1050040E" w14:textId="70D8ECA4" w:rsidR="00CD2493" w:rsidRPr="00232D49" w:rsidRDefault="00CD2493" w:rsidP="00CD249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Pr>
                <w:rFonts w:asciiTheme="majorHAnsi" w:hAnsiTheme="majorHAnsi"/>
                <w:color w:val="002060"/>
                <w:sz w:val="20"/>
                <w:szCs w:val="20"/>
              </w:rPr>
              <w:t>Venue TBC</w:t>
            </w:r>
          </w:p>
        </w:tc>
        <w:tc>
          <w:tcPr>
            <w:tcW w:w="2357" w:type="dxa"/>
            <w:shd w:val="clear" w:color="auto" w:fill="FFFF99"/>
          </w:tcPr>
          <w:p w14:paraId="358DA6BF" w14:textId="508EF0C0" w:rsidR="00CD2493" w:rsidRDefault="00154A8B"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232D49">
              <w:rPr>
                <w:rFonts w:asciiTheme="majorHAnsi" w:hAnsiTheme="majorHAnsi" w:cstheme="majorHAnsi"/>
                <w:noProof/>
                <w:color w:val="002060"/>
                <w:sz w:val="20"/>
                <w:szCs w:val="20"/>
                <w:lang w:eastAsia="en-GB"/>
              </w:rPr>
              <w:t>ELCC/Primary/Secondary staff who have completed I</w:t>
            </w:r>
            <w:r w:rsidR="00CD2493">
              <w:rPr>
                <w:rFonts w:asciiTheme="majorHAnsi" w:hAnsiTheme="majorHAnsi" w:cstheme="majorHAnsi"/>
                <w:noProof/>
                <w:color w:val="002060"/>
                <w:sz w:val="20"/>
                <w:szCs w:val="20"/>
                <w:lang w:eastAsia="en-GB"/>
              </w:rPr>
              <w:t>ntroduction to Nurture training.</w:t>
            </w:r>
          </w:p>
          <w:p w14:paraId="12273533" w14:textId="77777777" w:rsidR="00154A8B" w:rsidRDefault="00154A8B"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noProof/>
                <w:color w:val="002060"/>
                <w:sz w:val="20"/>
                <w:szCs w:val="20"/>
                <w:lang w:eastAsia="en-GB"/>
              </w:rPr>
            </w:pPr>
            <w:r w:rsidRPr="00232D49">
              <w:rPr>
                <w:rFonts w:asciiTheme="majorHAnsi" w:hAnsiTheme="majorHAnsi" w:cstheme="majorHAnsi"/>
                <w:b/>
                <w:noProof/>
                <w:color w:val="002060"/>
                <w:sz w:val="20"/>
                <w:szCs w:val="20"/>
                <w:lang w:eastAsia="en-GB"/>
              </w:rPr>
              <w:t>(Skilled)</w:t>
            </w:r>
          </w:p>
          <w:p w14:paraId="2E7BA7CE" w14:textId="77777777" w:rsidR="00CD2493" w:rsidRDefault="00CD2493"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68B84EF2" w14:textId="090C0DD7" w:rsidR="00CD2493" w:rsidRPr="00232D49" w:rsidRDefault="00CD2493" w:rsidP="00154A8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232D49">
              <w:rPr>
                <w:rFonts w:asciiTheme="majorHAnsi" w:hAnsiTheme="majorHAnsi" w:cstheme="majorHAnsi"/>
                <w:noProof/>
                <w:color w:val="002060"/>
                <w:sz w:val="20"/>
                <w:szCs w:val="20"/>
                <w:lang w:eastAsia="en-GB"/>
              </w:rPr>
              <w:t>Information to be dsitributed to schools  by email Sept, 24</w:t>
            </w:r>
          </w:p>
        </w:tc>
        <w:tc>
          <w:tcPr>
            <w:tcW w:w="1069" w:type="dxa"/>
            <w:shd w:val="clear" w:color="auto" w:fill="FFFF99"/>
          </w:tcPr>
          <w:p w14:paraId="01B98D28" w14:textId="288E1B88" w:rsidR="00154A8B" w:rsidRPr="00232D49" w:rsidRDefault="00154A8B"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69" w:type="dxa"/>
            <w:shd w:val="clear" w:color="auto" w:fill="FFFF99"/>
          </w:tcPr>
          <w:p w14:paraId="4668F8F2" w14:textId="1A296CCA" w:rsidR="00154A8B" w:rsidRPr="00232D49" w:rsidRDefault="00154A8B"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69" w:type="dxa"/>
            <w:shd w:val="clear" w:color="auto" w:fill="FFFF99"/>
          </w:tcPr>
          <w:p w14:paraId="44232559" w14:textId="4CCB5449" w:rsidR="00154A8B" w:rsidRPr="00232D49" w:rsidRDefault="00154A8B"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70" w:type="dxa"/>
            <w:shd w:val="clear" w:color="auto" w:fill="FFFF99"/>
          </w:tcPr>
          <w:p w14:paraId="135C921D" w14:textId="507DE673" w:rsidR="00154A8B" w:rsidRPr="00232D49" w:rsidRDefault="00154A8B"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684" w:type="dxa"/>
            <w:shd w:val="clear" w:color="auto" w:fill="FFFF99"/>
          </w:tcPr>
          <w:p w14:paraId="615E20A6" w14:textId="724EFE3F" w:rsidR="00154A8B" w:rsidRPr="00232D49" w:rsidRDefault="00CD2493" w:rsidP="00CD2493">
            <w:pPr>
              <w:cnfStyle w:val="000000100000" w:firstRow="0" w:lastRow="0" w:firstColumn="0" w:lastColumn="0" w:oddVBand="0" w:evenVBand="0" w:oddHBand="1" w:evenHBand="0" w:firstRowFirstColumn="0" w:firstRowLastColumn="0" w:lastRowFirstColumn="0" w:lastRowLastColumn="0"/>
              <w:rPr>
                <w:color w:val="002060"/>
              </w:rPr>
            </w:pPr>
            <w:r>
              <w:rPr>
                <w:noProof/>
                <w:lang w:eastAsia="en-GB"/>
              </w:rPr>
              <mc:AlternateContent>
                <mc:Choice Requires="wps">
                  <w:drawing>
                    <wp:anchor distT="0" distB="0" distL="114300" distR="114300" simplePos="0" relativeHeight="251960320" behindDoc="1" locked="0" layoutInCell="1" allowOverlap="1" wp14:anchorId="1BEC8CDA" wp14:editId="57B7F4DA">
                      <wp:simplePos x="0" y="0"/>
                      <wp:positionH relativeFrom="margin">
                        <wp:align>center</wp:align>
                      </wp:positionH>
                      <wp:positionV relativeFrom="paragraph">
                        <wp:posOffset>228648</wp:posOffset>
                      </wp:positionV>
                      <wp:extent cx="540000" cy="54000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4" name="Oval 4"/>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50BD8699" w14:textId="77777777" w:rsidR="00CD2493" w:rsidRPr="00FB1FE4" w:rsidRDefault="00CD2493" w:rsidP="00CD2493">
                                  <w:pPr>
                                    <w:jc w:val="center"/>
                                    <w:rPr>
                                      <w:sz w:val="44"/>
                                    </w:rPr>
                                  </w:pPr>
                                  <w:r w:rsidRPr="00FB1FE4">
                                    <w:rPr>
                                      <w:sz w:val="40"/>
                                    </w:rPr>
                                    <w:t>T</w:t>
                                  </w:r>
                                </w:p>
                                <w:p w14:paraId="11E1896E" w14:textId="77777777" w:rsidR="00CD2493" w:rsidRDefault="00CD2493" w:rsidP="00CD2493">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C8CDA" id="Oval 4" o:spid="_x0000_s1027" style="position:absolute;margin-left:0;margin-top:18pt;width:42.5pt;height:42.5pt;z-index:-25135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" fillcolor="#70ad47 [3209]" strokecolor="#375623 [1609]" strokeweight="1pt">
                      <v:stroke joinstyle="miter"/>
                      <v:textbox>
                        <w:txbxContent>
                          <w:p w14:paraId="50BD8699" w14:textId="77777777" w:rsidR="00CD2493" w:rsidRPr="00FB1FE4" w:rsidRDefault="00CD2493" w:rsidP="00CD2493">
                            <w:pPr>
                              <w:jc w:val="center"/>
                              <w:rPr>
                                <w:sz w:val="44"/>
                              </w:rPr>
                            </w:pPr>
                            <w:r w:rsidRPr="00FB1FE4">
                              <w:rPr>
                                <w:sz w:val="40"/>
                              </w:rPr>
                              <w:t>T</w:t>
                            </w:r>
                          </w:p>
                          <w:p w14:paraId="11E1896E" w14:textId="77777777" w:rsidR="00CD2493" w:rsidRDefault="00CD2493" w:rsidP="00CD2493">
                            <w:r>
                              <w:t>T</w:t>
                            </w:r>
                          </w:p>
                        </w:txbxContent>
                      </v:textbox>
                      <w10:wrap type="tight" anchorx="margin"/>
                    </v:oval>
                  </w:pict>
                </mc:Fallback>
              </mc:AlternateContent>
            </w:r>
          </w:p>
        </w:tc>
      </w:tr>
      <w:tr w:rsidR="00232D49" w:rsidRPr="00232D49" w14:paraId="47AF8BA2" w14:textId="77777777" w:rsidTr="00060465">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04E366D0" w14:textId="4B0F38CD" w:rsidR="00154A8B" w:rsidRPr="00232D49" w:rsidRDefault="00154A8B" w:rsidP="00154A8B">
            <w:pPr>
              <w:rPr>
                <w:rFonts w:asciiTheme="majorHAnsi" w:hAnsiTheme="majorHAnsi" w:cstheme="majorHAnsi"/>
                <w:noProof/>
                <w:color w:val="002060"/>
                <w:sz w:val="24"/>
                <w:szCs w:val="22"/>
                <w:lang w:eastAsia="en-GB"/>
              </w:rPr>
            </w:pPr>
            <w:r w:rsidRPr="00232D49">
              <w:rPr>
                <w:rFonts w:asciiTheme="majorHAnsi" w:hAnsiTheme="majorHAnsi" w:cstheme="majorHAnsi"/>
                <w:noProof/>
                <w:color w:val="002060"/>
                <w:sz w:val="24"/>
                <w:szCs w:val="22"/>
                <w:lang w:eastAsia="en-GB"/>
              </w:rPr>
              <w:t>A Nurturing Response to Trauma and Adversity</w:t>
            </w:r>
            <w:r w:rsidR="00972559">
              <w:rPr>
                <w:rFonts w:asciiTheme="majorHAnsi" w:hAnsiTheme="majorHAnsi" w:cstheme="majorHAnsi"/>
                <w:noProof/>
                <w:color w:val="002060"/>
                <w:sz w:val="24"/>
                <w:szCs w:val="22"/>
                <w:lang w:eastAsia="en-GB"/>
              </w:rPr>
              <w:t xml:space="preserve"> (NRTA)</w:t>
            </w:r>
          </w:p>
          <w:p w14:paraId="775C9CBC" w14:textId="77777777" w:rsidR="00CD2493" w:rsidRDefault="00CD2493" w:rsidP="00154A8B">
            <w:pPr>
              <w:rPr>
                <w:rFonts w:asciiTheme="majorHAnsi" w:hAnsiTheme="majorHAnsi" w:cstheme="majorHAnsi"/>
                <w:noProof/>
                <w:color w:val="002060"/>
                <w:sz w:val="24"/>
                <w:szCs w:val="22"/>
                <w:lang w:eastAsia="en-GB"/>
              </w:rPr>
            </w:pPr>
          </w:p>
          <w:p w14:paraId="4E115FE7" w14:textId="360AFB84" w:rsidR="00154A8B" w:rsidRPr="00FB1FE4" w:rsidRDefault="00154A8B" w:rsidP="00154A8B">
            <w:pPr>
              <w:rPr>
                <w:rFonts w:asciiTheme="majorHAnsi" w:hAnsiTheme="majorHAnsi" w:cstheme="majorHAnsi"/>
                <w:b w:val="0"/>
                <w:noProof/>
                <w:color w:val="002060"/>
                <w:sz w:val="20"/>
                <w:szCs w:val="22"/>
                <w:lang w:eastAsia="en-GB"/>
              </w:rPr>
            </w:pPr>
            <w:r w:rsidRPr="00FB1FE4">
              <w:rPr>
                <w:rFonts w:asciiTheme="majorHAnsi" w:hAnsiTheme="majorHAnsi" w:cstheme="majorHAnsi"/>
                <w:noProof/>
                <w:color w:val="002060"/>
                <w:sz w:val="20"/>
                <w:szCs w:val="22"/>
                <w:lang w:eastAsia="en-GB"/>
              </w:rPr>
              <w:t xml:space="preserve">*Previously Compassionate Connected </w:t>
            </w:r>
            <w:r w:rsidR="00EF0FB4">
              <w:rPr>
                <w:rFonts w:asciiTheme="majorHAnsi" w:hAnsiTheme="majorHAnsi" w:cstheme="majorHAnsi"/>
                <w:noProof/>
                <w:color w:val="002060"/>
                <w:sz w:val="20"/>
                <w:szCs w:val="22"/>
                <w:lang w:eastAsia="en-GB"/>
              </w:rPr>
              <w:t>c</w:t>
            </w:r>
            <w:r w:rsidRPr="00FB1FE4">
              <w:rPr>
                <w:rFonts w:asciiTheme="majorHAnsi" w:hAnsiTheme="majorHAnsi" w:cstheme="majorHAnsi"/>
                <w:noProof/>
                <w:color w:val="002060"/>
                <w:sz w:val="20"/>
                <w:szCs w:val="22"/>
                <w:lang w:eastAsia="en-GB"/>
              </w:rPr>
              <w:t>ommunities</w:t>
            </w:r>
          </w:p>
          <w:p w14:paraId="0B98F7FD" w14:textId="5C67DC4C" w:rsidR="00154A8B" w:rsidRPr="00232D49" w:rsidRDefault="00154A8B" w:rsidP="00154A8B">
            <w:pPr>
              <w:rPr>
                <w:rFonts w:asciiTheme="majorHAnsi" w:hAnsiTheme="majorHAnsi" w:cstheme="majorHAnsi"/>
                <w:noProof/>
                <w:color w:val="002060"/>
                <w:sz w:val="24"/>
                <w:szCs w:val="22"/>
                <w:lang w:eastAsia="en-GB"/>
              </w:rPr>
            </w:pPr>
          </w:p>
          <w:p w14:paraId="066E5AF0" w14:textId="77777777" w:rsidR="00154A8B" w:rsidRPr="00232D49" w:rsidRDefault="00154A8B" w:rsidP="00154A8B">
            <w:pPr>
              <w:rPr>
                <w:rFonts w:asciiTheme="majorHAnsi" w:hAnsiTheme="majorHAnsi" w:cstheme="majorHAnsi"/>
                <w:noProof/>
                <w:color w:val="002060"/>
                <w:sz w:val="24"/>
                <w:szCs w:val="22"/>
                <w:lang w:eastAsia="en-GB"/>
              </w:rPr>
            </w:pPr>
          </w:p>
          <w:p w14:paraId="653FC8B4" w14:textId="4CF77BB3" w:rsidR="00154A8B" w:rsidRPr="00232D49" w:rsidRDefault="00154A8B" w:rsidP="00154A8B">
            <w:pPr>
              <w:rPr>
                <w:color w:val="002060"/>
              </w:rPr>
            </w:pPr>
          </w:p>
        </w:tc>
        <w:tc>
          <w:tcPr>
            <w:tcW w:w="2357" w:type="dxa"/>
            <w:shd w:val="clear" w:color="auto" w:fill="auto"/>
          </w:tcPr>
          <w:p w14:paraId="52A35B3D" w14:textId="77777777" w:rsidR="00154A8B" w:rsidRPr="00232D49" w:rsidRDefault="00154A8B" w:rsidP="00154A8B">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2060"/>
                <w:sz w:val="20"/>
                <w:szCs w:val="20"/>
              </w:rPr>
            </w:pPr>
            <w:r w:rsidRPr="00232D49">
              <w:rPr>
                <w:rFonts w:asciiTheme="majorHAnsi" w:hAnsiTheme="majorHAnsi" w:cstheme="majorHAnsi"/>
                <w:color w:val="002060"/>
                <w:sz w:val="20"/>
                <w:szCs w:val="20"/>
              </w:rPr>
              <w:t>A professional learning opportunity to support the application of Nurture Principles as a response to Trauma and Adversity.</w:t>
            </w:r>
          </w:p>
          <w:p w14:paraId="5B037E86" w14:textId="5FF019E3" w:rsidR="00154A8B" w:rsidRPr="00232D49" w:rsidRDefault="00154A8B" w:rsidP="00154A8B">
            <w:pP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color w:val="002060"/>
                <w:sz w:val="20"/>
                <w:szCs w:val="20"/>
              </w:rPr>
              <w:t xml:space="preserve">This complements existing nurturing approaches and provides targeted support to contribute to staff understanding and practice around supporting children who have experienced trauma or adversity.  </w:t>
            </w:r>
          </w:p>
        </w:tc>
        <w:tc>
          <w:tcPr>
            <w:tcW w:w="2357" w:type="dxa"/>
            <w:shd w:val="clear" w:color="auto" w:fill="auto"/>
          </w:tcPr>
          <w:p w14:paraId="39ED34E3" w14:textId="77777777" w:rsidR="00154A8B" w:rsidRDefault="00CD2493" w:rsidP="00154A8B">
            <w:pPr>
              <w:cnfStyle w:val="000000000000" w:firstRow="0" w:lastRow="0" w:firstColumn="0" w:lastColumn="0" w:oddVBand="0" w:evenVBand="0" w:oddHBand="0" w:evenHBand="0" w:firstRowFirstColumn="0" w:firstRowLastColumn="0" w:lastRowFirstColumn="0" w:lastRowLastColumn="0"/>
              <w:rPr>
                <w:color w:val="002060"/>
              </w:rPr>
            </w:pPr>
            <w:r>
              <w:rPr>
                <w:color w:val="002060"/>
              </w:rPr>
              <w:t xml:space="preserve">Dates </w:t>
            </w:r>
          </w:p>
          <w:p w14:paraId="3019D26B" w14:textId="4E86FBCA" w:rsidR="00CD2493" w:rsidRPr="00232D49" w:rsidRDefault="00CD2493" w:rsidP="00154A8B">
            <w:pPr>
              <w:cnfStyle w:val="000000000000" w:firstRow="0" w:lastRow="0" w:firstColumn="0" w:lastColumn="0" w:oddVBand="0" w:evenVBand="0" w:oddHBand="0" w:evenHBand="0" w:firstRowFirstColumn="0" w:firstRowLastColumn="0" w:lastRowFirstColumn="0" w:lastRowLastColumn="0"/>
              <w:rPr>
                <w:color w:val="002060"/>
              </w:rPr>
            </w:pPr>
            <w:r>
              <w:rPr>
                <w:color w:val="002060"/>
              </w:rPr>
              <w:t>Venue</w:t>
            </w:r>
          </w:p>
        </w:tc>
        <w:tc>
          <w:tcPr>
            <w:tcW w:w="2357" w:type="dxa"/>
            <w:shd w:val="clear" w:color="auto" w:fill="auto"/>
          </w:tcPr>
          <w:p w14:paraId="503C92C4" w14:textId="77777777" w:rsidR="00154A8B" w:rsidRDefault="00154A8B"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noProof/>
                <w:color w:val="002060"/>
                <w:sz w:val="20"/>
                <w:szCs w:val="20"/>
                <w:lang w:eastAsia="en-GB"/>
              </w:rPr>
            </w:pPr>
            <w:r w:rsidRPr="00232D49">
              <w:rPr>
                <w:rFonts w:asciiTheme="majorHAnsi" w:hAnsiTheme="majorHAnsi" w:cstheme="majorHAnsi"/>
                <w:noProof/>
                <w:color w:val="002060"/>
                <w:sz w:val="20"/>
                <w:szCs w:val="20"/>
                <w:lang w:eastAsia="en-GB"/>
              </w:rPr>
              <w:t xml:space="preserve">Primary staff who have responsibility for developing and embedding Nurture at whole school level </w:t>
            </w:r>
            <w:r w:rsidRPr="00232D49">
              <w:rPr>
                <w:rFonts w:asciiTheme="majorHAnsi" w:hAnsiTheme="majorHAnsi" w:cstheme="majorHAnsi"/>
                <w:b/>
                <w:noProof/>
                <w:color w:val="002060"/>
                <w:sz w:val="20"/>
                <w:szCs w:val="20"/>
                <w:lang w:eastAsia="en-GB"/>
              </w:rPr>
              <w:t>(Enhanced)</w:t>
            </w:r>
          </w:p>
          <w:p w14:paraId="722BA59E" w14:textId="77777777" w:rsidR="00CD2493" w:rsidRDefault="00CD2493"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noProof/>
                <w:color w:val="002060"/>
                <w:sz w:val="20"/>
                <w:szCs w:val="20"/>
                <w:lang w:eastAsia="en-GB"/>
              </w:rPr>
            </w:pPr>
          </w:p>
          <w:p w14:paraId="7A1A7AA2" w14:textId="77777777" w:rsidR="00CD2493" w:rsidRDefault="00CD2493"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CD2493">
              <w:rPr>
                <w:rFonts w:asciiTheme="majorHAnsi" w:hAnsiTheme="majorHAnsi" w:cstheme="majorHAnsi"/>
                <w:noProof/>
                <w:color w:val="002060"/>
                <w:sz w:val="20"/>
                <w:szCs w:val="20"/>
                <w:highlight w:val="yellow"/>
                <w:lang w:eastAsia="en-GB"/>
              </w:rPr>
              <w:t>2024 dates have been agreed with the exisiting cohort.</w:t>
            </w:r>
          </w:p>
          <w:p w14:paraId="69F269D2" w14:textId="77777777" w:rsidR="00060465" w:rsidRDefault="00060465" w:rsidP="00154A8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69AA1063" w14:textId="5B7FB448" w:rsidR="00060465" w:rsidRPr="00232D49" w:rsidRDefault="00060465" w:rsidP="00154A8B">
            <w:pPr>
              <w:cnfStyle w:val="000000000000" w:firstRow="0" w:lastRow="0" w:firstColumn="0" w:lastColumn="0" w:oddVBand="0" w:evenVBand="0" w:oddHBand="0" w:evenHBand="0" w:firstRowFirstColumn="0" w:firstRowLastColumn="0" w:lastRowFirstColumn="0" w:lastRowLastColumn="0"/>
              <w:rPr>
                <w:color w:val="002060"/>
              </w:rPr>
            </w:pPr>
            <w:r>
              <w:rPr>
                <w:rFonts w:asciiTheme="majorHAnsi" w:hAnsiTheme="majorHAnsi" w:cstheme="majorHAnsi"/>
                <w:color w:val="002060"/>
                <w:sz w:val="20"/>
                <w:szCs w:val="20"/>
              </w:rPr>
              <w:t>C</w:t>
            </w:r>
            <w:r w:rsidRPr="00232D49">
              <w:rPr>
                <w:rFonts w:asciiTheme="majorHAnsi" w:hAnsiTheme="majorHAnsi" w:cstheme="majorHAnsi"/>
                <w:color w:val="002060"/>
                <w:sz w:val="20"/>
                <w:szCs w:val="20"/>
              </w:rPr>
              <w:t>urrent cohort started 23-24.</w:t>
            </w:r>
          </w:p>
        </w:tc>
        <w:tc>
          <w:tcPr>
            <w:tcW w:w="1069" w:type="dxa"/>
            <w:shd w:val="clear" w:color="auto" w:fill="auto"/>
          </w:tcPr>
          <w:p w14:paraId="3C4384AD" w14:textId="3DC63D3C"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69" w:type="dxa"/>
            <w:shd w:val="clear" w:color="auto" w:fill="auto"/>
          </w:tcPr>
          <w:p w14:paraId="0545AB1B" w14:textId="79280DBF"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69" w:type="dxa"/>
            <w:shd w:val="clear" w:color="auto" w:fill="auto"/>
          </w:tcPr>
          <w:p w14:paraId="5CC1DE82" w14:textId="10A44842"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070" w:type="dxa"/>
            <w:shd w:val="clear" w:color="auto" w:fill="auto"/>
          </w:tcPr>
          <w:p w14:paraId="148207CE" w14:textId="749AB0A1" w:rsidR="00154A8B" w:rsidRPr="00232D49" w:rsidRDefault="00154A8B"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232D49">
              <w:rPr>
                <w:rFonts w:asciiTheme="majorHAnsi" w:hAnsiTheme="majorHAnsi" w:cstheme="majorHAnsi"/>
                <w:b/>
                <w:color w:val="002060"/>
                <w:sz w:val="52"/>
              </w:rPr>
              <w:sym w:font="Wingdings" w:char="F0FC"/>
            </w:r>
          </w:p>
        </w:tc>
        <w:tc>
          <w:tcPr>
            <w:tcW w:w="1684" w:type="dxa"/>
            <w:shd w:val="clear" w:color="auto" w:fill="auto"/>
          </w:tcPr>
          <w:p w14:paraId="5B7236DC" w14:textId="37A6B1C6" w:rsidR="00154A8B" w:rsidRPr="00060465" w:rsidRDefault="00060465" w:rsidP="00CD249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2060"/>
                <w:sz w:val="20"/>
                <w:szCs w:val="20"/>
              </w:rPr>
            </w:pPr>
            <w:r>
              <w:rPr>
                <w:noProof/>
                <w:lang w:eastAsia="en-GB"/>
              </w:rPr>
              <mc:AlternateContent>
                <mc:Choice Requires="wps">
                  <w:drawing>
                    <wp:anchor distT="0" distB="0" distL="114300" distR="114300" simplePos="0" relativeHeight="251962368" behindDoc="1" locked="0" layoutInCell="1" allowOverlap="1" wp14:anchorId="7258EEA2" wp14:editId="7F2ABAC7">
                      <wp:simplePos x="0" y="0"/>
                      <wp:positionH relativeFrom="margin">
                        <wp:align>center</wp:align>
                      </wp:positionH>
                      <wp:positionV relativeFrom="paragraph">
                        <wp:posOffset>1145645</wp:posOffset>
                      </wp:positionV>
                      <wp:extent cx="540000" cy="54000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11" name="Oval 11"/>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FE9626E" w14:textId="77777777" w:rsidR="00CD2493" w:rsidRPr="00FB1FE4" w:rsidRDefault="00CD2493" w:rsidP="00CD2493">
                                  <w:pPr>
                                    <w:jc w:val="center"/>
                                    <w:rPr>
                                      <w:sz w:val="44"/>
                                    </w:rPr>
                                  </w:pPr>
                                  <w:r w:rsidRPr="00FB1FE4">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8EEA2" id="Oval 11" o:spid="_x0000_s1028" style="position:absolute;margin-left:0;margin-top:90.2pt;width:42.5pt;height:42.5pt;z-index:-25135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" fillcolor="#ffc000 [3207]" strokecolor="#7f5f00 [1607]" strokeweight="1pt">
                      <v:stroke joinstyle="miter"/>
                      <v:textbox>
                        <w:txbxContent>
                          <w:p w14:paraId="7FE9626E" w14:textId="77777777" w:rsidR="00CD2493" w:rsidRPr="00FB1FE4" w:rsidRDefault="00CD2493" w:rsidP="00CD2493">
                            <w:pPr>
                              <w:jc w:val="center"/>
                              <w:rPr>
                                <w:sz w:val="44"/>
                              </w:rPr>
                            </w:pPr>
                            <w:r w:rsidRPr="00FB1FE4">
                              <w:rPr>
                                <w:sz w:val="40"/>
                              </w:rPr>
                              <w:t>I</w:t>
                            </w:r>
                          </w:p>
                        </w:txbxContent>
                      </v:textbox>
                      <w10:wrap type="tight" anchorx="margin"/>
                    </v:oval>
                  </w:pict>
                </mc:Fallback>
              </mc:AlternateContent>
            </w:r>
            <w:r w:rsidR="00CD2493">
              <w:rPr>
                <w:noProof/>
                <w:lang w:eastAsia="en-GB"/>
              </w:rPr>
              <mc:AlternateContent>
                <mc:Choice Requires="wps">
                  <w:drawing>
                    <wp:anchor distT="0" distB="0" distL="114300" distR="114300" simplePos="0" relativeHeight="251964416" behindDoc="1" locked="0" layoutInCell="1" allowOverlap="1" wp14:anchorId="33089100" wp14:editId="35675FE2">
                      <wp:simplePos x="0" y="0"/>
                      <wp:positionH relativeFrom="margin">
                        <wp:align>center</wp:align>
                      </wp:positionH>
                      <wp:positionV relativeFrom="paragraph">
                        <wp:posOffset>228600</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15" name="Oval 15"/>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44011B7F" w14:textId="77777777" w:rsidR="00CD2493" w:rsidRPr="00FB1FE4" w:rsidRDefault="00CD2493" w:rsidP="00CD2493">
                                  <w:pPr>
                                    <w:jc w:val="center"/>
                                    <w:rPr>
                                      <w:sz w:val="44"/>
                                    </w:rPr>
                                  </w:pPr>
                                  <w:r w:rsidRPr="00FB1FE4">
                                    <w:rPr>
                                      <w:sz w:val="40"/>
                                    </w:rPr>
                                    <w:t>T</w:t>
                                  </w:r>
                                </w:p>
                                <w:p w14:paraId="7988AD14" w14:textId="77777777" w:rsidR="00CD2493" w:rsidRDefault="00CD2493" w:rsidP="00CD2493">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89100" id="Oval 15" o:spid="_x0000_s1029" style="position:absolute;margin-left:0;margin-top:18pt;width:42.5pt;height:42.5pt;z-index:-25135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" fillcolor="#70ad47 [3209]" strokecolor="#375623 [1609]" strokeweight="1pt">
                      <v:stroke joinstyle="miter"/>
                      <v:textbox>
                        <w:txbxContent>
                          <w:p w14:paraId="44011B7F" w14:textId="77777777" w:rsidR="00CD2493" w:rsidRPr="00FB1FE4" w:rsidRDefault="00CD2493" w:rsidP="00CD2493">
                            <w:pPr>
                              <w:jc w:val="center"/>
                              <w:rPr>
                                <w:sz w:val="44"/>
                              </w:rPr>
                            </w:pPr>
                            <w:r w:rsidRPr="00FB1FE4">
                              <w:rPr>
                                <w:sz w:val="40"/>
                              </w:rPr>
                              <w:t>T</w:t>
                            </w:r>
                          </w:p>
                          <w:p w14:paraId="7988AD14" w14:textId="77777777" w:rsidR="00CD2493" w:rsidRDefault="00CD2493" w:rsidP="00CD2493">
                            <w:r>
                              <w:t>T</w:t>
                            </w:r>
                          </w:p>
                        </w:txbxContent>
                      </v:textbox>
                      <w10:wrap type="tight" anchorx="margin"/>
                    </v:oval>
                  </w:pict>
                </mc:Fallback>
              </mc:AlternateContent>
            </w:r>
          </w:p>
        </w:tc>
      </w:tr>
      <w:tr w:rsidR="00873216" w:rsidRPr="00873216" w14:paraId="0BAF252C" w14:textId="77777777" w:rsidTr="00060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99"/>
          </w:tcPr>
          <w:p w14:paraId="68097DB1" w14:textId="4CE2DFC4" w:rsidR="00873216" w:rsidRPr="00873216" w:rsidRDefault="00873216" w:rsidP="00873216">
            <w:pPr>
              <w:rPr>
                <w:rFonts w:asciiTheme="majorHAnsi" w:hAnsiTheme="majorHAnsi" w:cstheme="majorHAnsi"/>
                <w:noProof/>
                <w:color w:val="002060"/>
                <w:sz w:val="24"/>
                <w:szCs w:val="22"/>
                <w:lang w:eastAsia="en-GB"/>
              </w:rPr>
            </w:pPr>
            <w:r w:rsidRPr="00873216">
              <w:rPr>
                <w:rFonts w:asciiTheme="majorHAnsi" w:hAnsiTheme="majorHAnsi" w:cstheme="majorHAnsi"/>
                <w:noProof/>
                <w:color w:val="002060"/>
                <w:sz w:val="24"/>
                <w:szCs w:val="22"/>
                <w:lang w:eastAsia="en-GB"/>
              </w:rPr>
              <w:lastRenderedPageBreak/>
              <w:t>Applied Suicide Interv</w:t>
            </w:r>
            <w:r w:rsidR="00060465">
              <w:rPr>
                <w:rFonts w:asciiTheme="majorHAnsi" w:hAnsiTheme="majorHAnsi" w:cstheme="majorHAnsi"/>
                <w:noProof/>
                <w:color w:val="002060"/>
                <w:sz w:val="24"/>
                <w:szCs w:val="22"/>
                <w:lang w:eastAsia="en-GB"/>
              </w:rPr>
              <w:t xml:space="preserve">ention Skills (ASIST) Training </w:t>
            </w:r>
          </w:p>
          <w:p w14:paraId="4F27DD72" w14:textId="77777777" w:rsidR="00873216" w:rsidRPr="00873216" w:rsidRDefault="00873216" w:rsidP="00873216">
            <w:pPr>
              <w:rPr>
                <w:rFonts w:asciiTheme="majorHAnsi" w:hAnsiTheme="majorHAnsi" w:cstheme="majorHAnsi"/>
                <w:noProof/>
                <w:color w:val="002060"/>
                <w:sz w:val="24"/>
                <w:szCs w:val="22"/>
                <w:lang w:eastAsia="en-GB"/>
              </w:rPr>
            </w:pPr>
          </w:p>
          <w:p w14:paraId="476738B4" w14:textId="77777777" w:rsidR="00873216" w:rsidRPr="00873216" w:rsidRDefault="00873216" w:rsidP="00873216">
            <w:pPr>
              <w:rPr>
                <w:rFonts w:asciiTheme="majorHAnsi" w:hAnsiTheme="majorHAnsi" w:cstheme="majorHAnsi"/>
                <w:noProof/>
                <w:color w:val="002060"/>
                <w:sz w:val="24"/>
                <w:szCs w:val="22"/>
                <w:lang w:eastAsia="en-GB"/>
              </w:rPr>
            </w:pPr>
          </w:p>
          <w:p w14:paraId="0E36D059" w14:textId="77777777" w:rsidR="00873216" w:rsidRPr="00873216" w:rsidRDefault="00873216" w:rsidP="00873216">
            <w:pPr>
              <w:rPr>
                <w:color w:val="002060"/>
              </w:rPr>
            </w:pPr>
          </w:p>
        </w:tc>
        <w:tc>
          <w:tcPr>
            <w:tcW w:w="2357" w:type="dxa"/>
            <w:shd w:val="clear" w:color="auto" w:fill="FFFF99"/>
          </w:tcPr>
          <w:p w14:paraId="67E38D5E" w14:textId="5DF72682"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color w:val="002060"/>
              </w:rPr>
            </w:pPr>
            <w:r w:rsidRPr="00873216">
              <w:rPr>
                <w:rFonts w:asciiTheme="majorHAnsi" w:hAnsiTheme="majorHAnsi" w:cstheme="majorHAnsi"/>
                <w:noProof/>
                <w:color w:val="002060"/>
                <w:sz w:val="20"/>
                <w:szCs w:val="20"/>
                <w:lang w:eastAsia="en-GB"/>
              </w:rPr>
              <w:t>2-Day training to develop skills and confidence to support anyone disclosing thoughts of suicide</w:t>
            </w:r>
          </w:p>
        </w:tc>
        <w:tc>
          <w:tcPr>
            <w:tcW w:w="2357" w:type="dxa"/>
            <w:shd w:val="clear" w:color="auto" w:fill="FFFF99"/>
          </w:tcPr>
          <w:p w14:paraId="6D8D3040"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Dates TBC for 2024-2025</w:t>
            </w:r>
          </w:p>
          <w:p w14:paraId="16B168BA" w14:textId="77777777" w:rsidR="00060465" w:rsidRDefault="00873216" w:rsidP="0097255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060465">
              <w:rPr>
                <w:rFonts w:asciiTheme="majorHAnsi" w:hAnsiTheme="majorHAnsi" w:cstheme="majorHAnsi"/>
                <w:noProof/>
                <w:color w:val="002060"/>
                <w:sz w:val="20"/>
                <w:szCs w:val="20"/>
                <w:lang w:eastAsia="en-GB"/>
              </w:rPr>
              <w:t>21</w:t>
            </w:r>
            <w:r w:rsidRPr="00060465">
              <w:rPr>
                <w:rFonts w:asciiTheme="majorHAnsi" w:hAnsiTheme="majorHAnsi" w:cstheme="majorHAnsi"/>
                <w:noProof/>
                <w:color w:val="002060"/>
                <w:sz w:val="20"/>
                <w:szCs w:val="20"/>
                <w:vertAlign w:val="superscript"/>
                <w:lang w:eastAsia="en-GB"/>
              </w:rPr>
              <w:t>ST</w:t>
            </w:r>
            <w:r w:rsidRPr="00060465">
              <w:rPr>
                <w:rFonts w:asciiTheme="majorHAnsi" w:hAnsiTheme="majorHAnsi" w:cstheme="majorHAnsi"/>
                <w:noProof/>
                <w:color w:val="002060"/>
                <w:sz w:val="20"/>
                <w:szCs w:val="20"/>
                <w:lang w:eastAsia="en-GB"/>
              </w:rPr>
              <w:t xml:space="preserve"> and 22</w:t>
            </w:r>
            <w:r w:rsidRPr="00060465">
              <w:rPr>
                <w:rFonts w:asciiTheme="majorHAnsi" w:hAnsiTheme="majorHAnsi" w:cstheme="majorHAnsi"/>
                <w:noProof/>
                <w:color w:val="002060"/>
                <w:sz w:val="20"/>
                <w:szCs w:val="20"/>
                <w:vertAlign w:val="superscript"/>
                <w:lang w:eastAsia="en-GB"/>
              </w:rPr>
              <w:t>nd</w:t>
            </w:r>
            <w:r w:rsidRPr="00060465">
              <w:rPr>
                <w:rFonts w:asciiTheme="majorHAnsi" w:hAnsiTheme="majorHAnsi" w:cstheme="majorHAnsi"/>
                <w:noProof/>
                <w:color w:val="002060"/>
                <w:sz w:val="20"/>
                <w:szCs w:val="20"/>
                <w:lang w:eastAsia="en-GB"/>
              </w:rPr>
              <w:t xml:space="preserve"> Nov 2024</w:t>
            </w:r>
          </w:p>
          <w:p w14:paraId="3F8F9140" w14:textId="77777777" w:rsidR="00060465" w:rsidRDefault="00873216" w:rsidP="0097255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060465">
              <w:rPr>
                <w:rFonts w:asciiTheme="majorHAnsi" w:hAnsiTheme="majorHAnsi" w:cstheme="majorHAnsi"/>
                <w:noProof/>
                <w:color w:val="002060"/>
                <w:sz w:val="20"/>
                <w:szCs w:val="20"/>
                <w:lang w:eastAsia="en-GB"/>
              </w:rPr>
              <w:t>22</w:t>
            </w:r>
            <w:r w:rsidRPr="00060465">
              <w:rPr>
                <w:rFonts w:asciiTheme="majorHAnsi" w:hAnsiTheme="majorHAnsi" w:cstheme="majorHAnsi"/>
                <w:noProof/>
                <w:color w:val="002060"/>
                <w:sz w:val="20"/>
                <w:szCs w:val="20"/>
                <w:vertAlign w:val="superscript"/>
                <w:lang w:eastAsia="en-GB"/>
              </w:rPr>
              <w:t>nd</w:t>
            </w:r>
            <w:r w:rsidRPr="00060465">
              <w:rPr>
                <w:rFonts w:asciiTheme="majorHAnsi" w:hAnsiTheme="majorHAnsi" w:cstheme="majorHAnsi"/>
                <w:noProof/>
                <w:color w:val="002060"/>
                <w:sz w:val="20"/>
                <w:szCs w:val="20"/>
                <w:lang w:eastAsia="en-GB"/>
              </w:rPr>
              <w:t xml:space="preserve"> and 23</w:t>
            </w:r>
            <w:r w:rsidRPr="00060465">
              <w:rPr>
                <w:rFonts w:asciiTheme="majorHAnsi" w:hAnsiTheme="majorHAnsi" w:cstheme="majorHAnsi"/>
                <w:noProof/>
                <w:color w:val="002060"/>
                <w:sz w:val="20"/>
                <w:szCs w:val="20"/>
                <w:vertAlign w:val="superscript"/>
                <w:lang w:eastAsia="en-GB"/>
              </w:rPr>
              <w:t>rd</w:t>
            </w:r>
            <w:r w:rsidRPr="00060465">
              <w:rPr>
                <w:rFonts w:asciiTheme="majorHAnsi" w:hAnsiTheme="majorHAnsi" w:cstheme="majorHAnsi"/>
                <w:noProof/>
                <w:color w:val="002060"/>
                <w:sz w:val="20"/>
                <w:szCs w:val="20"/>
                <w:lang w:eastAsia="en-GB"/>
              </w:rPr>
              <w:t xml:space="preserve"> January, 2025</w:t>
            </w:r>
          </w:p>
          <w:p w14:paraId="1FB34157" w14:textId="265C5758" w:rsidR="00873216" w:rsidRPr="00060465" w:rsidRDefault="00873216" w:rsidP="0097255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060465">
              <w:rPr>
                <w:rFonts w:asciiTheme="majorHAnsi" w:hAnsiTheme="majorHAnsi" w:cstheme="majorHAnsi"/>
                <w:noProof/>
                <w:color w:val="002060"/>
                <w:sz w:val="20"/>
                <w:szCs w:val="20"/>
                <w:lang w:eastAsia="en-GB"/>
              </w:rPr>
              <w:t>21</w:t>
            </w:r>
            <w:r w:rsidRPr="00060465">
              <w:rPr>
                <w:rFonts w:asciiTheme="majorHAnsi" w:hAnsiTheme="majorHAnsi" w:cstheme="majorHAnsi"/>
                <w:noProof/>
                <w:color w:val="002060"/>
                <w:sz w:val="20"/>
                <w:szCs w:val="20"/>
                <w:vertAlign w:val="superscript"/>
                <w:lang w:eastAsia="en-GB"/>
              </w:rPr>
              <w:t>st</w:t>
            </w:r>
            <w:r w:rsidRPr="00060465">
              <w:rPr>
                <w:rFonts w:asciiTheme="majorHAnsi" w:hAnsiTheme="majorHAnsi" w:cstheme="majorHAnsi"/>
                <w:noProof/>
                <w:color w:val="002060"/>
                <w:sz w:val="20"/>
                <w:szCs w:val="20"/>
                <w:lang w:eastAsia="en-GB"/>
              </w:rPr>
              <w:t>, 22</w:t>
            </w:r>
            <w:r w:rsidRPr="00060465">
              <w:rPr>
                <w:rFonts w:asciiTheme="majorHAnsi" w:hAnsiTheme="majorHAnsi" w:cstheme="majorHAnsi"/>
                <w:noProof/>
                <w:color w:val="002060"/>
                <w:sz w:val="20"/>
                <w:szCs w:val="20"/>
                <w:vertAlign w:val="superscript"/>
                <w:lang w:eastAsia="en-GB"/>
              </w:rPr>
              <w:t>nd</w:t>
            </w:r>
            <w:r w:rsidRPr="00060465">
              <w:rPr>
                <w:rFonts w:asciiTheme="majorHAnsi" w:hAnsiTheme="majorHAnsi" w:cstheme="majorHAnsi"/>
                <w:noProof/>
                <w:color w:val="002060"/>
                <w:sz w:val="20"/>
                <w:szCs w:val="20"/>
                <w:lang w:eastAsia="en-GB"/>
              </w:rPr>
              <w:t xml:space="preserve"> May, 2025</w:t>
            </w:r>
          </w:p>
        </w:tc>
        <w:tc>
          <w:tcPr>
            <w:tcW w:w="2357" w:type="dxa"/>
            <w:shd w:val="clear" w:color="auto" w:fill="FFFF99"/>
          </w:tcPr>
          <w:p w14:paraId="4221E7AA" w14:textId="77777777" w:rsid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Education Staff</w:t>
            </w:r>
          </w:p>
          <w:p w14:paraId="21F42501" w14:textId="77777777" w:rsidR="00060465" w:rsidRDefault="00060465"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690A953B" w14:textId="77777777" w:rsidR="00060465" w:rsidRPr="00873216" w:rsidRDefault="00060465" w:rsidP="0006046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szCs w:val="20"/>
              </w:rPr>
            </w:pPr>
            <w:r w:rsidRPr="00873216">
              <w:rPr>
                <w:rFonts w:asciiTheme="majorHAnsi" w:hAnsiTheme="majorHAnsi" w:cstheme="majorHAnsi"/>
                <w:color w:val="002060"/>
                <w:sz w:val="20"/>
                <w:szCs w:val="20"/>
              </w:rPr>
              <w:t>Sign up:</w:t>
            </w:r>
          </w:p>
          <w:p w14:paraId="3ADE798D" w14:textId="560BF231" w:rsidR="00060465" w:rsidRPr="00873216" w:rsidRDefault="00060465" w:rsidP="00060465">
            <w:pPr>
              <w:cnfStyle w:val="000000100000" w:firstRow="0" w:lastRow="0" w:firstColumn="0" w:lastColumn="0" w:oddVBand="0" w:evenVBand="0" w:oddHBand="1" w:evenHBand="0" w:firstRowFirstColumn="0" w:firstRowLastColumn="0" w:lastRowFirstColumn="0" w:lastRowLastColumn="0"/>
              <w:rPr>
                <w:color w:val="002060"/>
              </w:rPr>
            </w:pPr>
            <w:r w:rsidRPr="00873216">
              <w:rPr>
                <w:rFonts w:asciiTheme="majorHAnsi" w:hAnsiTheme="majorHAnsi" w:cstheme="majorHAnsi"/>
                <w:color w:val="002060"/>
                <w:sz w:val="20"/>
                <w:szCs w:val="20"/>
              </w:rPr>
              <w:t>Details of the form to sign up will be provided in the new term.</w:t>
            </w:r>
          </w:p>
        </w:tc>
        <w:tc>
          <w:tcPr>
            <w:tcW w:w="1069" w:type="dxa"/>
            <w:shd w:val="clear" w:color="auto" w:fill="FFFF99"/>
          </w:tcPr>
          <w:p w14:paraId="03E9F2FD" w14:textId="4E2AE493" w:rsidR="00873216" w:rsidRPr="00873216" w:rsidRDefault="00873216"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873216">
              <w:rPr>
                <w:b/>
                <w:color w:val="002060"/>
                <w:sz w:val="52"/>
              </w:rPr>
              <w:sym w:font="Wingdings" w:char="F0FC"/>
            </w:r>
          </w:p>
        </w:tc>
        <w:tc>
          <w:tcPr>
            <w:tcW w:w="1069" w:type="dxa"/>
            <w:shd w:val="clear" w:color="auto" w:fill="FFFF99"/>
          </w:tcPr>
          <w:p w14:paraId="411B8271" w14:textId="77777777" w:rsidR="00873216" w:rsidRPr="00873216" w:rsidRDefault="00873216" w:rsidP="00060465">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FF99"/>
          </w:tcPr>
          <w:p w14:paraId="5767FB2C" w14:textId="5E8FCC18" w:rsidR="00873216" w:rsidRPr="00873216" w:rsidRDefault="00873216" w:rsidP="00060465">
            <w:pPr>
              <w:jc w:val="center"/>
              <w:cnfStyle w:val="000000100000" w:firstRow="0" w:lastRow="0" w:firstColumn="0" w:lastColumn="0" w:oddVBand="0" w:evenVBand="0" w:oddHBand="1" w:evenHBand="0" w:firstRowFirstColumn="0" w:firstRowLastColumn="0" w:lastRowFirstColumn="0" w:lastRowLastColumn="0"/>
              <w:rPr>
                <w:color w:val="002060"/>
              </w:rPr>
            </w:pPr>
            <w:r w:rsidRPr="00873216">
              <w:rPr>
                <w:b/>
                <w:color w:val="002060"/>
                <w:sz w:val="52"/>
              </w:rPr>
              <w:sym w:font="Wingdings" w:char="F0FC"/>
            </w:r>
          </w:p>
        </w:tc>
        <w:tc>
          <w:tcPr>
            <w:tcW w:w="1070" w:type="dxa"/>
            <w:shd w:val="clear" w:color="auto" w:fill="FFFF99"/>
          </w:tcPr>
          <w:p w14:paraId="4B1BA3D2" w14:textId="77777777" w:rsidR="00873216" w:rsidRPr="00873216" w:rsidRDefault="00873216" w:rsidP="00060465">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684" w:type="dxa"/>
            <w:shd w:val="clear" w:color="auto" w:fill="FFFF99"/>
          </w:tcPr>
          <w:p w14:paraId="7E688B26" w14:textId="2B6098D7" w:rsidR="00873216" w:rsidRPr="00060465" w:rsidRDefault="00060465"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szCs w:val="20"/>
                <w:u w:val="single"/>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66464" behindDoc="1" locked="0" layoutInCell="1" allowOverlap="1" wp14:anchorId="294284DA" wp14:editId="685907EE">
                      <wp:simplePos x="0" y="0"/>
                      <wp:positionH relativeFrom="margin">
                        <wp:align>center</wp:align>
                      </wp:positionH>
                      <wp:positionV relativeFrom="paragraph">
                        <wp:posOffset>1136015</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17" name="Oval 17"/>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1555F407" w14:textId="77777777" w:rsidR="00060465" w:rsidRPr="00FB1FE4" w:rsidRDefault="00060465" w:rsidP="00060465">
                                  <w:pPr>
                                    <w:jc w:val="center"/>
                                    <w:rPr>
                                      <w:sz w:val="44"/>
                                    </w:rPr>
                                  </w:pPr>
                                  <w:r w:rsidRPr="00FB1FE4">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284DA" id="Oval 17" o:spid="_x0000_s1030" style="position:absolute;margin-left:0;margin-top:89.45pt;width:42.5pt;height:42.5pt;z-index:-25135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" fillcolor="#ffc000 [3207]" strokecolor="#7f5f00 [1607]" strokeweight="1pt">
                      <v:stroke joinstyle="miter"/>
                      <v:textbox>
                        <w:txbxContent>
                          <w:p w14:paraId="1555F407" w14:textId="77777777" w:rsidR="00060465" w:rsidRPr="00FB1FE4" w:rsidRDefault="00060465" w:rsidP="00060465">
                            <w:pPr>
                              <w:jc w:val="center"/>
                              <w:rPr>
                                <w:sz w:val="44"/>
                              </w:rPr>
                            </w:pPr>
                            <w:r w:rsidRPr="00FB1FE4">
                              <w:rPr>
                                <w:sz w:val="40"/>
                              </w:rPr>
                              <w:t>I</w:t>
                            </w:r>
                          </w:p>
                        </w:txbxContent>
                      </v:textbox>
                      <w10:wrap type="tight" anchorx="margin"/>
                    </v:oval>
                  </w:pict>
                </mc:Fallback>
              </mc:AlternateContent>
            </w: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67488" behindDoc="1" locked="0" layoutInCell="1" allowOverlap="1" wp14:anchorId="386DA6AB" wp14:editId="16E34304">
                      <wp:simplePos x="0" y="0"/>
                      <wp:positionH relativeFrom="margin">
                        <wp:align>center</wp:align>
                      </wp:positionH>
                      <wp:positionV relativeFrom="paragraph">
                        <wp:posOffset>229024</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18" name="Oval 18"/>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3CF3110E" w14:textId="77777777" w:rsidR="00060465" w:rsidRPr="00FB1FE4" w:rsidRDefault="00060465" w:rsidP="00060465">
                                  <w:pPr>
                                    <w:jc w:val="center"/>
                                    <w:rPr>
                                      <w:sz w:val="44"/>
                                    </w:rPr>
                                  </w:pPr>
                                  <w:r w:rsidRPr="00FB1FE4">
                                    <w:rPr>
                                      <w:sz w:val="40"/>
                                    </w:rPr>
                                    <w:t>T</w:t>
                                  </w:r>
                                </w:p>
                                <w:p w14:paraId="53E22086" w14:textId="77777777" w:rsidR="00060465" w:rsidRDefault="00060465" w:rsidP="00060465">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DA6AB" id="Oval 18" o:spid="_x0000_s1031" style="position:absolute;margin-left:0;margin-top:18.05pt;width:42.5pt;height:42.5pt;z-index:-25134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" fillcolor="#70ad47 [3209]" strokecolor="#375623 [1609]" strokeweight="1pt">
                      <v:stroke joinstyle="miter"/>
                      <v:textbox>
                        <w:txbxContent>
                          <w:p w14:paraId="3CF3110E" w14:textId="77777777" w:rsidR="00060465" w:rsidRPr="00FB1FE4" w:rsidRDefault="00060465" w:rsidP="00060465">
                            <w:pPr>
                              <w:jc w:val="center"/>
                              <w:rPr>
                                <w:sz w:val="44"/>
                              </w:rPr>
                            </w:pPr>
                            <w:r w:rsidRPr="00FB1FE4">
                              <w:rPr>
                                <w:sz w:val="40"/>
                              </w:rPr>
                              <w:t>T</w:t>
                            </w:r>
                          </w:p>
                          <w:p w14:paraId="53E22086" w14:textId="77777777" w:rsidR="00060465" w:rsidRDefault="00060465" w:rsidP="00060465">
                            <w:r>
                              <w:t>T</w:t>
                            </w:r>
                          </w:p>
                        </w:txbxContent>
                      </v:textbox>
                      <w10:wrap type="tight" anchorx="margin"/>
                    </v:oval>
                  </w:pict>
                </mc:Fallback>
              </mc:AlternateContent>
            </w:r>
          </w:p>
        </w:tc>
      </w:tr>
      <w:tr w:rsidR="00A97830" w:rsidRPr="00A97830" w14:paraId="41EBF482" w14:textId="77777777" w:rsidTr="006F6C4A">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68378641" w14:textId="777C1F8D" w:rsidR="00A97830" w:rsidRPr="00A97830" w:rsidRDefault="00060465" w:rsidP="00A97830">
            <w:pPr>
              <w:rPr>
                <w:rFonts w:asciiTheme="majorHAnsi" w:hAnsiTheme="majorHAnsi" w:cstheme="majorHAnsi"/>
                <w:noProof/>
                <w:color w:val="002060"/>
                <w:sz w:val="24"/>
                <w:szCs w:val="22"/>
                <w:lang w:eastAsia="en-GB"/>
              </w:rPr>
            </w:pPr>
            <w:r>
              <w:rPr>
                <w:rFonts w:asciiTheme="majorHAnsi" w:hAnsiTheme="majorHAnsi" w:cstheme="majorHAnsi"/>
                <w:noProof/>
                <w:color w:val="002060"/>
                <w:sz w:val="24"/>
                <w:szCs w:val="22"/>
                <w:lang w:eastAsia="en-GB"/>
              </w:rPr>
              <w:t>Development and Disability</w:t>
            </w:r>
          </w:p>
          <w:p w14:paraId="261381B1" w14:textId="35A91F04" w:rsidR="00A97830" w:rsidRDefault="00A97830" w:rsidP="00A97830">
            <w:pPr>
              <w:rPr>
                <w:color w:val="002060"/>
              </w:rPr>
            </w:pPr>
          </w:p>
          <w:p w14:paraId="21536CE6" w14:textId="048422BA" w:rsidR="00FB1FE4" w:rsidRPr="00A97830" w:rsidRDefault="00FB1FE4" w:rsidP="00A97830">
            <w:pPr>
              <w:rPr>
                <w:color w:val="002060"/>
              </w:rPr>
            </w:pPr>
          </w:p>
        </w:tc>
        <w:tc>
          <w:tcPr>
            <w:tcW w:w="2357" w:type="dxa"/>
            <w:shd w:val="clear" w:color="auto" w:fill="auto"/>
          </w:tcPr>
          <w:p w14:paraId="18D5DE38" w14:textId="7057FE70" w:rsidR="00A97830" w:rsidRPr="00A97830" w:rsidRDefault="00060465"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Pr>
                <w:rFonts w:asciiTheme="majorHAnsi" w:hAnsiTheme="majorHAnsi" w:cstheme="majorHAnsi"/>
                <w:noProof/>
                <w:color w:val="002060"/>
                <w:sz w:val="20"/>
                <w:szCs w:val="20"/>
                <w:lang w:eastAsia="en-GB"/>
              </w:rPr>
              <w:t>These two multi-agency train</w:t>
            </w:r>
            <w:r w:rsidR="00A97830" w:rsidRPr="00A97830">
              <w:rPr>
                <w:rFonts w:asciiTheme="majorHAnsi" w:hAnsiTheme="majorHAnsi" w:cstheme="majorHAnsi"/>
                <w:noProof/>
                <w:color w:val="002060"/>
                <w:sz w:val="20"/>
                <w:szCs w:val="20"/>
                <w:lang w:eastAsia="en-GB"/>
              </w:rPr>
              <w:t>in</w:t>
            </w:r>
            <w:r>
              <w:rPr>
                <w:rFonts w:asciiTheme="majorHAnsi" w:hAnsiTheme="majorHAnsi" w:cstheme="majorHAnsi"/>
                <w:noProof/>
                <w:color w:val="002060"/>
                <w:sz w:val="20"/>
                <w:szCs w:val="20"/>
                <w:lang w:eastAsia="en-GB"/>
              </w:rPr>
              <w:t>g</w:t>
            </w:r>
            <w:r w:rsidR="00A97830" w:rsidRPr="00A97830">
              <w:rPr>
                <w:rFonts w:asciiTheme="majorHAnsi" w:hAnsiTheme="majorHAnsi" w:cstheme="majorHAnsi"/>
                <w:noProof/>
                <w:color w:val="002060"/>
                <w:sz w:val="20"/>
                <w:szCs w:val="20"/>
                <w:lang w:eastAsia="en-GB"/>
              </w:rPr>
              <w:t xml:space="preserve"> sessions will support you to:</w:t>
            </w:r>
          </w:p>
          <w:p w14:paraId="5FBAD160" w14:textId="77777777" w:rsidR="00A97830" w:rsidRPr="00A97830" w:rsidRDefault="00A97830" w:rsidP="0097255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Work out what progress looks like for children and young people with learning difficulties and disabilities</w:t>
            </w:r>
          </w:p>
          <w:p w14:paraId="1CFF3136" w14:textId="77777777" w:rsidR="00A97830" w:rsidRPr="00A97830" w:rsidRDefault="00A97830" w:rsidP="0097255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Understand the language of diagnoses and disability</w:t>
            </w:r>
          </w:p>
          <w:p w14:paraId="050F9639" w14:textId="77777777" w:rsidR="00A97830" w:rsidRPr="00A97830" w:rsidRDefault="00A97830" w:rsidP="00972559">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Apply your new skills to practice</w:t>
            </w:r>
          </w:p>
          <w:p w14:paraId="23088EE2" w14:textId="77777777" w:rsidR="00060465" w:rsidRPr="00060465" w:rsidRDefault="00A97830" w:rsidP="0006046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 xml:space="preserve">The sessions will be delivered by </w:t>
            </w:r>
            <w:r w:rsidR="00060465">
              <w:rPr>
                <w:rFonts w:asciiTheme="majorHAnsi" w:hAnsiTheme="majorHAnsi" w:cstheme="majorHAnsi"/>
                <w:noProof/>
                <w:color w:val="002060"/>
                <w:sz w:val="20"/>
                <w:szCs w:val="20"/>
                <w:lang w:eastAsia="en-GB"/>
              </w:rPr>
              <w:t xml:space="preserve">Educational Psychology and HSCP and planned through </w:t>
            </w:r>
            <w:r w:rsidR="00060465" w:rsidRPr="00060465">
              <w:rPr>
                <w:rFonts w:asciiTheme="majorHAnsi" w:hAnsiTheme="majorHAnsi" w:cstheme="majorHAnsi"/>
                <w:noProof/>
                <w:color w:val="002060"/>
                <w:sz w:val="20"/>
                <w:szCs w:val="20"/>
                <w:lang w:eastAsia="en-GB"/>
              </w:rPr>
              <w:t>the ASN subgroup</w:t>
            </w:r>
          </w:p>
          <w:p w14:paraId="188577F8" w14:textId="52114FDC"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color w:val="002060"/>
              </w:rPr>
            </w:pPr>
          </w:p>
        </w:tc>
        <w:tc>
          <w:tcPr>
            <w:tcW w:w="2357" w:type="dxa"/>
            <w:shd w:val="clear" w:color="auto" w:fill="auto"/>
          </w:tcPr>
          <w:p w14:paraId="7F645873"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Dates  and venue TBC for 2024-2025.</w:t>
            </w:r>
          </w:p>
          <w:p w14:paraId="47A21F00"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318C1A25"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First session in November, 2024.</w:t>
            </w:r>
          </w:p>
          <w:p w14:paraId="53581259" w14:textId="66D3BA6E"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color w:val="002060"/>
              </w:rPr>
            </w:pPr>
            <w:r w:rsidRPr="00A97830">
              <w:rPr>
                <w:rFonts w:asciiTheme="majorHAnsi" w:hAnsiTheme="majorHAnsi" w:cstheme="majorHAnsi"/>
                <w:noProof/>
                <w:color w:val="002060"/>
                <w:sz w:val="20"/>
                <w:szCs w:val="20"/>
                <w:lang w:eastAsia="en-GB"/>
              </w:rPr>
              <w:t>Second session in February, 2025</w:t>
            </w:r>
          </w:p>
        </w:tc>
        <w:tc>
          <w:tcPr>
            <w:tcW w:w="2357" w:type="dxa"/>
            <w:shd w:val="clear" w:color="auto" w:fill="auto"/>
          </w:tcPr>
          <w:p w14:paraId="43A9EFE1" w14:textId="77777777" w:rsid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Staff from different sectors and settings across East Renfrewshire who support children, young people and adults with learning difficulties or disabilities.  They may have previous experience of supporting this population, or they may be new to this sector.</w:t>
            </w:r>
          </w:p>
          <w:p w14:paraId="242C2B29" w14:textId="77777777" w:rsidR="00060465" w:rsidRDefault="00060465"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74C4D571" w14:textId="431F95B8" w:rsidR="00060465" w:rsidRPr="00A97830" w:rsidRDefault="00060465" w:rsidP="00A97830">
            <w:pPr>
              <w:cnfStyle w:val="000000000000" w:firstRow="0" w:lastRow="0" w:firstColumn="0" w:lastColumn="0" w:oddVBand="0" w:evenVBand="0" w:oddHBand="0" w:evenHBand="0" w:firstRowFirstColumn="0" w:firstRowLastColumn="0" w:lastRowFirstColumn="0" w:lastRowLastColumn="0"/>
              <w:rPr>
                <w:color w:val="002060"/>
              </w:rPr>
            </w:pPr>
            <w:r w:rsidRPr="00060465">
              <w:rPr>
                <w:rFonts w:asciiTheme="majorHAnsi" w:hAnsiTheme="majorHAnsi" w:cstheme="majorHAnsi"/>
                <w:noProof/>
                <w:color w:val="002060"/>
                <w:sz w:val="20"/>
                <w:szCs w:val="20"/>
                <w:highlight w:val="yellow"/>
                <w:lang w:eastAsia="en-GB"/>
              </w:rPr>
              <w:t>Multi-agency training calendar</w:t>
            </w:r>
          </w:p>
        </w:tc>
        <w:tc>
          <w:tcPr>
            <w:tcW w:w="1069" w:type="dxa"/>
            <w:shd w:val="clear" w:color="auto" w:fill="auto"/>
          </w:tcPr>
          <w:p w14:paraId="3E3D4C95" w14:textId="26EB7C80" w:rsidR="00A97830" w:rsidRPr="00A97830" w:rsidRDefault="00A97830"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p>
        </w:tc>
        <w:tc>
          <w:tcPr>
            <w:tcW w:w="1069" w:type="dxa"/>
            <w:shd w:val="clear" w:color="auto" w:fill="auto"/>
          </w:tcPr>
          <w:p w14:paraId="50AFC5C5" w14:textId="77777777" w:rsidR="00A97830" w:rsidRPr="00A97830" w:rsidRDefault="00A97830" w:rsidP="00060465">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auto"/>
          </w:tcPr>
          <w:p w14:paraId="02430803" w14:textId="331411F1" w:rsidR="00A97830" w:rsidRPr="00A97830" w:rsidRDefault="00A97830" w:rsidP="00060465">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p>
        </w:tc>
        <w:tc>
          <w:tcPr>
            <w:tcW w:w="1070" w:type="dxa"/>
            <w:shd w:val="clear" w:color="auto" w:fill="auto"/>
          </w:tcPr>
          <w:p w14:paraId="60970EB7" w14:textId="122D80D7" w:rsidR="00A97830" w:rsidRPr="00A97830" w:rsidRDefault="00A97830" w:rsidP="00060465">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684" w:type="dxa"/>
            <w:shd w:val="clear" w:color="auto" w:fill="auto"/>
          </w:tcPr>
          <w:p w14:paraId="1E1C6218" w14:textId="6F9ADEE2" w:rsidR="00A97830" w:rsidRPr="00A97830" w:rsidRDefault="00060465" w:rsidP="00A97830">
            <w:pPr>
              <w:cnfStyle w:val="000000000000" w:firstRow="0" w:lastRow="0" w:firstColumn="0" w:lastColumn="0" w:oddVBand="0" w:evenVBand="0" w:oddHBand="0" w:evenHBand="0" w:firstRowFirstColumn="0" w:firstRowLastColumn="0" w:lastRowFirstColumn="0" w:lastRowLastColumn="0"/>
              <w:rPr>
                <w:color w:val="00206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69536" behindDoc="1" locked="0" layoutInCell="1" allowOverlap="1" wp14:anchorId="23656C2E" wp14:editId="2F720869">
                      <wp:simplePos x="0" y="0"/>
                      <wp:positionH relativeFrom="margin">
                        <wp:align>center</wp:align>
                      </wp:positionH>
                      <wp:positionV relativeFrom="paragraph">
                        <wp:posOffset>228977</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19" name="Oval 19"/>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71897E03" w14:textId="77777777" w:rsidR="00060465" w:rsidRPr="00FB1FE4" w:rsidRDefault="00060465" w:rsidP="00060465">
                                  <w:pPr>
                                    <w:jc w:val="center"/>
                                    <w:rPr>
                                      <w:sz w:val="44"/>
                                    </w:rPr>
                                  </w:pPr>
                                  <w:r w:rsidRPr="00FB1FE4">
                                    <w:rPr>
                                      <w:sz w:val="40"/>
                                    </w:rPr>
                                    <w:t>T</w:t>
                                  </w:r>
                                </w:p>
                                <w:p w14:paraId="42B43F49" w14:textId="77777777" w:rsidR="00060465" w:rsidRDefault="00060465" w:rsidP="00060465">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56C2E" id="Oval 19" o:spid="_x0000_s1032" style="position:absolute;margin-left:0;margin-top:18.05pt;width:42.5pt;height:42.5pt;z-index:-25134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" fillcolor="#70ad47 [3209]" strokecolor="#375623 [1609]" strokeweight="1pt">
                      <v:stroke joinstyle="miter"/>
                      <v:textbox>
                        <w:txbxContent>
                          <w:p w14:paraId="71897E03" w14:textId="77777777" w:rsidR="00060465" w:rsidRPr="00FB1FE4" w:rsidRDefault="00060465" w:rsidP="00060465">
                            <w:pPr>
                              <w:jc w:val="center"/>
                              <w:rPr>
                                <w:sz w:val="44"/>
                              </w:rPr>
                            </w:pPr>
                            <w:r w:rsidRPr="00FB1FE4">
                              <w:rPr>
                                <w:sz w:val="40"/>
                              </w:rPr>
                              <w:t>T</w:t>
                            </w:r>
                          </w:p>
                          <w:p w14:paraId="42B43F49" w14:textId="77777777" w:rsidR="00060465" w:rsidRDefault="00060465" w:rsidP="00060465">
                            <w:r>
                              <w:t>T</w:t>
                            </w:r>
                          </w:p>
                        </w:txbxContent>
                      </v:textbox>
                      <w10:wrap type="tight" anchorx="margin"/>
                    </v:oval>
                  </w:pict>
                </mc:Fallback>
              </mc:AlternateContent>
            </w:r>
          </w:p>
        </w:tc>
      </w:tr>
      <w:tr w:rsidR="00A97830" w:rsidRPr="00A97830" w14:paraId="2C3A1719" w14:textId="77777777" w:rsidTr="006F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99"/>
          </w:tcPr>
          <w:p w14:paraId="127410DA" w14:textId="7F9135D9" w:rsidR="00A97830" w:rsidRPr="00A97830" w:rsidRDefault="00972559" w:rsidP="00A97830">
            <w:pPr>
              <w:rPr>
                <w:rFonts w:asciiTheme="majorHAnsi" w:hAnsiTheme="majorHAnsi" w:cstheme="majorHAnsi"/>
                <w:noProof/>
                <w:color w:val="002060"/>
                <w:sz w:val="24"/>
                <w:szCs w:val="22"/>
                <w:lang w:eastAsia="en-GB"/>
              </w:rPr>
            </w:pPr>
            <w:r>
              <w:rPr>
                <w:rFonts w:asciiTheme="majorHAnsi" w:hAnsiTheme="majorHAnsi" w:cstheme="majorHAnsi"/>
                <w:noProof/>
                <w:color w:val="002060"/>
                <w:sz w:val="24"/>
                <w:szCs w:val="22"/>
                <w:lang w:eastAsia="en-GB"/>
              </w:rPr>
              <w:lastRenderedPageBreak/>
              <w:t>Behavior Support Strategies (BSS) T</w:t>
            </w:r>
            <w:r w:rsidR="00A97830" w:rsidRPr="00A97830">
              <w:rPr>
                <w:rFonts w:asciiTheme="majorHAnsi" w:hAnsiTheme="majorHAnsi" w:cstheme="majorHAnsi"/>
                <w:noProof/>
                <w:color w:val="002060"/>
                <w:sz w:val="24"/>
                <w:szCs w:val="22"/>
                <w:lang w:eastAsia="en-GB"/>
              </w:rPr>
              <w:t>raining</w:t>
            </w:r>
          </w:p>
          <w:p w14:paraId="564F2E15" w14:textId="77777777" w:rsidR="00A97830" w:rsidRPr="00A97830" w:rsidRDefault="00A97830" w:rsidP="00A97830">
            <w:pPr>
              <w:rPr>
                <w:rFonts w:asciiTheme="majorHAnsi" w:hAnsiTheme="majorHAnsi" w:cstheme="majorHAnsi"/>
                <w:noProof/>
                <w:color w:val="002060"/>
                <w:sz w:val="24"/>
                <w:szCs w:val="22"/>
                <w:lang w:eastAsia="en-GB"/>
              </w:rPr>
            </w:pPr>
          </w:p>
          <w:p w14:paraId="36A7C2CE" w14:textId="77777777" w:rsidR="00A97830" w:rsidRPr="00A97830" w:rsidRDefault="00A97830" w:rsidP="00A97830">
            <w:pPr>
              <w:rPr>
                <w:rFonts w:asciiTheme="majorHAnsi" w:hAnsiTheme="majorHAnsi" w:cstheme="majorHAnsi"/>
                <w:noProof/>
                <w:color w:val="002060"/>
                <w:sz w:val="24"/>
                <w:szCs w:val="22"/>
                <w:lang w:eastAsia="en-GB"/>
              </w:rPr>
            </w:pPr>
          </w:p>
          <w:p w14:paraId="530BAC25" w14:textId="77777777" w:rsidR="00A97830" w:rsidRPr="00A97830" w:rsidRDefault="00A97830" w:rsidP="00A97830">
            <w:pPr>
              <w:rPr>
                <w:color w:val="002060"/>
              </w:rPr>
            </w:pPr>
          </w:p>
        </w:tc>
        <w:tc>
          <w:tcPr>
            <w:tcW w:w="2357" w:type="dxa"/>
            <w:shd w:val="clear" w:color="auto" w:fill="FFFF99"/>
          </w:tcPr>
          <w:p w14:paraId="5CE9373F"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Training for school staff in the management of behaviours that cause concern; proactive, active and reactive approaches, including physical intervention</w:t>
            </w:r>
          </w:p>
          <w:p w14:paraId="79F940A1"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p>
          <w:p w14:paraId="6A314B09"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bCs/>
                <w:color w:val="002060"/>
                <w:sz w:val="20"/>
                <w:szCs w:val="20"/>
              </w:rPr>
              <w:t>Training needs analysis</w:t>
            </w:r>
          </w:p>
          <w:p w14:paraId="00187D80"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Initial training ( 3 days)</w:t>
            </w:r>
          </w:p>
          <w:p w14:paraId="46935A30"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Annual refresher training (1 day)</w:t>
            </w:r>
          </w:p>
          <w:p w14:paraId="01D7F8F6" w14:textId="3D9D1DD7" w:rsidR="00A97830" w:rsidRPr="00972559"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Practise sessions for trained staff, arranged as appropriate</w:t>
            </w:r>
          </w:p>
        </w:tc>
        <w:tc>
          <w:tcPr>
            <w:tcW w:w="2357" w:type="dxa"/>
            <w:shd w:val="clear" w:color="auto" w:fill="FFFF99"/>
          </w:tcPr>
          <w:p w14:paraId="0688C577"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Carried out by BSS instructors as required following Training Needs Analysis (2024-2025)</w:t>
            </w:r>
          </w:p>
          <w:p w14:paraId="59B8B8F6" w14:textId="77777777" w:rsidR="00060465" w:rsidRDefault="00060465"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p>
          <w:p w14:paraId="480C2432" w14:textId="70431CE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Dates TBC</w:t>
            </w:r>
          </w:p>
          <w:p w14:paraId="5576AFF6"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color w:val="002060"/>
              </w:rPr>
            </w:pPr>
          </w:p>
        </w:tc>
        <w:tc>
          <w:tcPr>
            <w:tcW w:w="2357" w:type="dxa"/>
            <w:shd w:val="clear" w:color="auto" w:fill="FFFF99"/>
          </w:tcPr>
          <w:p w14:paraId="1FD57FDC" w14:textId="77777777" w:rsid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School staff identified via training needs analysis and agreed by the team supporting individual children</w:t>
            </w:r>
          </w:p>
          <w:p w14:paraId="0D92CA7E" w14:textId="77777777" w:rsidR="00060465" w:rsidRDefault="00060465" w:rsidP="0006046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highlight w:val="yellow"/>
                <w:lang w:eastAsia="en-GB"/>
              </w:rPr>
            </w:pPr>
          </w:p>
          <w:p w14:paraId="37246E3B" w14:textId="2C066D10" w:rsidR="00060465" w:rsidRPr="00A97830" w:rsidRDefault="00060465" w:rsidP="0006046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2060"/>
                <w:sz w:val="20"/>
                <w:szCs w:val="20"/>
              </w:rPr>
            </w:pPr>
            <w:r w:rsidRPr="00060465">
              <w:rPr>
                <w:rFonts w:asciiTheme="majorHAnsi" w:hAnsiTheme="majorHAnsi" w:cstheme="majorHAnsi"/>
                <w:noProof/>
                <w:color w:val="002060"/>
                <w:sz w:val="20"/>
                <w:szCs w:val="20"/>
                <w:highlight w:val="yellow"/>
                <w:lang w:eastAsia="en-GB"/>
              </w:rPr>
              <w:t>Liaise with link EP in the first instance.</w:t>
            </w:r>
            <w:r w:rsidRPr="00A97830">
              <w:rPr>
                <w:rFonts w:asciiTheme="majorHAnsi" w:hAnsiTheme="majorHAnsi" w:cstheme="majorHAnsi"/>
                <w:noProof/>
                <w:color w:val="002060"/>
                <w:sz w:val="20"/>
                <w:szCs w:val="20"/>
                <w:lang w:eastAsia="en-GB"/>
              </w:rPr>
              <w:t xml:space="preserve"> </w:t>
            </w:r>
          </w:p>
          <w:p w14:paraId="45494BDB" w14:textId="600AF7E9" w:rsidR="00060465" w:rsidRPr="00A97830" w:rsidRDefault="00060465" w:rsidP="00A97830">
            <w:pP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FF99"/>
          </w:tcPr>
          <w:p w14:paraId="27EFF916" w14:textId="77777777"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FF99"/>
          </w:tcPr>
          <w:p w14:paraId="3C338361" w14:textId="77777777"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FF99"/>
          </w:tcPr>
          <w:p w14:paraId="1F43F788" w14:textId="5BDC45AE"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color w:val="002060"/>
              </w:rPr>
            </w:pPr>
            <w:r w:rsidRPr="00A97830">
              <w:rPr>
                <w:b/>
                <w:color w:val="002060"/>
                <w:sz w:val="52"/>
              </w:rPr>
              <w:sym w:font="Wingdings" w:char="F0FC"/>
            </w:r>
          </w:p>
        </w:tc>
        <w:tc>
          <w:tcPr>
            <w:tcW w:w="1070" w:type="dxa"/>
            <w:shd w:val="clear" w:color="auto" w:fill="FFFF99"/>
          </w:tcPr>
          <w:p w14:paraId="0D7BE757" w14:textId="50656D07"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684" w:type="dxa"/>
            <w:shd w:val="clear" w:color="auto" w:fill="FFFF99"/>
          </w:tcPr>
          <w:p w14:paraId="65669A4B" w14:textId="34AA7678" w:rsidR="00A97830" w:rsidRPr="00A97830" w:rsidRDefault="00972559" w:rsidP="00060465">
            <w:pPr>
              <w:cnfStyle w:val="000000100000" w:firstRow="0" w:lastRow="0" w:firstColumn="0" w:lastColumn="0" w:oddVBand="0" w:evenVBand="0" w:oddHBand="1" w:evenHBand="0" w:firstRowFirstColumn="0" w:firstRowLastColumn="0" w:lastRowFirstColumn="0" w:lastRowLastColumn="0"/>
              <w:rPr>
                <w:color w:val="00206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73632" behindDoc="1" locked="0" layoutInCell="1" allowOverlap="1" wp14:anchorId="0A8FB097" wp14:editId="6183E06D">
                      <wp:simplePos x="0" y="0"/>
                      <wp:positionH relativeFrom="margin">
                        <wp:align>center</wp:align>
                      </wp:positionH>
                      <wp:positionV relativeFrom="paragraph">
                        <wp:posOffset>1059815</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1" name="Oval 21"/>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0D632FE2" w14:textId="77777777" w:rsidR="00972559" w:rsidRPr="00FB1FE4" w:rsidRDefault="00972559" w:rsidP="00972559">
                                  <w:pPr>
                                    <w:jc w:val="center"/>
                                    <w:rPr>
                                      <w:sz w:val="44"/>
                                    </w:rPr>
                                  </w:pPr>
                                  <w:r w:rsidRPr="00FB1FE4">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FB097" id="Oval 21" o:spid="_x0000_s1033" style="position:absolute;margin-left:0;margin-top:83.45pt;width:42.5pt;height:42.5pt;z-index:-25134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" fillcolor="#ffc000 [3207]" strokecolor="#7f5f00 [1607]" strokeweight="1pt">
                      <v:stroke joinstyle="miter"/>
                      <v:textbox>
                        <w:txbxContent>
                          <w:p w14:paraId="0D632FE2" w14:textId="77777777" w:rsidR="00972559" w:rsidRPr="00FB1FE4" w:rsidRDefault="00972559" w:rsidP="00972559">
                            <w:pPr>
                              <w:jc w:val="center"/>
                              <w:rPr>
                                <w:sz w:val="44"/>
                              </w:rPr>
                            </w:pPr>
                            <w:r w:rsidRPr="00FB1FE4">
                              <w:rPr>
                                <w:sz w:val="40"/>
                              </w:rPr>
                              <w:t>I</w:t>
                            </w:r>
                          </w:p>
                        </w:txbxContent>
                      </v:textbox>
                      <w10:wrap type="tight" anchorx="margin"/>
                    </v:oval>
                  </w:pict>
                </mc:Fallback>
              </mc:AlternateContent>
            </w: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71584" behindDoc="1" locked="0" layoutInCell="1" allowOverlap="1" wp14:anchorId="76D05806" wp14:editId="27947981">
                      <wp:simplePos x="0" y="0"/>
                      <wp:positionH relativeFrom="margin">
                        <wp:align>center</wp:align>
                      </wp:positionH>
                      <wp:positionV relativeFrom="paragraph">
                        <wp:posOffset>228896</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0" name="Oval 20"/>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2A983B0A" w14:textId="77777777" w:rsidR="00972559" w:rsidRPr="00FB1FE4" w:rsidRDefault="00972559" w:rsidP="00972559">
                                  <w:pPr>
                                    <w:jc w:val="center"/>
                                    <w:rPr>
                                      <w:sz w:val="44"/>
                                    </w:rPr>
                                  </w:pPr>
                                  <w:r w:rsidRPr="00FB1FE4">
                                    <w:rPr>
                                      <w:sz w:val="40"/>
                                    </w:rPr>
                                    <w:t>T</w:t>
                                  </w:r>
                                </w:p>
                                <w:p w14:paraId="2D1DB48B" w14:textId="77777777" w:rsidR="00972559" w:rsidRDefault="00972559" w:rsidP="00972559">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05806" id="Oval 20" o:spid="_x0000_s1034" style="position:absolute;margin-left:0;margin-top:18pt;width:42.5pt;height:42.5pt;z-index:-25134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" fillcolor="#70ad47 [3209]" strokecolor="#375623 [1609]" strokeweight="1pt">
                      <v:stroke joinstyle="miter"/>
                      <v:textbox>
                        <w:txbxContent>
                          <w:p w14:paraId="2A983B0A" w14:textId="77777777" w:rsidR="00972559" w:rsidRPr="00FB1FE4" w:rsidRDefault="00972559" w:rsidP="00972559">
                            <w:pPr>
                              <w:jc w:val="center"/>
                              <w:rPr>
                                <w:sz w:val="44"/>
                              </w:rPr>
                            </w:pPr>
                            <w:r w:rsidRPr="00FB1FE4">
                              <w:rPr>
                                <w:sz w:val="40"/>
                              </w:rPr>
                              <w:t>T</w:t>
                            </w:r>
                          </w:p>
                          <w:p w14:paraId="2D1DB48B" w14:textId="77777777" w:rsidR="00972559" w:rsidRDefault="00972559" w:rsidP="00972559">
                            <w:r>
                              <w:t>T</w:t>
                            </w:r>
                          </w:p>
                        </w:txbxContent>
                      </v:textbox>
                      <w10:wrap type="tight" anchorx="margin"/>
                    </v:oval>
                  </w:pict>
                </mc:Fallback>
              </mc:AlternateContent>
            </w:r>
          </w:p>
        </w:tc>
      </w:tr>
      <w:tr w:rsidR="00A97830" w:rsidRPr="00A97830" w14:paraId="1E0A57E8" w14:textId="77777777" w:rsidTr="006F6C4A">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23E818A5" w14:textId="6F024848" w:rsidR="00A97830" w:rsidRPr="00972559" w:rsidRDefault="00A97830" w:rsidP="00A97830">
            <w:pPr>
              <w:rPr>
                <w:rFonts w:asciiTheme="majorHAnsi" w:hAnsiTheme="majorHAnsi" w:cstheme="majorHAnsi"/>
                <w:noProof/>
                <w:color w:val="002060"/>
                <w:sz w:val="24"/>
                <w:szCs w:val="22"/>
                <w:lang w:eastAsia="en-GB"/>
              </w:rPr>
            </w:pPr>
            <w:r w:rsidRPr="00A97830">
              <w:rPr>
                <w:rFonts w:asciiTheme="majorHAnsi" w:hAnsiTheme="majorHAnsi" w:cstheme="majorHAnsi"/>
                <w:noProof/>
                <w:color w:val="002060"/>
                <w:sz w:val="24"/>
                <w:szCs w:val="22"/>
                <w:lang w:eastAsia="en-GB"/>
              </w:rPr>
              <w:t>Early Y</w:t>
            </w:r>
            <w:r w:rsidR="00972559">
              <w:rPr>
                <w:rFonts w:asciiTheme="majorHAnsi" w:hAnsiTheme="majorHAnsi" w:cstheme="majorHAnsi"/>
                <w:noProof/>
                <w:color w:val="002060"/>
                <w:sz w:val="24"/>
                <w:szCs w:val="22"/>
                <w:lang w:eastAsia="en-GB"/>
              </w:rPr>
              <w:t>ears Practitioners’ Network</w:t>
            </w:r>
          </w:p>
        </w:tc>
        <w:tc>
          <w:tcPr>
            <w:tcW w:w="2357" w:type="dxa"/>
            <w:shd w:val="clear" w:color="auto" w:fill="auto"/>
          </w:tcPr>
          <w:p w14:paraId="1A0624BF" w14:textId="4BB2E523"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color w:val="002060"/>
              </w:rPr>
            </w:pPr>
            <w:r w:rsidRPr="00A97830">
              <w:rPr>
                <w:rFonts w:asciiTheme="majorHAnsi" w:hAnsiTheme="majorHAnsi" w:cstheme="majorHAnsi"/>
                <w:bCs/>
                <w:color w:val="002060"/>
                <w:sz w:val="20"/>
                <w:szCs w:val="20"/>
              </w:rPr>
              <w:t xml:space="preserve">3 sessions (one each term) for practitioners from ELCC. </w:t>
            </w:r>
            <w:r w:rsidRPr="00A97830">
              <w:rPr>
                <w:color w:val="002060"/>
              </w:rPr>
              <w:t xml:space="preserve"> </w:t>
            </w:r>
            <w:r w:rsidRPr="00A97830">
              <w:rPr>
                <w:rFonts w:asciiTheme="majorHAnsi" w:hAnsiTheme="majorHAnsi" w:cstheme="majorHAnsi"/>
                <w:bCs/>
                <w:color w:val="002060"/>
                <w:sz w:val="20"/>
                <w:szCs w:val="20"/>
              </w:rPr>
              <w:t xml:space="preserve">The network will provide an opportunity to develop skills, knowledge and share good practice around supporting children with ASN </w:t>
            </w:r>
          </w:p>
        </w:tc>
        <w:tc>
          <w:tcPr>
            <w:tcW w:w="2357" w:type="dxa"/>
            <w:shd w:val="clear" w:color="auto" w:fill="auto"/>
          </w:tcPr>
          <w:p w14:paraId="290D3BFE"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 xml:space="preserve">Dates TBC for 2024-2025. </w:t>
            </w:r>
          </w:p>
          <w:p w14:paraId="7BC355AA"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p>
          <w:p w14:paraId="0FBA4529"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There will be one session each term, on a Tuesday afternoon, 1.30-3.00pm.</w:t>
            </w:r>
          </w:p>
          <w:p w14:paraId="78BC6CB4"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color w:val="002060"/>
              </w:rPr>
            </w:pPr>
          </w:p>
        </w:tc>
        <w:tc>
          <w:tcPr>
            <w:tcW w:w="2357" w:type="dxa"/>
            <w:shd w:val="clear" w:color="auto" w:fill="auto"/>
          </w:tcPr>
          <w:p w14:paraId="77FBE6AB"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All staff supporting children in ELCC</w:t>
            </w:r>
          </w:p>
          <w:p w14:paraId="15CD37D8" w14:textId="77777777"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(Potentially x2 practitioners from a ELCC)</w:t>
            </w:r>
          </w:p>
          <w:p w14:paraId="39B589B4" w14:textId="77777777" w:rsid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r w:rsidRPr="00A97830">
              <w:rPr>
                <w:rFonts w:asciiTheme="majorHAnsi" w:hAnsiTheme="majorHAnsi" w:cstheme="majorHAnsi"/>
                <w:bCs/>
                <w:color w:val="002060"/>
                <w:sz w:val="20"/>
                <w:szCs w:val="20"/>
              </w:rPr>
              <w:t xml:space="preserve">. 55 people max per session) </w:t>
            </w:r>
          </w:p>
          <w:p w14:paraId="5960FF86" w14:textId="77777777" w:rsidR="00972559" w:rsidRDefault="00972559"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2060"/>
                <w:sz w:val="20"/>
                <w:szCs w:val="20"/>
              </w:rPr>
            </w:pPr>
          </w:p>
          <w:p w14:paraId="2C09D499" w14:textId="77777777" w:rsidR="00972559" w:rsidRPr="00A97830"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Emails  and a microsoft form will be sent to ELCC and funded provider nurseries prior to  each sessions so that participants can sign up.</w:t>
            </w:r>
          </w:p>
          <w:p w14:paraId="102DCF52" w14:textId="77777777" w:rsidR="00972559" w:rsidRPr="00A97830"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Further information:</w:t>
            </w:r>
          </w:p>
          <w:p w14:paraId="6FA333DE" w14:textId="4877392E" w:rsidR="00972559" w:rsidRPr="00A97830" w:rsidRDefault="00972559" w:rsidP="00972559">
            <w:pPr>
              <w:cnfStyle w:val="000000000000" w:firstRow="0" w:lastRow="0" w:firstColumn="0" w:lastColumn="0" w:oddVBand="0" w:evenVBand="0" w:oddHBand="0" w:evenHBand="0" w:firstRowFirstColumn="0" w:firstRowLastColumn="0" w:lastRowFirstColumn="0" w:lastRowLastColumn="0"/>
              <w:rPr>
                <w:color w:val="002060"/>
              </w:rPr>
            </w:pPr>
            <w:r>
              <w:rPr>
                <w:rFonts w:asciiTheme="majorHAnsi" w:hAnsiTheme="majorHAnsi" w:cstheme="majorHAnsi"/>
                <w:noProof/>
                <w:color w:val="002060"/>
                <w:sz w:val="20"/>
                <w:szCs w:val="20"/>
                <w:lang w:eastAsia="en-GB"/>
              </w:rPr>
              <w:t>Ainsley.McGoldrick</w:t>
            </w:r>
            <w:r w:rsidRPr="00A97830">
              <w:rPr>
                <w:rFonts w:asciiTheme="majorHAnsi" w:hAnsiTheme="majorHAnsi" w:cstheme="majorHAnsi"/>
                <w:noProof/>
                <w:color w:val="002060"/>
                <w:sz w:val="20"/>
                <w:szCs w:val="20"/>
                <w:lang w:eastAsia="en-GB"/>
              </w:rPr>
              <w:t>@eastrenfrewshire.gov.uk</w:t>
            </w:r>
          </w:p>
        </w:tc>
        <w:tc>
          <w:tcPr>
            <w:tcW w:w="1069" w:type="dxa"/>
            <w:shd w:val="clear" w:color="auto" w:fill="auto"/>
          </w:tcPr>
          <w:p w14:paraId="6309BCDD" w14:textId="53027AE6" w:rsidR="00A97830" w:rsidRPr="00A97830" w:rsidRDefault="00A97830" w:rsidP="00972559">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p>
        </w:tc>
        <w:tc>
          <w:tcPr>
            <w:tcW w:w="1069" w:type="dxa"/>
            <w:shd w:val="clear" w:color="auto" w:fill="auto"/>
          </w:tcPr>
          <w:p w14:paraId="079F55D0" w14:textId="213198E8" w:rsidR="00A97830" w:rsidRPr="00A97830" w:rsidRDefault="00A97830" w:rsidP="00972559">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p>
        </w:tc>
        <w:tc>
          <w:tcPr>
            <w:tcW w:w="1069" w:type="dxa"/>
            <w:shd w:val="clear" w:color="auto" w:fill="auto"/>
          </w:tcPr>
          <w:p w14:paraId="06ABB2C8" w14:textId="06C3BD79" w:rsidR="00A97830" w:rsidRPr="00A97830" w:rsidRDefault="00A97830" w:rsidP="00972559">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p>
        </w:tc>
        <w:tc>
          <w:tcPr>
            <w:tcW w:w="1070" w:type="dxa"/>
            <w:shd w:val="clear" w:color="auto" w:fill="auto"/>
          </w:tcPr>
          <w:p w14:paraId="03F64833" w14:textId="6765E0E5" w:rsidR="00A97830" w:rsidRPr="00A97830" w:rsidRDefault="00A97830" w:rsidP="00972559">
            <w:pPr>
              <w:jc w:val="center"/>
              <w:cnfStyle w:val="000000000000" w:firstRow="0" w:lastRow="0" w:firstColumn="0" w:lastColumn="0" w:oddVBand="0" w:evenVBand="0" w:oddHBand="0" w:evenHBand="0" w:firstRowFirstColumn="0" w:firstRowLastColumn="0" w:lastRowFirstColumn="0" w:lastRowLastColumn="0"/>
              <w:rPr>
                <w:color w:val="002060"/>
              </w:rPr>
            </w:pPr>
            <w:r w:rsidRPr="00A97830">
              <w:rPr>
                <w:b/>
                <w:color w:val="002060"/>
                <w:sz w:val="52"/>
              </w:rPr>
              <w:sym w:font="Wingdings" w:char="F0FC"/>
            </w:r>
            <w:r w:rsidR="00FF4792">
              <w:rPr>
                <w:b/>
                <w:color w:val="002060"/>
                <w:sz w:val="52"/>
              </w:rPr>
              <w:t>?</w:t>
            </w:r>
          </w:p>
        </w:tc>
        <w:tc>
          <w:tcPr>
            <w:tcW w:w="1684" w:type="dxa"/>
            <w:shd w:val="clear" w:color="auto" w:fill="auto"/>
          </w:tcPr>
          <w:p w14:paraId="1A3C8015" w14:textId="511A89BA" w:rsidR="00A97830" w:rsidRPr="00A97830" w:rsidRDefault="00972559" w:rsidP="00A97830">
            <w:pPr>
              <w:cnfStyle w:val="000000000000" w:firstRow="0" w:lastRow="0" w:firstColumn="0" w:lastColumn="0" w:oddVBand="0" w:evenVBand="0" w:oddHBand="0" w:evenHBand="0" w:firstRowFirstColumn="0" w:firstRowLastColumn="0" w:lastRowFirstColumn="0" w:lastRowLastColumn="0"/>
              <w:rPr>
                <w:color w:val="00206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75680" behindDoc="1" locked="0" layoutInCell="1" allowOverlap="1" wp14:anchorId="022286CE" wp14:editId="31D15B81">
                      <wp:simplePos x="0" y="0"/>
                      <wp:positionH relativeFrom="margin">
                        <wp:align>center</wp:align>
                      </wp:positionH>
                      <wp:positionV relativeFrom="paragraph">
                        <wp:posOffset>229215</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2" name="Oval 22"/>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090698F1" w14:textId="77777777" w:rsidR="00972559" w:rsidRPr="00FB1FE4" w:rsidRDefault="00972559" w:rsidP="00972559">
                                  <w:pPr>
                                    <w:jc w:val="center"/>
                                    <w:rPr>
                                      <w:sz w:val="44"/>
                                    </w:rPr>
                                  </w:pPr>
                                  <w:r w:rsidRPr="00FB1FE4">
                                    <w:rPr>
                                      <w:sz w:val="40"/>
                                    </w:rPr>
                                    <w:t>T</w:t>
                                  </w:r>
                                </w:p>
                                <w:p w14:paraId="5D26055B" w14:textId="77777777" w:rsidR="00972559" w:rsidRDefault="00972559" w:rsidP="00972559">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286CE" id="Oval 22" o:spid="_x0000_s1035" style="position:absolute;margin-left:0;margin-top:18.05pt;width:42.5pt;height:42.5pt;z-index:-25134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" fillcolor="#70ad47 [3209]" strokecolor="#375623 [1609]" strokeweight="1pt">
                      <v:stroke joinstyle="miter"/>
                      <v:textbox>
                        <w:txbxContent>
                          <w:p w14:paraId="090698F1" w14:textId="77777777" w:rsidR="00972559" w:rsidRPr="00FB1FE4" w:rsidRDefault="00972559" w:rsidP="00972559">
                            <w:pPr>
                              <w:jc w:val="center"/>
                              <w:rPr>
                                <w:sz w:val="44"/>
                              </w:rPr>
                            </w:pPr>
                            <w:r w:rsidRPr="00FB1FE4">
                              <w:rPr>
                                <w:sz w:val="40"/>
                              </w:rPr>
                              <w:t>T</w:t>
                            </w:r>
                          </w:p>
                          <w:p w14:paraId="5D26055B" w14:textId="77777777" w:rsidR="00972559" w:rsidRDefault="00972559" w:rsidP="00972559">
                            <w:r>
                              <w:t>T</w:t>
                            </w:r>
                          </w:p>
                        </w:txbxContent>
                      </v:textbox>
                      <w10:wrap type="tight" anchorx="margin"/>
                    </v:oval>
                  </w:pict>
                </mc:Fallback>
              </mc:AlternateContent>
            </w:r>
          </w:p>
        </w:tc>
      </w:tr>
      <w:tr w:rsidR="00A97830" w:rsidRPr="00232D49" w14:paraId="37BCBE51" w14:textId="77777777" w:rsidTr="006F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99"/>
          </w:tcPr>
          <w:p w14:paraId="42771006" w14:textId="116D4AF4" w:rsidR="00A97830" w:rsidRPr="00A97830" w:rsidRDefault="00A97830" w:rsidP="00972559">
            <w:pPr>
              <w:rPr>
                <w:rFonts w:asciiTheme="majorHAnsi" w:hAnsiTheme="majorHAnsi" w:cstheme="majorHAnsi"/>
                <w:noProof/>
                <w:color w:val="0070C0"/>
                <w:sz w:val="24"/>
                <w:szCs w:val="22"/>
                <w:lang w:eastAsia="en-GB"/>
              </w:rPr>
            </w:pPr>
            <w:r w:rsidRPr="00A97830">
              <w:rPr>
                <w:rFonts w:asciiTheme="majorHAnsi" w:hAnsiTheme="majorHAnsi" w:cstheme="majorHAnsi"/>
                <w:noProof/>
                <w:color w:val="002060"/>
                <w:sz w:val="24"/>
                <w:szCs w:val="22"/>
                <w:lang w:eastAsia="en-GB"/>
              </w:rPr>
              <w:lastRenderedPageBreak/>
              <w:t>Bucket Time: Using the Attention Autism approa</w:t>
            </w:r>
            <w:r w:rsidR="00972559">
              <w:rPr>
                <w:rFonts w:asciiTheme="majorHAnsi" w:hAnsiTheme="majorHAnsi" w:cstheme="majorHAnsi"/>
                <w:noProof/>
                <w:color w:val="002060"/>
                <w:sz w:val="24"/>
                <w:szCs w:val="22"/>
                <w:lang w:eastAsia="en-GB"/>
              </w:rPr>
              <w:t>ch to support children with ASN</w:t>
            </w:r>
          </w:p>
        </w:tc>
        <w:tc>
          <w:tcPr>
            <w:tcW w:w="2357" w:type="dxa"/>
            <w:shd w:val="clear" w:color="auto" w:fill="FFFF99"/>
          </w:tcPr>
          <w:p w14:paraId="3FA9C3DC"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Training in this targeted, small group approach to support children with social communication needs and focus and attention needs.</w:t>
            </w:r>
          </w:p>
          <w:p w14:paraId="6ECBAFE0"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6CAE9AA8" w14:textId="77777777"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70C0"/>
                <w:sz w:val="20"/>
                <w:szCs w:val="20"/>
              </w:rPr>
            </w:pPr>
          </w:p>
        </w:tc>
        <w:tc>
          <w:tcPr>
            <w:tcW w:w="2357" w:type="dxa"/>
            <w:shd w:val="clear" w:color="auto" w:fill="FFFF99"/>
          </w:tcPr>
          <w:p w14:paraId="01700F21" w14:textId="1727263B" w:rsidR="00A97830" w:rsidRP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70C0"/>
                <w:sz w:val="20"/>
                <w:szCs w:val="20"/>
              </w:rPr>
            </w:pPr>
            <w:r w:rsidRPr="00A97830">
              <w:rPr>
                <w:rFonts w:asciiTheme="majorHAnsi" w:hAnsiTheme="majorHAnsi" w:cstheme="majorHAnsi"/>
                <w:noProof/>
                <w:color w:val="002060"/>
                <w:sz w:val="20"/>
                <w:szCs w:val="20"/>
                <w:lang w:eastAsia="en-GB"/>
              </w:rPr>
              <w:t>Liaise with link EP</w:t>
            </w:r>
          </w:p>
        </w:tc>
        <w:tc>
          <w:tcPr>
            <w:tcW w:w="2357" w:type="dxa"/>
            <w:shd w:val="clear" w:color="auto" w:fill="FFFF99"/>
          </w:tcPr>
          <w:p w14:paraId="7E32B2B3" w14:textId="77777777" w:rsidR="00A97830" w:rsidRDefault="00A97830"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ELCC staff</w:t>
            </w:r>
          </w:p>
          <w:p w14:paraId="51B1B7BC" w14:textId="77777777" w:rsidR="00972559" w:rsidRDefault="00972559" w:rsidP="0097255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3FDBC7E2" w14:textId="61B757D7" w:rsidR="00972559" w:rsidRPr="00A97830" w:rsidRDefault="00972559" w:rsidP="0097255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Liaise with link EP or Ainsley McGoldrick</w:t>
            </w:r>
          </w:p>
          <w:p w14:paraId="43010E46" w14:textId="6D901239" w:rsidR="00972559" w:rsidRPr="00A97830" w:rsidRDefault="00972559" w:rsidP="0097255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0070C0"/>
                <w:sz w:val="20"/>
                <w:szCs w:val="20"/>
              </w:rPr>
            </w:pPr>
            <w:r w:rsidRPr="00A97830">
              <w:rPr>
                <w:rFonts w:asciiTheme="majorHAnsi" w:hAnsiTheme="majorHAnsi" w:cstheme="majorHAnsi"/>
                <w:noProof/>
                <w:color w:val="002060"/>
                <w:sz w:val="20"/>
                <w:szCs w:val="20"/>
                <w:lang w:eastAsia="en-GB"/>
              </w:rPr>
              <w:t>Ainsley,mcgoldrick@eastrenfrewshire.gov.uk</w:t>
            </w:r>
          </w:p>
        </w:tc>
        <w:tc>
          <w:tcPr>
            <w:tcW w:w="1069" w:type="dxa"/>
            <w:shd w:val="clear" w:color="auto" w:fill="FFFF99"/>
          </w:tcPr>
          <w:p w14:paraId="1A8D707F" w14:textId="120D828C"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b/>
                <w:color w:val="0070C0"/>
                <w:sz w:val="52"/>
              </w:rPr>
            </w:pPr>
            <w:r w:rsidRPr="00A97830">
              <w:rPr>
                <w:rFonts w:asciiTheme="majorHAnsi" w:hAnsiTheme="majorHAnsi" w:cstheme="majorHAnsi"/>
                <w:b/>
                <w:color w:val="002060"/>
                <w:sz w:val="52"/>
              </w:rPr>
              <w:sym w:font="Wingdings" w:char="F0FC"/>
            </w:r>
          </w:p>
        </w:tc>
        <w:tc>
          <w:tcPr>
            <w:tcW w:w="1069" w:type="dxa"/>
            <w:shd w:val="clear" w:color="auto" w:fill="FFFF99"/>
          </w:tcPr>
          <w:p w14:paraId="3F2167A4" w14:textId="2B55E0D8"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b/>
                <w:color w:val="0070C0"/>
                <w:sz w:val="52"/>
              </w:rPr>
            </w:pPr>
            <w:r w:rsidRPr="00A97830">
              <w:rPr>
                <w:rFonts w:asciiTheme="majorHAnsi" w:hAnsiTheme="majorHAnsi" w:cstheme="majorHAnsi"/>
                <w:b/>
                <w:color w:val="002060"/>
                <w:sz w:val="52"/>
              </w:rPr>
              <w:sym w:font="Wingdings" w:char="F0FC"/>
            </w:r>
          </w:p>
        </w:tc>
        <w:tc>
          <w:tcPr>
            <w:tcW w:w="1069" w:type="dxa"/>
            <w:shd w:val="clear" w:color="auto" w:fill="FFFF99"/>
          </w:tcPr>
          <w:p w14:paraId="7F91DE8F" w14:textId="189F89D9"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b/>
                <w:color w:val="0070C0"/>
                <w:sz w:val="52"/>
              </w:rPr>
            </w:pPr>
            <w:r w:rsidRPr="00A97830">
              <w:rPr>
                <w:b/>
                <w:color w:val="002060"/>
                <w:sz w:val="52"/>
              </w:rPr>
              <w:sym w:font="Wingdings" w:char="F0FC"/>
            </w:r>
          </w:p>
        </w:tc>
        <w:tc>
          <w:tcPr>
            <w:tcW w:w="1070" w:type="dxa"/>
            <w:shd w:val="clear" w:color="auto" w:fill="FFFF99"/>
          </w:tcPr>
          <w:p w14:paraId="3B781955" w14:textId="4A268A4F" w:rsidR="00A97830" w:rsidRPr="00A97830" w:rsidRDefault="00A97830" w:rsidP="00267342">
            <w:pPr>
              <w:cnfStyle w:val="000000100000" w:firstRow="0" w:lastRow="0" w:firstColumn="0" w:lastColumn="0" w:oddVBand="0" w:evenVBand="0" w:oddHBand="1" w:evenHBand="0" w:firstRowFirstColumn="0" w:firstRowLastColumn="0" w:lastRowFirstColumn="0" w:lastRowLastColumn="0"/>
              <w:rPr>
                <w:b/>
                <w:color w:val="002060"/>
                <w:sz w:val="52"/>
              </w:rPr>
            </w:pPr>
          </w:p>
          <w:p w14:paraId="1A1407F1" w14:textId="77777777" w:rsidR="00A97830" w:rsidRPr="00A97830" w:rsidRDefault="00A97830" w:rsidP="00972559">
            <w:pPr>
              <w:jc w:val="center"/>
              <w:cnfStyle w:val="000000100000" w:firstRow="0" w:lastRow="0" w:firstColumn="0" w:lastColumn="0" w:oddVBand="0" w:evenVBand="0" w:oddHBand="1" w:evenHBand="0" w:firstRowFirstColumn="0" w:firstRowLastColumn="0" w:lastRowFirstColumn="0" w:lastRowLastColumn="0"/>
              <w:rPr>
                <w:b/>
                <w:color w:val="0070C0"/>
                <w:sz w:val="52"/>
              </w:rPr>
            </w:pPr>
          </w:p>
        </w:tc>
        <w:tc>
          <w:tcPr>
            <w:tcW w:w="1684" w:type="dxa"/>
            <w:shd w:val="clear" w:color="auto" w:fill="FFFF99"/>
          </w:tcPr>
          <w:p w14:paraId="0D8162EC" w14:textId="0CA5D0D7" w:rsidR="00A97830" w:rsidRPr="00A97830" w:rsidRDefault="00972559" w:rsidP="00A9783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70C0"/>
                <w:sz w:val="20"/>
                <w:szCs w:val="20"/>
                <w:lang w:eastAsia="en-GB"/>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79776" behindDoc="1" locked="0" layoutInCell="1" allowOverlap="1" wp14:anchorId="4E0B89F0" wp14:editId="2E30B3A3">
                      <wp:simplePos x="0" y="0"/>
                      <wp:positionH relativeFrom="margin">
                        <wp:align>center</wp:align>
                      </wp:positionH>
                      <wp:positionV relativeFrom="paragraph">
                        <wp:posOffset>1035464</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4" name="Oval 24"/>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303F5397" w14:textId="3B08BCD6" w:rsidR="00972559" w:rsidRPr="00FB1FE4" w:rsidRDefault="00972559" w:rsidP="00972559">
                                  <w:pPr>
                                    <w:jc w:val="center"/>
                                    <w:rPr>
                                      <w:sz w:val="44"/>
                                    </w:rPr>
                                  </w:pPr>
                                  <w:r>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B89F0" id="Oval 24" o:spid="_x0000_s1036" style="position:absolute;margin-left:0;margin-top:81.55pt;width:42.5pt;height:42.5pt;z-index:-25133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" fillcolor="#ffc000 [3207]" strokecolor="#7f5f00 [1607]" strokeweight="1pt">
                      <v:stroke joinstyle="miter"/>
                      <v:textbox>
                        <w:txbxContent>
                          <w:p w14:paraId="303F5397" w14:textId="3B08BCD6" w:rsidR="00972559" w:rsidRPr="00FB1FE4" w:rsidRDefault="00972559" w:rsidP="00972559">
                            <w:pPr>
                              <w:jc w:val="center"/>
                              <w:rPr>
                                <w:sz w:val="44"/>
                              </w:rPr>
                            </w:pPr>
                            <w:r>
                              <w:rPr>
                                <w:sz w:val="40"/>
                              </w:rPr>
                              <w:t>I</w:t>
                            </w:r>
                          </w:p>
                        </w:txbxContent>
                      </v:textbox>
                      <w10:wrap type="tight" anchorx="margin"/>
                    </v:oval>
                  </w:pict>
                </mc:Fallback>
              </mc:AlternateContent>
            </w: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77728" behindDoc="1" locked="0" layoutInCell="1" allowOverlap="1" wp14:anchorId="4D1E7D40" wp14:editId="1454A973">
                      <wp:simplePos x="0" y="0"/>
                      <wp:positionH relativeFrom="margin">
                        <wp:align>center</wp:align>
                      </wp:positionH>
                      <wp:positionV relativeFrom="paragraph">
                        <wp:posOffset>229214</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3" name="Oval 23"/>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75E78B19" w14:textId="77777777" w:rsidR="00972559" w:rsidRPr="00FB1FE4" w:rsidRDefault="00972559" w:rsidP="00972559">
                                  <w:pPr>
                                    <w:jc w:val="center"/>
                                    <w:rPr>
                                      <w:sz w:val="44"/>
                                    </w:rPr>
                                  </w:pPr>
                                  <w:r w:rsidRPr="00FB1FE4">
                                    <w:rPr>
                                      <w:sz w:val="40"/>
                                    </w:rPr>
                                    <w:t>T</w:t>
                                  </w:r>
                                </w:p>
                                <w:p w14:paraId="4ED04746" w14:textId="77777777" w:rsidR="00972559" w:rsidRDefault="00972559" w:rsidP="00972559">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E7D40" id="Oval 23" o:spid="_x0000_s1037" style="position:absolute;margin-left:0;margin-top:18.05pt;width:42.5pt;height:42.5pt;z-index:-25133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" fillcolor="#70ad47 [3209]" strokecolor="#375623 [1609]" strokeweight="1pt">
                      <v:stroke joinstyle="miter"/>
                      <v:textbox>
                        <w:txbxContent>
                          <w:p w14:paraId="75E78B19" w14:textId="77777777" w:rsidR="00972559" w:rsidRPr="00FB1FE4" w:rsidRDefault="00972559" w:rsidP="00972559">
                            <w:pPr>
                              <w:jc w:val="center"/>
                              <w:rPr>
                                <w:sz w:val="44"/>
                              </w:rPr>
                            </w:pPr>
                            <w:r w:rsidRPr="00FB1FE4">
                              <w:rPr>
                                <w:sz w:val="40"/>
                              </w:rPr>
                              <w:t>T</w:t>
                            </w:r>
                          </w:p>
                          <w:p w14:paraId="4ED04746" w14:textId="77777777" w:rsidR="00972559" w:rsidRDefault="00972559" w:rsidP="00972559">
                            <w:r>
                              <w:t>T</w:t>
                            </w:r>
                          </w:p>
                        </w:txbxContent>
                      </v:textbox>
                      <w10:wrap type="tight" anchorx="margin"/>
                    </v:oval>
                  </w:pict>
                </mc:Fallback>
              </mc:AlternateContent>
            </w:r>
          </w:p>
        </w:tc>
      </w:tr>
      <w:tr w:rsidR="00A97830" w:rsidRPr="00232D49" w14:paraId="4E26C46A" w14:textId="77777777" w:rsidTr="006F6C4A">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5987C2FF" w14:textId="77777777" w:rsidR="00A97830" w:rsidRPr="00A97830" w:rsidRDefault="00A97830" w:rsidP="00A97830">
            <w:pPr>
              <w:rPr>
                <w:rFonts w:asciiTheme="majorHAnsi" w:hAnsiTheme="majorHAnsi" w:cstheme="majorHAnsi"/>
                <w:noProof/>
                <w:color w:val="002060"/>
                <w:sz w:val="24"/>
                <w:lang w:eastAsia="en-GB"/>
              </w:rPr>
            </w:pPr>
            <w:r w:rsidRPr="00A97830">
              <w:rPr>
                <w:rFonts w:asciiTheme="majorHAnsi" w:hAnsiTheme="majorHAnsi" w:cstheme="majorHAnsi"/>
                <w:noProof/>
                <w:color w:val="002060"/>
                <w:sz w:val="24"/>
                <w:lang w:eastAsia="en-GB"/>
              </w:rPr>
              <w:t xml:space="preserve">Supporting Children with ASN in ELCC </w:t>
            </w:r>
          </w:p>
          <w:p w14:paraId="48508EF9" w14:textId="7AC60228" w:rsidR="00A97830" w:rsidRPr="00A97830" w:rsidRDefault="00A97830" w:rsidP="00A97830">
            <w:pPr>
              <w:rPr>
                <w:rFonts w:asciiTheme="majorHAnsi" w:hAnsiTheme="majorHAnsi" w:cstheme="majorHAnsi"/>
                <w:noProof/>
                <w:color w:val="002060"/>
                <w:sz w:val="24"/>
                <w:lang w:eastAsia="en-GB"/>
              </w:rPr>
            </w:pPr>
            <w:r w:rsidRPr="00A97830">
              <w:rPr>
                <w:rFonts w:asciiTheme="majorHAnsi" w:hAnsiTheme="majorHAnsi" w:cstheme="majorHAnsi"/>
                <w:noProof/>
                <w:color w:val="002060"/>
                <w:sz w:val="24"/>
                <w:lang w:eastAsia="en-GB"/>
              </w:rPr>
              <w:t xml:space="preserve">(Online Modules) </w:t>
            </w:r>
          </w:p>
          <w:p w14:paraId="3C931EA4" w14:textId="77777777" w:rsidR="00A97830" w:rsidRPr="00A97830" w:rsidRDefault="00A97830" w:rsidP="00A97830">
            <w:pPr>
              <w:rPr>
                <w:rFonts w:asciiTheme="majorHAnsi" w:hAnsiTheme="majorHAnsi" w:cstheme="majorHAnsi"/>
                <w:noProof/>
                <w:color w:val="002060"/>
                <w:sz w:val="24"/>
                <w:szCs w:val="22"/>
                <w:lang w:eastAsia="en-GB"/>
              </w:rPr>
            </w:pPr>
          </w:p>
        </w:tc>
        <w:tc>
          <w:tcPr>
            <w:tcW w:w="2357" w:type="dxa"/>
            <w:shd w:val="clear" w:color="auto" w:fill="auto"/>
          </w:tcPr>
          <w:p w14:paraId="5589CB3C" w14:textId="22211CB2" w:rsidR="00A97830" w:rsidRPr="00A97830" w:rsidRDefault="00972559"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Pr>
                <w:rFonts w:asciiTheme="majorHAnsi" w:hAnsiTheme="majorHAnsi" w:cstheme="majorHAnsi"/>
                <w:noProof/>
                <w:color w:val="002060"/>
                <w:sz w:val="20"/>
                <w:szCs w:val="20"/>
                <w:lang w:eastAsia="en-GB"/>
              </w:rPr>
              <w:t>Online</w:t>
            </w:r>
            <w:r w:rsidR="00A97830" w:rsidRPr="00A97830">
              <w:rPr>
                <w:rFonts w:asciiTheme="majorHAnsi" w:hAnsiTheme="majorHAnsi" w:cstheme="majorHAnsi"/>
                <w:noProof/>
                <w:color w:val="002060"/>
                <w:sz w:val="20"/>
                <w:szCs w:val="20"/>
                <w:lang w:eastAsia="en-GB"/>
              </w:rPr>
              <w:t xml:space="preserve"> training sessions to support staff working with children in ELCC Part 1: Universal Approaches; Part 2: Supporting Children with Social Communication Needs in the Early Years.</w:t>
            </w:r>
          </w:p>
          <w:p w14:paraId="730B4DDF" w14:textId="54AF0E8E" w:rsidR="006F6C4A"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Part 3: Supporting Sensory Needs</w:t>
            </w:r>
          </w:p>
        </w:tc>
        <w:tc>
          <w:tcPr>
            <w:tcW w:w="2357" w:type="dxa"/>
            <w:shd w:val="clear" w:color="auto" w:fill="auto"/>
          </w:tcPr>
          <w:p w14:paraId="13B74B1E" w14:textId="10431AB1"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 xml:space="preserve">Self-directed online training available for completion by all ELCC staff at their own pace.  Certificates provided on completion </w:t>
            </w:r>
          </w:p>
        </w:tc>
        <w:tc>
          <w:tcPr>
            <w:tcW w:w="2357" w:type="dxa"/>
            <w:shd w:val="clear" w:color="auto" w:fill="auto"/>
          </w:tcPr>
          <w:p w14:paraId="577E448A" w14:textId="77777777" w:rsid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ELCC workforce</w:t>
            </w:r>
          </w:p>
          <w:p w14:paraId="17F4DD5A" w14:textId="77777777" w:rsidR="00972559" w:rsidRDefault="00972559"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107054EC" w14:textId="77777777" w:rsidR="00972559" w:rsidRPr="00A97830"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A97830">
              <w:rPr>
                <w:rFonts w:asciiTheme="majorHAnsi" w:hAnsiTheme="majorHAnsi" w:cstheme="majorHAnsi"/>
                <w:noProof/>
                <w:color w:val="002060"/>
                <w:sz w:val="20"/>
                <w:szCs w:val="20"/>
                <w:lang w:eastAsia="en-GB"/>
              </w:rPr>
              <w:t xml:space="preserve">Link to all modules: </w:t>
            </w:r>
            <w:hyperlink r:id="rId31" w:history="1">
              <w:r w:rsidRPr="00A97830">
                <w:rPr>
                  <w:rStyle w:val="Hyperlink"/>
                  <w:rFonts w:asciiTheme="majorHAnsi" w:hAnsiTheme="majorHAnsi" w:cstheme="majorHAnsi"/>
                  <w:noProof/>
                  <w:color w:val="002060"/>
                  <w:sz w:val="20"/>
                  <w:szCs w:val="20"/>
                  <w:lang w:eastAsia="en-GB"/>
                </w:rPr>
                <w:t>https://blogs.glowscotland.org.uk/er/earlyyearsasnclpl/</w:t>
              </w:r>
            </w:hyperlink>
          </w:p>
          <w:p w14:paraId="79C96EF9" w14:textId="227FB2A3" w:rsidR="00972559" w:rsidRPr="00A97830" w:rsidRDefault="00972559"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tc>
        <w:tc>
          <w:tcPr>
            <w:tcW w:w="1069" w:type="dxa"/>
            <w:shd w:val="clear" w:color="auto" w:fill="auto"/>
          </w:tcPr>
          <w:p w14:paraId="3FB345B0" w14:textId="0114F3B5"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2060"/>
                <w:sz w:val="52"/>
              </w:rPr>
            </w:pPr>
            <w:r w:rsidRPr="00A97830">
              <w:rPr>
                <w:rFonts w:asciiTheme="majorHAnsi" w:hAnsiTheme="majorHAnsi" w:cstheme="majorHAnsi"/>
                <w:b/>
                <w:color w:val="002060"/>
                <w:sz w:val="52"/>
              </w:rPr>
              <w:sym w:font="Wingdings" w:char="F0FC"/>
            </w:r>
          </w:p>
        </w:tc>
        <w:tc>
          <w:tcPr>
            <w:tcW w:w="1069" w:type="dxa"/>
            <w:shd w:val="clear" w:color="auto" w:fill="auto"/>
          </w:tcPr>
          <w:p w14:paraId="5B8534E5" w14:textId="1BD62639"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2060"/>
                <w:sz w:val="52"/>
              </w:rPr>
            </w:pPr>
            <w:r w:rsidRPr="00A97830">
              <w:rPr>
                <w:b/>
                <w:color w:val="002060"/>
                <w:sz w:val="52"/>
              </w:rPr>
              <w:sym w:font="Wingdings" w:char="F0FC"/>
            </w:r>
          </w:p>
        </w:tc>
        <w:tc>
          <w:tcPr>
            <w:tcW w:w="1069" w:type="dxa"/>
            <w:shd w:val="clear" w:color="auto" w:fill="auto"/>
          </w:tcPr>
          <w:p w14:paraId="204B2BBB" w14:textId="0185066B"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b/>
                <w:color w:val="002060"/>
                <w:sz w:val="52"/>
              </w:rPr>
            </w:pPr>
            <w:r w:rsidRPr="00A97830">
              <w:rPr>
                <w:b/>
                <w:color w:val="002060"/>
                <w:sz w:val="52"/>
              </w:rPr>
              <w:sym w:font="Wingdings" w:char="F0FC"/>
            </w:r>
          </w:p>
        </w:tc>
        <w:tc>
          <w:tcPr>
            <w:tcW w:w="1070" w:type="dxa"/>
            <w:shd w:val="clear" w:color="auto" w:fill="auto"/>
          </w:tcPr>
          <w:p w14:paraId="7ED9660B" w14:textId="2501571D" w:rsidR="00A97830" w:rsidRPr="00A97830" w:rsidRDefault="00A97830" w:rsidP="00A97830">
            <w:pPr>
              <w:cnfStyle w:val="000000000000" w:firstRow="0" w:lastRow="0" w:firstColumn="0" w:lastColumn="0" w:oddVBand="0" w:evenVBand="0" w:oddHBand="0" w:evenHBand="0" w:firstRowFirstColumn="0" w:firstRowLastColumn="0" w:lastRowFirstColumn="0" w:lastRowLastColumn="0"/>
              <w:rPr>
                <w:b/>
                <w:color w:val="002060"/>
                <w:sz w:val="52"/>
              </w:rPr>
            </w:pPr>
          </w:p>
        </w:tc>
        <w:tc>
          <w:tcPr>
            <w:tcW w:w="1684" w:type="dxa"/>
            <w:shd w:val="clear" w:color="auto" w:fill="auto"/>
          </w:tcPr>
          <w:p w14:paraId="7A9E24B8" w14:textId="2918CF13" w:rsidR="00972559"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Pr>
                <w:noProof/>
                <w:lang w:eastAsia="en-GB"/>
              </w:rPr>
              <mc:AlternateContent>
                <mc:Choice Requires="wps">
                  <w:drawing>
                    <wp:anchor distT="0" distB="0" distL="114300" distR="114300" simplePos="0" relativeHeight="251981824" behindDoc="0" locked="0" layoutInCell="1" allowOverlap="1" wp14:anchorId="22550E12" wp14:editId="3E9BCB64">
                      <wp:simplePos x="0" y="0"/>
                      <wp:positionH relativeFrom="margin">
                        <wp:align>center</wp:align>
                      </wp:positionH>
                      <wp:positionV relativeFrom="paragraph">
                        <wp:posOffset>120881</wp:posOffset>
                      </wp:positionV>
                      <wp:extent cx="540000" cy="540000"/>
                      <wp:effectExtent l="209550" t="228600" r="222250" b="241300"/>
                      <wp:wrapNone/>
                      <wp:docPr id="25" name="Oval 25"/>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B7E346" w14:textId="77777777" w:rsidR="00972559" w:rsidRPr="00FB1FE4" w:rsidRDefault="00972559" w:rsidP="00972559">
                                  <w:pPr>
                                    <w:jc w:val="center"/>
                                    <w:rPr>
                                      <w:sz w:val="40"/>
                                    </w:rPr>
                                  </w:pPr>
                                  <w:r w:rsidRPr="00FB1FE4">
                                    <w:rPr>
                                      <w:sz w:val="4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50E12" id="Oval 25" o:spid="_x0000_s1038" style="position:absolute;margin-left:0;margin-top:9.5pt;width:42.5pt;height:42.5pt;z-index:25198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" fillcolor="#5b9bd5 [3204]" strokecolor="#1f4d78 [1604]" strokeweight="1pt">
                      <v:stroke joinstyle="miter"/>
                      <v:textbox>
                        <w:txbxContent>
                          <w:p w14:paraId="25B7E346" w14:textId="77777777" w:rsidR="00972559" w:rsidRPr="00FB1FE4" w:rsidRDefault="00972559" w:rsidP="00972559">
                            <w:pPr>
                              <w:jc w:val="center"/>
                              <w:rPr>
                                <w:sz w:val="40"/>
                              </w:rPr>
                            </w:pPr>
                            <w:r w:rsidRPr="00FB1FE4">
                              <w:rPr>
                                <w:sz w:val="40"/>
                              </w:rPr>
                              <w:t>U</w:t>
                            </w:r>
                          </w:p>
                        </w:txbxContent>
                      </v:textbox>
                      <w10:wrap anchorx="margin"/>
                    </v:oval>
                  </w:pict>
                </mc:Fallback>
              </mc:AlternateContent>
            </w:r>
          </w:p>
          <w:p w14:paraId="7D16939F" w14:textId="360D8CDD" w:rsidR="00972559"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54B0284D" w14:textId="77777777" w:rsidR="00A97830" w:rsidRDefault="00A97830"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59496CD9" w14:textId="77777777" w:rsidR="00972559"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752CAE47" w14:textId="11A07927" w:rsidR="00972559" w:rsidRPr="00A97830" w:rsidRDefault="00972559" w:rsidP="0097255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83872" behindDoc="1" locked="0" layoutInCell="1" allowOverlap="1" wp14:anchorId="306823D9" wp14:editId="272CEA3F">
                      <wp:simplePos x="0" y="0"/>
                      <wp:positionH relativeFrom="margin">
                        <wp:align>center</wp:align>
                      </wp:positionH>
                      <wp:positionV relativeFrom="paragraph">
                        <wp:posOffset>398780</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6" name="Oval 26"/>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672228CE" w14:textId="77777777" w:rsidR="00972559" w:rsidRPr="00FB1FE4" w:rsidRDefault="00972559" w:rsidP="00972559">
                                  <w:pPr>
                                    <w:jc w:val="center"/>
                                    <w:rPr>
                                      <w:sz w:val="44"/>
                                    </w:rPr>
                                  </w:pPr>
                                  <w:r w:rsidRPr="00FB1FE4">
                                    <w:rPr>
                                      <w:sz w:val="40"/>
                                    </w:rPr>
                                    <w:t>T</w:t>
                                  </w:r>
                                </w:p>
                                <w:p w14:paraId="248462FE" w14:textId="77777777" w:rsidR="00972559" w:rsidRDefault="00972559" w:rsidP="00972559">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823D9" id="Oval 26" o:spid="_x0000_s1039" style="position:absolute;margin-left:0;margin-top:31.4pt;width:42.5pt;height:42.5pt;z-index:-25133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" fillcolor="#70ad47 [3209]" strokecolor="#375623 [1609]" strokeweight="1pt">
                      <v:stroke joinstyle="miter"/>
                      <v:textbox>
                        <w:txbxContent>
                          <w:p w14:paraId="672228CE" w14:textId="77777777" w:rsidR="00972559" w:rsidRPr="00FB1FE4" w:rsidRDefault="00972559" w:rsidP="00972559">
                            <w:pPr>
                              <w:jc w:val="center"/>
                              <w:rPr>
                                <w:sz w:val="44"/>
                              </w:rPr>
                            </w:pPr>
                            <w:r w:rsidRPr="00FB1FE4">
                              <w:rPr>
                                <w:sz w:val="40"/>
                              </w:rPr>
                              <w:t>T</w:t>
                            </w:r>
                          </w:p>
                          <w:p w14:paraId="248462FE" w14:textId="77777777" w:rsidR="00972559" w:rsidRDefault="00972559" w:rsidP="00972559">
                            <w:r>
                              <w:t>T</w:t>
                            </w:r>
                          </w:p>
                        </w:txbxContent>
                      </v:textbox>
                      <w10:wrap type="tight" anchorx="margin"/>
                    </v:oval>
                  </w:pict>
                </mc:Fallback>
              </mc:AlternateContent>
            </w:r>
          </w:p>
        </w:tc>
      </w:tr>
      <w:tr w:rsidR="00A97830" w:rsidRPr="006F6C4A" w14:paraId="2243AECB" w14:textId="77777777" w:rsidTr="006F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FF99"/>
          </w:tcPr>
          <w:p w14:paraId="6A3E965E" w14:textId="73C04270" w:rsidR="00A97830" w:rsidRPr="00972559" w:rsidRDefault="00972559" w:rsidP="006F6C4A">
            <w:pPr>
              <w:rPr>
                <w:rFonts w:asciiTheme="majorHAnsi" w:hAnsiTheme="majorHAnsi" w:cstheme="majorHAnsi"/>
                <w:color w:val="002060"/>
                <w:sz w:val="24"/>
              </w:rPr>
            </w:pPr>
            <w:r>
              <w:rPr>
                <w:rFonts w:asciiTheme="majorHAnsi" w:hAnsiTheme="majorHAnsi" w:cstheme="majorHAnsi"/>
                <w:color w:val="002060"/>
                <w:sz w:val="24"/>
              </w:rPr>
              <w:t>Autism and Neurodiversity Forum</w:t>
            </w:r>
          </w:p>
        </w:tc>
        <w:tc>
          <w:tcPr>
            <w:tcW w:w="2357" w:type="dxa"/>
            <w:shd w:val="clear" w:color="auto" w:fill="FFFF99"/>
          </w:tcPr>
          <w:p w14:paraId="7E1B8DD4" w14:textId="106CA648" w:rsidR="00A97830" w:rsidRPr="00972559"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In this forum we will look to enhance the knowledge, skills and abilities of key practitioners who are involved in supporting and reviewing the progress of children and young people with neuro-diverse needs.</w:t>
            </w:r>
          </w:p>
        </w:tc>
        <w:tc>
          <w:tcPr>
            <w:tcW w:w="2357" w:type="dxa"/>
            <w:shd w:val="clear" w:color="auto" w:fill="FFFF99"/>
          </w:tcPr>
          <w:p w14:paraId="3333C976" w14:textId="77777777" w:rsidR="00A97830" w:rsidRPr="00972559"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Sessions will be in person</w:t>
            </w:r>
          </w:p>
          <w:p w14:paraId="64C47B46" w14:textId="3DDFC34C" w:rsidR="00A97830" w:rsidRPr="00972559" w:rsidRDefault="00A97830" w:rsidP="0097255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19th September</w:t>
            </w:r>
            <w:r w:rsidR="00972559">
              <w:rPr>
                <w:rFonts w:asciiTheme="majorHAnsi" w:hAnsiTheme="majorHAnsi" w:cstheme="majorHAnsi"/>
                <w:color w:val="002060"/>
                <w:sz w:val="20"/>
              </w:rPr>
              <w:t xml:space="preserve"> ‘24</w:t>
            </w:r>
          </w:p>
          <w:p w14:paraId="60BA0A3D" w14:textId="2EE402E2" w:rsidR="00A97830" w:rsidRPr="00972559" w:rsidRDefault="00A97830" w:rsidP="0097255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28th November</w:t>
            </w:r>
            <w:r w:rsidR="00972559">
              <w:rPr>
                <w:rFonts w:asciiTheme="majorHAnsi" w:hAnsiTheme="majorHAnsi" w:cstheme="majorHAnsi"/>
                <w:color w:val="002060"/>
                <w:sz w:val="20"/>
              </w:rPr>
              <w:t xml:space="preserve"> ‘24</w:t>
            </w:r>
          </w:p>
          <w:p w14:paraId="5C27AFE2" w14:textId="3A11F9E1" w:rsidR="00A97830" w:rsidRPr="00972559" w:rsidRDefault="00A97830" w:rsidP="0097255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20th March</w:t>
            </w:r>
            <w:r w:rsidR="00972559">
              <w:rPr>
                <w:rFonts w:asciiTheme="majorHAnsi" w:hAnsiTheme="majorHAnsi" w:cstheme="majorHAnsi"/>
                <w:color w:val="002060"/>
                <w:sz w:val="20"/>
              </w:rPr>
              <w:t xml:space="preserve"> ‘25</w:t>
            </w:r>
          </w:p>
          <w:p w14:paraId="79935640" w14:textId="70CC844D" w:rsidR="00A97830" w:rsidRPr="00972559" w:rsidRDefault="00A97830" w:rsidP="0097255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5th June</w:t>
            </w:r>
            <w:r w:rsidR="00972559">
              <w:rPr>
                <w:rFonts w:asciiTheme="majorHAnsi" w:hAnsiTheme="majorHAnsi" w:cstheme="majorHAnsi"/>
                <w:color w:val="002060"/>
                <w:sz w:val="20"/>
              </w:rPr>
              <w:t xml:space="preserve"> ‘25</w:t>
            </w:r>
          </w:p>
          <w:p w14:paraId="2460DDB2" w14:textId="77777777" w:rsidR="00A97830" w:rsidRPr="00972559"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Time:</w:t>
            </w:r>
          </w:p>
          <w:p w14:paraId="3325C6AA" w14:textId="77777777" w:rsidR="00A97830" w:rsidRPr="00972559"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9.30-12.30</w:t>
            </w:r>
          </w:p>
          <w:p w14:paraId="021CFD9F" w14:textId="77777777" w:rsidR="00A97830" w:rsidRPr="00972559"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p>
        </w:tc>
        <w:tc>
          <w:tcPr>
            <w:tcW w:w="2357" w:type="dxa"/>
            <w:shd w:val="clear" w:color="auto" w:fill="FFFF99"/>
          </w:tcPr>
          <w:p w14:paraId="6E5EB3E3" w14:textId="77777777" w:rsidR="00A97830" w:rsidRDefault="00A97830"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Seeking one link from every establishment across all sectors: particularly relevant for ASN Coordinators, SfL Pastor</w:t>
            </w:r>
            <w:r w:rsidR="00972559">
              <w:rPr>
                <w:rFonts w:asciiTheme="majorHAnsi" w:hAnsiTheme="majorHAnsi" w:cstheme="majorHAnsi"/>
                <w:color w:val="002060"/>
                <w:sz w:val="20"/>
              </w:rPr>
              <w:t>al PTs and former ASD Advisors.</w:t>
            </w:r>
          </w:p>
          <w:p w14:paraId="5B4B62D2" w14:textId="77777777" w:rsidR="00972559" w:rsidRDefault="00972559"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p>
          <w:p w14:paraId="2D3A7D20" w14:textId="637D5C50" w:rsidR="00972559" w:rsidRPr="00972559" w:rsidRDefault="00972559"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972559">
              <w:rPr>
                <w:rFonts w:asciiTheme="majorHAnsi" w:hAnsiTheme="majorHAnsi" w:cstheme="majorHAnsi"/>
                <w:color w:val="002060"/>
                <w:sz w:val="20"/>
              </w:rPr>
              <w:t>Nominations from all establishments will be sought upon confirmation of dates and venues. </w:t>
            </w:r>
          </w:p>
        </w:tc>
        <w:tc>
          <w:tcPr>
            <w:tcW w:w="1069" w:type="dxa"/>
            <w:shd w:val="clear" w:color="auto" w:fill="FFFF99"/>
          </w:tcPr>
          <w:p w14:paraId="37DF0F97" w14:textId="6A80E70F" w:rsidR="00A97830" w:rsidRPr="00267342" w:rsidRDefault="00A97830" w:rsidP="009725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2060"/>
                <w:sz w:val="52"/>
                <w:szCs w:val="52"/>
              </w:rPr>
            </w:pPr>
            <w:r w:rsidRPr="00267342">
              <w:rPr>
                <w:rFonts w:asciiTheme="majorHAnsi" w:hAnsiTheme="majorHAnsi" w:cstheme="majorHAnsi"/>
                <w:b/>
                <w:color w:val="002060"/>
                <w:sz w:val="52"/>
                <w:szCs w:val="52"/>
              </w:rPr>
              <w:sym w:font="Wingdings" w:char="F0FC"/>
            </w:r>
          </w:p>
        </w:tc>
        <w:tc>
          <w:tcPr>
            <w:tcW w:w="1069" w:type="dxa"/>
            <w:shd w:val="clear" w:color="auto" w:fill="FFFF99"/>
          </w:tcPr>
          <w:p w14:paraId="0365F1F8" w14:textId="6E2D1931" w:rsidR="00A97830" w:rsidRPr="00267342" w:rsidRDefault="00A97830" w:rsidP="009725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2060"/>
                <w:sz w:val="52"/>
                <w:szCs w:val="52"/>
              </w:rPr>
            </w:pPr>
            <w:r w:rsidRPr="00267342">
              <w:rPr>
                <w:rFonts w:asciiTheme="majorHAnsi" w:hAnsiTheme="majorHAnsi" w:cstheme="majorHAnsi"/>
                <w:b/>
                <w:color w:val="002060"/>
                <w:sz w:val="52"/>
                <w:szCs w:val="52"/>
              </w:rPr>
              <w:sym w:font="Wingdings" w:char="F0FC"/>
            </w:r>
          </w:p>
        </w:tc>
        <w:tc>
          <w:tcPr>
            <w:tcW w:w="1069" w:type="dxa"/>
            <w:shd w:val="clear" w:color="auto" w:fill="FFFF99"/>
          </w:tcPr>
          <w:p w14:paraId="79006FF6" w14:textId="532C5879" w:rsidR="00A97830" w:rsidRPr="00267342" w:rsidRDefault="00A97830" w:rsidP="009725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2060"/>
                <w:sz w:val="52"/>
                <w:szCs w:val="52"/>
              </w:rPr>
            </w:pPr>
            <w:r w:rsidRPr="00267342">
              <w:rPr>
                <w:rFonts w:asciiTheme="majorHAnsi" w:hAnsiTheme="majorHAnsi" w:cstheme="majorHAnsi"/>
                <w:b/>
                <w:color w:val="002060"/>
                <w:sz w:val="52"/>
                <w:szCs w:val="52"/>
              </w:rPr>
              <w:sym w:font="Wingdings" w:char="F0FC"/>
            </w:r>
          </w:p>
        </w:tc>
        <w:tc>
          <w:tcPr>
            <w:tcW w:w="1070" w:type="dxa"/>
            <w:shd w:val="clear" w:color="auto" w:fill="FFFF99"/>
          </w:tcPr>
          <w:p w14:paraId="20D42B67" w14:textId="674AF48B" w:rsidR="00A97830" w:rsidRPr="00267342" w:rsidRDefault="00A97830" w:rsidP="009725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2060"/>
                <w:sz w:val="52"/>
                <w:szCs w:val="52"/>
              </w:rPr>
            </w:pPr>
            <w:r w:rsidRPr="00267342">
              <w:rPr>
                <w:rFonts w:asciiTheme="majorHAnsi" w:hAnsiTheme="majorHAnsi" w:cstheme="majorHAnsi"/>
                <w:b/>
                <w:color w:val="002060"/>
                <w:sz w:val="52"/>
                <w:szCs w:val="52"/>
              </w:rPr>
              <w:sym w:font="Wingdings" w:char="F0FC"/>
            </w:r>
          </w:p>
        </w:tc>
        <w:tc>
          <w:tcPr>
            <w:tcW w:w="1684" w:type="dxa"/>
            <w:shd w:val="clear" w:color="auto" w:fill="FFFF99"/>
          </w:tcPr>
          <w:p w14:paraId="0691CBCA" w14:textId="28542DE1" w:rsidR="00F2223A" w:rsidRPr="00972559" w:rsidRDefault="00F2223A"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2060"/>
                <w:sz w:val="2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87968" behindDoc="1" locked="0" layoutInCell="1" allowOverlap="1" wp14:anchorId="6F499DD3" wp14:editId="51096ADF">
                      <wp:simplePos x="0" y="0"/>
                      <wp:positionH relativeFrom="margin">
                        <wp:align>center</wp:align>
                      </wp:positionH>
                      <wp:positionV relativeFrom="paragraph">
                        <wp:posOffset>997616</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8" name="Oval 28"/>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71100052" w14:textId="77777777" w:rsidR="00F2223A" w:rsidRPr="00FB1FE4" w:rsidRDefault="00F2223A" w:rsidP="00F2223A">
                                  <w:pPr>
                                    <w:jc w:val="center"/>
                                    <w:rPr>
                                      <w:sz w:val="44"/>
                                    </w:rPr>
                                  </w:pPr>
                                  <w:r>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99DD3" id="Oval 28" o:spid="_x0000_s1040" style="position:absolute;margin-left:0;margin-top:78.55pt;width:42.5pt;height:42.5pt;z-index:-25132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" fillcolor="#ffc000 [3207]" strokecolor="#7f5f00 [1607]" strokeweight="1pt">
                      <v:stroke joinstyle="miter"/>
                      <v:textbox>
                        <w:txbxContent>
                          <w:p w14:paraId="71100052" w14:textId="77777777" w:rsidR="00F2223A" w:rsidRPr="00FB1FE4" w:rsidRDefault="00F2223A" w:rsidP="00F2223A">
                            <w:pPr>
                              <w:jc w:val="center"/>
                              <w:rPr>
                                <w:sz w:val="44"/>
                              </w:rPr>
                            </w:pPr>
                            <w:r>
                              <w:rPr>
                                <w:sz w:val="40"/>
                              </w:rPr>
                              <w:t>I</w:t>
                            </w:r>
                          </w:p>
                        </w:txbxContent>
                      </v:textbox>
                      <w10:wrap type="tight" anchorx="margin"/>
                    </v:oval>
                  </w:pict>
                </mc:Fallback>
              </mc:AlternateContent>
            </w: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85920" behindDoc="1" locked="0" layoutInCell="1" allowOverlap="1" wp14:anchorId="5F4251FE" wp14:editId="6A39D3C3">
                      <wp:simplePos x="0" y="0"/>
                      <wp:positionH relativeFrom="margin">
                        <wp:align>center</wp:align>
                      </wp:positionH>
                      <wp:positionV relativeFrom="paragraph">
                        <wp:posOffset>229086</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27" name="Oval 27"/>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6D82BE21" w14:textId="77777777" w:rsidR="00F2223A" w:rsidRPr="00FB1FE4" w:rsidRDefault="00F2223A" w:rsidP="00F2223A">
                                  <w:pPr>
                                    <w:jc w:val="center"/>
                                    <w:rPr>
                                      <w:sz w:val="44"/>
                                    </w:rPr>
                                  </w:pPr>
                                  <w:r w:rsidRPr="00FB1FE4">
                                    <w:rPr>
                                      <w:sz w:val="40"/>
                                    </w:rPr>
                                    <w:t>T</w:t>
                                  </w:r>
                                </w:p>
                                <w:p w14:paraId="4BC4EE60" w14:textId="77777777" w:rsidR="00F2223A" w:rsidRDefault="00F2223A" w:rsidP="00F2223A">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251FE" id="Oval 27" o:spid="_x0000_s1041" style="position:absolute;margin-left:0;margin-top:18.05pt;width:42.5pt;height:42.5pt;z-index:-25133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" fillcolor="#70ad47 [3209]" strokecolor="#375623 [1609]" strokeweight="1pt">
                      <v:stroke joinstyle="miter"/>
                      <v:textbox>
                        <w:txbxContent>
                          <w:p w14:paraId="6D82BE21" w14:textId="77777777" w:rsidR="00F2223A" w:rsidRPr="00FB1FE4" w:rsidRDefault="00F2223A" w:rsidP="00F2223A">
                            <w:pPr>
                              <w:jc w:val="center"/>
                              <w:rPr>
                                <w:sz w:val="44"/>
                              </w:rPr>
                            </w:pPr>
                            <w:r w:rsidRPr="00FB1FE4">
                              <w:rPr>
                                <w:sz w:val="40"/>
                              </w:rPr>
                              <w:t>T</w:t>
                            </w:r>
                          </w:p>
                          <w:p w14:paraId="4BC4EE60" w14:textId="77777777" w:rsidR="00F2223A" w:rsidRDefault="00F2223A" w:rsidP="00F2223A">
                            <w:r>
                              <w:t>T</w:t>
                            </w:r>
                          </w:p>
                        </w:txbxContent>
                      </v:textbox>
                      <w10:wrap type="tight" anchorx="margin"/>
                    </v:oval>
                  </w:pict>
                </mc:Fallback>
              </mc:AlternateContent>
            </w:r>
          </w:p>
        </w:tc>
      </w:tr>
    </w:tbl>
    <w:p w14:paraId="070348C2" w14:textId="4471C27C" w:rsidR="00BD390B" w:rsidRDefault="00BD390B" w:rsidP="00BD390B">
      <w:pPr>
        <w:rPr>
          <w:rFonts w:asciiTheme="majorHAnsi" w:hAnsiTheme="majorHAnsi" w:cstheme="majorHAnsi"/>
          <w:color w:val="2E74B5" w:themeColor="accent1" w:themeShade="BF"/>
          <w:sz w:val="22"/>
        </w:rPr>
      </w:pPr>
    </w:p>
    <w:p w14:paraId="43421824" w14:textId="77777777" w:rsidR="00085544" w:rsidRDefault="00154A8B">
      <w:pPr>
        <w:rPr>
          <w:b/>
          <w:bCs/>
        </w:rPr>
      </w:pPr>
      <w:r>
        <w:rPr>
          <w:b/>
          <w:bCs/>
        </w:rPr>
        <w:br w:type="page"/>
      </w:r>
    </w:p>
    <w:tbl>
      <w:tblPr>
        <w:tblStyle w:val="GridTable4-Accent4"/>
        <w:tblW w:w="0" w:type="auto"/>
        <w:tblLayout w:type="fixed"/>
        <w:tblLook w:val="04A0" w:firstRow="1" w:lastRow="0" w:firstColumn="1" w:lastColumn="0" w:noHBand="0" w:noVBand="1"/>
      </w:tblPr>
      <w:tblGrid>
        <w:gridCol w:w="2356"/>
        <w:gridCol w:w="2357"/>
        <w:gridCol w:w="2357"/>
        <w:gridCol w:w="2357"/>
        <w:gridCol w:w="1069"/>
        <w:gridCol w:w="1069"/>
        <w:gridCol w:w="1069"/>
        <w:gridCol w:w="1070"/>
        <w:gridCol w:w="1684"/>
      </w:tblGrid>
      <w:tr w:rsidR="00085544" w:rsidRPr="00232D49" w14:paraId="2642E255" w14:textId="77777777" w:rsidTr="00085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9"/>
            <w:shd w:val="clear" w:color="auto" w:fill="66FF99"/>
          </w:tcPr>
          <w:p w14:paraId="59A4E71B" w14:textId="0F01A558" w:rsidR="00085544" w:rsidRPr="00232D49" w:rsidRDefault="00085544" w:rsidP="006F6C4A">
            <w:pPr>
              <w:jc w:val="center"/>
              <w:rPr>
                <w:color w:val="002060"/>
              </w:rPr>
            </w:pPr>
            <w:r>
              <w:rPr>
                <w:rFonts w:asciiTheme="majorHAnsi" w:hAnsiTheme="majorHAnsi"/>
                <w:color w:val="002060"/>
                <w:sz w:val="36"/>
              </w:rPr>
              <w:lastRenderedPageBreak/>
              <w:t>Pedagogy and Learning</w:t>
            </w:r>
          </w:p>
        </w:tc>
      </w:tr>
      <w:tr w:rsidR="00085544" w:rsidRPr="00232D49" w14:paraId="04E0B49D" w14:textId="77777777" w:rsidTr="0008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66FF99"/>
          </w:tcPr>
          <w:p w14:paraId="5A8BBD1C" w14:textId="77777777" w:rsidR="00085544" w:rsidRPr="00232D49" w:rsidRDefault="00085544" w:rsidP="006F6C4A">
            <w:pPr>
              <w:rPr>
                <w:color w:val="002060"/>
                <w:sz w:val="24"/>
              </w:rPr>
            </w:pPr>
            <w:r w:rsidRPr="00232D49">
              <w:rPr>
                <w:rFonts w:asciiTheme="majorHAnsi" w:hAnsiTheme="majorHAnsi" w:cstheme="majorHAnsi"/>
                <w:noProof/>
                <w:color w:val="002060"/>
                <w:sz w:val="24"/>
                <w:szCs w:val="28"/>
                <w:lang w:eastAsia="en-GB"/>
              </w:rPr>
              <w:t>Title</w:t>
            </w:r>
          </w:p>
        </w:tc>
        <w:tc>
          <w:tcPr>
            <w:tcW w:w="2357" w:type="dxa"/>
            <w:shd w:val="clear" w:color="auto" w:fill="66FF99"/>
          </w:tcPr>
          <w:p w14:paraId="3DE2C665"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Aims and Outcomes</w:t>
            </w:r>
          </w:p>
        </w:tc>
        <w:tc>
          <w:tcPr>
            <w:tcW w:w="2357" w:type="dxa"/>
            <w:shd w:val="clear" w:color="auto" w:fill="66FF99"/>
          </w:tcPr>
          <w:p w14:paraId="3FE1E7C2"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Timescale</w:t>
            </w:r>
          </w:p>
        </w:tc>
        <w:tc>
          <w:tcPr>
            <w:tcW w:w="2357" w:type="dxa"/>
            <w:shd w:val="clear" w:color="auto" w:fill="66FF99"/>
          </w:tcPr>
          <w:p w14:paraId="5884D9DD"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Participants</w:t>
            </w:r>
          </w:p>
        </w:tc>
        <w:tc>
          <w:tcPr>
            <w:tcW w:w="1069" w:type="dxa"/>
            <w:shd w:val="clear" w:color="auto" w:fill="66FF99"/>
          </w:tcPr>
          <w:p w14:paraId="7BA6CBB2"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26898FCB" wp14:editId="1EFF928E">
                  <wp:extent cx="543195" cy="6120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schemeClr val="accent6">
                                <a:shade val="45000"/>
                                <a:satMod val="135000"/>
                              </a:schemeClr>
                              <a:prstClr val="white"/>
                            </a:duotone>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543195" cy="612000"/>
                          </a:xfrm>
                          <a:prstGeom prst="rect">
                            <a:avLst/>
                          </a:prstGeom>
                        </pic:spPr>
                      </pic:pic>
                    </a:graphicData>
                  </a:graphic>
                </wp:inline>
              </w:drawing>
            </w:r>
          </w:p>
        </w:tc>
        <w:tc>
          <w:tcPr>
            <w:tcW w:w="1069" w:type="dxa"/>
            <w:shd w:val="clear" w:color="auto" w:fill="66FF99"/>
          </w:tcPr>
          <w:p w14:paraId="48E178C1"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63245869" wp14:editId="4ABC8547">
                  <wp:extent cx="540000" cy="591844"/>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duotone>
                              <a:schemeClr val="accent6">
                                <a:shade val="45000"/>
                                <a:satMod val="135000"/>
                              </a:schemeClr>
                              <a:prstClr val="white"/>
                            </a:duotone>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540000" cy="591844"/>
                          </a:xfrm>
                          <a:prstGeom prst="rect">
                            <a:avLst/>
                          </a:prstGeom>
                        </pic:spPr>
                      </pic:pic>
                    </a:graphicData>
                  </a:graphic>
                </wp:inline>
              </w:drawing>
            </w:r>
          </w:p>
        </w:tc>
        <w:tc>
          <w:tcPr>
            <w:tcW w:w="1069" w:type="dxa"/>
            <w:shd w:val="clear" w:color="auto" w:fill="66FF99"/>
          </w:tcPr>
          <w:p w14:paraId="0CE25F28"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096CF49E" wp14:editId="19B2B11E">
                  <wp:extent cx="542440" cy="61023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duotone>
                              <a:schemeClr val="accent6">
                                <a:shade val="45000"/>
                                <a:satMod val="135000"/>
                              </a:schemeClr>
                              <a:prstClr val="white"/>
                            </a:duotone>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47503" cy="615931"/>
                          </a:xfrm>
                          <a:prstGeom prst="rect">
                            <a:avLst/>
                          </a:prstGeom>
                        </pic:spPr>
                      </pic:pic>
                    </a:graphicData>
                  </a:graphic>
                </wp:inline>
              </w:drawing>
            </w:r>
          </w:p>
        </w:tc>
        <w:tc>
          <w:tcPr>
            <w:tcW w:w="1070" w:type="dxa"/>
            <w:shd w:val="clear" w:color="auto" w:fill="66FF99"/>
          </w:tcPr>
          <w:p w14:paraId="6369293E"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3EB6E9AC" wp14:editId="698EC110">
                  <wp:extent cx="542441" cy="608177"/>
                  <wp:effectExtent l="0" t="0" r="0" b="190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duotone>
                              <a:schemeClr val="accent6">
                                <a:shade val="45000"/>
                                <a:satMod val="135000"/>
                              </a:schemeClr>
                              <a:prstClr val="white"/>
                            </a:duotone>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553615" cy="620705"/>
                          </a:xfrm>
                          <a:prstGeom prst="rect">
                            <a:avLst/>
                          </a:prstGeom>
                        </pic:spPr>
                      </pic:pic>
                    </a:graphicData>
                  </a:graphic>
                </wp:inline>
              </w:drawing>
            </w:r>
          </w:p>
        </w:tc>
        <w:tc>
          <w:tcPr>
            <w:tcW w:w="1684" w:type="dxa"/>
            <w:shd w:val="clear" w:color="auto" w:fill="66FF99"/>
          </w:tcPr>
          <w:p w14:paraId="546013B4" w14:textId="24B0CD32" w:rsidR="00085544" w:rsidRPr="00232D49" w:rsidRDefault="006A458A" w:rsidP="006F6C4A">
            <w:pPr>
              <w:cnfStyle w:val="000000100000" w:firstRow="0" w:lastRow="0" w:firstColumn="0" w:lastColumn="0" w:oddVBand="0" w:evenVBand="0" w:oddHBand="1" w:evenHBand="0" w:firstRowFirstColumn="0" w:firstRowLastColumn="0" w:lastRowFirstColumn="0" w:lastRowLastColumn="0"/>
              <w:rPr>
                <w:color w:val="002060"/>
                <w:sz w:val="24"/>
              </w:rPr>
            </w:pPr>
            <w:r>
              <w:rPr>
                <w:rFonts w:asciiTheme="majorHAnsi" w:hAnsiTheme="majorHAnsi" w:cstheme="majorHAnsi"/>
                <w:b/>
                <w:noProof/>
                <w:color w:val="002060"/>
                <w:sz w:val="24"/>
                <w:szCs w:val="28"/>
                <w:lang w:eastAsia="en-GB"/>
              </w:rPr>
              <w:t>Universal / Targeted / Intensive</w:t>
            </w:r>
          </w:p>
        </w:tc>
      </w:tr>
      <w:tr w:rsidR="00085544" w:rsidRPr="00232D49" w14:paraId="038C37A5" w14:textId="77777777" w:rsidTr="00085544">
        <w:tc>
          <w:tcPr>
            <w:cnfStyle w:val="001000000000" w:firstRow="0" w:lastRow="0" w:firstColumn="1" w:lastColumn="0" w:oddVBand="0" w:evenVBand="0" w:oddHBand="0" w:evenHBand="0" w:firstRowFirstColumn="0" w:firstRowLastColumn="0" w:lastRowFirstColumn="0" w:lastRowLastColumn="0"/>
            <w:tcW w:w="2356" w:type="dxa"/>
            <w:shd w:val="clear" w:color="auto" w:fill="99FFCC"/>
          </w:tcPr>
          <w:p w14:paraId="2B398970" w14:textId="0791ABBF" w:rsidR="00085544" w:rsidRPr="00232D49" w:rsidRDefault="00A97830" w:rsidP="006F6C4A">
            <w:pPr>
              <w:rPr>
                <w:rFonts w:asciiTheme="majorHAnsi" w:hAnsiTheme="majorHAnsi"/>
                <w:color w:val="002060"/>
                <w:sz w:val="20"/>
                <w:szCs w:val="20"/>
              </w:rPr>
            </w:pPr>
            <w:r>
              <w:rPr>
                <w:rFonts w:asciiTheme="majorHAnsi" w:hAnsiTheme="majorHAnsi"/>
                <w:color w:val="002060"/>
                <w:sz w:val="20"/>
                <w:szCs w:val="20"/>
              </w:rPr>
              <w:t>PANECAL?</w:t>
            </w:r>
          </w:p>
        </w:tc>
        <w:tc>
          <w:tcPr>
            <w:tcW w:w="2357" w:type="dxa"/>
            <w:shd w:val="clear" w:color="auto" w:fill="99FFCC"/>
          </w:tcPr>
          <w:p w14:paraId="595A5F48"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99FFCC"/>
          </w:tcPr>
          <w:p w14:paraId="7B0645F0"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99FFCC"/>
          </w:tcPr>
          <w:p w14:paraId="3AB600E6"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1069" w:type="dxa"/>
            <w:shd w:val="clear" w:color="auto" w:fill="99FFCC"/>
          </w:tcPr>
          <w:p w14:paraId="734D4301"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99FFCC"/>
          </w:tcPr>
          <w:p w14:paraId="76107A31"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99FFCC"/>
          </w:tcPr>
          <w:p w14:paraId="712C9B51"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70" w:type="dxa"/>
            <w:shd w:val="clear" w:color="auto" w:fill="99FFCC"/>
          </w:tcPr>
          <w:p w14:paraId="574F5375"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684" w:type="dxa"/>
            <w:shd w:val="clear" w:color="auto" w:fill="99FFCC"/>
          </w:tcPr>
          <w:p w14:paraId="1941920A"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color w:val="002060"/>
              </w:rPr>
            </w:pPr>
          </w:p>
        </w:tc>
      </w:tr>
      <w:tr w:rsidR="00085544" w:rsidRPr="00232D49" w14:paraId="263A2D20" w14:textId="77777777" w:rsidTr="0008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337C3C39" w14:textId="77777777" w:rsidR="00085544" w:rsidRPr="00232D49" w:rsidRDefault="00085544" w:rsidP="006F6C4A">
            <w:pPr>
              <w:rPr>
                <w:rFonts w:asciiTheme="majorHAnsi" w:hAnsiTheme="majorHAnsi"/>
                <w:color w:val="002060"/>
                <w:sz w:val="20"/>
                <w:szCs w:val="20"/>
              </w:rPr>
            </w:pPr>
          </w:p>
        </w:tc>
        <w:tc>
          <w:tcPr>
            <w:tcW w:w="2357" w:type="dxa"/>
            <w:shd w:val="clear" w:color="auto" w:fill="auto"/>
          </w:tcPr>
          <w:p w14:paraId="401F3378"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p>
        </w:tc>
        <w:tc>
          <w:tcPr>
            <w:tcW w:w="2357" w:type="dxa"/>
            <w:shd w:val="clear" w:color="auto" w:fill="auto"/>
          </w:tcPr>
          <w:p w14:paraId="0806577E"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p>
        </w:tc>
        <w:tc>
          <w:tcPr>
            <w:tcW w:w="2357" w:type="dxa"/>
            <w:shd w:val="clear" w:color="auto" w:fill="auto"/>
          </w:tcPr>
          <w:p w14:paraId="76572887"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p>
        </w:tc>
        <w:tc>
          <w:tcPr>
            <w:tcW w:w="1069" w:type="dxa"/>
            <w:shd w:val="clear" w:color="auto" w:fill="auto"/>
          </w:tcPr>
          <w:p w14:paraId="08BAC63F" w14:textId="77777777" w:rsidR="00085544" w:rsidRPr="00232D49" w:rsidRDefault="00085544"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auto"/>
          </w:tcPr>
          <w:p w14:paraId="00541477" w14:textId="77777777" w:rsidR="00085544" w:rsidRPr="00232D49" w:rsidRDefault="00085544"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auto"/>
          </w:tcPr>
          <w:p w14:paraId="34A1C7D6" w14:textId="77777777" w:rsidR="00085544" w:rsidRPr="00232D49" w:rsidRDefault="00085544"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70" w:type="dxa"/>
            <w:shd w:val="clear" w:color="auto" w:fill="auto"/>
          </w:tcPr>
          <w:p w14:paraId="3D7C35D5" w14:textId="77777777" w:rsidR="00085544" w:rsidRPr="00232D49" w:rsidRDefault="00085544"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684" w:type="dxa"/>
            <w:shd w:val="clear" w:color="auto" w:fill="auto"/>
          </w:tcPr>
          <w:p w14:paraId="612A137B"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rPr>
            </w:pPr>
          </w:p>
        </w:tc>
      </w:tr>
      <w:tr w:rsidR="00085544" w:rsidRPr="00232D49" w14:paraId="62219318" w14:textId="77777777" w:rsidTr="00085544">
        <w:tc>
          <w:tcPr>
            <w:cnfStyle w:val="001000000000" w:firstRow="0" w:lastRow="0" w:firstColumn="1" w:lastColumn="0" w:oddVBand="0" w:evenVBand="0" w:oddHBand="0" w:evenHBand="0" w:firstRowFirstColumn="0" w:firstRowLastColumn="0" w:lastRowFirstColumn="0" w:lastRowLastColumn="0"/>
            <w:tcW w:w="2356" w:type="dxa"/>
            <w:shd w:val="clear" w:color="auto" w:fill="99FFCC"/>
          </w:tcPr>
          <w:p w14:paraId="40362615" w14:textId="77777777" w:rsidR="00085544" w:rsidRPr="00232D49" w:rsidRDefault="00085544" w:rsidP="006F6C4A">
            <w:pPr>
              <w:rPr>
                <w:rFonts w:asciiTheme="majorHAnsi" w:hAnsiTheme="majorHAnsi"/>
                <w:color w:val="002060"/>
                <w:sz w:val="20"/>
                <w:szCs w:val="20"/>
              </w:rPr>
            </w:pPr>
          </w:p>
        </w:tc>
        <w:tc>
          <w:tcPr>
            <w:tcW w:w="2357" w:type="dxa"/>
            <w:shd w:val="clear" w:color="auto" w:fill="99FFCC"/>
          </w:tcPr>
          <w:p w14:paraId="785FD21C"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99FFCC"/>
          </w:tcPr>
          <w:p w14:paraId="0F0C7E40"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99FFCC"/>
          </w:tcPr>
          <w:p w14:paraId="6D541D50"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1069" w:type="dxa"/>
            <w:shd w:val="clear" w:color="auto" w:fill="99FFCC"/>
          </w:tcPr>
          <w:p w14:paraId="4EF56B84"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99FFCC"/>
          </w:tcPr>
          <w:p w14:paraId="382A7EB2"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99FFCC"/>
          </w:tcPr>
          <w:p w14:paraId="514B410A"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70" w:type="dxa"/>
            <w:shd w:val="clear" w:color="auto" w:fill="99FFCC"/>
          </w:tcPr>
          <w:p w14:paraId="4F0AF652" w14:textId="77777777" w:rsidR="00085544" w:rsidRPr="00232D49" w:rsidRDefault="00085544"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684" w:type="dxa"/>
            <w:shd w:val="clear" w:color="auto" w:fill="99FFCC"/>
          </w:tcPr>
          <w:p w14:paraId="729891E2" w14:textId="77777777" w:rsidR="00085544" w:rsidRPr="00232D49" w:rsidRDefault="00085544" w:rsidP="006F6C4A">
            <w:pPr>
              <w:cnfStyle w:val="000000000000" w:firstRow="0" w:lastRow="0" w:firstColumn="0" w:lastColumn="0" w:oddVBand="0" w:evenVBand="0" w:oddHBand="0" w:evenHBand="0" w:firstRowFirstColumn="0" w:firstRowLastColumn="0" w:lastRowFirstColumn="0" w:lastRowLastColumn="0"/>
              <w:rPr>
                <w:color w:val="002060"/>
              </w:rPr>
            </w:pPr>
          </w:p>
        </w:tc>
      </w:tr>
    </w:tbl>
    <w:p w14:paraId="0EE8A342" w14:textId="2CDF347B" w:rsidR="00154A8B" w:rsidRDefault="00154A8B">
      <w:pPr>
        <w:rPr>
          <w:b/>
          <w:bCs/>
        </w:rPr>
      </w:pPr>
    </w:p>
    <w:p w14:paraId="09ED1C7E" w14:textId="22669D7E" w:rsidR="00085544" w:rsidRDefault="00085544">
      <w:pPr>
        <w:rPr>
          <w:b/>
          <w:bCs/>
        </w:rPr>
      </w:pPr>
      <w:r>
        <w:rPr>
          <w:b/>
          <w:bCs/>
        </w:rPr>
        <w:br w:type="page"/>
      </w:r>
    </w:p>
    <w:tbl>
      <w:tblPr>
        <w:tblStyle w:val="GridTable4-Accent4"/>
        <w:tblW w:w="0" w:type="auto"/>
        <w:tblLayout w:type="fixed"/>
        <w:tblLook w:val="04A0" w:firstRow="1" w:lastRow="0" w:firstColumn="1" w:lastColumn="0" w:noHBand="0" w:noVBand="1"/>
      </w:tblPr>
      <w:tblGrid>
        <w:gridCol w:w="2356"/>
        <w:gridCol w:w="2357"/>
        <w:gridCol w:w="2357"/>
        <w:gridCol w:w="2357"/>
        <w:gridCol w:w="1069"/>
        <w:gridCol w:w="1069"/>
        <w:gridCol w:w="1069"/>
        <w:gridCol w:w="1070"/>
        <w:gridCol w:w="1684"/>
      </w:tblGrid>
      <w:tr w:rsidR="00085544" w:rsidRPr="00232D49" w14:paraId="4A029409" w14:textId="77777777" w:rsidTr="00085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9"/>
            <w:shd w:val="clear" w:color="auto" w:fill="FF9966"/>
          </w:tcPr>
          <w:p w14:paraId="099C3DFC" w14:textId="046F9327" w:rsidR="00085544" w:rsidRPr="00232D49" w:rsidRDefault="00085544" w:rsidP="006F6C4A">
            <w:pPr>
              <w:jc w:val="center"/>
              <w:rPr>
                <w:color w:val="002060"/>
              </w:rPr>
            </w:pPr>
            <w:r>
              <w:rPr>
                <w:rFonts w:asciiTheme="majorHAnsi" w:hAnsiTheme="majorHAnsi"/>
                <w:color w:val="002060"/>
                <w:sz w:val="36"/>
              </w:rPr>
              <w:lastRenderedPageBreak/>
              <w:t>Attainment, Achievement and Progress</w:t>
            </w:r>
          </w:p>
        </w:tc>
      </w:tr>
      <w:tr w:rsidR="00085544" w:rsidRPr="00232D49" w14:paraId="5E6B8196" w14:textId="77777777" w:rsidTr="0008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9966"/>
          </w:tcPr>
          <w:p w14:paraId="727EEB46" w14:textId="77777777" w:rsidR="00085544" w:rsidRPr="00232D49" w:rsidRDefault="00085544" w:rsidP="006F6C4A">
            <w:pPr>
              <w:rPr>
                <w:color w:val="002060"/>
                <w:sz w:val="24"/>
              </w:rPr>
            </w:pPr>
            <w:r w:rsidRPr="00232D49">
              <w:rPr>
                <w:rFonts w:asciiTheme="majorHAnsi" w:hAnsiTheme="majorHAnsi" w:cstheme="majorHAnsi"/>
                <w:noProof/>
                <w:color w:val="002060"/>
                <w:sz w:val="24"/>
                <w:szCs w:val="28"/>
                <w:lang w:eastAsia="en-GB"/>
              </w:rPr>
              <w:t>Title</w:t>
            </w:r>
          </w:p>
        </w:tc>
        <w:tc>
          <w:tcPr>
            <w:tcW w:w="2357" w:type="dxa"/>
            <w:shd w:val="clear" w:color="auto" w:fill="FF9966"/>
          </w:tcPr>
          <w:p w14:paraId="0A14C290"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Aims and Outcomes</w:t>
            </w:r>
          </w:p>
        </w:tc>
        <w:tc>
          <w:tcPr>
            <w:tcW w:w="2357" w:type="dxa"/>
            <w:shd w:val="clear" w:color="auto" w:fill="FF9966"/>
          </w:tcPr>
          <w:p w14:paraId="5978B19A"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Timescale</w:t>
            </w:r>
          </w:p>
        </w:tc>
        <w:tc>
          <w:tcPr>
            <w:tcW w:w="2357" w:type="dxa"/>
            <w:shd w:val="clear" w:color="auto" w:fill="FF9966"/>
          </w:tcPr>
          <w:p w14:paraId="06424FFE"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rFonts w:asciiTheme="majorHAnsi" w:hAnsiTheme="majorHAnsi" w:cstheme="majorHAnsi"/>
                <w:b/>
                <w:noProof/>
                <w:color w:val="002060"/>
                <w:sz w:val="24"/>
                <w:szCs w:val="28"/>
                <w:lang w:eastAsia="en-GB"/>
              </w:rPr>
              <w:t>Participants</w:t>
            </w:r>
          </w:p>
        </w:tc>
        <w:tc>
          <w:tcPr>
            <w:tcW w:w="1069" w:type="dxa"/>
            <w:shd w:val="clear" w:color="auto" w:fill="FF9966"/>
          </w:tcPr>
          <w:p w14:paraId="39037E18"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31F9838B" wp14:editId="5F58BA4F">
                  <wp:extent cx="543195" cy="6120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duotone>
                              <a:schemeClr val="accent2">
                                <a:shade val="45000"/>
                                <a:satMod val="135000"/>
                              </a:schemeClr>
                              <a:prstClr val="white"/>
                            </a:duotone>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543195" cy="612000"/>
                          </a:xfrm>
                          <a:prstGeom prst="rect">
                            <a:avLst/>
                          </a:prstGeom>
                        </pic:spPr>
                      </pic:pic>
                    </a:graphicData>
                  </a:graphic>
                </wp:inline>
              </w:drawing>
            </w:r>
          </w:p>
        </w:tc>
        <w:tc>
          <w:tcPr>
            <w:tcW w:w="1069" w:type="dxa"/>
            <w:shd w:val="clear" w:color="auto" w:fill="FF9966"/>
          </w:tcPr>
          <w:p w14:paraId="560928BF"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248F7403" wp14:editId="3D9D8664">
                  <wp:extent cx="540000" cy="591844"/>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duotone>
                              <a:schemeClr val="accent2">
                                <a:shade val="45000"/>
                                <a:satMod val="135000"/>
                              </a:schemeClr>
                              <a:prstClr val="white"/>
                            </a:duotone>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540000" cy="591844"/>
                          </a:xfrm>
                          <a:prstGeom prst="rect">
                            <a:avLst/>
                          </a:prstGeom>
                        </pic:spPr>
                      </pic:pic>
                    </a:graphicData>
                  </a:graphic>
                </wp:inline>
              </w:drawing>
            </w:r>
          </w:p>
        </w:tc>
        <w:tc>
          <w:tcPr>
            <w:tcW w:w="1069" w:type="dxa"/>
            <w:shd w:val="clear" w:color="auto" w:fill="FF9966"/>
          </w:tcPr>
          <w:p w14:paraId="386D12E9"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0FD5A02E" wp14:editId="5D37EBE9">
                  <wp:extent cx="542440" cy="61023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duotone>
                              <a:schemeClr val="accent2">
                                <a:shade val="45000"/>
                                <a:satMod val="135000"/>
                              </a:schemeClr>
                              <a:prstClr val="white"/>
                            </a:duotone>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47503" cy="615931"/>
                          </a:xfrm>
                          <a:prstGeom prst="rect">
                            <a:avLst/>
                          </a:prstGeom>
                        </pic:spPr>
                      </pic:pic>
                    </a:graphicData>
                  </a:graphic>
                </wp:inline>
              </w:drawing>
            </w:r>
          </w:p>
        </w:tc>
        <w:tc>
          <w:tcPr>
            <w:tcW w:w="1070" w:type="dxa"/>
            <w:shd w:val="clear" w:color="auto" w:fill="FF9966"/>
          </w:tcPr>
          <w:p w14:paraId="4B7B4139" w14:textId="77777777" w:rsidR="00085544" w:rsidRPr="00232D49" w:rsidRDefault="00085544" w:rsidP="006F6C4A">
            <w:pPr>
              <w:cnfStyle w:val="000000100000" w:firstRow="0" w:lastRow="0" w:firstColumn="0" w:lastColumn="0" w:oddVBand="0" w:evenVBand="0" w:oddHBand="1" w:evenHBand="0" w:firstRowFirstColumn="0" w:firstRowLastColumn="0" w:lastRowFirstColumn="0" w:lastRowLastColumn="0"/>
              <w:rPr>
                <w:color w:val="002060"/>
                <w:sz w:val="24"/>
              </w:rPr>
            </w:pPr>
            <w:r w:rsidRPr="00232D49">
              <w:rPr>
                <w:noProof/>
                <w:color w:val="002060"/>
                <w:sz w:val="24"/>
                <w:lang w:eastAsia="en-GB"/>
              </w:rPr>
              <w:drawing>
                <wp:inline distT="0" distB="0" distL="0" distR="0" wp14:anchorId="6348D0D1" wp14:editId="54C2CC5C">
                  <wp:extent cx="542441" cy="608177"/>
                  <wp:effectExtent l="0" t="0" r="0" b="190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duotone>
                              <a:schemeClr val="accent2">
                                <a:shade val="45000"/>
                                <a:satMod val="135000"/>
                              </a:schemeClr>
                              <a:prstClr val="white"/>
                            </a:duotone>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553615" cy="620705"/>
                          </a:xfrm>
                          <a:prstGeom prst="rect">
                            <a:avLst/>
                          </a:prstGeom>
                        </pic:spPr>
                      </pic:pic>
                    </a:graphicData>
                  </a:graphic>
                </wp:inline>
              </w:drawing>
            </w:r>
          </w:p>
        </w:tc>
        <w:tc>
          <w:tcPr>
            <w:tcW w:w="1684" w:type="dxa"/>
            <w:shd w:val="clear" w:color="auto" w:fill="FF9966"/>
          </w:tcPr>
          <w:p w14:paraId="5281F39C" w14:textId="7B696165" w:rsidR="00085544" w:rsidRPr="00232D49" w:rsidRDefault="006A458A" w:rsidP="006F6C4A">
            <w:pPr>
              <w:cnfStyle w:val="000000100000" w:firstRow="0" w:lastRow="0" w:firstColumn="0" w:lastColumn="0" w:oddVBand="0" w:evenVBand="0" w:oddHBand="1" w:evenHBand="0" w:firstRowFirstColumn="0" w:firstRowLastColumn="0" w:lastRowFirstColumn="0" w:lastRowLastColumn="0"/>
              <w:rPr>
                <w:color w:val="002060"/>
                <w:sz w:val="24"/>
              </w:rPr>
            </w:pPr>
            <w:r>
              <w:rPr>
                <w:rFonts w:asciiTheme="majorHAnsi" w:hAnsiTheme="majorHAnsi" w:cstheme="majorHAnsi"/>
                <w:b/>
                <w:noProof/>
                <w:color w:val="002060"/>
                <w:sz w:val="24"/>
                <w:szCs w:val="28"/>
                <w:lang w:eastAsia="en-GB"/>
              </w:rPr>
              <w:t>Universal / Targeted / Intensive</w:t>
            </w:r>
          </w:p>
        </w:tc>
      </w:tr>
      <w:tr w:rsidR="00873216" w:rsidRPr="00232D49" w14:paraId="4FBADBBA" w14:textId="77777777" w:rsidTr="006F6C4A">
        <w:tc>
          <w:tcPr>
            <w:cnfStyle w:val="001000000000" w:firstRow="0" w:lastRow="0" w:firstColumn="1" w:lastColumn="0" w:oddVBand="0" w:evenVBand="0" w:oddHBand="0" w:evenHBand="0" w:firstRowFirstColumn="0" w:firstRowLastColumn="0" w:lastRowFirstColumn="0" w:lastRowLastColumn="0"/>
            <w:tcW w:w="2356" w:type="dxa"/>
            <w:shd w:val="clear" w:color="auto" w:fill="auto"/>
          </w:tcPr>
          <w:p w14:paraId="4291ABC1" w14:textId="77777777" w:rsidR="00873216" w:rsidRPr="00873216" w:rsidRDefault="00873216" w:rsidP="00873216">
            <w:pPr>
              <w:rPr>
                <w:rFonts w:asciiTheme="majorHAnsi" w:hAnsiTheme="majorHAnsi" w:cstheme="majorHAnsi"/>
                <w:noProof/>
                <w:color w:val="002060"/>
                <w:sz w:val="24"/>
                <w:lang w:eastAsia="en-GB"/>
              </w:rPr>
            </w:pPr>
            <w:r w:rsidRPr="00873216">
              <w:rPr>
                <w:rFonts w:asciiTheme="majorHAnsi" w:hAnsiTheme="majorHAnsi" w:cstheme="majorHAnsi"/>
                <w:noProof/>
                <w:color w:val="002060"/>
                <w:sz w:val="24"/>
                <w:lang w:eastAsia="en-GB"/>
              </w:rPr>
              <w:t>Assessment and Intervention for</w:t>
            </w:r>
          </w:p>
          <w:p w14:paraId="6976D5AA" w14:textId="1C508B33" w:rsidR="00873216" w:rsidRPr="00873216" w:rsidRDefault="006A458A" w:rsidP="00873216">
            <w:pPr>
              <w:rPr>
                <w:rFonts w:asciiTheme="majorHAnsi" w:hAnsiTheme="majorHAnsi" w:cstheme="majorHAnsi"/>
                <w:noProof/>
                <w:color w:val="002060"/>
                <w:sz w:val="24"/>
                <w:lang w:eastAsia="en-GB"/>
              </w:rPr>
            </w:pPr>
            <w:r>
              <w:rPr>
                <w:rFonts w:asciiTheme="majorHAnsi" w:hAnsiTheme="majorHAnsi" w:cstheme="majorHAnsi"/>
                <w:noProof/>
                <w:color w:val="002060"/>
                <w:sz w:val="24"/>
                <w:lang w:eastAsia="en-GB"/>
              </w:rPr>
              <w:t>Dyslexia</w:t>
            </w:r>
          </w:p>
          <w:p w14:paraId="0EEFD0B3" w14:textId="77777777" w:rsidR="00873216" w:rsidRPr="00873216" w:rsidRDefault="00873216" w:rsidP="00873216">
            <w:pPr>
              <w:rPr>
                <w:rFonts w:asciiTheme="majorHAnsi" w:hAnsiTheme="majorHAnsi" w:cstheme="majorHAnsi"/>
                <w:noProof/>
                <w:color w:val="002060"/>
                <w:sz w:val="24"/>
                <w:lang w:eastAsia="en-GB"/>
              </w:rPr>
            </w:pPr>
          </w:p>
          <w:p w14:paraId="212612C2" w14:textId="77777777" w:rsidR="00873216" w:rsidRPr="00873216" w:rsidRDefault="00873216" w:rsidP="00873216">
            <w:pPr>
              <w:rPr>
                <w:rFonts w:asciiTheme="majorHAnsi" w:hAnsiTheme="majorHAnsi" w:cstheme="majorHAnsi"/>
                <w:noProof/>
                <w:color w:val="002060"/>
                <w:sz w:val="24"/>
                <w:lang w:eastAsia="en-GB"/>
              </w:rPr>
            </w:pPr>
          </w:p>
          <w:p w14:paraId="4CAA6B00" w14:textId="77777777" w:rsidR="00873216" w:rsidRPr="00873216" w:rsidRDefault="00873216" w:rsidP="00873216">
            <w:pPr>
              <w:rPr>
                <w:rFonts w:asciiTheme="majorHAnsi" w:hAnsiTheme="majorHAnsi" w:cstheme="majorHAnsi"/>
                <w:noProof/>
                <w:color w:val="002060"/>
                <w:sz w:val="24"/>
                <w:lang w:eastAsia="en-GB"/>
              </w:rPr>
            </w:pPr>
          </w:p>
          <w:p w14:paraId="40D7C6A0" w14:textId="77777777" w:rsidR="00873216" w:rsidRPr="00873216" w:rsidRDefault="00873216" w:rsidP="00873216">
            <w:pPr>
              <w:rPr>
                <w:rFonts w:asciiTheme="majorHAnsi" w:hAnsiTheme="majorHAnsi" w:cstheme="majorHAnsi"/>
                <w:noProof/>
                <w:color w:val="002060"/>
                <w:sz w:val="24"/>
                <w:lang w:eastAsia="en-GB"/>
              </w:rPr>
            </w:pPr>
          </w:p>
          <w:p w14:paraId="30EBC9FC" w14:textId="77777777" w:rsidR="00873216" w:rsidRPr="00873216" w:rsidRDefault="00873216" w:rsidP="00873216">
            <w:pPr>
              <w:rPr>
                <w:rFonts w:asciiTheme="majorHAnsi" w:hAnsiTheme="majorHAnsi" w:cstheme="majorHAnsi"/>
                <w:noProof/>
                <w:color w:val="002060"/>
                <w:sz w:val="24"/>
                <w:lang w:eastAsia="en-GB"/>
              </w:rPr>
            </w:pPr>
          </w:p>
          <w:p w14:paraId="60B08490" w14:textId="77777777" w:rsidR="00873216" w:rsidRPr="00873216" w:rsidRDefault="00873216" w:rsidP="00873216">
            <w:pPr>
              <w:rPr>
                <w:rFonts w:asciiTheme="majorHAnsi" w:hAnsiTheme="majorHAnsi" w:cstheme="majorHAnsi"/>
                <w:noProof/>
                <w:color w:val="002060"/>
                <w:sz w:val="24"/>
                <w:lang w:eastAsia="en-GB"/>
              </w:rPr>
            </w:pPr>
          </w:p>
          <w:p w14:paraId="5D573022" w14:textId="77777777" w:rsidR="00873216" w:rsidRPr="00873216" w:rsidRDefault="00873216" w:rsidP="00873216">
            <w:pPr>
              <w:rPr>
                <w:rFonts w:asciiTheme="majorHAnsi" w:hAnsiTheme="majorHAnsi"/>
                <w:color w:val="002060"/>
                <w:sz w:val="20"/>
                <w:szCs w:val="20"/>
              </w:rPr>
            </w:pPr>
          </w:p>
        </w:tc>
        <w:tc>
          <w:tcPr>
            <w:tcW w:w="2357" w:type="dxa"/>
            <w:shd w:val="clear" w:color="auto" w:fill="auto"/>
          </w:tcPr>
          <w:p w14:paraId="6EDA751B"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 xml:space="preserve">Training and information to upskill dyslexia advisors and build schools’ capacity to effectively implement the authority guidelines. </w:t>
            </w:r>
          </w:p>
          <w:p w14:paraId="4DCB831F"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13720EE9"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19B2C189"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79B763C8"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0B7BE6A5"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p>
          <w:p w14:paraId="74DE5D9E"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auto"/>
          </w:tcPr>
          <w:p w14:paraId="2B4C0C81"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 xml:space="preserve">3 half day sessions: 9.30-12.30 . </w:t>
            </w:r>
          </w:p>
          <w:p w14:paraId="1F886C0F"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2024-2025:</w:t>
            </w:r>
          </w:p>
          <w:p w14:paraId="4FA641F5"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rPr>
            </w:pPr>
            <w:r w:rsidRPr="00873216">
              <w:rPr>
                <w:rFonts w:asciiTheme="majorHAnsi" w:hAnsiTheme="majorHAnsi"/>
                <w:color w:val="002060"/>
                <w:sz w:val="20"/>
              </w:rPr>
              <w:t>Monday, 23rd September Monday, 20th January</w:t>
            </w:r>
          </w:p>
          <w:p w14:paraId="383D2AEC"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rPr>
            </w:pPr>
            <w:r w:rsidRPr="00873216">
              <w:rPr>
                <w:rFonts w:asciiTheme="majorHAnsi" w:hAnsiTheme="majorHAnsi"/>
                <w:color w:val="002060"/>
                <w:sz w:val="20"/>
              </w:rPr>
              <w:t>Monday 17th March </w:t>
            </w:r>
          </w:p>
          <w:p w14:paraId="11BA6B5D"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tc>
        <w:tc>
          <w:tcPr>
            <w:tcW w:w="2357" w:type="dxa"/>
            <w:shd w:val="clear" w:color="auto" w:fill="auto"/>
          </w:tcPr>
          <w:p w14:paraId="1DA46E30" w14:textId="77777777" w:rsidR="00873216" w:rsidRP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Dyslexia Advisors/S</w:t>
            </w:r>
            <w:r w:rsidRPr="00873216">
              <w:rPr>
                <w:rFonts w:asciiTheme="majorHAnsi" w:hAnsiTheme="majorHAnsi" w:cstheme="majorHAnsi"/>
                <w:noProof/>
                <w:color w:val="002060"/>
                <w:sz w:val="18"/>
                <w:szCs w:val="20"/>
                <w:lang w:eastAsia="en-GB"/>
              </w:rPr>
              <w:t>upport</w:t>
            </w:r>
            <w:r w:rsidRPr="00873216">
              <w:rPr>
                <w:rFonts w:asciiTheme="majorHAnsi" w:hAnsiTheme="majorHAnsi" w:cstheme="majorHAnsi"/>
                <w:noProof/>
                <w:color w:val="002060"/>
                <w:sz w:val="20"/>
                <w:szCs w:val="20"/>
                <w:lang w:eastAsia="en-GB"/>
              </w:rPr>
              <w:t xml:space="preserve"> for Learning Staff across primary and secondary schools.</w:t>
            </w:r>
            <w:r w:rsidRPr="00873216">
              <w:rPr>
                <w:rFonts w:asciiTheme="majorHAnsi" w:hAnsiTheme="majorHAnsi" w:cstheme="majorHAnsi"/>
                <w:i/>
                <w:noProof/>
                <w:color w:val="002060"/>
                <w:sz w:val="20"/>
                <w:szCs w:val="20"/>
                <w:lang w:eastAsia="en-GB"/>
              </w:rPr>
              <w:t xml:space="preserve"> </w:t>
            </w:r>
            <w:r w:rsidRPr="00873216">
              <w:rPr>
                <w:rFonts w:asciiTheme="majorHAnsi" w:hAnsiTheme="majorHAnsi" w:cstheme="majorHAnsi"/>
                <w:noProof/>
                <w:color w:val="002060"/>
                <w:sz w:val="20"/>
                <w:szCs w:val="20"/>
                <w:lang w:eastAsia="en-GB"/>
              </w:rPr>
              <w:t xml:space="preserve"> </w:t>
            </w:r>
          </w:p>
          <w:p w14:paraId="7AF1BB4B" w14:textId="77777777" w:rsidR="00873216" w:rsidRDefault="00873216"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p w14:paraId="23443C68" w14:textId="77777777" w:rsidR="006A458A" w:rsidRDefault="006A458A"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p>
          <w:p w14:paraId="37B59717" w14:textId="786C1A81" w:rsidR="006A458A" w:rsidRPr="00873216" w:rsidRDefault="006A458A" w:rsidP="0087321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2060"/>
                <w:sz w:val="20"/>
                <w:szCs w:val="20"/>
              </w:rPr>
            </w:pPr>
            <w:r w:rsidRPr="00873216">
              <w:rPr>
                <w:rFonts w:asciiTheme="majorHAnsi" w:hAnsiTheme="majorHAnsi" w:cstheme="majorHAnsi"/>
                <w:noProof/>
                <w:color w:val="002060"/>
                <w:sz w:val="20"/>
                <w:szCs w:val="20"/>
                <w:lang w:eastAsia="en-GB"/>
              </w:rPr>
              <w:t>Training can be accessed via CPD calendar.</w:t>
            </w:r>
          </w:p>
        </w:tc>
        <w:tc>
          <w:tcPr>
            <w:tcW w:w="1069" w:type="dxa"/>
            <w:shd w:val="clear" w:color="auto" w:fill="auto"/>
          </w:tcPr>
          <w:p w14:paraId="4C72320F" w14:textId="4823E1BB" w:rsidR="00873216" w:rsidRPr="00873216" w:rsidRDefault="00873216" w:rsidP="006A458A">
            <w:pPr>
              <w:jc w:val="center"/>
              <w:cnfStyle w:val="000000000000" w:firstRow="0" w:lastRow="0" w:firstColumn="0" w:lastColumn="0" w:oddVBand="0" w:evenVBand="0" w:oddHBand="0" w:evenHBand="0" w:firstRowFirstColumn="0" w:firstRowLastColumn="0" w:lastRowFirstColumn="0" w:lastRowLastColumn="0"/>
              <w:rPr>
                <w:color w:val="002060"/>
              </w:rPr>
            </w:pPr>
            <w:r w:rsidRPr="00873216">
              <w:rPr>
                <w:rFonts w:asciiTheme="majorHAnsi" w:hAnsiTheme="majorHAnsi" w:cstheme="majorHAnsi"/>
                <w:b/>
                <w:color w:val="002060"/>
                <w:sz w:val="52"/>
              </w:rPr>
              <w:sym w:font="Wingdings" w:char="F0FC"/>
            </w:r>
          </w:p>
        </w:tc>
        <w:tc>
          <w:tcPr>
            <w:tcW w:w="1069" w:type="dxa"/>
            <w:shd w:val="clear" w:color="auto" w:fill="auto"/>
          </w:tcPr>
          <w:p w14:paraId="53F74815" w14:textId="77777777" w:rsidR="00873216" w:rsidRPr="00873216" w:rsidRDefault="00873216"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069" w:type="dxa"/>
            <w:shd w:val="clear" w:color="auto" w:fill="auto"/>
          </w:tcPr>
          <w:p w14:paraId="50953747" w14:textId="2397A8EA" w:rsidR="00873216" w:rsidRPr="00873216" w:rsidRDefault="00873216" w:rsidP="006A458A">
            <w:pPr>
              <w:jc w:val="center"/>
              <w:cnfStyle w:val="000000000000" w:firstRow="0" w:lastRow="0" w:firstColumn="0" w:lastColumn="0" w:oddVBand="0" w:evenVBand="0" w:oddHBand="0" w:evenHBand="0" w:firstRowFirstColumn="0" w:firstRowLastColumn="0" w:lastRowFirstColumn="0" w:lastRowLastColumn="0"/>
              <w:rPr>
                <w:color w:val="002060"/>
              </w:rPr>
            </w:pPr>
            <w:r w:rsidRPr="00873216">
              <w:rPr>
                <w:b/>
                <w:color w:val="002060"/>
                <w:sz w:val="52"/>
              </w:rPr>
              <w:sym w:font="Wingdings" w:char="F0FC"/>
            </w:r>
          </w:p>
        </w:tc>
        <w:tc>
          <w:tcPr>
            <w:tcW w:w="1070" w:type="dxa"/>
            <w:shd w:val="clear" w:color="auto" w:fill="auto"/>
          </w:tcPr>
          <w:p w14:paraId="07767CFB" w14:textId="77777777" w:rsidR="00873216" w:rsidRPr="00873216" w:rsidRDefault="00873216" w:rsidP="006A458A">
            <w:pPr>
              <w:jc w:val="center"/>
              <w:cnfStyle w:val="000000000000" w:firstRow="0" w:lastRow="0" w:firstColumn="0" w:lastColumn="0" w:oddVBand="0" w:evenVBand="0" w:oddHBand="0" w:evenHBand="0" w:firstRowFirstColumn="0" w:firstRowLastColumn="0" w:lastRowFirstColumn="0" w:lastRowLastColumn="0"/>
              <w:rPr>
                <w:color w:val="002060"/>
              </w:rPr>
            </w:pPr>
          </w:p>
        </w:tc>
        <w:tc>
          <w:tcPr>
            <w:tcW w:w="1684" w:type="dxa"/>
            <w:shd w:val="clear" w:color="auto" w:fill="auto"/>
          </w:tcPr>
          <w:p w14:paraId="67A56905" w14:textId="333EBFA8" w:rsidR="00873216" w:rsidRPr="00873216" w:rsidRDefault="006A458A" w:rsidP="00873216">
            <w:pPr>
              <w:cnfStyle w:val="000000000000" w:firstRow="0" w:lastRow="0" w:firstColumn="0" w:lastColumn="0" w:oddVBand="0" w:evenVBand="0" w:oddHBand="0" w:evenHBand="0" w:firstRowFirstColumn="0" w:firstRowLastColumn="0" w:lastRowFirstColumn="0" w:lastRowLastColumn="0"/>
              <w:rPr>
                <w:color w:val="00206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92064" behindDoc="1" locked="0" layoutInCell="1" allowOverlap="1" wp14:anchorId="094B6D78" wp14:editId="2E440A0B">
                      <wp:simplePos x="0" y="0"/>
                      <wp:positionH relativeFrom="margin">
                        <wp:align>center</wp:align>
                      </wp:positionH>
                      <wp:positionV relativeFrom="paragraph">
                        <wp:posOffset>228899</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30" name="Oval 30"/>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740BD6FD" w14:textId="77777777" w:rsidR="006A458A" w:rsidRPr="00FB1FE4" w:rsidRDefault="006A458A" w:rsidP="006A458A">
                                  <w:pPr>
                                    <w:jc w:val="center"/>
                                    <w:rPr>
                                      <w:sz w:val="44"/>
                                    </w:rPr>
                                  </w:pPr>
                                  <w:r w:rsidRPr="00FB1FE4">
                                    <w:rPr>
                                      <w:sz w:val="40"/>
                                    </w:rPr>
                                    <w:t>T</w:t>
                                  </w:r>
                                </w:p>
                                <w:p w14:paraId="05438D4B" w14:textId="77777777" w:rsidR="006A458A" w:rsidRDefault="006A458A" w:rsidP="006A458A">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B6D78" id="Oval 30" o:spid="_x0000_s1042" style="position:absolute;margin-left:0;margin-top:18pt;width:42.5pt;height:42.5pt;z-index:-25132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" fillcolor="#70ad47 [3209]" strokecolor="#375623 [1609]" strokeweight="1pt">
                      <v:stroke joinstyle="miter"/>
                      <v:textbox>
                        <w:txbxContent>
                          <w:p w14:paraId="740BD6FD" w14:textId="77777777" w:rsidR="006A458A" w:rsidRPr="00FB1FE4" w:rsidRDefault="006A458A" w:rsidP="006A458A">
                            <w:pPr>
                              <w:jc w:val="center"/>
                              <w:rPr>
                                <w:sz w:val="44"/>
                              </w:rPr>
                            </w:pPr>
                            <w:r w:rsidRPr="00FB1FE4">
                              <w:rPr>
                                <w:sz w:val="40"/>
                              </w:rPr>
                              <w:t>T</w:t>
                            </w:r>
                          </w:p>
                          <w:p w14:paraId="05438D4B" w14:textId="77777777" w:rsidR="006A458A" w:rsidRDefault="006A458A" w:rsidP="006A458A">
                            <w:r>
                              <w:t>T</w:t>
                            </w:r>
                          </w:p>
                        </w:txbxContent>
                      </v:textbox>
                      <w10:wrap type="tight" anchorx="margin"/>
                    </v:oval>
                  </w:pict>
                </mc:Fallback>
              </mc:AlternateContent>
            </w:r>
          </w:p>
        </w:tc>
      </w:tr>
      <w:tr w:rsidR="00873216" w:rsidRPr="00873216" w14:paraId="08C7DC21" w14:textId="77777777" w:rsidTr="006F6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shd w:val="clear" w:color="auto" w:fill="FFCC99"/>
          </w:tcPr>
          <w:p w14:paraId="52FB5A17" w14:textId="77777777" w:rsidR="00873216" w:rsidRPr="00873216" w:rsidRDefault="00873216" w:rsidP="00873216">
            <w:pPr>
              <w:rPr>
                <w:rFonts w:asciiTheme="majorHAnsi" w:hAnsiTheme="majorHAnsi" w:cstheme="majorHAnsi"/>
                <w:noProof/>
                <w:color w:val="002060"/>
                <w:sz w:val="24"/>
                <w:lang w:eastAsia="en-GB"/>
              </w:rPr>
            </w:pPr>
            <w:r w:rsidRPr="00873216">
              <w:rPr>
                <w:rFonts w:asciiTheme="majorHAnsi" w:hAnsiTheme="majorHAnsi" w:cstheme="majorHAnsi"/>
                <w:noProof/>
                <w:color w:val="002060"/>
                <w:sz w:val="24"/>
                <w:lang w:eastAsia="en-GB"/>
              </w:rPr>
              <w:t>Meeting Learners’ Needs and Promoting Positive Relationships</w:t>
            </w:r>
          </w:p>
          <w:p w14:paraId="392AC050" w14:textId="77777777" w:rsidR="00873216" w:rsidRPr="00873216" w:rsidRDefault="00873216" w:rsidP="00873216">
            <w:pPr>
              <w:rPr>
                <w:rFonts w:asciiTheme="majorHAnsi" w:hAnsiTheme="majorHAnsi" w:cstheme="majorHAnsi"/>
                <w:noProof/>
                <w:color w:val="002060"/>
                <w:sz w:val="24"/>
                <w:lang w:eastAsia="en-GB"/>
              </w:rPr>
            </w:pPr>
          </w:p>
          <w:p w14:paraId="4E8C5286" w14:textId="77777777" w:rsidR="00873216" w:rsidRPr="00873216" w:rsidRDefault="00873216" w:rsidP="00873216">
            <w:pPr>
              <w:rPr>
                <w:rFonts w:asciiTheme="majorHAnsi" w:hAnsiTheme="majorHAnsi"/>
                <w:color w:val="002060"/>
                <w:sz w:val="20"/>
                <w:szCs w:val="20"/>
              </w:rPr>
            </w:pPr>
          </w:p>
        </w:tc>
        <w:tc>
          <w:tcPr>
            <w:tcW w:w="2357" w:type="dxa"/>
            <w:shd w:val="clear" w:color="auto" w:fill="FFCC99"/>
          </w:tcPr>
          <w:p w14:paraId="38208AFD"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 xml:space="preserve">2 training sessions for NQTs in Understanding and Supporting Learners’ Needs – particularly those with ASN – and Promoting Positive  Relationships </w:t>
            </w:r>
          </w:p>
          <w:p w14:paraId="5380E227"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7846C45B"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p>
        </w:tc>
        <w:tc>
          <w:tcPr>
            <w:tcW w:w="2357" w:type="dxa"/>
            <w:shd w:val="clear" w:color="auto" w:fill="FFCC99"/>
          </w:tcPr>
          <w:p w14:paraId="0CB3D5E0"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8</w:t>
            </w:r>
            <w:r w:rsidRPr="00873216">
              <w:rPr>
                <w:rFonts w:asciiTheme="majorHAnsi" w:hAnsiTheme="majorHAnsi" w:cstheme="majorHAnsi"/>
                <w:noProof/>
                <w:color w:val="002060"/>
                <w:sz w:val="20"/>
                <w:szCs w:val="20"/>
                <w:vertAlign w:val="superscript"/>
                <w:lang w:eastAsia="en-GB"/>
              </w:rPr>
              <w:t>th</w:t>
            </w:r>
            <w:r w:rsidRPr="00873216">
              <w:rPr>
                <w:rFonts w:asciiTheme="majorHAnsi" w:hAnsiTheme="majorHAnsi" w:cstheme="majorHAnsi"/>
                <w:noProof/>
                <w:color w:val="002060"/>
                <w:sz w:val="20"/>
                <w:szCs w:val="20"/>
                <w:lang w:eastAsia="en-GB"/>
              </w:rPr>
              <w:t xml:space="preserve"> and 10</w:t>
            </w:r>
            <w:r w:rsidRPr="00873216">
              <w:rPr>
                <w:rFonts w:asciiTheme="majorHAnsi" w:hAnsiTheme="majorHAnsi" w:cstheme="majorHAnsi"/>
                <w:noProof/>
                <w:color w:val="002060"/>
                <w:sz w:val="20"/>
                <w:szCs w:val="20"/>
                <w:vertAlign w:val="superscript"/>
                <w:lang w:eastAsia="en-GB"/>
              </w:rPr>
              <w:t>th</w:t>
            </w:r>
            <w:r w:rsidRPr="00873216">
              <w:rPr>
                <w:rFonts w:asciiTheme="majorHAnsi" w:hAnsiTheme="majorHAnsi" w:cstheme="majorHAnsi"/>
                <w:noProof/>
                <w:color w:val="002060"/>
                <w:sz w:val="20"/>
                <w:szCs w:val="20"/>
                <w:lang w:eastAsia="en-GB"/>
              </w:rPr>
              <w:t xml:space="preserve"> October, 2024</w:t>
            </w:r>
          </w:p>
          <w:p w14:paraId="6A20AE9D" w14:textId="77777777"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9.30am-12.30 and</w:t>
            </w:r>
          </w:p>
          <w:p w14:paraId="4DE7C38E" w14:textId="02D7BEBD" w:rsidR="00873216" w:rsidRP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873216">
              <w:rPr>
                <w:rFonts w:asciiTheme="majorHAnsi" w:hAnsiTheme="majorHAnsi" w:cstheme="majorHAnsi"/>
                <w:noProof/>
                <w:color w:val="002060"/>
                <w:sz w:val="20"/>
                <w:szCs w:val="20"/>
                <w:lang w:eastAsia="en-GB"/>
              </w:rPr>
              <w:t>1.00pm-4.00pm</w:t>
            </w:r>
          </w:p>
        </w:tc>
        <w:tc>
          <w:tcPr>
            <w:tcW w:w="2357" w:type="dxa"/>
            <w:shd w:val="clear" w:color="auto" w:fill="FFCC99"/>
          </w:tcPr>
          <w:p w14:paraId="7A6F433F" w14:textId="77777777" w:rsidR="00873216" w:rsidRDefault="00873216"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r w:rsidRPr="00873216">
              <w:rPr>
                <w:rFonts w:asciiTheme="majorHAnsi" w:hAnsiTheme="majorHAnsi" w:cstheme="majorHAnsi"/>
                <w:noProof/>
                <w:color w:val="002060"/>
                <w:sz w:val="20"/>
                <w:szCs w:val="20"/>
                <w:lang w:eastAsia="en-GB"/>
              </w:rPr>
              <w:t>NQTs in primary and secondary schools across the authority</w:t>
            </w:r>
          </w:p>
          <w:p w14:paraId="333B19FA" w14:textId="77777777" w:rsidR="006A458A" w:rsidRDefault="006A458A"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color w:val="002060"/>
                <w:sz w:val="20"/>
                <w:szCs w:val="20"/>
                <w:lang w:eastAsia="en-GB"/>
              </w:rPr>
            </w:pPr>
          </w:p>
          <w:p w14:paraId="4F45F906" w14:textId="62346F24" w:rsidR="006A458A" w:rsidRPr="00873216" w:rsidRDefault="006A458A" w:rsidP="00873216">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2060"/>
                <w:sz w:val="20"/>
                <w:szCs w:val="20"/>
              </w:rPr>
            </w:pPr>
            <w:r w:rsidRPr="00873216">
              <w:rPr>
                <w:rFonts w:asciiTheme="majorHAnsi" w:hAnsiTheme="majorHAnsi" w:cstheme="majorHAnsi"/>
                <w:noProof/>
                <w:color w:val="002060"/>
                <w:sz w:val="20"/>
                <w:szCs w:val="20"/>
                <w:lang w:eastAsia="en-GB"/>
              </w:rPr>
              <w:t>Dates  will be shared with schools and NQTs</w:t>
            </w:r>
          </w:p>
        </w:tc>
        <w:tc>
          <w:tcPr>
            <w:tcW w:w="1069" w:type="dxa"/>
            <w:shd w:val="clear" w:color="auto" w:fill="FFCC99"/>
          </w:tcPr>
          <w:p w14:paraId="4A6F3E3C" w14:textId="77777777" w:rsidR="00873216" w:rsidRPr="00873216" w:rsidRDefault="00873216"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CC99"/>
          </w:tcPr>
          <w:p w14:paraId="28B36295" w14:textId="77777777" w:rsidR="00873216" w:rsidRPr="00873216" w:rsidRDefault="00873216"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069" w:type="dxa"/>
            <w:shd w:val="clear" w:color="auto" w:fill="FFCC99"/>
          </w:tcPr>
          <w:p w14:paraId="04D9BF5B" w14:textId="56F17095" w:rsidR="00873216" w:rsidRPr="00873216" w:rsidRDefault="00873216" w:rsidP="006A458A">
            <w:pPr>
              <w:jc w:val="center"/>
              <w:cnfStyle w:val="000000100000" w:firstRow="0" w:lastRow="0" w:firstColumn="0" w:lastColumn="0" w:oddVBand="0" w:evenVBand="0" w:oddHBand="1" w:evenHBand="0" w:firstRowFirstColumn="0" w:firstRowLastColumn="0" w:lastRowFirstColumn="0" w:lastRowLastColumn="0"/>
              <w:rPr>
                <w:color w:val="002060"/>
              </w:rPr>
            </w:pPr>
            <w:r w:rsidRPr="00873216">
              <w:rPr>
                <w:b/>
                <w:color w:val="002060"/>
                <w:sz w:val="52"/>
              </w:rPr>
              <w:sym w:font="Wingdings" w:char="F0FC"/>
            </w:r>
          </w:p>
        </w:tc>
        <w:tc>
          <w:tcPr>
            <w:tcW w:w="1070" w:type="dxa"/>
            <w:shd w:val="clear" w:color="auto" w:fill="FFCC99"/>
          </w:tcPr>
          <w:p w14:paraId="308EB5A4" w14:textId="77777777" w:rsidR="00873216" w:rsidRPr="00873216" w:rsidRDefault="00873216" w:rsidP="006A458A">
            <w:pPr>
              <w:jc w:val="center"/>
              <w:cnfStyle w:val="000000100000" w:firstRow="0" w:lastRow="0" w:firstColumn="0" w:lastColumn="0" w:oddVBand="0" w:evenVBand="0" w:oddHBand="1" w:evenHBand="0" w:firstRowFirstColumn="0" w:firstRowLastColumn="0" w:lastRowFirstColumn="0" w:lastRowLastColumn="0"/>
              <w:rPr>
                <w:color w:val="002060"/>
              </w:rPr>
            </w:pPr>
          </w:p>
        </w:tc>
        <w:tc>
          <w:tcPr>
            <w:tcW w:w="1684" w:type="dxa"/>
            <w:shd w:val="clear" w:color="auto" w:fill="FFCC99"/>
          </w:tcPr>
          <w:p w14:paraId="2103DB2A" w14:textId="0FEDFCC6" w:rsidR="006A458A" w:rsidRDefault="006A458A" w:rsidP="00873216">
            <w:pPr>
              <w:cnfStyle w:val="000000100000" w:firstRow="0" w:lastRow="0" w:firstColumn="0" w:lastColumn="0" w:oddVBand="0" w:evenVBand="0" w:oddHBand="1" w:evenHBand="0" w:firstRowFirstColumn="0" w:firstRowLastColumn="0" w:lastRowFirstColumn="0" w:lastRowLastColumn="0"/>
              <w:rPr>
                <w:color w:val="002060"/>
              </w:rPr>
            </w:pPr>
          </w:p>
          <w:p w14:paraId="722BA368" w14:textId="13792CE3" w:rsidR="006A458A" w:rsidRDefault="006A458A" w:rsidP="00873216">
            <w:pPr>
              <w:cnfStyle w:val="000000100000" w:firstRow="0" w:lastRow="0" w:firstColumn="0" w:lastColumn="0" w:oddVBand="0" w:evenVBand="0" w:oddHBand="1" w:evenHBand="0" w:firstRowFirstColumn="0" w:firstRowLastColumn="0" w:lastRowFirstColumn="0" w:lastRowLastColumn="0"/>
              <w:rPr>
                <w:color w:val="002060"/>
              </w:rPr>
            </w:pPr>
            <w:r>
              <w:rPr>
                <w:noProof/>
                <w:lang w:eastAsia="en-GB"/>
              </w:rPr>
              <mc:AlternateContent>
                <mc:Choice Requires="wps">
                  <w:drawing>
                    <wp:anchor distT="0" distB="0" distL="114300" distR="114300" simplePos="0" relativeHeight="251990016" behindDoc="0" locked="0" layoutInCell="1" allowOverlap="1" wp14:anchorId="345DAA0B" wp14:editId="44F4A5EE">
                      <wp:simplePos x="0" y="0"/>
                      <wp:positionH relativeFrom="margin">
                        <wp:align>center</wp:align>
                      </wp:positionH>
                      <wp:positionV relativeFrom="paragraph">
                        <wp:posOffset>3810</wp:posOffset>
                      </wp:positionV>
                      <wp:extent cx="539750" cy="539750"/>
                      <wp:effectExtent l="209550" t="228600" r="222250" b="241300"/>
                      <wp:wrapNone/>
                      <wp:docPr id="29" name="Oval 29"/>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CC10C9" w14:textId="77777777" w:rsidR="006A458A" w:rsidRPr="00FB1FE4" w:rsidRDefault="006A458A" w:rsidP="006A458A">
                                  <w:pPr>
                                    <w:jc w:val="center"/>
                                    <w:rPr>
                                      <w:sz w:val="40"/>
                                    </w:rPr>
                                  </w:pPr>
                                  <w:r w:rsidRPr="00FB1FE4">
                                    <w:rPr>
                                      <w:sz w:val="4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DAA0B" id="Oval 29" o:spid="_x0000_s1043" style="position:absolute;margin-left:0;margin-top:.3pt;width:42.5pt;height:42.5p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" fillcolor="#5b9bd5 [3204]" strokecolor="#1f4d78 [1604]" strokeweight="1pt">
                      <v:stroke joinstyle="miter"/>
                      <v:textbox>
                        <w:txbxContent>
                          <w:p w14:paraId="65CC10C9" w14:textId="77777777" w:rsidR="006A458A" w:rsidRPr="00FB1FE4" w:rsidRDefault="006A458A" w:rsidP="006A458A">
                            <w:pPr>
                              <w:jc w:val="center"/>
                              <w:rPr>
                                <w:sz w:val="40"/>
                              </w:rPr>
                            </w:pPr>
                            <w:r w:rsidRPr="00FB1FE4">
                              <w:rPr>
                                <w:sz w:val="40"/>
                              </w:rPr>
                              <w:t>U</w:t>
                            </w:r>
                          </w:p>
                        </w:txbxContent>
                      </v:textbox>
                      <w10:wrap anchorx="margin"/>
                    </v:oval>
                  </w:pict>
                </mc:Fallback>
              </mc:AlternateContent>
            </w:r>
          </w:p>
          <w:p w14:paraId="6B133920" w14:textId="77777777" w:rsidR="00873216" w:rsidRDefault="00873216" w:rsidP="00873216">
            <w:pPr>
              <w:cnfStyle w:val="000000100000" w:firstRow="0" w:lastRow="0" w:firstColumn="0" w:lastColumn="0" w:oddVBand="0" w:evenVBand="0" w:oddHBand="1" w:evenHBand="0" w:firstRowFirstColumn="0" w:firstRowLastColumn="0" w:lastRowFirstColumn="0" w:lastRowLastColumn="0"/>
              <w:rPr>
                <w:color w:val="002060"/>
              </w:rPr>
            </w:pPr>
          </w:p>
          <w:p w14:paraId="67C27148" w14:textId="3AD20BD9" w:rsidR="006A458A" w:rsidRDefault="006A458A" w:rsidP="00873216">
            <w:pPr>
              <w:cnfStyle w:val="000000100000" w:firstRow="0" w:lastRow="0" w:firstColumn="0" w:lastColumn="0" w:oddVBand="0" w:evenVBand="0" w:oddHBand="1" w:evenHBand="0" w:firstRowFirstColumn="0" w:firstRowLastColumn="0" w:lastRowFirstColumn="0" w:lastRowLastColumn="0"/>
              <w:rPr>
                <w:color w:val="002060"/>
              </w:rPr>
            </w:pPr>
          </w:p>
          <w:p w14:paraId="6DDB152A" w14:textId="101227F3" w:rsidR="006A458A" w:rsidRPr="00873216" w:rsidRDefault="006A458A" w:rsidP="00873216">
            <w:pPr>
              <w:cnfStyle w:val="000000100000" w:firstRow="0" w:lastRow="0" w:firstColumn="0" w:lastColumn="0" w:oddVBand="0" w:evenVBand="0" w:oddHBand="1" w:evenHBand="0" w:firstRowFirstColumn="0" w:firstRowLastColumn="0" w:lastRowFirstColumn="0" w:lastRowLastColumn="0"/>
              <w:rPr>
                <w:color w:val="002060"/>
              </w:rPr>
            </w:pPr>
            <w:r w:rsidRPr="00060465">
              <w:rPr>
                <w:rStyle w:val="Hyperlink"/>
                <w:rFonts w:asciiTheme="majorHAnsi" w:hAnsiTheme="majorHAnsi" w:cstheme="majorHAnsi"/>
                <w:noProof/>
                <w:color w:val="002060"/>
                <w:sz w:val="20"/>
                <w:szCs w:val="20"/>
                <w:lang w:eastAsia="en-GB"/>
              </w:rPr>
              <mc:AlternateContent>
                <mc:Choice Requires="wps">
                  <w:drawing>
                    <wp:anchor distT="0" distB="0" distL="114300" distR="114300" simplePos="0" relativeHeight="251994112" behindDoc="1" locked="0" layoutInCell="1" allowOverlap="1" wp14:anchorId="78537D7C" wp14:editId="067171B5">
                      <wp:simplePos x="0" y="0"/>
                      <wp:positionH relativeFrom="margin">
                        <wp:align>center</wp:align>
                      </wp:positionH>
                      <wp:positionV relativeFrom="paragraph">
                        <wp:posOffset>391160</wp:posOffset>
                      </wp:positionV>
                      <wp:extent cx="539750" cy="539750"/>
                      <wp:effectExtent l="209550" t="228600" r="222250" b="241300"/>
                      <wp:wrapTight wrapText="bothSides">
                        <wp:wrapPolygon edited="0">
                          <wp:start x="3812" y="-9148"/>
                          <wp:lineTo x="-8386" y="-7624"/>
                          <wp:lineTo x="-8386" y="18296"/>
                          <wp:lineTo x="3812" y="28969"/>
                          <wp:lineTo x="3812" y="30494"/>
                          <wp:lineTo x="17534" y="30494"/>
                          <wp:lineTo x="18296" y="28969"/>
                          <wp:lineTo x="29732" y="17534"/>
                          <wp:lineTo x="29732" y="3049"/>
                          <wp:lineTo x="19059" y="-7624"/>
                          <wp:lineTo x="17534" y="-9148"/>
                          <wp:lineTo x="3812" y="-9148"/>
                        </wp:wrapPolygon>
                      </wp:wrapTight>
                      <wp:docPr id="31" name="Oval 31"/>
                      <wp:cNvGraphicFramePr/>
                      <a:graphic xmlns:a="http://schemas.openxmlformats.org/drawingml/2006/main">
                        <a:graphicData uri="http://schemas.microsoft.com/office/word/2010/wordprocessingShape">
                          <wps:wsp>
                            <wps:cNvSpPr/>
                            <wps:spPr>
                              <a:xfrm>
                                <a:off x="0" y="0"/>
                                <a:ext cx="539750" cy="53975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3AEA8BBC" w14:textId="77777777" w:rsidR="006A458A" w:rsidRPr="00FB1FE4" w:rsidRDefault="006A458A" w:rsidP="006A458A">
                                  <w:pPr>
                                    <w:jc w:val="center"/>
                                    <w:rPr>
                                      <w:sz w:val="44"/>
                                    </w:rPr>
                                  </w:pPr>
                                  <w:r w:rsidRPr="00FB1FE4">
                                    <w:rPr>
                                      <w:sz w:val="40"/>
                                    </w:rPr>
                                    <w:t>T</w:t>
                                  </w:r>
                                </w:p>
                                <w:p w14:paraId="52FF8536" w14:textId="77777777" w:rsidR="006A458A" w:rsidRDefault="006A458A" w:rsidP="006A458A">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37D7C" id="Oval 31" o:spid="_x0000_s1044" style="position:absolute;margin-left:0;margin-top:30.8pt;width:42.5pt;height:42.5pt;z-index:-25132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" fillcolor="#70ad47 [3209]" strokecolor="#375623 [1609]" strokeweight="1pt">
                      <v:stroke joinstyle="miter"/>
                      <v:textbox>
                        <w:txbxContent>
                          <w:p w14:paraId="3AEA8BBC" w14:textId="77777777" w:rsidR="006A458A" w:rsidRPr="00FB1FE4" w:rsidRDefault="006A458A" w:rsidP="006A458A">
                            <w:pPr>
                              <w:jc w:val="center"/>
                              <w:rPr>
                                <w:sz w:val="44"/>
                              </w:rPr>
                            </w:pPr>
                            <w:r w:rsidRPr="00FB1FE4">
                              <w:rPr>
                                <w:sz w:val="40"/>
                              </w:rPr>
                              <w:t>T</w:t>
                            </w:r>
                          </w:p>
                          <w:p w14:paraId="52FF8536" w14:textId="77777777" w:rsidR="006A458A" w:rsidRDefault="006A458A" w:rsidP="006A458A">
                            <w:r>
                              <w:t>T</w:t>
                            </w:r>
                          </w:p>
                        </w:txbxContent>
                      </v:textbox>
                      <w10:wrap type="tight" anchorx="margin"/>
                    </v:oval>
                  </w:pict>
                </mc:Fallback>
              </mc:AlternateContent>
            </w:r>
          </w:p>
        </w:tc>
      </w:tr>
    </w:tbl>
    <w:p w14:paraId="55B4B806" w14:textId="77777777" w:rsidR="00085544" w:rsidRDefault="00085544">
      <w:pPr>
        <w:rPr>
          <w:b/>
          <w:bCs/>
        </w:rPr>
      </w:pPr>
    </w:p>
    <w:p w14:paraId="554E592B" w14:textId="08A1440E" w:rsidR="006F6C4A" w:rsidRDefault="006F6C4A">
      <w:pPr>
        <w:rPr>
          <w:rFonts w:asciiTheme="majorHAnsi" w:hAnsiTheme="majorHAnsi" w:cstheme="majorHAnsi"/>
          <w:color w:val="2E74B5" w:themeColor="accent1" w:themeShade="BF"/>
          <w:sz w:val="22"/>
        </w:rPr>
      </w:pPr>
      <w:r>
        <w:rPr>
          <w:rFonts w:asciiTheme="majorHAnsi" w:hAnsiTheme="majorHAnsi" w:cstheme="majorHAnsi"/>
          <w:color w:val="2E74B5" w:themeColor="accent1" w:themeShade="BF"/>
          <w:sz w:val="22"/>
        </w:rPr>
        <w:br w:type="page"/>
      </w:r>
    </w:p>
    <w:tbl>
      <w:tblPr>
        <w:tblStyle w:val="TableGrid"/>
        <w:tblpPr w:leftFromText="180" w:rightFromText="180" w:vertAnchor="page" w:horzAnchor="margin" w:tblpY="1"/>
        <w:tblW w:w="5000" w:type="pct"/>
        <w:tblLook w:val="04A0" w:firstRow="1" w:lastRow="0" w:firstColumn="1" w:lastColumn="0" w:noHBand="0" w:noVBand="1"/>
      </w:tblPr>
      <w:tblGrid>
        <w:gridCol w:w="1404"/>
        <w:gridCol w:w="1560"/>
        <w:gridCol w:w="2354"/>
        <w:gridCol w:w="2228"/>
        <w:gridCol w:w="2071"/>
        <w:gridCol w:w="1819"/>
        <w:gridCol w:w="3952"/>
      </w:tblGrid>
      <w:tr w:rsidR="006F6C4A" w14:paraId="5665F672" w14:textId="77777777" w:rsidTr="00A5206A">
        <w:tc>
          <w:tcPr>
            <w:tcW w:w="456" w:type="pct"/>
            <w:shd w:val="clear" w:color="auto" w:fill="DEEAF6" w:themeFill="accent1" w:themeFillTint="33"/>
          </w:tcPr>
          <w:p w14:paraId="360177BB" w14:textId="77777777" w:rsidR="006F6C4A" w:rsidRPr="00ED1ADD" w:rsidRDefault="006F6C4A" w:rsidP="00A5206A">
            <w:pPr>
              <w:jc w:val="center"/>
              <w:rPr>
                <w:b/>
              </w:rPr>
            </w:pPr>
            <w:r w:rsidRPr="00ED1ADD">
              <w:rPr>
                <w:b/>
              </w:rPr>
              <w:lastRenderedPageBreak/>
              <w:t>Date</w:t>
            </w:r>
          </w:p>
        </w:tc>
        <w:tc>
          <w:tcPr>
            <w:tcW w:w="507" w:type="pct"/>
            <w:shd w:val="clear" w:color="auto" w:fill="DEEAF6" w:themeFill="accent1" w:themeFillTint="33"/>
          </w:tcPr>
          <w:p w14:paraId="715B136D" w14:textId="77777777" w:rsidR="006F6C4A" w:rsidRPr="00ED1ADD" w:rsidRDefault="006F6C4A" w:rsidP="00A5206A">
            <w:pPr>
              <w:jc w:val="center"/>
              <w:rPr>
                <w:b/>
              </w:rPr>
            </w:pPr>
            <w:r>
              <w:rPr>
                <w:b/>
              </w:rPr>
              <w:t>Time</w:t>
            </w:r>
          </w:p>
        </w:tc>
        <w:tc>
          <w:tcPr>
            <w:tcW w:w="765" w:type="pct"/>
            <w:shd w:val="clear" w:color="auto" w:fill="DEEAF6" w:themeFill="accent1" w:themeFillTint="33"/>
          </w:tcPr>
          <w:p w14:paraId="4E053C46" w14:textId="77777777" w:rsidR="006F6C4A" w:rsidRPr="00ED1ADD" w:rsidRDefault="006F6C4A" w:rsidP="00A5206A">
            <w:pPr>
              <w:jc w:val="center"/>
              <w:rPr>
                <w:b/>
              </w:rPr>
            </w:pPr>
            <w:r>
              <w:rPr>
                <w:b/>
              </w:rPr>
              <w:t>Session Title</w:t>
            </w:r>
          </w:p>
        </w:tc>
        <w:tc>
          <w:tcPr>
            <w:tcW w:w="724" w:type="pct"/>
            <w:shd w:val="clear" w:color="auto" w:fill="DEEAF6" w:themeFill="accent1" w:themeFillTint="33"/>
          </w:tcPr>
          <w:p w14:paraId="39E6370D" w14:textId="77777777" w:rsidR="006F6C4A" w:rsidRPr="00ED1ADD" w:rsidRDefault="006F6C4A" w:rsidP="00A5206A">
            <w:pPr>
              <w:jc w:val="center"/>
              <w:rPr>
                <w:b/>
              </w:rPr>
            </w:pPr>
            <w:r>
              <w:rPr>
                <w:b/>
              </w:rPr>
              <w:t>Target Audience</w:t>
            </w:r>
          </w:p>
        </w:tc>
        <w:tc>
          <w:tcPr>
            <w:tcW w:w="673" w:type="pct"/>
            <w:shd w:val="clear" w:color="auto" w:fill="DEEAF6" w:themeFill="accent1" w:themeFillTint="33"/>
          </w:tcPr>
          <w:p w14:paraId="4FDABD98" w14:textId="77777777" w:rsidR="006F6C4A" w:rsidRPr="00ED1ADD" w:rsidRDefault="006F6C4A" w:rsidP="00A5206A">
            <w:pPr>
              <w:jc w:val="center"/>
              <w:rPr>
                <w:b/>
              </w:rPr>
            </w:pPr>
            <w:r w:rsidRPr="00ED1ADD">
              <w:rPr>
                <w:b/>
              </w:rPr>
              <w:t>Led by:</w:t>
            </w:r>
          </w:p>
        </w:tc>
        <w:tc>
          <w:tcPr>
            <w:tcW w:w="591" w:type="pct"/>
            <w:shd w:val="clear" w:color="auto" w:fill="DEEAF6" w:themeFill="accent1" w:themeFillTint="33"/>
          </w:tcPr>
          <w:p w14:paraId="15A86230" w14:textId="77777777" w:rsidR="006F6C4A" w:rsidRPr="00ED1ADD" w:rsidRDefault="006F6C4A" w:rsidP="00A5206A">
            <w:pPr>
              <w:jc w:val="center"/>
              <w:rPr>
                <w:b/>
              </w:rPr>
            </w:pPr>
            <w:r>
              <w:rPr>
                <w:b/>
              </w:rPr>
              <w:t>Mode of Delivery</w:t>
            </w:r>
          </w:p>
        </w:tc>
        <w:tc>
          <w:tcPr>
            <w:tcW w:w="1284" w:type="pct"/>
            <w:shd w:val="clear" w:color="auto" w:fill="DEEAF6" w:themeFill="accent1" w:themeFillTint="33"/>
          </w:tcPr>
          <w:p w14:paraId="77CB897A" w14:textId="7E7C06DC" w:rsidR="006F6C4A" w:rsidRPr="00ED1ADD" w:rsidRDefault="006F6C4A" w:rsidP="00A5206A">
            <w:pPr>
              <w:jc w:val="center"/>
              <w:rPr>
                <w:b/>
              </w:rPr>
            </w:pPr>
            <w:r>
              <w:rPr>
                <w:b/>
              </w:rPr>
              <w:t>Additional Information and Sign Up</w:t>
            </w:r>
          </w:p>
        </w:tc>
      </w:tr>
      <w:tr w:rsidR="006F6C4A" w14:paraId="0C3692A2" w14:textId="77777777" w:rsidTr="00A5206A">
        <w:tc>
          <w:tcPr>
            <w:tcW w:w="5000" w:type="pct"/>
            <w:gridSpan w:val="7"/>
            <w:shd w:val="clear" w:color="auto" w:fill="D9E2F3" w:themeFill="accent5" w:themeFillTint="33"/>
          </w:tcPr>
          <w:p w14:paraId="20AC4743" w14:textId="77777777" w:rsidR="006F6C4A" w:rsidRDefault="006F6C4A" w:rsidP="00A5206A">
            <w:pPr>
              <w:jc w:val="center"/>
            </w:pPr>
            <w:r w:rsidRPr="005B01AE">
              <w:rPr>
                <w:b/>
              </w:rPr>
              <w:t>September</w:t>
            </w:r>
            <w:r>
              <w:rPr>
                <w:b/>
              </w:rPr>
              <w:t xml:space="preserve"> 2024</w:t>
            </w:r>
          </w:p>
        </w:tc>
      </w:tr>
      <w:tr w:rsidR="006F6C4A" w14:paraId="0C0D1BC1" w14:textId="77777777" w:rsidTr="00A5206A">
        <w:tc>
          <w:tcPr>
            <w:tcW w:w="456" w:type="pct"/>
          </w:tcPr>
          <w:p w14:paraId="24A41AA8" w14:textId="77203422" w:rsidR="006F6C4A" w:rsidRDefault="006F6C4A" w:rsidP="00A5206A">
            <w:pPr>
              <w:jc w:val="center"/>
            </w:pPr>
            <w:r>
              <w:t>Tuesday 3</w:t>
            </w:r>
            <w:r w:rsidRPr="00A84DA4">
              <w:rPr>
                <w:vertAlign w:val="superscript"/>
              </w:rPr>
              <w:t>rd</w:t>
            </w:r>
            <w:r>
              <w:t xml:space="preserve"> September</w:t>
            </w:r>
          </w:p>
        </w:tc>
        <w:tc>
          <w:tcPr>
            <w:tcW w:w="507" w:type="pct"/>
          </w:tcPr>
          <w:p w14:paraId="469F75A6" w14:textId="77777777" w:rsidR="006F6C4A" w:rsidRDefault="006F6C4A" w:rsidP="00A5206A">
            <w:pPr>
              <w:jc w:val="center"/>
            </w:pPr>
            <w:r>
              <w:t>3.45pm – 4.45pm</w:t>
            </w:r>
          </w:p>
        </w:tc>
        <w:tc>
          <w:tcPr>
            <w:tcW w:w="765" w:type="pct"/>
          </w:tcPr>
          <w:p w14:paraId="6E713A3E" w14:textId="77777777" w:rsidR="006F6C4A" w:rsidRPr="002A4ED1" w:rsidRDefault="006F6C4A" w:rsidP="00A5206A">
            <w:pPr>
              <w:jc w:val="center"/>
              <w:rPr>
                <w:b/>
              </w:rPr>
            </w:pPr>
            <w:r>
              <w:rPr>
                <w:b/>
              </w:rPr>
              <w:t xml:space="preserve">Understanding </w:t>
            </w:r>
            <w:r w:rsidRPr="007D1AC1">
              <w:rPr>
                <w:b/>
              </w:rPr>
              <w:t xml:space="preserve">Anxiety </w:t>
            </w:r>
            <w:r>
              <w:rPr>
                <w:b/>
              </w:rPr>
              <w:t xml:space="preserve">How to </w:t>
            </w:r>
            <w:r w:rsidRPr="007D1AC1">
              <w:rPr>
                <w:b/>
              </w:rPr>
              <w:t xml:space="preserve">Support Children and Young People aged 10-18 </w:t>
            </w:r>
            <w:r>
              <w:rPr>
                <w:b/>
              </w:rPr>
              <w:t xml:space="preserve">using Cognitive Behavioural Approaches </w:t>
            </w:r>
            <w:r w:rsidRPr="007D1AC1">
              <w:rPr>
                <w:b/>
              </w:rPr>
              <w:t>(Individual, Group and Whole Class): Session One</w:t>
            </w:r>
          </w:p>
        </w:tc>
        <w:tc>
          <w:tcPr>
            <w:tcW w:w="724" w:type="pct"/>
          </w:tcPr>
          <w:p w14:paraId="08D44DAB" w14:textId="77777777" w:rsidR="006F6C4A" w:rsidRDefault="006F6C4A" w:rsidP="00A5206A">
            <w:pPr>
              <w:jc w:val="center"/>
            </w:pPr>
            <w:r>
              <w:t>Adults with responsibility for supporting children and young people to understand emotional wellbeing.</w:t>
            </w:r>
          </w:p>
        </w:tc>
        <w:tc>
          <w:tcPr>
            <w:tcW w:w="673" w:type="pct"/>
          </w:tcPr>
          <w:p w14:paraId="53B45763" w14:textId="77777777" w:rsidR="006F6C4A" w:rsidRDefault="006F6C4A" w:rsidP="00A5206A">
            <w:pPr>
              <w:jc w:val="center"/>
            </w:pPr>
            <w:r>
              <w:t>Victoria Devlin (Healthier Minds Teacher)</w:t>
            </w:r>
          </w:p>
        </w:tc>
        <w:tc>
          <w:tcPr>
            <w:tcW w:w="591" w:type="pct"/>
          </w:tcPr>
          <w:p w14:paraId="488948A1" w14:textId="77777777" w:rsidR="006F6C4A" w:rsidRDefault="006F6C4A" w:rsidP="00A5206A">
            <w:pPr>
              <w:jc w:val="center"/>
            </w:pPr>
            <w:r>
              <w:t>Online: Teams</w:t>
            </w:r>
          </w:p>
        </w:tc>
        <w:tc>
          <w:tcPr>
            <w:tcW w:w="1284" w:type="pct"/>
          </w:tcPr>
          <w:p w14:paraId="55B43642" w14:textId="297CF344" w:rsidR="006F6C4A" w:rsidRDefault="006F6C4A" w:rsidP="00A5206A">
            <w:pPr>
              <w:jc w:val="center"/>
            </w:pPr>
            <w:r>
              <w:t>This session is the first of two looking at how to use cognitive behavioural approaches to support children and young people aged 10-18 with mild anxiety. We will refer to the existing Healthier Minds: Understanding Anxiety resources and discuss how they can be adapted for use with different age groups.</w:t>
            </w:r>
          </w:p>
          <w:p w14:paraId="7D925FC9" w14:textId="77777777" w:rsidR="006F6C4A" w:rsidRDefault="006F6C4A" w:rsidP="00A5206A">
            <w:pPr>
              <w:jc w:val="center"/>
            </w:pPr>
          </w:p>
          <w:p w14:paraId="73718BBE" w14:textId="77777777" w:rsidR="006F6C4A" w:rsidRDefault="006F6C4A" w:rsidP="00A5206A">
            <w:pPr>
              <w:jc w:val="center"/>
            </w:pPr>
            <w:r w:rsidRPr="00DF35CC">
              <w:t xml:space="preserve">The content includes the </w:t>
            </w:r>
            <w:r>
              <w:t>fight, flight or freeze response and physical signs of anxiety and suggest ideas for activities that could be used with classes, small groups or individuals.</w:t>
            </w:r>
          </w:p>
          <w:p w14:paraId="660ADD40" w14:textId="77777777" w:rsidR="006F6C4A" w:rsidRDefault="006F6C4A" w:rsidP="00A5206A">
            <w:pPr>
              <w:jc w:val="center"/>
            </w:pPr>
          </w:p>
          <w:p w14:paraId="49D6C960" w14:textId="77777777" w:rsidR="006F6C4A" w:rsidRDefault="006F6C4A" w:rsidP="00A5206A">
            <w:pPr>
              <w:jc w:val="center"/>
            </w:pPr>
          </w:p>
          <w:p w14:paraId="4FF83BA5" w14:textId="77777777" w:rsidR="006F6C4A" w:rsidRDefault="00FF4792" w:rsidP="00A5206A">
            <w:pPr>
              <w:jc w:val="center"/>
            </w:pPr>
            <w:hyperlink r:id="rId32" w:history="1">
              <w:r w:rsidR="006F6C4A" w:rsidRPr="00140329">
                <w:rPr>
                  <w:rStyle w:val="Hyperlink"/>
                </w:rPr>
                <w:t>https://forms.office.com/e/bkM0F7pVQZ</w:t>
              </w:r>
            </w:hyperlink>
          </w:p>
          <w:p w14:paraId="011505A2" w14:textId="77777777" w:rsidR="006F6C4A" w:rsidRDefault="006F6C4A" w:rsidP="00A5206A">
            <w:pPr>
              <w:jc w:val="center"/>
            </w:pPr>
          </w:p>
          <w:p w14:paraId="1E85BF6B" w14:textId="77777777" w:rsidR="006F6C4A" w:rsidRPr="00B00303" w:rsidRDefault="006F6C4A" w:rsidP="00A5206A">
            <w:pPr>
              <w:jc w:val="center"/>
              <w:rPr>
                <w:b/>
              </w:rPr>
            </w:pPr>
          </w:p>
        </w:tc>
      </w:tr>
      <w:tr w:rsidR="006F6C4A" w14:paraId="7709FE0C" w14:textId="77777777" w:rsidTr="00A5206A">
        <w:tc>
          <w:tcPr>
            <w:tcW w:w="456" w:type="pct"/>
          </w:tcPr>
          <w:p w14:paraId="6DEE7CB6" w14:textId="398D355F" w:rsidR="006F6C4A" w:rsidRDefault="006F6C4A" w:rsidP="00A5206A">
            <w:pPr>
              <w:jc w:val="center"/>
            </w:pPr>
            <w:r>
              <w:t>Thursday 5</w:t>
            </w:r>
            <w:r w:rsidRPr="00FD658A">
              <w:rPr>
                <w:vertAlign w:val="superscript"/>
              </w:rPr>
              <w:t>th</w:t>
            </w:r>
            <w:r>
              <w:t xml:space="preserve"> September – 10</w:t>
            </w:r>
            <w:r w:rsidRPr="00FD658A">
              <w:rPr>
                <w:vertAlign w:val="superscript"/>
              </w:rPr>
              <w:t>th</w:t>
            </w:r>
          </w:p>
          <w:p w14:paraId="71334026" w14:textId="77777777" w:rsidR="006F6C4A" w:rsidRDefault="006F6C4A" w:rsidP="00A5206A">
            <w:pPr>
              <w:jc w:val="center"/>
            </w:pPr>
            <w:r>
              <w:t>October</w:t>
            </w:r>
          </w:p>
          <w:p w14:paraId="5630D4EF" w14:textId="77777777" w:rsidR="006F6C4A" w:rsidRDefault="006F6C4A" w:rsidP="00A5206A">
            <w:pPr>
              <w:jc w:val="center"/>
            </w:pPr>
          </w:p>
          <w:p w14:paraId="2A65BAA7" w14:textId="77777777" w:rsidR="006F6C4A" w:rsidRDefault="006F6C4A" w:rsidP="00A5206A">
            <w:pPr>
              <w:jc w:val="center"/>
            </w:pPr>
            <w:r>
              <w:t xml:space="preserve">*All sessions will take place on a </w:t>
            </w:r>
            <w:r w:rsidRPr="00E824FD">
              <w:rPr>
                <w:b/>
              </w:rPr>
              <w:t>Thursday</w:t>
            </w:r>
            <w:r>
              <w:t>, with the exception of the 2</w:t>
            </w:r>
            <w:r w:rsidRPr="00D53146">
              <w:rPr>
                <w:vertAlign w:val="superscript"/>
              </w:rPr>
              <w:t>nd</w:t>
            </w:r>
            <w:r>
              <w:t xml:space="preserve"> session – this will take place on </w:t>
            </w:r>
            <w:r w:rsidRPr="00D53146">
              <w:rPr>
                <w:b/>
                <w:u w:val="single"/>
              </w:rPr>
              <w:t>Tuesday 10</w:t>
            </w:r>
            <w:r w:rsidRPr="00D53146">
              <w:rPr>
                <w:b/>
                <w:u w:val="single"/>
                <w:vertAlign w:val="superscript"/>
              </w:rPr>
              <w:t>th</w:t>
            </w:r>
            <w:r w:rsidRPr="00D53146">
              <w:rPr>
                <w:b/>
                <w:u w:val="single"/>
              </w:rPr>
              <w:t xml:space="preserve"> September</w:t>
            </w:r>
            <w:r w:rsidRPr="00D53146">
              <w:rPr>
                <w:b/>
              </w:rPr>
              <w:t>.</w:t>
            </w:r>
            <w:r>
              <w:t xml:space="preserve"> </w:t>
            </w:r>
            <w:r>
              <w:lastRenderedPageBreak/>
              <w:t>Same time and location</w:t>
            </w:r>
          </w:p>
        </w:tc>
        <w:tc>
          <w:tcPr>
            <w:tcW w:w="507" w:type="pct"/>
          </w:tcPr>
          <w:p w14:paraId="1BB66CBD" w14:textId="77777777" w:rsidR="006F6C4A" w:rsidRPr="001F4B1F" w:rsidRDefault="006F6C4A" w:rsidP="00A5206A">
            <w:pPr>
              <w:jc w:val="center"/>
              <w:rPr>
                <w:b/>
              </w:rPr>
            </w:pPr>
            <w:r w:rsidRPr="001F4B1F">
              <w:rPr>
                <w:b/>
              </w:rPr>
              <w:lastRenderedPageBreak/>
              <w:t>3.30pm to 5pm</w:t>
            </w:r>
          </w:p>
        </w:tc>
        <w:tc>
          <w:tcPr>
            <w:tcW w:w="765" w:type="pct"/>
          </w:tcPr>
          <w:p w14:paraId="407660DB" w14:textId="77777777" w:rsidR="006F6C4A" w:rsidRPr="00511BDA" w:rsidRDefault="006F6C4A" w:rsidP="00A5206A">
            <w:pPr>
              <w:jc w:val="center"/>
              <w:rPr>
                <w:b/>
                <w:color w:val="FF0000"/>
              </w:rPr>
            </w:pPr>
            <w:r>
              <w:rPr>
                <w:b/>
              </w:rPr>
              <w:t>Mindfulness Based Living Course for education staff - eight week</w:t>
            </w:r>
            <w:r w:rsidRPr="00511BDA">
              <w:rPr>
                <w:b/>
              </w:rPr>
              <w:t xml:space="preserve"> course</w:t>
            </w:r>
          </w:p>
        </w:tc>
        <w:tc>
          <w:tcPr>
            <w:tcW w:w="724" w:type="pct"/>
          </w:tcPr>
          <w:p w14:paraId="186E955E" w14:textId="77777777" w:rsidR="006F6C4A" w:rsidRDefault="006F6C4A" w:rsidP="00A5206A">
            <w:pPr>
              <w:jc w:val="center"/>
            </w:pPr>
            <w:r w:rsidRPr="002157D6">
              <w:t>Staff working in education</w:t>
            </w:r>
          </w:p>
        </w:tc>
        <w:tc>
          <w:tcPr>
            <w:tcW w:w="673" w:type="pct"/>
          </w:tcPr>
          <w:p w14:paraId="6564E886" w14:textId="77777777" w:rsidR="006F6C4A" w:rsidRDefault="006F6C4A" w:rsidP="00A5206A">
            <w:pPr>
              <w:jc w:val="center"/>
            </w:pPr>
            <w:r>
              <w:t>Neil Fogg</w:t>
            </w:r>
          </w:p>
        </w:tc>
        <w:tc>
          <w:tcPr>
            <w:tcW w:w="591" w:type="pct"/>
          </w:tcPr>
          <w:p w14:paraId="6B39516A" w14:textId="77777777" w:rsidR="006F6C4A" w:rsidRDefault="006F6C4A" w:rsidP="00A5206A">
            <w:pPr>
              <w:jc w:val="center"/>
            </w:pPr>
            <w:r>
              <w:t>Civic Rooms 1 and 2 (Barrhead Council Offices)</w:t>
            </w:r>
          </w:p>
        </w:tc>
        <w:tc>
          <w:tcPr>
            <w:tcW w:w="1284" w:type="pct"/>
          </w:tcPr>
          <w:p w14:paraId="10F54F90" w14:textId="77777777" w:rsidR="006F6C4A" w:rsidRPr="00CC116E" w:rsidRDefault="006F6C4A" w:rsidP="00A5206A">
            <w:pPr>
              <w:jc w:val="center"/>
            </w:pPr>
            <w:r w:rsidRPr="00CC116E">
              <w:t>This is a</w:t>
            </w:r>
            <w:r>
              <w:t>n</w:t>
            </w:r>
            <w:r w:rsidRPr="00CC116E">
              <w:t xml:space="preserve"> </w:t>
            </w:r>
            <w:r>
              <w:t>eight</w:t>
            </w:r>
            <w:r w:rsidRPr="00CC116E">
              <w:t xml:space="preserve"> week course which will follow the Mindfulness Based Living Course (Choden &amp; Regan-Addis, 2018).</w:t>
            </w:r>
          </w:p>
          <w:p w14:paraId="2DFA0B20" w14:textId="77777777" w:rsidR="006F6C4A" w:rsidRPr="00CC116E" w:rsidRDefault="006F6C4A" w:rsidP="00A5206A">
            <w:pPr>
              <w:jc w:val="center"/>
            </w:pPr>
          </w:p>
          <w:p w14:paraId="6C898CDC" w14:textId="77777777" w:rsidR="006F6C4A" w:rsidRPr="00CC116E" w:rsidRDefault="006F6C4A" w:rsidP="00A5206A">
            <w:pPr>
              <w:jc w:val="center"/>
            </w:pPr>
            <w:r w:rsidRPr="00CC116E">
              <w:t>Mindfulness has been defined as: Being in the moment, knowing we are in the moment, and knowing what is happening in the moment, both around us and within our own mind.</w:t>
            </w:r>
          </w:p>
          <w:p w14:paraId="73EDC3A3" w14:textId="77777777" w:rsidR="006F6C4A" w:rsidRPr="00CC116E" w:rsidRDefault="006F6C4A" w:rsidP="00A5206A">
            <w:pPr>
              <w:jc w:val="center"/>
            </w:pPr>
          </w:p>
          <w:p w14:paraId="03773DD4" w14:textId="77777777" w:rsidR="006F6C4A" w:rsidRPr="00511BDA" w:rsidRDefault="006F6C4A" w:rsidP="00A5206A">
            <w:pPr>
              <w:jc w:val="center"/>
            </w:pPr>
            <w:r w:rsidRPr="00CC116E">
              <w:t>The MBLC course helps you to live in the present, understand your mind, and develop calm and a deeper connection with your body. It will provide participants with experience of mindfulness and meditation practices aimed at deepening compassion, self-acceptance, kindness and a deeper</w:t>
            </w:r>
            <w:r w:rsidRPr="00511BDA">
              <w:rPr>
                <w:color w:val="FF0000"/>
              </w:rPr>
              <w:t xml:space="preserve"> </w:t>
            </w:r>
            <w:r w:rsidRPr="00511BDA">
              <w:lastRenderedPageBreak/>
              <w:t>understanding of how our mind works – helpful for both your personal and professional life.</w:t>
            </w:r>
          </w:p>
          <w:p w14:paraId="108B9A00" w14:textId="77777777" w:rsidR="006F6C4A" w:rsidRPr="00511BDA" w:rsidRDefault="006F6C4A" w:rsidP="00A5206A">
            <w:pPr>
              <w:jc w:val="center"/>
            </w:pPr>
          </w:p>
          <w:p w14:paraId="569FBD60" w14:textId="77777777" w:rsidR="006F6C4A" w:rsidRDefault="006F6C4A" w:rsidP="00A5206A">
            <w:pPr>
              <w:jc w:val="center"/>
            </w:pPr>
            <w:r w:rsidRPr="00D53146">
              <w:rPr>
                <w:b/>
                <w:u w:val="single"/>
              </w:rPr>
              <w:t>As the course is for 8 weeks (From 5th of September to 31</w:t>
            </w:r>
            <w:r w:rsidRPr="00D53146">
              <w:rPr>
                <w:b/>
                <w:u w:val="single"/>
                <w:vertAlign w:val="superscript"/>
              </w:rPr>
              <w:t>st</w:t>
            </w:r>
            <w:r w:rsidRPr="00D53146">
              <w:rPr>
                <w:b/>
                <w:u w:val="single"/>
              </w:rPr>
              <w:t xml:space="preserve"> October), it is important to be able to commit to all sessions, where possible</w:t>
            </w:r>
            <w:r w:rsidRPr="00D53146">
              <w:rPr>
                <w:u w:val="single"/>
              </w:rPr>
              <w:t>.</w:t>
            </w:r>
            <w:r w:rsidRPr="00511BDA">
              <w:t xml:space="preserve"> Numbers will be capped at 15 for these sessions therefore it is a first come first served basis.</w:t>
            </w:r>
          </w:p>
          <w:p w14:paraId="493101BD" w14:textId="77777777" w:rsidR="006F6C4A" w:rsidRDefault="006F6C4A" w:rsidP="00A5206A">
            <w:pPr>
              <w:jc w:val="center"/>
            </w:pPr>
          </w:p>
          <w:p w14:paraId="781C7EC8" w14:textId="77777777" w:rsidR="006F6C4A" w:rsidRDefault="00FF4792" w:rsidP="00A5206A">
            <w:pPr>
              <w:jc w:val="center"/>
            </w:pPr>
            <w:hyperlink r:id="rId33" w:history="1">
              <w:r w:rsidR="006F6C4A" w:rsidRPr="00140329">
                <w:rPr>
                  <w:rStyle w:val="Hyperlink"/>
                </w:rPr>
                <w:t>https://forms.office.com/e/p2s4qReN4s</w:t>
              </w:r>
            </w:hyperlink>
          </w:p>
          <w:p w14:paraId="7838B7AA" w14:textId="77777777" w:rsidR="006F6C4A" w:rsidRDefault="006F6C4A" w:rsidP="00A5206A">
            <w:pPr>
              <w:jc w:val="center"/>
            </w:pPr>
          </w:p>
          <w:p w14:paraId="32EADC16" w14:textId="77777777" w:rsidR="006F6C4A" w:rsidRPr="00A84DA4" w:rsidRDefault="006F6C4A" w:rsidP="00A5206A">
            <w:pPr>
              <w:jc w:val="center"/>
              <w:rPr>
                <w:color w:val="FF0000"/>
              </w:rPr>
            </w:pPr>
          </w:p>
        </w:tc>
      </w:tr>
      <w:tr w:rsidR="006F6C4A" w14:paraId="260B2EA5" w14:textId="77777777" w:rsidTr="00A5206A">
        <w:tc>
          <w:tcPr>
            <w:tcW w:w="456" w:type="pct"/>
          </w:tcPr>
          <w:p w14:paraId="55640C31" w14:textId="77777777" w:rsidR="006F6C4A" w:rsidRDefault="006F6C4A" w:rsidP="00A5206A">
            <w:pPr>
              <w:jc w:val="center"/>
            </w:pPr>
            <w:r>
              <w:lastRenderedPageBreak/>
              <w:t>Tuesday 10</w:t>
            </w:r>
            <w:r w:rsidRPr="00A84DA4">
              <w:rPr>
                <w:vertAlign w:val="superscript"/>
              </w:rPr>
              <w:t>th</w:t>
            </w:r>
            <w:r>
              <w:t xml:space="preserve"> September</w:t>
            </w:r>
          </w:p>
        </w:tc>
        <w:tc>
          <w:tcPr>
            <w:tcW w:w="507" w:type="pct"/>
          </w:tcPr>
          <w:p w14:paraId="7A349B20" w14:textId="77777777" w:rsidR="006F6C4A" w:rsidRDefault="006F6C4A" w:rsidP="00A5206A">
            <w:pPr>
              <w:jc w:val="center"/>
            </w:pPr>
            <w:r>
              <w:t>3.45pm – 4.45pm</w:t>
            </w:r>
          </w:p>
        </w:tc>
        <w:tc>
          <w:tcPr>
            <w:tcW w:w="765" w:type="pct"/>
          </w:tcPr>
          <w:p w14:paraId="4F3006F9" w14:textId="77777777" w:rsidR="006F6C4A" w:rsidRPr="00A84DA4" w:rsidRDefault="006F6C4A" w:rsidP="00A5206A">
            <w:pPr>
              <w:jc w:val="center"/>
              <w:rPr>
                <w:b/>
                <w:color w:val="FF0000"/>
              </w:rPr>
            </w:pPr>
            <w:r w:rsidRPr="00C23511">
              <w:rPr>
                <w:b/>
              </w:rPr>
              <w:t xml:space="preserve">Understanding Anxiety How to Support Children and Young People aged 10-18 using Cognitive Behavioural Approaches (Individual, Group and Whole Class): Session </w:t>
            </w:r>
            <w:r>
              <w:rPr>
                <w:b/>
              </w:rPr>
              <w:t>Two</w:t>
            </w:r>
          </w:p>
        </w:tc>
        <w:tc>
          <w:tcPr>
            <w:tcW w:w="724" w:type="pct"/>
          </w:tcPr>
          <w:p w14:paraId="00884B1D" w14:textId="77777777" w:rsidR="006F6C4A" w:rsidRDefault="006F6C4A" w:rsidP="00A5206A">
            <w:pPr>
              <w:jc w:val="center"/>
            </w:pPr>
            <w:r>
              <w:t>Adults with responsibility for supporting children and young people to understand emotional wellbeing.</w:t>
            </w:r>
          </w:p>
        </w:tc>
        <w:tc>
          <w:tcPr>
            <w:tcW w:w="673" w:type="pct"/>
          </w:tcPr>
          <w:p w14:paraId="07B6440C" w14:textId="77777777" w:rsidR="006F6C4A" w:rsidRDefault="006F6C4A" w:rsidP="00A5206A">
            <w:pPr>
              <w:jc w:val="center"/>
            </w:pPr>
            <w:r>
              <w:t>Victoria Devlin (Healthier Minds Teacher)</w:t>
            </w:r>
          </w:p>
        </w:tc>
        <w:tc>
          <w:tcPr>
            <w:tcW w:w="591" w:type="pct"/>
          </w:tcPr>
          <w:p w14:paraId="765D2FCA" w14:textId="77777777" w:rsidR="006F6C4A" w:rsidRDefault="006F6C4A" w:rsidP="00A5206A">
            <w:pPr>
              <w:jc w:val="center"/>
            </w:pPr>
            <w:r>
              <w:t>Online: Teams</w:t>
            </w:r>
          </w:p>
        </w:tc>
        <w:tc>
          <w:tcPr>
            <w:tcW w:w="1284" w:type="pct"/>
          </w:tcPr>
          <w:p w14:paraId="6FFF3CE6" w14:textId="794543CB" w:rsidR="006F6C4A" w:rsidRDefault="006F6C4A" w:rsidP="00A5206A">
            <w:pPr>
              <w:jc w:val="center"/>
            </w:pPr>
            <w:r>
              <w:t xml:space="preserve">This session follows on from Session One. </w:t>
            </w:r>
            <w:r w:rsidRPr="00A940C2">
              <w:t>Victoria will discuss how to use cognitive behavioural approaches to support children and young people aged 10-18 with mild anxiety, referring to the existing Healthier Minds: Understanding Anxiety resources</w:t>
            </w:r>
            <w:r>
              <w:t xml:space="preserve"> and discuss how they can be adapted for different age groups</w:t>
            </w:r>
            <w:r w:rsidRPr="00A940C2">
              <w:t>.</w:t>
            </w:r>
          </w:p>
          <w:p w14:paraId="2DD023FD" w14:textId="77777777" w:rsidR="006F6C4A" w:rsidRDefault="006F6C4A" w:rsidP="00A5206A">
            <w:pPr>
              <w:jc w:val="center"/>
            </w:pPr>
          </w:p>
          <w:p w14:paraId="2501720F" w14:textId="77777777" w:rsidR="006F6C4A" w:rsidRDefault="006F6C4A" w:rsidP="00A5206A">
            <w:pPr>
              <w:jc w:val="center"/>
              <w:rPr>
                <w:color w:val="FF0000"/>
              </w:rPr>
            </w:pPr>
            <w:r w:rsidRPr="00DF35CC">
              <w:t xml:space="preserve">During this session </w:t>
            </w:r>
            <w:r>
              <w:t>we</w:t>
            </w:r>
            <w:r w:rsidRPr="00A940C2">
              <w:t xml:space="preserve"> will cover</w:t>
            </w:r>
            <w:r>
              <w:t xml:space="preserve"> the link between our thoughts feelings and behaviours, explore reframing unhelpful thoughts and look at helpful and unhelpful behaviours</w:t>
            </w:r>
            <w:r w:rsidRPr="00A940C2">
              <w:t xml:space="preserve"> and suggest ideas for activities that could be used with classes, small groups or individuals</w:t>
            </w:r>
            <w:r w:rsidRPr="00A940C2">
              <w:rPr>
                <w:color w:val="FF0000"/>
              </w:rPr>
              <w:t>.</w:t>
            </w:r>
          </w:p>
          <w:p w14:paraId="4381786C" w14:textId="77777777" w:rsidR="006F6C4A" w:rsidRDefault="006F6C4A" w:rsidP="00A5206A">
            <w:pPr>
              <w:jc w:val="center"/>
              <w:rPr>
                <w:color w:val="FF0000"/>
              </w:rPr>
            </w:pPr>
          </w:p>
          <w:p w14:paraId="58F5B24E" w14:textId="77777777" w:rsidR="006F6C4A" w:rsidRDefault="00FF4792" w:rsidP="00A5206A">
            <w:pPr>
              <w:jc w:val="center"/>
            </w:pPr>
            <w:hyperlink r:id="rId34" w:history="1">
              <w:r w:rsidR="006F6C4A" w:rsidRPr="00140329">
                <w:rPr>
                  <w:rStyle w:val="Hyperlink"/>
                </w:rPr>
                <w:t>https://forms.office.com/e/bkM0F7pVQZ</w:t>
              </w:r>
            </w:hyperlink>
          </w:p>
          <w:p w14:paraId="64C649D4" w14:textId="77777777" w:rsidR="006F6C4A" w:rsidRPr="00A84DA4" w:rsidRDefault="006F6C4A" w:rsidP="00A5206A">
            <w:pPr>
              <w:jc w:val="center"/>
              <w:rPr>
                <w:color w:val="FF0000"/>
              </w:rPr>
            </w:pPr>
          </w:p>
        </w:tc>
      </w:tr>
      <w:tr w:rsidR="006F6C4A" w14:paraId="15C39F75" w14:textId="77777777" w:rsidTr="00A5206A">
        <w:tc>
          <w:tcPr>
            <w:tcW w:w="456" w:type="pct"/>
          </w:tcPr>
          <w:p w14:paraId="1609479C" w14:textId="7146AB1E" w:rsidR="006F6C4A" w:rsidRDefault="006F6C4A" w:rsidP="00A5206A">
            <w:pPr>
              <w:jc w:val="center"/>
            </w:pPr>
            <w:r w:rsidRPr="00D22D91">
              <w:t>Tuesday 17</w:t>
            </w:r>
            <w:r w:rsidRPr="00D22D91">
              <w:rPr>
                <w:vertAlign w:val="superscript"/>
              </w:rPr>
              <w:t>th</w:t>
            </w:r>
            <w:r w:rsidRPr="00D22D91">
              <w:t xml:space="preserve"> September</w:t>
            </w:r>
          </w:p>
        </w:tc>
        <w:tc>
          <w:tcPr>
            <w:tcW w:w="507" w:type="pct"/>
          </w:tcPr>
          <w:p w14:paraId="7D0CF313" w14:textId="77777777" w:rsidR="006F6C4A" w:rsidRDefault="006F6C4A" w:rsidP="00A5206A">
            <w:pPr>
              <w:jc w:val="center"/>
            </w:pPr>
            <w:r>
              <w:t>3.45pm – 4.45pm</w:t>
            </w:r>
          </w:p>
        </w:tc>
        <w:tc>
          <w:tcPr>
            <w:tcW w:w="765" w:type="pct"/>
          </w:tcPr>
          <w:p w14:paraId="74D62413" w14:textId="77777777" w:rsidR="006F6C4A" w:rsidRPr="00A84DA4" w:rsidRDefault="006F6C4A" w:rsidP="00A5206A">
            <w:pPr>
              <w:jc w:val="center"/>
              <w:rPr>
                <w:b/>
                <w:color w:val="FF0000"/>
              </w:rPr>
            </w:pPr>
            <w:r>
              <w:rPr>
                <w:b/>
              </w:rPr>
              <w:t>Emotional Based School Absence: Assessment and Planning (Session One)</w:t>
            </w:r>
          </w:p>
        </w:tc>
        <w:tc>
          <w:tcPr>
            <w:tcW w:w="724" w:type="pct"/>
          </w:tcPr>
          <w:p w14:paraId="5632D6A0" w14:textId="77777777" w:rsidR="006F6C4A" w:rsidRDefault="006F6C4A" w:rsidP="00A5206A">
            <w:pPr>
              <w:jc w:val="center"/>
            </w:pPr>
            <w:r w:rsidRPr="002157D6">
              <w:t xml:space="preserve">Adults with responsibility for supporting children and young people to </w:t>
            </w:r>
            <w:r w:rsidRPr="002157D6">
              <w:lastRenderedPageBreak/>
              <w:t>understand emotional wellbeing.</w:t>
            </w:r>
          </w:p>
        </w:tc>
        <w:tc>
          <w:tcPr>
            <w:tcW w:w="673" w:type="pct"/>
          </w:tcPr>
          <w:p w14:paraId="77609D5A" w14:textId="3F1F9F26" w:rsidR="006F6C4A" w:rsidRDefault="006F6C4A" w:rsidP="00A5206A">
            <w:pPr>
              <w:jc w:val="center"/>
            </w:pPr>
            <w:r>
              <w:lastRenderedPageBreak/>
              <w:t>Chris Atherton (Senior Educational Psychologist); Kimberley Vallance (Learn Well Teacher)</w:t>
            </w:r>
          </w:p>
        </w:tc>
        <w:tc>
          <w:tcPr>
            <w:tcW w:w="591" w:type="pct"/>
          </w:tcPr>
          <w:p w14:paraId="50816EBE" w14:textId="77777777" w:rsidR="006F6C4A" w:rsidRDefault="006F6C4A" w:rsidP="00A5206A">
            <w:pPr>
              <w:jc w:val="center"/>
            </w:pPr>
            <w:r>
              <w:t>Online: Teams</w:t>
            </w:r>
          </w:p>
        </w:tc>
        <w:tc>
          <w:tcPr>
            <w:tcW w:w="1284" w:type="pct"/>
          </w:tcPr>
          <w:p w14:paraId="10826257" w14:textId="77777777" w:rsidR="006F6C4A" w:rsidRPr="00D22D91" w:rsidRDefault="006F6C4A" w:rsidP="00A5206A">
            <w:pPr>
              <w:jc w:val="center"/>
            </w:pPr>
            <w:r>
              <w:t>This session</w:t>
            </w:r>
            <w:r w:rsidRPr="00D22D91">
              <w:t xml:space="preserve"> will focus on the language used to understand school absence. We will discuss the growing issue of EBSA and explore factors such as ASC and anxiety that contribute to non-attendance. We will </w:t>
            </w:r>
            <w:r w:rsidRPr="00D22D91">
              <w:lastRenderedPageBreak/>
              <w:t>also explore the impact of EBSA on the YP, their family and the school community.</w:t>
            </w:r>
          </w:p>
          <w:p w14:paraId="75036BFC" w14:textId="77777777" w:rsidR="006F6C4A" w:rsidRDefault="006F6C4A" w:rsidP="00A5206A">
            <w:pPr>
              <w:jc w:val="center"/>
              <w:rPr>
                <w:color w:val="FF0000"/>
              </w:rPr>
            </w:pPr>
          </w:p>
          <w:p w14:paraId="1F528E39" w14:textId="77777777" w:rsidR="006F6C4A" w:rsidRDefault="00FF4792" w:rsidP="00A5206A">
            <w:pPr>
              <w:jc w:val="center"/>
              <w:rPr>
                <w:color w:val="FF0000"/>
              </w:rPr>
            </w:pPr>
            <w:hyperlink r:id="rId35" w:history="1">
              <w:r w:rsidR="006F6C4A" w:rsidRPr="00140329">
                <w:rPr>
                  <w:rStyle w:val="Hyperlink"/>
                </w:rPr>
                <w:t>https://forms.office.com/e/Vvq50aMExQ</w:t>
              </w:r>
            </w:hyperlink>
          </w:p>
          <w:p w14:paraId="3D26D4EF" w14:textId="77777777" w:rsidR="006F6C4A" w:rsidRPr="00A94F84" w:rsidRDefault="006F6C4A" w:rsidP="00A5206A">
            <w:pPr>
              <w:jc w:val="center"/>
              <w:rPr>
                <w:color w:val="FF0000"/>
              </w:rPr>
            </w:pPr>
          </w:p>
        </w:tc>
      </w:tr>
      <w:tr w:rsidR="006F6C4A" w14:paraId="42B7177F" w14:textId="77777777" w:rsidTr="00A5206A">
        <w:tc>
          <w:tcPr>
            <w:tcW w:w="456" w:type="pct"/>
          </w:tcPr>
          <w:p w14:paraId="0CC8FBB0" w14:textId="77777777" w:rsidR="006F6C4A" w:rsidRDefault="006F6C4A" w:rsidP="00A5206A">
            <w:pPr>
              <w:jc w:val="center"/>
            </w:pPr>
            <w:r w:rsidRPr="00D22D91">
              <w:lastRenderedPageBreak/>
              <w:t>Tuesday 24</w:t>
            </w:r>
            <w:r w:rsidRPr="00D22D91">
              <w:rPr>
                <w:vertAlign w:val="superscript"/>
              </w:rPr>
              <w:t>th</w:t>
            </w:r>
            <w:r w:rsidRPr="00D22D91">
              <w:t xml:space="preserve"> September</w:t>
            </w:r>
          </w:p>
        </w:tc>
        <w:tc>
          <w:tcPr>
            <w:tcW w:w="507" w:type="pct"/>
          </w:tcPr>
          <w:p w14:paraId="156C3A8C" w14:textId="77777777" w:rsidR="006F6C4A" w:rsidRDefault="006F6C4A" w:rsidP="00A5206A">
            <w:pPr>
              <w:jc w:val="center"/>
            </w:pPr>
            <w:r>
              <w:t>3.45pm – 4.45pm</w:t>
            </w:r>
          </w:p>
        </w:tc>
        <w:tc>
          <w:tcPr>
            <w:tcW w:w="765" w:type="pct"/>
          </w:tcPr>
          <w:p w14:paraId="740EDBC2" w14:textId="77777777" w:rsidR="006F6C4A" w:rsidRPr="00A84DA4" w:rsidRDefault="006F6C4A" w:rsidP="00A5206A">
            <w:pPr>
              <w:jc w:val="center"/>
              <w:rPr>
                <w:b/>
                <w:color w:val="FF0000"/>
              </w:rPr>
            </w:pPr>
            <w:r>
              <w:rPr>
                <w:b/>
              </w:rPr>
              <w:t>Emotional Based School Absence: Assessment and Planning (Session Two)</w:t>
            </w:r>
          </w:p>
        </w:tc>
        <w:tc>
          <w:tcPr>
            <w:tcW w:w="724" w:type="pct"/>
          </w:tcPr>
          <w:p w14:paraId="79118594" w14:textId="77777777" w:rsidR="006F6C4A" w:rsidRDefault="006F6C4A" w:rsidP="00A5206A">
            <w:pPr>
              <w:jc w:val="center"/>
            </w:pPr>
            <w:r w:rsidRPr="002157D6">
              <w:t>Adults with responsibility for supporting children and young people to understand emotional wellbeing.</w:t>
            </w:r>
          </w:p>
        </w:tc>
        <w:tc>
          <w:tcPr>
            <w:tcW w:w="673" w:type="pct"/>
          </w:tcPr>
          <w:p w14:paraId="303E7262" w14:textId="77777777" w:rsidR="006F6C4A" w:rsidRDefault="006F6C4A" w:rsidP="00A5206A">
            <w:pPr>
              <w:jc w:val="center"/>
            </w:pPr>
            <w:r w:rsidRPr="007D1AC1">
              <w:t>Chris Atherton (Senior Educational Psychologist); Kimberley Vallance (Learn Well Teacher)</w:t>
            </w:r>
          </w:p>
        </w:tc>
        <w:tc>
          <w:tcPr>
            <w:tcW w:w="591" w:type="pct"/>
          </w:tcPr>
          <w:p w14:paraId="66B6D791" w14:textId="77777777" w:rsidR="006F6C4A" w:rsidRDefault="006F6C4A" w:rsidP="00A5206A">
            <w:pPr>
              <w:jc w:val="center"/>
            </w:pPr>
            <w:r w:rsidRPr="007D1AC1">
              <w:t>Online: Teams</w:t>
            </w:r>
          </w:p>
        </w:tc>
        <w:tc>
          <w:tcPr>
            <w:tcW w:w="1284" w:type="pct"/>
          </w:tcPr>
          <w:p w14:paraId="0F78B7D6" w14:textId="77777777" w:rsidR="006F6C4A" w:rsidRDefault="006F6C4A" w:rsidP="00A5206A">
            <w:pPr>
              <w:jc w:val="center"/>
            </w:pPr>
            <w:r w:rsidRPr="00DF35CC">
              <w:t xml:space="preserve">Our second CLPL session </w:t>
            </w:r>
            <w:r w:rsidRPr="00D22D91">
              <w:t>will give practical ideas and examples of how we have been able to support young people with their EBSA. We will explore school based interventions and strategies and also find out more about the work of the Learn Well service and how they help to support the school community with EBSA.</w:t>
            </w:r>
          </w:p>
          <w:p w14:paraId="25313E46" w14:textId="77777777" w:rsidR="006F6C4A" w:rsidRPr="00D22D91" w:rsidRDefault="006F6C4A" w:rsidP="00A5206A">
            <w:pPr>
              <w:jc w:val="center"/>
            </w:pPr>
          </w:p>
          <w:p w14:paraId="6D2EB960" w14:textId="77777777" w:rsidR="006F6C4A" w:rsidRDefault="00FF4792" w:rsidP="00A5206A">
            <w:pPr>
              <w:jc w:val="center"/>
              <w:rPr>
                <w:color w:val="FF0000"/>
              </w:rPr>
            </w:pPr>
            <w:hyperlink r:id="rId36" w:history="1">
              <w:r w:rsidR="006F6C4A" w:rsidRPr="00140329">
                <w:rPr>
                  <w:rStyle w:val="Hyperlink"/>
                </w:rPr>
                <w:t>https://forms.office.com/e/Vvq50aMExQ</w:t>
              </w:r>
            </w:hyperlink>
          </w:p>
          <w:p w14:paraId="348A8FB0" w14:textId="77777777" w:rsidR="006F6C4A" w:rsidRPr="00A94F84" w:rsidRDefault="006F6C4A" w:rsidP="00A5206A">
            <w:pPr>
              <w:jc w:val="center"/>
              <w:rPr>
                <w:color w:val="FF0000"/>
              </w:rPr>
            </w:pPr>
          </w:p>
        </w:tc>
      </w:tr>
      <w:tr w:rsidR="006F6C4A" w14:paraId="6911272B" w14:textId="77777777" w:rsidTr="00A5206A">
        <w:tc>
          <w:tcPr>
            <w:tcW w:w="5000" w:type="pct"/>
            <w:gridSpan w:val="7"/>
            <w:shd w:val="clear" w:color="auto" w:fill="D9E2F3" w:themeFill="accent5" w:themeFillTint="33"/>
          </w:tcPr>
          <w:p w14:paraId="050D44B3" w14:textId="77777777" w:rsidR="006F6C4A" w:rsidRDefault="006F6C4A" w:rsidP="00A5206A">
            <w:pPr>
              <w:jc w:val="center"/>
            </w:pPr>
            <w:r>
              <w:rPr>
                <w:b/>
              </w:rPr>
              <w:t>October 2024</w:t>
            </w:r>
          </w:p>
        </w:tc>
      </w:tr>
      <w:tr w:rsidR="006F6C4A" w14:paraId="1DD4D37A" w14:textId="77777777" w:rsidTr="00A5206A">
        <w:tc>
          <w:tcPr>
            <w:tcW w:w="456" w:type="pct"/>
          </w:tcPr>
          <w:p w14:paraId="521899E7" w14:textId="77777777" w:rsidR="006F6C4A" w:rsidRDefault="006F6C4A" w:rsidP="00A5206A">
            <w:pPr>
              <w:jc w:val="center"/>
            </w:pPr>
            <w:r w:rsidRPr="00D22D91">
              <w:t>Tuesday 1</w:t>
            </w:r>
            <w:r w:rsidRPr="00D22D91">
              <w:rPr>
                <w:vertAlign w:val="superscript"/>
              </w:rPr>
              <w:t>st</w:t>
            </w:r>
            <w:r w:rsidRPr="00D22D91">
              <w:t xml:space="preserve"> October</w:t>
            </w:r>
          </w:p>
        </w:tc>
        <w:tc>
          <w:tcPr>
            <w:tcW w:w="507" w:type="pct"/>
          </w:tcPr>
          <w:p w14:paraId="14D5015F" w14:textId="77777777" w:rsidR="006F6C4A" w:rsidRDefault="006F6C4A" w:rsidP="00A5206A">
            <w:pPr>
              <w:jc w:val="center"/>
            </w:pPr>
            <w:r>
              <w:t>3.45pm – 4.45pm</w:t>
            </w:r>
          </w:p>
        </w:tc>
        <w:tc>
          <w:tcPr>
            <w:tcW w:w="765" w:type="pct"/>
          </w:tcPr>
          <w:p w14:paraId="4AA253CE" w14:textId="77777777" w:rsidR="006F6C4A" w:rsidRDefault="006F6C4A" w:rsidP="00A5206A">
            <w:pPr>
              <w:jc w:val="center"/>
              <w:rPr>
                <w:b/>
              </w:rPr>
            </w:pPr>
            <w:r>
              <w:rPr>
                <w:b/>
              </w:rPr>
              <w:t>Emotional Based School Absence: Assessment and Planning (Session Three and Check-In)</w:t>
            </w:r>
          </w:p>
        </w:tc>
        <w:tc>
          <w:tcPr>
            <w:tcW w:w="724" w:type="pct"/>
          </w:tcPr>
          <w:p w14:paraId="5075EBD0" w14:textId="77777777" w:rsidR="006F6C4A" w:rsidRDefault="006F6C4A" w:rsidP="00A5206A">
            <w:pPr>
              <w:jc w:val="center"/>
            </w:pPr>
            <w:r w:rsidRPr="002157D6">
              <w:t>Adults with responsibility for supporting children and young people to understand emotional wellbeing.</w:t>
            </w:r>
          </w:p>
        </w:tc>
        <w:tc>
          <w:tcPr>
            <w:tcW w:w="673" w:type="pct"/>
          </w:tcPr>
          <w:p w14:paraId="56E46C91" w14:textId="77777777" w:rsidR="006F6C4A" w:rsidRDefault="006F6C4A" w:rsidP="00A5206A">
            <w:pPr>
              <w:jc w:val="center"/>
            </w:pPr>
            <w:r w:rsidRPr="007D1AC1">
              <w:t>Chris Atherton (Senior Educational Psychologist); Kimberley Vallance (Learn Well Teacher)</w:t>
            </w:r>
          </w:p>
        </w:tc>
        <w:tc>
          <w:tcPr>
            <w:tcW w:w="591" w:type="pct"/>
          </w:tcPr>
          <w:p w14:paraId="1425E6FF" w14:textId="77777777" w:rsidR="006F6C4A" w:rsidRDefault="006F6C4A" w:rsidP="00A5206A">
            <w:pPr>
              <w:jc w:val="center"/>
            </w:pPr>
            <w:r w:rsidRPr="007D1AC1">
              <w:t>Online: Teams</w:t>
            </w:r>
          </w:p>
        </w:tc>
        <w:tc>
          <w:tcPr>
            <w:tcW w:w="1284" w:type="pct"/>
          </w:tcPr>
          <w:p w14:paraId="0D1B82D5" w14:textId="77777777" w:rsidR="006F6C4A" w:rsidRDefault="006F6C4A" w:rsidP="00A5206A">
            <w:pPr>
              <w:jc w:val="center"/>
            </w:pPr>
            <w:r w:rsidRPr="00DF35CC">
              <w:t>This final EBSA session will focus on whole school interventions and strategies to support children and young people who cannot go to school</w:t>
            </w:r>
            <w:r w:rsidRPr="00D22D91">
              <w:t>. We will discuss examples of good practice from around the authority and the current thinking around EBSA. We will also offer an opportunity for staff to ask the Learn Well team any questions they may have about our service or about EBSA in general.</w:t>
            </w:r>
          </w:p>
          <w:p w14:paraId="7376CFB6" w14:textId="77777777" w:rsidR="006F6C4A" w:rsidRDefault="006F6C4A" w:rsidP="00A5206A">
            <w:pPr>
              <w:jc w:val="center"/>
            </w:pPr>
          </w:p>
          <w:p w14:paraId="300B6B02" w14:textId="77777777" w:rsidR="006F6C4A" w:rsidRDefault="00FF4792" w:rsidP="00A5206A">
            <w:pPr>
              <w:jc w:val="center"/>
            </w:pPr>
            <w:hyperlink r:id="rId37" w:history="1">
              <w:r w:rsidR="006F6C4A" w:rsidRPr="00140329">
                <w:rPr>
                  <w:rStyle w:val="Hyperlink"/>
                </w:rPr>
                <w:t>https://forms.office.com/e/Vvq50aMExQ</w:t>
              </w:r>
            </w:hyperlink>
          </w:p>
          <w:p w14:paraId="4115092A" w14:textId="77777777" w:rsidR="006F6C4A" w:rsidRDefault="006F6C4A" w:rsidP="00A5206A">
            <w:pPr>
              <w:jc w:val="center"/>
            </w:pPr>
          </w:p>
          <w:p w14:paraId="5F0D5723" w14:textId="77777777" w:rsidR="006F6C4A" w:rsidRPr="006F294F" w:rsidRDefault="006F6C4A" w:rsidP="00A5206A">
            <w:pPr>
              <w:jc w:val="center"/>
            </w:pPr>
          </w:p>
        </w:tc>
      </w:tr>
      <w:tr w:rsidR="006F6C4A" w14:paraId="43264ECE" w14:textId="77777777" w:rsidTr="00A5206A">
        <w:tc>
          <w:tcPr>
            <w:tcW w:w="456" w:type="pct"/>
          </w:tcPr>
          <w:p w14:paraId="08C1A92B" w14:textId="77777777" w:rsidR="006F6C4A" w:rsidRPr="002157D6" w:rsidRDefault="006F6C4A" w:rsidP="00A5206A">
            <w:pPr>
              <w:jc w:val="center"/>
              <w:rPr>
                <w:color w:val="FF0000"/>
              </w:rPr>
            </w:pPr>
            <w:r>
              <w:rPr>
                <w:color w:val="000000" w:themeColor="text1"/>
              </w:rPr>
              <w:t>Wednesday  9</w:t>
            </w:r>
            <w:r w:rsidRPr="00EF3C3F">
              <w:rPr>
                <w:color w:val="000000" w:themeColor="text1"/>
                <w:vertAlign w:val="superscript"/>
              </w:rPr>
              <w:t>th</w:t>
            </w:r>
            <w:r>
              <w:rPr>
                <w:color w:val="000000" w:themeColor="text1"/>
              </w:rPr>
              <w:t xml:space="preserve"> October</w:t>
            </w:r>
          </w:p>
        </w:tc>
        <w:tc>
          <w:tcPr>
            <w:tcW w:w="507" w:type="pct"/>
          </w:tcPr>
          <w:p w14:paraId="088392CB" w14:textId="77777777" w:rsidR="006F6C4A" w:rsidRDefault="006F6C4A" w:rsidP="00A5206A">
            <w:pPr>
              <w:jc w:val="center"/>
            </w:pPr>
            <w:r>
              <w:t>9.30am to 4.00pm</w:t>
            </w:r>
          </w:p>
        </w:tc>
        <w:tc>
          <w:tcPr>
            <w:tcW w:w="765" w:type="pct"/>
          </w:tcPr>
          <w:p w14:paraId="3AA323C1" w14:textId="77777777" w:rsidR="006F6C4A" w:rsidRPr="002A4ED1" w:rsidRDefault="006F6C4A" w:rsidP="00A5206A">
            <w:pPr>
              <w:jc w:val="center"/>
              <w:rPr>
                <w:b/>
              </w:rPr>
            </w:pPr>
            <w:r w:rsidRPr="00765AF3">
              <w:rPr>
                <w:b/>
              </w:rPr>
              <w:t>Supporting Self-Harm: ERC Training, Guidelines and Signposting</w:t>
            </w:r>
          </w:p>
        </w:tc>
        <w:tc>
          <w:tcPr>
            <w:tcW w:w="724" w:type="pct"/>
          </w:tcPr>
          <w:p w14:paraId="1F9F6AD2" w14:textId="77777777" w:rsidR="006F6C4A" w:rsidRPr="00542648" w:rsidRDefault="006F6C4A" w:rsidP="00A5206A">
            <w:pPr>
              <w:jc w:val="center"/>
            </w:pPr>
            <w:r w:rsidRPr="00765AF3">
              <w:t>Staff working in education, the health and social care partnership and partners.</w:t>
            </w:r>
          </w:p>
        </w:tc>
        <w:tc>
          <w:tcPr>
            <w:tcW w:w="673" w:type="pct"/>
          </w:tcPr>
          <w:p w14:paraId="41D1CD9C" w14:textId="77777777" w:rsidR="006F6C4A" w:rsidRDefault="006F6C4A" w:rsidP="00A5206A">
            <w:pPr>
              <w:jc w:val="center"/>
            </w:pPr>
            <w:r>
              <w:t>Ainsley McGoldrick</w:t>
            </w:r>
          </w:p>
          <w:p w14:paraId="28C9B2EA" w14:textId="77777777" w:rsidR="006F6C4A" w:rsidRDefault="006F6C4A" w:rsidP="00A5206A">
            <w:pPr>
              <w:jc w:val="center"/>
            </w:pPr>
            <w:r>
              <w:t>(Senior Educational Psychologist)</w:t>
            </w:r>
          </w:p>
          <w:p w14:paraId="5CE17B4B" w14:textId="3B295B62" w:rsidR="006F6C4A" w:rsidRDefault="006F6C4A" w:rsidP="00A5206A">
            <w:pPr>
              <w:jc w:val="center"/>
            </w:pPr>
            <w:r>
              <w:t>Angela Merrylees-Stalker</w:t>
            </w:r>
          </w:p>
          <w:p w14:paraId="5143E69A" w14:textId="77777777" w:rsidR="006F6C4A" w:rsidRDefault="006F6C4A" w:rsidP="00A5206A">
            <w:pPr>
              <w:jc w:val="center"/>
            </w:pPr>
            <w:r>
              <w:lastRenderedPageBreak/>
              <w:t>(Principal Teacher of Health and Wellbeing)</w:t>
            </w:r>
          </w:p>
          <w:p w14:paraId="34F2938A" w14:textId="77777777" w:rsidR="006F6C4A" w:rsidRDefault="006F6C4A" w:rsidP="00A5206A">
            <w:pPr>
              <w:jc w:val="center"/>
            </w:pPr>
            <w:r>
              <w:t>Victoria Devlin</w:t>
            </w:r>
          </w:p>
          <w:p w14:paraId="5912D6B2" w14:textId="77777777" w:rsidR="006F6C4A" w:rsidRDefault="006F6C4A" w:rsidP="00A5206A">
            <w:pPr>
              <w:jc w:val="center"/>
            </w:pPr>
            <w:r>
              <w:t>(Healthier Minds Teacher)</w:t>
            </w:r>
          </w:p>
        </w:tc>
        <w:tc>
          <w:tcPr>
            <w:tcW w:w="591" w:type="pct"/>
          </w:tcPr>
          <w:p w14:paraId="42C34208" w14:textId="3CA38BA1" w:rsidR="006F6C4A" w:rsidRDefault="006F6C4A" w:rsidP="00A5206A">
            <w:pPr>
              <w:jc w:val="center"/>
            </w:pPr>
            <w:r>
              <w:lastRenderedPageBreak/>
              <w:t>Eastwood Health Centre</w:t>
            </w:r>
          </w:p>
        </w:tc>
        <w:tc>
          <w:tcPr>
            <w:tcW w:w="1284" w:type="pct"/>
          </w:tcPr>
          <w:p w14:paraId="57C8FECD" w14:textId="77777777" w:rsidR="006F6C4A" w:rsidRDefault="006F6C4A" w:rsidP="00A5206A">
            <w:pPr>
              <w:jc w:val="center"/>
            </w:pPr>
            <w:r>
              <w:t>A practical and interactive session for staff supporting those who self-harm or are at risk of self-harming behaviour.  The course objectives are to:</w:t>
            </w:r>
          </w:p>
          <w:p w14:paraId="54E3ECC4" w14:textId="77777777" w:rsidR="006F6C4A" w:rsidRDefault="006F6C4A" w:rsidP="00A5206A">
            <w:pPr>
              <w:jc w:val="center"/>
            </w:pPr>
          </w:p>
          <w:p w14:paraId="46FF036E" w14:textId="77777777" w:rsidR="006F6C4A" w:rsidRDefault="006F6C4A" w:rsidP="00972559">
            <w:pPr>
              <w:pStyle w:val="ListParagraph"/>
              <w:numPr>
                <w:ilvl w:val="0"/>
                <w:numId w:val="4"/>
              </w:numPr>
              <w:jc w:val="center"/>
            </w:pPr>
            <w:r>
              <w:lastRenderedPageBreak/>
              <w:t>Increase understanding of self-harm including functions, risk and protective factors</w:t>
            </w:r>
          </w:p>
          <w:p w14:paraId="40335FD6" w14:textId="77777777" w:rsidR="006F6C4A" w:rsidRDefault="006F6C4A" w:rsidP="00972559">
            <w:pPr>
              <w:pStyle w:val="ListParagraph"/>
              <w:numPr>
                <w:ilvl w:val="0"/>
                <w:numId w:val="4"/>
              </w:numPr>
              <w:jc w:val="center"/>
            </w:pPr>
            <w:r>
              <w:t>Consider consistent compassionate and non-judgmental approaches</w:t>
            </w:r>
          </w:p>
          <w:p w14:paraId="0DF07C85" w14:textId="77777777" w:rsidR="006F6C4A" w:rsidRDefault="006F6C4A" w:rsidP="00972559">
            <w:pPr>
              <w:pStyle w:val="ListParagraph"/>
              <w:numPr>
                <w:ilvl w:val="0"/>
                <w:numId w:val="4"/>
              </w:numPr>
              <w:jc w:val="center"/>
            </w:pPr>
            <w:r>
              <w:t>Practice skills which help respondents to confidently respond to, and talk about, self-harm</w:t>
            </w:r>
          </w:p>
          <w:p w14:paraId="5DE5C3BF" w14:textId="77777777" w:rsidR="006F6C4A" w:rsidRDefault="006F6C4A" w:rsidP="00972559">
            <w:pPr>
              <w:pStyle w:val="ListParagraph"/>
              <w:numPr>
                <w:ilvl w:val="0"/>
                <w:numId w:val="4"/>
              </w:numPr>
              <w:jc w:val="center"/>
            </w:pPr>
            <w:r>
              <w:t>Understand the needs of those in a supporting role</w:t>
            </w:r>
          </w:p>
          <w:p w14:paraId="52935086" w14:textId="77777777" w:rsidR="006F6C4A" w:rsidRDefault="006F6C4A" w:rsidP="00972559">
            <w:pPr>
              <w:pStyle w:val="ListParagraph"/>
              <w:numPr>
                <w:ilvl w:val="0"/>
                <w:numId w:val="4"/>
              </w:numPr>
              <w:jc w:val="center"/>
            </w:pPr>
            <w:r>
              <w:t>Identify organisational considerations and processes for prevention and intervention</w:t>
            </w:r>
          </w:p>
          <w:p w14:paraId="78851239" w14:textId="77777777" w:rsidR="006F6C4A" w:rsidRDefault="006F6C4A" w:rsidP="00A5206A">
            <w:pPr>
              <w:pStyle w:val="ListParagraph"/>
              <w:jc w:val="center"/>
            </w:pPr>
          </w:p>
          <w:p w14:paraId="241903FA" w14:textId="69306ED6" w:rsidR="006F6C4A" w:rsidRDefault="006F6C4A" w:rsidP="00A5206A">
            <w:pPr>
              <w:jc w:val="center"/>
            </w:pPr>
            <w:r w:rsidRPr="00F01878">
              <w:rPr>
                <w:b/>
              </w:rPr>
              <w:t>Please note this session is capped at 25 people, due to capacity in the room</w:t>
            </w:r>
            <w:r>
              <w:t>.</w:t>
            </w:r>
          </w:p>
          <w:p w14:paraId="6EBA5D9E" w14:textId="0218EF4C" w:rsidR="006F6C4A" w:rsidRDefault="006F6C4A" w:rsidP="00A5206A">
            <w:pPr>
              <w:jc w:val="center"/>
            </w:pPr>
          </w:p>
          <w:p w14:paraId="7EA66164" w14:textId="77777777" w:rsidR="006F6C4A" w:rsidRPr="00295D54" w:rsidRDefault="00FF4792" w:rsidP="00A5206A">
            <w:pPr>
              <w:jc w:val="center"/>
            </w:pPr>
            <w:hyperlink r:id="rId38" w:history="1">
              <w:r w:rsidR="006F6C4A" w:rsidRPr="00295D54">
                <w:rPr>
                  <w:rStyle w:val="Hyperlink"/>
                </w:rPr>
                <w:t>https://forms.office.com/e/znLnVLscWn</w:t>
              </w:r>
            </w:hyperlink>
          </w:p>
          <w:p w14:paraId="4FF34837" w14:textId="77777777" w:rsidR="006F6C4A" w:rsidRPr="00B00303" w:rsidRDefault="006F6C4A" w:rsidP="00A5206A">
            <w:pPr>
              <w:jc w:val="center"/>
              <w:rPr>
                <w:b/>
              </w:rPr>
            </w:pPr>
          </w:p>
        </w:tc>
      </w:tr>
      <w:tr w:rsidR="006F6C4A" w14:paraId="0305E5E1" w14:textId="77777777" w:rsidTr="00A5206A">
        <w:tc>
          <w:tcPr>
            <w:tcW w:w="456" w:type="pct"/>
          </w:tcPr>
          <w:p w14:paraId="2FAA1319" w14:textId="77777777" w:rsidR="006F6C4A" w:rsidRPr="00D76566" w:rsidRDefault="006F6C4A" w:rsidP="00A5206A">
            <w:pPr>
              <w:jc w:val="center"/>
            </w:pPr>
            <w:r>
              <w:lastRenderedPageBreak/>
              <w:t>Tuesday 22</w:t>
            </w:r>
            <w:r w:rsidRPr="00EF632D">
              <w:rPr>
                <w:vertAlign w:val="superscript"/>
              </w:rPr>
              <w:t>nd</w:t>
            </w:r>
            <w:r>
              <w:t xml:space="preserve"> October</w:t>
            </w:r>
          </w:p>
        </w:tc>
        <w:tc>
          <w:tcPr>
            <w:tcW w:w="507" w:type="pct"/>
          </w:tcPr>
          <w:p w14:paraId="2AAB6CE4" w14:textId="77777777" w:rsidR="006F6C4A" w:rsidRPr="00D76566" w:rsidRDefault="006F6C4A" w:rsidP="00A5206A">
            <w:pPr>
              <w:jc w:val="center"/>
            </w:pPr>
            <w:r>
              <w:t>3.45pm – 4.45pm</w:t>
            </w:r>
          </w:p>
        </w:tc>
        <w:tc>
          <w:tcPr>
            <w:tcW w:w="765" w:type="pct"/>
          </w:tcPr>
          <w:p w14:paraId="0D7D3342" w14:textId="77777777" w:rsidR="006F6C4A" w:rsidRPr="00D76566" w:rsidRDefault="006F6C4A" w:rsidP="00A5206A">
            <w:pPr>
              <w:jc w:val="center"/>
              <w:rPr>
                <w:b/>
              </w:rPr>
            </w:pPr>
            <w:r>
              <w:rPr>
                <w:b/>
              </w:rPr>
              <w:t>ADHD: Introduction (Session One)</w:t>
            </w:r>
          </w:p>
        </w:tc>
        <w:tc>
          <w:tcPr>
            <w:tcW w:w="724" w:type="pct"/>
          </w:tcPr>
          <w:p w14:paraId="172428F2" w14:textId="77777777" w:rsidR="006F6C4A" w:rsidRPr="00D76566" w:rsidRDefault="006F6C4A" w:rsidP="00A5206A">
            <w:pPr>
              <w:jc w:val="center"/>
            </w:pPr>
            <w:r w:rsidRPr="002157D6">
              <w:t>Staff working in education</w:t>
            </w:r>
          </w:p>
        </w:tc>
        <w:tc>
          <w:tcPr>
            <w:tcW w:w="673" w:type="pct"/>
          </w:tcPr>
          <w:p w14:paraId="614387B5" w14:textId="77777777" w:rsidR="006F6C4A" w:rsidRPr="00D76566" w:rsidRDefault="006F6C4A" w:rsidP="00A5206A">
            <w:pPr>
              <w:jc w:val="center"/>
            </w:pPr>
            <w:r w:rsidRPr="007D1AC1">
              <w:t>Victoria Devlin (Healthier Minds Teacher)</w:t>
            </w:r>
          </w:p>
        </w:tc>
        <w:tc>
          <w:tcPr>
            <w:tcW w:w="591" w:type="pct"/>
          </w:tcPr>
          <w:p w14:paraId="76BA02A4" w14:textId="77777777" w:rsidR="006F6C4A" w:rsidRPr="00CB2F45" w:rsidRDefault="006F6C4A" w:rsidP="00A5206A">
            <w:pPr>
              <w:jc w:val="center"/>
            </w:pPr>
            <w:r>
              <w:t>Online: Teams</w:t>
            </w:r>
          </w:p>
        </w:tc>
        <w:tc>
          <w:tcPr>
            <w:tcW w:w="1284" w:type="pct"/>
          </w:tcPr>
          <w:p w14:paraId="59045040" w14:textId="11A0EB23" w:rsidR="006F6C4A" w:rsidRDefault="006F6C4A" w:rsidP="00A5206A">
            <w:pPr>
              <w:jc w:val="center"/>
            </w:pPr>
            <w:r>
              <w:t>This session is the first of three exploring ADHD and looking at how adults working with young people with ADHD can best support them in school.</w:t>
            </w:r>
          </w:p>
          <w:p w14:paraId="15879F10" w14:textId="77777777" w:rsidR="006F6C4A" w:rsidRDefault="006F6C4A" w:rsidP="00A5206A">
            <w:pPr>
              <w:jc w:val="center"/>
            </w:pPr>
          </w:p>
          <w:p w14:paraId="0EEDED4D" w14:textId="77777777" w:rsidR="006F6C4A" w:rsidRDefault="006F6C4A" w:rsidP="00A5206A">
            <w:pPr>
              <w:jc w:val="center"/>
            </w:pPr>
            <w:r w:rsidRPr="00DF35CC">
              <w:t xml:space="preserve">There will be an introduction </w:t>
            </w:r>
            <w:r>
              <w:t>to the topic and discussion of how ADHD can impact children and young people across different areas of their lives.</w:t>
            </w:r>
          </w:p>
          <w:p w14:paraId="58B55732" w14:textId="77777777" w:rsidR="006F6C4A" w:rsidRDefault="006F6C4A" w:rsidP="00A5206A">
            <w:pPr>
              <w:jc w:val="center"/>
            </w:pPr>
          </w:p>
          <w:p w14:paraId="3FDF0A28" w14:textId="77777777" w:rsidR="006F6C4A" w:rsidRDefault="00FF4792" w:rsidP="00A5206A">
            <w:pPr>
              <w:jc w:val="center"/>
            </w:pPr>
            <w:hyperlink r:id="rId39" w:history="1">
              <w:r w:rsidR="006F6C4A" w:rsidRPr="00140329">
                <w:rPr>
                  <w:rStyle w:val="Hyperlink"/>
                </w:rPr>
                <w:t>https://forms.office.com/e/eMDkkVuGJd</w:t>
              </w:r>
            </w:hyperlink>
          </w:p>
          <w:p w14:paraId="6A957712" w14:textId="77777777" w:rsidR="006F6C4A" w:rsidRPr="00CB2F45" w:rsidRDefault="006F6C4A" w:rsidP="00A5206A">
            <w:pPr>
              <w:jc w:val="center"/>
            </w:pPr>
          </w:p>
        </w:tc>
      </w:tr>
      <w:tr w:rsidR="006F6C4A" w14:paraId="713805C6" w14:textId="77777777" w:rsidTr="00A5206A">
        <w:tc>
          <w:tcPr>
            <w:tcW w:w="456" w:type="pct"/>
          </w:tcPr>
          <w:p w14:paraId="14509147" w14:textId="77777777" w:rsidR="006F6C4A" w:rsidRDefault="006F6C4A" w:rsidP="00A5206A">
            <w:pPr>
              <w:jc w:val="center"/>
            </w:pPr>
            <w:r>
              <w:t>Tuesday 29</w:t>
            </w:r>
            <w:r w:rsidRPr="00EF632D">
              <w:rPr>
                <w:vertAlign w:val="superscript"/>
              </w:rPr>
              <w:t>th</w:t>
            </w:r>
            <w:r>
              <w:t xml:space="preserve"> October</w:t>
            </w:r>
          </w:p>
        </w:tc>
        <w:tc>
          <w:tcPr>
            <w:tcW w:w="507" w:type="pct"/>
          </w:tcPr>
          <w:p w14:paraId="71E20E89" w14:textId="77777777" w:rsidR="006F6C4A" w:rsidRDefault="006F6C4A" w:rsidP="00A5206A">
            <w:pPr>
              <w:jc w:val="center"/>
            </w:pPr>
            <w:r>
              <w:t>3.45pm – 4.45pm</w:t>
            </w:r>
          </w:p>
        </w:tc>
        <w:tc>
          <w:tcPr>
            <w:tcW w:w="765" w:type="pct"/>
          </w:tcPr>
          <w:p w14:paraId="08548207" w14:textId="77777777" w:rsidR="006F6C4A" w:rsidRPr="00A40D1B" w:rsidRDefault="006F6C4A" w:rsidP="00A5206A">
            <w:pPr>
              <w:jc w:val="center"/>
              <w:rPr>
                <w:b/>
              </w:rPr>
            </w:pPr>
            <w:r>
              <w:rPr>
                <w:b/>
              </w:rPr>
              <w:t>ADHD: Strategies and Support for the Classroom (Session Two)</w:t>
            </w:r>
          </w:p>
        </w:tc>
        <w:tc>
          <w:tcPr>
            <w:tcW w:w="724" w:type="pct"/>
          </w:tcPr>
          <w:p w14:paraId="2D0CFB85" w14:textId="77777777" w:rsidR="006F6C4A" w:rsidRDefault="006F6C4A" w:rsidP="00A5206A">
            <w:pPr>
              <w:jc w:val="center"/>
            </w:pPr>
            <w:r w:rsidRPr="002157D6">
              <w:t>Staff working in education</w:t>
            </w:r>
          </w:p>
        </w:tc>
        <w:tc>
          <w:tcPr>
            <w:tcW w:w="673" w:type="pct"/>
          </w:tcPr>
          <w:p w14:paraId="6619E0E6" w14:textId="77777777" w:rsidR="006F6C4A" w:rsidRPr="005912F8" w:rsidRDefault="006F6C4A" w:rsidP="00A5206A">
            <w:pPr>
              <w:jc w:val="center"/>
            </w:pPr>
            <w:r w:rsidRPr="007D1AC1">
              <w:t>Victoria Devlin (Healthier Minds Teacher)</w:t>
            </w:r>
          </w:p>
        </w:tc>
        <w:tc>
          <w:tcPr>
            <w:tcW w:w="591" w:type="pct"/>
          </w:tcPr>
          <w:p w14:paraId="09D5D19E" w14:textId="77777777" w:rsidR="006F6C4A" w:rsidRDefault="006F6C4A" w:rsidP="00A5206A">
            <w:pPr>
              <w:jc w:val="center"/>
            </w:pPr>
            <w:r>
              <w:t>Online: Teams</w:t>
            </w:r>
          </w:p>
        </w:tc>
        <w:tc>
          <w:tcPr>
            <w:tcW w:w="1284" w:type="pct"/>
          </w:tcPr>
          <w:p w14:paraId="6AD749C0" w14:textId="65695DDB" w:rsidR="006F6C4A" w:rsidRDefault="006F6C4A" w:rsidP="00A5206A">
            <w:pPr>
              <w:jc w:val="center"/>
            </w:pPr>
            <w:r w:rsidRPr="00EA1FC1">
              <w:t>This session is the</w:t>
            </w:r>
            <w:r>
              <w:t xml:space="preserve"> second</w:t>
            </w:r>
            <w:r w:rsidRPr="00EA1FC1">
              <w:t xml:space="preserve"> of three exploring ADHD and looking at how adults working with young people with ADHD can best support them</w:t>
            </w:r>
            <w:r>
              <w:t xml:space="preserve"> in school</w:t>
            </w:r>
            <w:r w:rsidRPr="00EA1FC1">
              <w:t>.</w:t>
            </w:r>
          </w:p>
          <w:p w14:paraId="60354328" w14:textId="77777777" w:rsidR="006F6C4A" w:rsidRDefault="006F6C4A" w:rsidP="00A5206A">
            <w:pPr>
              <w:jc w:val="center"/>
            </w:pPr>
          </w:p>
          <w:p w14:paraId="765E51D6" w14:textId="77777777" w:rsidR="006F6C4A" w:rsidRDefault="006F6C4A" w:rsidP="00A5206A">
            <w:pPr>
              <w:jc w:val="center"/>
            </w:pPr>
            <w:r w:rsidRPr="00DF35CC">
              <w:lastRenderedPageBreak/>
              <w:t xml:space="preserve">It will focus </w:t>
            </w:r>
            <w:r>
              <w:t>specifically on adaptations that can be made in the classroom to support learning.</w:t>
            </w:r>
          </w:p>
          <w:p w14:paraId="1B7665B2" w14:textId="77777777" w:rsidR="006F6C4A" w:rsidRDefault="006F6C4A" w:rsidP="00A5206A">
            <w:pPr>
              <w:jc w:val="center"/>
            </w:pPr>
          </w:p>
          <w:p w14:paraId="28282752" w14:textId="77777777" w:rsidR="006F6C4A" w:rsidRDefault="00FF4792" w:rsidP="00A5206A">
            <w:pPr>
              <w:jc w:val="center"/>
            </w:pPr>
            <w:hyperlink r:id="rId40" w:history="1">
              <w:r w:rsidR="006F6C4A" w:rsidRPr="00140329">
                <w:rPr>
                  <w:rStyle w:val="Hyperlink"/>
                </w:rPr>
                <w:t>https://forms.office.com/e/eMDkkVuGJd</w:t>
              </w:r>
            </w:hyperlink>
          </w:p>
          <w:p w14:paraId="27793D79" w14:textId="77777777" w:rsidR="006F6C4A" w:rsidRPr="00DA1C34" w:rsidRDefault="006F6C4A" w:rsidP="00A5206A">
            <w:pPr>
              <w:jc w:val="center"/>
            </w:pPr>
          </w:p>
        </w:tc>
      </w:tr>
      <w:tr w:rsidR="006F6C4A" w14:paraId="4868CE50" w14:textId="77777777" w:rsidTr="00A5206A">
        <w:tc>
          <w:tcPr>
            <w:tcW w:w="5000" w:type="pct"/>
            <w:gridSpan w:val="7"/>
            <w:shd w:val="clear" w:color="auto" w:fill="D9E2F3" w:themeFill="accent5" w:themeFillTint="33"/>
          </w:tcPr>
          <w:p w14:paraId="0D426D53" w14:textId="77777777" w:rsidR="006F6C4A" w:rsidRDefault="006F6C4A" w:rsidP="00A5206A">
            <w:pPr>
              <w:jc w:val="center"/>
            </w:pPr>
            <w:r>
              <w:rPr>
                <w:b/>
              </w:rPr>
              <w:lastRenderedPageBreak/>
              <w:t>November 2024</w:t>
            </w:r>
          </w:p>
        </w:tc>
      </w:tr>
      <w:tr w:rsidR="006F6C4A" w14:paraId="6BB32E0E" w14:textId="77777777" w:rsidTr="00A5206A">
        <w:tc>
          <w:tcPr>
            <w:tcW w:w="456" w:type="pct"/>
          </w:tcPr>
          <w:p w14:paraId="77BF9FA3" w14:textId="77777777" w:rsidR="006F6C4A" w:rsidRDefault="006F6C4A" w:rsidP="00A5206A">
            <w:pPr>
              <w:jc w:val="center"/>
            </w:pPr>
            <w:r>
              <w:t>Tuesday 5</w:t>
            </w:r>
            <w:r w:rsidRPr="00EF632D">
              <w:rPr>
                <w:vertAlign w:val="superscript"/>
              </w:rPr>
              <w:t>th</w:t>
            </w:r>
            <w:r>
              <w:t xml:space="preserve"> November</w:t>
            </w:r>
          </w:p>
        </w:tc>
        <w:tc>
          <w:tcPr>
            <w:tcW w:w="507" w:type="pct"/>
          </w:tcPr>
          <w:p w14:paraId="0D5C227C" w14:textId="77777777" w:rsidR="006F6C4A" w:rsidRDefault="006F6C4A" w:rsidP="00A5206A">
            <w:pPr>
              <w:jc w:val="center"/>
            </w:pPr>
            <w:r>
              <w:t>3.45pm – 4.45pm</w:t>
            </w:r>
          </w:p>
        </w:tc>
        <w:tc>
          <w:tcPr>
            <w:tcW w:w="765" w:type="pct"/>
          </w:tcPr>
          <w:p w14:paraId="22A3A2AD" w14:textId="77777777" w:rsidR="006F6C4A" w:rsidRPr="000C0E2B" w:rsidRDefault="006F6C4A" w:rsidP="00A5206A">
            <w:pPr>
              <w:jc w:val="center"/>
              <w:rPr>
                <w:b/>
              </w:rPr>
            </w:pPr>
            <w:r>
              <w:rPr>
                <w:b/>
              </w:rPr>
              <w:t>ADHD: Mental and Emotional Wellbeing (Session Three)</w:t>
            </w:r>
          </w:p>
        </w:tc>
        <w:tc>
          <w:tcPr>
            <w:tcW w:w="724" w:type="pct"/>
          </w:tcPr>
          <w:p w14:paraId="7AA48017" w14:textId="77777777" w:rsidR="006F6C4A" w:rsidRPr="00380025" w:rsidRDefault="006F6C4A" w:rsidP="00A5206A">
            <w:pPr>
              <w:jc w:val="center"/>
            </w:pPr>
            <w:r w:rsidRPr="002157D6">
              <w:t>Staff working in education</w:t>
            </w:r>
          </w:p>
        </w:tc>
        <w:tc>
          <w:tcPr>
            <w:tcW w:w="673" w:type="pct"/>
          </w:tcPr>
          <w:p w14:paraId="13D2E9DE" w14:textId="77777777" w:rsidR="006F6C4A" w:rsidRPr="005D6120" w:rsidRDefault="006F6C4A" w:rsidP="00A5206A">
            <w:pPr>
              <w:jc w:val="center"/>
            </w:pPr>
            <w:r w:rsidRPr="007D1AC1">
              <w:t>Victoria Devlin (Healthier Minds Teacher)</w:t>
            </w:r>
          </w:p>
        </w:tc>
        <w:tc>
          <w:tcPr>
            <w:tcW w:w="591" w:type="pct"/>
          </w:tcPr>
          <w:p w14:paraId="1D62B8B3" w14:textId="77777777" w:rsidR="006F6C4A" w:rsidRDefault="006F6C4A" w:rsidP="00A5206A">
            <w:pPr>
              <w:jc w:val="center"/>
            </w:pPr>
            <w:r>
              <w:t>Online: Teams</w:t>
            </w:r>
          </w:p>
        </w:tc>
        <w:tc>
          <w:tcPr>
            <w:tcW w:w="1284" w:type="pct"/>
          </w:tcPr>
          <w:p w14:paraId="6F5476B4" w14:textId="1642779F" w:rsidR="006F6C4A" w:rsidRDefault="006F6C4A" w:rsidP="00A5206A">
            <w:pPr>
              <w:jc w:val="center"/>
            </w:pPr>
            <w:r w:rsidRPr="00EA1FC1">
              <w:t xml:space="preserve">This session is the </w:t>
            </w:r>
            <w:r>
              <w:t>third</w:t>
            </w:r>
            <w:r w:rsidRPr="00EA1FC1">
              <w:t xml:space="preserve"> of three exploring ADHD and looking at how adults working with young people with ADHD can best suppo</w:t>
            </w:r>
            <w:r>
              <w:t>rt them in school.</w:t>
            </w:r>
          </w:p>
          <w:p w14:paraId="165AC2C4" w14:textId="77777777" w:rsidR="006F6C4A" w:rsidRDefault="006F6C4A" w:rsidP="00A5206A">
            <w:pPr>
              <w:jc w:val="center"/>
            </w:pPr>
          </w:p>
          <w:p w14:paraId="32EE97EB" w14:textId="77777777" w:rsidR="006F6C4A" w:rsidRDefault="006F6C4A" w:rsidP="00A5206A">
            <w:pPr>
              <w:jc w:val="center"/>
            </w:pPr>
            <w:r w:rsidRPr="00DF35CC">
              <w:t xml:space="preserve">We will discuss issues </w:t>
            </w:r>
            <w:r>
              <w:t>relating to mental and emotional wellbeing in young people with ADHD and introduce strategies for support.</w:t>
            </w:r>
          </w:p>
          <w:p w14:paraId="0646ED7D" w14:textId="77777777" w:rsidR="006F6C4A" w:rsidRDefault="006F6C4A" w:rsidP="00A5206A">
            <w:pPr>
              <w:jc w:val="center"/>
            </w:pPr>
          </w:p>
          <w:p w14:paraId="6A118317" w14:textId="77777777" w:rsidR="006F6C4A" w:rsidRDefault="00FF4792" w:rsidP="00A5206A">
            <w:pPr>
              <w:jc w:val="center"/>
            </w:pPr>
            <w:hyperlink r:id="rId41" w:history="1">
              <w:r w:rsidR="006F6C4A" w:rsidRPr="00140329">
                <w:rPr>
                  <w:rStyle w:val="Hyperlink"/>
                </w:rPr>
                <w:t>https://forms.office.com/e/eMDkkVuGJd</w:t>
              </w:r>
            </w:hyperlink>
          </w:p>
          <w:p w14:paraId="3CDEE96A" w14:textId="77777777" w:rsidR="006F6C4A" w:rsidRPr="00EA1FC1" w:rsidRDefault="006F6C4A" w:rsidP="00A5206A">
            <w:pPr>
              <w:jc w:val="center"/>
            </w:pPr>
          </w:p>
          <w:p w14:paraId="4EAD5C1A" w14:textId="77777777" w:rsidR="006F6C4A" w:rsidRDefault="006F6C4A" w:rsidP="00A5206A">
            <w:pPr>
              <w:jc w:val="center"/>
            </w:pPr>
          </w:p>
        </w:tc>
      </w:tr>
      <w:tr w:rsidR="006F6C4A" w14:paraId="2C00C02E" w14:textId="77777777" w:rsidTr="00A5206A">
        <w:tc>
          <w:tcPr>
            <w:tcW w:w="456" w:type="pct"/>
          </w:tcPr>
          <w:p w14:paraId="53FABC68" w14:textId="77777777" w:rsidR="006F6C4A" w:rsidRDefault="006F6C4A" w:rsidP="00A5206A">
            <w:pPr>
              <w:jc w:val="center"/>
            </w:pPr>
            <w:r>
              <w:t>Tuesday 12</w:t>
            </w:r>
            <w:r w:rsidRPr="00C64E12">
              <w:rPr>
                <w:vertAlign w:val="superscript"/>
              </w:rPr>
              <w:t>th</w:t>
            </w:r>
            <w:r>
              <w:t xml:space="preserve"> November</w:t>
            </w:r>
          </w:p>
        </w:tc>
        <w:tc>
          <w:tcPr>
            <w:tcW w:w="507" w:type="pct"/>
          </w:tcPr>
          <w:p w14:paraId="551ABC38" w14:textId="77777777" w:rsidR="006F6C4A" w:rsidRDefault="006F6C4A" w:rsidP="00A5206A">
            <w:pPr>
              <w:jc w:val="center"/>
            </w:pPr>
            <w:r>
              <w:t>3.45pm – 4.45pm</w:t>
            </w:r>
          </w:p>
        </w:tc>
        <w:tc>
          <w:tcPr>
            <w:tcW w:w="765" w:type="pct"/>
          </w:tcPr>
          <w:p w14:paraId="7DB39365" w14:textId="77777777" w:rsidR="006F6C4A" w:rsidRPr="000C0E2B" w:rsidRDefault="006F6C4A" w:rsidP="00A5206A">
            <w:pPr>
              <w:jc w:val="center"/>
              <w:rPr>
                <w:b/>
              </w:rPr>
            </w:pPr>
            <w:r>
              <w:rPr>
                <w:b/>
              </w:rPr>
              <w:t>Restorative Approaches in the Classroom – The Reasons Why (Session One)</w:t>
            </w:r>
          </w:p>
        </w:tc>
        <w:tc>
          <w:tcPr>
            <w:tcW w:w="724" w:type="pct"/>
          </w:tcPr>
          <w:p w14:paraId="6D2A8ED6" w14:textId="77777777" w:rsidR="006F6C4A" w:rsidRPr="000C0E2B" w:rsidRDefault="006F6C4A" w:rsidP="00A5206A">
            <w:pPr>
              <w:jc w:val="center"/>
            </w:pPr>
            <w:r w:rsidRPr="00EA1FC1">
              <w:t>Staff working in education</w:t>
            </w:r>
          </w:p>
        </w:tc>
        <w:tc>
          <w:tcPr>
            <w:tcW w:w="673" w:type="pct"/>
          </w:tcPr>
          <w:p w14:paraId="14B69F68" w14:textId="77777777" w:rsidR="006F6C4A" w:rsidRDefault="006F6C4A" w:rsidP="00A5206A">
            <w:pPr>
              <w:jc w:val="center"/>
            </w:pPr>
            <w:r w:rsidRPr="00C23511">
              <w:t>Victoria Devlin (Healthier Minds Teacher)</w:t>
            </w:r>
          </w:p>
        </w:tc>
        <w:tc>
          <w:tcPr>
            <w:tcW w:w="591" w:type="pct"/>
          </w:tcPr>
          <w:p w14:paraId="3D0E0F68" w14:textId="77777777" w:rsidR="006F6C4A" w:rsidRDefault="006F6C4A" w:rsidP="00A5206A">
            <w:pPr>
              <w:jc w:val="center"/>
            </w:pPr>
          </w:p>
        </w:tc>
        <w:tc>
          <w:tcPr>
            <w:tcW w:w="1284" w:type="pct"/>
          </w:tcPr>
          <w:p w14:paraId="5F71CC37" w14:textId="77777777" w:rsidR="006F6C4A" w:rsidRDefault="006F6C4A" w:rsidP="00A5206A">
            <w:pPr>
              <w:jc w:val="center"/>
            </w:pPr>
            <w:r>
              <w:t xml:space="preserve">This session is the first </w:t>
            </w:r>
            <w:r w:rsidRPr="00B748EB">
              <w:t xml:space="preserve">of three exploring </w:t>
            </w:r>
            <w:r>
              <w:t>the use of restorative approaches in the classroom. It is an introduction to restorative approaches and an overview of the research behind them. Practitioners will be encouraged to reflect upon their own practice.</w:t>
            </w:r>
          </w:p>
          <w:p w14:paraId="2BB4461B" w14:textId="77777777" w:rsidR="006F6C4A" w:rsidRDefault="006F6C4A" w:rsidP="00A5206A">
            <w:pPr>
              <w:jc w:val="center"/>
            </w:pPr>
          </w:p>
          <w:p w14:paraId="3DF23168" w14:textId="77777777" w:rsidR="006F6C4A" w:rsidRDefault="00FF4792" w:rsidP="00A5206A">
            <w:pPr>
              <w:jc w:val="center"/>
            </w:pPr>
            <w:hyperlink r:id="rId42" w:history="1">
              <w:r w:rsidR="006F6C4A" w:rsidRPr="00140329">
                <w:rPr>
                  <w:rStyle w:val="Hyperlink"/>
                </w:rPr>
                <w:t>https://forms.office.com/e/qu80q3JKwD</w:t>
              </w:r>
            </w:hyperlink>
          </w:p>
          <w:p w14:paraId="0F5E3415" w14:textId="77777777" w:rsidR="006F6C4A" w:rsidRPr="006916DE" w:rsidRDefault="006F6C4A" w:rsidP="00A5206A">
            <w:pPr>
              <w:jc w:val="center"/>
            </w:pPr>
          </w:p>
        </w:tc>
      </w:tr>
      <w:tr w:rsidR="006F6C4A" w14:paraId="3DF3DE25" w14:textId="77777777" w:rsidTr="00A5206A">
        <w:tc>
          <w:tcPr>
            <w:tcW w:w="456" w:type="pct"/>
          </w:tcPr>
          <w:p w14:paraId="33D9612E" w14:textId="77777777" w:rsidR="006F6C4A" w:rsidRDefault="006F6C4A" w:rsidP="00A5206A">
            <w:pPr>
              <w:jc w:val="center"/>
            </w:pPr>
            <w:r>
              <w:t>Tuesday 19</w:t>
            </w:r>
            <w:r w:rsidRPr="00C64E12">
              <w:rPr>
                <w:vertAlign w:val="superscript"/>
              </w:rPr>
              <w:t>th</w:t>
            </w:r>
            <w:r>
              <w:t xml:space="preserve"> November</w:t>
            </w:r>
          </w:p>
        </w:tc>
        <w:tc>
          <w:tcPr>
            <w:tcW w:w="507" w:type="pct"/>
          </w:tcPr>
          <w:p w14:paraId="3571EB97" w14:textId="77777777" w:rsidR="006F6C4A" w:rsidRDefault="006F6C4A" w:rsidP="00A5206A">
            <w:pPr>
              <w:jc w:val="center"/>
            </w:pPr>
            <w:r>
              <w:t>3.45pm – 4.45pm</w:t>
            </w:r>
          </w:p>
        </w:tc>
        <w:tc>
          <w:tcPr>
            <w:tcW w:w="765" w:type="pct"/>
          </w:tcPr>
          <w:p w14:paraId="6E67DD70" w14:textId="77777777" w:rsidR="006F6C4A" w:rsidRPr="000C0E2B" w:rsidRDefault="006F6C4A" w:rsidP="00A5206A">
            <w:pPr>
              <w:jc w:val="center"/>
              <w:rPr>
                <w:b/>
              </w:rPr>
            </w:pPr>
            <w:r>
              <w:rPr>
                <w:b/>
              </w:rPr>
              <w:t xml:space="preserve">Restorative Approaches in the Classroom: </w:t>
            </w:r>
            <w:r w:rsidRPr="00B37E63">
              <w:rPr>
                <w:b/>
              </w:rPr>
              <w:t xml:space="preserve">Strategies to Support Children and Young People </w:t>
            </w:r>
            <w:r>
              <w:rPr>
                <w:b/>
              </w:rPr>
              <w:t>(Session Two) -</w:t>
            </w:r>
          </w:p>
        </w:tc>
        <w:tc>
          <w:tcPr>
            <w:tcW w:w="724" w:type="pct"/>
          </w:tcPr>
          <w:p w14:paraId="21A70CDF" w14:textId="77777777" w:rsidR="006F6C4A" w:rsidRPr="000C0E2B" w:rsidRDefault="006F6C4A" w:rsidP="00A5206A">
            <w:pPr>
              <w:jc w:val="center"/>
            </w:pPr>
            <w:r w:rsidRPr="00EA1FC1">
              <w:t>Staff working in education</w:t>
            </w:r>
          </w:p>
        </w:tc>
        <w:tc>
          <w:tcPr>
            <w:tcW w:w="673" w:type="pct"/>
          </w:tcPr>
          <w:p w14:paraId="20A5922B" w14:textId="77777777" w:rsidR="006F6C4A" w:rsidRDefault="006F6C4A" w:rsidP="00A5206A">
            <w:pPr>
              <w:jc w:val="center"/>
            </w:pPr>
            <w:r w:rsidRPr="00C23511">
              <w:t>Victoria Devlin (Healthier Minds Teacher)</w:t>
            </w:r>
          </w:p>
        </w:tc>
        <w:tc>
          <w:tcPr>
            <w:tcW w:w="591" w:type="pct"/>
          </w:tcPr>
          <w:p w14:paraId="0AE53638" w14:textId="77777777" w:rsidR="006F6C4A" w:rsidRDefault="006F6C4A" w:rsidP="00A5206A">
            <w:pPr>
              <w:jc w:val="center"/>
            </w:pPr>
            <w:r>
              <w:t>Online: Teams</w:t>
            </w:r>
          </w:p>
        </w:tc>
        <w:tc>
          <w:tcPr>
            <w:tcW w:w="1284" w:type="pct"/>
          </w:tcPr>
          <w:p w14:paraId="165DB779" w14:textId="0EF3D92B" w:rsidR="006F6C4A" w:rsidRDefault="006F6C4A" w:rsidP="00A5206A">
            <w:pPr>
              <w:jc w:val="center"/>
            </w:pPr>
            <w:r w:rsidRPr="00CC116E">
              <w:t xml:space="preserve">This session is the </w:t>
            </w:r>
            <w:r>
              <w:t xml:space="preserve">second </w:t>
            </w:r>
            <w:r w:rsidRPr="00CC116E">
              <w:t>of three exploring the use of restorative appro</w:t>
            </w:r>
            <w:r>
              <w:t>aches in the classroom.</w:t>
            </w:r>
          </w:p>
          <w:p w14:paraId="2454481E" w14:textId="77777777" w:rsidR="006F6C4A" w:rsidRDefault="006F6C4A" w:rsidP="00A5206A">
            <w:pPr>
              <w:jc w:val="center"/>
            </w:pPr>
          </w:p>
          <w:p w14:paraId="505F725A" w14:textId="77777777" w:rsidR="006F6C4A" w:rsidRPr="00CC116E" w:rsidRDefault="006F6C4A" w:rsidP="00A5206A">
            <w:pPr>
              <w:jc w:val="center"/>
            </w:pPr>
            <w:r>
              <w:t>It looks at how to begin applying restorative approaches in your daily practice and discusses specific strategies</w:t>
            </w:r>
            <w:r w:rsidRPr="00CC116E">
              <w:t xml:space="preserve">. Practitioners will be encouraged to reflect </w:t>
            </w:r>
            <w:r w:rsidRPr="00CC116E">
              <w:lastRenderedPageBreak/>
              <w:t>upon their own practice throughout</w:t>
            </w:r>
            <w:r>
              <w:t xml:space="preserve"> the session</w:t>
            </w:r>
            <w:r w:rsidRPr="00CC116E">
              <w:t>.</w:t>
            </w:r>
          </w:p>
          <w:p w14:paraId="78B2BD29" w14:textId="77777777" w:rsidR="006F6C4A" w:rsidRDefault="006F6C4A" w:rsidP="00A5206A">
            <w:pPr>
              <w:jc w:val="center"/>
            </w:pPr>
          </w:p>
          <w:p w14:paraId="7C0FBF42" w14:textId="77777777" w:rsidR="006F6C4A" w:rsidRDefault="006F6C4A" w:rsidP="00A5206A">
            <w:pPr>
              <w:jc w:val="center"/>
            </w:pPr>
          </w:p>
          <w:p w14:paraId="03294070" w14:textId="77777777" w:rsidR="006F6C4A" w:rsidRDefault="00FF4792" w:rsidP="00A5206A">
            <w:pPr>
              <w:jc w:val="center"/>
            </w:pPr>
            <w:hyperlink r:id="rId43" w:history="1">
              <w:r w:rsidR="006F6C4A" w:rsidRPr="00140329">
                <w:rPr>
                  <w:rStyle w:val="Hyperlink"/>
                </w:rPr>
                <w:t>https://forms.office.com/e/qu80q3JKwD</w:t>
              </w:r>
            </w:hyperlink>
          </w:p>
          <w:p w14:paraId="6099CD18" w14:textId="77777777" w:rsidR="006F6C4A" w:rsidRDefault="006F6C4A" w:rsidP="00A5206A">
            <w:pPr>
              <w:jc w:val="center"/>
            </w:pPr>
          </w:p>
          <w:p w14:paraId="075E0BB5" w14:textId="77777777" w:rsidR="006F6C4A" w:rsidRPr="005D529C" w:rsidRDefault="006F6C4A" w:rsidP="00A5206A">
            <w:pPr>
              <w:jc w:val="center"/>
            </w:pPr>
          </w:p>
        </w:tc>
      </w:tr>
      <w:tr w:rsidR="006F6C4A" w14:paraId="70A57ADD" w14:textId="77777777" w:rsidTr="00A5206A">
        <w:tc>
          <w:tcPr>
            <w:tcW w:w="456" w:type="pct"/>
          </w:tcPr>
          <w:p w14:paraId="4F9DFE8B" w14:textId="77777777" w:rsidR="006F6C4A" w:rsidRDefault="006F6C4A" w:rsidP="00A5206A">
            <w:pPr>
              <w:jc w:val="center"/>
            </w:pPr>
            <w:r>
              <w:lastRenderedPageBreak/>
              <w:t>Thursday 21</w:t>
            </w:r>
            <w:r w:rsidRPr="00492925">
              <w:rPr>
                <w:vertAlign w:val="superscript"/>
              </w:rPr>
              <w:t>st</w:t>
            </w:r>
            <w:r>
              <w:t xml:space="preserve"> and Friday 22</w:t>
            </w:r>
            <w:r w:rsidRPr="00492925">
              <w:rPr>
                <w:vertAlign w:val="superscript"/>
              </w:rPr>
              <w:t>nd</w:t>
            </w:r>
            <w:r>
              <w:t xml:space="preserve"> November</w:t>
            </w:r>
          </w:p>
        </w:tc>
        <w:tc>
          <w:tcPr>
            <w:tcW w:w="507" w:type="pct"/>
          </w:tcPr>
          <w:p w14:paraId="7B3AF0CF" w14:textId="77777777" w:rsidR="006F6C4A" w:rsidRDefault="006F6C4A" w:rsidP="00A5206A">
            <w:pPr>
              <w:jc w:val="center"/>
            </w:pPr>
            <w:r>
              <w:t>9.15-4.30pm both days</w:t>
            </w:r>
          </w:p>
        </w:tc>
        <w:tc>
          <w:tcPr>
            <w:tcW w:w="765" w:type="pct"/>
          </w:tcPr>
          <w:p w14:paraId="1F353EFF" w14:textId="3BDF0842" w:rsidR="006F6C4A" w:rsidRDefault="006F6C4A" w:rsidP="00A5206A">
            <w:pPr>
              <w:jc w:val="center"/>
              <w:rPr>
                <w:b/>
              </w:rPr>
            </w:pPr>
            <w:r>
              <w:rPr>
                <w:b/>
              </w:rPr>
              <w:t>ASIST (Applied Suicide Intervention Skills Training)</w:t>
            </w:r>
          </w:p>
        </w:tc>
        <w:tc>
          <w:tcPr>
            <w:tcW w:w="724" w:type="pct"/>
          </w:tcPr>
          <w:p w14:paraId="58BE719C" w14:textId="77777777" w:rsidR="006F6C4A" w:rsidRPr="00EA1FC1" w:rsidRDefault="006F6C4A" w:rsidP="00A5206A">
            <w:pPr>
              <w:jc w:val="center"/>
            </w:pPr>
            <w:r w:rsidRPr="00492925">
              <w:t>Adults with responsibility for supporting children and young people to understand emotional wellbeing.</w:t>
            </w:r>
          </w:p>
        </w:tc>
        <w:tc>
          <w:tcPr>
            <w:tcW w:w="673" w:type="pct"/>
          </w:tcPr>
          <w:p w14:paraId="1D19579F" w14:textId="764CAA4F" w:rsidR="006F6C4A" w:rsidRPr="00C23511" w:rsidRDefault="006F6C4A" w:rsidP="00A5206A">
            <w:pPr>
              <w:jc w:val="center"/>
            </w:pPr>
            <w:r>
              <w:t>Ainsley McGoldrick (Senior Educational Psychologist)</w:t>
            </w:r>
          </w:p>
        </w:tc>
        <w:tc>
          <w:tcPr>
            <w:tcW w:w="591" w:type="pct"/>
          </w:tcPr>
          <w:p w14:paraId="70434274" w14:textId="762E8CD6" w:rsidR="006F6C4A" w:rsidRDefault="006F6C4A" w:rsidP="00A5206A">
            <w:pPr>
              <w:jc w:val="center"/>
            </w:pPr>
            <w:r>
              <w:t>Eastwood Health Centre</w:t>
            </w:r>
          </w:p>
          <w:p w14:paraId="5F595838" w14:textId="77777777" w:rsidR="006F6C4A" w:rsidRDefault="006F6C4A" w:rsidP="00A5206A">
            <w:pPr>
              <w:jc w:val="center"/>
            </w:pPr>
          </w:p>
          <w:p w14:paraId="019A54C2" w14:textId="77777777" w:rsidR="006F6C4A" w:rsidRDefault="006F6C4A" w:rsidP="00A5206A">
            <w:pPr>
              <w:jc w:val="center"/>
            </w:pPr>
            <w:r>
              <w:t>Birkenshaw Room</w:t>
            </w:r>
          </w:p>
        </w:tc>
        <w:tc>
          <w:tcPr>
            <w:tcW w:w="1284" w:type="pct"/>
          </w:tcPr>
          <w:p w14:paraId="18B245FC" w14:textId="77777777" w:rsidR="006F6C4A" w:rsidRDefault="006F6C4A" w:rsidP="00A5206A">
            <w:pPr>
              <w:jc w:val="center"/>
            </w:pPr>
            <w:r w:rsidRPr="00492925">
              <w:t xml:space="preserve">In the same way that skills are needed for physical first aid, ASIST develops the skills necessary for suicide first aid. It's an intensive, interactive and practice dominated </w:t>
            </w:r>
            <w:r>
              <w:t xml:space="preserve">two day </w:t>
            </w:r>
            <w:r w:rsidRPr="00492925">
              <w:t>course aimed at enabling people to spot the risk of suicide and provide immediate help to persons at risk.</w:t>
            </w:r>
          </w:p>
          <w:p w14:paraId="0A338E2C" w14:textId="77777777" w:rsidR="006F6C4A" w:rsidRDefault="006F6C4A" w:rsidP="00A5206A">
            <w:pPr>
              <w:jc w:val="center"/>
            </w:pPr>
          </w:p>
          <w:p w14:paraId="76E1E0BF" w14:textId="77777777" w:rsidR="006F6C4A" w:rsidRDefault="00FF4792" w:rsidP="00A5206A">
            <w:pPr>
              <w:jc w:val="center"/>
            </w:pPr>
            <w:hyperlink r:id="rId44" w:history="1">
              <w:r w:rsidR="006F6C4A" w:rsidRPr="00140329">
                <w:rPr>
                  <w:rStyle w:val="Hyperlink"/>
                </w:rPr>
                <w:t>https://forms.office.com/e/MjWjtXQATF</w:t>
              </w:r>
            </w:hyperlink>
          </w:p>
          <w:p w14:paraId="5277EEC4" w14:textId="77777777" w:rsidR="006F6C4A" w:rsidRDefault="006F6C4A" w:rsidP="00A5206A">
            <w:pPr>
              <w:jc w:val="center"/>
            </w:pPr>
          </w:p>
          <w:p w14:paraId="5E0FC2AC" w14:textId="77777777" w:rsidR="006F6C4A" w:rsidRDefault="006F6C4A" w:rsidP="00A5206A">
            <w:pPr>
              <w:jc w:val="center"/>
            </w:pPr>
          </w:p>
          <w:p w14:paraId="1DAC28C9" w14:textId="77777777" w:rsidR="006F6C4A" w:rsidRPr="00CC116E" w:rsidRDefault="006F6C4A" w:rsidP="00A5206A">
            <w:pPr>
              <w:jc w:val="center"/>
            </w:pPr>
          </w:p>
        </w:tc>
      </w:tr>
      <w:tr w:rsidR="006F6C4A" w14:paraId="39FA3AE3" w14:textId="77777777" w:rsidTr="00A5206A">
        <w:tc>
          <w:tcPr>
            <w:tcW w:w="456" w:type="pct"/>
          </w:tcPr>
          <w:p w14:paraId="176753F1" w14:textId="77777777" w:rsidR="006F6C4A" w:rsidRDefault="006F6C4A" w:rsidP="00A5206A">
            <w:pPr>
              <w:jc w:val="center"/>
            </w:pPr>
            <w:r>
              <w:t>Tuesday 26</w:t>
            </w:r>
            <w:r w:rsidRPr="00C64E12">
              <w:rPr>
                <w:vertAlign w:val="superscript"/>
              </w:rPr>
              <w:t>th</w:t>
            </w:r>
            <w:r>
              <w:t xml:space="preserve"> November</w:t>
            </w:r>
          </w:p>
        </w:tc>
        <w:tc>
          <w:tcPr>
            <w:tcW w:w="507" w:type="pct"/>
          </w:tcPr>
          <w:p w14:paraId="720C0E81" w14:textId="77777777" w:rsidR="006F6C4A" w:rsidRDefault="006F6C4A" w:rsidP="00A5206A">
            <w:pPr>
              <w:jc w:val="center"/>
            </w:pPr>
            <w:r>
              <w:t>3.45pm – 4.45pm</w:t>
            </w:r>
          </w:p>
        </w:tc>
        <w:tc>
          <w:tcPr>
            <w:tcW w:w="765" w:type="pct"/>
          </w:tcPr>
          <w:p w14:paraId="53954F6B" w14:textId="72DDDC8F" w:rsidR="006F6C4A" w:rsidRDefault="006F6C4A" w:rsidP="00A5206A">
            <w:pPr>
              <w:jc w:val="center"/>
              <w:rPr>
                <w:b/>
              </w:rPr>
            </w:pPr>
            <w:r>
              <w:rPr>
                <w:b/>
              </w:rPr>
              <w:t>Restorative Approaches in the Classroom (Session Three)</w:t>
            </w:r>
          </w:p>
        </w:tc>
        <w:tc>
          <w:tcPr>
            <w:tcW w:w="724" w:type="pct"/>
          </w:tcPr>
          <w:p w14:paraId="22148CB9" w14:textId="77777777" w:rsidR="006F6C4A" w:rsidRPr="00FB68FB" w:rsidRDefault="006F6C4A" w:rsidP="00A5206A">
            <w:pPr>
              <w:jc w:val="center"/>
            </w:pPr>
            <w:r w:rsidRPr="00EA1FC1">
              <w:t>Staff working in education</w:t>
            </w:r>
          </w:p>
        </w:tc>
        <w:tc>
          <w:tcPr>
            <w:tcW w:w="673" w:type="pct"/>
          </w:tcPr>
          <w:p w14:paraId="09674850" w14:textId="77777777" w:rsidR="006F6C4A" w:rsidRDefault="006F6C4A" w:rsidP="00A5206A">
            <w:pPr>
              <w:jc w:val="center"/>
            </w:pPr>
            <w:r w:rsidRPr="00C23511">
              <w:t>Victoria Devlin (Healthier Minds Teacher)</w:t>
            </w:r>
          </w:p>
          <w:p w14:paraId="5A4DD3E4" w14:textId="77777777" w:rsidR="006F6C4A" w:rsidRDefault="006F6C4A" w:rsidP="00A5206A">
            <w:pPr>
              <w:jc w:val="center"/>
            </w:pPr>
          </w:p>
          <w:p w14:paraId="76C6BFD2" w14:textId="77777777" w:rsidR="006F6C4A" w:rsidRPr="003E0908" w:rsidRDefault="006F6C4A" w:rsidP="00A5206A">
            <w:pPr>
              <w:jc w:val="center"/>
            </w:pPr>
            <w:r>
              <w:t>Angela Merrylees-Stalker (Principal Teacher of Health and Wellbeing)</w:t>
            </w:r>
          </w:p>
        </w:tc>
        <w:tc>
          <w:tcPr>
            <w:tcW w:w="591" w:type="pct"/>
          </w:tcPr>
          <w:p w14:paraId="41B9CE01" w14:textId="77777777" w:rsidR="006F6C4A" w:rsidRPr="00DE577F" w:rsidRDefault="006F6C4A" w:rsidP="00A5206A">
            <w:pPr>
              <w:jc w:val="center"/>
            </w:pPr>
            <w:r>
              <w:t>Online: Teams</w:t>
            </w:r>
          </w:p>
        </w:tc>
        <w:tc>
          <w:tcPr>
            <w:tcW w:w="1284" w:type="pct"/>
          </w:tcPr>
          <w:p w14:paraId="1020D9CD" w14:textId="44634CAA" w:rsidR="006F6C4A" w:rsidRDefault="006F6C4A" w:rsidP="00A5206A">
            <w:pPr>
              <w:jc w:val="center"/>
            </w:pPr>
            <w:r w:rsidRPr="00862E78">
              <w:t>This session is the second of three exploring the use of restorative approaches in the classroom.</w:t>
            </w:r>
          </w:p>
          <w:p w14:paraId="5750545B" w14:textId="77777777" w:rsidR="006F6C4A" w:rsidRDefault="006F6C4A" w:rsidP="00A5206A">
            <w:pPr>
              <w:jc w:val="center"/>
            </w:pPr>
          </w:p>
          <w:p w14:paraId="3FC0FA74" w14:textId="77777777" w:rsidR="006F6C4A" w:rsidRDefault="006F6C4A" w:rsidP="00A5206A">
            <w:pPr>
              <w:jc w:val="center"/>
            </w:pPr>
            <w:r w:rsidRPr="00847E62">
              <w:t xml:space="preserve">It brings together the learning </w:t>
            </w:r>
            <w:r>
              <w:t>from the previous two sessions and considers what staff need in order to effectively implement restorative approaches</w:t>
            </w:r>
            <w:r w:rsidRPr="00862E78">
              <w:t>.</w:t>
            </w:r>
            <w:r>
              <w:t xml:space="preserve"> Angela will discuss The Glasgow Restorative Approaches Framework (GRAF).</w:t>
            </w:r>
            <w:r w:rsidRPr="00862E78">
              <w:t xml:space="preserve"> Practitioners will be encouraged to reflect upon their own practice throughout the session.</w:t>
            </w:r>
          </w:p>
          <w:p w14:paraId="69551459" w14:textId="77777777" w:rsidR="006F6C4A" w:rsidRDefault="006F6C4A" w:rsidP="00A5206A">
            <w:pPr>
              <w:jc w:val="center"/>
            </w:pPr>
          </w:p>
          <w:p w14:paraId="7FFA7CDC" w14:textId="77777777" w:rsidR="006F6C4A" w:rsidRDefault="00FF4792" w:rsidP="00A5206A">
            <w:pPr>
              <w:jc w:val="center"/>
            </w:pPr>
            <w:hyperlink r:id="rId45" w:history="1">
              <w:r w:rsidR="006F6C4A" w:rsidRPr="00140329">
                <w:rPr>
                  <w:rStyle w:val="Hyperlink"/>
                </w:rPr>
                <w:t>https://forms.office.com/e/qu80q3JKwD</w:t>
              </w:r>
            </w:hyperlink>
          </w:p>
          <w:p w14:paraId="4794FEA7" w14:textId="77777777" w:rsidR="006F6C4A" w:rsidRPr="0052767E" w:rsidRDefault="006F6C4A" w:rsidP="00A5206A">
            <w:pPr>
              <w:jc w:val="center"/>
            </w:pPr>
          </w:p>
        </w:tc>
      </w:tr>
      <w:tr w:rsidR="006F6C4A" w14:paraId="79794534" w14:textId="77777777" w:rsidTr="00A5206A">
        <w:tc>
          <w:tcPr>
            <w:tcW w:w="5000" w:type="pct"/>
            <w:gridSpan w:val="7"/>
            <w:shd w:val="clear" w:color="auto" w:fill="DEEAF6" w:themeFill="accent1" w:themeFillTint="33"/>
          </w:tcPr>
          <w:p w14:paraId="4FB1F7B9" w14:textId="77777777" w:rsidR="006F6C4A" w:rsidRPr="00711C50" w:rsidRDefault="006F6C4A" w:rsidP="00A5206A">
            <w:pPr>
              <w:jc w:val="center"/>
              <w:rPr>
                <w:b/>
              </w:rPr>
            </w:pPr>
            <w:r>
              <w:rPr>
                <w:b/>
              </w:rPr>
              <w:t>December 2024</w:t>
            </w:r>
          </w:p>
        </w:tc>
      </w:tr>
      <w:tr w:rsidR="006F6C4A" w14:paraId="1B675702" w14:textId="77777777" w:rsidTr="00A5206A">
        <w:tc>
          <w:tcPr>
            <w:tcW w:w="456" w:type="pct"/>
          </w:tcPr>
          <w:p w14:paraId="3C60C34B" w14:textId="3080F332" w:rsidR="006F6C4A" w:rsidRDefault="006F6C4A" w:rsidP="00A5206A">
            <w:pPr>
              <w:jc w:val="center"/>
            </w:pPr>
            <w:r>
              <w:lastRenderedPageBreak/>
              <w:t>Tuesday 3</w:t>
            </w:r>
            <w:r w:rsidRPr="00D06B6A">
              <w:rPr>
                <w:vertAlign w:val="superscript"/>
              </w:rPr>
              <w:t>rd</w:t>
            </w:r>
            <w:r>
              <w:t xml:space="preserve"> December</w:t>
            </w:r>
          </w:p>
        </w:tc>
        <w:tc>
          <w:tcPr>
            <w:tcW w:w="507" w:type="pct"/>
          </w:tcPr>
          <w:p w14:paraId="6730E132" w14:textId="77777777" w:rsidR="006F6C4A" w:rsidRDefault="006F6C4A" w:rsidP="00A5206A">
            <w:pPr>
              <w:jc w:val="center"/>
            </w:pPr>
            <w:r>
              <w:t>3.45pm-4.45pm</w:t>
            </w:r>
          </w:p>
        </w:tc>
        <w:tc>
          <w:tcPr>
            <w:tcW w:w="765" w:type="pct"/>
          </w:tcPr>
          <w:p w14:paraId="593C29E8" w14:textId="77777777" w:rsidR="006F6C4A" w:rsidRDefault="006F6C4A" w:rsidP="00A5206A">
            <w:pPr>
              <w:jc w:val="center"/>
              <w:rPr>
                <w:b/>
              </w:rPr>
            </w:pPr>
            <w:r w:rsidRPr="009303B3">
              <w:rPr>
                <w:b/>
              </w:rPr>
              <w:t>Supporting Boys with Emotional W</w:t>
            </w:r>
            <w:r>
              <w:rPr>
                <w:b/>
              </w:rPr>
              <w:t>ellbeing: Next Steps &amp; Enhanced</w:t>
            </w:r>
          </w:p>
          <w:p w14:paraId="742094F3" w14:textId="77777777" w:rsidR="006F6C4A" w:rsidRPr="009303B3" w:rsidRDefault="006F6C4A" w:rsidP="00A5206A">
            <w:pPr>
              <w:jc w:val="center"/>
              <w:rPr>
                <w:b/>
              </w:rPr>
            </w:pPr>
            <w:r w:rsidRPr="009303B3">
              <w:rPr>
                <w:b/>
              </w:rPr>
              <w:t>Nurture Approaches</w:t>
            </w:r>
          </w:p>
          <w:p w14:paraId="20FF2F28" w14:textId="77777777" w:rsidR="006F6C4A" w:rsidRPr="000C0E2B" w:rsidRDefault="006F6C4A" w:rsidP="00A5206A">
            <w:pPr>
              <w:jc w:val="center"/>
              <w:rPr>
                <w:b/>
              </w:rPr>
            </w:pPr>
          </w:p>
        </w:tc>
        <w:tc>
          <w:tcPr>
            <w:tcW w:w="724" w:type="pct"/>
          </w:tcPr>
          <w:p w14:paraId="78C0D530" w14:textId="77777777" w:rsidR="006F6C4A" w:rsidRPr="00FB68FB" w:rsidRDefault="006F6C4A" w:rsidP="00A5206A">
            <w:pPr>
              <w:jc w:val="center"/>
            </w:pPr>
            <w:r w:rsidRPr="00EA1FC1">
              <w:t>Adults with responsibility for supporting children and young people to understand emotional wellbeing.</w:t>
            </w:r>
          </w:p>
        </w:tc>
        <w:tc>
          <w:tcPr>
            <w:tcW w:w="673" w:type="pct"/>
          </w:tcPr>
          <w:p w14:paraId="18BF9377" w14:textId="77777777" w:rsidR="006F6C4A" w:rsidRDefault="006F6C4A" w:rsidP="00A5206A">
            <w:pPr>
              <w:jc w:val="center"/>
            </w:pPr>
            <w:r w:rsidRPr="00862E78">
              <w:t>Children 1</w:t>
            </w:r>
            <w:r w:rsidRPr="00862E78">
              <w:rPr>
                <w:vertAlign w:val="superscript"/>
              </w:rPr>
              <w:t>st</w:t>
            </w:r>
            <w:r w:rsidRPr="00862E78">
              <w:t xml:space="preserve"> </w:t>
            </w:r>
            <w:r>
              <w:t>Healthier Minds Support Workers</w:t>
            </w:r>
          </w:p>
        </w:tc>
        <w:tc>
          <w:tcPr>
            <w:tcW w:w="591" w:type="pct"/>
          </w:tcPr>
          <w:p w14:paraId="08890DFB" w14:textId="77777777" w:rsidR="006F6C4A" w:rsidRPr="00DE577F" w:rsidRDefault="006F6C4A" w:rsidP="00A5206A">
            <w:pPr>
              <w:jc w:val="center"/>
            </w:pPr>
            <w:r w:rsidRPr="00EA1FC1">
              <w:t>Online: Teams</w:t>
            </w:r>
          </w:p>
        </w:tc>
        <w:tc>
          <w:tcPr>
            <w:tcW w:w="1284" w:type="pct"/>
          </w:tcPr>
          <w:p w14:paraId="0CEA102E" w14:textId="77777777" w:rsidR="006F6C4A" w:rsidRDefault="006F6C4A" w:rsidP="00A5206A">
            <w:pPr>
              <w:jc w:val="center"/>
            </w:pPr>
            <w:r w:rsidRPr="00EA1FC1">
              <w:t xml:space="preserve">This session will explore issues related to the mental </w:t>
            </w:r>
            <w:r>
              <w:t>and emotional wellbeing of boys. We will discuss</w:t>
            </w:r>
            <w:r w:rsidRPr="00EA1FC1">
              <w:t xml:space="preserve"> strategies and signpost to </w:t>
            </w:r>
            <w:r>
              <w:t xml:space="preserve">useful </w:t>
            </w:r>
            <w:r w:rsidRPr="00EA1FC1">
              <w:t>resources</w:t>
            </w:r>
            <w:r>
              <w:t xml:space="preserve"> for supporting boys.</w:t>
            </w:r>
          </w:p>
          <w:p w14:paraId="0A7B7ED2" w14:textId="77777777" w:rsidR="006F6C4A" w:rsidRDefault="006F6C4A" w:rsidP="00A5206A">
            <w:pPr>
              <w:jc w:val="center"/>
            </w:pPr>
          </w:p>
          <w:p w14:paraId="3EBCE40E" w14:textId="77777777" w:rsidR="006F6C4A" w:rsidRDefault="00FF4792" w:rsidP="00A5206A">
            <w:pPr>
              <w:jc w:val="center"/>
            </w:pPr>
            <w:hyperlink r:id="rId46" w:history="1">
              <w:r w:rsidR="006F6C4A" w:rsidRPr="00140329">
                <w:rPr>
                  <w:rStyle w:val="Hyperlink"/>
                </w:rPr>
                <w:t>https://forms.office.com/e/EJJYckeATP</w:t>
              </w:r>
            </w:hyperlink>
          </w:p>
          <w:p w14:paraId="6F85B58A" w14:textId="77777777" w:rsidR="006F6C4A" w:rsidRPr="00EA1FC1" w:rsidRDefault="006F6C4A" w:rsidP="00A5206A">
            <w:pPr>
              <w:jc w:val="center"/>
            </w:pPr>
          </w:p>
          <w:p w14:paraId="779261C5" w14:textId="77777777" w:rsidR="006F6C4A" w:rsidRDefault="006F6C4A" w:rsidP="00A5206A">
            <w:pPr>
              <w:jc w:val="center"/>
            </w:pPr>
          </w:p>
          <w:p w14:paraId="45BDBF79" w14:textId="77777777" w:rsidR="006F6C4A" w:rsidRPr="009D2B11" w:rsidRDefault="006F6C4A" w:rsidP="00A5206A">
            <w:pPr>
              <w:jc w:val="center"/>
            </w:pPr>
          </w:p>
        </w:tc>
      </w:tr>
      <w:tr w:rsidR="006F6C4A" w14:paraId="70BCBFC4" w14:textId="77777777" w:rsidTr="00A5206A">
        <w:tc>
          <w:tcPr>
            <w:tcW w:w="456" w:type="pct"/>
          </w:tcPr>
          <w:p w14:paraId="6681973B" w14:textId="77777777" w:rsidR="006F6C4A" w:rsidRDefault="006F6C4A" w:rsidP="00A5206A">
            <w:pPr>
              <w:jc w:val="center"/>
            </w:pPr>
            <w:r w:rsidRPr="00C15B9D">
              <w:t>Tuesday 10</w:t>
            </w:r>
            <w:r w:rsidRPr="00C15B9D">
              <w:rPr>
                <w:vertAlign w:val="superscript"/>
              </w:rPr>
              <w:t>th</w:t>
            </w:r>
            <w:r w:rsidRPr="00C15B9D">
              <w:t xml:space="preserve"> December</w:t>
            </w:r>
          </w:p>
        </w:tc>
        <w:tc>
          <w:tcPr>
            <w:tcW w:w="507" w:type="pct"/>
          </w:tcPr>
          <w:p w14:paraId="1493926B" w14:textId="77777777" w:rsidR="006F6C4A" w:rsidRDefault="006F6C4A" w:rsidP="00A5206A">
            <w:pPr>
              <w:jc w:val="center"/>
            </w:pPr>
            <w:r>
              <w:t>3.45pm-4.45pm</w:t>
            </w:r>
          </w:p>
        </w:tc>
        <w:tc>
          <w:tcPr>
            <w:tcW w:w="765" w:type="pct"/>
          </w:tcPr>
          <w:p w14:paraId="7C64E07E" w14:textId="77777777" w:rsidR="006F6C4A" w:rsidRPr="009303B3" w:rsidRDefault="006F6C4A" w:rsidP="00A5206A">
            <w:pPr>
              <w:jc w:val="center"/>
              <w:rPr>
                <w:b/>
              </w:rPr>
            </w:pPr>
            <w:r>
              <w:rPr>
                <w:b/>
              </w:rPr>
              <w:t>Supporting Problematic Eating</w:t>
            </w:r>
          </w:p>
        </w:tc>
        <w:tc>
          <w:tcPr>
            <w:tcW w:w="724" w:type="pct"/>
          </w:tcPr>
          <w:p w14:paraId="450548DF" w14:textId="77777777" w:rsidR="006F6C4A" w:rsidRPr="00EA1FC1" w:rsidRDefault="006F6C4A" w:rsidP="00A5206A">
            <w:pPr>
              <w:jc w:val="center"/>
            </w:pPr>
            <w:r w:rsidRPr="00D06B6A">
              <w:t>Adults with responsibility for supporting children and young people to understand emotional wellbeing.</w:t>
            </w:r>
          </w:p>
        </w:tc>
        <w:tc>
          <w:tcPr>
            <w:tcW w:w="673" w:type="pct"/>
          </w:tcPr>
          <w:p w14:paraId="76C959AB" w14:textId="77777777" w:rsidR="006F6C4A" w:rsidRPr="00862E78" w:rsidRDefault="006F6C4A" w:rsidP="00A5206A">
            <w:pPr>
              <w:jc w:val="center"/>
            </w:pPr>
            <w:r>
              <w:t>Ainsley McGoldrick (Senior Educational Psychologist)</w:t>
            </w:r>
          </w:p>
        </w:tc>
        <w:tc>
          <w:tcPr>
            <w:tcW w:w="591" w:type="pct"/>
          </w:tcPr>
          <w:p w14:paraId="2581D9FA" w14:textId="77777777" w:rsidR="006F6C4A" w:rsidRPr="00EA1FC1" w:rsidRDefault="006F6C4A" w:rsidP="00A5206A">
            <w:pPr>
              <w:jc w:val="center"/>
            </w:pPr>
            <w:r w:rsidRPr="00D06B6A">
              <w:t>Online: Teams</w:t>
            </w:r>
          </w:p>
        </w:tc>
        <w:tc>
          <w:tcPr>
            <w:tcW w:w="1284" w:type="pct"/>
          </w:tcPr>
          <w:p w14:paraId="0194122F" w14:textId="77777777" w:rsidR="006F6C4A" w:rsidRDefault="006F6C4A" w:rsidP="00A5206A">
            <w:pPr>
              <w:jc w:val="center"/>
            </w:pPr>
            <w:r w:rsidRPr="00C15B9D">
              <w:t>Ainsley will discuss problematic eating. This session will cover the signs of problematic eating and give guidance on what staff can do to provide support. Details of how to access further support will be given.</w:t>
            </w:r>
          </w:p>
          <w:p w14:paraId="288A37B1" w14:textId="77777777" w:rsidR="006F6C4A" w:rsidRDefault="006F6C4A" w:rsidP="00A5206A">
            <w:pPr>
              <w:jc w:val="center"/>
            </w:pPr>
          </w:p>
          <w:p w14:paraId="598757FE" w14:textId="77777777" w:rsidR="006F6C4A" w:rsidRDefault="006F6C4A" w:rsidP="00A5206A">
            <w:pPr>
              <w:jc w:val="center"/>
            </w:pPr>
          </w:p>
          <w:p w14:paraId="384796AF" w14:textId="77777777" w:rsidR="006F6C4A" w:rsidRDefault="00FF4792" w:rsidP="00A5206A">
            <w:pPr>
              <w:jc w:val="center"/>
            </w:pPr>
            <w:hyperlink r:id="rId47" w:history="1">
              <w:r w:rsidR="006F6C4A" w:rsidRPr="00140329">
                <w:rPr>
                  <w:rStyle w:val="Hyperlink"/>
                </w:rPr>
                <w:t>https://forms.office.com/e/fjCfuELcvG</w:t>
              </w:r>
            </w:hyperlink>
          </w:p>
          <w:p w14:paraId="2D6C8CD8" w14:textId="77777777" w:rsidR="006F6C4A" w:rsidRDefault="006F6C4A" w:rsidP="00A5206A">
            <w:pPr>
              <w:jc w:val="center"/>
            </w:pPr>
          </w:p>
          <w:p w14:paraId="38640912" w14:textId="77777777" w:rsidR="006F6C4A" w:rsidRPr="00EA1FC1" w:rsidRDefault="006F6C4A" w:rsidP="00A5206A">
            <w:pPr>
              <w:jc w:val="center"/>
            </w:pPr>
          </w:p>
        </w:tc>
      </w:tr>
      <w:tr w:rsidR="006F6C4A" w14:paraId="22655ACE" w14:textId="77777777" w:rsidTr="00A5206A">
        <w:tc>
          <w:tcPr>
            <w:tcW w:w="5000" w:type="pct"/>
            <w:gridSpan w:val="7"/>
            <w:shd w:val="clear" w:color="auto" w:fill="DEEAF6" w:themeFill="accent1" w:themeFillTint="33"/>
          </w:tcPr>
          <w:p w14:paraId="1415C64E" w14:textId="77777777" w:rsidR="006F6C4A" w:rsidRDefault="006F6C4A" w:rsidP="00A5206A">
            <w:pPr>
              <w:jc w:val="center"/>
              <w:rPr>
                <w:b/>
              </w:rPr>
            </w:pPr>
            <w:r>
              <w:rPr>
                <w:b/>
              </w:rPr>
              <w:t>January 2025</w:t>
            </w:r>
          </w:p>
        </w:tc>
      </w:tr>
      <w:tr w:rsidR="006F6C4A" w14:paraId="79320BDA" w14:textId="77777777" w:rsidTr="00A5206A">
        <w:tc>
          <w:tcPr>
            <w:tcW w:w="456" w:type="pct"/>
          </w:tcPr>
          <w:p w14:paraId="25595AB8" w14:textId="77777777" w:rsidR="006F6C4A" w:rsidRPr="009303B3" w:rsidRDefault="006F6C4A" w:rsidP="00A5206A">
            <w:pPr>
              <w:jc w:val="center"/>
            </w:pPr>
            <w:r>
              <w:t>Tuesday 14</w:t>
            </w:r>
            <w:r w:rsidRPr="009303B3">
              <w:rPr>
                <w:vertAlign w:val="superscript"/>
              </w:rPr>
              <w:t>th</w:t>
            </w:r>
            <w:r>
              <w:t xml:space="preserve"> January</w:t>
            </w:r>
          </w:p>
        </w:tc>
        <w:tc>
          <w:tcPr>
            <w:tcW w:w="507" w:type="pct"/>
          </w:tcPr>
          <w:p w14:paraId="6FF9FC10" w14:textId="77777777" w:rsidR="006F6C4A" w:rsidRPr="009303B3" w:rsidRDefault="006F6C4A" w:rsidP="00A5206A">
            <w:pPr>
              <w:jc w:val="center"/>
            </w:pPr>
            <w:r w:rsidRPr="009303B3">
              <w:t>3.45pm – 4.45pm</w:t>
            </w:r>
          </w:p>
        </w:tc>
        <w:tc>
          <w:tcPr>
            <w:tcW w:w="765" w:type="pct"/>
          </w:tcPr>
          <w:p w14:paraId="6447ECFE" w14:textId="77777777" w:rsidR="006F6C4A" w:rsidRDefault="006F6C4A" w:rsidP="00A5206A">
            <w:pPr>
              <w:jc w:val="center"/>
              <w:rPr>
                <w:b/>
              </w:rPr>
            </w:pPr>
            <w:r>
              <w:rPr>
                <w:b/>
              </w:rPr>
              <w:t>Sleep: Signposting and Support</w:t>
            </w:r>
          </w:p>
        </w:tc>
        <w:tc>
          <w:tcPr>
            <w:tcW w:w="724" w:type="pct"/>
          </w:tcPr>
          <w:p w14:paraId="365BBDCA" w14:textId="77777777" w:rsidR="006F6C4A" w:rsidRPr="00B748EB" w:rsidRDefault="006F6C4A" w:rsidP="00A5206A">
            <w:pPr>
              <w:jc w:val="center"/>
            </w:pPr>
            <w:r w:rsidRPr="00B748EB">
              <w:t>Adults with responsibility for supporting children and young people to understand emotional wellbeing.</w:t>
            </w:r>
          </w:p>
        </w:tc>
        <w:tc>
          <w:tcPr>
            <w:tcW w:w="673" w:type="pct"/>
          </w:tcPr>
          <w:p w14:paraId="788CCF56" w14:textId="77777777" w:rsidR="006F6C4A" w:rsidRPr="009303B3" w:rsidRDefault="006F6C4A" w:rsidP="00A5206A">
            <w:pPr>
              <w:jc w:val="center"/>
            </w:pPr>
            <w:r w:rsidRPr="009303B3">
              <w:t>Joanne</w:t>
            </w:r>
            <w:r>
              <w:t xml:space="preserve"> Boyle and </w:t>
            </w:r>
            <w:r w:rsidRPr="009303B3">
              <w:t xml:space="preserve">Holly </w:t>
            </w:r>
            <w:r>
              <w:t>Harris (Healthier Minds Support Workers)</w:t>
            </w:r>
          </w:p>
        </w:tc>
        <w:tc>
          <w:tcPr>
            <w:tcW w:w="591" w:type="pct"/>
          </w:tcPr>
          <w:p w14:paraId="4CFB1818" w14:textId="77777777" w:rsidR="006F6C4A" w:rsidRPr="00D06B6A" w:rsidRDefault="006F6C4A" w:rsidP="00A5206A">
            <w:pPr>
              <w:jc w:val="center"/>
            </w:pPr>
            <w:r w:rsidRPr="00D06B6A">
              <w:t>Online: Teams</w:t>
            </w:r>
          </w:p>
        </w:tc>
        <w:tc>
          <w:tcPr>
            <w:tcW w:w="1284" w:type="pct"/>
          </w:tcPr>
          <w:p w14:paraId="57D82251" w14:textId="77777777" w:rsidR="006F6C4A" w:rsidRDefault="006F6C4A" w:rsidP="00A5206A">
            <w:pPr>
              <w:jc w:val="center"/>
              <w:rPr>
                <w:color w:val="000000" w:themeColor="text1"/>
              </w:rPr>
            </w:pPr>
            <w:r w:rsidRPr="00452189">
              <w:rPr>
                <w:color w:val="000000" w:themeColor="text1"/>
              </w:rPr>
              <w:t>This session will signpost to useful resources for supporting young people who have difficulties with sleep and provide some id</w:t>
            </w:r>
            <w:r>
              <w:rPr>
                <w:color w:val="000000" w:themeColor="text1"/>
              </w:rPr>
              <w:t>eas on how to best support them.</w:t>
            </w:r>
          </w:p>
          <w:p w14:paraId="19A94FD9" w14:textId="77777777" w:rsidR="006F6C4A" w:rsidRDefault="006F6C4A" w:rsidP="00A5206A">
            <w:pPr>
              <w:jc w:val="center"/>
              <w:rPr>
                <w:color w:val="000000" w:themeColor="text1"/>
              </w:rPr>
            </w:pPr>
          </w:p>
          <w:p w14:paraId="0F690A2E" w14:textId="77777777" w:rsidR="006F6C4A" w:rsidRDefault="00FF4792" w:rsidP="00A5206A">
            <w:pPr>
              <w:jc w:val="center"/>
            </w:pPr>
            <w:hyperlink r:id="rId48" w:history="1">
              <w:r w:rsidR="006F6C4A" w:rsidRPr="00140329">
                <w:rPr>
                  <w:rStyle w:val="Hyperlink"/>
                </w:rPr>
                <w:t>https://forms.office.com/e/dx9xPd6mBb</w:t>
              </w:r>
            </w:hyperlink>
          </w:p>
          <w:p w14:paraId="4BB85217" w14:textId="77777777" w:rsidR="006F6C4A" w:rsidRPr="00452189" w:rsidRDefault="006F6C4A" w:rsidP="00A5206A">
            <w:pPr>
              <w:jc w:val="center"/>
            </w:pPr>
          </w:p>
        </w:tc>
      </w:tr>
      <w:tr w:rsidR="006F6C4A" w14:paraId="63CFFA1A" w14:textId="77777777" w:rsidTr="00A5206A">
        <w:tc>
          <w:tcPr>
            <w:tcW w:w="456" w:type="pct"/>
          </w:tcPr>
          <w:p w14:paraId="0FFD9FB0" w14:textId="5DFE8C0B" w:rsidR="006F6C4A" w:rsidRDefault="006F6C4A" w:rsidP="00A5206A">
            <w:pPr>
              <w:jc w:val="center"/>
            </w:pPr>
            <w:r>
              <w:t>Wednesday 22</w:t>
            </w:r>
            <w:r w:rsidRPr="00492925">
              <w:rPr>
                <w:vertAlign w:val="superscript"/>
              </w:rPr>
              <w:t>nd</w:t>
            </w:r>
            <w:r>
              <w:t xml:space="preserve"> and Thursday 23</w:t>
            </w:r>
            <w:r w:rsidRPr="00492925">
              <w:rPr>
                <w:vertAlign w:val="superscript"/>
              </w:rPr>
              <w:t>rd</w:t>
            </w:r>
            <w:r>
              <w:t xml:space="preserve"> January</w:t>
            </w:r>
          </w:p>
        </w:tc>
        <w:tc>
          <w:tcPr>
            <w:tcW w:w="507" w:type="pct"/>
          </w:tcPr>
          <w:p w14:paraId="0FE3CF39" w14:textId="77777777" w:rsidR="006F6C4A" w:rsidRPr="009303B3" w:rsidRDefault="006F6C4A" w:rsidP="00A5206A">
            <w:pPr>
              <w:jc w:val="center"/>
            </w:pPr>
            <w:r>
              <w:t>9.15am-4pm both days</w:t>
            </w:r>
          </w:p>
        </w:tc>
        <w:tc>
          <w:tcPr>
            <w:tcW w:w="765" w:type="pct"/>
          </w:tcPr>
          <w:p w14:paraId="31917E99" w14:textId="77777777" w:rsidR="006F6C4A" w:rsidRDefault="006F6C4A" w:rsidP="00A5206A">
            <w:pPr>
              <w:jc w:val="center"/>
              <w:rPr>
                <w:b/>
              </w:rPr>
            </w:pPr>
            <w:r w:rsidRPr="00492925">
              <w:rPr>
                <w:b/>
              </w:rPr>
              <w:t>ASIST (Applied Suicide Intervention Skills Training)</w:t>
            </w:r>
          </w:p>
        </w:tc>
        <w:tc>
          <w:tcPr>
            <w:tcW w:w="724" w:type="pct"/>
          </w:tcPr>
          <w:p w14:paraId="35B27299" w14:textId="77777777" w:rsidR="006F6C4A" w:rsidRPr="00B748EB" w:rsidRDefault="006F6C4A" w:rsidP="00A5206A">
            <w:pPr>
              <w:jc w:val="center"/>
            </w:pPr>
            <w:r w:rsidRPr="00492925">
              <w:t>Adults with responsibility for supporting children and young people to understand emotional wellbeing.</w:t>
            </w:r>
          </w:p>
        </w:tc>
        <w:tc>
          <w:tcPr>
            <w:tcW w:w="673" w:type="pct"/>
          </w:tcPr>
          <w:p w14:paraId="19E32835" w14:textId="77777777" w:rsidR="006F6C4A" w:rsidRPr="009303B3" w:rsidRDefault="006F6C4A" w:rsidP="00A5206A">
            <w:pPr>
              <w:jc w:val="center"/>
            </w:pPr>
            <w:r>
              <w:t>Ainsley McGoldrick (Senior Educational Psychologist)</w:t>
            </w:r>
          </w:p>
        </w:tc>
        <w:tc>
          <w:tcPr>
            <w:tcW w:w="591" w:type="pct"/>
          </w:tcPr>
          <w:p w14:paraId="3A8A3DD0" w14:textId="77777777" w:rsidR="006F6C4A" w:rsidRDefault="006F6C4A" w:rsidP="00A5206A">
            <w:pPr>
              <w:jc w:val="center"/>
            </w:pPr>
            <w:r>
              <w:t>Eastwood Health Centre</w:t>
            </w:r>
          </w:p>
          <w:p w14:paraId="6472361E" w14:textId="77777777" w:rsidR="006F6C4A" w:rsidRDefault="006F6C4A" w:rsidP="00A5206A">
            <w:pPr>
              <w:jc w:val="center"/>
            </w:pPr>
          </w:p>
          <w:p w14:paraId="0C9309C6" w14:textId="77777777" w:rsidR="006F6C4A" w:rsidRPr="00D06B6A" w:rsidRDefault="006F6C4A" w:rsidP="00A5206A">
            <w:pPr>
              <w:jc w:val="center"/>
            </w:pPr>
            <w:r>
              <w:t>Birkenshaw Room</w:t>
            </w:r>
          </w:p>
        </w:tc>
        <w:tc>
          <w:tcPr>
            <w:tcW w:w="1284" w:type="pct"/>
          </w:tcPr>
          <w:p w14:paraId="7FEAA17B" w14:textId="77777777" w:rsidR="006F6C4A" w:rsidRDefault="006F6C4A" w:rsidP="00A5206A">
            <w:pPr>
              <w:jc w:val="center"/>
            </w:pPr>
            <w:r w:rsidRPr="000C4BD8">
              <w:t>In the same way that skills are needed for physical first aid, ASIST develops the skills necessary for suicide first aid. It's an intensive, interactive and practice dominated two day course aimed at enabling people to spot the risk of suicide and provide immediate help to persons at risk</w:t>
            </w:r>
            <w:r>
              <w:t>.</w:t>
            </w:r>
          </w:p>
          <w:p w14:paraId="6741E07F" w14:textId="77777777" w:rsidR="006F6C4A" w:rsidRDefault="006F6C4A" w:rsidP="00A5206A">
            <w:pPr>
              <w:jc w:val="center"/>
            </w:pPr>
          </w:p>
          <w:p w14:paraId="654E48DE" w14:textId="77777777" w:rsidR="006F6C4A" w:rsidRDefault="00FF4792" w:rsidP="00A5206A">
            <w:pPr>
              <w:jc w:val="center"/>
            </w:pPr>
            <w:hyperlink r:id="rId49" w:history="1">
              <w:r w:rsidR="006F6C4A" w:rsidRPr="00140329">
                <w:rPr>
                  <w:rStyle w:val="Hyperlink"/>
                </w:rPr>
                <w:t>https://forms.office.com/e/pyjvtVbLuf</w:t>
              </w:r>
            </w:hyperlink>
          </w:p>
          <w:p w14:paraId="074E5999" w14:textId="77777777" w:rsidR="006F6C4A" w:rsidRPr="000C4BD8" w:rsidRDefault="006F6C4A" w:rsidP="00A5206A">
            <w:pPr>
              <w:jc w:val="center"/>
              <w:rPr>
                <w:highlight w:val="red"/>
              </w:rPr>
            </w:pPr>
          </w:p>
        </w:tc>
      </w:tr>
      <w:tr w:rsidR="006F6C4A" w14:paraId="5FD127BF" w14:textId="77777777" w:rsidTr="00A5206A">
        <w:tc>
          <w:tcPr>
            <w:tcW w:w="5000" w:type="pct"/>
            <w:gridSpan w:val="7"/>
            <w:shd w:val="clear" w:color="auto" w:fill="D9E2F3" w:themeFill="accent5" w:themeFillTint="33"/>
          </w:tcPr>
          <w:p w14:paraId="3CBAA823" w14:textId="77777777" w:rsidR="006F6C4A" w:rsidRPr="004000F7" w:rsidRDefault="006F6C4A" w:rsidP="00A5206A">
            <w:pPr>
              <w:jc w:val="center"/>
              <w:rPr>
                <w:b/>
              </w:rPr>
            </w:pPr>
            <w:r>
              <w:rPr>
                <w:b/>
              </w:rPr>
              <w:lastRenderedPageBreak/>
              <w:t>February 2025</w:t>
            </w:r>
          </w:p>
        </w:tc>
      </w:tr>
      <w:tr w:rsidR="006F6C4A" w14:paraId="7EA31182" w14:textId="77777777" w:rsidTr="00A5206A">
        <w:tc>
          <w:tcPr>
            <w:tcW w:w="456" w:type="pct"/>
          </w:tcPr>
          <w:p w14:paraId="75EEACD7" w14:textId="77777777" w:rsidR="006F6C4A" w:rsidRPr="00C5256C" w:rsidRDefault="006F6C4A" w:rsidP="00A5206A">
            <w:pPr>
              <w:jc w:val="center"/>
            </w:pPr>
            <w:r>
              <w:t>Tuesday 4</w:t>
            </w:r>
            <w:r w:rsidRPr="007E05EB">
              <w:rPr>
                <w:vertAlign w:val="superscript"/>
              </w:rPr>
              <w:t>th</w:t>
            </w:r>
            <w:r>
              <w:t xml:space="preserve"> February</w:t>
            </w:r>
          </w:p>
        </w:tc>
        <w:tc>
          <w:tcPr>
            <w:tcW w:w="507" w:type="pct"/>
          </w:tcPr>
          <w:p w14:paraId="6069A7DE" w14:textId="77777777" w:rsidR="006F6C4A" w:rsidRDefault="006F6C4A" w:rsidP="00A5206A">
            <w:pPr>
              <w:jc w:val="center"/>
            </w:pPr>
            <w:r>
              <w:t>3.45pm-4.45pm</w:t>
            </w:r>
          </w:p>
        </w:tc>
        <w:tc>
          <w:tcPr>
            <w:tcW w:w="765" w:type="pct"/>
          </w:tcPr>
          <w:p w14:paraId="5059E1EA" w14:textId="77777777" w:rsidR="006F6C4A" w:rsidRDefault="006F6C4A" w:rsidP="00A5206A">
            <w:pPr>
              <w:jc w:val="center"/>
              <w:rPr>
                <w:b/>
              </w:rPr>
            </w:pPr>
            <w:r>
              <w:rPr>
                <w:b/>
              </w:rPr>
              <w:t>Autistic Spectrum Condition (</w:t>
            </w:r>
            <w:r w:rsidRPr="00C12A4C">
              <w:rPr>
                <w:b/>
              </w:rPr>
              <w:t>ASC</w:t>
            </w:r>
            <w:r>
              <w:rPr>
                <w:b/>
              </w:rPr>
              <w:t>)</w:t>
            </w:r>
            <w:r w:rsidRPr="00C12A4C">
              <w:rPr>
                <w:b/>
              </w:rPr>
              <w:t xml:space="preserve"> – Supporting Mental and Emotional Wellbeing</w:t>
            </w:r>
            <w:r>
              <w:rPr>
                <w:b/>
              </w:rPr>
              <w:t xml:space="preserve"> Session 1</w:t>
            </w:r>
          </w:p>
        </w:tc>
        <w:tc>
          <w:tcPr>
            <w:tcW w:w="724" w:type="pct"/>
          </w:tcPr>
          <w:p w14:paraId="233CA7ED" w14:textId="77777777" w:rsidR="006F6C4A" w:rsidRPr="00C5256C" w:rsidRDefault="006F6C4A" w:rsidP="00A5206A">
            <w:pPr>
              <w:jc w:val="center"/>
            </w:pPr>
            <w:r w:rsidRPr="00606D16">
              <w:t>Adults with responsibility for supporting children and young people to understand emotional wellbeing.</w:t>
            </w:r>
          </w:p>
        </w:tc>
        <w:tc>
          <w:tcPr>
            <w:tcW w:w="673" w:type="pct"/>
          </w:tcPr>
          <w:p w14:paraId="6902E15F" w14:textId="77777777" w:rsidR="006F6C4A" w:rsidRPr="00C5256C" w:rsidRDefault="006F6C4A" w:rsidP="00A5206A">
            <w:pPr>
              <w:jc w:val="center"/>
            </w:pPr>
            <w:r>
              <w:t>Victoria Devlin (Healthier Minds Teacher)</w:t>
            </w:r>
          </w:p>
        </w:tc>
        <w:tc>
          <w:tcPr>
            <w:tcW w:w="591" w:type="pct"/>
          </w:tcPr>
          <w:p w14:paraId="2E8CF525" w14:textId="77777777" w:rsidR="006F6C4A" w:rsidRPr="00C5256C" w:rsidRDefault="006F6C4A" w:rsidP="00A5206A">
            <w:pPr>
              <w:jc w:val="center"/>
            </w:pPr>
            <w:r>
              <w:t>Online: Teams</w:t>
            </w:r>
          </w:p>
        </w:tc>
        <w:tc>
          <w:tcPr>
            <w:tcW w:w="1284" w:type="pct"/>
          </w:tcPr>
          <w:p w14:paraId="70A55B0A" w14:textId="77777777" w:rsidR="006F6C4A" w:rsidRDefault="006F6C4A" w:rsidP="00A5206A">
            <w:pPr>
              <w:jc w:val="center"/>
            </w:pPr>
            <w:r w:rsidRPr="00C12A4C">
              <w:t>This session will explore issues relating to me</w:t>
            </w:r>
            <w:r>
              <w:t xml:space="preserve">ntal and emotional wellbeing for </w:t>
            </w:r>
            <w:r w:rsidRPr="00C12A4C">
              <w:t xml:space="preserve">Autistic young people. </w:t>
            </w:r>
            <w:r>
              <w:t>We will discuss</w:t>
            </w:r>
            <w:r w:rsidRPr="00C12A4C">
              <w:t xml:space="preserve"> </w:t>
            </w:r>
            <w:r>
              <w:t xml:space="preserve">needs associated with Autism and </w:t>
            </w:r>
            <w:r w:rsidRPr="00C12A4C">
              <w:t>strategies for support</w:t>
            </w:r>
            <w:r>
              <w:t>ing emotional wellbeing for young people.  In this session we will include</w:t>
            </w:r>
            <w:r w:rsidRPr="00C12A4C">
              <w:t xml:space="preserve"> how these issues may present differently in girls.</w:t>
            </w:r>
          </w:p>
          <w:p w14:paraId="12A27D3B" w14:textId="77777777" w:rsidR="006F6C4A" w:rsidRDefault="006F6C4A" w:rsidP="00A5206A">
            <w:pPr>
              <w:jc w:val="center"/>
            </w:pPr>
          </w:p>
          <w:p w14:paraId="7EAAF7CD" w14:textId="77777777" w:rsidR="006F6C4A" w:rsidRDefault="00FF4792" w:rsidP="00A5206A">
            <w:pPr>
              <w:jc w:val="center"/>
            </w:pPr>
            <w:hyperlink r:id="rId50" w:history="1">
              <w:r w:rsidR="006F6C4A" w:rsidRPr="00140329">
                <w:rPr>
                  <w:rStyle w:val="Hyperlink"/>
                </w:rPr>
                <w:t>https://forms.office.com/e/d1LXhnJHZr</w:t>
              </w:r>
            </w:hyperlink>
          </w:p>
          <w:p w14:paraId="7FF17C96" w14:textId="77777777" w:rsidR="006F6C4A" w:rsidRDefault="006F6C4A" w:rsidP="00A5206A">
            <w:pPr>
              <w:jc w:val="center"/>
              <w:rPr>
                <w:color w:val="FF0000"/>
              </w:rPr>
            </w:pPr>
          </w:p>
          <w:p w14:paraId="6E459647" w14:textId="77777777" w:rsidR="006F6C4A" w:rsidRPr="00CA7085" w:rsidRDefault="006F6C4A" w:rsidP="00A5206A">
            <w:pPr>
              <w:jc w:val="center"/>
              <w:rPr>
                <w:b/>
              </w:rPr>
            </w:pPr>
          </w:p>
        </w:tc>
      </w:tr>
      <w:tr w:rsidR="006F6C4A" w14:paraId="77019E4B" w14:textId="77777777" w:rsidTr="00A5206A">
        <w:tc>
          <w:tcPr>
            <w:tcW w:w="456" w:type="pct"/>
          </w:tcPr>
          <w:p w14:paraId="50E3A1D6" w14:textId="094F7BC2" w:rsidR="006F6C4A" w:rsidRPr="00C5256C" w:rsidRDefault="006F6C4A" w:rsidP="00A5206A">
            <w:pPr>
              <w:jc w:val="center"/>
            </w:pPr>
            <w:r>
              <w:t>Tuesday 11</w:t>
            </w:r>
            <w:r w:rsidRPr="007E05EB">
              <w:rPr>
                <w:vertAlign w:val="superscript"/>
              </w:rPr>
              <w:t>th</w:t>
            </w:r>
            <w:r>
              <w:t xml:space="preserve"> February</w:t>
            </w:r>
          </w:p>
        </w:tc>
        <w:tc>
          <w:tcPr>
            <w:tcW w:w="507" w:type="pct"/>
          </w:tcPr>
          <w:p w14:paraId="47C46117" w14:textId="77777777" w:rsidR="006F6C4A" w:rsidRDefault="006F6C4A" w:rsidP="00A5206A">
            <w:pPr>
              <w:jc w:val="center"/>
            </w:pPr>
            <w:r>
              <w:t>3.45pm-4.45pm</w:t>
            </w:r>
          </w:p>
        </w:tc>
        <w:tc>
          <w:tcPr>
            <w:tcW w:w="765" w:type="pct"/>
          </w:tcPr>
          <w:p w14:paraId="53CD7ABC" w14:textId="77777777" w:rsidR="006F6C4A" w:rsidRDefault="006F6C4A" w:rsidP="00A5206A">
            <w:pPr>
              <w:jc w:val="center"/>
              <w:rPr>
                <w:b/>
              </w:rPr>
            </w:pPr>
            <w:r w:rsidRPr="00C12A4C">
              <w:rPr>
                <w:b/>
              </w:rPr>
              <w:t xml:space="preserve">ASC – Supporting Mental and Emotional Wellbeing </w:t>
            </w:r>
            <w:r>
              <w:rPr>
                <w:b/>
              </w:rPr>
              <w:t>Session 2</w:t>
            </w:r>
          </w:p>
        </w:tc>
        <w:tc>
          <w:tcPr>
            <w:tcW w:w="724" w:type="pct"/>
          </w:tcPr>
          <w:p w14:paraId="0CEA4DCD" w14:textId="77777777" w:rsidR="006F6C4A" w:rsidRPr="00C5256C" w:rsidRDefault="006F6C4A" w:rsidP="00A5206A">
            <w:pPr>
              <w:jc w:val="center"/>
            </w:pPr>
            <w:r w:rsidRPr="00324F54">
              <w:t>Adults with responsibility for supporting children and young people to understand emotional wellbeing.</w:t>
            </w:r>
          </w:p>
        </w:tc>
        <w:tc>
          <w:tcPr>
            <w:tcW w:w="673" w:type="pct"/>
          </w:tcPr>
          <w:p w14:paraId="13B75A3D" w14:textId="77777777" w:rsidR="006F6C4A" w:rsidRPr="00C5256C" w:rsidRDefault="006F6C4A" w:rsidP="00A5206A">
            <w:pPr>
              <w:jc w:val="center"/>
            </w:pPr>
            <w:r>
              <w:t xml:space="preserve">Educational </w:t>
            </w:r>
            <w:r w:rsidRPr="00146152">
              <w:t>Psychologist</w:t>
            </w:r>
          </w:p>
        </w:tc>
        <w:tc>
          <w:tcPr>
            <w:tcW w:w="591" w:type="pct"/>
          </w:tcPr>
          <w:p w14:paraId="7C0D8270" w14:textId="77777777" w:rsidR="006F6C4A" w:rsidRDefault="006F6C4A" w:rsidP="00A5206A">
            <w:pPr>
              <w:jc w:val="center"/>
            </w:pPr>
            <w:r w:rsidRPr="007E05EB">
              <w:t>Online: Teams</w:t>
            </w:r>
          </w:p>
        </w:tc>
        <w:tc>
          <w:tcPr>
            <w:tcW w:w="1284" w:type="pct"/>
          </w:tcPr>
          <w:p w14:paraId="2D52104E" w14:textId="77777777" w:rsidR="006F6C4A" w:rsidRDefault="006F6C4A" w:rsidP="00A5206A">
            <w:pPr>
              <w:jc w:val="center"/>
            </w:pPr>
            <w:r>
              <w:t>This session will go</w:t>
            </w:r>
            <w:r w:rsidRPr="00DD41AE">
              <w:t xml:space="preserve"> deeper into issues relating to wellbeing, in particular the extent of anxiety and the impact of needs such as PDA (Pathological Demand Avoidance).</w:t>
            </w:r>
          </w:p>
          <w:p w14:paraId="40483F80" w14:textId="77777777" w:rsidR="006F6C4A" w:rsidRDefault="006F6C4A" w:rsidP="00A5206A">
            <w:pPr>
              <w:jc w:val="center"/>
            </w:pPr>
          </w:p>
          <w:p w14:paraId="2EB8F010" w14:textId="77777777" w:rsidR="006F6C4A" w:rsidRDefault="00FF4792" w:rsidP="00A5206A">
            <w:pPr>
              <w:jc w:val="center"/>
            </w:pPr>
            <w:hyperlink r:id="rId51" w:history="1">
              <w:r w:rsidR="006F6C4A" w:rsidRPr="00140329">
                <w:rPr>
                  <w:rStyle w:val="Hyperlink"/>
                </w:rPr>
                <w:t>https://forms.office.com/e/d1LXhnJHZr</w:t>
              </w:r>
            </w:hyperlink>
          </w:p>
          <w:p w14:paraId="07DE5222" w14:textId="77777777" w:rsidR="006F6C4A" w:rsidRDefault="006F6C4A" w:rsidP="00A5206A">
            <w:pPr>
              <w:jc w:val="center"/>
            </w:pPr>
          </w:p>
        </w:tc>
      </w:tr>
      <w:tr w:rsidR="006F6C4A" w14:paraId="566332E6" w14:textId="77777777" w:rsidTr="00A5206A">
        <w:tc>
          <w:tcPr>
            <w:tcW w:w="456" w:type="pct"/>
            <w:shd w:val="clear" w:color="auto" w:fill="D9E2F3" w:themeFill="accent5" w:themeFillTint="33"/>
          </w:tcPr>
          <w:p w14:paraId="14228914" w14:textId="77777777" w:rsidR="006F6C4A" w:rsidRPr="00AB1846" w:rsidRDefault="006F6C4A" w:rsidP="00A5206A">
            <w:pPr>
              <w:jc w:val="center"/>
              <w:rPr>
                <w:b/>
              </w:rPr>
            </w:pPr>
            <w:r>
              <w:rPr>
                <w:b/>
              </w:rPr>
              <w:t>March 2025</w:t>
            </w:r>
          </w:p>
        </w:tc>
        <w:tc>
          <w:tcPr>
            <w:tcW w:w="507" w:type="pct"/>
            <w:shd w:val="clear" w:color="auto" w:fill="D9E2F3" w:themeFill="accent5" w:themeFillTint="33"/>
          </w:tcPr>
          <w:p w14:paraId="0BF1720D" w14:textId="77777777" w:rsidR="006F6C4A" w:rsidRDefault="006F6C4A" w:rsidP="00A5206A">
            <w:pPr>
              <w:jc w:val="center"/>
            </w:pPr>
          </w:p>
        </w:tc>
        <w:tc>
          <w:tcPr>
            <w:tcW w:w="1489" w:type="pct"/>
            <w:gridSpan w:val="2"/>
            <w:shd w:val="clear" w:color="auto" w:fill="D9E2F3" w:themeFill="accent5" w:themeFillTint="33"/>
          </w:tcPr>
          <w:p w14:paraId="48B10F86" w14:textId="77777777" w:rsidR="006F6C4A" w:rsidRDefault="006F6C4A" w:rsidP="00A5206A">
            <w:pPr>
              <w:jc w:val="center"/>
            </w:pPr>
          </w:p>
        </w:tc>
        <w:tc>
          <w:tcPr>
            <w:tcW w:w="2548" w:type="pct"/>
            <w:gridSpan w:val="3"/>
            <w:shd w:val="clear" w:color="auto" w:fill="D9E2F3" w:themeFill="accent5" w:themeFillTint="33"/>
          </w:tcPr>
          <w:p w14:paraId="4BAD675D" w14:textId="77777777" w:rsidR="006F6C4A" w:rsidRDefault="006F6C4A" w:rsidP="00A5206A">
            <w:pPr>
              <w:jc w:val="center"/>
            </w:pPr>
          </w:p>
        </w:tc>
      </w:tr>
      <w:tr w:rsidR="006F6C4A" w14:paraId="6B1C91AF" w14:textId="77777777" w:rsidTr="00A5206A">
        <w:tc>
          <w:tcPr>
            <w:tcW w:w="456" w:type="pct"/>
          </w:tcPr>
          <w:p w14:paraId="36A492C6" w14:textId="77777777" w:rsidR="006F6C4A" w:rsidRPr="009C7C17" w:rsidRDefault="006F6C4A" w:rsidP="00A5206A">
            <w:pPr>
              <w:jc w:val="center"/>
            </w:pPr>
            <w:r>
              <w:rPr>
                <w:color w:val="000000" w:themeColor="text1"/>
              </w:rPr>
              <w:t>Monday 3</w:t>
            </w:r>
            <w:r w:rsidRPr="00B4667B">
              <w:rPr>
                <w:color w:val="000000" w:themeColor="text1"/>
                <w:vertAlign w:val="superscript"/>
              </w:rPr>
              <w:t>rd</w:t>
            </w:r>
            <w:r>
              <w:rPr>
                <w:color w:val="000000" w:themeColor="text1"/>
              </w:rPr>
              <w:t xml:space="preserve"> </w:t>
            </w:r>
            <w:r w:rsidRPr="00B4667B">
              <w:rPr>
                <w:color w:val="000000" w:themeColor="text1"/>
              </w:rPr>
              <w:t xml:space="preserve"> March</w:t>
            </w:r>
          </w:p>
        </w:tc>
        <w:tc>
          <w:tcPr>
            <w:tcW w:w="507" w:type="pct"/>
          </w:tcPr>
          <w:p w14:paraId="629F7B03" w14:textId="77777777" w:rsidR="006F6C4A" w:rsidRPr="009C7C17" w:rsidRDefault="006F6C4A" w:rsidP="00A5206A">
            <w:pPr>
              <w:jc w:val="center"/>
            </w:pPr>
            <w:r>
              <w:t>9.30am to 4.00pm</w:t>
            </w:r>
          </w:p>
        </w:tc>
        <w:tc>
          <w:tcPr>
            <w:tcW w:w="765" w:type="pct"/>
          </w:tcPr>
          <w:p w14:paraId="1B3F0E10" w14:textId="77777777" w:rsidR="006F6C4A" w:rsidRPr="009C7C17" w:rsidRDefault="006F6C4A" w:rsidP="00A5206A">
            <w:pPr>
              <w:jc w:val="center"/>
              <w:rPr>
                <w:b/>
              </w:rPr>
            </w:pPr>
            <w:r w:rsidRPr="00765AF3">
              <w:rPr>
                <w:b/>
              </w:rPr>
              <w:t>Supporting Self-Harm: ERC Training, Guidelines and Signposting</w:t>
            </w:r>
          </w:p>
        </w:tc>
        <w:tc>
          <w:tcPr>
            <w:tcW w:w="724" w:type="pct"/>
          </w:tcPr>
          <w:p w14:paraId="5D0B4BD6" w14:textId="77777777" w:rsidR="006F6C4A" w:rsidRPr="009C7C17" w:rsidRDefault="006F6C4A" w:rsidP="00A5206A">
            <w:pPr>
              <w:jc w:val="center"/>
            </w:pPr>
            <w:r w:rsidRPr="00765AF3">
              <w:t>Staff working in education, the health and social care partnership and partners.</w:t>
            </w:r>
          </w:p>
        </w:tc>
        <w:tc>
          <w:tcPr>
            <w:tcW w:w="673" w:type="pct"/>
          </w:tcPr>
          <w:p w14:paraId="15692A49" w14:textId="77777777" w:rsidR="006F6C4A" w:rsidRDefault="006F6C4A" w:rsidP="00A5206A">
            <w:pPr>
              <w:jc w:val="center"/>
            </w:pPr>
            <w:r>
              <w:t>Ainsley McGoldrick</w:t>
            </w:r>
          </w:p>
          <w:p w14:paraId="7E87E851" w14:textId="77777777" w:rsidR="006F6C4A" w:rsidRDefault="006F6C4A" w:rsidP="00A5206A">
            <w:pPr>
              <w:jc w:val="center"/>
            </w:pPr>
            <w:r>
              <w:t>(Senior Educational Psychologist)</w:t>
            </w:r>
          </w:p>
          <w:p w14:paraId="3EE8554D" w14:textId="77777777" w:rsidR="006F6C4A" w:rsidRDefault="006F6C4A" w:rsidP="00A5206A">
            <w:pPr>
              <w:jc w:val="center"/>
            </w:pPr>
            <w:r>
              <w:t>Angela Merrylees-Stalker</w:t>
            </w:r>
          </w:p>
          <w:p w14:paraId="721D37C5" w14:textId="77777777" w:rsidR="006F6C4A" w:rsidRDefault="006F6C4A" w:rsidP="00A5206A">
            <w:pPr>
              <w:jc w:val="center"/>
            </w:pPr>
            <w:r>
              <w:t>(Principal Teacher of Health and Wellbeing)</w:t>
            </w:r>
          </w:p>
          <w:p w14:paraId="65F187BC" w14:textId="77777777" w:rsidR="006F6C4A" w:rsidRPr="009C7C17" w:rsidRDefault="006F6C4A" w:rsidP="00A5206A">
            <w:pPr>
              <w:jc w:val="center"/>
            </w:pPr>
            <w:r>
              <w:t>Victoria Devlin</w:t>
            </w:r>
          </w:p>
        </w:tc>
        <w:tc>
          <w:tcPr>
            <w:tcW w:w="591" w:type="pct"/>
          </w:tcPr>
          <w:p w14:paraId="7DF12B35" w14:textId="77777777" w:rsidR="006F6C4A" w:rsidRDefault="006F6C4A" w:rsidP="00A5206A">
            <w:pPr>
              <w:jc w:val="center"/>
            </w:pPr>
            <w:r>
              <w:t>Eastwood Health Centre</w:t>
            </w:r>
          </w:p>
          <w:p w14:paraId="28139062" w14:textId="77777777" w:rsidR="006F6C4A" w:rsidRDefault="006F6C4A" w:rsidP="00A5206A">
            <w:pPr>
              <w:jc w:val="center"/>
            </w:pPr>
          </w:p>
          <w:p w14:paraId="1196CA75" w14:textId="77777777" w:rsidR="006F6C4A" w:rsidRDefault="006F6C4A" w:rsidP="00A5206A">
            <w:pPr>
              <w:jc w:val="center"/>
            </w:pPr>
            <w:r>
              <w:t>Birkenshaw Rooms</w:t>
            </w:r>
          </w:p>
          <w:p w14:paraId="60E1AF96" w14:textId="77777777" w:rsidR="006F6C4A" w:rsidRDefault="006F6C4A" w:rsidP="00A5206A">
            <w:pPr>
              <w:jc w:val="center"/>
            </w:pPr>
          </w:p>
          <w:p w14:paraId="4D19F977" w14:textId="77777777" w:rsidR="006F6C4A" w:rsidRPr="009C7C17" w:rsidRDefault="006F6C4A" w:rsidP="00A5206A">
            <w:pPr>
              <w:jc w:val="center"/>
            </w:pPr>
          </w:p>
        </w:tc>
        <w:tc>
          <w:tcPr>
            <w:tcW w:w="1284" w:type="pct"/>
          </w:tcPr>
          <w:p w14:paraId="78841A40" w14:textId="77777777" w:rsidR="006F6C4A" w:rsidRDefault="006F6C4A" w:rsidP="00A5206A">
            <w:pPr>
              <w:jc w:val="center"/>
            </w:pPr>
            <w:r>
              <w:t>A practical and interactive session for staff supporting those who self-harm or are at risk of self-harming behaviour.  The course objectives are to:</w:t>
            </w:r>
          </w:p>
          <w:p w14:paraId="7EF00926" w14:textId="77777777" w:rsidR="006F6C4A" w:rsidRDefault="006F6C4A" w:rsidP="00A5206A">
            <w:pPr>
              <w:jc w:val="center"/>
            </w:pPr>
          </w:p>
          <w:p w14:paraId="599BF967" w14:textId="77777777" w:rsidR="006F6C4A" w:rsidRDefault="006F6C4A" w:rsidP="00972559">
            <w:pPr>
              <w:pStyle w:val="ListParagraph"/>
              <w:numPr>
                <w:ilvl w:val="0"/>
                <w:numId w:val="5"/>
              </w:numPr>
              <w:jc w:val="center"/>
            </w:pPr>
            <w:r>
              <w:t>Increase understanding of self-harm including functions, risk and protective factors</w:t>
            </w:r>
          </w:p>
          <w:p w14:paraId="4FBBD556" w14:textId="77777777" w:rsidR="006F6C4A" w:rsidRDefault="006F6C4A" w:rsidP="00972559">
            <w:pPr>
              <w:pStyle w:val="ListParagraph"/>
              <w:numPr>
                <w:ilvl w:val="0"/>
                <w:numId w:val="5"/>
              </w:numPr>
              <w:jc w:val="center"/>
            </w:pPr>
            <w:r>
              <w:t>Consider consistent compassionate and non-judgmental approaches</w:t>
            </w:r>
          </w:p>
          <w:p w14:paraId="73F413D0" w14:textId="77777777" w:rsidR="006F6C4A" w:rsidRDefault="006F6C4A" w:rsidP="00972559">
            <w:pPr>
              <w:pStyle w:val="ListParagraph"/>
              <w:numPr>
                <w:ilvl w:val="0"/>
                <w:numId w:val="5"/>
              </w:numPr>
              <w:jc w:val="center"/>
            </w:pPr>
            <w:r>
              <w:t>Practice skills which help respondents to confidently respond to, and talk about, self-harm</w:t>
            </w:r>
          </w:p>
          <w:p w14:paraId="75A90F04" w14:textId="77777777" w:rsidR="006F6C4A" w:rsidRDefault="006F6C4A" w:rsidP="00972559">
            <w:pPr>
              <w:pStyle w:val="ListParagraph"/>
              <w:numPr>
                <w:ilvl w:val="0"/>
                <w:numId w:val="5"/>
              </w:numPr>
              <w:jc w:val="center"/>
            </w:pPr>
            <w:r>
              <w:lastRenderedPageBreak/>
              <w:t>Understand the needs of those in a supporting role</w:t>
            </w:r>
          </w:p>
          <w:p w14:paraId="71B2016A" w14:textId="77777777" w:rsidR="006F6C4A" w:rsidRDefault="006F6C4A" w:rsidP="00972559">
            <w:pPr>
              <w:pStyle w:val="ListParagraph"/>
              <w:numPr>
                <w:ilvl w:val="0"/>
                <w:numId w:val="5"/>
              </w:numPr>
              <w:jc w:val="center"/>
            </w:pPr>
            <w:r>
              <w:t>Identify organisational considerations and processes for prevention and intervention</w:t>
            </w:r>
          </w:p>
          <w:p w14:paraId="54ED2E2D" w14:textId="77777777" w:rsidR="006F6C4A" w:rsidRDefault="006F6C4A" w:rsidP="00A5206A">
            <w:pPr>
              <w:jc w:val="center"/>
            </w:pPr>
          </w:p>
          <w:p w14:paraId="2A115921" w14:textId="494B7B52" w:rsidR="006F6C4A" w:rsidRDefault="006F6C4A" w:rsidP="00A5206A">
            <w:pPr>
              <w:jc w:val="center"/>
            </w:pPr>
            <w:r w:rsidRPr="00F01878">
              <w:rPr>
                <w:b/>
              </w:rPr>
              <w:t>Please note this session is capped at 25 people, due to capacity in the room</w:t>
            </w:r>
            <w:r>
              <w:t>.</w:t>
            </w:r>
          </w:p>
          <w:p w14:paraId="7695063A" w14:textId="77777777" w:rsidR="006F6C4A" w:rsidRDefault="006F6C4A" w:rsidP="00A5206A">
            <w:pPr>
              <w:jc w:val="center"/>
            </w:pPr>
          </w:p>
          <w:p w14:paraId="4E1CC499" w14:textId="77777777" w:rsidR="006F6C4A" w:rsidRDefault="00FF4792" w:rsidP="00A5206A">
            <w:pPr>
              <w:jc w:val="center"/>
            </w:pPr>
            <w:hyperlink r:id="rId52" w:history="1">
              <w:r w:rsidR="006F6C4A" w:rsidRPr="00140329">
                <w:rPr>
                  <w:rStyle w:val="Hyperlink"/>
                </w:rPr>
                <w:t>https://forms.office.com/e/iMNCE1hQTx</w:t>
              </w:r>
            </w:hyperlink>
          </w:p>
          <w:p w14:paraId="40AF0037" w14:textId="77777777" w:rsidR="006F6C4A" w:rsidRDefault="006F6C4A" w:rsidP="00A5206A">
            <w:pPr>
              <w:jc w:val="center"/>
            </w:pPr>
          </w:p>
          <w:p w14:paraId="14A827A2" w14:textId="6FC6DB51" w:rsidR="006F6C4A" w:rsidRDefault="006F6C4A" w:rsidP="00A5206A">
            <w:pPr>
              <w:jc w:val="center"/>
            </w:pPr>
          </w:p>
          <w:p w14:paraId="120529AD" w14:textId="77777777" w:rsidR="006F6C4A" w:rsidRPr="009C7C17" w:rsidRDefault="006F6C4A" w:rsidP="00A5206A">
            <w:pPr>
              <w:jc w:val="center"/>
              <w:rPr>
                <w:b/>
              </w:rPr>
            </w:pPr>
          </w:p>
        </w:tc>
      </w:tr>
      <w:tr w:rsidR="006F6C4A" w14:paraId="148A872D" w14:textId="77777777" w:rsidTr="00A5206A">
        <w:tc>
          <w:tcPr>
            <w:tcW w:w="456" w:type="pct"/>
          </w:tcPr>
          <w:p w14:paraId="420DDD7C" w14:textId="3AD8AD29" w:rsidR="006F6C4A" w:rsidRPr="009C7C17" w:rsidRDefault="006F6C4A" w:rsidP="00A5206A">
            <w:pPr>
              <w:jc w:val="center"/>
            </w:pPr>
            <w:r>
              <w:lastRenderedPageBreak/>
              <w:t>Tuesday 11</w:t>
            </w:r>
            <w:r w:rsidRPr="0051651C">
              <w:rPr>
                <w:vertAlign w:val="superscript"/>
              </w:rPr>
              <w:t>th</w:t>
            </w:r>
            <w:r>
              <w:t xml:space="preserve"> March</w:t>
            </w:r>
          </w:p>
        </w:tc>
        <w:tc>
          <w:tcPr>
            <w:tcW w:w="507" w:type="pct"/>
          </w:tcPr>
          <w:p w14:paraId="28F6C214" w14:textId="77777777" w:rsidR="006F6C4A" w:rsidRPr="009C7C17" w:rsidRDefault="006F6C4A" w:rsidP="00A5206A">
            <w:pPr>
              <w:jc w:val="center"/>
            </w:pPr>
            <w:r>
              <w:t>3.45pm-4.45pm</w:t>
            </w:r>
          </w:p>
        </w:tc>
        <w:tc>
          <w:tcPr>
            <w:tcW w:w="765" w:type="pct"/>
          </w:tcPr>
          <w:p w14:paraId="1D803F8D" w14:textId="77777777" w:rsidR="006F6C4A" w:rsidRPr="001E5293" w:rsidRDefault="006F6C4A" w:rsidP="00A5206A">
            <w:pPr>
              <w:jc w:val="center"/>
              <w:rPr>
                <w:b/>
                <w:highlight w:val="red"/>
              </w:rPr>
            </w:pPr>
            <w:r>
              <w:rPr>
                <w:b/>
              </w:rPr>
              <w:t>Social Media and Mental and Emotional Wellbeing</w:t>
            </w:r>
          </w:p>
        </w:tc>
        <w:tc>
          <w:tcPr>
            <w:tcW w:w="724" w:type="pct"/>
          </w:tcPr>
          <w:p w14:paraId="5C12C63C" w14:textId="77777777" w:rsidR="006F6C4A" w:rsidRPr="00C12A4C" w:rsidRDefault="006F6C4A" w:rsidP="00A5206A">
            <w:pPr>
              <w:jc w:val="center"/>
            </w:pPr>
            <w:r w:rsidRPr="00C12A4C">
              <w:t>Staff working in education, the health and social care partnership and partners.</w:t>
            </w:r>
          </w:p>
        </w:tc>
        <w:tc>
          <w:tcPr>
            <w:tcW w:w="673" w:type="pct"/>
          </w:tcPr>
          <w:p w14:paraId="574BC69C" w14:textId="2577C5C1" w:rsidR="006F6C4A" w:rsidRDefault="006F6C4A" w:rsidP="00A5206A">
            <w:pPr>
              <w:jc w:val="center"/>
            </w:pPr>
            <w:r>
              <w:t>Children 1</w:t>
            </w:r>
            <w:r w:rsidRPr="00943ADA">
              <w:rPr>
                <w:vertAlign w:val="superscript"/>
              </w:rPr>
              <w:t>st</w:t>
            </w:r>
            <w:r>
              <w:t xml:space="preserve"> Healthier Minds Support Workers</w:t>
            </w:r>
          </w:p>
        </w:tc>
        <w:tc>
          <w:tcPr>
            <w:tcW w:w="591" w:type="pct"/>
          </w:tcPr>
          <w:p w14:paraId="110F2E35" w14:textId="77777777" w:rsidR="006F6C4A" w:rsidRDefault="006F6C4A" w:rsidP="00A5206A">
            <w:pPr>
              <w:jc w:val="center"/>
            </w:pPr>
            <w:r>
              <w:t>Online: Teams</w:t>
            </w:r>
          </w:p>
        </w:tc>
        <w:tc>
          <w:tcPr>
            <w:tcW w:w="1284" w:type="pct"/>
          </w:tcPr>
          <w:p w14:paraId="0E6C7170" w14:textId="77777777" w:rsidR="006F6C4A" w:rsidRDefault="006F6C4A" w:rsidP="00A5206A">
            <w:pPr>
              <w:jc w:val="center"/>
            </w:pPr>
            <w:r w:rsidRPr="00847E62">
              <w:t xml:space="preserve">Following the success of previous sessions on social media and </w:t>
            </w:r>
            <w:r>
              <w:t xml:space="preserve">emotional wellbeing, we have agreed to offer this opportunity again. We </w:t>
            </w:r>
            <w:r w:rsidRPr="00943ADA">
              <w:t xml:space="preserve">will </w:t>
            </w:r>
            <w:r>
              <w:t xml:space="preserve">include </w:t>
            </w:r>
            <w:r w:rsidRPr="00943ADA">
              <w:t>signpost</w:t>
            </w:r>
            <w:r>
              <w:t>ing</w:t>
            </w:r>
            <w:r w:rsidRPr="00943ADA">
              <w:t xml:space="preserve"> to additional research, resources and support for staff who wish to learn more about the topic</w:t>
            </w:r>
            <w:r>
              <w:t>.</w:t>
            </w:r>
          </w:p>
          <w:p w14:paraId="7148826B" w14:textId="77777777" w:rsidR="006F6C4A" w:rsidRDefault="006F6C4A" w:rsidP="00A5206A">
            <w:pPr>
              <w:jc w:val="center"/>
            </w:pPr>
          </w:p>
          <w:p w14:paraId="05C02D93" w14:textId="77777777" w:rsidR="006F6C4A" w:rsidRDefault="00FF4792" w:rsidP="00A5206A">
            <w:pPr>
              <w:jc w:val="center"/>
            </w:pPr>
            <w:hyperlink r:id="rId53" w:history="1">
              <w:r w:rsidR="006F6C4A" w:rsidRPr="00140329">
                <w:rPr>
                  <w:rStyle w:val="Hyperlink"/>
                </w:rPr>
                <w:t>https://forms.office.com/e/iJLG8Vd7G4</w:t>
              </w:r>
            </w:hyperlink>
          </w:p>
          <w:p w14:paraId="38A106B1" w14:textId="77777777" w:rsidR="006F6C4A" w:rsidRDefault="006F6C4A" w:rsidP="00A5206A">
            <w:pPr>
              <w:jc w:val="center"/>
            </w:pPr>
          </w:p>
        </w:tc>
      </w:tr>
      <w:tr w:rsidR="006F6C4A" w14:paraId="15588DE8" w14:textId="77777777" w:rsidTr="00A5206A">
        <w:trPr>
          <w:trHeight w:val="50"/>
        </w:trPr>
        <w:tc>
          <w:tcPr>
            <w:tcW w:w="456" w:type="pct"/>
            <w:shd w:val="clear" w:color="auto" w:fill="DEEAF6" w:themeFill="accent1" w:themeFillTint="33"/>
          </w:tcPr>
          <w:p w14:paraId="217078C8" w14:textId="77777777" w:rsidR="006F6C4A" w:rsidRPr="00AB1846" w:rsidRDefault="006F6C4A" w:rsidP="00A5206A">
            <w:pPr>
              <w:jc w:val="center"/>
              <w:rPr>
                <w:b/>
              </w:rPr>
            </w:pPr>
            <w:r>
              <w:rPr>
                <w:b/>
              </w:rPr>
              <w:t>May 2025</w:t>
            </w:r>
          </w:p>
        </w:tc>
        <w:tc>
          <w:tcPr>
            <w:tcW w:w="507" w:type="pct"/>
            <w:shd w:val="clear" w:color="auto" w:fill="DEEAF6" w:themeFill="accent1" w:themeFillTint="33"/>
          </w:tcPr>
          <w:p w14:paraId="72D6434E" w14:textId="77777777" w:rsidR="006F6C4A" w:rsidRDefault="006F6C4A" w:rsidP="00A5206A">
            <w:pPr>
              <w:jc w:val="center"/>
            </w:pPr>
          </w:p>
        </w:tc>
        <w:tc>
          <w:tcPr>
            <w:tcW w:w="1489" w:type="pct"/>
            <w:gridSpan w:val="2"/>
            <w:shd w:val="clear" w:color="auto" w:fill="DEEAF6" w:themeFill="accent1" w:themeFillTint="33"/>
          </w:tcPr>
          <w:p w14:paraId="20E0FF73" w14:textId="77777777" w:rsidR="006F6C4A" w:rsidRDefault="006F6C4A" w:rsidP="00A5206A">
            <w:pPr>
              <w:jc w:val="center"/>
            </w:pPr>
          </w:p>
        </w:tc>
        <w:tc>
          <w:tcPr>
            <w:tcW w:w="2548" w:type="pct"/>
            <w:gridSpan w:val="3"/>
            <w:shd w:val="clear" w:color="auto" w:fill="DEEAF6" w:themeFill="accent1" w:themeFillTint="33"/>
          </w:tcPr>
          <w:p w14:paraId="72B498D8" w14:textId="77777777" w:rsidR="006F6C4A" w:rsidRDefault="006F6C4A" w:rsidP="00A5206A">
            <w:pPr>
              <w:jc w:val="center"/>
            </w:pPr>
          </w:p>
        </w:tc>
      </w:tr>
      <w:tr w:rsidR="006F6C4A" w14:paraId="6CF8999A" w14:textId="77777777" w:rsidTr="00A5206A">
        <w:tc>
          <w:tcPr>
            <w:tcW w:w="456" w:type="pct"/>
          </w:tcPr>
          <w:p w14:paraId="0148C571" w14:textId="77777777" w:rsidR="006F6C4A" w:rsidRDefault="006F6C4A" w:rsidP="00A5206A">
            <w:pPr>
              <w:jc w:val="center"/>
            </w:pPr>
            <w:r>
              <w:t>Friday 9</w:t>
            </w:r>
            <w:r w:rsidRPr="00DD41AE">
              <w:rPr>
                <w:vertAlign w:val="superscript"/>
              </w:rPr>
              <w:t>th</w:t>
            </w:r>
            <w:r>
              <w:t xml:space="preserve"> May</w:t>
            </w:r>
          </w:p>
        </w:tc>
        <w:tc>
          <w:tcPr>
            <w:tcW w:w="507" w:type="pct"/>
          </w:tcPr>
          <w:p w14:paraId="5FCB3074" w14:textId="77777777" w:rsidR="006F6C4A" w:rsidRDefault="006F6C4A" w:rsidP="00A5206A">
            <w:pPr>
              <w:jc w:val="center"/>
            </w:pPr>
            <w:r>
              <w:t>9.30am-12pm</w:t>
            </w:r>
          </w:p>
        </w:tc>
        <w:tc>
          <w:tcPr>
            <w:tcW w:w="765" w:type="pct"/>
          </w:tcPr>
          <w:p w14:paraId="110EB906" w14:textId="77777777" w:rsidR="006F6C4A" w:rsidRDefault="006F6C4A" w:rsidP="00A5206A">
            <w:pPr>
              <w:jc w:val="center"/>
              <w:rPr>
                <w:b/>
              </w:rPr>
            </w:pPr>
            <w:r>
              <w:rPr>
                <w:b/>
              </w:rPr>
              <w:t>Technology Assisted Harmful Sexual Behaviours (TA-HSB)</w:t>
            </w:r>
          </w:p>
        </w:tc>
        <w:tc>
          <w:tcPr>
            <w:tcW w:w="724" w:type="pct"/>
          </w:tcPr>
          <w:p w14:paraId="7CDCC2D0" w14:textId="77777777" w:rsidR="006F6C4A" w:rsidRDefault="006F6C4A" w:rsidP="00A5206A">
            <w:pPr>
              <w:jc w:val="center"/>
            </w:pPr>
            <w:r w:rsidRPr="00DD41AE">
              <w:t>Adults with responsibility for supporting children and young people to understand emotional wellbeing.</w:t>
            </w:r>
          </w:p>
        </w:tc>
        <w:tc>
          <w:tcPr>
            <w:tcW w:w="673" w:type="pct"/>
          </w:tcPr>
          <w:p w14:paraId="3C2AA923" w14:textId="77777777" w:rsidR="006F6C4A" w:rsidRDefault="006F6C4A" w:rsidP="00A5206A">
            <w:pPr>
              <w:jc w:val="center"/>
            </w:pPr>
            <w:r>
              <w:t>Angela Merrylees-Stalker</w:t>
            </w:r>
          </w:p>
          <w:p w14:paraId="4BA77C0E" w14:textId="77777777" w:rsidR="006F6C4A" w:rsidRDefault="006F6C4A" w:rsidP="00A5206A">
            <w:pPr>
              <w:jc w:val="center"/>
            </w:pPr>
            <w:r>
              <w:t>Principal Teacher of Health and Wellbeing</w:t>
            </w:r>
          </w:p>
        </w:tc>
        <w:tc>
          <w:tcPr>
            <w:tcW w:w="591" w:type="pct"/>
          </w:tcPr>
          <w:p w14:paraId="734F04D7" w14:textId="77777777" w:rsidR="006F6C4A" w:rsidRPr="0049548D" w:rsidRDefault="006F6C4A" w:rsidP="00A5206A">
            <w:pPr>
              <w:jc w:val="center"/>
            </w:pPr>
            <w:r w:rsidRPr="0049548D">
              <w:t>In-Person</w:t>
            </w:r>
          </w:p>
          <w:p w14:paraId="3979B18E" w14:textId="77777777" w:rsidR="006F6C4A" w:rsidRPr="0049548D" w:rsidRDefault="006F6C4A" w:rsidP="00A5206A">
            <w:pPr>
              <w:jc w:val="center"/>
            </w:pPr>
          </w:p>
          <w:p w14:paraId="0C9D5B66" w14:textId="77777777" w:rsidR="006F6C4A" w:rsidRDefault="006F6C4A" w:rsidP="00A5206A">
            <w:pPr>
              <w:jc w:val="center"/>
            </w:pPr>
            <w:r w:rsidRPr="0049548D">
              <w:t>Venue T.B.C.</w:t>
            </w:r>
          </w:p>
        </w:tc>
        <w:tc>
          <w:tcPr>
            <w:tcW w:w="1284" w:type="pct"/>
          </w:tcPr>
          <w:p w14:paraId="0BC7FE1F" w14:textId="77777777" w:rsidR="006F6C4A" w:rsidRPr="008F3B16" w:rsidRDefault="006F6C4A" w:rsidP="00A5206A">
            <w:pPr>
              <w:jc w:val="center"/>
            </w:pPr>
            <w:r>
              <w:t xml:space="preserve">The aim of this CLPL session </w:t>
            </w:r>
            <w:r w:rsidRPr="008F3B16">
              <w:t xml:space="preserve">is to explore online problematic sexual behaviours, and ways that schools can respond to these behaviours within their current child </w:t>
            </w:r>
            <w:r>
              <w:t xml:space="preserve">wellbeing and </w:t>
            </w:r>
            <w:r w:rsidRPr="008F3B16">
              <w:t>protection processes</w:t>
            </w:r>
            <w:r>
              <w:t>.</w:t>
            </w:r>
          </w:p>
          <w:p w14:paraId="126CA93B" w14:textId="77777777" w:rsidR="006F6C4A" w:rsidRDefault="006F6C4A" w:rsidP="00A5206A">
            <w:pPr>
              <w:jc w:val="center"/>
            </w:pPr>
          </w:p>
          <w:p w14:paraId="6DA4F839" w14:textId="77777777" w:rsidR="006F6C4A" w:rsidRDefault="006F6C4A" w:rsidP="00A5206A">
            <w:pPr>
              <w:jc w:val="center"/>
            </w:pPr>
          </w:p>
          <w:p w14:paraId="6CD3A0F5" w14:textId="77777777" w:rsidR="006F6C4A" w:rsidRDefault="00FF4792" w:rsidP="00A5206A">
            <w:pPr>
              <w:jc w:val="center"/>
            </w:pPr>
            <w:hyperlink r:id="rId54" w:history="1">
              <w:r w:rsidR="006F6C4A" w:rsidRPr="00140329">
                <w:rPr>
                  <w:rStyle w:val="Hyperlink"/>
                </w:rPr>
                <w:t>https://forms.office.com/e/gq7JSLfcFn</w:t>
              </w:r>
            </w:hyperlink>
          </w:p>
          <w:p w14:paraId="0DD2D9C2" w14:textId="77777777" w:rsidR="006F6C4A" w:rsidRDefault="006F6C4A" w:rsidP="00A5206A">
            <w:pPr>
              <w:jc w:val="center"/>
            </w:pPr>
          </w:p>
        </w:tc>
      </w:tr>
      <w:tr w:rsidR="006F6C4A" w14:paraId="681D35A8" w14:textId="77777777" w:rsidTr="00A5206A">
        <w:tc>
          <w:tcPr>
            <w:tcW w:w="456" w:type="pct"/>
          </w:tcPr>
          <w:p w14:paraId="182996A5" w14:textId="77777777" w:rsidR="006F6C4A" w:rsidRPr="00DD01C7" w:rsidRDefault="006F6C4A" w:rsidP="00A5206A">
            <w:pPr>
              <w:jc w:val="center"/>
            </w:pPr>
            <w:r>
              <w:t>Tuesday 21</w:t>
            </w:r>
            <w:r w:rsidRPr="000C4BD8">
              <w:rPr>
                <w:vertAlign w:val="superscript"/>
              </w:rPr>
              <w:t>st</w:t>
            </w:r>
            <w:r>
              <w:t xml:space="preserve"> and Wednesday 22</w:t>
            </w:r>
            <w:r w:rsidRPr="000C4BD8">
              <w:rPr>
                <w:vertAlign w:val="superscript"/>
              </w:rPr>
              <w:t>nd</w:t>
            </w:r>
            <w:r>
              <w:t xml:space="preserve"> May</w:t>
            </w:r>
          </w:p>
        </w:tc>
        <w:tc>
          <w:tcPr>
            <w:tcW w:w="507" w:type="pct"/>
          </w:tcPr>
          <w:p w14:paraId="0E84E86C" w14:textId="77777777" w:rsidR="006F6C4A" w:rsidRPr="00DD01C7" w:rsidRDefault="006F6C4A" w:rsidP="00A5206A">
            <w:pPr>
              <w:jc w:val="center"/>
            </w:pPr>
            <w:r w:rsidRPr="000C4BD8">
              <w:t>9.15am-4pm both days</w:t>
            </w:r>
          </w:p>
        </w:tc>
        <w:tc>
          <w:tcPr>
            <w:tcW w:w="765" w:type="pct"/>
          </w:tcPr>
          <w:p w14:paraId="1BD53EB8" w14:textId="77777777" w:rsidR="006F6C4A" w:rsidRDefault="006F6C4A" w:rsidP="00A5206A">
            <w:pPr>
              <w:jc w:val="center"/>
              <w:rPr>
                <w:b/>
              </w:rPr>
            </w:pPr>
            <w:r>
              <w:rPr>
                <w:b/>
              </w:rPr>
              <w:t>ASIST (Applied Suicide Intervention Skills Training)</w:t>
            </w:r>
          </w:p>
          <w:p w14:paraId="5ED3D742" w14:textId="77777777" w:rsidR="006F6C4A" w:rsidRPr="00DD01C7" w:rsidRDefault="006F6C4A" w:rsidP="00A5206A">
            <w:pPr>
              <w:jc w:val="center"/>
              <w:rPr>
                <w:b/>
              </w:rPr>
            </w:pPr>
          </w:p>
        </w:tc>
        <w:tc>
          <w:tcPr>
            <w:tcW w:w="724" w:type="pct"/>
          </w:tcPr>
          <w:p w14:paraId="7FF5E493" w14:textId="77777777" w:rsidR="006F6C4A" w:rsidRPr="00DD01C7" w:rsidRDefault="006F6C4A" w:rsidP="00A5206A">
            <w:pPr>
              <w:jc w:val="center"/>
            </w:pPr>
            <w:r w:rsidRPr="000C4BD8">
              <w:t xml:space="preserve">Adults with responsibility for supporting children and young people to </w:t>
            </w:r>
            <w:r w:rsidRPr="000C4BD8">
              <w:lastRenderedPageBreak/>
              <w:t>understand emotional wellbeing.</w:t>
            </w:r>
          </w:p>
        </w:tc>
        <w:tc>
          <w:tcPr>
            <w:tcW w:w="673" w:type="pct"/>
          </w:tcPr>
          <w:p w14:paraId="174EE74C" w14:textId="77777777" w:rsidR="006F6C4A" w:rsidRPr="00DD01C7" w:rsidRDefault="006F6C4A" w:rsidP="00A5206A">
            <w:pPr>
              <w:jc w:val="center"/>
            </w:pPr>
            <w:r>
              <w:lastRenderedPageBreak/>
              <w:t>Ainsley McGoldrick (Senior Educational Psychologist)</w:t>
            </w:r>
          </w:p>
        </w:tc>
        <w:tc>
          <w:tcPr>
            <w:tcW w:w="591" w:type="pct"/>
          </w:tcPr>
          <w:p w14:paraId="490C06E1" w14:textId="7EEA3801" w:rsidR="006F6C4A" w:rsidRDefault="006F6C4A" w:rsidP="00A5206A">
            <w:pPr>
              <w:jc w:val="center"/>
            </w:pPr>
            <w:r>
              <w:t>Eastwood Health Centre</w:t>
            </w:r>
          </w:p>
          <w:p w14:paraId="6D70CF62" w14:textId="77777777" w:rsidR="006F6C4A" w:rsidRDefault="006F6C4A" w:rsidP="00A5206A">
            <w:pPr>
              <w:jc w:val="center"/>
            </w:pPr>
          </w:p>
          <w:p w14:paraId="1BD0E727" w14:textId="77777777" w:rsidR="006F6C4A" w:rsidRPr="00DD01C7" w:rsidRDefault="006F6C4A" w:rsidP="00A5206A">
            <w:pPr>
              <w:jc w:val="center"/>
            </w:pPr>
            <w:r>
              <w:t>Birkenshaw Room</w:t>
            </w:r>
          </w:p>
        </w:tc>
        <w:tc>
          <w:tcPr>
            <w:tcW w:w="1284" w:type="pct"/>
          </w:tcPr>
          <w:p w14:paraId="38408315" w14:textId="77777777" w:rsidR="006F6C4A" w:rsidRDefault="006F6C4A" w:rsidP="00A5206A">
            <w:pPr>
              <w:jc w:val="center"/>
            </w:pPr>
            <w:r w:rsidRPr="000C4BD8">
              <w:t xml:space="preserve">In the same way that skills are needed for physical first aid, ASIST develops the skills necessary for suicide first aid. It's an intensive, interactive and practice </w:t>
            </w:r>
            <w:r w:rsidRPr="000C4BD8">
              <w:lastRenderedPageBreak/>
              <w:t>dominated two day course aimed at enabling people to spot the risk of suicide and provide immediate help to persons at risk</w:t>
            </w:r>
            <w:r>
              <w:t>.</w:t>
            </w:r>
          </w:p>
          <w:p w14:paraId="1DF19426" w14:textId="77777777" w:rsidR="006F6C4A" w:rsidRDefault="006F6C4A" w:rsidP="00A5206A">
            <w:pPr>
              <w:jc w:val="center"/>
            </w:pPr>
          </w:p>
          <w:p w14:paraId="57CD2F46" w14:textId="77777777" w:rsidR="006F6C4A" w:rsidRDefault="00FF4792" w:rsidP="00A5206A">
            <w:pPr>
              <w:jc w:val="center"/>
            </w:pPr>
            <w:hyperlink r:id="rId55" w:history="1">
              <w:r w:rsidR="006F6C4A" w:rsidRPr="00140329">
                <w:rPr>
                  <w:rStyle w:val="Hyperlink"/>
                </w:rPr>
                <w:t>https://forms.office.com/e/WuuHkHEdck</w:t>
              </w:r>
            </w:hyperlink>
          </w:p>
          <w:p w14:paraId="759B767B" w14:textId="77777777" w:rsidR="006F6C4A" w:rsidRPr="000C7273" w:rsidRDefault="006F6C4A" w:rsidP="00A5206A">
            <w:pPr>
              <w:jc w:val="center"/>
            </w:pPr>
          </w:p>
        </w:tc>
      </w:tr>
    </w:tbl>
    <w:p w14:paraId="2DBC9000" w14:textId="77777777" w:rsidR="00BD390B" w:rsidRPr="00A00D0D" w:rsidRDefault="00BD390B" w:rsidP="00BD390B">
      <w:pPr>
        <w:rPr>
          <w:rFonts w:asciiTheme="majorHAnsi" w:hAnsiTheme="majorHAnsi" w:cstheme="majorHAnsi"/>
          <w:color w:val="2E74B5" w:themeColor="accent1" w:themeShade="BF"/>
          <w:sz w:val="22"/>
        </w:rPr>
      </w:pPr>
    </w:p>
    <w:p w14:paraId="0A0A00DD" w14:textId="5B453FB3" w:rsidR="00351F65" w:rsidRDefault="00351F65" w:rsidP="00E4548F"/>
    <w:p w14:paraId="6FDF47BD" w14:textId="13F745F1" w:rsidR="00C54F6D" w:rsidRDefault="00C54F6D" w:rsidP="00143D5C"/>
    <w:p w14:paraId="45A1439B" w14:textId="3D9BD074" w:rsidR="00572ADE" w:rsidRDefault="00572ADE" w:rsidP="00143D5C"/>
    <w:p w14:paraId="1D98D80C" w14:textId="73338B4B" w:rsidR="00572ADE" w:rsidRDefault="00572ADE">
      <w:r>
        <w:br w:type="page"/>
      </w:r>
    </w:p>
    <w:p w14:paraId="74D1CF2E" w14:textId="600D585E" w:rsidR="00572ADE" w:rsidRPr="00572ADE" w:rsidRDefault="00572ADE" w:rsidP="00572ADE">
      <w:pPr>
        <w:jc w:val="center"/>
        <w:rPr>
          <w:sz w:val="18"/>
        </w:rPr>
      </w:pPr>
      <w:r w:rsidRPr="00572ADE">
        <w:rPr>
          <w:rFonts w:asciiTheme="majorHAnsi" w:hAnsiTheme="majorHAnsi" w:cstheme="majorHAnsi"/>
          <w:b/>
          <w:color w:val="2E74B5" w:themeColor="accent1" w:themeShade="BF"/>
          <w:sz w:val="32"/>
          <w:szCs w:val="40"/>
        </w:rPr>
        <w:lastRenderedPageBreak/>
        <w:t>The Healthier Minds Website</w:t>
      </w:r>
    </w:p>
    <w:p w14:paraId="30061A63" w14:textId="77777777" w:rsidR="00572ADE" w:rsidRDefault="00572ADE" w:rsidP="00572ADE"/>
    <w:p w14:paraId="752F1969" w14:textId="63B10BA7" w:rsidR="00572ADE" w:rsidRPr="00572ADE" w:rsidRDefault="00572ADE" w:rsidP="00572ADE">
      <w:pPr>
        <w:rPr>
          <w:rFonts w:asciiTheme="majorHAnsi" w:hAnsiTheme="majorHAnsi" w:cstheme="majorHAnsi"/>
          <w:color w:val="2E74B5" w:themeColor="accent1" w:themeShade="BF"/>
          <w:sz w:val="28"/>
        </w:rPr>
      </w:pPr>
      <w:r w:rsidRPr="00572ADE">
        <w:rPr>
          <w:rFonts w:asciiTheme="majorHAnsi" w:hAnsiTheme="majorHAnsi" w:cstheme="majorHAnsi"/>
          <w:color w:val="2E74B5" w:themeColor="accent1" w:themeShade="BF"/>
          <w:sz w:val="28"/>
        </w:rPr>
        <w:t>In addition to the training offered within the EPS CLPL programme, the Healthier Minds website, overseen by both EPs and the Healthier Minds Service, provides further information and advice to help education staff, multi-agency staff, and parents and carers support the wellbeing of all children and young people. The website also includes targeted</w:t>
      </w:r>
      <w:r w:rsidRPr="00572ADE">
        <w:rPr>
          <w:rFonts w:asciiTheme="majorHAnsi" w:hAnsiTheme="majorHAnsi" w:cstheme="majorHAnsi"/>
          <w:b/>
          <w:color w:val="2E74B5" w:themeColor="accent1" w:themeShade="BF"/>
          <w:sz w:val="28"/>
        </w:rPr>
        <w:t xml:space="preserve"> </w:t>
      </w:r>
      <w:r w:rsidRPr="00572ADE">
        <w:rPr>
          <w:rFonts w:asciiTheme="majorHAnsi" w:hAnsiTheme="majorHAnsi" w:cstheme="majorHAnsi"/>
          <w:color w:val="2E74B5" w:themeColor="accent1" w:themeShade="BF"/>
          <w:sz w:val="28"/>
        </w:rPr>
        <w:t>guidance and resources</w:t>
      </w:r>
      <w:r w:rsidRPr="00572ADE">
        <w:rPr>
          <w:rFonts w:asciiTheme="majorHAnsi" w:hAnsiTheme="majorHAnsi" w:cstheme="majorHAnsi"/>
          <w:b/>
          <w:color w:val="2E74B5" w:themeColor="accent1" w:themeShade="BF"/>
          <w:sz w:val="28"/>
        </w:rPr>
        <w:t xml:space="preserve"> </w:t>
      </w:r>
      <w:r w:rsidRPr="00572ADE">
        <w:rPr>
          <w:rFonts w:asciiTheme="majorHAnsi" w:hAnsiTheme="majorHAnsi" w:cstheme="majorHAnsi"/>
          <w:color w:val="2E74B5" w:themeColor="accent1" w:themeShade="BF"/>
          <w:sz w:val="28"/>
        </w:rPr>
        <w:t>for supporting children with specific aspects of their mental health and wellbeing.</w:t>
      </w:r>
    </w:p>
    <w:p w14:paraId="2AEEBBFE" w14:textId="77777777" w:rsidR="00572ADE" w:rsidRPr="00572ADE" w:rsidRDefault="00572ADE" w:rsidP="00572ADE">
      <w:pPr>
        <w:rPr>
          <w:rFonts w:asciiTheme="majorHAnsi" w:hAnsiTheme="majorHAnsi" w:cstheme="majorHAnsi"/>
          <w:color w:val="2E74B5" w:themeColor="accent1" w:themeShade="BF"/>
          <w:sz w:val="28"/>
        </w:rPr>
      </w:pPr>
      <w:r w:rsidRPr="00572ADE">
        <w:rPr>
          <w:rFonts w:asciiTheme="majorHAnsi" w:hAnsiTheme="majorHAnsi" w:cstheme="majorHAnsi"/>
          <w:color w:val="2E74B5" w:themeColor="accent1" w:themeShade="BF"/>
          <w:sz w:val="28"/>
        </w:rPr>
        <w:t>The website includes guidance on the following:</w:t>
      </w:r>
    </w:p>
    <w:p w14:paraId="23AEDA03" w14:textId="77777777" w:rsidR="00572ADE" w:rsidRDefault="00572ADE" w:rsidP="00572ADE">
      <w:pPr>
        <w:rPr>
          <w:rFonts w:asciiTheme="majorHAnsi" w:hAnsiTheme="majorHAnsi" w:cstheme="majorHAnsi"/>
          <w:color w:val="2E74B5" w:themeColor="accent1" w:themeShade="BF"/>
          <w:sz w:val="22"/>
        </w:rPr>
      </w:pPr>
      <w:r>
        <w:rPr>
          <w:rFonts w:asciiTheme="majorHAnsi" w:hAnsiTheme="majorHAnsi" w:cstheme="majorHAnsi"/>
          <w:noProof/>
          <w:color w:val="5B9BD5" w:themeColor="accent1"/>
          <w:sz w:val="22"/>
          <w:lang w:eastAsia="en-GB"/>
        </w:rPr>
        <mc:AlternateContent>
          <mc:Choice Requires="wps">
            <w:drawing>
              <wp:anchor distT="0" distB="0" distL="114300" distR="114300" simplePos="0" relativeHeight="251947008" behindDoc="0" locked="0" layoutInCell="1" allowOverlap="1" wp14:anchorId="74840ADC" wp14:editId="08A18D3D">
                <wp:simplePos x="0" y="0"/>
                <wp:positionH relativeFrom="margin">
                  <wp:align>center</wp:align>
                </wp:positionH>
                <wp:positionV relativeFrom="paragraph">
                  <wp:posOffset>164956</wp:posOffset>
                </wp:positionV>
                <wp:extent cx="8922936" cy="2672862"/>
                <wp:effectExtent l="19050" t="19050" r="12065" b="13335"/>
                <wp:wrapNone/>
                <wp:docPr id="3" name="Rounded Rectangle 3"/>
                <wp:cNvGraphicFramePr/>
                <a:graphic xmlns:a="http://schemas.openxmlformats.org/drawingml/2006/main">
                  <a:graphicData uri="http://schemas.microsoft.com/office/word/2010/wordprocessingShape">
                    <wps:wsp>
                      <wps:cNvSpPr/>
                      <wps:spPr>
                        <a:xfrm>
                          <a:off x="0" y="0"/>
                          <a:ext cx="8922936" cy="2672862"/>
                        </a:xfrm>
                        <a:prstGeom prst="roundRect">
                          <a:avLst/>
                        </a:prstGeom>
                        <a:solidFill>
                          <a:sysClr val="window" lastClr="FFFFFF"/>
                        </a:solidFill>
                        <a:ln w="28575" cap="flat" cmpd="sng" algn="ctr">
                          <a:solidFill>
                            <a:srgbClr val="5B9BD5"/>
                          </a:solidFill>
                          <a:prstDash val="solid"/>
                          <a:miter lim="800000"/>
                        </a:ln>
                        <a:effectLst/>
                      </wps:spPr>
                      <wps:txbx>
                        <w:txbxContent>
                          <w:p w14:paraId="4DAA0E11" w14:textId="77777777" w:rsidR="00CD2493" w:rsidRDefault="00CD2493" w:rsidP="00572ADE">
                            <w:pPr>
                              <w:rPr>
                                <w:rFonts w:asciiTheme="majorHAnsi" w:hAnsiTheme="majorHAnsi" w:cstheme="majorHAnsi"/>
                                <w:color w:val="2E74B5" w:themeColor="accent1" w:themeShade="BF"/>
                                <w:sz w:val="24"/>
                              </w:rPr>
                            </w:pPr>
                          </w:p>
                          <w:p w14:paraId="0FEA8336" w14:textId="77777777" w:rsidR="00CD2493" w:rsidRPr="004B5378" w:rsidRDefault="00CD2493" w:rsidP="00572ADE">
                            <w:pPr>
                              <w:rPr>
                                <w:rFonts w:asciiTheme="majorHAnsi" w:hAnsiTheme="majorHAnsi" w:cstheme="majorHAnsi"/>
                                <w:color w:val="2E74B5" w:themeColor="accent1" w:themeShade="BF"/>
                                <w:sz w:val="24"/>
                              </w:rPr>
                            </w:pPr>
                          </w:p>
                          <w:p w14:paraId="32B86AB6" w14:textId="77777777" w:rsidR="00CD2493" w:rsidRPr="004B5378" w:rsidRDefault="00CD2493" w:rsidP="00972559">
                            <w:pPr>
                              <w:pStyle w:val="ListParagraph"/>
                              <w:numPr>
                                <w:ilvl w:val="0"/>
                                <w:numId w:val="1"/>
                              </w:numPr>
                              <w:rPr>
                                <w:rStyle w:val="Hyperlink"/>
                                <w:rFonts w:asciiTheme="majorHAnsi" w:hAnsiTheme="majorHAnsi" w:cstheme="majorHAnsi"/>
                                <w:color w:val="2E74B5" w:themeColor="accent1" w:themeShade="BF"/>
                                <w:sz w:val="24"/>
                                <w:szCs w:val="22"/>
                                <w:u w:val="none"/>
                              </w:rPr>
                            </w:pPr>
                            <w:r w:rsidRPr="004B5378">
                              <w:rPr>
                                <w:rFonts w:asciiTheme="majorHAnsi" w:hAnsiTheme="majorHAnsi" w:cstheme="majorHAnsi"/>
                                <w:b/>
                                <w:color w:val="2E74B5" w:themeColor="accent1" w:themeShade="BF"/>
                                <w:sz w:val="24"/>
                                <w:szCs w:val="22"/>
                              </w:rPr>
                              <w:t xml:space="preserve">Bereavement and Loss Guidelines and Resources   </w:t>
                            </w:r>
                            <w:hyperlink r:id="rId56" w:history="1">
                              <w:r w:rsidRPr="004B5378">
                                <w:rPr>
                                  <w:rStyle w:val="Hyperlink"/>
                                  <w:rFonts w:asciiTheme="majorHAnsi" w:hAnsiTheme="majorHAnsi" w:cstheme="majorHAnsi"/>
                                  <w:color w:val="2E74B5" w:themeColor="accent1" w:themeShade="BF"/>
                                  <w:sz w:val="24"/>
                                  <w:szCs w:val="22"/>
                                </w:rPr>
                                <w:t>https://blogs.glowscotland.org.uk/er/healthierminds/bereavement-loss-and-grief/</w:t>
                              </w:r>
                            </w:hyperlink>
                          </w:p>
                          <w:p w14:paraId="67E29584" w14:textId="77777777" w:rsidR="00CD2493" w:rsidRPr="004B5378" w:rsidRDefault="00CD2493" w:rsidP="00972559">
                            <w:pPr>
                              <w:pStyle w:val="ListParagraph"/>
                              <w:numPr>
                                <w:ilvl w:val="0"/>
                                <w:numId w:val="1"/>
                              </w:numPr>
                              <w:rPr>
                                <w:rStyle w:val="Hyperlink"/>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Eating Problems and Eating Disorders</w:t>
                            </w:r>
                            <w:r w:rsidRPr="004B5378">
                              <w:rPr>
                                <w:rFonts w:asciiTheme="majorHAnsi" w:hAnsiTheme="majorHAnsi" w:cstheme="majorHAnsi"/>
                                <w:color w:val="2E74B5" w:themeColor="accent1" w:themeShade="BF"/>
                                <w:sz w:val="24"/>
                                <w:szCs w:val="22"/>
                              </w:rPr>
                              <w:t xml:space="preserve"> </w:t>
                            </w:r>
                            <w:hyperlink r:id="rId57" w:history="1">
                              <w:r w:rsidRPr="004B5378">
                                <w:rPr>
                                  <w:rStyle w:val="Hyperlink"/>
                                  <w:rFonts w:asciiTheme="majorHAnsi" w:hAnsiTheme="majorHAnsi" w:cstheme="majorHAnsi"/>
                                  <w:color w:val="2E74B5" w:themeColor="accent1" w:themeShade="BF"/>
                                  <w:sz w:val="24"/>
                                  <w:szCs w:val="22"/>
                                </w:rPr>
                                <w:t>https://blogs.glowscotland.org.uk/er/healthierminds/support-for-eating-disorders/</w:t>
                              </w:r>
                            </w:hyperlink>
                          </w:p>
                          <w:p w14:paraId="7A8EDB24"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 xml:space="preserve">Emotionally Based School Non-Attendance </w:t>
                            </w:r>
                            <w:hyperlink r:id="rId58" w:history="1">
                              <w:r w:rsidRPr="004B5378">
                                <w:rPr>
                                  <w:rFonts w:asciiTheme="majorHAnsi" w:hAnsiTheme="majorHAnsi" w:cstheme="majorHAnsi"/>
                                  <w:color w:val="2E74B5" w:themeColor="accent1" w:themeShade="BF"/>
                                  <w:sz w:val="24"/>
                                  <w:szCs w:val="22"/>
                                  <w:u w:val="single"/>
                                </w:rPr>
                                <w:t>Emotionally Based School Absence | (glowscotland.org.uk)</w:t>
                              </w:r>
                            </w:hyperlink>
                          </w:p>
                          <w:p w14:paraId="5579ED63"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Support for Self-Harm, Distress and Suicidal Thoughts</w:t>
                            </w:r>
                            <w:r w:rsidRPr="004B5378">
                              <w:rPr>
                                <w:rFonts w:asciiTheme="majorHAnsi" w:hAnsiTheme="majorHAnsi" w:cstheme="majorHAnsi"/>
                                <w:color w:val="2E74B5" w:themeColor="accent1" w:themeShade="BF"/>
                                <w:sz w:val="24"/>
                                <w:szCs w:val="22"/>
                              </w:rPr>
                              <w:t xml:space="preserve"> </w:t>
                            </w:r>
                            <w:hyperlink r:id="rId59" w:history="1">
                              <w:r w:rsidRPr="004B5378">
                                <w:rPr>
                                  <w:rFonts w:asciiTheme="majorHAnsi" w:hAnsiTheme="majorHAnsi" w:cstheme="majorHAnsi"/>
                                  <w:color w:val="2E74B5" w:themeColor="accent1" w:themeShade="BF"/>
                                  <w:sz w:val="24"/>
                                  <w:szCs w:val="22"/>
                                  <w:u w:val="single"/>
                                </w:rPr>
                                <w:t>Support for Self Harm, Distress &amp; Suicidal Thoughts | (glowscotland.org.uk)</w:t>
                              </w:r>
                            </w:hyperlink>
                          </w:p>
                          <w:p w14:paraId="4194CBCD"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 xml:space="preserve">The Wellbeing of Children and Young People with Additional Support Needs </w:t>
                            </w:r>
                            <w:hyperlink r:id="rId60" w:history="1">
                              <w:r w:rsidRPr="004B5378">
                                <w:rPr>
                                  <w:rFonts w:asciiTheme="majorHAnsi" w:hAnsiTheme="majorHAnsi" w:cstheme="majorHAnsi"/>
                                  <w:color w:val="2E74B5" w:themeColor="accent1" w:themeShade="BF"/>
                                  <w:sz w:val="24"/>
                                  <w:szCs w:val="22"/>
                                  <w:u w:val="single"/>
                                </w:rPr>
                                <w:t>Additional Support Needs | (glowscotland.org.uk)</w:t>
                              </w:r>
                            </w:hyperlink>
                          </w:p>
                          <w:p w14:paraId="045B5357" w14:textId="77777777" w:rsidR="00CD2493" w:rsidRPr="004B5378" w:rsidRDefault="00CD2493" w:rsidP="00572ADE">
                            <w:pPr>
                              <w:rPr>
                                <w:sz w:val="22"/>
                              </w:rPr>
                            </w:pPr>
                          </w:p>
                          <w:p w14:paraId="3E98D83E" w14:textId="77777777" w:rsidR="00CD2493" w:rsidRPr="004B5378" w:rsidRDefault="00CD2493" w:rsidP="00572ADE">
                            <w:pPr>
                              <w:rPr>
                                <w:sz w:val="22"/>
                              </w:rPr>
                            </w:pPr>
                          </w:p>
                          <w:p w14:paraId="08AC9FBD" w14:textId="77777777" w:rsidR="00CD2493" w:rsidRDefault="00CD2493" w:rsidP="00572ADE"/>
                          <w:p w14:paraId="6178C7A3" w14:textId="77777777" w:rsidR="00CD2493" w:rsidRDefault="00CD2493" w:rsidP="00572ADE"/>
                          <w:p w14:paraId="718F97F8" w14:textId="77777777" w:rsidR="00CD2493" w:rsidRDefault="00CD2493" w:rsidP="00572ADE"/>
                          <w:p w14:paraId="2CC60A8B" w14:textId="77777777" w:rsidR="00CD2493" w:rsidRDefault="00CD2493" w:rsidP="00572ADE"/>
                          <w:p w14:paraId="448F3D4E" w14:textId="77777777" w:rsidR="00CD2493" w:rsidRDefault="00CD2493" w:rsidP="00572ADE"/>
                          <w:p w14:paraId="462FA5C3" w14:textId="77777777" w:rsidR="00CD2493" w:rsidRDefault="00CD2493" w:rsidP="00572ADE"/>
                          <w:p w14:paraId="2CF70E2C" w14:textId="77777777" w:rsidR="00CD2493" w:rsidRDefault="00CD2493" w:rsidP="00572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40ADC" id="Rounded Rectangle 3" o:spid="_x0000_s1045" style="position:absolute;margin-left:0;margin-top:13pt;width:702.6pt;height:210.45pt;z-index:2519470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" fillcolor="window" strokecolor="#5b9bd5" strokeweight="2.25pt">
                <v:stroke joinstyle="miter"/>
                <v:textbox>
                  <w:txbxContent>
                    <w:p w14:paraId="4DAA0E11" w14:textId="77777777" w:rsidR="00CD2493" w:rsidRDefault="00CD2493" w:rsidP="00572ADE">
                      <w:pPr>
                        <w:rPr>
                          <w:rFonts w:asciiTheme="majorHAnsi" w:hAnsiTheme="majorHAnsi" w:cstheme="majorHAnsi"/>
                          <w:color w:val="2E74B5" w:themeColor="accent1" w:themeShade="BF"/>
                          <w:sz w:val="24"/>
                        </w:rPr>
                      </w:pPr>
                    </w:p>
                    <w:p w14:paraId="0FEA8336" w14:textId="77777777" w:rsidR="00CD2493" w:rsidRPr="004B5378" w:rsidRDefault="00CD2493" w:rsidP="00572ADE">
                      <w:pPr>
                        <w:rPr>
                          <w:rFonts w:asciiTheme="majorHAnsi" w:hAnsiTheme="majorHAnsi" w:cstheme="majorHAnsi"/>
                          <w:color w:val="2E74B5" w:themeColor="accent1" w:themeShade="BF"/>
                          <w:sz w:val="24"/>
                        </w:rPr>
                      </w:pPr>
                    </w:p>
                    <w:p w14:paraId="32B86AB6" w14:textId="77777777" w:rsidR="00CD2493" w:rsidRPr="004B5378" w:rsidRDefault="00CD2493" w:rsidP="00972559">
                      <w:pPr>
                        <w:pStyle w:val="ListParagraph"/>
                        <w:numPr>
                          <w:ilvl w:val="0"/>
                          <w:numId w:val="1"/>
                        </w:numPr>
                        <w:rPr>
                          <w:rStyle w:val="Hyperlink"/>
                          <w:rFonts w:asciiTheme="majorHAnsi" w:hAnsiTheme="majorHAnsi" w:cstheme="majorHAnsi"/>
                          <w:color w:val="2E74B5" w:themeColor="accent1" w:themeShade="BF"/>
                          <w:sz w:val="24"/>
                          <w:szCs w:val="22"/>
                          <w:u w:val="none"/>
                        </w:rPr>
                      </w:pPr>
                      <w:r w:rsidRPr="004B5378">
                        <w:rPr>
                          <w:rFonts w:asciiTheme="majorHAnsi" w:hAnsiTheme="majorHAnsi" w:cstheme="majorHAnsi"/>
                          <w:b/>
                          <w:color w:val="2E74B5" w:themeColor="accent1" w:themeShade="BF"/>
                          <w:sz w:val="24"/>
                          <w:szCs w:val="22"/>
                        </w:rPr>
                        <w:t xml:space="preserve">Bereavement and Loss Guidelines and Resources   </w:t>
                      </w:r>
                      <w:hyperlink r:id="rId61" w:history="1">
                        <w:r w:rsidRPr="004B5378">
                          <w:rPr>
                            <w:rStyle w:val="Hyperlink"/>
                            <w:rFonts w:asciiTheme="majorHAnsi" w:hAnsiTheme="majorHAnsi" w:cstheme="majorHAnsi"/>
                            <w:color w:val="2E74B5" w:themeColor="accent1" w:themeShade="BF"/>
                            <w:sz w:val="24"/>
                            <w:szCs w:val="22"/>
                          </w:rPr>
                          <w:t>https://blogs.glowscotland.org.uk/er/healthierminds/bereavement-loss-and-grief/</w:t>
                        </w:r>
                      </w:hyperlink>
                    </w:p>
                    <w:p w14:paraId="67E29584" w14:textId="77777777" w:rsidR="00CD2493" w:rsidRPr="004B5378" w:rsidRDefault="00CD2493" w:rsidP="00972559">
                      <w:pPr>
                        <w:pStyle w:val="ListParagraph"/>
                        <w:numPr>
                          <w:ilvl w:val="0"/>
                          <w:numId w:val="1"/>
                        </w:numPr>
                        <w:rPr>
                          <w:rStyle w:val="Hyperlink"/>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Eating Problems and Eating Disorders</w:t>
                      </w:r>
                      <w:r w:rsidRPr="004B5378">
                        <w:rPr>
                          <w:rFonts w:asciiTheme="majorHAnsi" w:hAnsiTheme="majorHAnsi" w:cstheme="majorHAnsi"/>
                          <w:color w:val="2E74B5" w:themeColor="accent1" w:themeShade="BF"/>
                          <w:sz w:val="24"/>
                          <w:szCs w:val="22"/>
                        </w:rPr>
                        <w:t xml:space="preserve"> </w:t>
                      </w:r>
                      <w:hyperlink r:id="rId62" w:history="1">
                        <w:r w:rsidRPr="004B5378">
                          <w:rPr>
                            <w:rStyle w:val="Hyperlink"/>
                            <w:rFonts w:asciiTheme="majorHAnsi" w:hAnsiTheme="majorHAnsi" w:cstheme="majorHAnsi"/>
                            <w:color w:val="2E74B5" w:themeColor="accent1" w:themeShade="BF"/>
                            <w:sz w:val="24"/>
                            <w:szCs w:val="22"/>
                          </w:rPr>
                          <w:t>https://blogs.glowscotland.org.uk/er/healthierminds/support-for-eating-disorders/</w:t>
                        </w:r>
                      </w:hyperlink>
                    </w:p>
                    <w:p w14:paraId="7A8EDB24"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 xml:space="preserve">Emotionally Based School Non-Attendance </w:t>
                      </w:r>
                      <w:hyperlink r:id="rId63" w:history="1">
                        <w:r w:rsidRPr="004B5378">
                          <w:rPr>
                            <w:rFonts w:asciiTheme="majorHAnsi" w:hAnsiTheme="majorHAnsi" w:cstheme="majorHAnsi"/>
                            <w:color w:val="2E74B5" w:themeColor="accent1" w:themeShade="BF"/>
                            <w:sz w:val="24"/>
                            <w:szCs w:val="22"/>
                            <w:u w:val="single"/>
                          </w:rPr>
                          <w:t>Emotionally Based School Absence | (glowscotland.org.uk)</w:t>
                        </w:r>
                      </w:hyperlink>
                    </w:p>
                    <w:p w14:paraId="5579ED63"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Support for Self-Harm, Distress and Suicidal Thoughts</w:t>
                      </w:r>
                      <w:r w:rsidRPr="004B5378">
                        <w:rPr>
                          <w:rFonts w:asciiTheme="majorHAnsi" w:hAnsiTheme="majorHAnsi" w:cstheme="majorHAnsi"/>
                          <w:color w:val="2E74B5" w:themeColor="accent1" w:themeShade="BF"/>
                          <w:sz w:val="24"/>
                          <w:szCs w:val="22"/>
                        </w:rPr>
                        <w:t xml:space="preserve"> </w:t>
                      </w:r>
                      <w:hyperlink r:id="rId64" w:history="1">
                        <w:r w:rsidRPr="004B5378">
                          <w:rPr>
                            <w:rFonts w:asciiTheme="majorHAnsi" w:hAnsiTheme="majorHAnsi" w:cstheme="majorHAnsi"/>
                            <w:color w:val="2E74B5" w:themeColor="accent1" w:themeShade="BF"/>
                            <w:sz w:val="24"/>
                            <w:szCs w:val="22"/>
                            <w:u w:val="single"/>
                          </w:rPr>
                          <w:t>Support for Self Harm, Distress &amp; Suicidal Thoughts | (glowscotland.org.uk)</w:t>
                        </w:r>
                      </w:hyperlink>
                    </w:p>
                    <w:p w14:paraId="4194CBCD" w14:textId="77777777" w:rsidR="00CD2493" w:rsidRPr="004B5378" w:rsidRDefault="00CD2493" w:rsidP="00972559">
                      <w:pPr>
                        <w:pStyle w:val="ListParagraph"/>
                        <w:numPr>
                          <w:ilvl w:val="0"/>
                          <w:numId w:val="1"/>
                        </w:numPr>
                        <w:rPr>
                          <w:rFonts w:asciiTheme="majorHAnsi" w:hAnsiTheme="majorHAnsi" w:cstheme="majorHAnsi"/>
                          <w:color w:val="2E74B5" w:themeColor="accent1" w:themeShade="BF"/>
                          <w:sz w:val="24"/>
                          <w:szCs w:val="22"/>
                        </w:rPr>
                      </w:pPr>
                      <w:r w:rsidRPr="004B5378">
                        <w:rPr>
                          <w:rFonts w:asciiTheme="majorHAnsi" w:hAnsiTheme="majorHAnsi" w:cstheme="majorHAnsi"/>
                          <w:b/>
                          <w:color w:val="2E74B5" w:themeColor="accent1" w:themeShade="BF"/>
                          <w:sz w:val="24"/>
                          <w:szCs w:val="22"/>
                        </w:rPr>
                        <w:t xml:space="preserve">The Wellbeing of Children and Young People with Additional Support Needs </w:t>
                      </w:r>
                      <w:hyperlink r:id="rId65" w:history="1">
                        <w:r w:rsidRPr="004B5378">
                          <w:rPr>
                            <w:rFonts w:asciiTheme="majorHAnsi" w:hAnsiTheme="majorHAnsi" w:cstheme="majorHAnsi"/>
                            <w:color w:val="2E74B5" w:themeColor="accent1" w:themeShade="BF"/>
                            <w:sz w:val="24"/>
                            <w:szCs w:val="22"/>
                            <w:u w:val="single"/>
                          </w:rPr>
                          <w:t>Additional Support Needs | (glowscotland.org.uk)</w:t>
                        </w:r>
                      </w:hyperlink>
                    </w:p>
                    <w:p w14:paraId="045B5357" w14:textId="77777777" w:rsidR="00CD2493" w:rsidRPr="004B5378" w:rsidRDefault="00CD2493" w:rsidP="00572ADE">
                      <w:pPr>
                        <w:rPr>
                          <w:sz w:val="22"/>
                        </w:rPr>
                      </w:pPr>
                    </w:p>
                    <w:p w14:paraId="3E98D83E" w14:textId="77777777" w:rsidR="00CD2493" w:rsidRPr="004B5378" w:rsidRDefault="00CD2493" w:rsidP="00572ADE">
                      <w:pPr>
                        <w:rPr>
                          <w:sz w:val="22"/>
                        </w:rPr>
                      </w:pPr>
                    </w:p>
                    <w:p w14:paraId="08AC9FBD" w14:textId="77777777" w:rsidR="00CD2493" w:rsidRDefault="00CD2493" w:rsidP="00572ADE"/>
                    <w:p w14:paraId="6178C7A3" w14:textId="77777777" w:rsidR="00CD2493" w:rsidRDefault="00CD2493" w:rsidP="00572ADE"/>
                    <w:p w14:paraId="718F97F8" w14:textId="77777777" w:rsidR="00CD2493" w:rsidRDefault="00CD2493" w:rsidP="00572ADE"/>
                    <w:p w14:paraId="2CC60A8B" w14:textId="77777777" w:rsidR="00CD2493" w:rsidRDefault="00CD2493" w:rsidP="00572ADE"/>
                    <w:p w14:paraId="448F3D4E" w14:textId="77777777" w:rsidR="00CD2493" w:rsidRDefault="00CD2493" w:rsidP="00572ADE"/>
                    <w:p w14:paraId="462FA5C3" w14:textId="77777777" w:rsidR="00CD2493" w:rsidRDefault="00CD2493" w:rsidP="00572ADE"/>
                    <w:p w14:paraId="2CF70E2C" w14:textId="77777777" w:rsidR="00CD2493" w:rsidRDefault="00CD2493" w:rsidP="00572ADE">
                      <w:pPr>
                        <w:jc w:val="center"/>
                      </w:pPr>
                    </w:p>
                  </w:txbxContent>
                </v:textbox>
                <w10:wrap anchorx="margin"/>
              </v:roundrect>
            </w:pict>
          </mc:Fallback>
        </mc:AlternateContent>
      </w:r>
    </w:p>
    <w:p w14:paraId="05EE7DA9" w14:textId="77777777" w:rsidR="00572ADE" w:rsidRDefault="00572ADE" w:rsidP="00572ADE">
      <w:pPr>
        <w:rPr>
          <w:rFonts w:asciiTheme="majorHAnsi" w:hAnsiTheme="majorHAnsi" w:cstheme="majorHAnsi"/>
          <w:color w:val="2E74B5" w:themeColor="accent1" w:themeShade="BF"/>
          <w:sz w:val="22"/>
        </w:rPr>
      </w:pPr>
    </w:p>
    <w:p w14:paraId="29576455" w14:textId="77777777" w:rsidR="00572ADE" w:rsidRDefault="00572ADE" w:rsidP="00572ADE">
      <w:pPr>
        <w:rPr>
          <w:rFonts w:asciiTheme="majorHAnsi" w:hAnsiTheme="majorHAnsi" w:cstheme="majorHAnsi"/>
          <w:color w:val="2E74B5" w:themeColor="accent1" w:themeShade="BF"/>
          <w:sz w:val="22"/>
        </w:rPr>
      </w:pPr>
    </w:p>
    <w:p w14:paraId="18B0E39A" w14:textId="77777777" w:rsidR="00572ADE" w:rsidRDefault="00572ADE" w:rsidP="00572ADE">
      <w:pPr>
        <w:rPr>
          <w:rFonts w:asciiTheme="majorHAnsi" w:hAnsiTheme="majorHAnsi" w:cstheme="majorHAnsi"/>
          <w:color w:val="2E74B5" w:themeColor="accent1" w:themeShade="BF"/>
          <w:sz w:val="22"/>
        </w:rPr>
      </w:pPr>
    </w:p>
    <w:p w14:paraId="551852CD" w14:textId="77777777" w:rsidR="00572ADE" w:rsidRDefault="00572ADE" w:rsidP="00572ADE">
      <w:pPr>
        <w:rPr>
          <w:rFonts w:asciiTheme="majorHAnsi" w:hAnsiTheme="majorHAnsi" w:cstheme="majorHAnsi"/>
          <w:color w:val="2E74B5" w:themeColor="accent1" w:themeShade="BF"/>
          <w:sz w:val="22"/>
        </w:rPr>
      </w:pPr>
    </w:p>
    <w:p w14:paraId="212D63BB" w14:textId="77777777" w:rsidR="00572ADE" w:rsidRDefault="00572ADE" w:rsidP="00572ADE">
      <w:pPr>
        <w:rPr>
          <w:rFonts w:asciiTheme="majorHAnsi" w:hAnsiTheme="majorHAnsi" w:cstheme="majorHAnsi"/>
          <w:color w:val="2E74B5" w:themeColor="accent1" w:themeShade="BF"/>
          <w:sz w:val="22"/>
        </w:rPr>
      </w:pPr>
    </w:p>
    <w:p w14:paraId="6557CDEE" w14:textId="77777777" w:rsidR="00572ADE" w:rsidRDefault="00572ADE" w:rsidP="00572ADE">
      <w:pPr>
        <w:rPr>
          <w:rFonts w:asciiTheme="majorHAnsi" w:hAnsiTheme="majorHAnsi" w:cstheme="majorHAnsi"/>
          <w:color w:val="2E74B5" w:themeColor="accent1" w:themeShade="BF"/>
          <w:sz w:val="22"/>
        </w:rPr>
      </w:pPr>
    </w:p>
    <w:p w14:paraId="1B73A765" w14:textId="0FDE4244" w:rsidR="00572ADE" w:rsidRDefault="00572ADE" w:rsidP="00143D5C"/>
    <w:p w14:paraId="5CA0D569" w14:textId="5BFAD989" w:rsidR="00243DE4" w:rsidRDefault="00243DE4" w:rsidP="00143D5C"/>
    <w:p w14:paraId="417848AB" w14:textId="240E0FE1" w:rsidR="00243DE4" w:rsidRDefault="00243DE4" w:rsidP="00143D5C"/>
    <w:p w14:paraId="4A8402C7" w14:textId="33F29C44" w:rsidR="00243DE4" w:rsidRDefault="00243DE4" w:rsidP="00143D5C"/>
    <w:p w14:paraId="7D61B6FD" w14:textId="42BF9921" w:rsidR="00243DE4" w:rsidRDefault="00243DE4" w:rsidP="00143D5C"/>
    <w:p w14:paraId="4B624CBF" w14:textId="3F953E6B" w:rsidR="00243DE4" w:rsidRDefault="00243DE4" w:rsidP="00143D5C"/>
    <w:p w14:paraId="5B88736C" w14:textId="1E90E7CE" w:rsidR="00243DE4" w:rsidRDefault="00243DE4" w:rsidP="00143D5C">
      <w:r>
        <w:t>Add in Healthier Minds offer.</w:t>
      </w:r>
    </w:p>
    <w:p w14:paraId="38199E6E" w14:textId="77777777" w:rsidR="006F6C4A" w:rsidRDefault="006F6C4A" w:rsidP="00143D5C"/>
    <w:p w14:paraId="567F72C8" w14:textId="02CE4EBA" w:rsidR="004A019E" w:rsidRDefault="002A436B" w:rsidP="00143D5C">
      <w:r>
        <w:t>West Pa</w:t>
      </w:r>
      <w:r w:rsidR="00986D56">
        <w:t>rt</w:t>
      </w:r>
      <w:r>
        <w:t>ner</w:t>
      </w:r>
      <w:r w:rsidR="009A0332">
        <w:t>s</w:t>
      </w:r>
      <w:r w:rsidR="00986D56">
        <w:t>hi</w:t>
      </w:r>
      <w:r>
        <w:t>p Training Videos</w:t>
      </w:r>
      <w:r w:rsidR="004A019E">
        <w:t xml:space="preserve">: </w:t>
      </w:r>
      <w:hyperlink r:id="rId66" w:history="1">
        <w:r w:rsidR="004A019E" w:rsidRPr="00994558">
          <w:rPr>
            <w:rStyle w:val="Hyperlink"/>
          </w:rPr>
          <w:t>https://www.westpartnership.co.uk/wellbeing-for-learning-professional-learning-hub/</w:t>
        </w:r>
      </w:hyperlink>
    </w:p>
    <w:p w14:paraId="7061504A" w14:textId="630A9AB9" w:rsidR="002A436B" w:rsidRDefault="002A436B" w:rsidP="00143D5C"/>
    <w:p w14:paraId="547600C2" w14:textId="77777777" w:rsidR="006F6C4A" w:rsidRPr="00FB1FE4" w:rsidRDefault="006F6C4A" w:rsidP="00972559">
      <w:pPr>
        <w:numPr>
          <w:ilvl w:val="0"/>
          <w:numId w:val="3"/>
        </w:numPr>
      </w:pPr>
      <w:r w:rsidRPr="00FB1FE4">
        <w:rPr>
          <w:b/>
          <w:bCs/>
          <w:lang w:val="en-US"/>
        </w:rPr>
        <w:lastRenderedPageBreak/>
        <w:t>Intensive (I)</w:t>
      </w:r>
    </w:p>
    <w:p w14:paraId="4E0807F7" w14:textId="77777777" w:rsidR="006F6C4A" w:rsidRPr="00FB1FE4" w:rsidRDefault="006F6C4A" w:rsidP="00972559">
      <w:pPr>
        <w:numPr>
          <w:ilvl w:val="0"/>
          <w:numId w:val="3"/>
        </w:numPr>
      </w:pPr>
      <w:r w:rsidRPr="00FB1FE4">
        <w:rPr>
          <w:lang w:val="en-US"/>
        </w:rPr>
        <w:t>CLPL that will empower practitioners to support children and young people with more complex additional support needs</w:t>
      </w:r>
    </w:p>
    <w:p w14:paraId="79FE6A07" w14:textId="77777777" w:rsidR="00FB1FE4" w:rsidRDefault="00FB1FE4" w:rsidP="00143D5C"/>
    <w:p w14:paraId="28DE8C9E" w14:textId="5BC71809" w:rsidR="00FB1FE4" w:rsidRPr="00165327" w:rsidRDefault="00FB1FE4" w:rsidP="00143D5C">
      <w:r>
        <w:rPr>
          <w:noProof/>
          <w:lang w:eastAsia="en-GB"/>
        </w:rPr>
        <mc:AlternateContent>
          <mc:Choice Requires="wps">
            <w:drawing>
              <wp:anchor distT="0" distB="0" distL="114300" distR="114300" simplePos="0" relativeHeight="251952128" behindDoc="0" locked="0" layoutInCell="1" allowOverlap="1" wp14:anchorId="60155C83" wp14:editId="6D9BA609">
                <wp:simplePos x="0" y="0"/>
                <wp:positionH relativeFrom="column">
                  <wp:posOffset>402590</wp:posOffset>
                </wp:positionH>
                <wp:positionV relativeFrom="paragraph">
                  <wp:posOffset>172720</wp:posOffset>
                </wp:positionV>
                <wp:extent cx="540000" cy="540000"/>
                <wp:effectExtent l="209550" t="228600" r="222250" b="241300"/>
                <wp:wrapNone/>
                <wp:docPr id="5" name="Oval 5"/>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D557CB" w14:textId="2FD9DB4E" w:rsidR="00CD2493" w:rsidRPr="00FB1FE4" w:rsidRDefault="00CD2493" w:rsidP="00FB1FE4">
                            <w:pPr>
                              <w:jc w:val="center"/>
                              <w:rPr>
                                <w:sz w:val="40"/>
                              </w:rPr>
                            </w:pPr>
                            <w:r w:rsidRPr="00FB1FE4">
                              <w:rPr>
                                <w:sz w:val="4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55C83" id="Oval 5" o:spid="_x0000_s1046" style="position:absolute;margin-left:31.7pt;margin-top:13.6pt;width:42.5pt;height:4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" fillcolor="#5b9bd5 [3204]" strokecolor="#1f4d78 [1604]" strokeweight="1pt">
                <v:stroke joinstyle="miter"/>
                <v:textbox>
                  <w:txbxContent>
                    <w:p w14:paraId="25D557CB" w14:textId="2FD9DB4E" w:rsidR="00CD2493" w:rsidRPr="00FB1FE4" w:rsidRDefault="00CD2493" w:rsidP="00FB1FE4">
                      <w:pPr>
                        <w:jc w:val="center"/>
                        <w:rPr>
                          <w:sz w:val="40"/>
                        </w:rPr>
                      </w:pPr>
                      <w:r w:rsidRPr="00FB1FE4">
                        <w:rPr>
                          <w:sz w:val="40"/>
                        </w:rPr>
                        <w:t>U</w:t>
                      </w:r>
                    </w:p>
                  </w:txbxContent>
                </v:textbox>
              </v:oval>
            </w:pict>
          </mc:Fallback>
        </mc:AlternateContent>
      </w:r>
      <w:r>
        <w:rPr>
          <w:noProof/>
          <w:lang w:eastAsia="en-GB"/>
        </w:rPr>
        <mc:AlternateContent>
          <mc:Choice Requires="wps">
            <w:drawing>
              <wp:anchor distT="0" distB="0" distL="114300" distR="114300" simplePos="0" relativeHeight="251954176" behindDoc="0" locked="0" layoutInCell="1" allowOverlap="1" wp14:anchorId="1EC45238" wp14:editId="4C2D7FD3">
                <wp:simplePos x="0" y="0"/>
                <wp:positionH relativeFrom="column">
                  <wp:posOffset>1356102</wp:posOffset>
                </wp:positionH>
                <wp:positionV relativeFrom="paragraph">
                  <wp:posOffset>333483</wp:posOffset>
                </wp:positionV>
                <wp:extent cx="540000" cy="540000"/>
                <wp:effectExtent l="209550" t="228600" r="222250" b="241300"/>
                <wp:wrapNone/>
                <wp:docPr id="6" name="Oval 6"/>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6">
                              <a:satMod val="175000"/>
                              <a:alpha val="40000"/>
                            </a:schemeClr>
                          </a:glow>
                        </a:effectLst>
                      </wps:spPr>
                      <wps:style>
                        <a:lnRef idx="2">
                          <a:schemeClr val="accent6">
                            <a:shade val="50000"/>
                          </a:schemeClr>
                        </a:lnRef>
                        <a:fillRef idx="1">
                          <a:schemeClr val="accent6"/>
                        </a:fillRef>
                        <a:effectRef idx="0">
                          <a:schemeClr val="accent6"/>
                        </a:effectRef>
                        <a:fontRef idx="minor">
                          <a:schemeClr val="lt1"/>
                        </a:fontRef>
                      </wps:style>
                      <wps:txbx>
                        <w:txbxContent>
                          <w:p w14:paraId="5A5FAADA" w14:textId="41B8D05F" w:rsidR="00CD2493" w:rsidRPr="00FB1FE4" w:rsidRDefault="00CD2493" w:rsidP="00FB1FE4">
                            <w:pPr>
                              <w:jc w:val="center"/>
                              <w:rPr>
                                <w:sz w:val="44"/>
                              </w:rPr>
                            </w:pPr>
                            <w:r w:rsidRPr="00FB1FE4">
                              <w:rPr>
                                <w:sz w:val="40"/>
                              </w:rPr>
                              <w:t>T</w:t>
                            </w:r>
                          </w:p>
                          <w:p w14:paraId="49714E59" w14:textId="75859378" w:rsidR="00CD2493" w:rsidRDefault="00CD2493" w:rsidP="00FB1FE4">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45238" id="Oval 6" o:spid="_x0000_s1047" style="position:absolute;margin-left:106.8pt;margin-top:26.25pt;width:42.5pt;height:4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" fillcolor="#70ad47 [3209]" strokecolor="#375623 [1609]" strokeweight="1pt">
                <v:stroke joinstyle="miter"/>
                <v:textbox>
                  <w:txbxContent>
                    <w:p w14:paraId="5A5FAADA" w14:textId="41B8D05F" w:rsidR="00CD2493" w:rsidRPr="00FB1FE4" w:rsidRDefault="00CD2493" w:rsidP="00FB1FE4">
                      <w:pPr>
                        <w:jc w:val="center"/>
                        <w:rPr>
                          <w:sz w:val="44"/>
                        </w:rPr>
                      </w:pPr>
                      <w:r w:rsidRPr="00FB1FE4">
                        <w:rPr>
                          <w:sz w:val="40"/>
                        </w:rPr>
                        <w:t>T</w:t>
                      </w:r>
                    </w:p>
                    <w:p w14:paraId="49714E59" w14:textId="75859378" w:rsidR="00CD2493" w:rsidRDefault="00CD2493" w:rsidP="00FB1FE4">
                      <w:r>
                        <w:t>T</w:t>
                      </w:r>
                    </w:p>
                  </w:txbxContent>
                </v:textbox>
              </v:oval>
            </w:pict>
          </mc:Fallback>
        </mc:AlternateContent>
      </w:r>
      <w:r>
        <w:rPr>
          <w:noProof/>
          <w:lang w:eastAsia="en-GB"/>
        </w:rPr>
        <mc:AlternateContent>
          <mc:Choice Requires="wps">
            <w:drawing>
              <wp:anchor distT="0" distB="0" distL="114300" distR="114300" simplePos="0" relativeHeight="251956224" behindDoc="0" locked="0" layoutInCell="1" allowOverlap="1" wp14:anchorId="53825B5C" wp14:editId="6C789D6E">
                <wp:simplePos x="0" y="0"/>
                <wp:positionH relativeFrom="column">
                  <wp:posOffset>3952068</wp:posOffset>
                </wp:positionH>
                <wp:positionV relativeFrom="paragraph">
                  <wp:posOffset>61810</wp:posOffset>
                </wp:positionV>
                <wp:extent cx="540000" cy="540000"/>
                <wp:effectExtent l="209550" t="228600" r="222250" b="241300"/>
                <wp:wrapNone/>
                <wp:docPr id="8" name="Oval 8"/>
                <wp:cNvGraphicFramePr/>
                <a:graphic xmlns:a="http://schemas.openxmlformats.org/drawingml/2006/main">
                  <a:graphicData uri="http://schemas.microsoft.com/office/word/2010/wordprocessingShape">
                    <wps:wsp>
                      <wps:cNvSpPr/>
                      <wps:spPr>
                        <a:xfrm>
                          <a:off x="0" y="0"/>
                          <a:ext cx="540000" cy="540000"/>
                        </a:xfrm>
                        <a:prstGeom prst="ellipse">
                          <a:avLst/>
                        </a:prstGeom>
                        <a:effectLst>
                          <a:glow rad="228600">
                            <a:schemeClr val="accent4">
                              <a:satMod val="175000"/>
                              <a:alpha val="40000"/>
                            </a:schemeClr>
                          </a:glow>
                        </a:effectLst>
                      </wps:spPr>
                      <wps:style>
                        <a:lnRef idx="2">
                          <a:schemeClr val="accent4">
                            <a:shade val="50000"/>
                          </a:schemeClr>
                        </a:lnRef>
                        <a:fillRef idx="1">
                          <a:schemeClr val="accent4"/>
                        </a:fillRef>
                        <a:effectRef idx="0">
                          <a:schemeClr val="accent4"/>
                        </a:effectRef>
                        <a:fontRef idx="minor">
                          <a:schemeClr val="lt1"/>
                        </a:fontRef>
                      </wps:style>
                      <wps:txbx>
                        <w:txbxContent>
                          <w:p w14:paraId="213B80B6" w14:textId="0E81F614" w:rsidR="00CD2493" w:rsidRPr="00FB1FE4" w:rsidRDefault="00CD2493" w:rsidP="00FB1FE4">
                            <w:pPr>
                              <w:jc w:val="center"/>
                              <w:rPr>
                                <w:sz w:val="44"/>
                              </w:rPr>
                            </w:pPr>
                            <w:r w:rsidRPr="00FB1FE4">
                              <w:rPr>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25B5C" id="Oval 8" o:spid="_x0000_s1048" style="position:absolute;margin-left:311.2pt;margin-top:4.85pt;width:42.5pt;height:4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" fillcolor="#ffc000 [3207]" strokecolor="#7f5f00 [1607]" strokeweight="1pt">
                <v:stroke joinstyle="miter"/>
                <v:textbox>
                  <w:txbxContent>
                    <w:p w14:paraId="213B80B6" w14:textId="0E81F614" w:rsidR="00CD2493" w:rsidRPr="00FB1FE4" w:rsidRDefault="00CD2493" w:rsidP="00FB1FE4">
                      <w:pPr>
                        <w:jc w:val="center"/>
                        <w:rPr>
                          <w:sz w:val="44"/>
                        </w:rPr>
                      </w:pPr>
                      <w:r w:rsidRPr="00FB1FE4">
                        <w:rPr>
                          <w:sz w:val="40"/>
                        </w:rPr>
                        <w:t>I</w:t>
                      </w:r>
                    </w:p>
                  </w:txbxContent>
                </v:textbox>
              </v:oval>
            </w:pict>
          </mc:Fallback>
        </mc:AlternateContent>
      </w:r>
    </w:p>
    <w:sectPr w:rsidR="00FB1FE4" w:rsidRPr="00165327" w:rsidSect="00DF1E01">
      <w:footerReference w:type="default" r:id="rId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5D47" w14:textId="77777777" w:rsidR="00CD2493" w:rsidRDefault="00CD2493" w:rsidP="00734D65">
      <w:pPr>
        <w:spacing w:after="0" w:line="240" w:lineRule="auto"/>
      </w:pPr>
      <w:r>
        <w:separator/>
      </w:r>
    </w:p>
  </w:endnote>
  <w:endnote w:type="continuationSeparator" w:id="0">
    <w:p w14:paraId="7F48D984" w14:textId="77777777" w:rsidR="00CD2493" w:rsidRDefault="00CD2493" w:rsidP="0073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03968"/>
      <w:docPartObj>
        <w:docPartGallery w:val="Page Numbers (Bottom of Page)"/>
        <w:docPartUnique/>
      </w:docPartObj>
    </w:sdtPr>
    <w:sdtEndPr>
      <w:rPr>
        <w:noProof/>
      </w:rPr>
    </w:sdtEndPr>
    <w:sdtContent>
      <w:p w14:paraId="6E2F401B" w14:textId="1B69ADF3" w:rsidR="00CD2493" w:rsidRDefault="00CD2493">
        <w:pPr>
          <w:pStyle w:val="Footer"/>
          <w:jc w:val="right"/>
        </w:pPr>
        <w:r>
          <w:fldChar w:fldCharType="begin"/>
        </w:r>
        <w:r>
          <w:instrText xml:space="preserve"> PAGE   \* MERGEFORMAT </w:instrText>
        </w:r>
        <w:r>
          <w:fldChar w:fldCharType="separate"/>
        </w:r>
        <w:r w:rsidR="00303C41">
          <w:rPr>
            <w:noProof/>
          </w:rPr>
          <w:t>21</w:t>
        </w:r>
        <w:r>
          <w:rPr>
            <w:noProof/>
          </w:rPr>
          <w:fldChar w:fldCharType="end"/>
        </w:r>
      </w:p>
    </w:sdtContent>
  </w:sdt>
  <w:p w14:paraId="25BB42F2" w14:textId="77777777" w:rsidR="00CD2493" w:rsidRDefault="00CD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504B" w14:textId="77777777" w:rsidR="00CD2493" w:rsidRDefault="00CD2493" w:rsidP="00734D65">
      <w:pPr>
        <w:spacing w:after="0" w:line="240" w:lineRule="auto"/>
      </w:pPr>
      <w:r>
        <w:separator/>
      </w:r>
    </w:p>
  </w:footnote>
  <w:footnote w:type="continuationSeparator" w:id="0">
    <w:p w14:paraId="5C3D6077" w14:textId="77777777" w:rsidR="00CD2493" w:rsidRDefault="00CD2493" w:rsidP="00734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132C"/>
    <w:multiLevelType w:val="hybridMultilevel"/>
    <w:tmpl w:val="80BC1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C1B96"/>
    <w:multiLevelType w:val="hybridMultilevel"/>
    <w:tmpl w:val="E52EC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A3502"/>
    <w:multiLevelType w:val="hybridMultilevel"/>
    <w:tmpl w:val="CC06923C"/>
    <w:lvl w:ilvl="0" w:tplc="EC6A677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64A2C"/>
    <w:multiLevelType w:val="hybridMultilevel"/>
    <w:tmpl w:val="A1A22E2E"/>
    <w:lvl w:ilvl="0" w:tplc="18340408">
      <w:start w:val="1"/>
      <w:numFmt w:val="bullet"/>
      <w:lvlText w:val="•"/>
      <w:lvlJc w:val="left"/>
      <w:pPr>
        <w:tabs>
          <w:tab w:val="num" w:pos="720"/>
        </w:tabs>
        <w:ind w:left="720" w:hanging="360"/>
      </w:pPr>
      <w:rPr>
        <w:rFonts w:ascii="Times New Roman" w:hAnsi="Times New Roman" w:hint="default"/>
      </w:rPr>
    </w:lvl>
    <w:lvl w:ilvl="1" w:tplc="0F3A710A" w:tentative="1">
      <w:start w:val="1"/>
      <w:numFmt w:val="bullet"/>
      <w:lvlText w:val="•"/>
      <w:lvlJc w:val="left"/>
      <w:pPr>
        <w:tabs>
          <w:tab w:val="num" w:pos="1440"/>
        </w:tabs>
        <w:ind w:left="1440" w:hanging="360"/>
      </w:pPr>
      <w:rPr>
        <w:rFonts w:ascii="Times New Roman" w:hAnsi="Times New Roman" w:hint="default"/>
      </w:rPr>
    </w:lvl>
    <w:lvl w:ilvl="2" w:tplc="11682E2C" w:tentative="1">
      <w:start w:val="1"/>
      <w:numFmt w:val="bullet"/>
      <w:lvlText w:val="•"/>
      <w:lvlJc w:val="left"/>
      <w:pPr>
        <w:tabs>
          <w:tab w:val="num" w:pos="2160"/>
        </w:tabs>
        <w:ind w:left="2160" w:hanging="360"/>
      </w:pPr>
      <w:rPr>
        <w:rFonts w:ascii="Times New Roman" w:hAnsi="Times New Roman" w:hint="default"/>
      </w:rPr>
    </w:lvl>
    <w:lvl w:ilvl="3" w:tplc="99B2D6B4" w:tentative="1">
      <w:start w:val="1"/>
      <w:numFmt w:val="bullet"/>
      <w:lvlText w:val="•"/>
      <w:lvlJc w:val="left"/>
      <w:pPr>
        <w:tabs>
          <w:tab w:val="num" w:pos="2880"/>
        </w:tabs>
        <w:ind w:left="2880" w:hanging="360"/>
      </w:pPr>
      <w:rPr>
        <w:rFonts w:ascii="Times New Roman" w:hAnsi="Times New Roman" w:hint="default"/>
      </w:rPr>
    </w:lvl>
    <w:lvl w:ilvl="4" w:tplc="6A142202" w:tentative="1">
      <w:start w:val="1"/>
      <w:numFmt w:val="bullet"/>
      <w:lvlText w:val="•"/>
      <w:lvlJc w:val="left"/>
      <w:pPr>
        <w:tabs>
          <w:tab w:val="num" w:pos="3600"/>
        </w:tabs>
        <w:ind w:left="3600" w:hanging="360"/>
      </w:pPr>
      <w:rPr>
        <w:rFonts w:ascii="Times New Roman" w:hAnsi="Times New Roman" w:hint="default"/>
      </w:rPr>
    </w:lvl>
    <w:lvl w:ilvl="5" w:tplc="17A80746" w:tentative="1">
      <w:start w:val="1"/>
      <w:numFmt w:val="bullet"/>
      <w:lvlText w:val="•"/>
      <w:lvlJc w:val="left"/>
      <w:pPr>
        <w:tabs>
          <w:tab w:val="num" w:pos="4320"/>
        </w:tabs>
        <w:ind w:left="4320" w:hanging="360"/>
      </w:pPr>
      <w:rPr>
        <w:rFonts w:ascii="Times New Roman" w:hAnsi="Times New Roman" w:hint="default"/>
      </w:rPr>
    </w:lvl>
    <w:lvl w:ilvl="6" w:tplc="5936C8A6" w:tentative="1">
      <w:start w:val="1"/>
      <w:numFmt w:val="bullet"/>
      <w:lvlText w:val="•"/>
      <w:lvlJc w:val="left"/>
      <w:pPr>
        <w:tabs>
          <w:tab w:val="num" w:pos="5040"/>
        </w:tabs>
        <w:ind w:left="5040" w:hanging="360"/>
      </w:pPr>
      <w:rPr>
        <w:rFonts w:ascii="Times New Roman" w:hAnsi="Times New Roman" w:hint="default"/>
      </w:rPr>
    </w:lvl>
    <w:lvl w:ilvl="7" w:tplc="26C82788" w:tentative="1">
      <w:start w:val="1"/>
      <w:numFmt w:val="bullet"/>
      <w:lvlText w:val="•"/>
      <w:lvlJc w:val="left"/>
      <w:pPr>
        <w:tabs>
          <w:tab w:val="num" w:pos="5760"/>
        </w:tabs>
        <w:ind w:left="5760" w:hanging="360"/>
      </w:pPr>
      <w:rPr>
        <w:rFonts w:ascii="Times New Roman" w:hAnsi="Times New Roman" w:hint="default"/>
      </w:rPr>
    </w:lvl>
    <w:lvl w:ilvl="8" w:tplc="0D8C2B3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F7B63C4"/>
    <w:multiLevelType w:val="hybridMultilevel"/>
    <w:tmpl w:val="57584B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B10C76"/>
    <w:multiLevelType w:val="hybridMultilevel"/>
    <w:tmpl w:val="E7ECD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322E3"/>
    <w:multiLevelType w:val="hybridMultilevel"/>
    <w:tmpl w:val="2CEA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B2"/>
    <w:rsid w:val="000057A4"/>
    <w:rsid w:val="0000706F"/>
    <w:rsid w:val="00011747"/>
    <w:rsid w:val="000168D6"/>
    <w:rsid w:val="000172D7"/>
    <w:rsid w:val="000206B7"/>
    <w:rsid w:val="00025A59"/>
    <w:rsid w:val="00031DB3"/>
    <w:rsid w:val="000379D5"/>
    <w:rsid w:val="0004140E"/>
    <w:rsid w:val="000426C4"/>
    <w:rsid w:val="00045FFE"/>
    <w:rsid w:val="00047268"/>
    <w:rsid w:val="00051B65"/>
    <w:rsid w:val="0005315C"/>
    <w:rsid w:val="00060465"/>
    <w:rsid w:val="00060693"/>
    <w:rsid w:val="0006441C"/>
    <w:rsid w:val="000651BF"/>
    <w:rsid w:val="00067040"/>
    <w:rsid w:val="00067090"/>
    <w:rsid w:val="00070287"/>
    <w:rsid w:val="00076040"/>
    <w:rsid w:val="00084F1A"/>
    <w:rsid w:val="00085544"/>
    <w:rsid w:val="00085D26"/>
    <w:rsid w:val="00086C70"/>
    <w:rsid w:val="00086D9A"/>
    <w:rsid w:val="00094C7E"/>
    <w:rsid w:val="000977CC"/>
    <w:rsid w:val="000A528F"/>
    <w:rsid w:val="000A710D"/>
    <w:rsid w:val="000B3706"/>
    <w:rsid w:val="000B3AA8"/>
    <w:rsid w:val="000B5DC7"/>
    <w:rsid w:val="000B64EE"/>
    <w:rsid w:val="000C0216"/>
    <w:rsid w:val="000C037A"/>
    <w:rsid w:val="000C546B"/>
    <w:rsid w:val="000C6638"/>
    <w:rsid w:val="000C7E6D"/>
    <w:rsid w:val="000D052B"/>
    <w:rsid w:val="000D5FEB"/>
    <w:rsid w:val="000D680D"/>
    <w:rsid w:val="000E0EB1"/>
    <w:rsid w:val="000E4144"/>
    <w:rsid w:val="000F0D65"/>
    <w:rsid w:val="000F460F"/>
    <w:rsid w:val="00103C31"/>
    <w:rsid w:val="0010472B"/>
    <w:rsid w:val="00116894"/>
    <w:rsid w:val="00126A03"/>
    <w:rsid w:val="00126FCC"/>
    <w:rsid w:val="001351BD"/>
    <w:rsid w:val="00136770"/>
    <w:rsid w:val="001370DD"/>
    <w:rsid w:val="00137544"/>
    <w:rsid w:val="00140D66"/>
    <w:rsid w:val="00141878"/>
    <w:rsid w:val="00141D0C"/>
    <w:rsid w:val="0014244E"/>
    <w:rsid w:val="00143D5C"/>
    <w:rsid w:val="00144682"/>
    <w:rsid w:val="00144A36"/>
    <w:rsid w:val="001450B4"/>
    <w:rsid w:val="0014687A"/>
    <w:rsid w:val="001500A3"/>
    <w:rsid w:val="001512FD"/>
    <w:rsid w:val="00154A8B"/>
    <w:rsid w:val="0016285D"/>
    <w:rsid w:val="00163313"/>
    <w:rsid w:val="00165327"/>
    <w:rsid w:val="00167532"/>
    <w:rsid w:val="00173208"/>
    <w:rsid w:val="00185F84"/>
    <w:rsid w:val="0018609F"/>
    <w:rsid w:val="00190549"/>
    <w:rsid w:val="001933E7"/>
    <w:rsid w:val="00196232"/>
    <w:rsid w:val="00197924"/>
    <w:rsid w:val="001A3134"/>
    <w:rsid w:val="001A3D8F"/>
    <w:rsid w:val="001A3F47"/>
    <w:rsid w:val="001A5497"/>
    <w:rsid w:val="001C25DF"/>
    <w:rsid w:val="001C2DEE"/>
    <w:rsid w:val="001E1FE8"/>
    <w:rsid w:val="001F073E"/>
    <w:rsid w:val="001F7178"/>
    <w:rsid w:val="0020085F"/>
    <w:rsid w:val="00204C17"/>
    <w:rsid w:val="00210958"/>
    <w:rsid w:val="00214CC1"/>
    <w:rsid w:val="002248A9"/>
    <w:rsid w:val="00230AB0"/>
    <w:rsid w:val="00232D49"/>
    <w:rsid w:val="002339BA"/>
    <w:rsid w:val="00234E8B"/>
    <w:rsid w:val="00234F75"/>
    <w:rsid w:val="00235921"/>
    <w:rsid w:val="00237F27"/>
    <w:rsid w:val="00240CA5"/>
    <w:rsid w:val="00243342"/>
    <w:rsid w:val="00243DE4"/>
    <w:rsid w:val="0024496B"/>
    <w:rsid w:val="00244A78"/>
    <w:rsid w:val="00252F0C"/>
    <w:rsid w:val="002606E0"/>
    <w:rsid w:val="00261036"/>
    <w:rsid w:val="00264064"/>
    <w:rsid w:val="00267342"/>
    <w:rsid w:val="0027262E"/>
    <w:rsid w:val="0027537C"/>
    <w:rsid w:val="0028654C"/>
    <w:rsid w:val="00286C0A"/>
    <w:rsid w:val="00293E8B"/>
    <w:rsid w:val="002974EC"/>
    <w:rsid w:val="002A389F"/>
    <w:rsid w:val="002A436B"/>
    <w:rsid w:val="002A4392"/>
    <w:rsid w:val="002A51B1"/>
    <w:rsid w:val="002A7301"/>
    <w:rsid w:val="002B0344"/>
    <w:rsid w:val="002C1990"/>
    <w:rsid w:val="002C4298"/>
    <w:rsid w:val="002D2B24"/>
    <w:rsid w:val="002D7A06"/>
    <w:rsid w:val="002F37F0"/>
    <w:rsid w:val="002F420E"/>
    <w:rsid w:val="00303C41"/>
    <w:rsid w:val="00304034"/>
    <w:rsid w:val="00305747"/>
    <w:rsid w:val="00312619"/>
    <w:rsid w:val="00312C13"/>
    <w:rsid w:val="00316198"/>
    <w:rsid w:val="00316850"/>
    <w:rsid w:val="00321651"/>
    <w:rsid w:val="00321906"/>
    <w:rsid w:val="00331FAF"/>
    <w:rsid w:val="00332AC1"/>
    <w:rsid w:val="00335743"/>
    <w:rsid w:val="0033612E"/>
    <w:rsid w:val="00351F65"/>
    <w:rsid w:val="0035345C"/>
    <w:rsid w:val="00354F97"/>
    <w:rsid w:val="00357B98"/>
    <w:rsid w:val="00365B7E"/>
    <w:rsid w:val="00377480"/>
    <w:rsid w:val="003841F9"/>
    <w:rsid w:val="00385A97"/>
    <w:rsid w:val="003864E5"/>
    <w:rsid w:val="0039052A"/>
    <w:rsid w:val="003908EB"/>
    <w:rsid w:val="00393CA0"/>
    <w:rsid w:val="003950F1"/>
    <w:rsid w:val="003A0740"/>
    <w:rsid w:val="003A1D6B"/>
    <w:rsid w:val="003A42DB"/>
    <w:rsid w:val="003C0106"/>
    <w:rsid w:val="003C0A4A"/>
    <w:rsid w:val="003C207F"/>
    <w:rsid w:val="003C22E8"/>
    <w:rsid w:val="003C6CF0"/>
    <w:rsid w:val="003D496A"/>
    <w:rsid w:val="003E288F"/>
    <w:rsid w:val="003F3541"/>
    <w:rsid w:val="003F5635"/>
    <w:rsid w:val="004014BF"/>
    <w:rsid w:val="00404449"/>
    <w:rsid w:val="00411B15"/>
    <w:rsid w:val="0041550C"/>
    <w:rsid w:val="00423A1F"/>
    <w:rsid w:val="00423F9A"/>
    <w:rsid w:val="00443D19"/>
    <w:rsid w:val="00447094"/>
    <w:rsid w:val="00451394"/>
    <w:rsid w:val="00462C33"/>
    <w:rsid w:val="00470920"/>
    <w:rsid w:val="00472FF5"/>
    <w:rsid w:val="00477BF4"/>
    <w:rsid w:val="00485F0B"/>
    <w:rsid w:val="0048752D"/>
    <w:rsid w:val="00494E85"/>
    <w:rsid w:val="00495FFB"/>
    <w:rsid w:val="00497949"/>
    <w:rsid w:val="004A019E"/>
    <w:rsid w:val="004A35EA"/>
    <w:rsid w:val="004A623F"/>
    <w:rsid w:val="004A62B5"/>
    <w:rsid w:val="004B4E55"/>
    <w:rsid w:val="004B5378"/>
    <w:rsid w:val="004C2B79"/>
    <w:rsid w:val="004C5550"/>
    <w:rsid w:val="004C64EF"/>
    <w:rsid w:val="004D04DC"/>
    <w:rsid w:val="004D1355"/>
    <w:rsid w:val="004E1409"/>
    <w:rsid w:val="004F236E"/>
    <w:rsid w:val="005054EF"/>
    <w:rsid w:val="0051127B"/>
    <w:rsid w:val="00512300"/>
    <w:rsid w:val="005123B9"/>
    <w:rsid w:val="00512BC3"/>
    <w:rsid w:val="00520F8D"/>
    <w:rsid w:val="005210BB"/>
    <w:rsid w:val="00524E79"/>
    <w:rsid w:val="00533D07"/>
    <w:rsid w:val="00540B4C"/>
    <w:rsid w:val="00544720"/>
    <w:rsid w:val="00554318"/>
    <w:rsid w:val="00554AFF"/>
    <w:rsid w:val="00564DFC"/>
    <w:rsid w:val="00565C89"/>
    <w:rsid w:val="00572ADE"/>
    <w:rsid w:val="00576331"/>
    <w:rsid w:val="005772F7"/>
    <w:rsid w:val="005859A2"/>
    <w:rsid w:val="00585A4C"/>
    <w:rsid w:val="00596B3F"/>
    <w:rsid w:val="005970A9"/>
    <w:rsid w:val="005A755D"/>
    <w:rsid w:val="005B5414"/>
    <w:rsid w:val="005C7FF3"/>
    <w:rsid w:val="005D0E99"/>
    <w:rsid w:val="005D45AF"/>
    <w:rsid w:val="005E40DB"/>
    <w:rsid w:val="005F350A"/>
    <w:rsid w:val="00603D9D"/>
    <w:rsid w:val="006045D8"/>
    <w:rsid w:val="00617CCD"/>
    <w:rsid w:val="0062388C"/>
    <w:rsid w:val="00635F0F"/>
    <w:rsid w:val="0064221E"/>
    <w:rsid w:val="006531B3"/>
    <w:rsid w:val="00663D76"/>
    <w:rsid w:val="006659F9"/>
    <w:rsid w:val="006660BA"/>
    <w:rsid w:val="006665C3"/>
    <w:rsid w:val="00666A27"/>
    <w:rsid w:val="00673A19"/>
    <w:rsid w:val="00673F3B"/>
    <w:rsid w:val="00687E1B"/>
    <w:rsid w:val="00694C7D"/>
    <w:rsid w:val="00697681"/>
    <w:rsid w:val="006A0F52"/>
    <w:rsid w:val="006A458A"/>
    <w:rsid w:val="006A527D"/>
    <w:rsid w:val="006A5BCF"/>
    <w:rsid w:val="006A6115"/>
    <w:rsid w:val="006A7323"/>
    <w:rsid w:val="006B4120"/>
    <w:rsid w:val="006C30A5"/>
    <w:rsid w:val="006C70A4"/>
    <w:rsid w:val="006D3755"/>
    <w:rsid w:val="006D7688"/>
    <w:rsid w:val="006E14AD"/>
    <w:rsid w:val="006E641F"/>
    <w:rsid w:val="006E648E"/>
    <w:rsid w:val="006E7BA5"/>
    <w:rsid w:val="006F6C4A"/>
    <w:rsid w:val="0070143F"/>
    <w:rsid w:val="00701D1F"/>
    <w:rsid w:val="00712CEC"/>
    <w:rsid w:val="00714BC1"/>
    <w:rsid w:val="007250AE"/>
    <w:rsid w:val="00726CA9"/>
    <w:rsid w:val="00730E88"/>
    <w:rsid w:val="00734D65"/>
    <w:rsid w:val="00741720"/>
    <w:rsid w:val="00743BC3"/>
    <w:rsid w:val="00747DC8"/>
    <w:rsid w:val="0075264B"/>
    <w:rsid w:val="0075767C"/>
    <w:rsid w:val="00770B9B"/>
    <w:rsid w:val="00776597"/>
    <w:rsid w:val="007A45AC"/>
    <w:rsid w:val="007B5396"/>
    <w:rsid w:val="007F1070"/>
    <w:rsid w:val="007F30AF"/>
    <w:rsid w:val="00806CD5"/>
    <w:rsid w:val="00813007"/>
    <w:rsid w:val="008323E7"/>
    <w:rsid w:val="00837314"/>
    <w:rsid w:val="00837BB4"/>
    <w:rsid w:val="00853C32"/>
    <w:rsid w:val="0085785E"/>
    <w:rsid w:val="00861086"/>
    <w:rsid w:val="008612DF"/>
    <w:rsid w:val="008630F1"/>
    <w:rsid w:val="00867130"/>
    <w:rsid w:val="00873216"/>
    <w:rsid w:val="00892421"/>
    <w:rsid w:val="008930B2"/>
    <w:rsid w:val="00893CBD"/>
    <w:rsid w:val="008975EA"/>
    <w:rsid w:val="008979C0"/>
    <w:rsid w:val="00897B06"/>
    <w:rsid w:val="008A3065"/>
    <w:rsid w:val="008A49CB"/>
    <w:rsid w:val="008A64E3"/>
    <w:rsid w:val="008B1DB8"/>
    <w:rsid w:val="008B5412"/>
    <w:rsid w:val="008B6AE1"/>
    <w:rsid w:val="008D321F"/>
    <w:rsid w:val="008E051F"/>
    <w:rsid w:val="008E1253"/>
    <w:rsid w:val="008F15BC"/>
    <w:rsid w:val="008F1AE1"/>
    <w:rsid w:val="009064D9"/>
    <w:rsid w:val="009078F8"/>
    <w:rsid w:val="0091125C"/>
    <w:rsid w:val="009173E8"/>
    <w:rsid w:val="009307CC"/>
    <w:rsid w:val="00945689"/>
    <w:rsid w:val="0094743D"/>
    <w:rsid w:val="00954F58"/>
    <w:rsid w:val="00962BAC"/>
    <w:rsid w:val="00963C5B"/>
    <w:rsid w:val="00972559"/>
    <w:rsid w:val="009821BF"/>
    <w:rsid w:val="00982FB5"/>
    <w:rsid w:val="00984693"/>
    <w:rsid w:val="00985DA2"/>
    <w:rsid w:val="00986A3D"/>
    <w:rsid w:val="00986D56"/>
    <w:rsid w:val="00991C9F"/>
    <w:rsid w:val="0099223E"/>
    <w:rsid w:val="009A0332"/>
    <w:rsid w:val="009A13EC"/>
    <w:rsid w:val="009B510A"/>
    <w:rsid w:val="009C0671"/>
    <w:rsid w:val="009D7631"/>
    <w:rsid w:val="009E00AC"/>
    <w:rsid w:val="009F27E2"/>
    <w:rsid w:val="00A00D0D"/>
    <w:rsid w:val="00A0521D"/>
    <w:rsid w:val="00A0754E"/>
    <w:rsid w:val="00A07F3F"/>
    <w:rsid w:val="00A13123"/>
    <w:rsid w:val="00A21E25"/>
    <w:rsid w:val="00A224CF"/>
    <w:rsid w:val="00A402BB"/>
    <w:rsid w:val="00A40988"/>
    <w:rsid w:val="00A41682"/>
    <w:rsid w:val="00A5206A"/>
    <w:rsid w:val="00A616C7"/>
    <w:rsid w:val="00A66189"/>
    <w:rsid w:val="00A70E5C"/>
    <w:rsid w:val="00A77E4A"/>
    <w:rsid w:val="00A939C1"/>
    <w:rsid w:val="00A97830"/>
    <w:rsid w:val="00A97B57"/>
    <w:rsid w:val="00AA046A"/>
    <w:rsid w:val="00AA11FB"/>
    <w:rsid w:val="00AB0EB9"/>
    <w:rsid w:val="00AB283C"/>
    <w:rsid w:val="00AB62D5"/>
    <w:rsid w:val="00AC2A7F"/>
    <w:rsid w:val="00AC4F3D"/>
    <w:rsid w:val="00AE025F"/>
    <w:rsid w:val="00AE56AA"/>
    <w:rsid w:val="00AE56C1"/>
    <w:rsid w:val="00AF15E4"/>
    <w:rsid w:val="00AF5AA2"/>
    <w:rsid w:val="00B060AF"/>
    <w:rsid w:val="00B067FA"/>
    <w:rsid w:val="00B0719A"/>
    <w:rsid w:val="00B1476E"/>
    <w:rsid w:val="00B20701"/>
    <w:rsid w:val="00B269F2"/>
    <w:rsid w:val="00B26EBF"/>
    <w:rsid w:val="00B272E8"/>
    <w:rsid w:val="00B32498"/>
    <w:rsid w:val="00B32878"/>
    <w:rsid w:val="00B3291F"/>
    <w:rsid w:val="00B329BB"/>
    <w:rsid w:val="00B41909"/>
    <w:rsid w:val="00B539D5"/>
    <w:rsid w:val="00B55D4A"/>
    <w:rsid w:val="00B66E88"/>
    <w:rsid w:val="00B749DA"/>
    <w:rsid w:val="00B761D8"/>
    <w:rsid w:val="00B91B27"/>
    <w:rsid w:val="00BA0064"/>
    <w:rsid w:val="00BA2BAA"/>
    <w:rsid w:val="00BA3F11"/>
    <w:rsid w:val="00BA6661"/>
    <w:rsid w:val="00BB390E"/>
    <w:rsid w:val="00BB40C7"/>
    <w:rsid w:val="00BB6B85"/>
    <w:rsid w:val="00BC277F"/>
    <w:rsid w:val="00BC4015"/>
    <w:rsid w:val="00BD0B12"/>
    <w:rsid w:val="00BD390B"/>
    <w:rsid w:val="00BD4CFA"/>
    <w:rsid w:val="00BE1950"/>
    <w:rsid w:val="00BF3272"/>
    <w:rsid w:val="00C035A6"/>
    <w:rsid w:val="00C17271"/>
    <w:rsid w:val="00C32174"/>
    <w:rsid w:val="00C375BC"/>
    <w:rsid w:val="00C41C11"/>
    <w:rsid w:val="00C46836"/>
    <w:rsid w:val="00C53344"/>
    <w:rsid w:val="00C53F01"/>
    <w:rsid w:val="00C54F6D"/>
    <w:rsid w:val="00C6211B"/>
    <w:rsid w:val="00C73A55"/>
    <w:rsid w:val="00C9284A"/>
    <w:rsid w:val="00C94AC5"/>
    <w:rsid w:val="00CA296A"/>
    <w:rsid w:val="00CA3EAF"/>
    <w:rsid w:val="00CB1C3F"/>
    <w:rsid w:val="00CC02DD"/>
    <w:rsid w:val="00CC1612"/>
    <w:rsid w:val="00CD03F8"/>
    <w:rsid w:val="00CD05CB"/>
    <w:rsid w:val="00CD1A27"/>
    <w:rsid w:val="00CD2493"/>
    <w:rsid w:val="00CE06F4"/>
    <w:rsid w:val="00CE7EB9"/>
    <w:rsid w:val="00CF6DF5"/>
    <w:rsid w:val="00D12D0E"/>
    <w:rsid w:val="00D23769"/>
    <w:rsid w:val="00D25BC3"/>
    <w:rsid w:val="00D26864"/>
    <w:rsid w:val="00D27529"/>
    <w:rsid w:val="00D320B2"/>
    <w:rsid w:val="00D325A6"/>
    <w:rsid w:val="00D406D0"/>
    <w:rsid w:val="00D463BB"/>
    <w:rsid w:val="00D47079"/>
    <w:rsid w:val="00D62257"/>
    <w:rsid w:val="00D63EBC"/>
    <w:rsid w:val="00D6563D"/>
    <w:rsid w:val="00D65935"/>
    <w:rsid w:val="00D67C42"/>
    <w:rsid w:val="00D75D74"/>
    <w:rsid w:val="00D8281C"/>
    <w:rsid w:val="00D90235"/>
    <w:rsid w:val="00D92CB6"/>
    <w:rsid w:val="00DA32A5"/>
    <w:rsid w:val="00DA330D"/>
    <w:rsid w:val="00DB1E22"/>
    <w:rsid w:val="00DC08AD"/>
    <w:rsid w:val="00DC0F28"/>
    <w:rsid w:val="00DD3DAD"/>
    <w:rsid w:val="00DD6A50"/>
    <w:rsid w:val="00DE08E4"/>
    <w:rsid w:val="00DE3C20"/>
    <w:rsid w:val="00DE5EBD"/>
    <w:rsid w:val="00DF1E01"/>
    <w:rsid w:val="00DF263E"/>
    <w:rsid w:val="00DF368E"/>
    <w:rsid w:val="00E02C5C"/>
    <w:rsid w:val="00E163D4"/>
    <w:rsid w:val="00E302C0"/>
    <w:rsid w:val="00E31D32"/>
    <w:rsid w:val="00E345C7"/>
    <w:rsid w:val="00E34CB2"/>
    <w:rsid w:val="00E44248"/>
    <w:rsid w:val="00E4548F"/>
    <w:rsid w:val="00E52E9A"/>
    <w:rsid w:val="00E64A90"/>
    <w:rsid w:val="00E67CC5"/>
    <w:rsid w:val="00E71FFC"/>
    <w:rsid w:val="00E85510"/>
    <w:rsid w:val="00E90610"/>
    <w:rsid w:val="00E91119"/>
    <w:rsid w:val="00E97996"/>
    <w:rsid w:val="00EA0440"/>
    <w:rsid w:val="00EA44E7"/>
    <w:rsid w:val="00EA4A38"/>
    <w:rsid w:val="00EB06BC"/>
    <w:rsid w:val="00EB4B35"/>
    <w:rsid w:val="00EC0386"/>
    <w:rsid w:val="00EC2C6E"/>
    <w:rsid w:val="00EC3E1F"/>
    <w:rsid w:val="00ED593A"/>
    <w:rsid w:val="00ED5C30"/>
    <w:rsid w:val="00EF0FB4"/>
    <w:rsid w:val="00EF2506"/>
    <w:rsid w:val="00EF3C65"/>
    <w:rsid w:val="00F022DF"/>
    <w:rsid w:val="00F0243B"/>
    <w:rsid w:val="00F10082"/>
    <w:rsid w:val="00F11443"/>
    <w:rsid w:val="00F14AB5"/>
    <w:rsid w:val="00F15BC7"/>
    <w:rsid w:val="00F2223A"/>
    <w:rsid w:val="00F24E21"/>
    <w:rsid w:val="00F2780D"/>
    <w:rsid w:val="00F30DEA"/>
    <w:rsid w:val="00F311B1"/>
    <w:rsid w:val="00F3141D"/>
    <w:rsid w:val="00F366B8"/>
    <w:rsid w:val="00F5047A"/>
    <w:rsid w:val="00F539D3"/>
    <w:rsid w:val="00F622F0"/>
    <w:rsid w:val="00F65566"/>
    <w:rsid w:val="00F65B41"/>
    <w:rsid w:val="00F66A1C"/>
    <w:rsid w:val="00F709E3"/>
    <w:rsid w:val="00F739B9"/>
    <w:rsid w:val="00F75B61"/>
    <w:rsid w:val="00F80878"/>
    <w:rsid w:val="00F87B83"/>
    <w:rsid w:val="00F92EFE"/>
    <w:rsid w:val="00FA3A61"/>
    <w:rsid w:val="00FA72EB"/>
    <w:rsid w:val="00FB1FE4"/>
    <w:rsid w:val="00FB4ABD"/>
    <w:rsid w:val="00FC7258"/>
    <w:rsid w:val="00FD055F"/>
    <w:rsid w:val="00FD21AD"/>
    <w:rsid w:val="00FD37AB"/>
    <w:rsid w:val="00FE1031"/>
    <w:rsid w:val="00FE4EFC"/>
    <w:rsid w:val="00FF04D4"/>
    <w:rsid w:val="00FF4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42C2E391"/>
  <w15:chartTrackingRefBased/>
  <w15:docId w15:val="{7977B92E-9CE3-4EDD-9765-48292448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E4"/>
  </w:style>
  <w:style w:type="paragraph" w:styleId="Heading1">
    <w:name w:val="heading 1"/>
    <w:basedOn w:val="Normal"/>
    <w:next w:val="Normal"/>
    <w:link w:val="Heading1Char"/>
    <w:uiPriority w:val="9"/>
    <w:qFormat/>
    <w:rsid w:val="00A1312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1312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A1312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1312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1312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1312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1312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1312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1312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23"/>
    <w:rPr>
      <w:rFonts w:asciiTheme="majorHAnsi" w:eastAsiaTheme="majorEastAsia" w:hAnsiTheme="majorHAnsi" w:cstheme="majorBidi"/>
      <w:color w:val="2E74B5" w:themeColor="accent1" w:themeShade="BF"/>
      <w:sz w:val="36"/>
      <w:szCs w:val="36"/>
    </w:rPr>
  </w:style>
  <w:style w:type="paragraph" w:styleId="Title">
    <w:name w:val="Title"/>
    <w:basedOn w:val="Normal"/>
    <w:next w:val="Normal"/>
    <w:link w:val="TitleChar"/>
    <w:uiPriority w:val="10"/>
    <w:qFormat/>
    <w:rsid w:val="00A1312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A13123"/>
    <w:rPr>
      <w:rFonts w:asciiTheme="majorHAnsi" w:eastAsiaTheme="majorEastAsia" w:hAnsiTheme="majorHAnsi" w:cstheme="majorBidi"/>
      <w:color w:val="2E74B5" w:themeColor="accent1" w:themeShade="BF"/>
      <w:spacing w:val="-7"/>
      <w:sz w:val="80"/>
      <w:szCs w:val="80"/>
    </w:rPr>
  </w:style>
  <w:style w:type="character" w:styleId="IntenseEmphasis">
    <w:name w:val="Intense Emphasis"/>
    <w:basedOn w:val="DefaultParagraphFont"/>
    <w:uiPriority w:val="21"/>
    <w:qFormat/>
    <w:rsid w:val="00A13123"/>
    <w:rPr>
      <w:b/>
      <w:bCs/>
      <w:i/>
      <w:iCs/>
    </w:rPr>
  </w:style>
  <w:style w:type="table" w:styleId="TableGrid">
    <w:name w:val="Table Grid"/>
    <w:basedOn w:val="TableNormal"/>
    <w:uiPriority w:val="39"/>
    <w:rsid w:val="0051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112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A13123"/>
    <w:pPr>
      <w:ind w:left="720"/>
      <w:contextualSpacing/>
    </w:pPr>
  </w:style>
  <w:style w:type="table" w:customStyle="1" w:styleId="TableGrid1">
    <w:name w:val="Table Grid1"/>
    <w:basedOn w:val="TableNormal"/>
    <w:next w:val="TableGrid"/>
    <w:uiPriority w:val="39"/>
    <w:rsid w:val="0000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5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97"/>
    <w:rPr>
      <w:rFonts w:ascii="Segoe UI" w:hAnsi="Segoe UI" w:cs="Segoe UI"/>
      <w:sz w:val="18"/>
      <w:szCs w:val="18"/>
    </w:rPr>
  </w:style>
  <w:style w:type="paragraph" w:styleId="NoSpacing">
    <w:name w:val="No Spacing"/>
    <w:link w:val="NoSpacingChar"/>
    <w:uiPriority w:val="1"/>
    <w:qFormat/>
    <w:rsid w:val="00A13123"/>
    <w:pPr>
      <w:spacing w:after="0" w:line="240" w:lineRule="auto"/>
    </w:pPr>
  </w:style>
  <w:style w:type="table" w:styleId="PlainTable1">
    <w:name w:val="Plain Table 1"/>
    <w:basedOn w:val="TableNormal"/>
    <w:uiPriority w:val="41"/>
    <w:rsid w:val="00FB4A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FB4AB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FB4AB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B4A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34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D65"/>
  </w:style>
  <w:style w:type="paragraph" w:styleId="Footer">
    <w:name w:val="footer"/>
    <w:basedOn w:val="Normal"/>
    <w:link w:val="FooterChar"/>
    <w:uiPriority w:val="99"/>
    <w:unhideWhenUsed/>
    <w:rsid w:val="00734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D65"/>
  </w:style>
  <w:style w:type="table" w:styleId="GridTable5Dark-Accent5">
    <w:name w:val="Grid Table 5 Dark Accent 5"/>
    <w:basedOn w:val="TableNormal"/>
    <w:uiPriority w:val="50"/>
    <w:rsid w:val="008A49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6Colorful-Accent5">
    <w:name w:val="Grid Table 6 Colorful Accent 5"/>
    <w:basedOn w:val="TableNormal"/>
    <w:uiPriority w:val="51"/>
    <w:rsid w:val="008A49C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rful-Accent4">
    <w:name w:val="Grid Table 7 Colorful Accent 4"/>
    <w:basedOn w:val="TableNormal"/>
    <w:uiPriority w:val="52"/>
    <w:rsid w:val="008A49C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customStyle="1" w:styleId="Heading2Char">
    <w:name w:val="Heading 2 Char"/>
    <w:basedOn w:val="DefaultParagraphFont"/>
    <w:link w:val="Heading2"/>
    <w:uiPriority w:val="9"/>
    <w:rsid w:val="00A1312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A1312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1312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1312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1312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1312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1312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1312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13123"/>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A1312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1312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13123"/>
    <w:rPr>
      <w:b/>
      <w:bCs/>
    </w:rPr>
  </w:style>
  <w:style w:type="character" w:styleId="Emphasis">
    <w:name w:val="Emphasis"/>
    <w:basedOn w:val="DefaultParagraphFont"/>
    <w:uiPriority w:val="20"/>
    <w:qFormat/>
    <w:rsid w:val="00A13123"/>
    <w:rPr>
      <w:i/>
      <w:iCs/>
    </w:rPr>
  </w:style>
  <w:style w:type="character" w:customStyle="1" w:styleId="NoSpacingChar">
    <w:name w:val="No Spacing Char"/>
    <w:basedOn w:val="DefaultParagraphFont"/>
    <w:link w:val="NoSpacing"/>
    <w:uiPriority w:val="1"/>
    <w:rsid w:val="00A13123"/>
  </w:style>
  <w:style w:type="paragraph" w:styleId="Quote">
    <w:name w:val="Quote"/>
    <w:basedOn w:val="Normal"/>
    <w:next w:val="Normal"/>
    <w:link w:val="QuoteChar"/>
    <w:uiPriority w:val="29"/>
    <w:qFormat/>
    <w:rsid w:val="00A1312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13123"/>
    <w:rPr>
      <w:i/>
      <w:iCs/>
    </w:rPr>
  </w:style>
  <w:style w:type="paragraph" w:styleId="IntenseQuote">
    <w:name w:val="Intense Quote"/>
    <w:basedOn w:val="Normal"/>
    <w:next w:val="Normal"/>
    <w:link w:val="IntenseQuoteChar"/>
    <w:uiPriority w:val="30"/>
    <w:qFormat/>
    <w:rsid w:val="00A1312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1312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13123"/>
    <w:rPr>
      <w:i/>
      <w:iCs/>
      <w:color w:val="595959" w:themeColor="text1" w:themeTint="A6"/>
    </w:rPr>
  </w:style>
  <w:style w:type="character" w:styleId="SubtleReference">
    <w:name w:val="Subtle Reference"/>
    <w:basedOn w:val="DefaultParagraphFont"/>
    <w:uiPriority w:val="31"/>
    <w:qFormat/>
    <w:rsid w:val="00A13123"/>
    <w:rPr>
      <w:smallCaps/>
      <w:color w:val="404040" w:themeColor="text1" w:themeTint="BF"/>
    </w:rPr>
  </w:style>
  <w:style w:type="character" w:styleId="IntenseReference">
    <w:name w:val="Intense Reference"/>
    <w:basedOn w:val="DefaultParagraphFont"/>
    <w:uiPriority w:val="32"/>
    <w:qFormat/>
    <w:rsid w:val="00A13123"/>
    <w:rPr>
      <w:b/>
      <w:bCs/>
      <w:smallCaps/>
      <w:u w:val="single"/>
    </w:rPr>
  </w:style>
  <w:style w:type="character" w:styleId="BookTitle">
    <w:name w:val="Book Title"/>
    <w:basedOn w:val="DefaultParagraphFont"/>
    <w:uiPriority w:val="33"/>
    <w:qFormat/>
    <w:rsid w:val="00A13123"/>
    <w:rPr>
      <w:b/>
      <w:bCs/>
      <w:smallCaps/>
    </w:rPr>
  </w:style>
  <w:style w:type="paragraph" w:styleId="TOCHeading">
    <w:name w:val="TOC Heading"/>
    <w:basedOn w:val="Heading1"/>
    <w:next w:val="Normal"/>
    <w:uiPriority w:val="39"/>
    <w:semiHidden/>
    <w:unhideWhenUsed/>
    <w:qFormat/>
    <w:rsid w:val="00A13123"/>
    <w:pPr>
      <w:outlineLvl w:val="9"/>
    </w:pPr>
  </w:style>
  <w:style w:type="table" w:styleId="TableGridLight">
    <w:name w:val="Grid Table Light"/>
    <w:basedOn w:val="TableNormal"/>
    <w:uiPriority w:val="40"/>
    <w:rsid w:val="00365B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65B7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5A4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585A4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585A4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5">
    <w:name w:val="Grid Table 2 Accent 5"/>
    <w:basedOn w:val="TableNormal"/>
    <w:uiPriority w:val="47"/>
    <w:rsid w:val="00585A4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585A4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BA3F1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2D2B2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B272E8"/>
    <w:rPr>
      <w:sz w:val="16"/>
      <w:szCs w:val="16"/>
    </w:rPr>
  </w:style>
  <w:style w:type="paragraph" w:styleId="CommentText">
    <w:name w:val="annotation text"/>
    <w:basedOn w:val="Normal"/>
    <w:link w:val="CommentTextChar"/>
    <w:uiPriority w:val="99"/>
    <w:semiHidden/>
    <w:unhideWhenUsed/>
    <w:rsid w:val="00B272E8"/>
    <w:pPr>
      <w:spacing w:line="240" w:lineRule="auto"/>
    </w:pPr>
    <w:rPr>
      <w:sz w:val="20"/>
      <w:szCs w:val="20"/>
    </w:rPr>
  </w:style>
  <w:style w:type="character" w:customStyle="1" w:styleId="CommentTextChar">
    <w:name w:val="Comment Text Char"/>
    <w:basedOn w:val="DefaultParagraphFont"/>
    <w:link w:val="CommentText"/>
    <w:uiPriority w:val="99"/>
    <w:semiHidden/>
    <w:rsid w:val="00B272E8"/>
    <w:rPr>
      <w:sz w:val="20"/>
      <w:szCs w:val="20"/>
    </w:rPr>
  </w:style>
  <w:style w:type="paragraph" w:styleId="CommentSubject">
    <w:name w:val="annotation subject"/>
    <w:basedOn w:val="CommentText"/>
    <w:next w:val="CommentText"/>
    <w:link w:val="CommentSubjectChar"/>
    <w:uiPriority w:val="99"/>
    <w:semiHidden/>
    <w:unhideWhenUsed/>
    <w:rsid w:val="00B272E8"/>
    <w:rPr>
      <w:b/>
      <w:bCs/>
    </w:rPr>
  </w:style>
  <w:style w:type="character" w:customStyle="1" w:styleId="CommentSubjectChar">
    <w:name w:val="Comment Subject Char"/>
    <w:basedOn w:val="CommentTextChar"/>
    <w:link w:val="CommentSubject"/>
    <w:uiPriority w:val="99"/>
    <w:semiHidden/>
    <w:rsid w:val="00B272E8"/>
    <w:rPr>
      <w:b/>
      <w:bCs/>
      <w:sz w:val="20"/>
      <w:szCs w:val="20"/>
    </w:rPr>
  </w:style>
  <w:style w:type="paragraph" w:styleId="Revision">
    <w:name w:val="Revision"/>
    <w:hidden/>
    <w:uiPriority w:val="99"/>
    <w:semiHidden/>
    <w:rsid w:val="00B272E8"/>
    <w:pPr>
      <w:spacing w:after="0" w:line="240" w:lineRule="auto"/>
    </w:pPr>
  </w:style>
  <w:style w:type="table" w:customStyle="1" w:styleId="GridTable1Light-Accent11">
    <w:name w:val="Grid Table 1 Light - Accent 11"/>
    <w:basedOn w:val="TableNormal"/>
    <w:next w:val="GridTable1Light-Accent1"/>
    <w:uiPriority w:val="46"/>
    <w:rsid w:val="0016532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C54F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550"/>
    <w:rPr>
      <w:color w:val="0563C1" w:themeColor="hyperlink"/>
      <w:u w:val="single"/>
    </w:rPr>
  </w:style>
  <w:style w:type="character" w:styleId="FollowedHyperlink">
    <w:name w:val="FollowedHyperlink"/>
    <w:basedOn w:val="DefaultParagraphFont"/>
    <w:uiPriority w:val="99"/>
    <w:semiHidden/>
    <w:unhideWhenUsed/>
    <w:rsid w:val="00F80878"/>
    <w:rPr>
      <w:color w:val="954F72" w:themeColor="followedHyperlink"/>
      <w:u w:val="single"/>
    </w:rPr>
  </w:style>
  <w:style w:type="paragraph" w:styleId="NormalWeb">
    <w:name w:val="Normal (Web)"/>
    <w:basedOn w:val="Normal"/>
    <w:uiPriority w:val="99"/>
    <w:unhideWhenUsed/>
    <w:rsid w:val="002433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335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335743"/>
  </w:style>
  <w:style w:type="table" w:styleId="GridTable4-Accent4">
    <w:name w:val="Grid Table 4 Accent 4"/>
    <w:basedOn w:val="TableNormal"/>
    <w:uiPriority w:val="49"/>
    <w:rsid w:val="0094743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243">
      <w:bodyDiv w:val="1"/>
      <w:marLeft w:val="0"/>
      <w:marRight w:val="0"/>
      <w:marTop w:val="0"/>
      <w:marBottom w:val="0"/>
      <w:divBdr>
        <w:top w:val="none" w:sz="0" w:space="0" w:color="auto"/>
        <w:left w:val="none" w:sz="0" w:space="0" w:color="auto"/>
        <w:bottom w:val="none" w:sz="0" w:space="0" w:color="auto"/>
        <w:right w:val="none" w:sz="0" w:space="0" w:color="auto"/>
      </w:divBdr>
      <w:divsChild>
        <w:div w:id="2028603870">
          <w:marLeft w:val="0"/>
          <w:marRight w:val="0"/>
          <w:marTop w:val="0"/>
          <w:marBottom w:val="0"/>
          <w:divBdr>
            <w:top w:val="none" w:sz="0" w:space="0" w:color="auto"/>
            <w:left w:val="none" w:sz="0" w:space="0" w:color="auto"/>
            <w:bottom w:val="none" w:sz="0" w:space="0" w:color="auto"/>
            <w:right w:val="none" w:sz="0" w:space="0" w:color="auto"/>
          </w:divBdr>
        </w:div>
      </w:divsChild>
    </w:div>
    <w:div w:id="430778451">
      <w:bodyDiv w:val="1"/>
      <w:marLeft w:val="0"/>
      <w:marRight w:val="0"/>
      <w:marTop w:val="0"/>
      <w:marBottom w:val="0"/>
      <w:divBdr>
        <w:top w:val="none" w:sz="0" w:space="0" w:color="auto"/>
        <w:left w:val="none" w:sz="0" w:space="0" w:color="auto"/>
        <w:bottom w:val="none" w:sz="0" w:space="0" w:color="auto"/>
        <w:right w:val="none" w:sz="0" w:space="0" w:color="auto"/>
      </w:divBdr>
      <w:divsChild>
        <w:div w:id="1838644660">
          <w:marLeft w:val="0"/>
          <w:marRight w:val="0"/>
          <w:marTop w:val="0"/>
          <w:marBottom w:val="0"/>
          <w:divBdr>
            <w:top w:val="none" w:sz="0" w:space="0" w:color="auto"/>
            <w:left w:val="none" w:sz="0" w:space="0" w:color="auto"/>
            <w:bottom w:val="none" w:sz="0" w:space="0" w:color="auto"/>
            <w:right w:val="none" w:sz="0" w:space="0" w:color="auto"/>
          </w:divBdr>
        </w:div>
      </w:divsChild>
    </w:div>
    <w:div w:id="496771506">
      <w:bodyDiv w:val="1"/>
      <w:marLeft w:val="0"/>
      <w:marRight w:val="0"/>
      <w:marTop w:val="0"/>
      <w:marBottom w:val="0"/>
      <w:divBdr>
        <w:top w:val="none" w:sz="0" w:space="0" w:color="auto"/>
        <w:left w:val="none" w:sz="0" w:space="0" w:color="auto"/>
        <w:bottom w:val="none" w:sz="0" w:space="0" w:color="auto"/>
        <w:right w:val="none" w:sz="0" w:space="0" w:color="auto"/>
      </w:divBdr>
    </w:div>
    <w:div w:id="665864675">
      <w:bodyDiv w:val="1"/>
      <w:marLeft w:val="0"/>
      <w:marRight w:val="0"/>
      <w:marTop w:val="0"/>
      <w:marBottom w:val="0"/>
      <w:divBdr>
        <w:top w:val="none" w:sz="0" w:space="0" w:color="auto"/>
        <w:left w:val="none" w:sz="0" w:space="0" w:color="auto"/>
        <w:bottom w:val="none" w:sz="0" w:space="0" w:color="auto"/>
        <w:right w:val="none" w:sz="0" w:space="0" w:color="auto"/>
      </w:divBdr>
      <w:divsChild>
        <w:div w:id="1453207166">
          <w:marLeft w:val="547"/>
          <w:marRight w:val="0"/>
          <w:marTop w:val="0"/>
          <w:marBottom w:val="0"/>
          <w:divBdr>
            <w:top w:val="none" w:sz="0" w:space="0" w:color="auto"/>
            <w:left w:val="none" w:sz="0" w:space="0" w:color="auto"/>
            <w:bottom w:val="none" w:sz="0" w:space="0" w:color="auto"/>
            <w:right w:val="none" w:sz="0" w:space="0" w:color="auto"/>
          </w:divBdr>
        </w:div>
      </w:divsChild>
    </w:div>
    <w:div w:id="667362404">
      <w:bodyDiv w:val="1"/>
      <w:marLeft w:val="0"/>
      <w:marRight w:val="0"/>
      <w:marTop w:val="0"/>
      <w:marBottom w:val="0"/>
      <w:divBdr>
        <w:top w:val="none" w:sz="0" w:space="0" w:color="auto"/>
        <w:left w:val="none" w:sz="0" w:space="0" w:color="auto"/>
        <w:bottom w:val="none" w:sz="0" w:space="0" w:color="auto"/>
        <w:right w:val="none" w:sz="0" w:space="0" w:color="auto"/>
      </w:divBdr>
    </w:div>
    <w:div w:id="1208685550">
      <w:bodyDiv w:val="1"/>
      <w:marLeft w:val="0"/>
      <w:marRight w:val="0"/>
      <w:marTop w:val="0"/>
      <w:marBottom w:val="0"/>
      <w:divBdr>
        <w:top w:val="none" w:sz="0" w:space="0" w:color="auto"/>
        <w:left w:val="none" w:sz="0" w:space="0" w:color="auto"/>
        <w:bottom w:val="none" w:sz="0" w:space="0" w:color="auto"/>
        <w:right w:val="none" w:sz="0" w:space="0" w:color="auto"/>
      </w:divBdr>
      <w:divsChild>
        <w:div w:id="1976789648">
          <w:marLeft w:val="547"/>
          <w:marRight w:val="0"/>
          <w:marTop w:val="0"/>
          <w:marBottom w:val="0"/>
          <w:divBdr>
            <w:top w:val="none" w:sz="0" w:space="0" w:color="auto"/>
            <w:left w:val="none" w:sz="0" w:space="0" w:color="auto"/>
            <w:bottom w:val="none" w:sz="0" w:space="0" w:color="auto"/>
            <w:right w:val="none" w:sz="0" w:space="0" w:color="auto"/>
          </w:divBdr>
        </w:div>
      </w:divsChild>
    </w:div>
    <w:div w:id="1257902674">
      <w:bodyDiv w:val="1"/>
      <w:marLeft w:val="0"/>
      <w:marRight w:val="0"/>
      <w:marTop w:val="0"/>
      <w:marBottom w:val="0"/>
      <w:divBdr>
        <w:top w:val="none" w:sz="0" w:space="0" w:color="auto"/>
        <w:left w:val="none" w:sz="0" w:space="0" w:color="auto"/>
        <w:bottom w:val="none" w:sz="0" w:space="0" w:color="auto"/>
        <w:right w:val="none" w:sz="0" w:space="0" w:color="auto"/>
      </w:divBdr>
      <w:divsChild>
        <w:div w:id="1960447944">
          <w:marLeft w:val="0"/>
          <w:marRight w:val="0"/>
          <w:marTop w:val="0"/>
          <w:marBottom w:val="0"/>
          <w:divBdr>
            <w:top w:val="none" w:sz="0" w:space="0" w:color="auto"/>
            <w:left w:val="none" w:sz="0" w:space="0" w:color="auto"/>
            <w:bottom w:val="none" w:sz="0" w:space="0" w:color="auto"/>
            <w:right w:val="none" w:sz="0" w:space="0" w:color="auto"/>
          </w:divBdr>
        </w:div>
        <w:div w:id="2015914006">
          <w:marLeft w:val="0"/>
          <w:marRight w:val="0"/>
          <w:marTop w:val="0"/>
          <w:marBottom w:val="0"/>
          <w:divBdr>
            <w:top w:val="none" w:sz="0" w:space="0" w:color="auto"/>
            <w:left w:val="none" w:sz="0" w:space="0" w:color="auto"/>
            <w:bottom w:val="none" w:sz="0" w:space="0" w:color="auto"/>
            <w:right w:val="none" w:sz="0" w:space="0" w:color="auto"/>
          </w:divBdr>
          <w:divsChild>
            <w:div w:id="171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0661">
      <w:bodyDiv w:val="1"/>
      <w:marLeft w:val="0"/>
      <w:marRight w:val="0"/>
      <w:marTop w:val="0"/>
      <w:marBottom w:val="0"/>
      <w:divBdr>
        <w:top w:val="none" w:sz="0" w:space="0" w:color="auto"/>
        <w:left w:val="none" w:sz="0" w:space="0" w:color="auto"/>
        <w:bottom w:val="none" w:sz="0" w:space="0" w:color="auto"/>
        <w:right w:val="none" w:sz="0" w:space="0" w:color="auto"/>
      </w:divBdr>
    </w:div>
    <w:div w:id="1640765200">
      <w:bodyDiv w:val="1"/>
      <w:marLeft w:val="0"/>
      <w:marRight w:val="0"/>
      <w:marTop w:val="0"/>
      <w:marBottom w:val="0"/>
      <w:divBdr>
        <w:top w:val="none" w:sz="0" w:space="0" w:color="auto"/>
        <w:left w:val="none" w:sz="0" w:space="0" w:color="auto"/>
        <w:bottom w:val="none" w:sz="0" w:space="0" w:color="auto"/>
        <w:right w:val="none" w:sz="0" w:space="0" w:color="auto"/>
      </w:divBdr>
      <w:divsChild>
        <w:div w:id="64693800">
          <w:marLeft w:val="547"/>
          <w:marRight w:val="0"/>
          <w:marTop w:val="0"/>
          <w:marBottom w:val="0"/>
          <w:divBdr>
            <w:top w:val="none" w:sz="0" w:space="0" w:color="auto"/>
            <w:left w:val="none" w:sz="0" w:space="0" w:color="auto"/>
            <w:bottom w:val="none" w:sz="0" w:space="0" w:color="auto"/>
            <w:right w:val="none" w:sz="0" w:space="0" w:color="auto"/>
          </w:divBdr>
        </w:div>
        <w:div w:id="789130440">
          <w:marLeft w:val="547"/>
          <w:marRight w:val="0"/>
          <w:marTop w:val="0"/>
          <w:marBottom w:val="0"/>
          <w:divBdr>
            <w:top w:val="none" w:sz="0" w:space="0" w:color="auto"/>
            <w:left w:val="none" w:sz="0" w:space="0" w:color="auto"/>
            <w:bottom w:val="none" w:sz="0" w:space="0" w:color="auto"/>
            <w:right w:val="none" w:sz="0" w:space="0" w:color="auto"/>
          </w:divBdr>
        </w:div>
      </w:divsChild>
    </w:div>
    <w:div w:id="1907301212">
      <w:bodyDiv w:val="1"/>
      <w:marLeft w:val="0"/>
      <w:marRight w:val="0"/>
      <w:marTop w:val="0"/>
      <w:marBottom w:val="0"/>
      <w:divBdr>
        <w:top w:val="none" w:sz="0" w:space="0" w:color="auto"/>
        <w:left w:val="none" w:sz="0" w:space="0" w:color="auto"/>
        <w:bottom w:val="none" w:sz="0" w:space="0" w:color="auto"/>
        <w:right w:val="none" w:sz="0" w:space="0" w:color="auto"/>
      </w:divBdr>
      <w:divsChild>
        <w:div w:id="173885660">
          <w:marLeft w:val="0"/>
          <w:marRight w:val="0"/>
          <w:marTop w:val="0"/>
          <w:marBottom w:val="0"/>
          <w:divBdr>
            <w:top w:val="none" w:sz="0" w:space="0" w:color="auto"/>
            <w:left w:val="none" w:sz="0" w:space="0" w:color="auto"/>
            <w:bottom w:val="none" w:sz="0" w:space="0" w:color="auto"/>
            <w:right w:val="none" w:sz="0" w:space="0" w:color="auto"/>
          </w:divBdr>
        </w:div>
        <w:div w:id="656347894">
          <w:marLeft w:val="0"/>
          <w:marRight w:val="0"/>
          <w:marTop w:val="0"/>
          <w:marBottom w:val="0"/>
          <w:divBdr>
            <w:top w:val="none" w:sz="0" w:space="0" w:color="auto"/>
            <w:left w:val="none" w:sz="0" w:space="0" w:color="auto"/>
            <w:bottom w:val="none" w:sz="0" w:space="0" w:color="auto"/>
            <w:right w:val="none" w:sz="0" w:space="0" w:color="auto"/>
          </w:divBdr>
        </w:div>
        <w:div w:id="832985914">
          <w:marLeft w:val="0"/>
          <w:marRight w:val="0"/>
          <w:marTop w:val="0"/>
          <w:marBottom w:val="0"/>
          <w:divBdr>
            <w:top w:val="none" w:sz="0" w:space="0" w:color="auto"/>
            <w:left w:val="none" w:sz="0" w:space="0" w:color="auto"/>
            <w:bottom w:val="none" w:sz="0" w:space="0" w:color="auto"/>
            <w:right w:val="none" w:sz="0" w:space="0" w:color="auto"/>
          </w:divBdr>
        </w:div>
        <w:div w:id="984509208">
          <w:marLeft w:val="0"/>
          <w:marRight w:val="0"/>
          <w:marTop w:val="0"/>
          <w:marBottom w:val="0"/>
          <w:divBdr>
            <w:top w:val="none" w:sz="0" w:space="0" w:color="auto"/>
            <w:left w:val="none" w:sz="0" w:space="0" w:color="auto"/>
            <w:bottom w:val="none" w:sz="0" w:space="0" w:color="auto"/>
            <w:right w:val="none" w:sz="0" w:space="0" w:color="auto"/>
          </w:divBdr>
        </w:div>
        <w:div w:id="1005016717">
          <w:marLeft w:val="0"/>
          <w:marRight w:val="0"/>
          <w:marTop w:val="0"/>
          <w:marBottom w:val="0"/>
          <w:divBdr>
            <w:top w:val="none" w:sz="0" w:space="0" w:color="auto"/>
            <w:left w:val="none" w:sz="0" w:space="0" w:color="auto"/>
            <w:bottom w:val="none" w:sz="0" w:space="0" w:color="auto"/>
            <w:right w:val="none" w:sz="0" w:space="0" w:color="auto"/>
          </w:divBdr>
        </w:div>
        <w:div w:id="1586383075">
          <w:marLeft w:val="0"/>
          <w:marRight w:val="0"/>
          <w:marTop w:val="0"/>
          <w:marBottom w:val="0"/>
          <w:divBdr>
            <w:top w:val="none" w:sz="0" w:space="0" w:color="auto"/>
            <w:left w:val="none" w:sz="0" w:space="0" w:color="auto"/>
            <w:bottom w:val="none" w:sz="0" w:space="0" w:color="auto"/>
            <w:right w:val="none" w:sz="0" w:space="0" w:color="auto"/>
          </w:divBdr>
        </w:div>
        <w:div w:id="1797869842">
          <w:marLeft w:val="0"/>
          <w:marRight w:val="0"/>
          <w:marTop w:val="0"/>
          <w:marBottom w:val="0"/>
          <w:divBdr>
            <w:top w:val="none" w:sz="0" w:space="0" w:color="auto"/>
            <w:left w:val="none" w:sz="0" w:space="0" w:color="auto"/>
            <w:bottom w:val="none" w:sz="0" w:space="0" w:color="auto"/>
            <w:right w:val="none" w:sz="0" w:space="0" w:color="auto"/>
          </w:divBdr>
        </w:div>
        <w:div w:id="1858500380">
          <w:marLeft w:val="0"/>
          <w:marRight w:val="0"/>
          <w:marTop w:val="0"/>
          <w:marBottom w:val="0"/>
          <w:divBdr>
            <w:top w:val="none" w:sz="0" w:space="0" w:color="auto"/>
            <w:left w:val="none" w:sz="0" w:space="0" w:color="auto"/>
            <w:bottom w:val="none" w:sz="0" w:space="0" w:color="auto"/>
            <w:right w:val="none" w:sz="0" w:space="0" w:color="auto"/>
          </w:divBdr>
        </w:div>
      </w:divsChild>
    </w:div>
    <w:div w:id="1926181118">
      <w:bodyDiv w:val="1"/>
      <w:marLeft w:val="0"/>
      <w:marRight w:val="0"/>
      <w:marTop w:val="0"/>
      <w:marBottom w:val="0"/>
      <w:divBdr>
        <w:top w:val="none" w:sz="0" w:space="0" w:color="auto"/>
        <w:left w:val="none" w:sz="0" w:space="0" w:color="auto"/>
        <w:bottom w:val="none" w:sz="0" w:space="0" w:color="auto"/>
        <w:right w:val="none" w:sz="0" w:space="0" w:color="auto"/>
      </w:divBdr>
    </w:div>
    <w:div w:id="2074620145">
      <w:bodyDiv w:val="1"/>
      <w:marLeft w:val="0"/>
      <w:marRight w:val="0"/>
      <w:marTop w:val="0"/>
      <w:marBottom w:val="0"/>
      <w:divBdr>
        <w:top w:val="none" w:sz="0" w:space="0" w:color="auto"/>
        <w:left w:val="none" w:sz="0" w:space="0" w:color="auto"/>
        <w:bottom w:val="none" w:sz="0" w:space="0" w:color="auto"/>
        <w:right w:val="none" w:sz="0" w:space="0" w:color="auto"/>
      </w:divBdr>
      <w:divsChild>
        <w:div w:id="1485507928">
          <w:marLeft w:val="547"/>
          <w:marRight w:val="0"/>
          <w:marTop w:val="0"/>
          <w:marBottom w:val="0"/>
          <w:divBdr>
            <w:top w:val="none" w:sz="0" w:space="0" w:color="auto"/>
            <w:left w:val="none" w:sz="0" w:space="0" w:color="auto"/>
            <w:bottom w:val="none" w:sz="0" w:space="0" w:color="auto"/>
            <w:right w:val="none" w:sz="0" w:space="0" w:color="auto"/>
          </w:divBdr>
        </w:div>
      </w:divsChild>
    </w:div>
    <w:div w:id="2119641906">
      <w:bodyDiv w:val="1"/>
      <w:marLeft w:val="0"/>
      <w:marRight w:val="0"/>
      <w:marTop w:val="0"/>
      <w:marBottom w:val="0"/>
      <w:divBdr>
        <w:top w:val="none" w:sz="0" w:space="0" w:color="auto"/>
        <w:left w:val="none" w:sz="0" w:space="0" w:color="auto"/>
        <w:bottom w:val="none" w:sz="0" w:space="0" w:color="auto"/>
        <w:right w:val="none" w:sz="0" w:space="0" w:color="auto"/>
      </w:divBdr>
      <w:divsChild>
        <w:div w:id="776174837">
          <w:marLeft w:val="0"/>
          <w:marRight w:val="0"/>
          <w:marTop w:val="0"/>
          <w:marBottom w:val="0"/>
          <w:divBdr>
            <w:top w:val="none" w:sz="0" w:space="0" w:color="auto"/>
            <w:left w:val="none" w:sz="0" w:space="0" w:color="auto"/>
            <w:bottom w:val="none" w:sz="0" w:space="0" w:color="auto"/>
            <w:right w:val="none" w:sz="0" w:space="0" w:color="auto"/>
          </w:divBdr>
        </w:div>
        <w:div w:id="893468662">
          <w:marLeft w:val="0"/>
          <w:marRight w:val="0"/>
          <w:marTop w:val="0"/>
          <w:marBottom w:val="0"/>
          <w:divBdr>
            <w:top w:val="none" w:sz="0" w:space="0" w:color="auto"/>
            <w:left w:val="none" w:sz="0" w:space="0" w:color="auto"/>
            <w:bottom w:val="none" w:sz="0" w:space="0" w:color="auto"/>
            <w:right w:val="none" w:sz="0" w:space="0" w:color="auto"/>
          </w:divBdr>
        </w:div>
        <w:div w:id="1375692391">
          <w:marLeft w:val="0"/>
          <w:marRight w:val="0"/>
          <w:marTop w:val="0"/>
          <w:marBottom w:val="0"/>
          <w:divBdr>
            <w:top w:val="none" w:sz="0" w:space="0" w:color="auto"/>
            <w:left w:val="none" w:sz="0" w:space="0" w:color="auto"/>
            <w:bottom w:val="none" w:sz="0" w:space="0" w:color="auto"/>
            <w:right w:val="none" w:sz="0" w:space="0" w:color="auto"/>
          </w:divBdr>
        </w:div>
        <w:div w:id="155323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microsoft.com/office/2007/relationships/hdphoto" Target="media/hdphoto6.wdp"/><Relationship Id="rId39" Type="http://schemas.openxmlformats.org/officeDocument/2006/relationships/hyperlink" Target="https://forms.office.com/e/eMDkkVuGJd" TargetMode="External"/><Relationship Id="rId21" Type="http://schemas.openxmlformats.org/officeDocument/2006/relationships/diagramColors" Target="diagrams/colors2.xml"/><Relationship Id="rId34" Type="http://schemas.openxmlformats.org/officeDocument/2006/relationships/hyperlink" Target="https://forms.office.com/e/bkM0F7pVQZ" TargetMode="External"/><Relationship Id="rId42" Type="http://schemas.openxmlformats.org/officeDocument/2006/relationships/hyperlink" Target="https://forms.office.com/e/qu80q3JKwD" TargetMode="External"/><Relationship Id="rId47" Type="http://schemas.openxmlformats.org/officeDocument/2006/relationships/hyperlink" Target="https://forms.office.com/e/fjCfuELcvG" TargetMode="External"/><Relationship Id="rId50" Type="http://schemas.openxmlformats.org/officeDocument/2006/relationships/hyperlink" Target="https://forms.office.com/e/d1LXhnJHZr" TargetMode="External"/><Relationship Id="rId55" Type="http://schemas.openxmlformats.org/officeDocument/2006/relationships/hyperlink" Target="https://forms.office.com/e/WuuHkHEdck" TargetMode="External"/><Relationship Id="rId63" Type="http://schemas.openxmlformats.org/officeDocument/2006/relationships/hyperlink" Target="https://blogs.glowscotland.org.uk/er/healthierminds/emotionally-based-school-absenteeis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5.wdp"/><Relationship Id="rId32" Type="http://schemas.openxmlformats.org/officeDocument/2006/relationships/hyperlink" Target="https://forms.office.com/e/bkM0F7pVQZ" TargetMode="External"/><Relationship Id="rId37" Type="http://schemas.openxmlformats.org/officeDocument/2006/relationships/hyperlink" Target="https://forms.office.com/e/Vvq50aMExQ" TargetMode="External"/><Relationship Id="rId40" Type="http://schemas.openxmlformats.org/officeDocument/2006/relationships/hyperlink" Target="https://forms.office.com/e/eMDkkVuGJd" TargetMode="External"/><Relationship Id="rId45" Type="http://schemas.openxmlformats.org/officeDocument/2006/relationships/hyperlink" Target="https://forms.office.com/e/qu80q3JKwD" TargetMode="External"/><Relationship Id="rId53" Type="http://schemas.openxmlformats.org/officeDocument/2006/relationships/hyperlink" Target="https://forms.office.com/e/iJLG8Vd7G4" TargetMode="External"/><Relationship Id="rId58" Type="http://schemas.openxmlformats.org/officeDocument/2006/relationships/hyperlink" Target="https://blogs.glowscotland.org.uk/er/healthierminds/emotionally-based-school-absenteeism/" TargetMode="External"/><Relationship Id="rId66" Type="http://schemas.openxmlformats.org/officeDocument/2006/relationships/hyperlink" Target="https://www.westpartnership.co.uk/wellbeing-for-learning-professional-learning-hub/"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png"/><Relationship Id="rId28" Type="http://schemas.microsoft.com/office/2007/relationships/hdphoto" Target="media/hdphoto7.wdp"/><Relationship Id="rId36" Type="http://schemas.openxmlformats.org/officeDocument/2006/relationships/hyperlink" Target="https://forms.office.com/e/Vvq50aMExQ" TargetMode="External"/><Relationship Id="rId49" Type="http://schemas.openxmlformats.org/officeDocument/2006/relationships/hyperlink" Target="https://forms.office.com/e/pyjvtVbLuf" TargetMode="External"/><Relationship Id="rId57" Type="http://schemas.openxmlformats.org/officeDocument/2006/relationships/hyperlink" Target="https://blogs.glowscotland.org.uk/er/healthierminds/support-for-eating-disorders/" TargetMode="External"/><Relationship Id="rId61" Type="http://schemas.openxmlformats.org/officeDocument/2006/relationships/hyperlink" Target="https://blogs.glowscotland.org.uk/er/healthierminds/bereavement-loss-and-grief/" TargetMode="Externa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hyperlink" Target="https://blogs.glowscotland.org.uk/er/earlyyearsasnclpl/" TargetMode="External"/><Relationship Id="rId44" Type="http://schemas.openxmlformats.org/officeDocument/2006/relationships/hyperlink" Target="https://forms.office.com/e/MjWjtXQATF" TargetMode="External"/><Relationship Id="rId52" Type="http://schemas.openxmlformats.org/officeDocument/2006/relationships/hyperlink" Target="https://forms.office.com/e/iMNCE1hQTx" TargetMode="External"/><Relationship Id="rId60" Type="http://schemas.openxmlformats.org/officeDocument/2006/relationships/hyperlink" Target="https://blogs.glowscotland.org.uk/er/healthierminds/additional-support-needs/" TargetMode="External"/><Relationship Id="rId65" Type="http://schemas.openxmlformats.org/officeDocument/2006/relationships/hyperlink" Target="https://blogs.glowscotland.org.uk/er/healthierminds/additional-support-nee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12.png"/><Relationship Id="rId30" Type="http://schemas.microsoft.com/office/2007/relationships/hdphoto" Target="media/hdphoto8.wdp"/><Relationship Id="rId35" Type="http://schemas.openxmlformats.org/officeDocument/2006/relationships/hyperlink" Target="https://forms.office.com/e/Vvq50aMExQ" TargetMode="External"/><Relationship Id="rId43" Type="http://schemas.openxmlformats.org/officeDocument/2006/relationships/hyperlink" Target="https://forms.office.com/e/qu80q3JKwD" TargetMode="External"/><Relationship Id="rId48" Type="http://schemas.openxmlformats.org/officeDocument/2006/relationships/hyperlink" Target="https://forms.office.com/e/dx9xPd6mBb" TargetMode="External"/><Relationship Id="rId56" Type="http://schemas.openxmlformats.org/officeDocument/2006/relationships/hyperlink" Target="https://blogs.glowscotland.org.uk/er/healthierminds/bereavement-loss-and-grief/" TargetMode="External"/><Relationship Id="rId64" Type="http://schemas.openxmlformats.org/officeDocument/2006/relationships/hyperlink" Target="https://blogs.glowscotland.org.uk/er/healthierminds/experiencing-distress-and-suicidal-thoughts/"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rms.office.com/e/d1LXhnJHZr" TargetMode="External"/><Relationship Id="rId3" Type="http://schemas.openxmlformats.org/officeDocument/2006/relationships/styles" Target="styl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image" Target="media/image11.png"/><Relationship Id="rId33" Type="http://schemas.openxmlformats.org/officeDocument/2006/relationships/hyperlink" Target="https://forms.office.com/e/p2s4qReN4s" TargetMode="External"/><Relationship Id="rId38" Type="http://schemas.openxmlformats.org/officeDocument/2006/relationships/hyperlink" Target="https://forms.office.com/e/znLnVLscWn" TargetMode="External"/><Relationship Id="rId46" Type="http://schemas.openxmlformats.org/officeDocument/2006/relationships/hyperlink" Target="https://forms.office.com/e/EJJYckeATP" TargetMode="External"/><Relationship Id="rId59" Type="http://schemas.openxmlformats.org/officeDocument/2006/relationships/hyperlink" Target="https://blogs.glowscotland.org.uk/er/healthierminds/experiencing-distress-and-suicidal-thoughts/" TargetMode="External"/><Relationship Id="rId67" Type="http://schemas.openxmlformats.org/officeDocument/2006/relationships/footer" Target="footer1.xml"/><Relationship Id="rId20" Type="http://schemas.openxmlformats.org/officeDocument/2006/relationships/diagramQuickStyle" Target="diagrams/quickStyle2.xml"/><Relationship Id="rId41" Type="http://schemas.openxmlformats.org/officeDocument/2006/relationships/hyperlink" Target="https://forms.office.com/e/eMDkkVuGJd" TargetMode="External"/><Relationship Id="rId54" Type="http://schemas.openxmlformats.org/officeDocument/2006/relationships/hyperlink" Target="https://forms.office.com/e/gq7JSLfcFn" TargetMode="External"/><Relationship Id="rId62" Type="http://schemas.openxmlformats.org/officeDocument/2006/relationships/hyperlink" Target="https://blogs.glowscotland.org.uk/er/healthierminds/support-for-eating-disorders/" TargetMode="External"/></Relationships>
</file>

<file path=word/diagrams/_rels/data2.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7.png"/><Relationship Id="rId7" Type="http://schemas.openxmlformats.org/officeDocument/2006/relationships/image" Target="../media/image9.png"/><Relationship Id="rId2" Type="http://schemas.microsoft.com/office/2007/relationships/hdphoto" Target="../media/hdphoto1.wdp"/><Relationship Id="rId1" Type="http://schemas.openxmlformats.org/officeDocument/2006/relationships/image" Target="../media/image6.png"/><Relationship Id="rId6" Type="http://schemas.microsoft.com/office/2007/relationships/hdphoto" Target="../media/hdphoto3.wdp"/><Relationship Id="rId5" Type="http://schemas.openxmlformats.org/officeDocument/2006/relationships/image" Target="../media/image8.png"/><Relationship Id="rId4" Type="http://schemas.microsoft.com/office/2007/relationships/hdphoto" Target="../media/hdphoto2.wdp"/></Relationships>
</file>

<file path=word/diagrams/_rels/drawing2.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7.png"/><Relationship Id="rId7" Type="http://schemas.openxmlformats.org/officeDocument/2006/relationships/image" Target="../media/image9.png"/><Relationship Id="rId2" Type="http://schemas.microsoft.com/office/2007/relationships/hdphoto" Target="../media/hdphoto1.wdp"/><Relationship Id="rId1" Type="http://schemas.openxmlformats.org/officeDocument/2006/relationships/image" Target="../media/image6.png"/><Relationship Id="rId6" Type="http://schemas.microsoft.com/office/2007/relationships/hdphoto" Target="../media/hdphoto3.wdp"/><Relationship Id="rId5" Type="http://schemas.openxmlformats.org/officeDocument/2006/relationships/image" Target="../media/image8.png"/><Relationship Id="rId4" Type="http://schemas.microsoft.com/office/2007/relationships/hdphoto" Target="../media/hdphoto2.wdp"/></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1E3E3-67EB-4D21-9AC9-280A8EB15BE2}" type="doc">
      <dgm:prSet loTypeId="urn:microsoft.com/office/officeart/2005/8/layout/venn2" loCatId="relationship" qsTypeId="urn:microsoft.com/office/officeart/2005/8/quickstyle/3d1" qsCatId="3D" csTypeId="urn:microsoft.com/office/officeart/2005/8/colors/colorful5" csCatId="colorful" phldr="1"/>
      <dgm:spPr/>
      <dgm:t>
        <a:bodyPr/>
        <a:lstStyle/>
        <a:p>
          <a:endParaRPr lang="en-US"/>
        </a:p>
      </dgm:t>
    </dgm:pt>
    <dgm:pt modelId="{1CB3CC54-A401-4407-9043-16BCAB082715}">
      <dgm:prSet phldrT="[Text]" custT="1"/>
      <dgm:spPr/>
      <dgm:t>
        <a:bodyPr/>
        <a:lstStyle/>
        <a:p>
          <a:r>
            <a:rPr lang="en-US" sz="1200" b="1"/>
            <a:t>Universal (U)</a:t>
          </a:r>
        </a:p>
        <a:p>
          <a:r>
            <a:rPr lang="en-US" sz="1200"/>
            <a:t>CLPL that will empower practitioners to support ALL children and young people</a:t>
          </a:r>
        </a:p>
      </dgm:t>
    </dgm:pt>
    <dgm:pt modelId="{4CFCA75C-49FE-4483-A069-2F5DA8D909AE}" type="parTrans" cxnId="{97BA4092-34E9-4426-A28A-93A330F0876A}">
      <dgm:prSet/>
      <dgm:spPr/>
      <dgm:t>
        <a:bodyPr/>
        <a:lstStyle/>
        <a:p>
          <a:endParaRPr lang="en-US"/>
        </a:p>
      </dgm:t>
    </dgm:pt>
    <dgm:pt modelId="{54399BAF-D836-4A14-A05B-08215BC2B7C4}" type="sibTrans" cxnId="{97BA4092-34E9-4426-A28A-93A330F0876A}">
      <dgm:prSet/>
      <dgm:spPr/>
      <dgm:t>
        <a:bodyPr/>
        <a:lstStyle/>
        <a:p>
          <a:endParaRPr lang="en-US"/>
        </a:p>
      </dgm:t>
    </dgm:pt>
    <dgm:pt modelId="{15CAE369-D46D-4CEE-8C6A-DD2E2EC893FB}">
      <dgm:prSet phldrT="[Text]" custT="1"/>
      <dgm:spPr/>
      <dgm:t>
        <a:bodyPr/>
        <a:lstStyle/>
        <a:p>
          <a:r>
            <a:rPr lang="en-US" sz="1200" b="1"/>
            <a:t>Targeted (T)</a:t>
          </a:r>
        </a:p>
        <a:p>
          <a:r>
            <a:rPr lang="en-US" sz="1200"/>
            <a:t>CLPL that will empower practitioners to support children and young people with additonal support needs</a:t>
          </a:r>
        </a:p>
      </dgm:t>
    </dgm:pt>
    <dgm:pt modelId="{0D65FABD-6A21-469D-89BA-9EE68F7EE6A7}" type="parTrans" cxnId="{20FFA590-C6A4-4182-811E-97D95596EE79}">
      <dgm:prSet/>
      <dgm:spPr/>
      <dgm:t>
        <a:bodyPr/>
        <a:lstStyle/>
        <a:p>
          <a:endParaRPr lang="en-US"/>
        </a:p>
      </dgm:t>
    </dgm:pt>
    <dgm:pt modelId="{CA786A93-6D74-41EF-B1FE-C7528EFFEF2A}" type="sibTrans" cxnId="{20FFA590-C6A4-4182-811E-97D95596EE79}">
      <dgm:prSet/>
      <dgm:spPr/>
      <dgm:t>
        <a:bodyPr/>
        <a:lstStyle/>
        <a:p>
          <a:endParaRPr lang="en-US"/>
        </a:p>
      </dgm:t>
    </dgm:pt>
    <dgm:pt modelId="{221D7D71-F7A7-480D-ABD9-14F32C9AFCEB}">
      <dgm:prSet phldrT="[Text]" custT="1"/>
      <dgm:spPr>
        <a:solidFill>
          <a:srgbClr val="FFC000"/>
        </a:solidFill>
      </dgm:spPr>
      <dgm:t>
        <a:bodyPr/>
        <a:lstStyle/>
        <a:p>
          <a:r>
            <a:rPr lang="en-US" sz="1200" b="1"/>
            <a:t>Intensive (I)</a:t>
          </a:r>
        </a:p>
        <a:p>
          <a:r>
            <a:rPr lang="en-US" sz="1200"/>
            <a:t>CLPL that will empower practitioners to support children and young people with more complex additional support needs</a:t>
          </a:r>
        </a:p>
      </dgm:t>
    </dgm:pt>
    <dgm:pt modelId="{41AF82D5-A13A-47C3-ADA4-ACC12D9571BC}" type="parTrans" cxnId="{EC00359A-5C2C-4CDF-8E18-F133B7DA7185}">
      <dgm:prSet/>
      <dgm:spPr/>
      <dgm:t>
        <a:bodyPr/>
        <a:lstStyle/>
        <a:p>
          <a:endParaRPr lang="en-US"/>
        </a:p>
      </dgm:t>
    </dgm:pt>
    <dgm:pt modelId="{9EFF1DDC-C25F-4769-BB94-A71933FAB463}" type="sibTrans" cxnId="{EC00359A-5C2C-4CDF-8E18-F133B7DA7185}">
      <dgm:prSet/>
      <dgm:spPr/>
      <dgm:t>
        <a:bodyPr/>
        <a:lstStyle/>
        <a:p>
          <a:endParaRPr lang="en-US"/>
        </a:p>
      </dgm:t>
    </dgm:pt>
    <dgm:pt modelId="{BA7B80A0-107F-4DCE-B1F9-F20937772BD6}" type="pres">
      <dgm:prSet presAssocID="{FBF1E3E3-67EB-4D21-9AC9-280A8EB15BE2}" presName="Name0" presStyleCnt="0">
        <dgm:presLayoutVars>
          <dgm:chMax val="7"/>
          <dgm:resizeHandles val="exact"/>
        </dgm:presLayoutVars>
      </dgm:prSet>
      <dgm:spPr/>
      <dgm:t>
        <a:bodyPr/>
        <a:lstStyle/>
        <a:p>
          <a:endParaRPr lang="en-US"/>
        </a:p>
      </dgm:t>
    </dgm:pt>
    <dgm:pt modelId="{1B357F5C-220F-4937-942A-8A0DCD4A1095}" type="pres">
      <dgm:prSet presAssocID="{FBF1E3E3-67EB-4D21-9AC9-280A8EB15BE2}" presName="comp1" presStyleCnt="0"/>
      <dgm:spPr/>
    </dgm:pt>
    <dgm:pt modelId="{C006008D-5517-4114-AEA2-AC3C6B53C461}" type="pres">
      <dgm:prSet presAssocID="{FBF1E3E3-67EB-4D21-9AC9-280A8EB15BE2}" presName="circle1" presStyleLbl="node1" presStyleIdx="0" presStyleCnt="3"/>
      <dgm:spPr/>
      <dgm:t>
        <a:bodyPr/>
        <a:lstStyle/>
        <a:p>
          <a:endParaRPr lang="en-US"/>
        </a:p>
      </dgm:t>
    </dgm:pt>
    <dgm:pt modelId="{B963A2D6-8C74-4274-B900-924693816B2C}" type="pres">
      <dgm:prSet presAssocID="{FBF1E3E3-67EB-4D21-9AC9-280A8EB15BE2}" presName="c1text" presStyleLbl="node1" presStyleIdx="0" presStyleCnt="3">
        <dgm:presLayoutVars>
          <dgm:bulletEnabled val="1"/>
        </dgm:presLayoutVars>
      </dgm:prSet>
      <dgm:spPr/>
      <dgm:t>
        <a:bodyPr/>
        <a:lstStyle/>
        <a:p>
          <a:endParaRPr lang="en-US"/>
        </a:p>
      </dgm:t>
    </dgm:pt>
    <dgm:pt modelId="{E8D29BF5-973C-44FF-B40B-A9F933115F3D}" type="pres">
      <dgm:prSet presAssocID="{FBF1E3E3-67EB-4D21-9AC9-280A8EB15BE2}" presName="comp2" presStyleCnt="0"/>
      <dgm:spPr/>
    </dgm:pt>
    <dgm:pt modelId="{E1C7CA9F-8BA4-4418-8DEA-90E891AFEFA3}" type="pres">
      <dgm:prSet presAssocID="{FBF1E3E3-67EB-4D21-9AC9-280A8EB15BE2}" presName="circle2" presStyleLbl="node1" presStyleIdx="1" presStyleCnt="3"/>
      <dgm:spPr/>
      <dgm:t>
        <a:bodyPr/>
        <a:lstStyle/>
        <a:p>
          <a:endParaRPr lang="en-US"/>
        </a:p>
      </dgm:t>
    </dgm:pt>
    <dgm:pt modelId="{EF3AD7C8-CE1B-406A-B20B-6974EBDCCAFC}" type="pres">
      <dgm:prSet presAssocID="{FBF1E3E3-67EB-4D21-9AC9-280A8EB15BE2}" presName="c2text" presStyleLbl="node1" presStyleIdx="1" presStyleCnt="3">
        <dgm:presLayoutVars>
          <dgm:bulletEnabled val="1"/>
        </dgm:presLayoutVars>
      </dgm:prSet>
      <dgm:spPr/>
      <dgm:t>
        <a:bodyPr/>
        <a:lstStyle/>
        <a:p>
          <a:endParaRPr lang="en-US"/>
        </a:p>
      </dgm:t>
    </dgm:pt>
    <dgm:pt modelId="{F986E097-880B-4D20-A45E-8D80C43E13E0}" type="pres">
      <dgm:prSet presAssocID="{FBF1E3E3-67EB-4D21-9AC9-280A8EB15BE2}" presName="comp3" presStyleCnt="0"/>
      <dgm:spPr/>
    </dgm:pt>
    <dgm:pt modelId="{12323832-EF69-47A9-B39E-2A2D81F83542}" type="pres">
      <dgm:prSet presAssocID="{FBF1E3E3-67EB-4D21-9AC9-280A8EB15BE2}" presName="circle3" presStyleLbl="node1" presStyleIdx="2" presStyleCnt="3"/>
      <dgm:spPr/>
      <dgm:t>
        <a:bodyPr/>
        <a:lstStyle/>
        <a:p>
          <a:endParaRPr lang="en-US"/>
        </a:p>
      </dgm:t>
    </dgm:pt>
    <dgm:pt modelId="{89856662-2A0A-46B3-A3A1-9CB366DCAB99}" type="pres">
      <dgm:prSet presAssocID="{FBF1E3E3-67EB-4D21-9AC9-280A8EB15BE2}" presName="c3text" presStyleLbl="node1" presStyleIdx="2" presStyleCnt="3">
        <dgm:presLayoutVars>
          <dgm:bulletEnabled val="1"/>
        </dgm:presLayoutVars>
      </dgm:prSet>
      <dgm:spPr/>
      <dgm:t>
        <a:bodyPr/>
        <a:lstStyle/>
        <a:p>
          <a:endParaRPr lang="en-US"/>
        </a:p>
      </dgm:t>
    </dgm:pt>
  </dgm:ptLst>
  <dgm:cxnLst>
    <dgm:cxn modelId="{EC00359A-5C2C-4CDF-8E18-F133B7DA7185}" srcId="{FBF1E3E3-67EB-4D21-9AC9-280A8EB15BE2}" destId="{221D7D71-F7A7-480D-ABD9-14F32C9AFCEB}" srcOrd="2" destOrd="0" parTransId="{41AF82D5-A13A-47C3-ADA4-ACC12D9571BC}" sibTransId="{9EFF1DDC-C25F-4769-BB94-A71933FAB463}"/>
    <dgm:cxn modelId="{4931341E-16E9-4ECA-9AE0-0C4B226849CB}" type="presOf" srcId="{221D7D71-F7A7-480D-ABD9-14F32C9AFCEB}" destId="{89856662-2A0A-46B3-A3A1-9CB366DCAB99}" srcOrd="1" destOrd="0" presId="urn:microsoft.com/office/officeart/2005/8/layout/venn2"/>
    <dgm:cxn modelId="{20FFA590-C6A4-4182-811E-97D95596EE79}" srcId="{FBF1E3E3-67EB-4D21-9AC9-280A8EB15BE2}" destId="{15CAE369-D46D-4CEE-8C6A-DD2E2EC893FB}" srcOrd="1" destOrd="0" parTransId="{0D65FABD-6A21-469D-89BA-9EE68F7EE6A7}" sibTransId="{CA786A93-6D74-41EF-B1FE-C7528EFFEF2A}"/>
    <dgm:cxn modelId="{C3CA5CB6-7E28-49D3-BFB4-4CA505CABB12}" type="presOf" srcId="{15CAE369-D46D-4CEE-8C6A-DD2E2EC893FB}" destId="{EF3AD7C8-CE1B-406A-B20B-6974EBDCCAFC}" srcOrd="1" destOrd="0" presId="urn:microsoft.com/office/officeart/2005/8/layout/venn2"/>
    <dgm:cxn modelId="{5C6DEC16-8C91-4960-B07A-944AA6C1B542}" type="presOf" srcId="{1CB3CC54-A401-4407-9043-16BCAB082715}" destId="{B963A2D6-8C74-4274-B900-924693816B2C}" srcOrd="1" destOrd="0" presId="urn:microsoft.com/office/officeart/2005/8/layout/venn2"/>
    <dgm:cxn modelId="{ECC8B58D-9347-4CC7-B8B5-4467A72AB099}" type="presOf" srcId="{1CB3CC54-A401-4407-9043-16BCAB082715}" destId="{C006008D-5517-4114-AEA2-AC3C6B53C461}" srcOrd="0" destOrd="0" presId="urn:microsoft.com/office/officeart/2005/8/layout/venn2"/>
    <dgm:cxn modelId="{97BA4092-34E9-4426-A28A-93A330F0876A}" srcId="{FBF1E3E3-67EB-4D21-9AC9-280A8EB15BE2}" destId="{1CB3CC54-A401-4407-9043-16BCAB082715}" srcOrd="0" destOrd="0" parTransId="{4CFCA75C-49FE-4483-A069-2F5DA8D909AE}" sibTransId="{54399BAF-D836-4A14-A05B-08215BC2B7C4}"/>
    <dgm:cxn modelId="{312EC51D-A6BE-4526-94DB-CEDCA91DCAB9}" type="presOf" srcId="{15CAE369-D46D-4CEE-8C6A-DD2E2EC893FB}" destId="{E1C7CA9F-8BA4-4418-8DEA-90E891AFEFA3}" srcOrd="0" destOrd="0" presId="urn:microsoft.com/office/officeart/2005/8/layout/venn2"/>
    <dgm:cxn modelId="{8B67460F-BF83-4FDF-BB56-01FDD54B18CA}" type="presOf" srcId="{FBF1E3E3-67EB-4D21-9AC9-280A8EB15BE2}" destId="{BA7B80A0-107F-4DCE-B1F9-F20937772BD6}" srcOrd="0" destOrd="0" presId="urn:microsoft.com/office/officeart/2005/8/layout/venn2"/>
    <dgm:cxn modelId="{9D84E79C-23FB-4D42-A85A-8AA4ED4A4311}" type="presOf" srcId="{221D7D71-F7A7-480D-ABD9-14F32C9AFCEB}" destId="{12323832-EF69-47A9-B39E-2A2D81F83542}" srcOrd="0" destOrd="0" presId="urn:microsoft.com/office/officeart/2005/8/layout/venn2"/>
    <dgm:cxn modelId="{E8A53397-E3E9-40B9-BCCC-4CD26789262D}" type="presParOf" srcId="{BA7B80A0-107F-4DCE-B1F9-F20937772BD6}" destId="{1B357F5C-220F-4937-942A-8A0DCD4A1095}" srcOrd="0" destOrd="0" presId="urn:microsoft.com/office/officeart/2005/8/layout/venn2"/>
    <dgm:cxn modelId="{20B79CE5-C8D2-4AE5-A609-C07D7F7BE4F0}" type="presParOf" srcId="{1B357F5C-220F-4937-942A-8A0DCD4A1095}" destId="{C006008D-5517-4114-AEA2-AC3C6B53C461}" srcOrd="0" destOrd="0" presId="urn:microsoft.com/office/officeart/2005/8/layout/venn2"/>
    <dgm:cxn modelId="{574C72B2-968F-4139-8D30-53B2A2961CFC}" type="presParOf" srcId="{1B357F5C-220F-4937-942A-8A0DCD4A1095}" destId="{B963A2D6-8C74-4274-B900-924693816B2C}" srcOrd="1" destOrd="0" presId="urn:microsoft.com/office/officeart/2005/8/layout/venn2"/>
    <dgm:cxn modelId="{A6E69FA0-093A-4251-A896-82BD41AEDF9D}" type="presParOf" srcId="{BA7B80A0-107F-4DCE-B1F9-F20937772BD6}" destId="{E8D29BF5-973C-44FF-B40B-A9F933115F3D}" srcOrd="1" destOrd="0" presId="urn:microsoft.com/office/officeart/2005/8/layout/venn2"/>
    <dgm:cxn modelId="{4074D19F-F321-4DD1-B1A9-47F95C39C489}" type="presParOf" srcId="{E8D29BF5-973C-44FF-B40B-A9F933115F3D}" destId="{E1C7CA9F-8BA4-4418-8DEA-90E891AFEFA3}" srcOrd="0" destOrd="0" presId="urn:microsoft.com/office/officeart/2005/8/layout/venn2"/>
    <dgm:cxn modelId="{ACDCABB2-8F80-4204-B237-BE46B65F05A3}" type="presParOf" srcId="{E8D29BF5-973C-44FF-B40B-A9F933115F3D}" destId="{EF3AD7C8-CE1B-406A-B20B-6974EBDCCAFC}" srcOrd="1" destOrd="0" presId="urn:microsoft.com/office/officeart/2005/8/layout/venn2"/>
    <dgm:cxn modelId="{9A4CE6C3-C67E-4540-BAD8-63FDD0246D07}" type="presParOf" srcId="{BA7B80A0-107F-4DCE-B1F9-F20937772BD6}" destId="{F986E097-880B-4D20-A45E-8D80C43E13E0}" srcOrd="2" destOrd="0" presId="urn:microsoft.com/office/officeart/2005/8/layout/venn2"/>
    <dgm:cxn modelId="{297F8B89-3C90-4D08-822B-AD5738A925B0}" type="presParOf" srcId="{F986E097-880B-4D20-A45E-8D80C43E13E0}" destId="{12323832-EF69-47A9-B39E-2A2D81F83542}" srcOrd="0" destOrd="0" presId="urn:microsoft.com/office/officeart/2005/8/layout/venn2"/>
    <dgm:cxn modelId="{014ADEE2-B4A6-433F-B4F1-EC59C3BB0079}" type="presParOf" srcId="{F986E097-880B-4D20-A45E-8D80C43E13E0}" destId="{89856662-2A0A-46B3-A3A1-9CB366DCAB99}"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D6E681-20A3-4077-89E7-2741B360D2DB}" type="doc">
      <dgm:prSet loTypeId="urn:microsoft.com/office/officeart/2005/8/layout/hList7" loCatId="relationship" qsTypeId="urn:microsoft.com/office/officeart/2005/8/quickstyle/3d1" qsCatId="3D" csTypeId="urn:microsoft.com/office/officeart/2005/8/colors/accent1_2" csCatId="accent1" phldr="1"/>
      <dgm:spPr/>
    </dgm:pt>
    <dgm:pt modelId="{826063D9-ED7C-471A-AC16-E83285EA0830}">
      <dgm:prSet phldrT="[Text]"/>
      <dgm:spPr/>
      <dgm:t>
        <a:bodyPr/>
        <a:lstStyle/>
        <a:p>
          <a:r>
            <a:rPr lang="en-US"/>
            <a:t>Access to Resources</a:t>
          </a:r>
        </a:p>
      </dgm:t>
    </dgm:pt>
    <dgm:pt modelId="{E8AE0F3F-8740-4D2A-8AA1-29181D3104BB}" type="parTrans" cxnId="{8D837E75-6716-47B4-A0F1-8A833E1334A2}">
      <dgm:prSet/>
      <dgm:spPr/>
      <dgm:t>
        <a:bodyPr/>
        <a:lstStyle/>
        <a:p>
          <a:endParaRPr lang="en-US"/>
        </a:p>
      </dgm:t>
    </dgm:pt>
    <dgm:pt modelId="{1D14F5D5-F818-4EB9-8EE1-E1844BD3C7DC}" type="sibTrans" cxnId="{8D837E75-6716-47B4-A0F1-8A833E1334A2}">
      <dgm:prSet/>
      <dgm:spPr/>
      <dgm:t>
        <a:bodyPr/>
        <a:lstStyle/>
        <a:p>
          <a:endParaRPr lang="en-US"/>
        </a:p>
      </dgm:t>
    </dgm:pt>
    <dgm:pt modelId="{C9DEC75C-AED7-44A7-947E-99E1A9F66AA3}">
      <dgm:prSet phldrT="[Text]"/>
      <dgm:spPr/>
      <dgm:t>
        <a:bodyPr/>
        <a:lstStyle/>
        <a:p>
          <a:r>
            <a:rPr lang="en-US"/>
            <a:t>Developing Resources</a:t>
          </a:r>
        </a:p>
      </dgm:t>
    </dgm:pt>
    <dgm:pt modelId="{3DD3DDC2-B46B-41C7-80FB-87916F092B7F}" type="parTrans" cxnId="{97792173-97D4-4234-AA7A-2AF375BF1D1C}">
      <dgm:prSet/>
      <dgm:spPr/>
      <dgm:t>
        <a:bodyPr/>
        <a:lstStyle/>
        <a:p>
          <a:endParaRPr lang="en-US"/>
        </a:p>
      </dgm:t>
    </dgm:pt>
    <dgm:pt modelId="{7F5FB6C6-879F-4D73-B034-85DD235019FD}" type="sibTrans" cxnId="{97792173-97D4-4234-AA7A-2AF375BF1D1C}">
      <dgm:prSet/>
      <dgm:spPr/>
      <dgm:t>
        <a:bodyPr/>
        <a:lstStyle/>
        <a:p>
          <a:endParaRPr lang="en-US"/>
        </a:p>
      </dgm:t>
    </dgm:pt>
    <dgm:pt modelId="{6D0FE379-13A8-419B-964F-D9A85DB5DC8B}">
      <dgm:prSet phldrT="[Text]"/>
      <dgm:spPr/>
      <dgm:t>
        <a:bodyPr/>
        <a:lstStyle/>
        <a:p>
          <a:r>
            <a:rPr lang="en-US"/>
            <a:t>Practitioner Enquiry</a:t>
          </a:r>
        </a:p>
      </dgm:t>
    </dgm:pt>
    <dgm:pt modelId="{44F1D7CE-F322-4397-A787-293B8A76FF1B}" type="parTrans" cxnId="{FBAB3C36-0DDA-477D-8426-5BDE3ED46638}">
      <dgm:prSet/>
      <dgm:spPr/>
      <dgm:t>
        <a:bodyPr/>
        <a:lstStyle/>
        <a:p>
          <a:endParaRPr lang="en-US"/>
        </a:p>
      </dgm:t>
    </dgm:pt>
    <dgm:pt modelId="{BAC937C5-E5EC-42CE-8117-B1565876C641}" type="sibTrans" cxnId="{FBAB3C36-0DDA-477D-8426-5BDE3ED46638}">
      <dgm:prSet/>
      <dgm:spPr/>
      <dgm:t>
        <a:bodyPr/>
        <a:lstStyle/>
        <a:p>
          <a:endParaRPr lang="en-US"/>
        </a:p>
      </dgm:t>
    </dgm:pt>
    <dgm:pt modelId="{15E8E5D8-BFB5-4DE7-837A-04C1BC6E436A}">
      <dgm:prSet phldrT="[Text]"/>
      <dgm:spPr/>
      <dgm:t>
        <a:bodyPr/>
        <a:lstStyle/>
        <a:p>
          <a:r>
            <a:rPr lang="en-US"/>
            <a:t>Coaching for Application</a:t>
          </a:r>
        </a:p>
      </dgm:t>
    </dgm:pt>
    <dgm:pt modelId="{45EC479E-1AFC-403F-8626-C63A2AEBCCFA}" type="parTrans" cxnId="{159CDA15-5078-4070-98AE-1F95FD09D804}">
      <dgm:prSet/>
      <dgm:spPr/>
      <dgm:t>
        <a:bodyPr/>
        <a:lstStyle/>
        <a:p>
          <a:endParaRPr lang="en-US"/>
        </a:p>
      </dgm:t>
    </dgm:pt>
    <dgm:pt modelId="{7AA9D67D-0ABB-4651-999F-6CF4AD9F65AA}" type="sibTrans" cxnId="{159CDA15-5078-4070-98AE-1F95FD09D804}">
      <dgm:prSet/>
      <dgm:spPr/>
      <dgm:t>
        <a:bodyPr/>
        <a:lstStyle/>
        <a:p>
          <a:endParaRPr lang="en-US"/>
        </a:p>
      </dgm:t>
    </dgm:pt>
    <dgm:pt modelId="{EC5FC1F6-2484-4370-A413-4E1202D8F68F}" type="pres">
      <dgm:prSet presAssocID="{16D6E681-20A3-4077-89E7-2741B360D2DB}" presName="Name0" presStyleCnt="0">
        <dgm:presLayoutVars>
          <dgm:dir/>
          <dgm:resizeHandles val="exact"/>
        </dgm:presLayoutVars>
      </dgm:prSet>
      <dgm:spPr/>
    </dgm:pt>
    <dgm:pt modelId="{8052401F-6727-4148-8C95-83AADEF5ECDB}" type="pres">
      <dgm:prSet presAssocID="{16D6E681-20A3-4077-89E7-2741B360D2DB}" presName="fgShape" presStyleLbl="fgShp" presStyleIdx="0" presStyleCnt="1"/>
      <dgm:spPr/>
    </dgm:pt>
    <dgm:pt modelId="{192D685A-047E-4E8B-AD99-1515F69659ED}" type="pres">
      <dgm:prSet presAssocID="{16D6E681-20A3-4077-89E7-2741B360D2DB}" presName="linComp" presStyleCnt="0"/>
      <dgm:spPr/>
    </dgm:pt>
    <dgm:pt modelId="{B7FC5875-DCEA-4761-AD35-18AF87FE7CBE}" type="pres">
      <dgm:prSet presAssocID="{826063D9-ED7C-471A-AC16-E83285EA0830}" presName="compNode" presStyleCnt="0"/>
      <dgm:spPr/>
    </dgm:pt>
    <dgm:pt modelId="{F309A63A-D1F9-434F-A407-1083F5CD9944}" type="pres">
      <dgm:prSet presAssocID="{826063D9-ED7C-471A-AC16-E83285EA0830}" presName="bkgdShape" presStyleLbl="node1" presStyleIdx="0" presStyleCnt="4"/>
      <dgm:spPr/>
      <dgm:t>
        <a:bodyPr/>
        <a:lstStyle/>
        <a:p>
          <a:endParaRPr lang="en-US"/>
        </a:p>
      </dgm:t>
    </dgm:pt>
    <dgm:pt modelId="{5AC3524C-07E0-47BB-A28C-EA466A6D7F20}" type="pres">
      <dgm:prSet presAssocID="{826063D9-ED7C-471A-AC16-E83285EA0830}" presName="nodeTx" presStyleLbl="node1" presStyleIdx="0" presStyleCnt="4">
        <dgm:presLayoutVars>
          <dgm:bulletEnabled val="1"/>
        </dgm:presLayoutVars>
      </dgm:prSet>
      <dgm:spPr/>
      <dgm:t>
        <a:bodyPr/>
        <a:lstStyle/>
        <a:p>
          <a:endParaRPr lang="en-US"/>
        </a:p>
      </dgm:t>
    </dgm:pt>
    <dgm:pt modelId="{7A5C217B-B3CD-411C-A33B-707EBB7CC9A2}" type="pres">
      <dgm:prSet presAssocID="{826063D9-ED7C-471A-AC16-E83285EA0830}" presName="invisiNode" presStyleLbl="node1" presStyleIdx="0" presStyleCnt="4"/>
      <dgm:spPr/>
    </dgm:pt>
    <dgm:pt modelId="{C87D9AEC-1547-4AE8-9FE8-1F4208917DBC}" type="pres">
      <dgm:prSet presAssocID="{826063D9-ED7C-471A-AC16-E83285EA0830}" presName="imagNode" presStyleLbl="fgImgPlace1" presStyleIdx="0" presStyleCnt="4"/>
      <dgm:spPr>
        <a:blipFill rotWithShape="1">
          <a:blip xmlns:r="http://schemas.openxmlformats.org/officeDocument/2006/relationships" r:embed="rId1">
            <a:extLst>
              <a:ext uri="{BEBA8EAE-BF5A-486C-A8C5-ECC9F3942E4B}">
                <a14:imgProps xmlns:a14="http://schemas.microsoft.com/office/drawing/2010/main">
                  <a14:imgLayer r:embed="rId2">
                    <a14:imgEffect>
                      <a14:sharpenSoften amount="50000"/>
                    </a14:imgEffect>
                  </a14:imgLayer>
                </a14:imgProps>
              </a:ext>
            </a:extLst>
          </a:blip>
          <a:stretch>
            <a:fillRect/>
          </a:stretch>
        </a:blipFill>
      </dgm:spPr>
    </dgm:pt>
    <dgm:pt modelId="{5FD0BAD7-EBC2-40B8-B721-BCD552937D9B}" type="pres">
      <dgm:prSet presAssocID="{1D14F5D5-F818-4EB9-8EE1-E1844BD3C7DC}" presName="sibTrans" presStyleLbl="sibTrans2D1" presStyleIdx="0" presStyleCnt="0"/>
      <dgm:spPr/>
      <dgm:t>
        <a:bodyPr/>
        <a:lstStyle/>
        <a:p>
          <a:endParaRPr lang="en-US"/>
        </a:p>
      </dgm:t>
    </dgm:pt>
    <dgm:pt modelId="{442B391C-A5D4-4970-AFAC-3EC65199F366}" type="pres">
      <dgm:prSet presAssocID="{C9DEC75C-AED7-44A7-947E-99E1A9F66AA3}" presName="compNode" presStyleCnt="0"/>
      <dgm:spPr/>
    </dgm:pt>
    <dgm:pt modelId="{56CDB4FF-2CD8-4F7F-B295-B1A3F729E0A5}" type="pres">
      <dgm:prSet presAssocID="{C9DEC75C-AED7-44A7-947E-99E1A9F66AA3}" presName="bkgdShape" presStyleLbl="node1" presStyleIdx="1" presStyleCnt="4"/>
      <dgm:spPr/>
      <dgm:t>
        <a:bodyPr/>
        <a:lstStyle/>
        <a:p>
          <a:endParaRPr lang="en-US"/>
        </a:p>
      </dgm:t>
    </dgm:pt>
    <dgm:pt modelId="{2533AA2A-6127-449C-B7E9-7A2148AA2CDE}" type="pres">
      <dgm:prSet presAssocID="{C9DEC75C-AED7-44A7-947E-99E1A9F66AA3}" presName="nodeTx" presStyleLbl="node1" presStyleIdx="1" presStyleCnt="4">
        <dgm:presLayoutVars>
          <dgm:bulletEnabled val="1"/>
        </dgm:presLayoutVars>
      </dgm:prSet>
      <dgm:spPr/>
      <dgm:t>
        <a:bodyPr/>
        <a:lstStyle/>
        <a:p>
          <a:endParaRPr lang="en-US"/>
        </a:p>
      </dgm:t>
    </dgm:pt>
    <dgm:pt modelId="{44947CEB-7B48-4479-AB28-36BB843072B5}" type="pres">
      <dgm:prSet presAssocID="{C9DEC75C-AED7-44A7-947E-99E1A9F66AA3}" presName="invisiNode" presStyleLbl="node1" presStyleIdx="1" presStyleCnt="4"/>
      <dgm:spPr/>
    </dgm:pt>
    <dgm:pt modelId="{9E9C91D5-BE33-4EE7-8BFF-2C4F7717A43F}" type="pres">
      <dgm:prSet presAssocID="{C9DEC75C-AED7-44A7-947E-99E1A9F66AA3}" presName="imagNode" presStyleLbl="fgImgPlace1" presStyleIdx="1" presStyleCnt="4"/>
      <dgm:spPr>
        <a:blipFill rotWithShape="1">
          <a:blip xmlns:r="http://schemas.openxmlformats.org/officeDocument/2006/relationships" r:embed="rId3">
            <a:extLst>
              <a:ext uri="{BEBA8EAE-BF5A-486C-A8C5-ECC9F3942E4B}">
                <a14:imgProps xmlns:a14="http://schemas.microsoft.com/office/drawing/2010/main">
                  <a14:imgLayer r:embed="rId4">
                    <a14:imgEffect>
                      <a14:sharpenSoften amount="50000"/>
                    </a14:imgEffect>
                  </a14:imgLayer>
                </a14:imgProps>
              </a:ext>
            </a:extLst>
          </a:blip>
          <a:stretch>
            <a:fillRect/>
          </a:stretch>
        </a:blipFill>
      </dgm:spPr>
    </dgm:pt>
    <dgm:pt modelId="{9742E89F-2885-4DEE-B4B2-6F58F1B67640}" type="pres">
      <dgm:prSet presAssocID="{7F5FB6C6-879F-4D73-B034-85DD235019FD}" presName="sibTrans" presStyleLbl="sibTrans2D1" presStyleIdx="0" presStyleCnt="0"/>
      <dgm:spPr/>
      <dgm:t>
        <a:bodyPr/>
        <a:lstStyle/>
        <a:p>
          <a:endParaRPr lang="en-US"/>
        </a:p>
      </dgm:t>
    </dgm:pt>
    <dgm:pt modelId="{832A54CE-5581-47D2-863A-8B51DE083062}" type="pres">
      <dgm:prSet presAssocID="{15E8E5D8-BFB5-4DE7-837A-04C1BC6E436A}" presName="compNode" presStyleCnt="0"/>
      <dgm:spPr/>
    </dgm:pt>
    <dgm:pt modelId="{F6A3AA18-4182-414D-A35B-48347939364D}" type="pres">
      <dgm:prSet presAssocID="{15E8E5D8-BFB5-4DE7-837A-04C1BC6E436A}" presName="bkgdShape" presStyleLbl="node1" presStyleIdx="2" presStyleCnt="4"/>
      <dgm:spPr/>
      <dgm:t>
        <a:bodyPr/>
        <a:lstStyle/>
        <a:p>
          <a:endParaRPr lang="en-US"/>
        </a:p>
      </dgm:t>
    </dgm:pt>
    <dgm:pt modelId="{CFB55FAC-B350-496A-BD5D-746243D13BBD}" type="pres">
      <dgm:prSet presAssocID="{15E8E5D8-BFB5-4DE7-837A-04C1BC6E436A}" presName="nodeTx" presStyleLbl="node1" presStyleIdx="2" presStyleCnt="4">
        <dgm:presLayoutVars>
          <dgm:bulletEnabled val="1"/>
        </dgm:presLayoutVars>
      </dgm:prSet>
      <dgm:spPr/>
      <dgm:t>
        <a:bodyPr/>
        <a:lstStyle/>
        <a:p>
          <a:endParaRPr lang="en-US"/>
        </a:p>
      </dgm:t>
    </dgm:pt>
    <dgm:pt modelId="{ABEF709C-64DD-456E-BEEA-656FFA37B4C4}" type="pres">
      <dgm:prSet presAssocID="{15E8E5D8-BFB5-4DE7-837A-04C1BC6E436A}" presName="invisiNode" presStyleLbl="node1" presStyleIdx="2" presStyleCnt="4"/>
      <dgm:spPr/>
    </dgm:pt>
    <dgm:pt modelId="{FBED1B3F-E468-4CB9-B818-44C0169A9880}" type="pres">
      <dgm:prSet presAssocID="{15E8E5D8-BFB5-4DE7-837A-04C1BC6E436A}" presName="imagNode" presStyleLbl="fgImgPlace1" presStyleIdx="2" presStyleCnt="4"/>
      <dgm:spPr>
        <a:blipFill rotWithShape="1">
          <a:blip xmlns:r="http://schemas.openxmlformats.org/officeDocument/2006/relationships" r:embed="rId5">
            <a:extLst>
              <a:ext uri="{BEBA8EAE-BF5A-486C-A8C5-ECC9F3942E4B}">
                <a14:imgProps xmlns:a14="http://schemas.microsoft.com/office/drawing/2010/main">
                  <a14:imgLayer r:embed="rId6">
                    <a14:imgEffect>
                      <a14:sharpenSoften amount="50000"/>
                    </a14:imgEffect>
                  </a14:imgLayer>
                </a14:imgProps>
              </a:ext>
            </a:extLst>
          </a:blip>
          <a:stretch>
            <a:fillRect/>
          </a:stretch>
        </a:blipFill>
      </dgm:spPr>
      <dgm:t>
        <a:bodyPr/>
        <a:lstStyle/>
        <a:p>
          <a:endParaRPr lang="en-US"/>
        </a:p>
      </dgm:t>
    </dgm:pt>
    <dgm:pt modelId="{DE4B2C43-DC91-4349-9DBA-2DB36D7E4842}" type="pres">
      <dgm:prSet presAssocID="{7AA9D67D-0ABB-4651-999F-6CF4AD9F65AA}" presName="sibTrans" presStyleLbl="sibTrans2D1" presStyleIdx="0" presStyleCnt="0"/>
      <dgm:spPr/>
      <dgm:t>
        <a:bodyPr/>
        <a:lstStyle/>
        <a:p>
          <a:endParaRPr lang="en-US"/>
        </a:p>
      </dgm:t>
    </dgm:pt>
    <dgm:pt modelId="{00DD3AFC-2CC8-4CC6-89FA-EE547E15D2A3}" type="pres">
      <dgm:prSet presAssocID="{6D0FE379-13A8-419B-964F-D9A85DB5DC8B}" presName="compNode" presStyleCnt="0"/>
      <dgm:spPr/>
    </dgm:pt>
    <dgm:pt modelId="{083A8936-F252-4AD0-86B0-8DA5DFE5A0BF}" type="pres">
      <dgm:prSet presAssocID="{6D0FE379-13A8-419B-964F-D9A85DB5DC8B}" presName="bkgdShape" presStyleLbl="node1" presStyleIdx="3" presStyleCnt="4"/>
      <dgm:spPr/>
      <dgm:t>
        <a:bodyPr/>
        <a:lstStyle/>
        <a:p>
          <a:endParaRPr lang="en-US"/>
        </a:p>
      </dgm:t>
    </dgm:pt>
    <dgm:pt modelId="{5BDCFC84-8232-4193-96F2-B45C9197A89C}" type="pres">
      <dgm:prSet presAssocID="{6D0FE379-13A8-419B-964F-D9A85DB5DC8B}" presName="nodeTx" presStyleLbl="node1" presStyleIdx="3" presStyleCnt="4">
        <dgm:presLayoutVars>
          <dgm:bulletEnabled val="1"/>
        </dgm:presLayoutVars>
      </dgm:prSet>
      <dgm:spPr/>
      <dgm:t>
        <a:bodyPr/>
        <a:lstStyle/>
        <a:p>
          <a:endParaRPr lang="en-US"/>
        </a:p>
      </dgm:t>
    </dgm:pt>
    <dgm:pt modelId="{4CFC3F73-62B5-4AD5-8271-29788D049F21}" type="pres">
      <dgm:prSet presAssocID="{6D0FE379-13A8-419B-964F-D9A85DB5DC8B}" presName="invisiNode" presStyleLbl="node1" presStyleIdx="3" presStyleCnt="4"/>
      <dgm:spPr/>
    </dgm:pt>
    <dgm:pt modelId="{809D9BF4-37FE-4F3F-B582-51D487EAA1A8}" type="pres">
      <dgm:prSet presAssocID="{6D0FE379-13A8-419B-964F-D9A85DB5DC8B}" presName="imagNode" presStyleLbl="fgImgPlace1" presStyleIdx="3" presStyleCnt="4"/>
      <dgm:spPr>
        <a:blipFill rotWithShape="1">
          <a:blip xmlns:r="http://schemas.openxmlformats.org/officeDocument/2006/relationships" r:embed="rId7">
            <a:extLst>
              <a:ext uri="{BEBA8EAE-BF5A-486C-A8C5-ECC9F3942E4B}">
                <a14:imgProps xmlns:a14="http://schemas.microsoft.com/office/drawing/2010/main">
                  <a14:imgLayer r:embed="rId8">
                    <a14:imgEffect>
                      <a14:sharpenSoften amount="50000"/>
                    </a14:imgEffect>
                  </a14:imgLayer>
                </a14:imgProps>
              </a:ext>
            </a:extLst>
          </a:blip>
          <a:stretch>
            <a:fillRect/>
          </a:stretch>
        </a:blipFill>
      </dgm:spPr>
    </dgm:pt>
  </dgm:ptLst>
  <dgm:cxnLst>
    <dgm:cxn modelId="{91BF7CD8-0344-413A-81DF-636D43039789}" type="presOf" srcId="{15E8E5D8-BFB5-4DE7-837A-04C1BC6E436A}" destId="{F6A3AA18-4182-414D-A35B-48347939364D}" srcOrd="0" destOrd="0" presId="urn:microsoft.com/office/officeart/2005/8/layout/hList7"/>
    <dgm:cxn modelId="{03D3FB7B-D34B-4237-B056-A2A5902057FB}" type="presOf" srcId="{826063D9-ED7C-471A-AC16-E83285EA0830}" destId="{F309A63A-D1F9-434F-A407-1083F5CD9944}" srcOrd="0" destOrd="0" presId="urn:microsoft.com/office/officeart/2005/8/layout/hList7"/>
    <dgm:cxn modelId="{18AF1640-E48A-4DCA-90DD-4972BC26D164}" type="presOf" srcId="{826063D9-ED7C-471A-AC16-E83285EA0830}" destId="{5AC3524C-07E0-47BB-A28C-EA466A6D7F20}" srcOrd="1" destOrd="0" presId="urn:microsoft.com/office/officeart/2005/8/layout/hList7"/>
    <dgm:cxn modelId="{D728011B-6A95-483D-8D5E-5E7638C17229}" type="presOf" srcId="{16D6E681-20A3-4077-89E7-2741B360D2DB}" destId="{EC5FC1F6-2484-4370-A413-4E1202D8F68F}" srcOrd="0" destOrd="0" presId="urn:microsoft.com/office/officeart/2005/8/layout/hList7"/>
    <dgm:cxn modelId="{97792173-97D4-4234-AA7A-2AF375BF1D1C}" srcId="{16D6E681-20A3-4077-89E7-2741B360D2DB}" destId="{C9DEC75C-AED7-44A7-947E-99E1A9F66AA3}" srcOrd="1" destOrd="0" parTransId="{3DD3DDC2-B46B-41C7-80FB-87916F092B7F}" sibTransId="{7F5FB6C6-879F-4D73-B034-85DD235019FD}"/>
    <dgm:cxn modelId="{80C8C6CD-9511-4074-A92D-13B4EAE41053}" type="presOf" srcId="{7AA9D67D-0ABB-4651-999F-6CF4AD9F65AA}" destId="{DE4B2C43-DC91-4349-9DBA-2DB36D7E4842}" srcOrd="0" destOrd="0" presId="urn:microsoft.com/office/officeart/2005/8/layout/hList7"/>
    <dgm:cxn modelId="{C5631B5D-1653-4180-BA18-16D0639BAC5D}" type="presOf" srcId="{C9DEC75C-AED7-44A7-947E-99E1A9F66AA3}" destId="{2533AA2A-6127-449C-B7E9-7A2148AA2CDE}" srcOrd="1" destOrd="0" presId="urn:microsoft.com/office/officeart/2005/8/layout/hList7"/>
    <dgm:cxn modelId="{9A80D256-6888-4742-87F1-9BB3D888D22B}" type="presOf" srcId="{15E8E5D8-BFB5-4DE7-837A-04C1BC6E436A}" destId="{CFB55FAC-B350-496A-BD5D-746243D13BBD}" srcOrd="1" destOrd="0" presId="urn:microsoft.com/office/officeart/2005/8/layout/hList7"/>
    <dgm:cxn modelId="{E50FACF5-0C6A-46A6-8264-EF8FADAD84B5}" type="presOf" srcId="{C9DEC75C-AED7-44A7-947E-99E1A9F66AA3}" destId="{56CDB4FF-2CD8-4F7F-B295-B1A3F729E0A5}" srcOrd="0" destOrd="0" presId="urn:microsoft.com/office/officeart/2005/8/layout/hList7"/>
    <dgm:cxn modelId="{479725ED-7E7F-4D63-80CB-8631FCD1DF93}" type="presOf" srcId="{7F5FB6C6-879F-4D73-B034-85DD235019FD}" destId="{9742E89F-2885-4DEE-B4B2-6F58F1B67640}" srcOrd="0" destOrd="0" presId="urn:microsoft.com/office/officeart/2005/8/layout/hList7"/>
    <dgm:cxn modelId="{FBAB3C36-0DDA-477D-8426-5BDE3ED46638}" srcId="{16D6E681-20A3-4077-89E7-2741B360D2DB}" destId="{6D0FE379-13A8-419B-964F-D9A85DB5DC8B}" srcOrd="3" destOrd="0" parTransId="{44F1D7CE-F322-4397-A787-293B8A76FF1B}" sibTransId="{BAC937C5-E5EC-42CE-8117-B1565876C641}"/>
    <dgm:cxn modelId="{F9F3212E-32C0-488B-A4DF-CCA438DA15E6}" type="presOf" srcId="{6D0FE379-13A8-419B-964F-D9A85DB5DC8B}" destId="{083A8936-F252-4AD0-86B0-8DA5DFE5A0BF}" srcOrd="0" destOrd="0" presId="urn:microsoft.com/office/officeart/2005/8/layout/hList7"/>
    <dgm:cxn modelId="{8D837E75-6716-47B4-A0F1-8A833E1334A2}" srcId="{16D6E681-20A3-4077-89E7-2741B360D2DB}" destId="{826063D9-ED7C-471A-AC16-E83285EA0830}" srcOrd="0" destOrd="0" parTransId="{E8AE0F3F-8740-4D2A-8AA1-29181D3104BB}" sibTransId="{1D14F5D5-F818-4EB9-8EE1-E1844BD3C7DC}"/>
    <dgm:cxn modelId="{9AFB78F6-8B76-4D2F-A64A-BFF484286B88}" type="presOf" srcId="{6D0FE379-13A8-419B-964F-D9A85DB5DC8B}" destId="{5BDCFC84-8232-4193-96F2-B45C9197A89C}" srcOrd="1" destOrd="0" presId="urn:microsoft.com/office/officeart/2005/8/layout/hList7"/>
    <dgm:cxn modelId="{159CDA15-5078-4070-98AE-1F95FD09D804}" srcId="{16D6E681-20A3-4077-89E7-2741B360D2DB}" destId="{15E8E5D8-BFB5-4DE7-837A-04C1BC6E436A}" srcOrd="2" destOrd="0" parTransId="{45EC479E-1AFC-403F-8626-C63A2AEBCCFA}" sibTransId="{7AA9D67D-0ABB-4651-999F-6CF4AD9F65AA}"/>
    <dgm:cxn modelId="{AD8D72E6-11DC-44D9-9F01-CF4503E0F965}" type="presOf" srcId="{1D14F5D5-F818-4EB9-8EE1-E1844BD3C7DC}" destId="{5FD0BAD7-EBC2-40B8-B721-BCD552937D9B}" srcOrd="0" destOrd="0" presId="urn:microsoft.com/office/officeart/2005/8/layout/hList7"/>
    <dgm:cxn modelId="{40B78DBD-E293-4775-A259-C3A664987443}" type="presParOf" srcId="{EC5FC1F6-2484-4370-A413-4E1202D8F68F}" destId="{8052401F-6727-4148-8C95-83AADEF5ECDB}" srcOrd="0" destOrd="0" presId="urn:microsoft.com/office/officeart/2005/8/layout/hList7"/>
    <dgm:cxn modelId="{8E4A3FE0-11F2-4BB7-8A7A-16AB10B1A4D8}" type="presParOf" srcId="{EC5FC1F6-2484-4370-A413-4E1202D8F68F}" destId="{192D685A-047E-4E8B-AD99-1515F69659ED}" srcOrd="1" destOrd="0" presId="urn:microsoft.com/office/officeart/2005/8/layout/hList7"/>
    <dgm:cxn modelId="{CA85B73F-5503-498B-8F16-651524E59F68}" type="presParOf" srcId="{192D685A-047E-4E8B-AD99-1515F69659ED}" destId="{B7FC5875-DCEA-4761-AD35-18AF87FE7CBE}" srcOrd="0" destOrd="0" presId="urn:microsoft.com/office/officeart/2005/8/layout/hList7"/>
    <dgm:cxn modelId="{A9A8122A-DB09-42D5-B8AD-741D418E23CD}" type="presParOf" srcId="{B7FC5875-DCEA-4761-AD35-18AF87FE7CBE}" destId="{F309A63A-D1F9-434F-A407-1083F5CD9944}" srcOrd="0" destOrd="0" presId="urn:microsoft.com/office/officeart/2005/8/layout/hList7"/>
    <dgm:cxn modelId="{2CAE49CA-4925-490E-A9C9-66C3AB31C81A}" type="presParOf" srcId="{B7FC5875-DCEA-4761-AD35-18AF87FE7CBE}" destId="{5AC3524C-07E0-47BB-A28C-EA466A6D7F20}" srcOrd="1" destOrd="0" presId="urn:microsoft.com/office/officeart/2005/8/layout/hList7"/>
    <dgm:cxn modelId="{CF54CD80-77BF-42AE-89E9-56423B823899}" type="presParOf" srcId="{B7FC5875-DCEA-4761-AD35-18AF87FE7CBE}" destId="{7A5C217B-B3CD-411C-A33B-707EBB7CC9A2}" srcOrd="2" destOrd="0" presId="urn:microsoft.com/office/officeart/2005/8/layout/hList7"/>
    <dgm:cxn modelId="{5B6CE164-4508-49AC-9139-EDAC0965B700}" type="presParOf" srcId="{B7FC5875-DCEA-4761-AD35-18AF87FE7CBE}" destId="{C87D9AEC-1547-4AE8-9FE8-1F4208917DBC}" srcOrd="3" destOrd="0" presId="urn:microsoft.com/office/officeart/2005/8/layout/hList7"/>
    <dgm:cxn modelId="{65E2885E-CAD0-4635-8029-BA91F3460885}" type="presParOf" srcId="{192D685A-047E-4E8B-AD99-1515F69659ED}" destId="{5FD0BAD7-EBC2-40B8-B721-BCD552937D9B}" srcOrd="1" destOrd="0" presId="urn:microsoft.com/office/officeart/2005/8/layout/hList7"/>
    <dgm:cxn modelId="{345E95A5-F26E-4A8F-A4F9-63B22F8755C1}" type="presParOf" srcId="{192D685A-047E-4E8B-AD99-1515F69659ED}" destId="{442B391C-A5D4-4970-AFAC-3EC65199F366}" srcOrd="2" destOrd="0" presId="urn:microsoft.com/office/officeart/2005/8/layout/hList7"/>
    <dgm:cxn modelId="{5F82912A-2CF7-427B-B9B5-26D0DD0720B0}" type="presParOf" srcId="{442B391C-A5D4-4970-AFAC-3EC65199F366}" destId="{56CDB4FF-2CD8-4F7F-B295-B1A3F729E0A5}" srcOrd="0" destOrd="0" presId="urn:microsoft.com/office/officeart/2005/8/layout/hList7"/>
    <dgm:cxn modelId="{A7523281-30CF-44C7-84F3-245939CDB1E8}" type="presParOf" srcId="{442B391C-A5D4-4970-AFAC-3EC65199F366}" destId="{2533AA2A-6127-449C-B7E9-7A2148AA2CDE}" srcOrd="1" destOrd="0" presId="urn:microsoft.com/office/officeart/2005/8/layout/hList7"/>
    <dgm:cxn modelId="{DE919DE2-7E10-48EA-BFC3-13645A9D21C1}" type="presParOf" srcId="{442B391C-A5D4-4970-AFAC-3EC65199F366}" destId="{44947CEB-7B48-4479-AB28-36BB843072B5}" srcOrd="2" destOrd="0" presId="urn:microsoft.com/office/officeart/2005/8/layout/hList7"/>
    <dgm:cxn modelId="{E799CF5A-2B0F-42AD-A657-6BFCDAE00AE2}" type="presParOf" srcId="{442B391C-A5D4-4970-AFAC-3EC65199F366}" destId="{9E9C91D5-BE33-4EE7-8BFF-2C4F7717A43F}" srcOrd="3" destOrd="0" presId="urn:microsoft.com/office/officeart/2005/8/layout/hList7"/>
    <dgm:cxn modelId="{782200FC-7A85-4EF3-8E58-82CC40F4710C}" type="presParOf" srcId="{192D685A-047E-4E8B-AD99-1515F69659ED}" destId="{9742E89F-2885-4DEE-B4B2-6F58F1B67640}" srcOrd="3" destOrd="0" presId="urn:microsoft.com/office/officeart/2005/8/layout/hList7"/>
    <dgm:cxn modelId="{A72EBDF5-9618-413F-9A23-A2234411145D}" type="presParOf" srcId="{192D685A-047E-4E8B-AD99-1515F69659ED}" destId="{832A54CE-5581-47D2-863A-8B51DE083062}" srcOrd="4" destOrd="0" presId="urn:microsoft.com/office/officeart/2005/8/layout/hList7"/>
    <dgm:cxn modelId="{2BEBC8F7-256B-4E52-94D9-37ADCEAAD1E3}" type="presParOf" srcId="{832A54CE-5581-47D2-863A-8B51DE083062}" destId="{F6A3AA18-4182-414D-A35B-48347939364D}" srcOrd="0" destOrd="0" presId="urn:microsoft.com/office/officeart/2005/8/layout/hList7"/>
    <dgm:cxn modelId="{06B0B4F3-6CFB-4D68-AACE-80B4D37CD8D7}" type="presParOf" srcId="{832A54CE-5581-47D2-863A-8B51DE083062}" destId="{CFB55FAC-B350-496A-BD5D-746243D13BBD}" srcOrd="1" destOrd="0" presId="urn:microsoft.com/office/officeart/2005/8/layout/hList7"/>
    <dgm:cxn modelId="{0ADF21AB-47C0-4E16-A53D-492DFAA173E1}" type="presParOf" srcId="{832A54CE-5581-47D2-863A-8B51DE083062}" destId="{ABEF709C-64DD-456E-BEEA-656FFA37B4C4}" srcOrd="2" destOrd="0" presId="urn:microsoft.com/office/officeart/2005/8/layout/hList7"/>
    <dgm:cxn modelId="{3D1863D4-1FFC-429B-95AA-AD848C4015B9}" type="presParOf" srcId="{832A54CE-5581-47D2-863A-8B51DE083062}" destId="{FBED1B3F-E468-4CB9-B818-44C0169A9880}" srcOrd="3" destOrd="0" presId="urn:microsoft.com/office/officeart/2005/8/layout/hList7"/>
    <dgm:cxn modelId="{CE63EDE0-FD28-419E-BEAC-AD528CA10C07}" type="presParOf" srcId="{192D685A-047E-4E8B-AD99-1515F69659ED}" destId="{DE4B2C43-DC91-4349-9DBA-2DB36D7E4842}" srcOrd="5" destOrd="0" presId="urn:microsoft.com/office/officeart/2005/8/layout/hList7"/>
    <dgm:cxn modelId="{784B276E-56A3-4D3B-99AB-789EEE0B8D5E}" type="presParOf" srcId="{192D685A-047E-4E8B-AD99-1515F69659ED}" destId="{00DD3AFC-2CC8-4CC6-89FA-EE547E15D2A3}" srcOrd="6" destOrd="0" presId="urn:microsoft.com/office/officeart/2005/8/layout/hList7"/>
    <dgm:cxn modelId="{35DD86EE-EE99-44B2-BACB-576996C44AA2}" type="presParOf" srcId="{00DD3AFC-2CC8-4CC6-89FA-EE547E15D2A3}" destId="{083A8936-F252-4AD0-86B0-8DA5DFE5A0BF}" srcOrd="0" destOrd="0" presId="urn:microsoft.com/office/officeart/2005/8/layout/hList7"/>
    <dgm:cxn modelId="{98EB5FCB-509B-4569-B3D5-F043BFF356AA}" type="presParOf" srcId="{00DD3AFC-2CC8-4CC6-89FA-EE547E15D2A3}" destId="{5BDCFC84-8232-4193-96F2-B45C9197A89C}" srcOrd="1" destOrd="0" presId="urn:microsoft.com/office/officeart/2005/8/layout/hList7"/>
    <dgm:cxn modelId="{99FC45E5-AF00-446E-865B-3DC152A44DF6}" type="presParOf" srcId="{00DD3AFC-2CC8-4CC6-89FA-EE547E15D2A3}" destId="{4CFC3F73-62B5-4AD5-8271-29788D049F21}" srcOrd="2" destOrd="0" presId="urn:microsoft.com/office/officeart/2005/8/layout/hList7"/>
    <dgm:cxn modelId="{9691CCC3-8263-420E-93BE-B4E817891C93}" type="presParOf" srcId="{00DD3AFC-2CC8-4CC6-89FA-EE547E15D2A3}" destId="{809D9BF4-37FE-4F3F-B582-51D487EAA1A8}" srcOrd="3" destOrd="0" presId="urn:microsoft.com/office/officeart/2005/8/layout/hList7"/>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06008D-5517-4114-AEA2-AC3C6B53C461}">
      <dsp:nvSpPr>
        <dsp:cNvPr id="0" name=""/>
        <dsp:cNvSpPr/>
      </dsp:nvSpPr>
      <dsp:spPr>
        <a:xfrm>
          <a:off x="154940" y="0"/>
          <a:ext cx="5470525" cy="5470525"/>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Universal (U)</a:t>
          </a:r>
        </a:p>
        <a:p>
          <a:pPr lvl="0" algn="ctr" defTabSz="533400">
            <a:lnSpc>
              <a:spcPct val="90000"/>
            </a:lnSpc>
            <a:spcBef>
              <a:spcPct val="0"/>
            </a:spcBef>
            <a:spcAft>
              <a:spcPct val="35000"/>
            </a:spcAft>
          </a:pPr>
          <a:r>
            <a:rPr lang="en-US" sz="1200" kern="1200"/>
            <a:t>CLPL that will empower practitioners to support ALL children and young people</a:t>
          </a:r>
        </a:p>
      </dsp:txBody>
      <dsp:txXfrm>
        <a:off x="1934228" y="273526"/>
        <a:ext cx="1911948" cy="820578"/>
      </dsp:txXfrm>
    </dsp:sp>
    <dsp:sp modelId="{E1C7CA9F-8BA4-4418-8DEA-90E891AFEFA3}">
      <dsp:nvSpPr>
        <dsp:cNvPr id="0" name=""/>
        <dsp:cNvSpPr/>
      </dsp:nvSpPr>
      <dsp:spPr>
        <a:xfrm>
          <a:off x="838755" y="1367631"/>
          <a:ext cx="4102893" cy="4102893"/>
        </a:xfrm>
        <a:prstGeom prst="ellipse">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Targeted (T)</a:t>
          </a:r>
        </a:p>
        <a:p>
          <a:pPr lvl="0" algn="ctr" defTabSz="533400">
            <a:lnSpc>
              <a:spcPct val="90000"/>
            </a:lnSpc>
            <a:spcBef>
              <a:spcPct val="0"/>
            </a:spcBef>
            <a:spcAft>
              <a:spcPct val="35000"/>
            </a:spcAft>
          </a:pPr>
          <a:r>
            <a:rPr lang="en-US" sz="1200" kern="1200"/>
            <a:t>CLPL that will empower practitioners to support children and young people with additonal support needs</a:t>
          </a:r>
        </a:p>
      </dsp:txBody>
      <dsp:txXfrm>
        <a:off x="1934228" y="1624062"/>
        <a:ext cx="1911948" cy="769292"/>
      </dsp:txXfrm>
    </dsp:sp>
    <dsp:sp modelId="{12323832-EF69-47A9-B39E-2A2D81F83542}">
      <dsp:nvSpPr>
        <dsp:cNvPr id="0" name=""/>
        <dsp:cNvSpPr/>
      </dsp:nvSpPr>
      <dsp:spPr>
        <a:xfrm>
          <a:off x="1522571" y="2735262"/>
          <a:ext cx="2735262" cy="2735262"/>
        </a:xfrm>
        <a:prstGeom prst="ellipse">
          <a:avLst/>
        </a:prstGeom>
        <a:solidFill>
          <a:srgbClr val="FFC00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t>Intensive (I)</a:t>
          </a:r>
        </a:p>
        <a:p>
          <a:pPr lvl="0" algn="ctr" defTabSz="533400">
            <a:lnSpc>
              <a:spcPct val="90000"/>
            </a:lnSpc>
            <a:spcBef>
              <a:spcPct val="0"/>
            </a:spcBef>
            <a:spcAft>
              <a:spcPct val="35000"/>
            </a:spcAft>
          </a:pPr>
          <a:r>
            <a:rPr lang="en-US" sz="1200" kern="1200"/>
            <a:t>CLPL that will empower practitioners to support children and young people with more complex additional support needs</a:t>
          </a:r>
        </a:p>
      </dsp:txBody>
      <dsp:txXfrm>
        <a:off x="1923141" y="3419078"/>
        <a:ext cx="1934122" cy="13676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9A63A-D1F9-434F-A407-1083F5CD9944}">
      <dsp:nvSpPr>
        <dsp:cNvPr id="0" name=""/>
        <dsp:cNvSpPr/>
      </dsp:nvSpPr>
      <dsp:spPr>
        <a:xfrm>
          <a:off x="2037" y="0"/>
          <a:ext cx="2136112" cy="43624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a:t>Access to Resources</a:t>
          </a:r>
        </a:p>
      </dsp:txBody>
      <dsp:txXfrm>
        <a:off x="2037" y="1744980"/>
        <a:ext cx="2136112" cy="1744980"/>
      </dsp:txXfrm>
    </dsp:sp>
    <dsp:sp modelId="{C87D9AEC-1547-4AE8-9FE8-1F4208917DBC}">
      <dsp:nvSpPr>
        <dsp:cNvPr id="0" name=""/>
        <dsp:cNvSpPr/>
      </dsp:nvSpPr>
      <dsp:spPr>
        <a:xfrm>
          <a:off x="343746" y="261747"/>
          <a:ext cx="1452695" cy="1452695"/>
        </a:xfrm>
        <a:prstGeom prst="ellipse">
          <a:avLst/>
        </a:prstGeom>
        <a:blipFill rotWithShape="1">
          <a:blip xmlns:r="http://schemas.openxmlformats.org/officeDocument/2006/relationships" r:embed="rId1">
            <a:extLst>
              <a:ext uri="{BEBA8EAE-BF5A-486C-A8C5-ECC9F3942E4B}">
                <a14:imgProps xmlns:a14="http://schemas.microsoft.com/office/drawing/2010/main">
                  <a14:imgLayer r:embed="rId2">
                    <a14:imgEffect>
                      <a14:sharpenSoften amount="50000"/>
                    </a14:imgEffect>
                  </a14:imgLayer>
                </a14:imgProps>
              </a:ext>
            </a:extLst>
          </a:blip>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56CDB4FF-2CD8-4F7F-B295-B1A3F729E0A5}">
      <dsp:nvSpPr>
        <dsp:cNvPr id="0" name=""/>
        <dsp:cNvSpPr/>
      </dsp:nvSpPr>
      <dsp:spPr>
        <a:xfrm>
          <a:off x="2202233" y="0"/>
          <a:ext cx="2136112" cy="43624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a:t>Developing Resources</a:t>
          </a:r>
        </a:p>
      </dsp:txBody>
      <dsp:txXfrm>
        <a:off x="2202233" y="1744980"/>
        <a:ext cx="2136112" cy="1744980"/>
      </dsp:txXfrm>
    </dsp:sp>
    <dsp:sp modelId="{9E9C91D5-BE33-4EE7-8BFF-2C4F7717A43F}">
      <dsp:nvSpPr>
        <dsp:cNvPr id="0" name=""/>
        <dsp:cNvSpPr/>
      </dsp:nvSpPr>
      <dsp:spPr>
        <a:xfrm>
          <a:off x="2543941" y="261747"/>
          <a:ext cx="1452695" cy="1452695"/>
        </a:xfrm>
        <a:prstGeom prst="ellipse">
          <a:avLst/>
        </a:prstGeom>
        <a:blipFill rotWithShape="1">
          <a:blip xmlns:r="http://schemas.openxmlformats.org/officeDocument/2006/relationships" r:embed="rId3">
            <a:extLst>
              <a:ext uri="{BEBA8EAE-BF5A-486C-A8C5-ECC9F3942E4B}">
                <a14:imgProps xmlns:a14="http://schemas.microsoft.com/office/drawing/2010/main">
                  <a14:imgLayer r:embed="rId4">
                    <a14:imgEffect>
                      <a14:sharpenSoften amount="50000"/>
                    </a14:imgEffect>
                  </a14:imgLayer>
                </a14:imgProps>
              </a:ext>
            </a:extLst>
          </a:blip>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F6A3AA18-4182-414D-A35B-48347939364D}">
      <dsp:nvSpPr>
        <dsp:cNvPr id="0" name=""/>
        <dsp:cNvSpPr/>
      </dsp:nvSpPr>
      <dsp:spPr>
        <a:xfrm>
          <a:off x="4402429" y="0"/>
          <a:ext cx="2136112" cy="43624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a:t>Coaching for Application</a:t>
          </a:r>
        </a:p>
      </dsp:txBody>
      <dsp:txXfrm>
        <a:off x="4402429" y="1744980"/>
        <a:ext cx="2136112" cy="1744980"/>
      </dsp:txXfrm>
    </dsp:sp>
    <dsp:sp modelId="{FBED1B3F-E468-4CB9-B818-44C0169A9880}">
      <dsp:nvSpPr>
        <dsp:cNvPr id="0" name=""/>
        <dsp:cNvSpPr/>
      </dsp:nvSpPr>
      <dsp:spPr>
        <a:xfrm>
          <a:off x="4744137" y="261747"/>
          <a:ext cx="1452695" cy="1452695"/>
        </a:xfrm>
        <a:prstGeom prst="ellipse">
          <a:avLst/>
        </a:prstGeom>
        <a:blipFill rotWithShape="1">
          <a:blip xmlns:r="http://schemas.openxmlformats.org/officeDocument/2006/relationships" r:embed="rId5">
            <a:extLst>
              <a:ext uri="{BEBA8EAE-BF5A-486C-A8C5-ECC9F3942E4B}">
                <a14:imgProps xmlns:a14="http://schemas.microsoft.com/office/drawing/2010/main">
                  <a14:imgLayer r:embed="rId6">
                    <a14:imgEffect>
                      <a14:sharpenSoften amount="50000"/>
                    </a14:imgEffect>
                  </a14:imgLayer>
                </a14:imgProps>
              </a:ext>
            </a:extLst>
          </a:blip>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083A8936-F252-4AD0-86B0-8DA5DFE5A0BF}">
      <dsp:nvSpPr>
        <dsp:cNvPr id="0" name=""/>
        <dsp:cNvSpPr/>
      </dsp:nvSpPr>
      <dsp:spPr>
        <a:xfrm>
          <a:off x="6602624" y="0"/>
          <a:ext cx="2136112" cy="43624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9136" tIns="199136" rIns="199136" bIns="199136" numCol="1" spcCol="1270" anchor="ctr" anchorCtr="0">
          <a:noAutofit/>
        </a:bodyPr>
        <a:lstStyle/>
        <a:p>
          <a:pPr lvl="0" algn="ctr" defTabSz="1244600">
            <a:lnSpc>
              <a:spcPct val="90000"/>
            </a:lnSpc>
            <a:spcBef>
              <a:spcPct val="0"/>
            </a:spcBef>
            <a:spcAft>
              <a:spcPct val="35000"/>
            </a:spcAft>
          </a:pPr>
          <a:r>
            <a:rPr lang="en-US" sz="2800" kern="1200"/>
            <a:t>Practitioner Enquiry</a:t>
          </a:r>
        </a:p>
      </dsp:txBody>
      <dsp:txXfrm>
        <a:off x="6602624" y="1744980"/>
        <a:ext cx="2136112" cy="1744980"/>
      </dsp:txXfrm>
    </dsp:sp>
    <dsp:sp modelId="{809D9BF4-37FE-4F3F-B582-51D487EAA1A8}">
      <dsp:nvSpPr>
        <dsp:cNvPr id="0" name=""/>
        <dsp:cNvSpPr/>
      </dsp:nvSpPr>
      <dsp:spPr>
        <a:xfrm>
          <a:off x="6944333" y="261747"/>
          <a:ext cx="1452695" cy="1452695"/>
        </a:xfrm>
        <a:prstGeom prst="ellipse">
          <a:avLst/>
        </a:prstGeom>
        <a:blipFill rotWithShape="1">
          <a:blip xmlns:r="http://schemas.openxmlformats.org/officeDocument/2006/relationships" r:embed="rId7">
            <a:extLst>
              <a:ext uri="{BEBA8EAE-BF5A-486C-A8C5-ECC9F3942E4B}">
                <a14:imgProps xmlns:a14="http://schemas.microsoft.com/office/drawing/2010/main">
                  <a14:imgLayer r:embed="rId8">
                    <a14:imgEffect>
                      <a14:sharpenSoften amount="50000"/>
                    </a14:imgEffect>
                  </a14:imgLayer>
                </a14:imgProps>
              </a:ext>
            </a:extLst>
          </a:blip>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8052401F-6727-4148-8C95-83AADEF5ECDB}">
      <dsp:nvSpPr>
        <dsp:cNvPr id="0" name=""/>
        <dsp:cNvSpPr/>
      </dsp:nvSpPr>
      <dsp:spPr>
        <a:xfrm>
          <a:off x="349630" y="3489960"/>
          <a:ext cx="8041513" cy="654367"/>
        </a:xfrm>
        <a:prstGeom prst="leftRightArrow">
          <a:avLst/>
        </a:prstGeom>
        <a:solidFill>
          <a:schemeClr val="accent1">
            <a:tint val="60000"/>
            <a:hueOff val="0"/>
            <a:satOff val="0"/>
            <a:lumOff val="0"/>
            <a:alphaOff val="0"/>
          </a:schemeClr>
        </a:solidFill>
        <a:ln>
          <a:noFill/>
        </a:ln>
        <a:effectLst>
          <a:outerShdw blurRad="57150" dist="19050" dir="5400000" algn="ctr" rotWithShape="0">
            <a:srgbClr val="000000">
              <a:alpha val="63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A3E9-46E4-4DC8-AA26-D3D1C333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23</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Chris</dc:creator>
  <cp:keywords/>
  <dc:description/>
  <cp:lastModifiedBy>Atherton, Chris</cp:lastModifiedBy>
  <cp:revision>2</cp:revision>
  <cp:lastPrinted>2023-11-07T15:28:00Z</cp:lastPrinted>
  <dcterms:created xsi:type="dcterms:W3CDTF">2024-06-12T14:45:00Z</dcterms:created>
  <dcterms:modified xsi:type="dcterms:W3CDTF">2024-07-02T09:32:00Z</dcterms:modified>
</cp:coreProperties>
</file>