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F5D" w:rsidRDefault="000627C0" w:rsidP="009466A4">
      <w:pPr>
        <w:autoSpaceDE w:val="0"/>
        <w:autoSpaceDN w:val="0"/>
        <w:adjustRightInd w:val="0"/>
        <w:rPr>
          <w:rFonts w:ascii="ArialMT" w:hAnsi="ArialMT" w:cs="ArialMT"/>
          <w:b/>
          <w:sz w:val="24"/>
          <w:szCs w:val="24"/>
        </w:rPr>
      </w:pPr>
      <w:r>
        <w:rPr>
          <w:rFonts w:ascii="ArialMT" w:hAnsi="ArialMT" w:cs="ArialMT"/>
          <w:b/>
          <w:noProof/>
          <w:sz w:val="24"/>
          <w:szCs w:val="24"/>
        </w:rPr>
        <w:drawing>
          <wp:anchor distT="0" distB="0" distL="114300" distR="114300" simplePos="0" relativeHeight="251666432" behindDoc="0" locked="0" layoutInCell="1" allowOverlap="1">
            <wp:simplePos x="0" y="0"/>
            <wp:positionH relativeFrom="column">
              <wp:posOffset>4524375</wp:posOffset>
            </wp:positionH>
            <wp:positionV relativeFrom="paragraph">
              <wp:posOffset>-523876</wp:posOffset>
            </wp:positionV>
            <wp:extent cx="1825625" cy="1309213"/>
            <wp:effectExtent l="0" t="0" r="3175" b="5715"/>
            <wp:wrapNone/>
            <wp:docPr id="26" name="Picture 26" descr="http://www.ehi.co.uk/img/news0254/Logos/NHS_greater_Glasgow_Cly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hi.co.uk/img/news0254/Logos/NHS_greater_Glasgow_Clyde.jpg"/>
                    <pic:cNvPicPr>
                      <a:picLocks noChangeAspect="1" noChangeArrowheads="1"/>
                    </pic:cNvPicPr>
                  </pic:nvPicPr>
                  <pic:blipFill>
                    <a:blip r:embed="rId8" r:link="rId9"/>
                    <a:srcRect t="11905" r="331" b="16798"/>
                    <a:stretch>
                      <a:fillRect/>
                    </a:stretch>
                  </pic:blipFill>
                  <pic:spPr bwMode="auto">
                    <a:xfrm>
                      <a:off x="0" y="0"/>
                      <a:ext cx="1825625" cy="13092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MT" w:hAnsi="ArialMT" w:cs="ArialMT"/>
          <w:b/>
          <w:noProof/>
          <w:sz w:val="24"/>
          <w:szCs w:val="24"/>
        </w:rPr>
        <w:drawing>
          <wp:anchor distT="0" distB="0" distL="114300" distR="114300" simplePos="0" relativeHeight="251665408" behindDoc="0" locked="0" layoutInCell="1" allowOverlap="1">
            <wp:simplePos x="0" y="0"/>
            <wp:positionH relativeFrom="column">
              <wp:posOffset>-485775</wp:posOffset>
            </wp:positionH>
            <wp:positionV relativeFrom="paragraph">
              <wp:posOffset>-476250</wp:posOffset>
            </wp:positionV>
            <wp:extent cx="2144467" cy="1323975"/>
            <wp:effectExtent l="0" t="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2149169" cy="13268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97F5D" w:rsidRDefault="00197F5D" w:rsidP="009466A4">
      <w:pPr>
        <w:autoSpaceDE w:val="0"/>
        <w:autoSpaceDN w:val="0"/>
        <w:adjustRightInd w:val="0"/>
        <w:rPr>
          <w:rFonts w:ascii="ArialMT" w:hAnsi="ArialMT" w:cs="ArialMT"/>
          <w:b/>
          <w:sz w:val="24"/>
          <w:szCs w:val="24"/>
        </w:rPr>
      </w:pPr>
    </w:p>
    <w:p w:rsidR="00197F5D" w:rsidRDefault="00197F5D"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Pr="00022796" w:rsidRDefault="000627C0" w:rsidP="009466A4">
      <w:pPr>
        <w:autoSpaceDE w:val="0"/>
        <w:autoSpaceDN w:val="0"/>
        <w:adjustRightInd w:val="0"/>
        <w:rPr>
          <w:rFonts w:ascii="Arial" w:hAnsi="Arial" w:cs="Arial"/>
          <w:b/>
          <w:sz w:val="24"/>
          <w:szCs w:val="24"/>
        </w:rPr>
      </w:pPr>
    </w:p>
    <w:p w:rsidR="000627C0" w:rsidRPr="00022796" w:rsidRDefault="000627C0" w:rsidP="009466A4">
      <w:pPr>
        <w:autoSpaceDE w:val="0"/>
        <w:autoSpaceDN w:val="0"/>
        <w:adjustRightInd w:val="0"/>
        <w:rPr>
          <w:rFonts w:ascii="Arial" w:hAnsi="Arial" w:cs="Arial"/>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74049E" w:rsidP="009466A4">
      <w:pPr>
        <w:autoSpaceDE w:val="0"/>
        <w:autoSpaceDN w:val="0"/>
        <w:adjustRightInd w:val="0"/>
        <w:rPr>
          <w:rFonts w:ascii="ArialMT" w:hAnsi="ArialMT" w:cs="ArialMT"/>
          <w:b/>
          <w:sz w:val="24"/>
          <w:szCs w:val="24"/>
        </w:rPr>
      </w:pPr>
      <w:r>
        <w:rPr>
          <w:noProof/>
        </w:rPr>
        <w:drawing>
          <wp:anchor distT="0" distB="0" distL="114300" distR="114300" simplePos="0" relativeHeight="251688960" behindDoc="1" locked="0" layoutInCell="1" allowOverlap="1">
            <wp:simplePos x="0" y="0"/>
            <wp:positionH relativeFrom="column">
              <wp:posOffset>488424</wp:posOffset>
            </wp:positionH>
            <wp:positionV relativeFrom="paragraph">
              <wp:posOffset>38100</wp:posOffset>
            </wp:positionV>
            <wp:extent cx="5127540" cy="3638550"/>
            <wp:effectExtent l="0" t="0" r="0" b="0"/>
            <wp:wrapTight wrapText="bothSides">
              <wp:wrapPolygon edited="0">
                <wp:start x="4173" y="226"/>
                <wp:lineTo x="3852" y="2262"/>
                <wp:lineTo x="3291" y="4071"/>
                <wp:lineTo x="3050" y="5881"/>
                <wp:lineTo x="3050" y="7690"/>
                <wp:lineTo x="3451" y="9499"/>
                <wp:lineTo x="4254" y="11309"/>
                <wp:lineTo x="1364" y="12101"/>
                <wp:lineTo x="642" y="12440"/>
                <wp:lineTo x="642" y="14362"/>
                <wp:lineTo x="1685" y="14928"/>
                <wp:lineTo x="963" y="14928"/>
                <wp:lineTo x="642" y="15154"/>
                <wp:lineTo x="642" y="17190"/>
                <wp:lineTo x="3451" y="18547"/>
                <wp:lineTo x="4254" y="18547"/>
                <wp:lineTo x="4093" y="19677"/>
                <wp:lineTo x="4655" y="20243"/>
                <wp:lineTo x="11798" y="20695"/>
                <wp:lineTo x="11878" y="20921"/>
                <wp:lineTo x="16373" y="20921"/>
                <wp:lineTo x="17496" y="20356"/>
                <wp:lineTo x="17897" y="19677"/>
                <wp:lineTo x="17737" y="18547"/>
                <wp:lineTo x="18459" y="18547"/>
                <wp:lineTo x="20787" y="17190"/>
                <wp:lineTo x="20867" y="13005"/>
                <wp:lineTo x="20064" y="12440"/>
                <wp:lineTo x="17897" y="11309"/>
                <wp:lineTo x="18379" y="10065"/>
                <wp:lineTo x="18379" y="9499"/>
                <wp:lineTo x="18058" y="8255"/>
                <wp:lineTo x="18138" y="7351"/>
                <wp:lineTo x="17336" y="7012"/>
                <wp:lineTo x="14286" y="5202"/>
                <wp:lineTo x="14286" y="4750"/>
                <wp:lineTo x="13403" y="4071"/>
                <wp:lineTo x="8989" y="2262"/>
                <wp:lineTo x="8668" y="226"/>
                <wp:lineTo x="4173" y="226"/>
              </wp:wrapPolygon>
            </wp:wrapTight>
            <wp:docPr id="13" name="Picture 13" descr="C:\Users\MacleodR\AppData\Local\Microsoft\Windows\Temporary Internet Files\Content.Outlook\GOZJHH5A\Early Communic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leodR\AppData\Local\Microsoft\Windows\Temporary Internet Files\Content.Outlook\GOZJHH5A\Early Communication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7540" cy="3638550"/>
                    </a:xfrm>
                    <a:prstGeom prst="rect">
                      <a:avLst/>
                    </a:prstGeom>
                    <a:noFill/>
                    <a:ln>
                      <a:noFill/>
                    </a:ln>
                  </pic:spPr>
                </pic:pic>
              </a:graphicData>
            </a:graphic>
          </wp:anchor>
        </w:drawing>
      </w:r>
    </w:p>
    <w:p w:rsidR="000627C0" w:rsidRDefault="000627C0" w:rsidP="00022796">
      <w:pPr>
        <w:autoSpaceDE w:val="0"/>
        <w:autoSpaceDN w:val="0"/>
        <w:adjustRightInd w:val="0"/>
        <w:jc w:val="both"/>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0627C0" w:rsidRDefault="000627C0"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74049E" w:rsidP="009466A4">
      <w:pPr>
        <w:autoSpaceDE w:val="0"/>
        <w:autoSpaceDN w:val="0"/>
        <w:adjustRightInd w:val="0"/>
        <w:rPr>
          <w:rFonts w:ascii="ArialMT" w:hAnsi="ArialMT" w:cs="ArialMT"/>
          <w:b/>
          <w:sz w:val="24"/>
          <w:szCs w:val="24"/>
        </w:rPr>
      </w:pPr>
    </w:p>
    <w:p w:rsidR="0074049E" w:rsidRDefault="000B7754" w:rsidP="009466A4">
      <w:pPr>
        <w:autoSpaceDE w:val="0"/>
        <w:autoSpaceDN w:val="0"/>
        <w:adjustRightInd w:val="0"/>
        <w:rPr>
          <w:rFonts w:ascii="ArialMT" w:hAnsi="ArialMT" w:cs="ArialMT"/>
          <w:b/>
          <w:sz w:val="24"/>
          <w:szCs w:val="24"/>
        </w:rPr>
      </w:pPr>
      <w:r>
        <w:rPr>
          <w:rFonts w:ascii="ArialMT" w:hAnsi="ArialMT" w:cs="ArialMT"/>
          <w:b/>
          <w:sz w:val="24"/>
          <w:szCs w:val="24"/>
        </w:rPr>
        <w:t>Updated version April 2023</w:t>
      </w:r>
    </w:p>
    <w:sdt>
      <w:sdtPr>
        <w:rPr>
          <w:rFonts w:asciiTheme="minorHAnsi" w:eastAsiaTheme="minorEastAsia" w:hAnsiTheme="minorHAnsi" w:cstheme="minorBidi"/>
          <w:color w:val="auto"/>
          <w:sz w:val="32"/>
          <w:szCs w:val="21"/>
        </w:rPr>
        <w:id w:val="-467200772"/>
        <w:docPartObj>
          <w:docPartGallery w:val="Table of Contents"/>
          <w:docPartUnique/>
        </w:docPartObj>
      </w:sdtPr>
      <w:sdtEndPr>
        <w:rPr>
          <w:b/>
          <w:bCs/>
          <w:noProof/>
        </w:rPr>
      </w:sdtEndPr>
      <w:sdtContent>
        <w:p w:rsidR="00492764" w:rsidRPr="00B9315E" w:rsidRDefault="00492764" w:rsidP="00B9315E">
          <w:pPr>
            <w:pStyle w:val="TOCHeading"/>
            <w:spacing w:line="360" w:lineRule="auto"/>
            <w:rPr>
              <w:sz w:val="52"/>
            </w:rPr>
          </w:pPr>
          <w:r w:rsidRPr="00B9315E">
            <w:rPr>
              <w:sz w:val="52"/>
            </w:rPr>
            <w:t>Table of Contents</w:t>
          </w:r>
        </w:p>
        <w:p w:rsidR="00B9315E" w:rsidRPr="00B9315E" w:rsidRDefault="00492764" w:rsidP="00B9315E">
          <w:pPr>
            <w:pStyle w:val="TOC1"/>
            <w:tabs>
              <w:tab w:val="right" w:leader="dot" w:pos="9016"/>
            </w:tabs>
            <w:spacing w:line="360" w:lineRule="auto"/>
            <w:rPr>
              <w:noProof/>
              <w:sz w:val="28"/>
              <w:szCs w:val="22"/>
            </w:rPr>
          </w:pPr>
          <w:r w:rsidRPr="00B9315E">
            <w:rPr>
              <w:sz w:val="32"/>
            </w:rPr>
            <w:fldChar w:fldCharType="begin"/>
          </w:r>
          <w:r w:rsidRPr="00B9315E">
            <w:rPr>
              <w:sz w:val="32"/>
            </w:rPr>
            <w:instrText xml:space="preserve"> TOC \o "1-3" \h \z \u </w:instrText>
          </w:r>
          <w:r w:rsidRPr="00B9315E">
            <w:rPr>
              <w:sz w:val="32"/>
            </w:rPr>
            <w:fldChar w:fldCharType="separate"/>
          </w:r>
          <w:hyperlink w:anchor="_Toc80015640" w:history="1">
            <w:r w:rsidR="00B9315E" w:rsidRPr="00B9315E">
              <w:rPr>
                <w:rStyle w:val="Hyperlink"/>
                <w:noProof/>
                <w:sz w:val="24"/>
              </w:rPr>
              <w:t>Introduction</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_Toc80015640 \h </w:instrText>
            </w:r>
            <w:r w:rsidR="00B9315E" w:rsidRPr="00B9315E">
              <w:rPr>
                <w:noProof/>
                <w:webHidden/>
                <w:sz w:val="24"/>
              </w:rPr>
            </w:r>
            <w:r w:rsidR="00B9315E" w:rsidRPr="00B9315E">
              <w:rPr>
                <w:noProof/>
                <w:webHidden/>
                <w:sz w:val="24"/>
              </w:rPr>
              <w:fldChar w:fldCharType="separate"/>
            </w:r>
            <w:r w:rsidR="00235E43">
              <w:rPr>
                <w:noProof/>
                <w:webHidden/>
                <w:sz w:val="24"/>
              </w:rPr>
              <w:t>3</w:t>
            </w:r>
            <w:r w:rsidR="00B9315E" w:rsidRPr="00B9315E">
              <w:rPr>
                <w:noProof/>
                <w:webHidden/>
                <w:sz w:val="24"/>
              </w:rPr>
              <w:fldChar w:fldCharType="end"/>
            </w:r>
          </w:hyperlink>
        </w:p>
        <w:p w:rsidR="00B9315E" w:rsidRPr="00B9315E" w:rsidRDefault="00946B2F" w:rsidP="00B9315E">
          <w:pPr>
            <w:pStyle w:val="TOC1"/>
            <w:tabs>
              <w:tab w:val="right" w:leader="dot" w:pos="9016"/>
            </w:tabs>
            <w:spacing w:line="360" w:lineRule="auto"/>
            <w:rPr>
              <w:noProof/>
              <w:sz w:val="28"/>
              <w:szCs w:val="22"/>
            </w:rPr>
          </w:pPr>
          <w:hyperlink w:anchor="_Toc80015641" w:history="1">
            <w:r w:rsidR="00B9315E" w:rsidRPr="00B9315E">
              <w:rPr>
                <w:rStyle w:val="Hyperlink"/>
                <w:noProof/>
                <w:sz w:val="24"/>
              </w:rPr>
              <w:t>Promoting and Nurturing Early Communication and Language Framework</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_Toc80015641 \h </w:instrText>
            </w:r>
            <w:r w:rsidR="00B9315E" w:rsidRPr="00B9315E">
              <w:rPr>
                <w:noProof/>
                <w:webHidden/>
                <w:sz w:val="24"/>
              </w:rPr>
            </w:r>
            <w:r w:rsidR="00B9315E" w:rsidRPr="00B9315E">
              <w:rPr>
                <w:noProof/>
                <w:webHidden/>
                <w:sz w:val="24"/>
              </w:rPr>
              <w:fldChar w:fldCharType="separate"/>
            </w:r>
            <w:r w:rsidR="00235E43">
              <w:rPr>
                <w:noProof/>
                <w:webHidden/>
                <w:sz w:val="24"/>
              </w:rPr>
              <w:t>4</w:t>
            </w:r>
            <w:r w:rsidR="00B9315E" w:rsidRPr="00B9315E">
              <w:rPr>
                <w:noProof/>
                <w:webHidden/>
                <w:sz w:val="24"/>
              </w:rPr>
              <w:fldChar w:fldCharType="end"/>
            </w:r>
          </w:hyperlink>
        </w:p>
        <w:p w:rsidR="00B9315E" w:rsidRPr="00B9315E" w:rsidRDefault="00946B2F" w:rsidP="00B9315E">
          <w:pPr>
            <w:pStyle w:val="TOC1"/>
            <w:tabs>
              <w:tab w:val="right" w:leader="dot" w:pos="9016"/>
            </w:tabs>
            <w:spacing w:line="360" w:lineRule="auto"/>
            <w:rPr>
              <w:noProof/>
              <w:sz w:val="28"/>
              <w:szCs w:val="22"/>
            </w:rPr>
          </w:pPr>
          <w:hyperlink w:anchor="_Toc80015642" w:history="1">
            <w:r w:rsidR="00B9315E" w:rsidRPr="00B9315E">
              <w:rPr>
                <w:rStyle w:val="Hyperlink"/>
                <w:noProof/>
                <w:sz w:val="24"/>
              </w:rPr>
              <w:t>The Self Evaluation and Validation Process</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_Toc80015642 \h </w:instrText>
            </w:r>
            <w:r w:rsidR="00B9315E" w:rsidRPr="00B9315E">
              <w:rPr>
                <w:noProof/>
                <w:webHidden/>
                <w:sz w:val="24"/>
              </w:rPr>
            </w:r>
            <w:r w:rsidR="00B9315E" w:rsidRPr="00B9315E">
              <w:rPr>
                <w:noProof/>
                <w:webHidden/>
                <w:sz w:val="24"/>
              </w:rPr>
              <w:fldChar w:fldCharType="separate"/>
            </w:r>
            <w:r w:rsidR="00235E43">
              <w:rPr>
                <w:noProof/>
                <w:webHidden/>
                <w:sz w:val="24"/>
              </w:rPr>
              <w:t>5</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43" w:history="1">
            <w:r w:rsidR="00B9315E" w:rsidRPr="00B9315E">
              <w:rPr>
                <w:rStyle w:val="Hyperlink"/>
                <w:noProof/>
                <w:sz w:val="24"/>
              </w:rPr>
              <w:t>Validation</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_Toc80015643 \h </w:instrText>
            </w:r>
            <w:r w:rsidR="00B9315E" w:rsidRPr="00B9315E">
              <w:rPr>
                <w:noProof/>
                <w:webHidden/>
                <w:sz w:val="24"/>
              </w:rPr>
            </w:r>
            <w:r w:rsidR="00B9315E" w:rsidRPr="00B9315E">
              <w:rPr>
                <w:noProof/>
                <w:webHidden/>
                <w:sz w:val="24"/>
              </w:rPr>
              <w:fldChar w:fldCharType="separate"/>
            </w:r>
            <w:r w:rsidR="00235E43">
              <w:rPr>
                <w:noProof/>
                <w:webHidden/>
                <w:sz w:val="24"/>
              </w:rPr>
              <w:t>5</w:t>
            </w:r>
            <w:r w:rsidR="00B9315E" w:rsidRPr="00B9315E">
              <w:rPr>
                <w:noProof/>
                <w:webHidden/>
                <w:sz w:val="24"/>
              </w:rPr>
              <w:fldChar w:fldCharType="end"/>
            </w:r>
          </w:hyperlink>
        </w:p>
        <w:p w:rsidR="00B9315E" w:rsidRPr="00B9315E" w:rsidRDefault="00946B2F" w:rsidP="00B9315E">
          <w:pPr>
            <w:pStyle w:val="TOC1"/>
            <w:tabs>
              <w:tab w:val="right" w:leader="dot" w:pos="9016"/>
            </w:tabs>
            <w:spacing w:line="360" w:lineRule="auto"/>
            <w:rPr>
              <w:noProof/>
              <w:sz w:val="28"/>
              <w:szCs w:val="22"/>
            </w:rPr>
          </w:pPr>
          <w:hyperlink w:anchor="_Toc80015644" w:history="1">
            <w:r w:rsidR="00B9315E" w:rsidRPr="00B9315E">
              <w:rPr>
                <w:rStyle w:val="Hyperlink"/>
                <w:noProof/>
                <w:sz w:val="24"/>
              </w:rPr>
              <w:t>Mentoring and Support</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_Toc80015644 \h </w:instrText>
            </w:r>
            <w:r w:rsidR="00B9315E" w:rsidRPr="00B9315E">
              <w:rPr>
                <w:noProof/>
                <w:webHidden/>
                <w:sz w:val="24"/>
              </w:rPr>
            </w:r>
            <w:r w:rsidR="00B9315E" w:rsidRPr="00B9315E">
              <w:rPr>
                <w:noProof/>
                <w:webHidden/>
                <w:sz w:val="24"/>
              </w:rPr>
              <w:fldChar w:fldCharType="separate"/>
            </w:r>
            <w:r w:rsidR="00235E43">
              <w:rPr>
                <w:noProof/>
                <w:webHidden/>
                <w:sz w:val="24"/>
              </w:rPr>
              <w:t>6</w:t>
            </w:r>
            <w:r w:rsidR="00B9315E" w:rsidRPr="00B9315E">
              <w:rPr>
                <w:noProof/>
                <w:webHidden/>
                <w:sz w:val="24"/>
              </w:rPr>
              <w:fldChar w:fldCharType="end"/>
            </w:r>
          </w:hyperlink>
        </w:p>
        <w:p w:rsidR="00B9315E" w:rsidRPr="00B9315E" w:rsidRDefault="00946B2F" w:rsidP="00B9315E">
          <w:pPr>
            <w:pStyle w:val="TOC1"/>
            <w:tabs>
              <w:tab w:val="right" w:leader="dot" w:pos="9016"/>
            </w:tabs>
            <w:spacing w:line="360" w:lineRule="auto"/>
            <w:rPr>
              <w:noProof/>
              <w:sz w:val="28"/>
              <w:szCs w:val="22"/>
            </w:rPr>
          </w:pPr>
          <w:hyperlink w:anchor="_Toc80015645" w:history="1">
            <w:r w:rsidR="00B9315E" w:rsidRPr="00B9315E">
              <w:rPr>
                <w:rStyle w:val="Hyperlink"/>
                <w:noProof/>
                <w:sz w:val="24"/>
              </w:rPr>
              <w:t>Promoting and nurturing early communication and language: Early Years Indicators</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_Toc80015645 \h </w:instrText>
            </w:r>
            <w:r w:rsidR="00B9315E" w:rsidRPr="00B9315E">
              <w:rPr>
                <w:noProof/>
                <w:webHidden/>
                <w:sz w:val="24"/>
              </w:rPr>
            </w:r>
            <w:r w:rsidR="00B9315E" w:rsidRPr="00B9315E">
              <w:rPr>
                <w:noProof/>
                <w:webHidden/>
                <w:sz w:val="24"/>
              </w:rPr>
              <w:fldChar w:fldCharType="separate"/>
            </w:r>
            <w:r w:rsidR="00235E43">
              <w:rPr>
                <w:noProof/>
                <w:webHidden/>
                <w:sz w:val="24"/>
              </w:rPr>
              <w:t>7</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46" w:history="1">
            <w:r w:rsidR="00B9315E" w:rsidRPr="00B9315E">
              <w:rPr>
                <w:rStyle w:val="Hyperlink"/>
                <w:noProof/>
                <w:sz w:val="24"/>
              </w:rPr>
              <w:t>Indicator One:</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_Toc80015646 \h </w:instrText>
            </w:r>
            <w:r w:rsidR="00B9315E" w:rsidRPr="00B9315E">
              <w:rPr>
                <w:noProof/>
                <w:webHidden/>
                <w:sz w:val="24"/>
              </w:rPr>
            </w:r>
            <w:r w:rsidR="00B9315E" w:rsidRPr="00B9315E">
              <w:rPr>
                <w:noProof/>
                <w:webHidden/>
                <w:sz w:val="24"/>
              </w:rPr>
              <w:fldChar w:fldCharType="separate"/>
            </w:r>
            <w:r w:rsidR="00235E43">
              <w:rPr>
                <w:noProof/>
                <w:webHidden/>
                <w:sz w:val="24"/>
              </w:rPr>
              <w:t>7</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47" w:history="1">
            <w:r w:rsidR="00B9315E" w:rsidRPr="00B9315E">
              <w:rPr>
                <w:rStyle w:val="Hyperlink"/>
                <w:noProof/>
                <w:sz w:val="24"/>
              </w:rPr>
              <w:t>Indicator Two:</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_Toc80015647 \h </w:instrText>
            </w:r>
            <w:r w:rsidR="00B9315E" w:rsidRPr="00B9315E">
              <w:rPr>
                <w:noProof/>
                <w:webHidden/>
                <w:sz w:val="24"/>
              </w:rPr>
            </w:r>
            <w:r w:rsidR="00B9315E" w:rsidRPr="00B9315E">
              <w:rPr>
                <w:noProof/>
                <w:webHidden/>
                <w:sz w:val="24"/>
              </w:rPr>
              <w:fldChar w:fldCharType="separate"/>
            </w:r>
            <w:r w:rsidR="00235E43">
              <w:rPr>
                <w:noProof/>
                <w:webHidden/>
                <w:sz w:val="24"/>
              </w:rPr>
              <w:t>8</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48" w:history="1">
            <w:r w:rsidR="00B9315E" w:rsidRPr="00B9315E">
              <w:rPr>
                <w:rStyle w:val="Hyperlink"/>
                <w:noProof/>
                <w:sz w:val="24"/>
              </w:rPr>
              <w:t>Indicator Three</w:t>
            </w:r>
            <w:r w:rsidR="00B9315E">
              <w:rPr>
                <w:rStyle w:val="Hyperlink"/>
                <w:noProof/>
                <w:sz w:val="24"/>
              </w:rPr>
              <w:t>:</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_Toc80015648 \h </w:instrText>
            </w:r>
            <w:r w:rsidR="00B9315E" w:rsidRPr="00B9315E">
              <w:rPr>
                <w:noProof/>
                <w:webHidden/>
                <w:sz w:val="24"/>
              </w:rPr>
            </w:r>
            <w:r w:rsidR="00B9315E" w:rsidRPr="00B9315E">
              <w:rPr>
                <w:noProof/>
                <w:webHidden/>
                <w:sz w:val="24"/>
              </w:rPr>
              <w:fldChar w:fldCharType="separate"/>
            </w:r>
            <w:r w:rsidR="00235E43">
              <w:rPr>
                <w:noProof/>
                <w:webHidden/>
                <w:sz w:val="24"/>
              </w:rPr>
              <w:t>9</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49" w:history="1">
            <w:r w:rsidR="00B9315E" w:rsidRPr="00B9315E">
              <w:rPr>
                <w:rStyle w:val="Hyperlink"/>
                <w:noProof/>
                <w:sz w:val="24"/>
              </w:rPr>
              <w:t>Indicator Four:</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_Toc80015649 \h </w:instrText>
            </w:r>
            <w:r w:rsidR="00B9315E" w:rsidRPr="00B9315E">
              <w:rPr>
                <w:noProof/>
                <w:webHidden/>
                <w:sz w:val="24"/>
              </w:rPr>
            </w:r>
            <w:r w:rsidR="00B9315E" w:rsidRPr="00B9315E">
              <w:rPr>
                <w:noProof/>
                <w:webHidden/>
                <w:sz w:val="24"/>
              </w:rPr>
              <w:fldChar w:fldCharType="separate"/>
            </w:r>
            <w:r w:rsidR="00235E43">
              <w:rPr>
                <w:noProof/>
                <w:webHidden/>
                <w:sz w:val="24"/>
              </w:rPr>
              <w:t>11</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50" w:history="1">
            <w:r w:rsidR="00B9315E" w:rsidRPr="00B9315E">
              <w:rPr>
                <w:rStyle w:val="Hyperlink"/>
                <w:noProof/>
                <w:sz w:val="24"/>
              </w:rPr>
              <w:t>Indicator Five:</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_Toc80015650 \h </w:instrText>
            </w:r>
            <w:r w:rsidR="00B9315E" w:rsidRPr="00B9315E">
              <w:rPr>
                <w:noProof/>
                <w:webHidden/>
                <w:sz w:val="24"/>
              </w:rPr>
            </w:r>
            <w:r w:rsidR="00B9315E" w:rsidRPr="00B9315E">
              <w:rPr>
                <w:noProof/>
                <w:webHidden/>
                <w:sz w:val="24"/>
              </w:rPr>
              <w:fldChar w:fldCharType="separate"/>
            </w:r>
            <w:r w:rsidR="00235E43">
              <w:rPr>
                <w:noProof/>
                <w:webHidden/>
                <w:sz w:val="24"/>
              </w:rPr>
              <w:t>13</w:t>
            </w:r>
            <w:r w:rsidR="00B9315E" w:rsidRPr="00B9315E">
              <w:rPr>
                <w:noProof/>
                <w:webHidden/>
                <w:sz w:val="24"/>
              </w:rPr>
              <w:fldChar w:fldCharType="end"/>
            </w:r>
          </w:hyperlink>
        </w:p>
        <w:p w:rsidR="00B9315E" w:rsidRPr="00B9315E" w:rsidRDefault="00946B2F" w:rsidP="00B9315E">
          <w:pPr>
            <w:pStyle w:val="TOC1"/>
            <w:tabs>
              <w:tab w:val="right" w:leader="dot" w:pos="9016"/>
            </w:tabs>
            <w:spacing w:line="360" w:lineRule="auto"/>
            <w:rPr>
              <w:noProof/>
              <w:sz w:val="28"/>
              <w:szCs w:val="22"/>
            </w:rPr>
          </w:pPr>
          <w:hyperlink w:anchor="_Toc80015651" w:history="1">
            <w:r w:rsidR="00B9315E" w:rsidRPr="00B9315E">
              <w:rPr>
                <w:rStyle w:val="Hyperlink"/>
                <w:noProof/>
                <w:sz w:val="24"/>
              </w:rPr>
              <w:t>Appendices</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_Toc80015651 \h </w:instrText>
            </w:r>
            <w:r w:rsidR="00B9315E" w:rsidRPr="00B9315E">
              <w:rPr>
                <w:noProof/>
                <w:webHidden/>
                <w:sz w:val="24"/>
              </w:rPr>
            </w:r>
            <w:r w:rsidR="00B9315E" w:rsidRPr="00B9315E">
              <w:rPr>
                <w:noProof/>
                <w:webHidden/>
                <w:sz w:val="24"/>
              </w:rPr>
              <w:fldChar w:fldCharType="separate"/>
            </w:r>
            <w:r w:rsidR="00235E43">
              <w:rPr>
                <w:noProof/>
                <w:webHidden/>
                <w:sz w:val="24"/>
              </w:rPr>
              <w:t>14</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52" w:history="1">
            <w:r w:rsidR="00B9315E" w:rsidRPr="00B9315E">
              <w:rPr>
                <w:rStyle w:val="Hyperlink"/>
                <w:noProof/>
                <w:sz w:val="24"/>
              </w:rPr>
              <w:t>Appendix 1: Establishment Self-Evaluation Framework</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_Toc80015652 \h </w:instrText>
            </w:r>
            <w:r w:rsidR="00B9315E" w:rsidRPr="00B9315E">
              <w:rPr>
                <w:noProof/>
                <w:webHidden/>
                <w:sz w:val="24"/>
              </w:rPr>
            </w:r>
            <w:r w:rsidR="00B9315E" w:rsidRPr="00B9315E">
              <w:rPr>
                <w:noProof/>
                <w:webHidden/>
                <w:sz w:val="24"/>
              </w:rPr>
              <w:fldChar w:fldCharType="separate"/>
            </w:r>
            <w:r w:rsidR="00235E43">
              <w:rPr>
                <w:noProof/>
                <w:webHidden/>
                <w:sz w:val="24"/>
              </w:rPr>
              <w:t>14</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53" w:history="1">
            <w:r w:rsidR="00B9315E" w:rsidRPr="00B9315E">
              <w:rPr>
                <w:rStyle w:val="Hyperlink"/>
                <w:noProof/>
                <w:sz w:val="24"/>
              </w:rPr>
              <w:t>Appendix 2: Individual Practice Self/Peer Evaluation Tool</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_Toc80015653 \h </w:instrText>
            </w:r>
            <w:r w:rsidR="00B9315E" w:rsidRPr="00B9315E">
              <w:rPr>
                <w:noProof/>
                <w:webHidden/>
                <w:sz w:val="24"/>
              </w:rPr>
            </w:r>
            <w:r w:rsidR="00B9315E" w:rsidRPr="00B9315E">
              <w:rPr>
                <w:noProof/>
                <w:webHidden/>
                <w:sz w:val="24"/>
              </w:rPr>
              <w:fldChar w:fldCharType="separate"/>
            </w:r>
            <w:r w:rsidR="00235E43">
              <w:rPr>
                <w:noProof/>
                <w:webHidden/>
                <w:sz w:val="24"/>
              </w:rPr>
              <w:t>17</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54" w:history="1">
            <w:r w:rsidR="00B9315E" w:rsidRPr="00B9315E">
              <w:rPr>
                <w:rStyle w:val="Hyperlink"/>
                <w:bCs/>
                <w:noProof/>
                <w:sz w:val="24"/>
              </w:rPr>
              <w:t>Appendix 3: Action Plan</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_Toc80015654 \h </w:instrText>
            </w:r>
            <w:r w:rsidR="00B9315E" w:rsidRPr="00B9315E">
              <w:rPr>
                <w:noProof/>
                <w:webHidden/>
                <w:sz w:val="24"/>
              </w:rPr>
            </w:r>
            <w:r w:rsidR="00B9315E" w:rsidRPr="00B9315E">
              <w:rPr>
                <w:noProof/>
                <w:webHidden/>
                <w:sz w:val="24"/>
              </w:rPr>
              <w:fldChar w:fldCharType="separate"/>
            </w:r>
            <w:r w:rsidR="00235E43">
              <w:rPr>
                <w:noProof/>
                <w:webHidden/>
                <w:sz w:val="24"/>
              </w:rPr>
              <w:t>21</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55" w:history="1">
            <w:r w:rsidR="00B9315E" w:rsidRPr="00B9315E">
              <w:rPr>
                <w:rStyle w:val="Hyperlink"/>
                <w:noProof/>
                <w:sz w:val="24"/>
              </w:rPr>
              <w:t>Appendix 4: Resources</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_Toc80015655 \h </w:instrText>
            </w:r>
            <w:r w:rsidR="00B9315E" w:rsidRPr="00B9315E">
              <w:rPr>
                <w:noProof/>
                <w:webHidden/>
                <w:sz w:val="24"/>
              </w:rPr>
            </w:r>
            <w:r w:rsidR="00B9315E" w:rsidRPr="00B9315E">
              <w:rPr>
                <w:noProof/>
                <w:webHidden/>
                <w:sz w:val="24"/>
              </w:rPr>
              <w:fldChar w:fldCharType="separate"/>
            </w:r>
            <w:r w:rsidR="00235E43">
              <w:rPr>
                <w:noProof/>
                <w:webHidden/>
                <w:sz w:val="24"/>
              </w:rPr>
              <w:t>23</w:t>
            </w:r>
            <w:r w:rsidR="00B9315E" w:rsidRPr="00B9315E">
              <w:rPr>
                <w:noProof/>
                <w:webHidden/>
                <w:sz w:val="24"/>
              </w:rPr>
              <w:fldChar w:fldCharType="end"/>
            </w:r>
          </w:hyperlink>
        </w:p>
        <w:p w:rsidR="00B9315E" w:rsidRPr="00B9315E" w:rsidRDefault="00946B2F" w:rsidP="00B9315E">
          <w:pPr>
            <w:pStyle w:val="TOC3"/>
            <w:tabs>
              <w:tab w:val="right" w:leader="dot" w:pos="9016"/>
            </w:tabs>
            <w:spacing w:line="360" w:lineRule="auto"/>
            <w:rPr>
              <w:noProof/>
              <w:sz w:val="28"/>
              <w:szCs w:val="22"/>
            </w:rPr>
          </w:pPr>
          <w:hyperlink w:anchor="_Toc80015656" w:history="1">
            <w:r w:rsidR="00B9315E" w:rsidRPr="00B9315E">
              <w:rPr>
                <w:rStyle w:val="Hyperlink"/>
                <w:noProof/>
                <w:sz w:val="24"/>
              </w:rPr>
              <w:t>Websites:</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_Toc80015656 \h </w:instrText>
            </w:r>
            <w:r w:rsidR="00B9315E" w:rsidRPr="00B9315E">
              <w:rPr>
                <w:noProof/>
                <w:webHidden/>
                <w:sz w:val="24"/>
              </w:rPr>
            </w:r>
            <w:r w:rsidR="00B9315E" w:rsidRPr="00B9315E">
              <w:rPr>
                <w:noProof/>
                <w:webHidden/>
                <w:sz w:val="24"/>
              </w:rPr>
              <w:fldChar w:fldCharType="separate"/>
            </w:r>
            <w:r w:rsidR="00235E43">
              <w:rPr>
                <w:noProof/>
                <w:webHidden/>
                <w:sz w:val="24"/>
              </w:rPr>
              <w:t>23</w:t>
            </w:r>
            <w:r w:rsidR="00B9315E" w:rsidRPr="00B9315E">
              <w:rPr>
                <w:noProof/>
                <w:webHidden/>
                <w:sz w:val="24"/>
              </w:rPr>
              <w:fldChar w:fldCharType="end"/>
            </w:r>
          </w:hyperlink>
        </w:p>
        <w:p w:rsidR="00B9315E" w:rsidRPr="00B9315E" w:rsidRDefault="00946B2F" w:rsidP="00B9315E">
          <w:pPr>
            <w:pStyle w:val="TOC3"/>
            <w:tabs>
              <w:tab w:val="right" w:leader="dot" w:pos="9016"/>
            </w:tabs>
            <w:spacing w:line="360" w:lineRule="auto"/>
            <w:rPr>
              <w:noProof/>
              <w:sz w:val="28"/>
              <w:szCs w:val="22"/>
            </w:rPr>
          </w:pPr>
          <w:hyperlink w:anchor="_Toc80015657" w:history="1">
            <w:r w:rsidR="00B9315E" w:rsidRPr="00B9315E">
              <w:rPr>
                <w:rStyle w:val="Hyperlink"/>
                <w:noProof/>
                <w:sz w:val="24"/>
              </w:rPr>
              <w:t>Documents:</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_Toc80015657 \h </w:instrText>
            </w:r>
            <w:r w:rsidR="00B9315E" w:rsidRPr="00B9315E">
              <w:rPr>
                <w:noProof/>
                <w:webHidden/>
                <w:sz w:val="24"/>
              </w:rPr>
            </w:r>
            <w:r w:rsidR="00B9315E" w:rsidRPr="00B9315E">
              <w:rPr>
                <w:noProof/>
                <w:webHidden/>
                <w:sz w:val="24"/>
              </w:rPr>
              <w:fldChar w:fldCharType="separate"/>
            </w:r>
            <w:r w:rsidR="00235E43">
              <w:rPr>
                <w:noProof/>
                <w:webHidden/>
                <w:sz w:val="24"/>
              </w:rPr>
              <w:t>23</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58" w:history="1">
            <w:r w:rsidR="00B9315E" w:rsidRPr="00B9315E">
              <w:rPr>
                <w:rStyle w:val="Hyperlink"/>
                <w:noProof/>
                <w:sz w:val="24"/>
              </w:rPr>
              <w:t>Appendix 5: Example schedule for validation visit</w:t>
            </w:r>
            <w:r w:rsidR="00B9315E" w:rsidRPr="00B9315E">
              <w:rPr>
                <w:noProof/>
                <w:webHidden/>
                <w:sz w:val="24"/>
              </w:rPr>
              <w:tab/>
            </w:r>
            <w:r w:rsidR="00B9315E" w:rsidRPr="00B9315E">
              <w:rPr>
                <w:noProof/>
                <w:webHidden/>
                <w:sz w:val="24"/>
              </w:rPr>
              <w:fldChar w:fldCharType="begin"/>
            </w:r>
            <w:r w:rsidR="00B9315E" w:rsidRPr="00B9315E">
              <w:rPr>
                <w:noProof/>
                <w:webHidden/>
                <w:sz w:val="24"/>
              </w:rPr>
              <w:instrText xml:space="preserve"> PAGEREF _Toc80015658 \h </w:instrText>
            </w:r>
            <w:r w:rsidR="00B9315E" w:rsidRPr="00B9315E">
              <w:rPr>
                <w:noProof/>
                <w:webHidden/>
                <w:sz w:val="24"/>
              </w:rPr>
            </w:r>
            <w:r w:rsidR="00B9315E" w:rsidRPr="00B9315E">
              <w:rPr>
                <w:noProof/>
                <w:webHidden/>
                <w:sz w:val="24"/>
              </w:rPr>
              <w:fldChar w:fldCharType="separate"/>
            </w:r>
            <w:r w:rsidR="00235E43">
              <w:rPr>
                <w:noProof/>
                <w:webHidden/>
                <w:sz w:val="24"/>
              </w:rPr>
              <w:t>2</w:t>
            </w:r>
            <w:r w:rsidR="00C70F02">
              <w:rPr>
                <w:noProof/>
                <w:webHidden/>
                <w:sz w:val="24"/>
              </w:rPr>
              <w:t>5</w:t>
            </w:r>
            <w:r w:rsidR="00B9315E" w:rsidRPr="00B9315E">
              <w:rPr>
                <w:noProof/>
                <w:webHidden/>
                <w:sz w:val="24"/>
              </w:rPr>
              <w:fldChar w:fldCharType="end"/>
            </w:r>
          </w:hyperlink>
        </w:p>
        <w:p w:rsidR="00B9315E" w:rsidRPr="00B9315E" w:rsidRDefault="00946B2F" w:rsidP="00B9315E">
          <w:pPr>
            <w:pStyle w:val="TOC2"/>
            <w:tabs>
              <w:tab w:val="right" w:leader="dot" w:pos="9016"/>
            </w:tabs>
            <w:spacing w:line="360" w:lineRule="auto"/>
            <w:rPr>
              <w:noProof/>
              <w:sz w:val="28"/>
              <w:szCs w:val="22"/>
            </w:rPr>
          </w:pPr>
          <w:hyperlink w:anchor="_Toc80015659" w:history="1">
            <w:r w:rsidR="00B9315E" w:rsidRPr="00B9315E">
              <w:rPr>
                <w:rStyle w:val="Hyperlink"/>
                <w:noProof/>
                <w:sz w:val="24"/>
              </w:rPr>
              <w:t>Appendix 6: Key Practitioners</w:t>
            </w:r>
            <w:r w:rsidR="00B9315E" w:rsidRPr="00B9315E">
              <w:rPr>
                <w:noProof/>
                <w:webHidden/>
                <w:sz w:val="24"/>
              </w:rPr>
              <w:tab/>
            </w:r>
            <w:r w:rsidR="007516E9">
              <w:rPr>
                <w:noProof/>
                <w:webHidden/>
                <w:sz w:val="24"/>
              </w:rPr>
              <w:t>26</w:t>
            </w:r>
          </w:hyperlink>
        </w:p>
        <w:p w:rsidR="00492764" w:rsidRPr="00B9315E" w:rsidRDefault="00492764" w:rsidP="00B9315E">
          <w:pPr>
            <w:spacing w:line="360" w:lineRule="auto"/>
            <w:rPr>
              <w:sz w:val="32"/>
            </w:rPr>
          </w:pPr>
          <w:r w:rsidRPr="00B9315E">
            <w:rPr>
              <w:b/>
              <w:bCs/>
              <w:noProof/>
              <w:sz w:val="32"/>
            </w:rPr>
            <w:fldChar w:fldCharType="end"/>
          </w:r>
        </w:p>
      </w:sdtContent>
    </w:sdt>
    <w:p w:rsidR="00B203E7" w:rsidRPr="00B9315E" w:rsidRDefault="00B203E7" w:rsidP="00B9315E">
      <w:pPr>
        <w:autoSpaceDE w:val="0"/>
        <w:autoSpaceDN w:val="0"/>
        <w:adjustRightInd w:val="0"/>
        <w:spacing w:line="360" w:lineRule="auto"/>
        <w:rPr>
          <w:rFonts w:ascii="Arial" w:hAnsi="Arial" w:cs="Arial"/>
          <w:b/>
          <w:color w:val="000000"/>
          <w:sz w:val="24"/>
        </w:rPr>
      </w:pPr>
    </w:p>
    <w:p w:rsidR="00B203E7" w:rsidRPr="00B9315E" w:rsidRDefault="00B203E7" w:rsidP="00B9315E">
      <w:pPr>
        <w:autoSpaceDE w:val="0"/>
        <w:autoSpaceDN w:val="0"/>
        <w:adjustRightInd w:val="0"/>
        <w:spacing w:line="360" w:lineRule="auto"/>
        <w:rPr>
          <w:rFonts w:ascii="Arial" w:hAnsi="Arial" w:cs="Arial"/>
          <w:b/>
          <w:color w:val="000000"/>
          <w:sz w:val="24"/>
        </w:rPr>
      </w:pPr>
    </w:p>
    <w:p w:rsidR="00B203E7" w:rsidRPr="00022796" w:rsidRDefault="00B203E7" w:rsidP="00492764">
      <w:pPr>
        <w:pStyle w:val="Heading1"/>
      </w:pPr>
      <w:r w:rsidRPr="00022796">
        <w:br w:type="page"/>
      </w:r>
      <w:bookmarkStart w:id="0" w:name="intro"/>
      <w:bookmarkStart w:id="1" w:name="Introduction"/>
      <w:bookmarkStart w:id="2" w:name="_Toc80015640"/>
      <w:bookmarkEnd w:id="0"/>
      <w:bookmarkEnd w:id="1"/>
      <w:r w:rsidRPr="00022796">
        <w:lastRenderedPageBreak/>
        <w:t>Introduction</w:t>
      </w:r>
      <w:bookmarkEnd w:id="2"/>
    </w:p>
    <w:p w:rsidR="00B203E7" w:rsidRPr="0074049E" w:rsidRDefault="00B203E7" w:rsidP="009466A4">
      <w:pPr>
        <w:autoSpaceDE w:val="0"/>
        <w:autoSpaceDN w:val="0"/>
        <w:adjustRightInd w:val="0"/>
        <w:jc w:val="both"/>
        <w:rPr>
          <w:rFonts w:ascii="Arial" w:hAnsi="Arial" w:cs="Arial"/>
          <w:b/>
          <w:sz w:val="22"/>
        </w:rPr>
      </w:pPr>
    </w:p>
    <w:p w:rsidR="00B203E7" w:rsidRPr="0074049E" w:rsidRDefault="00B203E7" w:rsidP="00AB740B">
      <w:pPr>
        <w:autoSpaceDE w:val="0"/>
        <w:autoSpaceDN w:val="0"/>
        <w:adjustRightInd w:val="0"/>
        <w:spacing w:line="276" w:lineRule="auto"/>
        <w:jc w:val="both"/>
        <w:rPr>
          <w:rFonts w:ascii="Arial" w:hAnsi="Arial" w:cs="Arial"/>
          <w:sz w:val="22"/>
          <w:szCs w:val="22"/>
        </w:rPr>
      </w:pPr>
      <w:r w:rsidRPr="0074049E">
        <w:rPr>
          <w:rFonts w:ascii="Arial" w:hAnsi="Arial" w:cs="Arial"/>
          <w:sz w:val="22"/>
          <w:szCs w:val="22"/>
        </w:rPr>
        <w:t>East Renfrewshire Education and the Speech and Language Therapy Department have committed to training all early years workers on Hanen prin</w:t>
      </w:r>
      <w:r w:rsidR="004C1A89" w:rsidRPr="0074049E">
        <w:rPr>
          <w:rFonts w:ascii="Arial" w:hAnsi="Arial" w:cs="Arial"/>
          <w:sz w:val="22"/>
          <w:szCs w:val="22"/>
        </w:rPr>
        <w:t>ciples of language and literacy</w:t>
      </w:r>
      <w:r w:rsidRPr="0074049E">
        <w:rPr>
          <w:rFonts w:ascii="Arial" w:hAnsi="Arial" w:cs="Arial"/>
          <w:sz w:val="22"/>
          <w:szCs w:val="22"/>
        </w:rPr>
        <w:t>.  This is in recognition of the importance of early language development on child development, wellbeing and learning. Save the Children highlighted in 2015 that in Scotland there remains a stubborn gap in language skills between poorer children and their peers.  Our ambition is therefore to build upon the already established work of Hanen to enable early years establishments to provide learning experiences which are language enriching and support all the children of East Renfrewshire to develop their speech, language and communication skills.</w:t>
      </w:r>
    </w:p>
    <w:p w:rsidR="00B203E7" w:rsidRPr="0074049E" w:rsidRDefault="00B203E7" w:rsidP="00AB740B">
      <w:pPr>
        <w:autoSpaceDE w:val="0"/>
        <w:autoSpaceDN w:val="0"/>
        <w:adjustRightInd w:val="0"/>
        <w:spacing w:line="276" w:lineRule="auto"/>
        <w:jc w:val="both"/>
        <w:rPr>
          <w:rFonts w:ascii="Arial" w:hAnsi="Arial" w:cs="Arial"/>
          <w:sz w:val="22"/>
          <w:szCs w:val="22"/>
        </w:rPr>
      </w:pPr>
    </w:p>
    <w:p w:rsidR="00B203E7" w:rsidRPr="0074049E" w:rsidRDefault="00B802A7" w:rsidP="00AB740B">
      <w:pPr>
        <w:autoSpaceDE w:val="0"/>
        <w:autoSpaceDN w:val="0"/>
        <w:adjustRightInd w:val="0"/>
        <w:spacing w:line="276" w:lineRule="auto"/>
        <w:jc w:val="both"/>
        <w:rPr>
          <w:rFonts w:ascii="Arial" w:hAnsi="Arial" w:cs="Arial"/>
          <w:sz w:val="22"/>
          <w:szCs w:val="22"/>
        </w:rPr>
      </w:pPr>
      <w:r w:rsidRPr="0074049E">
        <w:rPr>
          <w:rFonts w:ascii="Arial" w:hAnsi="Arial" w:cs="Arial"/>
          <w:sz w:val="22"/>
          <w:szCs w:val="22"/>
        </w:rPr>
        <w:t xml:space="preserve">Together, </w:t>
      </w:r>
      <w:r w:rsidR="00B203E7" w:rsidRPr="0074049E">
        <w:rPr>
          <w:rFonts w:ascii="Arial" w:hAnsi="Arial" w:cs="Arial"/>
          <w:sz w:val="22"/>
          <w:szCs w:val="22"/>
        </w:rPr>
        <w:t xml:space="preserve">East Renfrewshire Education </w:t>
      </w:r>
      <w:r w:rsidR="00A946E9" w:rsidRPr="0074049E">
        <w:rPr>
          <w:rFonts w:ascii="Arial" w:hAnsi="Arial" w:cs="Arial"/>
          <w:sz w:val="22"/>
          <w:szCs w:val="22"/>
        </w:rPr>
        <w:t>Department, East Renfrewshire Health and Social Care Partnership</w:t>
      </w:r>
      <w:r w:rsidR="00B203E7" w:rsidRPr="0074049E">
        <w:rPr>
          <w:rFonts w:ascii="Arial" w:hAnsi="Arial" w:cs="Arial"/>
          <w:sz w:val="22"/>
          <w:szCs w:val="22"/>
        </w:rPr>
        <w:t xml:space="preserve"> and NHS Greater Glasgow and Clyde </w:t>
      </w:r>
      <w:r w:rsidRPr="0074049E">
        <w:rPr>
          <w:rFonts w:ascii="Arial" w:hAnsi="Arial" w:cs="Arial"/>
          <w:sz w:val="22"/>
          <w:szCs w:val="22"/>
        </w:rPr>
        <w:t>have introduced</w:t>
      </w:r>
      <w:r w:rsidR="00B203E7" w:rsidRPr="0074049E">
        <w:rPr>
          <w:rFonts w:ascii="Arial" w:hAnsi="Arial" w:cs="Arial"/>
          <w:sz w:val="22"/>
          <w:szCs w:val="22"/>
        </w:rPr>
        <w:t xml:space="preserve"> </w:t>
      </w:r>
      <w:r w:rsidRPr="0074049E">
        <w:rPr>
          <w:rFonts w:ascii="Arial" w:hAnsi="Arial" w:cs="Arial"/>
          <w:sz w:val="22"/>
          <w:szCs w:val="22"/>
        </w:rPr>
        <w:t>a programme which aims to</w:t>
      </w:r>
      <w:r w:rsidR="00B203E7" w:rsidRPr="0074049E">
        <w:rPr>
          <w:rFonts w:ascii="Arial" w:hAnsi="Arial" w:cs="Arial"/>
          <w:sz w:val="22"/>
          <w:szCs w:val="22"/>
        </w:rPr>
        <w:t xml:space="preserve"> develop the capacity of all early </w:t>
      </w:r>
      <w:r w:rsidR="005222DE" w:rsidRPr="0074049E">
        <w:rPr>
          <w:rFonts w:ascii="Arial" w:hAnsi="Arial" w:cs="Arial"/>
          <w:sz w:val="22"/>
          <w:szCs w:val="22"/>
        </w:rPr>
        <w:t>years</w:t>
      </w:r>
      <w:r w:rsidR="00B203E7" w:rsidRPr="0074049E">
        <w:rPr>
          <w:rFonts w:ascii="Arial" w:hAnsi="Arial" w:cs="Arial"/>
          <w:sz w:val="22"/>
          <w:szCs w:val="22"/>
        </w:rPr>
        <w:t xml:space="preserve"> establishments to promote and nurture the language and communication development of all children.</w:t>
      </w:r>
    </w:p>
    <w:p w:rsidR="00B203E7" w:rsidRPr="0074049E" w:rsidRDefault="00B203E7" w:rsidP="00AB740B">
      <w:pPr>
        <w:autoSpaceDE w:val="0"/>
        <w:autoSpaceDN w:val="0"/>
        <w:adjustRightInd w:val="0"/>
        <w:spacing w:line="276" w:lineRule="auto"/>
        <w:jc w:val="both"/>
        <w:rPr>
          <w:rFonts w:ascii="Arial" w:hAnsi="Arial" w:cs="Arial"/>
          <w:sz w:val="22"/>
          <w:szCs w:val="22"/>
        </w:rPr>
      </w:pPr>
    </w:p>
    <w:p w:rsidR="00B203E7" w:rsidRPr="0074049E" w:rsidRDefault="00B203E7" w:rsidP="00AB740B">
      <w:pPr>
        <w:autoSpaceDE w:val="0"/>
        <w:autoSpaceDN w:val="0"/>
        <w:adjustRightInd w:val="0"/>
        <w:spacing w:line="276" w:lineRule="auto"/>
        <w:jc w:val="both"/>
        <w:rPr>
          <w:rFonts w:ascii="Arial" w:hAnsi="Arial" w:cs="Arial"/>
          <w:sz w:val="22"/>
          <w:szCs w:val="22"/>
        </w:rPr>
      </w:pPr>
      <w:r w:rsidRPr="0074049E">
        <w:rPr>
          <w:rFonts w:ascii="Arial" w:hAnsi="Arial" w:cs="Arial"/>
          <w:sz w:val="22"/>
          <w:szCs w:val="22"/>
        </w:rPr>
        <w:t xml:space="preserve">Early years establishments will be </w:t>
      </w:r>
      <w:r w:rsidR="00197F5D" w:rsidRPr="0074049E">
        <w:rPr>
          <w:rFonts w:ascii="Arial" w:hAnsi="Arial" w:cs="Arial"/>
          <w:sz w:val="22"/>
          <w:szCs w:val="22"/>
        </w:rPr>
        <w:t>validated as Promoting and Nurturing Early Communication and Language</w:t>
      </w:r>
      <w:r w:rsidRPr="0074049E">
        <w:rPr>
          <w:rFonts w:ascii="Arial" w:hAnsi="Arial" w:cs="Arial"/>
          <w:sz w:val="22"/>
          <w:szCs w:val="22"/>
        </w:rPr>
        <w:t xml:space="preserve"> </w:t>
      </w:r>
      <w:r w:rsidR="00F35CB2" w:rsidRPr="0074049E">
        <w:rPr>
          <w:rFonts w:ascii="Arial" w:hAnsi="Arial" w:cs="Arial"/>
          <w:sz w:val="22"/>
          <w:szCs w:val="22"/>
        </w:rPr>
        <w:t xml:space="preserve">(PANECAL) </w:t>
      </w:r>
      <w:r w:rsidRPr="0074049E">
        <w:rPr>
          <w:rFonts w:ascii="Arial" w:hAnsi="Arial" w:cs="Arial"/>
          <w:sz w:val="22"/>
          <w:szCs w:val="22"/>
        </w:rPr>
        <w:t xml:space="preserve">when they can provide evidence of good practice in developing speech, language and communication. </w:t>
      </w:r>
    </w:p>
    <w:p w:rsidR="00B203E7" w:rsidRPr="0074049E" w:rsidRDefault="00B203E7" w:rsidP="00AB740B">
      <w:pPr>
        <w:autoSpaceDE w:val="0"/>
        <w:autoSpaceDN w:val="0"/>
        <w:adjustRightInd w:val="0"/>
        <w:spacing w:line="276" w:lineRule="auto"/>
        <w:jc w:val="both"/>
        <w:rPr>
          <w:rFonts w:ascii="Arial" w:hAnsi="Arial" w:cs="Arial"/>
          <w:sz w:val="22"/>
          <w:szCs w:val="22"/>
        </w:rPr>
      </w:pPr>
    </w:p>
    <w:p w:rsidR="00B203E7" w:rsidRPr="0074049E" w:rsidRDefault="00197F5D" w:rsidP="00AB740B">
      <w:pPr>
        <w:autoSpaceDE w:val="0"/>
        <w:autoSpaceDN w:val="0"/>
        <w:adjustRightInd w:val="0"/>
        <w:spacing w:line="276" w:lineRule="auto"/>
        <w:jc w:val="both"/>
        <w:rPr>
          <w:rFonts w:ascii="Arial" w:hAnsi="Arial" w:cs="Arial"/>
          <w:sz w:val="22"/>
          <w:szCs w:val="22"/>
        </w:rPr>
      </w:pPr>
      <w:r w:rsidRPr="0074049E">
        <w:rPr>
          <w:rFonts w:ascii="Arial" w:hAnsi="Arial" w:cs="Arial"/>
          <w:sz w:val="22"/>
          <w:szCs w:val="22"/>
        </w:rPr>
        <w:t>Validation</w:t>
      </w:r>
      <w:r w:rsidR="00B203E7" w:rsidRPr="0074049E">
        <w:rPr>
          <w:rFonts w:ascii="Arial" w:hAnsi="Arial" w:cs="Arial"/>
          <w:sz w:val="22"/>
          <w:szCs w:val="22"/>
        </w:rPr>
        <w:t xml:space="preserve"> will be achieve</w:t>
      </w:r>
      <w:r w:rsidR="005222DE" w:rsidRPr="0074049E">
        <w:rPr>
          <w:rFonts w:ascii="Arial" w:hAnsi="Arial" w:cs="Arial"/>
          <w:sz w:val="22"/>
          <w:szCs w:val="22"/>
        </w:rPr>
        <w:t>d through a self-evaluation and</w:t>
      </w:r>
      <w:r w:rsidR="004C1A89" w:rsidRPr="0074049E">
        <w:rPr>
          <w:rFonts w:ascii="Arial" w:hAnsi="Arial" w:cs="Arial"/>
          <w:sz w:val="22"/>
          <w:szCs w:val="22"/>
        </w:rPr>
        <w:t xml:space="preserve"> </w:t>
      </w:r>
      <w:r w:rsidR="00B203E7" w:rsidRPr="0074049E">
        <w:rPr>
          <w:rFonts w:ascii="Arial" w:hAnsi="Arial" w:cs="Arial"/>
          <w:sz w:val="22"/>
          <w:szCs w:val="22"/>
        </w:rPr>
        <w:t>supportive assessment process. This will provide a multi-agency endorsement of an establishment’s capacity to support the development of all children’s communication skills.</w:t>
      </w:r>
    </w:p>
    <w:p w:rsidR="00B203E7" w:rsidRDefault="00B203E7" w:rsidP="00B802A7">
      <w:pPr>
        <w:autoSpaceDE w:val="0"/>
        <w:autoSpaceDN w:val="0"/>
        <w:adjustRightInd w:val="0"/>
        <w:jc w:val="both"/>
        <w:rPr>
          <w:rFonts w:ascii="Arial" w:hAnsi="Arial" w:cs="Arial"/>
        </w:rPr>
      </w:pPr>
    </w:p>
    <w:p w:rsidR="00492764" w:rsidRDefault="00492764" w:rsidP="00B802A7">
      <w:pPr>
        <w:autoSpaceDE w:val="0"/>
        <w:autoSpaceDN w:val="0"/>
        <w:adjustRightInd w:val="0"/>
        <w:jc w:val="both"/>
        <w:rPr>
          <w:rFonts w:ascii="Arial" w:hAnsi="Arial" w:cs="Arial"/>
        </w:rPr>
      </w:pPr>
    </w:p>
    <w:p w:rsidR="00B203E7" w:rsidRPr="00492764" w:rsidRDefault="00AB740B" w:rsidP="00AB740B">
      <w:pPr>
        <w:autoSpaceDE w:val="0"/>
        <w:autoSpaceDN w:val="0"/>
        <w:adjustRightInd w:val="0"/>
        <w:jc w:val="center"/>
        <w:rPr>
          <w:rFonts w:ascii="Arial" w:hAnsi="Arial" w:cs="Arial"/>
        </w:rPr>
      </w:pPr>
      <w:r>
        <w:rPr>
          <w:rFonts w:ascii="Arial" w:hAnsi="Arial" w:cs="Arial"/>
          <w:noProof/>
        </w:rPr>
        <w:drawing>
          <wp:inline distT="0" distB="0" distL="0" distR="0" wp14:anchorId="75D34C9A" wp14:editId="462EB551">
            <wp:extent cx="3764915" cy="3071507"/>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6442" cy="3072753"/>
                    </a:xfrm>
                    <a:prstGeom prst="rect">
                      <a:avLst/>
                    </a:prstGeom>
                    <a:ln>
                      <a:noFill/>
                    </a:ln>
                    <a:effectLst>
                      <a:softEdge rad="112500"/>
                    </a:effectLst>
                  </pic:spPr>
                </pic:pic>
              </a:graphicData>
            </a:graphic>
          </wp:inline>
        </w:drawing>
      </w:r>
      <w:bookmarkStart w:id="3" w:name="LCFKI"/>
    </w:p>
    <w:p w:rsidR="00B203E7" w:rsidRPr="00492764" w:rsidRDefault="00197F5D" w:rsidP="00492764">
      <w:pPr>
        <w:pStyle w:val="Heading1"/>
      </w:pPr>
      <w:bookmarkStart w:id="4" w:name="_Toc80015641"/>
      <w:r w:rsidRPr="00492764">
        <w:lastRenderedPageBreak/>
        <w:t>Promoting and Nurturing Early Communication and Language</w:t>
      </w:r>
      <w:r w:rsidR="00B203E7" w:rsidRPr="00492764">
        <w:t xml:space="preserve"> Framework</w:t>
      </w:r>
      <w:bookmarkEnd w:id="4"/>
    </w:p>
    <w:bookmarkEnd w:id="3"/>
    <w:p w:rsidR="00B203E7" w:rsidRPr="00492764" w:rsidRDefault="00B203E7" w:rsidP="00B802A7">
      <w:pPr>
        <w:autoSpaceDE w:val="0"/>
        <w:autoSpaceDN w:val="0"/>
        <w:adjustRightInd w:val="0"/>
        <w:jc w:val="both"/>
        <w:rPr>
          <w:rFonts w:ascii="Arial" w:hAnsi="Arial" w:cs="Arial"/>
          <w:b/>
          <w:bCs/>
          <w:sz w:val="22"/>
          <w:szCs w:val="22"/>
        </w:rPr>
      </w:pPr>
    </w:p>
    <w:p w:rsidR="00B203E7" w:rsidRPr="00492764" w:rsidRDefault="00B203E7" w:rsidP="00AB740B">
      <w:pPr>
        <w:autoSpaceDE w:val="0"/>
        <w:autoSpaceDN w:val="0"/>
        <w:adjustRightInd w:val="0"/>
        <w:spacing w:line="276" w:lineRule="auto"/>
        <w:jc w:val="both"/>
        <w:rPr>
          <w:rFonts w:ascii="Arial" w:hAnsi="Arial" w:cs="Arial"/>
          <w:bCs/>
          <w:sz w:val="22"/>
          <w:szCs w:val="22"/>
        </w:rPr>
      </w:pPr>
      <w:r w:rsidRPr="00492764">
        <w:rPr>
          <w:rFonts w:ascii="Arial" w:hAnsi="Arial" w:cs="Arial"/>
          <w:bCs/>
          <w:sz w:val="22"/>
          <w:szCs w:val="22"/>
        </w:rPr>
        <w:t>There are 5 key indicators which form the basis of supportive practice:</w:t>
      </w:r>
    </w:p>
    <w:p w:rsidR="00B203E7" w:rsidRPr="00492764" w:rsidRDefault="00B203E7" w:rsidP="00AB740B">
      <w:pPr>
        <w:autoSpaceDE w:val="0"/>
        <w:autoSpaceDN w:val="0"/>
        <w:adjustRightInd w:val="0"/>
        <w:spacing w:line="276" w:lineRule="auto"/>
        <w:jc w:val="both"/>
        <w:rPr>
          <w:rFonts w:ascii="Arial" w:hAnsi="Arial" w:cs="Arial"/>
          <w:bCs/>
          <w:sz w:val="22"/>
          <w:szCs w:val="22"/>
        </w:rPr>
      </w:pPr>
    </w:p>
    <w:p w:rsidR="00B203E7" w:rsidRPr="00492764" w:rsidRDefault="00B203E7" w:rsidP="00AB740B">
      <w:pPr>
        <w:numPr>
          <w:ilvl w:val="0"/>
          <w:numId w:val="8"/>
        </w:numPr>
        <w:autoSpaceDE w:val="0"/>
        <w:autoSpaceDN w:val="0"/>
        <w:adjustRightInd w:val="0"/>
        <w:spacing w:line="276" w:lineRule="auto"/>
        <w:jc w:val="both"/>
        <w:rPr>
          <w:rFonts w:ascii="Arial" w:hAnsi="Arial" w:cs="Arial"/>
          <w:bCs/>
          <w:sz w:val="22"/>
          <w:szCs w:val="22"/>
        </w:rPr>
      </w:pPr>
      <w:r w:rsidRPr="00492764">
        <w:rPr>
          <w:rFonts w:ascii="Arial" w:hAnsi="Arial" w:cs="Arial"/>
          <w:b/>
          <w:bCs/>
          <w:sz w:val="22"/>
          <w:szCs w:val="22"/>
          <w:u w:val="single"/>
        </w:rPr>
        <w:t>Indicator One:</w:t>
      </w:r>
      <w:r w:rsidRPr="00492764">
        <w:rPr>
          <w:rFonts w:ascii="Arial" w:hAnsi="Arial" w:cs="Arial"/>
          <w:bCs/>
          <w:sz w:val="22"/>
          <w:szCs w:val="22"/>
        </w:rPr>
        <w:t xml:space="preserve"> A physical environment that enhances and promotes opportunities for speech language and communication for all children</w:t>
      </w:r>
    </w:p>
    <w:p w:rsidR="00F35CB2" w:rsidRPr="00492764" w:rsidRDefault="00F35CB2" w:rsidP="00AB740B">
      <w:pPr>
        <w:autoSpaceDE w:val="0"/>
        <w:autoSpaceDN w:val="0"/>
        <w:adjustRightInd w:val="0"/>
        <w:spacing w:line="276" w:lineRule="auto"/>
        <w:ind w:left="720"/>
        <w:jc w:val="both"/>
        <w:rPr>
          <w:rFonts w:ascii="Arial" w:hAnsi="Arial" w:cs="Arial"/>
          <w:bCs/>
          <w:sz w:val="22"/>
          <w:szCs w:val="22"/>
        </w:rPr>
      </w:pPr>
    </w:p>
    <w:p w:rsidR="00B203E7" w:rsidRPr="00492764" w:rsidRDefault="00B203E7" w:rsidP="00AB740B">
      <w:pPr>
        <w:numPr>
          <w:ilvl w:val="0"/>
          <w:numId w:val="8"/>
        </w:numPr>
        <w:autoSpaceDE w:val="0"/>
        <w:autoSpaceDN w:val="0"/>
        <w:adjustRightInd w:val="0"/>
        <w:spacing w:line="276" w:lineRule="auto"/>
        <w:jc w:val="both"/>
        <w:rPr>
          <w:rFonts w:ascii="Arial" w:hAnsi="Arial" w:cs="Arial"/>
          <w:bCs/>
          <w:sz w:val="22"/>
          <w:szCs w:val="22"/>
        </w:rPr>
      </w:pPr>
      <w:r w:rsidRPr="00492764">
        <w:rPr>
          <w:rFonts w:ascii="Arial" w:hAnsi="Arial" w:cs="Arial"/>
          <w:b/>
          <w:bCs/>
          <w:sz w:val="22"/>
          <w:szCs w:val="22"/>
          <w:u w:val="single"/>
        </w:rPr>
        <w:t>Indicator Two:</w:t>
      </w:r>
      <w:r w:rsidRPr="00492764">
        <w:rPr>
          <w:rFonts w:ascii="Arial" w:hAnsi="Arial" w:cs="Arial"/>
          <w:bCs/>
          <w:sz w:val="22"/>
          <w:szCs w:val="22"/>
        </w:rPr>
        <w:t xml:space="preserve"> Adult talk that encourages and promotes participation from all learners. </w:t>
      </w:r>
    </w:p>
    <w:p w:rsidR="00F35CB2" w:rsidRPr="00492764" w:rsidRDefault="00F35CB2" w:rsidP="00AB740B">
      <w:pPr>
        <w:autoSpaceDE w:val="0"/>
        <w:autoSpaceDN w:val="0"/>
        <w:adjustRightInd w:val="0"/>
        <w:spacing w:line="276" w:lineRule="auto"/>
        <w:jc w:val="both"/>
        <w:rPr>
          <w:rFonts w:ascii="Arial" w:hAnsi="Arial" w:cs="Arial"/>
          <w:bCs/>
          <w:sz w:val="22"/>
          <w:szCs w:val="22"/>
        </w:rPr>
      </w:pPr>
    </w:p>
    <w:p w:rsidR="00B203E7" w:rsidRPr="00492764" w:rsidRDefault="00B203E7" w:rsidP="00AB740B">
      <w:pPr>
        <w:numPr>
          <w:ilvl w:val="0"/>
          <w:numId w:val="8"/>
        </w:numPr>
        <w:autoSpaceDE w:val="0"/>
        <w:autoSpaceDN w:val="0"/>
        <w:adjustRightInd w:val="0"/>
        <w:spacing w:line="276" w:lineRule="auto"/>
        <w:jc w:val="both"/>
        <w:rPr>
          <w:rFonts w:ascii="Arial" w:hAnsi="Arial" w:cs="Arial"/>
          <w:bCs/>
          <w:sz w:val="22"/>
          <w:szCs w:val="22"/>
        </w:rPr>
      </w:pPr>
      <w:r w:rsidRPr="00492764">
        <w:rPr>
          <w:rFonts w:ascii="Arial" w:hAnsi="Arial" w:cs="Arial"/>
          <w:b/>
          <w:bCs/>
          <w:sz w:val="22"/>
          <w:szCs w:val="22"/>
          <w:u w:val="single"/>
        </w:rPr>
        <w:t>Indicator Three:</w:t>
      </w:r>
      <w:r w:rsidRPr="00492764">
        <w:rPr>
          <w:rFonts w:ascii="Arial" w:hAnsi="Arial" w:cs="Arial"/>
          <w:bCs/>
          <w:sz w:val="22"/>
          <w:szCs w:val="22"/>
        </w:rPr>
        <w:t xml:space="preserve"> Adult interaction styles that are responsive to individual children’s needs</w:t>
      </w:r>
    </w:p>
    <w:p w:rsidR="00F35CB2" w:rsidRPr="00492764" w:rsidRDefault="00F35CB2" w:rsidP="00AB740B">
      <w:pPr>
        <w:autoSpaceDE w:val="0"/>
        <w:autoSpaceDN w:val="0"/>
        <w:adjustRightInd w:val="0"/>
        <w:spacing w:line="276" w:lineRule="auto"/>
        <w:jc w:val="both"/>
        <w:rPr>
          <w:rFonts w:ascii="Arial" w:hAnsi="Arial" w:cs="Arial"/>
          <w:bCs/>
          <w:sz w:val="22"/>
          <w:szCs w:val="22"/>
        </w:rPr>
      </w:pPr>
    </w:p>
    <w:p w:rsidR="00B203E7" w:rsidRPr="00492764" w:rsidRDefault="00B203E7" w:rsidP="00AB740B">
      <w:pPr>
        <w:numPr>
          <w:ilvl w:val="0"/>
          <w:numId w:val="8"/>
        </w:numPr>
        <w:autoSpaceDE w:val="0"/>
        <w:autoSpaceDN w:val="0"/>
        <w:adjustRightInd w:val="0"/>
        <w:spacing w:line="276" w:lineRule="auto"/>
        <w:jc w:val="both"/>
        <w:rPr>
          <w:rFonts w:ascii="Arial" w:hAnsi="Arial" w:cs="Arial"/>
          <w:bCs/>
          <w:sz w:val="22"/>
          <w:szCs w:val="22"/>
        </w:rPr>
      </w:pPr>
      <w:r w:rsidRPr="00492764">
        <w:rPr>
          <w:rFonts w:ascii="Arial" w:hAnsi="Arial" w:cs="Arial"/>
          <w:b/>
          <w:bCs/>
          <w:sz w:val="22"/>
          <w:szCs w:val="22"/>
          <w:u w:val="single"/>
        </w:rPr>
        <w:t>Indicator Four:</w:t>
      </w:r>
      <w:r w:rsidRPr="00492764">
        <w:rPr>
          <w:rFonts w:ascii="Arial" w:hAnsi="Arial" w:cs="Arial"/>
          <w:bCs/>
          <w:sz w:val="22"/>
          <w:szCs w:val="22"/>
        </w:rPr>
        <w:t xml:space="preserve"> The use of supportive learning strategies to develop l</w:t>
      </w:r>
      <w:r w:rsidR="00F35CB2" w:rsidRPr="00492764">
        <w:rPr>
          <w:rFonts w:ascii="Arial" w:hAnsi="Arial" w:cs="Arial"/>
          <w:bCs/>
          <w:sz w:val="22"/>
          <w:szCs w:val="22"/>
        </w:rPr>
        <w:t>anguage and communication skills</w:t>
      </w:r>
    </w:p>
    <w:p w:rsidR="00F35CB2" w:rsidRPr="00492764" w:rsidRDefault="00F35CB2" w:rsidP="00AB740B">
      <w:pPr>
        <w:autoSpaceDE w:val="0"/>
        <w:autoSpaceDN w:val="0"/>
        <w:adjustRightInd w:val="0"/>
        <w:spacing w:line="276" w:lineRule="auto"/>
        <w:jc w:val="both"/>
        <w:rPr>
          <w:rFonts w:ascii="Arial" w:hAnsi="Arial" w:cs="Arial"/>
          <w:b/>
          <w:bCs/>
          <w:sz w:val="22"/>
          <w:szCs w:val="22"/>
        </w:rPr>
      </w:pPr>
    </w:p>
    <w:p w:rsidR="00B203E7" w:rsidRPr="00492764" w:rsidRDefault="00B203E7" w:rsidP="00AB740B">
      <w:pPr>
        <w:numPr>
          <w:ilvl w:val="0"/>
          <w:numId w:val="8"/>
        </w:numPr>
        <w:autoSpaceDE w:val="0"/>
        <w:autoSpaceDN w:val="0"/>
        <w:adjustRightInd w:val="0"/>
        <w:spacing w:line="276" w:lineRule="auto"/>
        <w:jc w:val="both"/>
        <w:rPr>
          <w:rFonts w:ascii="Arial" w:hAnsi="Arial" w:cs="Arial"/>
          <w:bCs/>
          <w:sz w:val="22"/>
          <w:szCs w:val="22"/>
        </w:rPr>
      </w:pPr>
      <w:r w:rsidRPr="00492764">
        <w:rPr>
          <w:rFonts w:ascii="Arial" w:hAnsi="Arial" w:cs="Arial"/>
          <w:b/>
          <w:bCs/>
          <w:sz w:val="22"/>
          <w:szCs w:val="22"/>
          <w:u w:val="single"/>
        </w:rPr>
        <w:t>Indicator Five:</w:t>
      </w:r>
      <w:r w:rsidRPr="00492764">
        <w:rPr>
          <w:rFonts w:ascii="Arial" w:hAnsi="Arial" w:cs="Arial"/>
          <w:bCs/>
          <w:sz w:val="22"/>
          <w:szCs w:val="22"/>
        </w:rPr>
        <w:t xml:space="preserve"> </w:t>
      </w:r>
      <w:r w:rsidRPr="00492764">
        <w:rPr>
          <w:rFonts w:ascii="Arial" w:hAnsi="Arial" w:cs="Arial"/>
          <w:sz w:val="22"/>
          <w:szCs w:val="22"/>
        </w:rPr>
        <w:t>The establishment can demonstrate a strong commitment to staff training and development t</w:t>
      </w:r>
      <w:r w:rsidR="005222DE" w:rsidRPr="00492764">
        <w:rPr>
          <w:rFonts w:ascii="Arial" w:hAnsi="Arial" w:cs="Arial"/>
          <w:sz w:val="22"/>
          <w:szCs w:val="22"/>
        </w:rPr>
        <w:t>o meet the speech, language and</w:t>
      </w:r>
      <w:r w:rsidR="006862FC" w:rsidRPr="00492764">
        <w:rPr>
          <w:rFonts w:ascii="Arial" w:hAnsi="Arial" w:cs="Arial"/>
          <w:bCs/>
          <w:sz w:val="22"/>
          <w:szCs w:val="22"/>
        </w:rPr>
        <w:t xml:space="preserve"> </w:t>
      </w:r>
      <w:r w:rsidRPr="00492764">
        <w:rPr>
          <w:rFonts w:ascii="Arial" w:hAnsi="Arial" w:cs="Arial"/>
          <w:sz w:val="22"/>
          <w:szCs w:val="22"/>
        </w:rPr>
        <w:t>communication needs of all children</w:t>
      </w:r>
      <w:r w:rsidR="004C1A89" w:rsidRPr="00492764">
        <w:rPr>
          <w:rFonts w:ascii="Arial" w:hAnsi="Arial" w:cs="Arial"/>
          <w:sz w:val="22"/>
          <w:szCs w:val="22"/>
        </w:rPr>
        <w:t xml:space="preserve"> and their families</w:t>
      </w:r>
      <w:r w:rsidRPr="00492764">
        <w:rPr>
          <w:rFonts w:ascii="Arial" w:hAnsi="Arial" w:cs="Arial"/>
          <w:sz w:val="22"/>
          <w:szCs w:val="22"/>
        </w:rPr>
        <w:t>.</w:t>
      </w:r>
    </w:p>
    <w:p w:rsidR="00B203E7" w:rsidRPr="00492764" w:rsidRDefault="00B203E7" w:rsidP="00AB740B">
      <w:pPr>
        <w:autoSpaceDE w:val="0"/>
        <w:autoSpaceDN w:val="0"/>
        <w:adjustRightInd w:val="0"/>
        <w:spacing w:line="276" w:lineRule="auto"/>
        <w:jc w:val="both"/>
        <w:rPr>
          <w:rFonts w:ascii="Arial" w:hAnsi="Arial" w:cs="Arial"/>
          <w:b/>
          <w:bCs/>
          <w:sz w:val="22"/>
          <w:szCs w:val="22"/>
        </w:rPr>
      </w:pPr>
    </w:p>
    <w:tbl>
      <w:tblPr>
        <w:tblW w:w="9348" w:type="dxa"/>
        <w:tblLook w:val="00A0" w:firstRow="1" w:lastRow="0" w:firstColumn="1" w:lastColumn="0" w:noHBand="0" w:noVBand="0"/>
      </w:tblPr>
      <w:tblGrid>
        <w:gridCol w:w="8028"/>
        <w:gridCol w:w="1320"/>
      </w:tblGrid>
      <w:tr w:rsidR="00B203E7" w:rsidRPr="00492764" w:rsidTr="00F462AA">
        <w:tc>
          <w:tcPr>
            <w:tcW w:w="8028" w:type="dxa"/>
          </w:tcPr>
          <w:p w:rsidR="00B203E7" w:rsidRPr="00492764" w:rsidRDefault="00B203E7" w:rsidP="00AB740B">
            <w:pPr>
              <w:autoSpaceDE w:val="0"/>
              <w:autoSpaceDN w:val="0"/>
              <w:adjustRightInd w:val="0"/>
              <w:spacing w:line="276" w:lineRule="auto"/>
              <w:jc w:val="both"/>
              <w:rPr>
                <w:rFonts w:ascii="Arial" w:hAnsi="Arial" w:cs="Arial"/>
                <w:bCs/>
                <w:sz w:val="22"/>
                <w:szCs w:val="22"/>
              </w:rPr>
            </w:pPr>
            <w:r w:rsidRPr="00492764">
              <w:rPr>
                <w:rFonts w:ascii="Arial" w:hAnsi="Arial" w:cs="Arial"/>
                <w:bCs/>
                <w:sz w:val="22"/>
                <w:szCs w:val="22"/>
              </w:rPr>
              <w:t xml:space="preserve">This document contains practical suggestions on good practice which, if implemented, will provide evidence of how each indicator is being met. </w:t>
            </w:r>
          </w:p>
        </w:tc>
        <w:tc>
          <w:tcPr>
            <w:tcW w:w="1320" w:type="dxa"/>
          </w:tcPr>
          <w:p w:rsidR="00B203E7" w:rsidRPr="00492764" w:rsidRDefault="00B203E7" w:rsidP="00AB740B">
            <w:pPr>
              <w:autoSpaceDE w:val="0"/>
              <w:autoSpaceDN w:val="0"/>
              <w:adjustRightInd w:val="0"/>
              <w:spacing w:line="276" w:lineRule="auto"/>
              <w:jc w:val="both"/>
              <w:rPr>
                <w:rFonts w:ascii="Arial" w:hAnsi="Arial" w:cs="Arial"/>
                <w:bCs/>
                <w:sz w:val="22"/>
                <w:szCs w:val="22"/>
              </w:rPr>
            </w:pPr>
          </w:p>
        </w:tc>
      </w:tr>
      <w:tr w:rsidR="00B203E7" w:rsidRPr="00492764" w:rsidTr="00F462AA">
        <w:tc>
          <w:tcPr>
            <w:tcW w:w="8028" w:type="dxa"/>
          </w:tcPr>
          <w:p w:rsidR="000627C0" w:rsidRPr="00492764" w:rsidRDefault="000627C0" w:rsidP="00AB740B">
            <w:pPr>
              <w:autoSpaceDE w:val="0"/>
              <w:autoSpaceDN w:val="0"/>
              <w:adjustRightInd w:val="0"/>
              <w:spacing w:line="276" w:lineRule="auto"/>
              <w:jc w:val="both"/>
              <w:rPr>
                <w:rFonts w:ascii="Arial" w:hAnsi="Arial" w:cs="Arial"/>
                <w:bCs/>
                <w:sz w:val="22"/>
                <w:szCs w:val="22"/>
              </w:rPr>
            </w:pPr>
          </w:p>
        </w:tc>
        <w:tc>
          <w:tcPr>
            <w:tcW w:w="1320" w:type="dxa"/>
          </w:tcPr>
          <w:p w:rsidR="00B203E7" w:rsidRPr="00492764" w:rsidRDefault="00B203E7" w:rsidP="00AB740B">
            <w:pPr>
              <w:autoSpaceDE w:val="0"/>
              <w:autoSpaceDN w:val="0"/>
              <w:adjustRightInd w:val="0"/>
              <w:spacing w:line="276" w:lineRule="auto"/>
              <w:jc w:val="both"/>
              <w:rPr>
                <w:rFonts w:ascii="Arial" w:hAnsi="Arial" w:cs="Arial"/>
                <w:bCs/>
                <w:sz w:val="22"/>
                <w:szCs w:val="22"/>
              </w:rPr>
            </w:pPr>
          </w:p>
        </w:tc>
      </w:tr>
      <w:tr w:rsidR="00B203E7" w:rsidRPr="00492764" w:rsidTr="00F462AA">
        <w:tc>
          <w:tcPr>
            <w:tcW w:w="8028" w:type="dxa"/>
          </w:tcPr>
          <w:p w:rsidR="00B203E7" w:rsidRPr="00492764" w:rsidRDefault="00B203E7" w:rsidP="00B802A7">
            <w:pPr>
              <w:autoSpaceDE w:val="0"/>
              <w:autoSpaceDN w:val="0"/>
              <w:adjustRightInd w:val="0"/>
              <w:jc w:val="both"/>
              <w:rPr>
                <w:rFonts w:ascii="Arial" w:hAnsi="Arial" w:cs="Arial"/>
                <w:bCs/>
                <w:sz w:val="22"/>
                <w:szCs w:val="22"/>
              </w:rPr>
            </w:pPr>
          </w:p>
        </w:tc>
        <w:tc>
          <w:tcPr>
            <w:tcW w:w="1320" w:type="dxa"/>
          </w:tcPr>
          <w:p w:rsidR="00B203E7" w:rsidRPr="00492764" w:rsidRDefault="00B203E7" w:rsidP="00B802A7">
            <w:pPr>
              <w:autoSpaceDE w:val="0"/>
              <w:autoSpaceDN w:val="0"/>
              <w:adjustRightInd w:val="0"/>
              <w:jc w:val="both"/>
              <w:rPr>
                <w:rFonts w:ascii="Arial" w:hAnsi="Arial" w:cs="Arial"/>
                <w:bCs/>
                <w:sz w:val="22"/>
                <w:szCs w:val="22"/>
              </w:rPr>
            </w:pPr>
          </w:p>
        </w:tc>
      </w:tr>
    </w:tbl>
    <w:p w:rsidR="00610EC2" w:rsidRDefault="00610EC2" w:rsidP="00B802A7">
      <w:pPr>
        <w:autoSpaceDE w:val="0"/>
        <w:autoSpaceDN w:val="0"/>
        <w:adjustRightInd w:val="0"/>
        <w:jc w:val="both"/>
        <w:rPr>
          <w:rFonts w:ascii="Arial" w:hAnsi="Arial" w:cs="Arial"/>
          <w:b/>
          <w:bCs/>
          <w:color w:val="000000"/>
          <w:sz w:val="22"/>
          <w:szCs w:val="22"/>
        </w:rPr>
      </w:pPr>
      <w:bookmarkStart w:id="5" w:name="assess"/>
      <w:bookmarkEnd w:id="5"/>
    </w:p>
    <w:p w:rsidR="00492764" w:rsidRDefault="00492764" w:rsidP="00B802A7">
      <w:pPr>
        <w:autoSpaceDE w:val="0"/>
        <w:autoSpaceDN w:val="0"/>
        <w:adjustRightInd w:val="0"/>
        <w:jc w:val="both"/>
        <w:rPr>
          <w:rFonts w:ascii="Arial" w:hAnsi="Arial" w:cs="Arial"/>
          <w:b/>
          <w:bCs/>
          <w:color w:val="000000"/>
          <w:sz w:val="22"/>
          <w:szCs w:val="22"/>
        </w:rPr>
      </w:pPr>
    </w:p>
    <w:p w:rsidR="00492764" w:rsidRDefault="00492764" w:rsidP="00B802A7">
      <w:pPr>
        <w:autoSpaceDE w:val="0"/>
        <w:autoSpaceDN w:val="0"/>
        <w:adjustRightInd w:val="0"/>
        <w:jc w:val="both"/>
        <w:rPr>
          <w:rFonts w:ascii="Arial" w:hAnsi="Arial" w:cs="Arial"/>
          <w:b/>
          <w:bCs/>
          <w:color w:val="000000"/>
          <w:sz w:val="22"/>
          <w:szCs w:val="22"/>
        </w:rPr>
      </w:pPr>
    </w:p>
    <w:p w:rsidR="00492764" w:rsidRDefault="00492764" w:rsidP="00B802A7">
      <w:pPr>
        <w:autoSpaceDE w:val="0"/>
        <w:autoSpaceDN w:val="0"/>
        <w:adjustRightInd w:val="0"/>
        <w:jc w:val="both"/>
        <w:rPr>
          <w:rFonts w:ascii="Arial" w:hAnsi="Arial" w:cs="Arial"/>
          <w:b/>
          <w:bCs/>
          <w:color w:val="000000"/>
          <w:sz w:val="22"/>
          <w:szCs w:val="22"/>
        </w:rPr>
      </w:pPr>
    </w:p>
    <w:p w:rsidR="00492764" w:rsidRDefault="00492764" w:rsidP="00B802A7">
      <w:pPr>
        <w:autoSpaceDE w:val="0"/>
        <w:autoSpaceDN w:val="0"/>
        <w:adjustRightInd w:val="0"/>
        <w:jc w:val="both"/>
        <w:rPr>
          <w:rFonts w:ascii="Arial" w:hAnsi="Arial" w:cs="Arial"/>
          <w:b/>
          <w:bCs/>
          <w:color w:val="000000"/>
          <w:sz w:val="22"/>
          <w:szCs w:val="22"/>
        </w:rPr>
      </w:pPr>
    </w:p>
    <w:p w:rsidR="00492764" w:rsidRDefault="00492764" w:rsidP="00B802A7">
      <w:pPr>
        <w:autoSpaceDE w:val="0"/>
        <w:autoSpaceDN w:val="0"/>
        <w:adjustRightInd w:val="0"/>
        <w:jc w:val="both"/>
        <w:rPr>
          <w:rFonts w:ascii="Arial" w:hAnsi="Arial" w:cs="Arial"/>
          <w:b/>
          <w:bCs/>
          <w:color w:val="000000"/>
          <w:sz w:val="22"/>
          <w:szCs w:val="22"/>
        </w:rPr>
      </w:pPr>
    </w:p>
    <w:p w:rsidR="00492764" w:rsidRDefault="00492764" w:rsidP="00B802A7">
      <w:pPr>
        <w:autoSpaceDE w:val="0"/>
        <w:autoSpaceDN w:val="0"/>
        <w:adjustRightInd w:val="0"/>
        <w:jc w:val="both"/>
        <w:rPr>
          <w:rFonts w:ascii="Arial" w:hAnsi="Arial" w:cs="Arial"/>
          <w:b/>
          <w:bCs/>
          <w:color w:val="000000"/>
          <w:sz w:val="22"/>
          <w:szCs w:val="22"/>
        </w:rPr>
      </w:pPr>
    </w:p>
    <w:p w:rsidR="00492764" w:rsidRDefault="00492764" w:rsidP="00B802A7">
      <w:pPr>
        <w:autoSpaceDE w:val="0"/>
        <w:autoSpaceDN w:val="0"/>
        <w:adjustRightInd w:val="0"/>
        <w:jc w:val="both"/>
        <w:rPr>
          <w:rFonts w:ascii="Arial" w:hAnsi="Arial" w:cs="Arial"/>
          <w:b/>
          <w:bCs/>
          <w:color w:val="000000"/>
          <w:sz w:val="22"/>
          <w:szCs w:val="22"/>
        </w:rPr>
      </w:pPr>
    </w:p>
    <w:p w:rsidR="00492764" w:rsidRDefault="00492764" w:rsidP="00B802A7">
      <w:pPr>
        <w:autoSpaceDE w:val="0"/>
        <w:autoSpaceDN w:val="0"/>
        <w:adjustRightInd w:val="0"/>
        <w:jc w:val="both"/>
        <w:rPr>
          <w:rFonts w:ascii="Arial" w:hAnsi="Arial" w:cs="Arial"/>
          <w:b/>
          <w:bCs/>
          <w:color w:val="000000"/>
          <w:sz w:val="22"/>
          <w:szCs w:val="22"/>
        </w:rPr>
      </w:pPr>
    </w:p>
    <w:p w:rsidR="00492764" w:rsidRDefault="00492764" w:rsidP="00B802A7">
      <w:pPr>
        <w:autoSpaceDE w:val="0"/>
        <w:autoSpaceDN w:val="0"/>
        <w:adjustRightInd w:val="0"/>
        <w:jc w:val="both"/>
        <w:rPr>
          <w:rFonts w:ascii="Arial" w:hAnsi="Arial" w:cs="Arial"/>
          <w:b/>
          <w:bCs/>
          <w:color w:val="000000"/>
          <w:sz w:val="22"/>
          <w:szCs w:val="22"/>
        </w:rPr>
      </w:pPr>
    </w:p>
    <w:p w:rsidR="00492764" w:rsidRPr="00492764" w:rsidRDefault="00492764" w:rsidP="00B802A7">
      <w:pPr>
        <w:autoSpaceDE w:val="0"/>
        <w:autoSpaceDN w:val="0"/>
        <w:adjustRightInd w:val="0"/>
        <w:jc w:val="both"/>
        <w:rPr>
          <w:rFonts w:ascii="Arial" w:hAnsi="Arial" w:cs="Arial"/>
          <w:b/>
          <w:bCs/>
          <w:color w:val="000000"/>
          <w:sz w:val="22"/>
          <w:szCs w:val="22"/>
        </w:rPr>
      </w:pPr>
    </w:p>
    <w:p w:rsidR="00B203E7" w:rsidRDefault="00B203E7" w:rsidP="00492764">
      <w:pPr>
        <w:pStyle w:val="Heading1"/>
      </w:pPr>
      <w:bookmarkStart w:id="6" w:name="_Toc80015642"/>
      <w:r w:rsidRPr="00492764">
        <w:lastRenderedPageBreak/>
        <w:t xml:space="preserve">The </w:t>
      </w:r>
      <w:r w:rsidR="00A946E9" w:rsidRPr="00492764">
        <w:t>Self Evaluation and Validation</w:t>
      </w:r>
      <w:r w:rsidRPr="00492764">
        <w:t xml:space="preserve"> Process</w:t>
      </w:r>
      <w:bookmarkEnd w:id="6"/>
      <w:r w:rsidRPr="00492764">
        <w:t xml:space="preserve"> </w:t>
      </w:r>
    </w:p>
    <w:p w:rsidR="00B203E7" w:rsidRPr="00492764" w:rsidRDefault="00B203E7" w:rsidP="00B802A7">
      <w:pPr>
        <w:autoSpaceDE w:val="0"/>
        <w:autoSpaceDN w:val="0"/>
        <w:adjustRightInd w:val="0"/>
        <w:jc w:val="both"/>
        <w:rPr>
          <w:rFonts w:ascii="Arial" w:hAnsi="Arial" w:cs="Arial"/>
          <w:color w:val="000000"/>
          <w:sz w:val="22"/>
          <w:szCs w:val="22"/>
        </w:rPr>
      </w:pPr>
    </w:p>
    <w:p w:rsidR="00445686" w:rsidRPr="00492764" w:rsidRDefault="00B203E7" w:rsidP="00AB740B">
      <w:pPr>
        <w:numPr>
          <w:ilvl w:val="0"/>
          <w:numId w:val="2"/>
        </w:numPr>
        <w:autoSpaceDE w:val="0"/>
        <w:autoSpaceDN w:val="0"/>
        <w:adjustRightInd w:val="0"/>
        <w:spacing w:line="276" w:lineRule="auto"/>
        <w:jc w:val="both"/>
        <w:rPr>
          <w:rFonts w:ascii="Arial" w:hAnsi="Arial" w:cs="Arial"/>
          <w:color w:val="000000"/>
          <w:sz w:val="22"/>
          <w:szCs w:val="22"/>
        </w:rPr>
      </w:pPr>
      <w:r w:rsidRPr="00492764">
        <w:rPr>
          <w:rFonts w:ascii="Arial" w:hAnsi="Arial" w:cs="Arial"/>
          <w:color w:val="000000"/>
          <w:sz w:val="22"/>
          <w:szCs w:val="22"/>
        </w:rPr>
        <w:t>Comple</w:t>
      </w:r>
      <w:r w:rsidR="00445686" w:rsidRPr="00492764">
        <w:rPr>
          <w:rFonts w:ascii="Arial" w:hAnsi="Arial" w:cs="Arial"/>
          <w:color w:val="000000"/>
          <w:sz w:val="22"/>
          <w:szCs w:val="22"/>
        </w:rPr>
        <w:t>te</w:t>
      </w:r>
      <w:r w:rsidRPr="00492764">
        <w:rPr>
          <w:rFonts w:ascii="Arial" w:hAnsi="Arial" w:cs="Arial"/>
          <w:color w:val="000000"/>
          <w:sz w:val="22"/>
          <w:szCs w:val="22"/>
        </w:rPr>
        <w:t xml:space="preserve"> self-evaluation framework</w:t>
      </w:r>
      <w:r w:rsidR="00E76263">
        <w:rPr>
          <w:rFonts w:ascii="Arial" w:hAnsi="Arial" w:cs="Arial"/>
          <w:color w:val="000000"/>
          <w:sz w:val="22"/>
          <w:szCs w:val="22"/>
        </w:rPr>
        <w:t xml:space="preserve"> (appendix 1) and individual</w:t>
      </w:r>
      <w:r w:rsidR="00DC0AF7" w:rsidRPr="00492764">
        <w:rPr>
          <w:rFonts w:ascii="Arial" w:hAnsi="Arial" w:cs="Arial"/>
          <w:color w:val="000000"/>
          <w:sz w:val="22"/>
          <w:szCs w:val="22"/>
        </w:rPr>
        <w:t xml:space="preserve"> practice </w:t>
      </w:r>
      <w:r w:rsidR="00E76263">
        <w:rPr>
          <w:rFonts w:ascii="Arial" w:hAnsi="Arial" w:cs="Arial"/>
          <w:color w:val="000000"/>
          <w:sz w:val="22"/>
          <w:szCs w:val="22"/>
        </w:rPr>
        <w:t xml:space="preserve">self/peer evaluation tool </w:t>
      </w:r>
      <w:r w:rsidR="00E76263" w:rsidRPr="00794141">
        <w:rPr>
          <w:rFonts w:ascii="Arial" w:hAnsi="Arial" w:cs="Arial"/>
          <w:color w:val="000000"/>
          <w:sz w:val="22"/>
          <w:szCs w:val="22"/>
        </w:rPr>
        <w:t>(appendix 2</w:t>
      </w:r>
      <w:r w:rsidR="00445686" w:rsidRPr="00794141">
        <w:rPr>
          <w:rFonts w:ascii="Arial" w:hAnsi="Arial" w:cs="Arial"/>
          <w:color w:val="000000"/>
          <w:sz w:val="22"/>
          <w:szCs w:val="22"/>
        </w:rPr>
        <w:t>)</w:t>
      </w:r>
      <w:r w:rsidR="00445686" w:rsidRPr="00492764">
        <w:rPr>
          <w:rFonts w:ascii="Arial" w:hAnsi="Arial" w:cs="Arial"/>
          <w:sz w:val="22"/>
          <w:szCs w:val="22"/>
        </w:rPr>
        <w:t xml:space="preserve"> to identify strengths and development needs.</w:t>
      </w:r>
    </w:p>
    <w:p w:rsidR="00445686" w:rsidRPr="00492764" w:rsidRDefault="00445686" w:rsidP="00AB740B">
      <w:pPr>
        <w:autoSpaceDE w:val="0"/>
        <w:autoSpaceDN w:val="0"/>
        <w:adjustRightInd w:val="0"/>
        <w:spacing w:line="276" w:lineRule="auto"/>
        <w:ind w:left="720"/>
        <w:jc w:val="both"/>
        <w:rPr>
          <w:rFonts w:ascii="Arial" w:hAnsi="Arial" w:cs="Arial"/>
          <w:color w:val="000000"/>
          <w:sz w:val="22"/>
          <w:szCs w:val="22"/>
        </w:rPr>
      </w:pPr>
    </w:p>
    <w:p w:rsidR="00B203E7" w:rsidRPr="00492764" w:rsidRDefault="00445686" w:rsidP="00AB740B">
      <w:pPr>
        <w:numPr>
          <w:ilvl w:val="0"/>
          <w:numId w:val="2"/>
        </w:numPr>
        <w:autoSpaceDE w:val="0"/>
        <w:autoSpaceDN w:val="0"/>
        <w:adjustRightInd w:val="0"/>
        <w:spacing w:line="276" w:lineRule="auto"/>
        <w:jc w:val="both"/>
        <w:rPr>
          <w:rFonts w:ascii="Arial" w:hAnsi="Arial" w:cs="Arial"/>
          <w:color w:val="000000"/>
          <w:sz w:val="22"/>
          <w:szCs w:val="22"/>
        </w:rPr>
      </w:pPr>
      <w:r w:rsidRPr="00492764">
        <w:rPr>
          <w:rFonts w:ascii="Arial" w:hAnsi="Arial" w:cs="Arial"/>
          <w:color w:val="000000"/>
          <w:sz w:val="22"/>
          <w:szCs w:val="22"/>
        </w:rPr>
        <w:t>Use this information to populate</w:t>
      </w:r>
      <w:r w:rsidR="00B203E7" w:rsidRPr="00492764">
        <w:rPr>
          <w:rFonts w:ascii="Arial" w:hAnsi="Arial" w:cs="Arial"/>
          <w:color w:val="000000"/>
          <w:sz w:val="22"/>
          <w:szCs w:val="22"/>
        </w:rPr>
        <w:t xml:space="preserve"> </w:t>
      </w:r>
      <w:r w:rsidRPr="00492764">
        <w:rPr>
          <w:rFonts w:ascii="Arial" w:hAnsi="Arial" w:cs="Arial"/>
          <w:color w:val="000000"/>
          <w:sz w:val="22"/>
          <w:szCs w:val="22"/>
        </w:rPr>
        <w:t xml:space="preserve">an </w:t>
      </w:r>
      <w:r w:rsidR="00B203E7" w:rsidRPr="00492764">
        <w:rPr>
          <w:rFonts w:ascii="Arial" w:hAnsi="Arial" w:cs="Arial"/>
          <w:color w:val="000000"/>
          <w:sz w:val="22"/>
          <w:szCs w:val="22"/>
        </w:rPr>
        <w:t>action plan</w:t>
      </w:r>
      <w:r w:rsidR="00E76263">
        <w:rPr>
          <w:rFonts w:ascii="Arial" w:hAnsi="Arial" w:cs="Arial"/>
          <w:color w:val="000000"/>
          <w:sz w:val="22"/>
          <w:szCs w:val="22"/>
        </w:rPr>
        <w:t xml:space="preserve"> (</w:t>
      </w:r>
      <w:r w:rsidR="00E76263" w:rsidRPr="00794141">
        <w:rPr>
          <w:rFonts w:ascii="Arial" w:hAnsi="Arial" w:cs="Arial"/>
          <w:color w:val="000000"/>
          <w:sz w:val="22"/>
          <w:szCs w:val="22"/>
        </w:rPr>
        <w:t>appendix 3</w:t>
      </w:r>
      <w:r w:rsidRPr="00794141">
        <w:rPr>
          <w:rFonts w:ascii="Arial" w:hAnsi="Arial" w:cs="Arial"/>
          <w:color w:val="000000"/>
          <w:sz w:val="22"/>
          <w:szCs w:val="22"/>
        </w:rPr>
        <w:t>)</w:t>
      </w:r>
      <w:r w:rsidR="00B203E7" w:rsidRPr="00794141">
        <w:rPr>
          <w:rFonts w:ascii="Arial" w:hAnsi="Arial" w:cs="Arial"/>
          <w:color w:val="FF0000"/>
          <w:sz w:val="22"/>
          <w:szCs w:val="22"/>
        </w:rPr>
        <w:t>.</w:t>
      </w:r>
      <w:r w:rsidR="00B203E7" w:rsidRPr="00492764">
        <w:rPr>
          <w:rFonts w:ascii="Arial" w:hAnsi="Arial" w:cs="Arial"/>
          <w:color w:val="FF0000"/>
          <w:sz w:val="22"/>
          <w:szCs w:val="22"/>
        </w:rPr>
        <w:t xml:space="preserve"> </w:t>
      </w:r>
    </w:p>
    <w:p w:rsidR="00445686" w:rsidRPr="00492764" w:rsidRDefault="00445686" w:rsidP="00AB740B">
      <w:pPr>
        <w:autoSpaceDE w:val="0"/>
        <w:autoSpaceDN w:val="0"/>
        <w:adjustRightInd w:val="0"/>
        <w:spacing w:line="276" w:lineRule="auto"/>
        <w:jc w:val="both"/>
        <w:rPr>
          <w:rFonts w:ascii="Arial" w:hAnsi="Arial" w:cs="Arial"/>
          <w:color w:val="000000"/>
          <w:sz w:val="22"/>
          <w:szCs w:val="22"/>
        </w:rPr>
      </w:pPr>
    </w:p>
    <w:p w:rsidR="00445686" w:rsidRPr="00522DE7" w:rsidRDefault="00445686" w:rsidP="007516E9">
      <w:pPr>
        <w:numPr>
          <w:ilvl w:val="0"/>
          <w:numId w:val="2"/>
        </w:numPr>
        <w:autoSpaceDE w:val="0"/>
        <w:autoSpaceDN w:val="0"/>
        <w:adjustRightInd w:val="0"/>
        <w:spacing w:line="276" w:lineRule="auto"/>
        <w:jc w:val="both"/>
        <w:rPr>
          <w:rFonts w:ascii="Arial" w:hAnsi="Arial" w:cs="Arial"/>
          <w:color w:val="000000"/>
          <w:sz w:val="22"/>
          <w:szCs w:val="22"/>
        </w:rPr>
      </w:pPr>
      <w:r w:rsidRPr="00522DE7">
        <w:rPr>
          <w:rFonts w:ascii="Arial" w:hAnsi="Arial" w:cs="Arial"/>
          <w:color w:val="000000"/>
          <w:sz w:val="22"/>
          <w:szCs w:val="22"/>
        </w:rPr>
        <w:t xml:space="preserve">Engage </w:t>
      </w:r>
      <w:r w:rsidR="00B203E7" w:rsidRPr="00522DE7">
        <w:rPr>
          <w:rFonts w:ascii="Arial" w:hAnsi="Arial" w:cs="Arial"/>
          <w:color w:val="000000"/>
          <w:sz w:val="22"/>
          <w:szCs w:val="22"/>
        </w:rPr>
        <w:t xml:space="preserve">with a mentoring and, if necessary, a practice development process. This may include identifying and accessing </w:t>
      </w:r>
      <w:r w:rsidRPr="00522DE7">
        <w:rPr>
          <w:rFonts w:ascii="Arial" w:hAnsi="Arial" w:cs="Arial"/>
          <w:color w:val="000000"/>
          <w:sz w:val="22"/>
          <w:szCs w:val="22"/>
        </w:rPr>
        <w:t>CLPL</w:t>
      </w:r>
      <w:r w:rsidR="00B203E7" w:rsidRPr="00522DE7">
        <w:rPr>
          <w:rFonts w:ascii="Arial" w:hAnsi="Arial" w:cs="Arial"/>
          <w:color w:val="000000"/>
          <w:sz w:val="22"/>
          <w:szCs w:val="22"/>
        </w:rPr>
        <w:t xml:space="preserve"> opportunities. As practice and experience across establishments is likely to be varied, there is no single pathway or </w:t>
      </w:r>
      <w:r w:rsidR="006862FC" w:rsidRPr="00522DE7">
        <w:rPr>
          <w:rFonts w:ascii="Arial" w:hAnsi="Arial" w:cs="Arial"/>
          <w:color w:val="000000"/>
          <w:sz w:val="22"/>
          <w:szCs w:val="22"/>
        </w:rPr>
        <w:t>suggested</w:t>
      </w:r>
      <w:r w:rsidR="00B203E7" w:rsidRPr="00522DE7">
        <w:rPr>
          <w:rFonts w:ascii="Arial" w:hAnsi="Arial" w:cs="Arial"/>
          <w:color w:val="000000"/>
          <w:sz w:val="22"/>
          <w:szCs w:val="22"/>
        </w:rPr>
        <w:t xml:space="preserve"> training</w:t>
      </w:r>
      <w:r w:rsidR="00522DE7" w:rsidRPr="00522DE7">
        <w:rPr>
          <w:rFonts w:ascii="Arial" w:hAnsi="Arial" w:cs="Arial"/>
          <w:color w:val="000000"/>
          <w:sz w:val="22"/>
          <w:szCs w:val="22"/>
        </w:rPr>
        <w:t xml:space="preserve"> programme. </w:t>
      </w:r>
      <w:r w:rsidR="00B203E7" w:rsidRPr="00522DE7">
        <w:rPr>
          <w:rFonts w:ascii="Arial" w:hAnsi="Arial" w:cs="Arial"/>
          <w:color w:val="000000"/>
          <w:sz w:val="22"/>
          <w:szCs w:val="22"/>
        </w:rPr>
        <w:t xml:space="preserve">However, it is recommended that </w:t>
      </w:r>
      <w:r w:rsidR="006862FC" w:rsidRPr="00522DE7">
        <w:rPr>
          <w:rFonts w:ascii="Arial" w:hAnsi="Arial" w:cs="Arial"/>
          <w:color w:val="000000"/>
          <w:sz w:val="22"/>
          <w:szCs w:val="22"/>
        </w:rPr>
        <w:t xml:space="preserve">practitioners in </w:t>
      </w:r>
      <w:r w:rsidR="00B203E7" w:rsidRPr="00522DE7">
        <w:rPr>
          <w:rFonts w:ascii="Arial" w:hAnsi="Arial" w:cs="Arial"/>
          <w:color w:val="000000"/>
          <w:sz w:val="22"/>
          <w:szCs w:val="22"/>
        </w:rPr>
        <w:t xml:space="preserve">all </w:t>
      </w:r>
      <w:r w:rsidR="006862FC" w:rsidRPr="00522DE7">
        <w:rPr>
          <w:rFonts w:ascii="Arial" w:hAnsi="Arial" w:cs="Arial"/>
          <w:color w:val="000000"/>
          <w:sz w:val="22"/>
          <w:szCs w:val="22"/>
        </w:rPr>
        <w:t xml:space="preserve">early </w:t>
      </w:r>
      <w:r w:rsidRPr="00522DE7">
        <w:rPr>
          <w:rFonts w:ascii="Arial" w:hAnsi="Arial" w:cs="Arial"/>
          <w:color w:val="000000"/>
          <w:sz w:val="22"/>
          <w:szCs w:val="22"/>
        </w:rPr>
        <w:t>years’</w:t>
      </w:r>
      <w:r w:rsidR="00B203E7" w:rsidRPr="00522DE7">
        <w:rPr>
          <w:rFonts w:ascii="Arial" w:hAnsi="Arial" w:cs="Arial"/>
          <w:color w:val="000000"/>
          <w:sz w:val="22"/>
          <w:szCs w:val="22"/>
        </w:rPr>
        <w:t xml:space="preserve"> establishments will </w:t>
      </w:r>
      <w:r w:rsidR="006862FC" w:rsidRPr="00522DE7">
        <w:rPr>
          <w:rFonts w:ascii="Arial" w:hAnsi="Arial" w:cs="Arial"/>
          <w:color w:val="000000"/>
          <w:sz w:val="22"/>
          <w:szCs w:val="22"/>
        </w:rPr>
        <w:t>undertake</w:t>
      </w:r>
      <w:r w:rsidR="00B203E7" w:rsidRPr="00522DE7">
        <w:rPr>
          <w:rFonts w:ascii="Arial" w:hAnsi="Arial" w:cs="Arial"/>
          <w:color w:val="000000"/>
          <w:sz w:val="22"/>
          <w:szCs w:val="22"/>
        </w:rPr>
        <w:t xml:space="preserve"> </w:t>
      </w:r>
      <w:r w:rsidR="00522DE7" w:rsidRPr="00522DE7">
        <w:rPr>
          <w:rFonts w:ascii="Arial" w:hAnsi="Arial" w:cs="Arial"/>
          <w:color w:val="000000"/>
          <w:sz w:val="22"/>
          <w:szCs w:val="22"/>
        </w:rPr>
        <w:t xml:space="preserve">relevant professional learning, </w:t>
      </w:r>
      <w:r w:rsidR="00522DE7" w:rsidRPr="00CC60C2">
        <w:rPr>
          <w:rFonts w:ascii="Arial" w:hAnsi="Arial" w:cs="Arial"/>
          <w:sz w:val="22"/>
          <w:szCs w:val="22"/>
        </w:rPr>
        <w:t>including Module 1 of the East Renfrewshire online Early Years Training. This covers the 5 PANECAL indictors.</w:t>
      </w:r>
    </w:p>
    <w:p w:rsidR="00610EC2" w:rsidRPr="00492764" w:rsidRDefault="00445686" w:rsidP="00AB740B">
      <w:pPr>
        <w:numPr>
          <w:ilvl w:val="0"/>
          <w:numId w:val="2"/>
        </w:numPr>
        <w:autoSpaceDE w:val="0"/>
        <w:autoSpaceDN w:val="0"/>
        <w:adjustRightInd w:val="0"/>
        <w:spacing w:line="276" w:lineRule="auto"/>
        <w:jc w:val="both"/>
        <w:rPr>
          <w:rFonts w:ascii="Arial" w:hAnsi="Arial" w:cs="Arial"/>
          <w:color w:val="000000"/>
          <w:sz w:val="22"/>
          <w:szCs w:val="22"/>
        </w:rPr>
      </w:pPr>
      <w:r w:rsidRPr="00492764">
        <w:rPr>
          <w:rFonts w:ascii="Arial" w:hAnsi="Arial" w:cs="Arial"/>
          <w:color w:val="000000"/>
          <w:sz w:val="22"/>
          <w:szCs w:val="22"/>
        </w:rPr>
        <w:t xml:space="preserve">When you feel ready, or indeed at any point along your learning journey, the self-evaluation framework and/ or the individual staff self-evaluation tools can be revisited and reviewed. It is helpful for the validation team to be able to see progress so having a pre and post of these can be helpful on the day of the visit. Completing the </w:t>
      </w:r>
      <w:r w:rsidRPr="00492764">
        <w:rPr>
          <w:rFonts w:ascii="Arial" w:hAnsi="Arial" w:cs="Arial"/>
          <w:sz w:val="22"/>
          <w:szCs w:val="22"/>
        </w:rPr>
        <w:t xml:space="preserve">self-evaluation framework </w:t>
      </w:r>
      <w:r w:rsidRPr="00492764">
        <w:rPr>
          <w:rFonts w:ascii="Arial" w:hAnsi="Arial" w:cs="Arial"/>
          <w:color w:val="000000"/>
          <w:sz w:val="22"/>
          <w:szCs w:val="22"/>
        </w:rPr>
        <w:t>regularly before and during the mentoring period will allow you to keep on track with progress towards meeting the key indicators of good practice.</w:t>
      </w:r>
    </w:p>
    <w:p w:rsidR="00445686" w:rsidRPr="00492764" w:rsidRDefault="00445686" w:rsidP="00AB740B">
      <w:pPr>
        <w:autoSpaceDE w:val="0"/>
        <w:autoSpaceDN w:val="0"/>
        <w:adjustRightInd w:val="0"/>
        <w:spacing w:line="276" w:lineRule="auto"/>
        <w:jc w:val="both"/>
        <w:rPr>
          <w:rFonts w:ascii="Arial" w:hAnsi="Arial" w:cs="Arial"/>
          <w:color w:val="000000"/>
          <w:sz w:val="22"/>
          <w:szCs w:val="22"/>
        </w:rPr>
      </w:pPr>
    </w:p>
    <w:p w:rsidR="00B203E7" w:rsidRPr="00492764" w:rsidRDefault="00B203E7" w:rsidP="00AB740B">
      <w:pPr>
        <w:numPr>
          <w:ilvl w:val="0"/>
          <w:numId w:val="2"/>
        </w:numPr>
        <w:autoSpaceDE w:val="0"/>
        <w:autoSpaceDN w:val="0"/>
        <w:adjustRightInd w:val="0"/>
        <w:spacing w:line="276" w:lineRule="auto"/>
        <w:jc w:val="both"/>
        <w:rPr>
          <w:rFonts w:ascii="Arial" w:hAnsi="Arial" w:cs="Arial"/>
          <w:color w:val="000000"/>
          <w:sz w:val="22"/>
          <w:szCs w:val="22"/>
        </w:rPr>
      </w:pPr>
      <w:r w:rsidRPr="00492764">
        <w:rPr>
          <w:rFonts w:ascii="Arial" w:hAnsi="Arial" w:cs="Arial"/>
          <w:color w:val="000000"/>
          <w:sz w:val="22"/>
          <w:szCs w:val="22"/>
        </w:rPr>
        <w:t>On site visit by 2</w:t>
      </w:r>
      <w:r w:rsidR="00610EC2" w:rsidRPr="00492764">
        <w:rPr>
          <w:rFonts w:ascii="Arial" w:hAnsi="Arial" w:cs="Arial"/>
          <w:color w:val="000000"/>
          <w:sz w:val="22"/>
          <w:szCs w:val="22"/>
        </w:rPr>
        <w:t>-3</w:t>
      </w:r>
      <w:r w:rsidRPr="00492764">
        <w:rPr>
          <w:rFonts w:ascii="Arial" w:hAnsi="Arial" w:cs="Arial"/>
          <w:color w:val="000000"/>
          <w:sz w:val="22"/>
          <w:szCs w:val="22"/>
        </w:rPr>
        <w:t xml:space="preserve"> appointed assessors (E</w:t>
      </w:r>
      <w:r w:rsidR="004C1A89" w:rsidRPr="00492764">
        <w:rPr>
          <w:rFonts w:ascii="Arial" w:hAnsi="Arial" w:cs="Arial"/>
          <w:color w:val="000000"/>
          <w:sz w:val="22"/>
          <w:szCs w:val="22"/>
        </w:rPr>
        <w:t xml:space="preserve">ducational </w:t>
      </w:r>
      <w:r w:rsidRPr="00492764">
        <w:rPr>
          <w:rFonts w:ascii="Arial" w:hAnsi="Arial" w:cs="Arial"/>
          <w:color w:val="000000"/>
          <w:sz w:val="22"/>
          <w:szCs w:val="22"/>
        </w:rPr>
        <w:t>P</w:t>
      </w:r>
      <w:r w:rsidR="004C1A89" w:rsidRPr="00492764">
        <w:rPr>
          <w:rFonts w:ascii="Arial" w:hAnsi="Arial" w:cs="Arial"/>
          <w:color w:val="000000"/>
          <w:sz w:val="22"/>
          <w:szCs w:val="22"/>
        </w:rPr>
        <w:t>sychologist</w:t>
      </w:r>
      <w:r w:rsidRPr="00492764">
        <w:rPr>
          <w:rFonts w:ascii="Arial" w:hAnsi="Arial" w:cs="Arial"/>
          <w:color w:val="000000"/>
          <w:sz w:val="22"/>
          <w:szCs w:val="22"/>
        </w:rPr>
        <w:t>, S</w:t>
      </w:r>
      <w:r w:rsidR="004C1A89" w:rsidRPr="00492764">
        <w:rPr>
          <w:rFonts w:ascii="Arial" w:hAnsi="Arial" w:cs="Arial"/>
          <w:color w:val="000000"/>
          <w:sz w:val="22"/>
          <w:szCs w:val="22"/>
        </w:rPr>
        <w:t xml:space="preserve">peech and </w:t>
      </w:r>
      <w:r w:rsidRPr="00492764">
        <w:rPr>
          <w:rFonts w:ascii="Arial" w:hAnsi="Arial" w:cs="Arial"/>
          <w:color w:val="000000"/>
          <w:sz w:val="22"/>
          <w:szCs w:val="22"/>
        </w:rPr>
        <w:t>L</w:t>
      </w:r>
      <w:r w:rsidR="004C1A89" w:rsidRPr="00492764">
        <w:rPr>
          <w:rFonts w:ascii="Arial" w:hAnsi="Arial" w:cs="Arial"/>
          <w:color w:val="000000"/>
          <w:sz w:val="22"/>
          <w:szCs w:val="22"/>
        </w:rPr>
        <w:t xml:space="preserve">anguage </w:t>
      </w:r>
      <w:r w:rsidRPr="00492764">
        <w:rPr>
          <w:rFonts w:ascii="Arial" w:hAnsi="Arial" w:cs="Arial"/>
          <w:color w:val="000000"/>
          <w:sz w:val="22"/>
          <w:szCs w:val="22"/>
        </w:rPr>
        <w:t>T</w:t>
      </w:r>
      <w:r w:rsidR="004C1A89" w:rsidRPr="00492764">
        <w:rPr>
          <w:rFonts w:ascii="Arial" w:hAnsi="Arial" w:cs="Arial"/>
          <w:color w:val="000000"/>
          <w:sz w:val="22"/>
          <w:szCs w:val="22"/>
        </w:rPr>
        <w:t>herapist</w:t>
      </w:r>
      <w:r w:rsidRPr="00492764">
        <w:rPr>
          <w:rFonts w:ascii="Arial" w:hAnsi="Arial" w:cs="Arial"/>
          <w:color w:val="000000"/>
          <w:sz w:val="22"/>
          <w:szCs w:val="22"/>
        </w:rPr>
        <w:t xml:space="preserve"> </w:t>
      </w:r>
      <w:r w:rsidR="00610EC2" w:rsidRPr="00492764">
        <w:rPr>
          <w:rFonts w:ascii="Arial" w:hAnsi="Arial" w:cs="Arial"/>
          <w:color w:val="000000"/>
          <w:sz w:val="22"/>
          <w:szCs w:val="22"/>
        </w:rPr>
        <w:t>and/o</w:t>
      </w:r>
      <w:r w:rsidR="00E76263">
        <w:rPr>
          <w:rFonts w:ascii="Arial" w:hAnsi="Arial" w:cs="Arial"/>
          <w:color w:val="000000"/>
          <w:sz w:val="22"/>
          <w:szCs w:val="22"/>
        </w:rPr>
        <w:t xml:space="preserve">r </w:t>
      </w:r>
      <w:r w:rsidR="00E76263" w:rsidRPr="00794141">
        <w:rPr>
          <w:rFonts w:ascii="Arial" w:hAnsi="Arial" w:cs="Arial"/>
          <w:color w:val="000000"/>
          <w:sz w:val="22"/>
          <w:szCs w:val="22"/>
        </w:rPr>
        <w:t>Education Professional</w:t>
      </w:r>
      <w:r w:rsidRPr="00492764">
        <w:rPr>
          <w:rFonts w:ascii="Arial" w:hAnsi="Arial" w:cs="Arial"/>
          <w:color w:val="000000"/>
          <w:sz w:val="22"/>
          <w:szCs w:val="22"/>
        </w:rPr>
        <w:t>) for observations and interviews with staff and evaluation of a ‘portfolio of evidence’ based on the 5 key indicators of good practice</w:t>
      </w:r>
      <w:r w:rsidR="00610EC2" w:rsidRPr="00492764">
        <w:rPr>
          <w:rFonts w:ascii="Arial" w:hAnsi="Arial" w:cs="Arial"/>
          <w:color w:val="000000"/>
          <w:sz w:val="22"/>
          <w:szCs w:val="22"/>
        </w:rPr>
        <w:t xml:space="preserve">. </w:t>
      </w:r>
      <w:r w:rsidRPr="00492764">
        <w:rPr>
          <w:rFonts w:ascii="Arial" w:hAnsi="Arial" w:cs="Arial"/>
          <w:color w:val="000000"/>
          <w:sz w:val="22"/>
          <w:szCs w:val="22"/>
        </w:rPr>
        <w:t xml:space="preserve">Assessors will seek evidence that practice has developed as a consequence of </w:t>
      </w:r>
      <w:r w:rsidR="00445686" w:rsidRPr="00492764">
        <w:rPr>
          <w:rFonts w:ascii="Arial" w:hAnsi="Arial" w:cs="Arial"/>
          <w:color w:val="000000"/>
          <w:sz w:val="22"/>
          <w:szCs w:val="22"/>
        </w:rPr>
        <w:t>CLPL</w:t>
      </w:r>
      <w:r w:rsidR="004C1A89" w:rsidRPr="00492764">
        <w:rPr>
          <w:rFonts w:ascii="Arial" w:hAnsi="Arial" w:cs="Arial"/>
          <w:color w:val="000000"/>
          <w:sz w:val="22"/>
          <w:szCs w:val="22"/>
        </w:rPr>
        <w:t xml:space="preserve"> </w:t>
      </w:r>
      <w:r w:rsidRPr="00492764">
        <w:rPr>
          <w:rFonts w:ascii="Arial" w:hAnsi="Arial" w:cs="Arial"/>
          <w:color w:val="000000"/>
          <w:sz w:val="22"/>
          <w:szCs w:val="22"/>
        </w:rPr>
        <w:t>and training</w:t>
      </w:r>
      <w:r w:rsidR="00B802A7" w:rsidRPr="00492764">
        <w:rPr>
          <w:rFonts w:ascii="Arial" w:hAnsi="Arial" w:cs="Arial"/>
          <w:color w:val="000000"/>
          <w:sz w:val="22"/>
          <w:szCs w:val="22"/>
        </w:rPr>
        <w:t>/professional enquiry</w:t>
      </w:r>
      <w:r w:rsidRPr="00492764">
        <w:rPr>
          <w:rFonts w:ascii="Arial" w:hAnsi="Arial" w:cs="Arial"/>
          <w:color w:val="000000"/>
          <w:sz w:val="22"/>
          <w:szCs w:val="22"/>
        </w:rPr>
        <w:t>.</w:t>
      </w:r>
    </w:p>
    <w:p w:rsidR="00B203E7" w:rsidRPr="00492764" w:rsidRDefault="00492764" w:rsidP="00AB740B">
      <w:pPr>
        <w:autoSpaceDE w:val="0"/>
        <w:autoSpaceDN w:val="0"/>
        <w:adjustRightInd w:val="0"/>
        <w:spacing w:line="276" w:lineRule="auto"/>
        <w:jc w:val="both"/>
        <w:rPr>
          <w:rFonts w:ascii="Arial" w:hAnsi="Arial" w:cs="Arial"/>
          <w:color w:val="000000"/>
          <w:sz w:val="22"/>
          <w:szCs w:val="22"/>
        </w:rPr>
      </w:pPr>
      <w:r w:rsidRPr="00492764">
        <w:rPr>
          <w:rFonts w:ascii="Arial" w:hAnsi="Arial" w:cs="Arial"/>
          <w:b/>
          <w:bCs/>
          <w:noProof/>
          <w:sz w:val="22"/>
          <w:szCs w:val="22"/>
        </w:rPr>
        <w:drawing>
          <wp:anchor distT="0" distB="0" distL="114300" distR="114300" simplePos="0" relativeHeight="251687936" behindDoc="1" locked="0" layoutInCell="1" allowOverlap="1">
            <wp:simplePos x="0" y="0"/>
            <wp:positionH relativeFrom="column">
              <wp:posOffset>-545976</wp:posOffset>
            </wp:positionH>
            <wp:positionV relativeFrom="paragraph">
              <wp:posOffset>294962</wp:posOffset>
            </wp:positionV>
            <wp:extent cx="3714750" cy="2970609"/>
            <wp:effectExtent l="0" t="0" r="0" b="1270"/>
            <wp:wrapTight wrapText="bothSides">
              <wp:wrapPolygon edited="0">
                <wp:start x="0" y="0"/>
                <wp:lineTo x="0" y="21471"/>
                <wp:lineTo x="21489" y="21471"/>
                <wp:lineTo x="21489" y="0"/>
                <wp:lineTo x="0" y="0"/>
              </wp:wrapPolygon>
            </wp:wrapTight>
            <wp:docPr id="17" name="Picture 16" descr="append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1.PNG"/>
                    <pic:cNvPicPr/>
                  </pic:nvPicPr>
                  <pic:blipFill>
                    <a:blip r:embed="rId13">
                      <a:extLst>
                        <a:ext uri="{28A0092B-C50C-407E-A947-70E740481C1C}">
                          <a14:useLocalDpi xmlns:a14="http://schemas.microsoft.com/office/drawing/2010/main" val="0"/>
                        </a:ext>
                      </a:extLst>
                    </a:blip>
                    <a:stretch>
                      <a:fillRect/>
                    </a:stretch>
                  </pic:blipFill>
                  <pic:spPr>
                    <a:xfrm>
                      <a:off x="0" y="0"/>
                      <a:ext cx="3714750" cy="2970609"/>
                    </a:xfrm>
                    <a:prstGeom prst="rect">
                      <a:avLst/>
                    </a:prstGeom>
                  </pic:spPr>
                </pic:pic>
              </a:graphicData>
            </a:graphic>
            <wp14:sizeRelH relativeFrom="page">
              <wp14:pctWidth>0</wp14:pctWidth>
            </wp14:sizeRelH>
            <wp14:sizeRelV relativeFrom="page">
              <wp14:pctHeight>0</wp14:pctHeight>
            </wp14:sizeRelV>
          </wp:anchor>
        </w:drawing>
      </w:r>
    </w:p>
    <w:p w:rsidR="00B203E7" w:rsidRPr="00492764" w:rsidRDefault="00B203E7" w:rsidP="00AB740B">
      <w:pPr>
        <w:autoSpaceDE w:val="0"/>
        <w:autoSpaceDN w:val="0"/>
        <w:adjustRightInd w:val="0"/>
        <w:spacing w:line="276" w:lineRule="auto"/>
        <w:jc w:val="both"/>
        <w:rPr>
          <w:rFonts w:ascii="Arial" w:hAnsi="Arial" w:cs="Arial"/>
          <w:color w:val="000000"/>
          <w:sz w:val="22"/>
          <w:szCs w:val="22"/>
        </w:rPr>
      </w:pPr>
    </w:p>
    <w:p w:rsidR="00B203E7" w:rsidRPr="00492764" w:rsidRDefault="00197F5D" w:rsidP="00AB740B">
      <w:pPr>
        <w:pStyle w:val="Heading2"/>
        <w:spacing w:line="276" w:lineRule="auto"/>
      </w:pPr>
      <w:bookmarkStart w:id="7" w:name="_Toc80015643"/>
      <w:r w:rsidRPr="00492764">
        <w:t>Validation</w:t>
      </w:r>
      <w:bookmarkEnd w:id="7"/>
    </w:p>
    <w:p w:rsidR="00197F5D" w:rsidRPr="00492764" w:rsidRDefault="00197F5D" w:rsidP="00AB740B">
      <w:pPr>
        <w:autoSpaceDE w:val="0"/>
        <w:autoSpaceDN w:val="0"/>
        <w:adjustRightInd w:val="0"/>
        <w:spacing w:line="276" w:lineRule="auto"/>
        <w:jc w:val="both"/>
        <w:rPr>
          <w:rFonts w:ascii="Arial" w:hAnsi="Arial" w:cs="Arial"/>
          <w:b/>
          <w:bCs/>
          <w:sz w:val="22"/>
          <w:szCs w:val="22"/>
        </w:rPr>
      </w:pPr>
    </w:p>
    <w:p w:rsidR="00B203E7" w:rsidRPr="00492764" w:rsidRDefault="00B203E7" w:rsidP="00AB740B">
      <w:pPr>
        <w:autoSpaceDE w:val="0"/>
        <w:autoSpaceDN w:val="0"/>
        <w:adjustRightInd w:val="0"/>
        <w:spacing w:line="276" w:lineRule="auto"/>
        <w:jc w:val="both"/>
        <w:rPr>
          <w:rFonts w:ascii="Arial" w:hAnsi="Arial" w:cs="Arial"/>
          <w:sz w:val="22"/>
          <w:szCs w:val="22"/>
        </w:rPr>
      </w:pPr>
      <w:r w:rsidRPr="00492764">
        <w:rPr>
          <w:rFonts w:ascii="Arial" w:hAnsi="Arial" w:cs="Arial"/>
          <w:sz w:val="22"/>
          <w:szCs w:val="22"/>
        </w:rPr>
        <w:t xml:space="preserve">Each of the </w:t>
      </w:r>
      <w:r w:rsidR="00445686" w:rsidRPr="00492764">
        <w:rPr>
          <w:rFonts w:ascii="Arial" w:hAnsi="Arial" w:cs="Arial"/>
          <w:color w:val="000000"/>
          <w:sz w:val="22"/>
          <w:szCs w:val="22"/>
        </w:rPr>
        <w:t>PANECAL</w:t>
      </w:r>
      <w:r w:rsidR="00197F5D" w:rsidRPr="00492764">
        <w:rPr>
          <w:rFonts w:ascii="Arial" w:hAnsi="Arial" w:cs="Arial"/>
          <w:bCs/>
          <w:sz w:val="22"/>
          <w:szCs w:val="22"/>
        </w:rPr>
        <w:t xml:space="preserve"> </w:t>
      </w:r>
      <w:r w:rsidRPr="00492764">
        <w:rPr>
          <w:rFonts w:ascii="Arial" w:hAnsi="Arial" w:cs="Arial"/>
          <w:bCs/>
          <w:sz w:val="22"/>
          <w:szCs w:val="22"/>
        </w:rPr>
        <w:t>Key Indicators</w:t>
      </w:r>
      <w:r w:rsidRPr="00492764">
        <w:rPr>
          <w:rFonts w:ascii="Arial" w:hAnsi="Arial" w:cs="Arial"/>
          <w:sz w:val="22"/>
          <w:szCs w:val="22"/>
        </w:rPr>
        <w:t xml:space="preserve"> will be rated by assessors as follows:</w:t>
      </w:r>
    </w:p>
    <w:p w:rsidR="00B203E7" w:rsidRPr="00492764" w:rsidRDefault="00B203E7" w:rsidP="00AB740B">
      <w:pPr>
        <w:autoSpaceDE w:val="0"/>
        <w:autoSpaceDN w:val="0"/>
        <w:adjustRightInd w:val="0"/>
        <w:spacing w:line="276" w:lineRule="auto"/>
        <w:jc w:val="both"/>
        <w:rPr>
          <w:rFonts w:ascii="Arial" w:hAnsi="Arial" w:cs="Arial"/>
          <w:sz w:val="22"/>
          <w:szCs w:val="22"/>
        </w:rPr>
      </w:pPr>
      <w:r w:rsidRPr="00492764">
        <w:rPr>
          <w:rFonts w:ascii="Arial" w:hAnsi="Arial" w:cs="Arial"/>
          <w:sz w:val="22"/>
          <w:szCs w:val="22"/>
        </w:rPr>
        <w:t xml:space="preserve">1= not achieved, 2= developing or 3= </w:t>
      </w:r>
      <w:r w:rsidR="000627C0" w:rsidRPr="00492764">
        <w:rPr>
          <w:rFonts w:ascii="Arial" w:hAnsi="Arial" w:cs="Arial"/>
          <w:sz w:val="22"/>
          <w:szCs w:val="22"/>
        </w:rPr>
        <w:t>validated</w:t>
      </w:r>
    </w:p>
    <w:p w:rsidR="00B203E7" w:rsidRPr="00492764" w:rsidRDefault="00B203E7" w:rsidP="00AB740B">
      <w:pPr>
        <w:autoSpaceDE w:val="0"/>
        <w:autoSpaceDN w:val="0"/>
        <w:adjustRightInd w:val="0"/>
        <w:spacing w:line="276" w:lineRule="auto"/>
        <w:jc w:val="both"/>
        <w:rPr>
          <w:rFonts w:ascii="Arial" w:hAnsi="Arial" w:cs="Arial"/>
          <w:sz w:val="22"/>
          <w:szCs w:val="22"/>
        </w:rPr>
      </w:pPr>
    </w:p>
    <w:p w:rsidR="004C1A89" w:rsidRPr="00492764" w:rsidRDefault="00B203E7" w:rsidP="00AB740B">
      <w:pPr>
        <w:autoSpaceDE w:val="0"/>
        <w:autoSpaceDN w:val="0"/>
        <w:adjustRightInd w:val="0"/>
        <w:spacing w:line="276" w:lineRule="auto"/>
        <w:jc w:val="both"/>
        <w:rPr>
          <w:rFonts w:ascii="Arial" w:hAnsi="Arial" w:cs="Arial"/>
          <w:bCs/>
          <w:iCs/>
          <w:sz w:val="22"/>
          <w:szCs w:val="22"/>
        </w:rPr>
      </w:pPr>
      <w:r w:rsidRPr="00492764">
        <w:rPr>
          <w:rFonts w:ascii="Arial" w:hAnsi="Arial" w:cs="Arial"/>
          <w:bCs/>
          <w:iCs/>
          <w:sz w:val="22"/>
          <w:szCs w:val="22"/>
        </w:rPr>
        <w:t xml:space="preserve">To be </w:t>
      </w:r>
      <w:r w:rsidR="00197F5D" w:rsidRPr="00492764">
        <w:rPr>
          <w:rFonts w:ascii="Arial" w:hAnsi="Arial" w:cs="Arial"/>
          <w:bCs/>
          <w:iCs/>
          <w:sz w:val="22"/>
          <w:szCs w:val="22"/>
        </w:rPr>
        <w:t>validated</w:t>
      </w:r>
      <w:r w:rsidRPr="00492764">
        <w:rPr>
          <w:rFonts w:ascii="Arial" w:hAnsi="Arial" w:cs="Arial"/>
          <w:bCs/>
          <w:iCs/>
          <w:sz w:val="22"/>
          <w:szCs w:val="22"/>
        </w:rPr>
        <w:t xml:space="preserve">, an establishment must score 3 </w:t>
      </w:r>
      <w:r w:rsidR="000627C0" w:rsidRPr="00492764">
        <w:rPr>
          <w:rFonts w:ascii="Arial" w:hAnsi="Arial" w:cs="Arial"/>
          <w:bCs/>
          <w:iCs/>
          <w:sz w:val="22"/>
          <w:szCs w:val="22"/>
        </w:rPr>
        <w:t xml:space="preserve">(validated) </w:t>
      </w:r>
      <w:r w:rsidRPr="00492764">
        <w:rPr>
          <w:rFonts w:ascii="Arial" w:hAnsi="Arial" w:cs="Arial"/>
          <w:bCs/>
          <w:iCs/>
          <w:sz w:val="22"/>
          <w:szCs w:val="22"/>
        </w:rPr>
        <w:t xml:space="preserve">in three out </w:t>
      </w:r>
      <w:r w:rsidR="00B802A7" w:rsidRPr="00492764">
        <w:rPr>
          <w:rFonts w:ascii="Arial" w:hAnsi="Arial" w:cs="Arial"/>
          <w:bCs/>
          <w:iCs/>
          <w:sz w:val="22"/>
          <w:szCs w:val="22"/>
        </w:rPr>
        <w:t xml:space="preserve">of </w:t>
      </w:r>
      <w:r w:rsidRPr="00492764">
        <w:rPr>
          <w:rFonts w:ascii="Arial" w:hAnsi="Arial" w:cs="Arial"/>
          <w:bCs/>
          <w:iCs/>
          <w:sz w:val="22"/>
          <w:szCs w:val="22"/>
        </w:rPr>
        <w:t xml:space="preserve">five indicators and 2 (developing) in the remaining indicators.  </w:t>
      </w:r>
      <w:r w:rsidRPr="00492764">
        <w:rPr>
          <w:rFonts w:ascii="Arial" w:hAnsi="Arial" w:cs="Arial"/>
          <w:b/>
          <w:bCs/>
          <w:iCs/>
          <w:sz w:val="22"/>
          <w:szCs w:val="22"/>
        </w:rPr>
        <w:t xml:space="preserve">Indicator Two must be achieved for </w:t>
      </w:r>
      <w:r w:rsidR="00197F5D" w:rsidRPr="00492764">
        <w:rPr>
          <w:rFonts w:ascii="Arial" w:hAnsi="Arial" w:cs="Arial"/>
          <w:b/>
          <w:bCs/>
          <w:iCs/>
          <w:sz w:val="22"/>
          <w:szCs w:val="22"/>
        </w:rPr>
        <w:t>successful validation</w:t>
      </w:r>
      <w:r w:rsidRPr="00492764">
        <w:rPr>
          <w:rFonts w:ascii="Arial" w:hAnsi="Arial" w:cs="Arial"/>
          <w:b/>
          <w:bCs/>
          <w:iCs/>
          <w:sz w:val="22"/>
          <w:szCs w:val="22"/>
        </w:rPr>
        <w:t>.</w:t>
      </w:r>
      <w:bookmarkStart w:id="8" w:name="mentor"/>
      <w:bookmarkEnd w:id="8"/>
    </w:p>
    <w:p w:rsidR="00B203E7" w:rsidRPr="00492764" w:rsidRDefault="00B203E7" w:rsidP="00492764">
      <w:pPr>
        <w:pStyle w:val="Heading1"/>
        <w:rPr>
          <w:noProof/>
        </w:rPr>
      </w:pPr>
      <w:bookmarkStart w:id="9" w:name="_Toc80015644"/>
      <w:r w:rsidRPr="00492764">
        <w:rPr>
          <w:noProof/>
        </w:rPr>
        <w:lastRenderedPageBreak/>
        <w:t>Mentoring and Support</w:t>
      </w:r>
      <w:bookmarkEnd w:id="9"/>
    </w:p>
    <w:p w:rsidR="00B203E7" w:rsidRPr="00492764" w:rsidRDefault="00B203E7" w:rsidP="00AB740B">
      <w:pPr>
        <w:autoSpaceDE w:val="0"/>
        <w:autoSpaceDN w:val="0"/>
        <w:adjustRightInd w:val="0"/>
        <w:spacing w:line="276" w:lineRule="auto"/>
        <w:jc w:val="both"/>
        <w:rPr>
          <w:rFonts w:ascii="Arial" w:hAnsi="Arial" w:cs="Arial"/>
          <w:b/>
          <w:bCs/>
          <w:noProof/>
          <w:sz w:val="22"/>
          <w:szCs w:val="22"/>
        </w:rPr>
      </w:pPr>
    </w:p>
    <w:p w:rsidR="00B203E7" w:rsidRPr="00492764" w:rsidRDefault="00B203E7" w:rsidP="00AB740B">
      <w:pPr>
        <w:autoSpaceDE w:val="0"/>
        <w:autoSpaceDN w:val="0"/>
        <w:adjustRightInd w:val="0"/>
        <w:spacing w:line="276" w:lineRule="auto"/>
        <w:jc w:val="both"/>
        <w:rPr>
          <w:rFonts w:ascii="Arial" w:hAnsi="Arial" w:cs="Arial"/>
          <w:bCs/>
          <w:noProof/>
          <w:sz w:val="22"/>
          <w:szCs w:val="22"/>
        </w:rPr>
      </w:pPr>
      <w:r w:rsidRPr="00492764">
        <w:rPr>
          <w:rFonts w:ascii="Arial" w:hAnsi="Arial" w:cs="Arial"/>
          <w:bCs/>
          <w:noProof/>
          <w:sz w:val="22"/>
          <w:szCs w:val="22"/>
        </w:rPr>
        <w:t xml:space="preserve">Mentoring and support from key health and education practitioners is a core component of this framework. The role of the mentor is to </w:t>
      </w:r>
      <w:r w:rsidRPr="00492764">
        <w:rPr>
          <w:rFonts w:ascii="Arial" w:hAnsi="Arial" w:cs="Arial"/>
          <w:bCs/>
          <w:iCs/>
          <w:color w:val="000000"/>
          <w:sz w:val="22"/>
          <w:szCs w:val="22"/>
        </w:rPr>
        <w:t xml:space="preserve">support and encourage </w:t>
      </w:r>
      <w:r w:rsidRPr="00492764">
        <w:rPr>
          <w:rFonts w:ascii="Arial" w:hAnsi="Arial" w:cs="Arial"/>
          <w:sz w:val="22"/>
          <w:szCs w:val="22"/>
        </w:rPr>
        <w:t>practitioners</w:t>
      </w:r>
      <w:r w:rsidRPr="00492764">
        <w:rPr>
          <w:rFonts w:ascii="Arial" w:hAnsi="Arial" w:cs="Arial"/>
          <w:bCs/>
          <w:iCs/>
          <w:color w:val="000000"/>
          <w:sz w:val="22"/>
          <w:szCs w:val="22"/>
        </w:rPr>
        <w:t xml:space="preserve"> to manage their own learning and skill development to maximise the learning environment in supporting speech</w:t>
      </w:r>
      <w:r w:rsidR="00267872" w:rsidRPr="00492764">
        <w:rPr>
          <w:rFonts w:ascii="Arial" w:hAnsi="Arial" w:cs="Arial"/>
          <w:bCs/>
          <w:iCs/>
          <w:color w:val="000000"/>
          <w:sz w:val="22"/>
          <w:szCs w:val="22"/>
        </w:rPr>
        <w:t>,</w:t>
      </w:r>
      <w:r w:rsidRPr="00492764">
        <w:rPr>
          <w:rFonts w:ascii="Arial" w:hAnsi="Arial" w:cs="Arial"/>
          <w:bCs/>
          <w:iCs/>
          <w:color w:val="000000"/>
          <w:sz w:val="22"/>
          <w:szCs w:val="22"/>
        </w:rPr>
        <w:t xml:space="preserve"> language and communication. They will not necessarily deliver direct training or provide intervention in your establishment but will guide you to access the support you need.  </w:t>
      </w:r>
      <w:r w:rsidRPr="00492764">
        <w:rPr>
          <w:rFonts w:ascii="Arial" w:hAnsi="Arial" w:cs="Arial"/>
          <w:b/>
          <w:bCs/>
          <w:noProof/>
          <w:sz w:val="22"/>
          <w:szCs w:val="22"/>
        </w:rPr>
        <w:t xml:space="preserve"> </w:t>
      </w:r>
      <w:r w:rsidRPr="00492764">
        <w:rPr>
          <w:rFonts w:ascii="Arial" w:hAnsi="Arial" w:cs="Arial"/>
          <w:bCs/>
          <w:noProof/>
          <w:sz w:val="22"/>
          <w:szCs w:val="22"/>
        </w:rPr>
        <w:t xml:space="preserve">A mentor could be </w:t>
      </w:r>
      <w:r w:rsidR="00267872" w:rsidRPr="00492764">
        <w:rPr>
          <w:rFonts w:ascii="Arial" w:hAnsi="Arial" w:cs="Arial"/>
          <w:bCs/>
          <w:noProof/>
          <w:sz w:val="22"/>
          <w:szCs w:val="22"/>
        </w:rPr>
        <w:t>an</w:t>
      </w:r>
      <w:r w:rsidR="00197F5D" w:rsidRPr="00492764">
        <w:rPr>
          <w:rFonts w:ascii="Arial" w:hAnsi="Arial" w:cs="Arial"/>
          <w:bCs/>
          <w:noProof/>
          <w:sz w:val="22"/>
          <w:szCs w:val="22"/>
        </w:rPr>
        <w:t xml:space="preserve"> </w:t>
      </w:r>
      <w:r w:rsidR="00267872" w:rsidRPr="00492764">
        <w:rPr>
          <w:rFonts w:ascii="Arial" w:hAnsi="Arial" w:cs="Arial"/>
          <w:bCs/>
          <w:noProof/>
          <w:sz w:val="22"/>
          <w:szCs w:val="22"/>
        </w:rPr>
        <w:t>Educational Psychologist,</w:t>
      </w:r>
      <w:r w:rsidR="00197F5D" w:rsidRPr="00492764">
        <w:rPr>
          <w:rFonts w:ascii="Arial" w:hAnsi="Arial" w:cs="Arial"/>
          <w:bCs/>
          <w:noProof/>
          <w:sz w:val="22"/>
          <w:szCs w:val="22"/>
        </w:rPr>
        <w:t xml:space="preserve"> </w:t>
      </w:r>
      <w:r w:rsidRPr="00492764">
        <w:rPr>
          <w:rFonts w:ascii="Arial" w:hAnsi="Arial" w:cs="Arial"/>
          <w:bCs/>
          <w:noProof/>
          <w:sz w:val="22"/>
          <w:szCs w:val="22"/>
        </w:rPr>
        <w:t xml:space="preserve">Speech and Language Therapist, QIO or peer from another establishment. When considering who can provide mentoring, you should think about who can best help you achieve the evidence requirements identified in your self evaluation. </w:t>
      </w:r>
    </w:p>
    <w:p w:rsidR="00267872" w:rsidRPr="00492764" w:rsidRDefault="00267872" w:rsidP="00AB740B">
      <w:pPr>
        <w:autoSpaceDE w:val="0"/>
        <w:autoSpaceDN w:val="0"/>
        <w:adjustRightInd w:val="0"/>
        <w:spacing w:line="276" w:lineRule="auto"/>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57270" w:rsidP="00257270">
      <w:pPr>
        <w:autoSpaceDE w:val="0"/>
        <w:autoSpaceDN w:val="0"/>
        <w:adjustRightInd w:val="0"/>
        <w:jc w:val="center"/>
        <w:rPr>
          <w:rFonts w:ascii="Arial" w:hAnsi="Arial" w:cs="Arial"/>
          <w:bCs/>
          <w:noProof/>
          <w:sz w:val="22"/>
          <w:szCs w:val="22"/>
        </w:rPr>
      </w:pPr>
      <w:r>
        <w:rPr>
          <w:rFonts w:ascii="Arial" w:hAnsi="Arial" w:cs="Arial"/>
          <w:bCs/>
          <w:noProof/>
          <w:sz w:val="22"/>
          <w:szCs w:val="22"/>
        </w:rPr>
        <w:drawing>
          <wp:inline distT="0" distB="0" distL="0" distR="0" wp14:anchorId="55CE3D00">
            <wp:extent cx="3119488" cy="1746913"/>
            <wp:effectExtent l="0" t="0" r="508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820" cy="1749899"/>
                    </a:xfrm>
                    <a:prstGeom prst="rect">
                      <a:avLst/>
                    </a:prstGeom>
                    <a:ln>
                      <a:noFill/>
                    </a:ln>
                    <a:effectLst>
                      <a:softEdge rad="112500"/>
                    </a:effectLst>
                  </pic:spPr>
                </pic:pic>
              </a:graphicData>
            </a:graphic>
          </wp:inline>
        </w:drawing>
      </w: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267872" w:rsidRPr="00492764" w:rsidRDefault="00267872" w:rsidP="00267872">
      <w:pPr>
        <w:autoSpaceDE w:val="0"/>
        <w:autoSpaceDN w:val="0"/>
        <w:adjustRightInd w:val="0"/>
        <w:jc w:val="both"/>
        <w:rPr>
          <w:rFonts w:ascii="Arial" w:hAnsi="Arial" w:cs="Arial"/>
          <w:bCs/>
          <w:noProof/>
          <w:sz w:val="22"/>
          <w:szCs w:val="22"/>
        </w:rPr>
      </w:pPr>
    </w:p>
    <w:p w:rsidR="00492764" w:rsidRDefault="00492764" w:rsidP="00492764">
      <w:pPr>
        <w:autoSpaceDE w:val="0"/>
        <w:autoSpaceDN w:val="0"/>
        <w:adjustRightInd w:val="0"/>
        <w:rPr>
          <w:rFonts w:ascii="Arial" w:hAnsi="Arial" w:cs="Arial"/>
          <w:bCs/>
          <w:noProof/>
          <w:sz w:val="22"/>
          <w:szCs w:val="22"/>
        </w:rPr>
      </w:pPr>
    </w:p>
    <w:p w:rsidR="00B203E7" w:rsidRDefault="00492764" w:rsidP="00257270">
      <w:pPr>
        <w:pStyle w:val="Heading1"/>
      </w:pPr>
      <w:bookmarkStart w:id="10" w:name="_Toc80015645"/>
      <w:r w:rsidRPr="00022796">
        <w:lastRenderedPageBreak/>
        <w:t xml:space="preserve">Promoting and nurturing early communication and language: </w:t>
      </w:r>
      <w:hyperlink w:anchor="pre" w:history="1">
        <w:r w:rsidRPr="00022796">
          <w:t>Early Years Indicators</w:t>
        </w:r>
        <w:bookmarkEnd w:id="10"/>
      </w:hyperlink>
    </w:p>
    <w:p w:rsidR="00257270" w:rsidRPr="00257270" w:rsidRDefault="00257270" w:rsidP="00257270">
      <w:pPr>
        <w:rPr>
          <w:sz w:val="2"/>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7"/>
        <w:gridCol w:w="5806"/>
        <w:gridCol w:w="1842"/>
      </w:tblGrid>
      <w:tr w:rsidR="00B203E7" w:rsidRPr="00492764" w:rsidTr="00517B7F">
        <w:trPr>
          <w:trHeight w:val="1025"/>
        </w:trPr>
        <w:tc>
          <w:tcPr>
            <w:tcW w:w="2417" w:type="dxa"/>
            <w:tcBorders>
              <w:bottom w:val="double" w:sz="4" w:space="0" w:color="auto"/>
              <w:right w:val="nil"/>
            </w:tcBorders>
            <w:shd w:val="clear" w:color="auto" w:fill="B5D9FD" w:themeFill="accent1" w:themeFillTint="66"/>
          </w:tcPr>
          <w:p w:rsidR="00B203E7" w:rsidRPr="00492764" w:rsidRDefault="005545B0" w:rsidP="00B802A7">
            <w:pPr>
              <w:autoSpaceDE w:val="0"/>
              <w:autoSpaceDN w:val="0"/>
              <w:adjustRightInd w:val="0"/>
              <w:jc w:val="both"/>
              <w:rPr>
                <w:rFonts w:ascii="Arial" w:hAnsi="Arial" w:cs="Arial"/>
                <w:b/>
                <w:bCs/>
                <w:sz w:val="22"/>
                <w:szCs w:val="22"/>
              </w:rPr>
            </w:pPr>
            <w:r w:rsidRPr="00492764">
              <w:rPr>
                <w:rFonts w:ascii="Arial" w:hAnsi="Arial" w:cs="Arial"/>
                <w:b/>
                <w:bCs/>
                <w:noProof/>
                <w:sz w:val="22"/>
                <w:szCs w:val="22"/>
              </w:rPr>
              <w:drawing>
                <wp:anchor distT="0" distB="0" distL="114300" distR="114300" simplePos="0" relativeHeight="251707392" behindDoc="0" locked="0" layoutInCell="1" allowOverlap="1" wp14:anchorId="4F4375AA" wp14:editId="6A05DC46">
                  <wp:simplePos x="0" y="0"/>
                  <wp:positionH relativeFrom="column">
                    <wp:posOffset>245432</wp:posOffset>
                  </wp:positionH>
                  <wp:positionV relativeFrom="paragraph">
                    <wp:posOffset>53340</wp:posOffset>
                  </wp:positionV>
                  <wp:extent cx="863363" cy="533033"/>
                  <wp:effectExtent l="0" t="0" r="0" b="635"/>
                  <wp:wrapNone/>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363" cy="5330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806" w:type="dxa"/>
            <w:tcBorders>
              <w:left w:val="nil"/>
              <w:bottom w:val="double" w:sz="4" w:space="0" w:color="auto"/>
              <w:right w:val="nil"/>
            </w:tcBorders>
            <w:shd w:val="clear" w:color="auto" w:fill="B5D9FD" w:themeFill="accent1" w:themeFillTint="66"/>
          </w:tcPr>
          <w:p w:rsidR="00B203E7" w:rsidRPr="00492764" w:rsidRDefault="00B203E7" w:rsidP="005545B0">
            <w:pPr>
              <w:autoSpaceDE w:val="0"/>
              <w:autoSpaceDN w:val="0"/>
              <w:adjustRightInd w:val="0"/>
              <w:rPr>
                <w:rFonts w:ascii="Arial" w:hAnsi="Arial" w:cs="Arial"/>
                <w:b/>
                <w:bCs/>
                <w:sz w:val="22"/>
                <w:szCs w:val="22"/>
              </w:rPr>
            </w:pPr>
          </w:p>
          <w:p w:rsidR="00B203E7" w:rsidRPr="00492764" w:rsidRDefault="00022796" w:rsidP="005545B0">
            <w:pPr>
              <w:autoSpaceDE w:val="0"/>
              <w:autoSpaceDN w:val="0"/>
              <w:adjustRightInd w:val="0"/>
              <w:rPr>
                <w:rFonts w:ascii="Arial" w:hAnsi="Arial" w:cs="Arial"/>
                <w:b/>
                <w:bCs/>
                <w:sz w:val="22"/>
                <w:szCs w:val="22"/>
              </w:rPr>
            </w:pPr>
            <w:r w:rsidRPr="00AB740B">
              <w:rPr>
                <w:rFonts w:ascii="Arial" w:hAnsi="Arial" w:cs="Arial"/>
                <w:b/>
                <w:bCs/>
                <w:sz w:val="24"/>
                <w:szCs w:val="22"/>
              </w:rPr>
              <w:t xml:space="preserve">PANECAL: </w:t>
            </w:r>
            <w:r w:rsidR="00B203E7" w:rsidRPr="00AB740B">
              <w:rPr>
                <w:rFonts w:ascii="Arial" w:hAnsi="Arial" w:cs="Arial"/>
                <w:b/>
                <w:bCs/>
                <w:sz w:val="24"/>
                <w:szCs w:val="22"/>
              </w:rPr>
              <w:t>Key Indicators for East Renfrewshire’s Early Years Establishments</w:t>
            </w:r>
          </w:p>
        </w:tc>
        <w:tc>
          <w:tcPr>
            <w:tcW w:w="1842" w:type="dxa"/>
            <w:tcBorders>
              <w:left w:val="nil"/>
              <w:bottom w:val="double" w:sz="4" w:space="0" w:color="auto"/>
            </w:tcBorders>
            <w:shd w:val="clear" w:color="auto" w:fill="B5D9FD" w:themeFill="accent1" w:themeFillTint="66"/>
          </w:tcPr>
          <w:p w:rsidR="00B203E7" w:rsidRPr="00492764" w:rsidRDefault="005545B0" w:rsidP="00B802A7">
            <w:pPr>
              <w:autoSpaceDE w:val="0"/>
              <w:autoSpaceDN w:val="0"/>
              <w:adjustRightInd w:val="0"/>
              <w:jc w:val="both"/>
              <w:rPr>
                <w:rFonts w:ascii="Arial" w:hAnsi="Arial" w:cs="Arial"/>
                <w:b/>
                <w:bCs/>
                <w:sz w:val="22"/>
                <w:szCs w:val="22"/>
              </w:rPr>
            </w:pPr>
            <w:r w:rsidRPr="00492764">
              <w:rPr>
                <w:rFonts w:ascii="Arial" w:hAnsi="Arial" w:cs="Arial"/>
                <w:b/>
                <w:noProof/>
                <w:sz w:val="22"/>
                <w:szCs w:val="22"/>
              </w:rPr>
              <w:drawing>
                <wp:anchor distT="0" distB="0" distL="114300" distR="114300" simplePos="0" relativeHeight="251711488" behindDoc="0" locked="0" layoutInCell="1" allowOverlap="1" wp14:anchorId="26DDA268" wp14:editId="1FAC40C8">
                  <wp:simplePos x="0" y="0"/>
                  <wp:positionH relativeFrom="column">
                    <wp:posOffset>56828</wp:posOffset>
                  </wp:positionH>
                  <wp:positionV relativeFrom="paragraph">
                    <wp:posOffset>106680</wp:posOffset>
                  </wp:positionV>
                  <wp:extent cx="791210" cy="506095"/>
                  <wp:effectExtent l="0" t="0" r="8890" b="8255"/>
                  <wp:wrapNone/>
                  <wp:docPr id="33" name="Picture 1" descr="NHSGG&amp;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GG&amp;C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21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3E7" w:rsidRPr="00492764" w:rsidTr="00EF3C7C">
        <w:tc>
          <w:tcPr>
            <w:tcW w:w="10065" w:type="dxa"/>
            <w:gridSpan w:val="3"/>
            <w:tcBorders>
              <w:top w:val="double" w:sz="4" w:space="0" w:color="auto"/>
            </w:tcBorders>
            <w:shd w:val="clear" w:color="auto" w:fill="E7E6E6" w:themeFill="background2"/>
          </w:tcPr>
          <w:p w:rsidR="00B203E7" w:rsidRPr="00492764" w:rsidRDefault="00B203E7" w:rsidP="00B802A7">
            <w:pPr>
              <w:autoSpaceDE w:val="0"/>
              <w:autoSpaceDN w:val="0"/>
              <w:adjustRightInd w:val="0"/>
              <w:jc w:val="both"/>
              <w:rPr>
                <w:rFonts w:ascii="Arial" w:hAnsi="Arial" w:cs="Arial"/>
                <w:b/>
                <w:bCs/>
                <w:sz w:val="22"/>
                <w:szCs w:val="22"/>
              </w:rPr>
            </w:pPr>
          </w:p>
          <w:p w:rsidR="00B203E7" w:rsidRPr="00492764" w:rsidRDefault="00B203E7" w:rsidP="00B802A7">
            <w:pPr>
              <w:autoSpaceDE w:val="0"/>
              <w:autoSpaceDN w:val="0"/>
              <w:adjustRightInd w:val="0"/>
              <w:jc w:val="both"/>
              <w:rPr>
                <w:rFonts w:ascii="Arial" w:hAnsi="Arial" w:cs="Arial"/>
                <w:b/>
                <w:bCs/>
                <w:sz w:val="22"/>
                <w:szCs w:val="22"/>
              </w:rPr>
            </w:pPr>
            <w:bookmarkStart w:id="11" w:name="_Toc80015646"/>
            <w:r w:rsidRPr="00257270">
              <w:rPr>
                <w:rStyle w:val="Heading2Char"/>
              </w:rPr>
              <w:t>Indicator One:</w:t>
            </w:r>
            <w:bookmarkEnd w:id="11"/>
            <w:r w:rsidRPr="00492764">
              <w:rPr>
                <w:rFonts w:ascii="Arial" w:hAnsi="Arial" w:cs="Arial"/>
                <w:b/>
                <w:bCs/>
                <w:sz w:val="22"/>
                <w:szCs w:val="22"/>
              </w:rPr>
              <w:t xml:space="preserve"> A physical environment that enhances and promotes opportunities for speech</w:t>
            </w:r>
            <w:r w:rsidR="00197F5D" w:rsidRPr="00492764">
              <w:rPr>
                <w:rFonts w:ascii="Arial" w:hAnsi="Arial" w:cs="Arial"/>
                <w:b/>
                <w:bCs/>
                <w:sz w:val="22"/>
                <w:szCs w:val="22"/>
              </w:rPr>
              <w:t>,</w:t>
            </w:r>
            <w:r w:rsidRPr="00492764">
              <w:rPr>
                <w:rFonts w:ascii="Arial" w:hAnsi="Arial" w:cs="Arial"/>
                <w:b/>
                <w:bCs/>
                <w:sz w:val="22"/>
                <w:szCs w:val="22"/>
              </w:rPr>
              <w:t xml:space="preserve"> language and comm</w:t>
            </w:r>
            <w:r w:rsidR="00517B7F">
              <w:rPr>
                <w:rFonts w:ascii="Arial" w:hAnsi="Arial" w:cs="Arial"/>
                <w:b/>
                <w:bCs/>
                <w:sz w:val="22"/>
                <w:szCs w:val="22"/>
              </w:rPr>
              <w:t xml:space="preserve">unication for all children: </w:t>
            </w:r>
          </w:p>
        </w:tc>
      </w:tr>
      <w:tr w:rsidR="004C1A89" w:rsidRPr="00492764" w:rsidTr="00257270">
        <w:tc>
          <w:tcPr>
            <w:tcW w:w="2417" w:type="dxa"/>
            <w:vMerge w:val="restart"/>
          </w:tcPr>
          <w:p w:rsidR="004C1A89" w:rsidRPr="00492764" w:rsidRDefault="004C1A89"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Evidence:</w:t>
            </w:r>
          </w:p>
        </w:tc>
        <w:tc>
          <w:tcPr>
            <w:tcW w:w="7648" w:type="dxa"/>
            <w:gridSpan w:val="2"/>
          </w:tcPr>
          <w:p w:rsidR="004C1A89" w:rsidRPr="007516E9" w:rsidRDefault="004C1A89" w:rsidP="007516E9">
            <w:pPr>
              <w:autoSpaceDE w:val="0"/>
              <w:autoSpaceDN w:val="0"/>
              <w:adjustRightInd w:val="0"/>
              <w:jc w:val="both"/>
              <w:rPr>
                <w:rFonts w:ascii="Arial" w:hAnsi="Arial" w:cs="Arial"/>
                <w:sz w:val="22"/>
                <w:szCs w:val="22"/>
              </w:rPr>
            </w:pPr>
            <w:r w:rsidRPr="00492764">
              <w:rPr>
                <w:rFonts w:ascii="Arial" w:hAnsi="Arial" w:cs="Arial"/>
                <w:sz w:val="22"/>
                <w:szCs w:val="22"/>
              </w:rPr>
              <w:t>Displays</w:t>
            </w:r>
            <w:r w:rsidR="006862FC" w:rsidRPr="00492764">
              <w:rPr>
                <w:rFonts w:ascii="Arial" w:hAnsi="Arial" w:cs="Arial"/>
                <w:sz w:val="22"/>
                <w:szCs w:val="22"/>
              </w:rPr>
              <w:t xml:space="preserve"> that include</w:t>
            </w:r>
            <w:r w:rsidRPr="00492764">
              <w:rPr>
                <w:rFonts w:ascii="Arial" w:hAnsi="Arial" w:cs="Arial"/>
                <w:sz w:val="22"/>
                <w:szCs w:val="22"/>
              </w:rPr>
              <w:t xml:space="preserve"> items that invite comments from children </w:t>
            </w:r>
          </w:p>
        </w:tc>
      </w:tr>
      <w:tr w:rsidR="004C1A89" w:rsidRPr="00492764" w:rsidTr="00257270">
        <w:tc>
          <w:tcPr>
            <w:tcW w:w="2417"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648" w:type="dxa"/>
            <w:gridSpan w:val="2"/>
          </w:tcPr>
          <w:p w:rsidR="004C1A89" w:rsidRPr="007516E9"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Resources that are accessible and encourage child led learning experiences</w:t>
            </w:r>
          </w:p>
        </w:tc>
      </w:tr>
      <w:tr w:rsidR="004C1A89" w:rsidRPr="00492764" w:rsidTr="00257270">
        <w:tc>
          <w:tcPr>
            <w:tcW w:w="2417"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648" w:type="dxa"/>
            <w:gridSpan w:val="2"/>
          </w:tcPr>
          <w:p w:rsidR="004C1A89" w:rsidRPr="007516E9"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Equipment that is accessible and is clearly labelled with a picture or symbol</w:t>
            </w:r>
          </w:p>
        </w:tc>
      </w:tr>
      <w:tr w:rsidR="004C1A89" w:rsidRPr="00492764" w:rsidTr="00257270">
        <w:tc>
          <w:tcPr>
            <w:tcW w:w="2417"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648" w:type="dxa"/>
            <w:gridSpan w:val="2"/>
          </w:tcPr>
          <w:p w:rsidR="004C1A89" w:rsidRPr="007516E9"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Well defined lear</w:t>
            </w:r>
            <w:r w:rsidR="00197F5D" w:rsidRPr="00492764">
              <w:rPr>
                <w:rFonts w:ascii="Arial" w:hAnsi="Arial" w:cs="Arial"/>
                <w:sz w:val="22"/>
                <w:szCs w:val="22"/>
              </w:rPr>
              <w:t>ning areas indoors and outdoors</w:t>
            </w:r>
          </w:p>
        </w:tc>
      </w:tr>
      <w:tr w:rsidR="004C1A89" w:rsidRPr="00492764" w:rsidTr="00257270">
        <w:tc>
          <w:tcPr>
            <w:tcW w:w="2417"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648" w:type="dxa"/>
            <w:gridSpan w:val="2"/>
          </w:tcPr>
          <w:p w:rsidR="004C1A89" w:rsidRPr="007516E9"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Quiet areas or areas used for story time that are less visually distracting</w:t>
            </w:r>
          </w:p>
        </w:tc>
      </w:tr>
      <w:tr w:rsidR="004C1A89" w:rsidRPr="00492764" w:rsidTr="00257270">
        <w:tc>
          <w:tcPr>
            <w:tcW w:w="2417"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648" w:type="dxa"/>
            <w:gridSpan w:val="2"/>
          </w:tcPr>
          <w:p w:rsidR="004C1A89" w:rsidRPr="007516E9" w:rsidRDefault="004C1A89" w:rsidP="007516E9">
            <w:pPr>
              <w:jc w:val="both"/>
              <w:rPr>
                <w:rFonts w:ascii="Arial" w:hAnsi="Arial" w:cs="Arial"/>
                <w:sz w:val="22"/>
                <w:szCs w:val="22"/>
              </w:rPr>
            </w:pPr>
            <w:r w:rsidRPr="00492764">
              <w:rPr>
                <w:rFonts w:ascii="Arial" w:hAnsi="Arial" w:cs="Arial"/>
                <w:sz w:val="22"/>
                <w:szCs w:val="22"/>
              </w:rPr>
              <w:t xml:space="preserve">Outdoor play </w:t>
            </w:r>
            <w:r w:rsidR="006862FC" w:rsidRPr="00492764">
              <w:rPr>
                <w:rFonts w:ascii="Arial" w:hAnsi="Arial" w:cs="Arial"/>
                <w:sz w:val="22"/>
                <w:szCs w:val="22"/>
              </w:rPr>
              <w:t>that includes</w:t>
            </w:r>
            <w:r w:rsidRPr="00492764">
              <w:rPr>
                <w:rFonts w:ascii="Arial" w:hAnsi="Arial" w:cs="Arial"/>
                <w:sz w:val="22"/>
                <w:szCs w:val="22"/>
              </w:rPr>
              <w:t xml:space="preserve"> imagina</w:t>
            </w:r>
            <w:r w:rsidR="00197F5D" w:rsidRPr="00492764">
              <w:rPr>
                <w:rFonts w:ascii="Arial" w:hAnsi="Arial" w:cs="Arial"/>
                <w:sz w:val="22"/>
                <w:szCs w:val="22"/>
              </w:rPr>
              <w:t>tive role play some of the time</w:t>
            </w:r>
          </w:p>
        </w:tc>
      </w:tr>
      <w:tr w:rsidR="009D1BD2" w:rsidRPr="00492764" w:rsidTr="00257270">
        <w:tc>
          <w:tcPr>
            <w:tcW w:w="2417" w:type="dxa"/>
            <w:vMerge/>
          </w:tcPr>
          <w:p w:rsidR="009D1BD2" w:rsidRPr="00492764" w:rsidRDefault="009D1BD2" w:rsidP="00B802A7">
            <w:pPr>
              <w:autoSpaceDE w:val="0"/>
              <w:autoSpaceDN w:val="0"/>
              <w:adjustRightInd w:val="0"/>
              <w:jc w:val="both"/>
              <w:rPr>
                <w:rFonts w:ascii="Arial" w:hAnsi="Arial" w:cs="Arial"/>
                <w:b/>
                <w:bCs/>
                <w:sz w:val="22"/>
                <w:szCs w:val="22"/>
              </w:rPr>
            </w:pPr>
          </w:p>
        </w:tc>
        <w:tc>
          <w:tcPr>
            <w:tcW w:w="7648" w:type="dxa"/>
            <w:gridSpan w:val="2"/>
          </w:tcPr>
          <w:p w:rsidR="009D1BD2" w:rsidRPr="00492764" w:rsidRDefault="009D1BD2" w:rsidP="007516E9">
            <w:pPr>
              <w:jc w:val="both"/>
              <w:rPr>
                <w:rFonts w:ascii="Arial" w:hAnsi="Arial" w:cs="Arial"/>
                <w:sz w:val="22"/>
                <w:szCs w:val="22"/>
              </w:rPr>
            </w:pPr>
            <w:r w:rsidRPr="00492764">
              <w:rPr>
                <w:rFonts w:ascii="Arial" w:hAnsi="Arial" w:cs="Arial"/>
                <w:sz w:val="22"/>
                <w:szCs w:val="22"/>
              </w:rPr>
              <w:t>Symbols/pictures are used to aid children’s understanding</w:t>
            </w:r>
          </w:p>
        </w:tc>
      </w:tr>
      <w:tr w:rsidR="009D1BD2" w:rsidRPr="00492764" w:rsidTr="00257270">
        <w:tc>
          <w:tcPr>
            <w:tcW w:w="2417" w:type="dxa"/>
            <w:vMerge/>
          </w:tcPr>
          <w:p w:rsidR="009D1BD2" w:rsidRPr="00492764" w:rsidRDefault="009D1BD2" w:rsidP="00B802A7">
            <w:pPr>
              <w:autoSpaceDE w:val="0"/>
              <w:autoSpaceDN w:val="0"/>
              <w:adjustRightInd w:val="0"/>
              <w:jc w:val="both"/>
              <w:rPr>
                <w:rFonts w:ascii="Arial" w:hAnsi="Arial" w:cs="Arial"/>
                <w:b/>
                <w:bCs/>
                <w:sz w:val="22"/>
                <w:szCs w:val="22"/>
              </w:rPr>
            </w:pPr>
          </w:p>
        </w:tc>
        <w:tc>
          <w:tcPr>
            <w:tcW w:w="7648" w:type="dxa"/>
            <w:gridSpan w:val="2"/>
          </w:tcPr>
          <w:p w:rsidR="009D1BD2" w:rsidRPr="009D1BD2" w:rsidRDefault="009D1BD2" w:rsidP="007516E9">
            <w:pPr>
              <w:jc w:val="both"/>
              <w:rPr>
                <w:rFonts w:ascii="Arial" w:hAnsi="Arial" w:cs="Arial"/>
                <w:sz w:val="22"/>
                <w:szCs w:val="22"/>
              </w:rPr>
            </w:pPr>
            <w:r w:rsidRPr="009D1BD2">
              <w:rPr>
                <w:rFonts w:ascii="Arial" w:hAnsi="Arial" w:cs="Arial"/>
                <w:sz w:val="22"/>
                <w:szCs w:val="22"/>
              </w:rPr>
              <w:t>A symbolised environment using recognised Boardmaker symbols</w:t>
            </w:r>
            <w:r>
              <w:rPr>
                <w:rFonts w:ascii="Arial" w:hAnsi="Arial" w:cs="Arial"/>
                <w:sz w:val="22"/>
                <w:szCs w:val="22"/>
              </w:rPr>
              <w:t xml:space="preserve"> for example:</w:t>
            </w:r>
          </w:p>
          <w:p w:rsidR="009D1BD2" w:rsidRPr="009D1BD2" w:rsidRDefault="009D1BD2" w:rsidP="009D1BD2">
            <w:pPr>
              <w:pStyle w:val="ListParagraph"/>
              <w:numPr>
                <w:ilvl w:val="0"/>
                <w:numId w:val="11"/>
              </w:numPr>
              <w:rPr>
                <w:rFonts w:ascii="Arial" w:hAnsi="Arial" w:cs="Arial"/>
                <w:sz w:val="22"/>
                <w:szCs w:val="22"/>
              </w:rPr>
            </w:pPr>
            <w:r w:rsidRPr="009D1BD2">
              <w:rPr>
                <w:rFonts w:ascii="Arial" w:hAnsi="Arial" w:cs="Arial"/>
                <w:sz w:val="22"/>
                <w:szCs w:val="22"/>
              </w:rPr>
              <w:t>Label</w:t>
            </w:r>
            <w:r>
              <w:rPr>
                <w:rFonts w:ascii="Arial" w:hAnsi="Arial" w:cs="Arial"/>
                <w:sz w:val="22"/>
                <w:szCs w:val="22"/>
              </w:rPr>
              <w:t>ling</w:t>
            </w:r>
            <w:r w:rsidRPr="009D1BD2">
              <w:rPr>
                <w:rFonts w:ascii="Arial" w:hAnsi="Arial" w:cs="Arial"/>
                <w:sz w:val="22"/>
                <w:szCs w:val="22"/>
              </w:rPr>
              <w:t xml:space="preserve"> areas of the pla</w:t>
            </w:r>
            <w:r>
              <w:rPr>
                <w:rFonts w:ascii="Arial" w:hAnsi="Arial" w:cs="Arial"/>
                <w:sz w:val="22"/>
                <w:szCs w:val="22"/>
              </w:rPr>
              <w:t xml:space="preserve">yroom and </w:t>
            </w:r>
            <w:r w:rsidRPr="009D1BD2">
              <w:rPr>
                <w:rFonts w:ascii="Arial" w:hAnsi="Arial" w:cs="Arial"/>
                <w:sz w:val="22"/>
                <w:szCs w:val="22"/>
              </w:rPr>
              <w:t>storage boxes with contents.</w:t>
            </w:r>
          </w:p>
          <w:p w:rsidR="009D1BD2" w:rsidRPr="009D1BD2" w:rsidRDefault="009D1BD2" w:rsidP="009D1BD2">
            <w:pPr>
              <w:pStyle w:val="ListParagraph"/>
              <w:numPr>
                <w:ilvl w:val="0"/>
                <w:numId w:val="11"/>
              </w:numPr>
              <w:rPr>
                <w:rFonts w:ascii="Arial" w:hAnsi="Arial" w:cs="Arial"/>
                <w:sz w:val="22"/>
                <w:szCs w:val="22"/>
              </w:rPr>
            </w:pPr>
            <w:r w:rsidRPr="009D1BD2">
              <w:rPr>
                <w:rFonts w:ascii="Arial" w:hAnsi="Arial" w:cs="Arial"/>
                <w:sz w:val="22"/>
                <w:szCs w:val="22"/>
              </w:rPr>
              <w:t>Display symbols of rules, routines, reminders at the relevant areas e.g. handwashing, paint table rules, snack routine.</w:t>
            </w:r>
          </w:p>
          <w:p w:rsidR="009D1BD2" w:rsidRPr="009D1BD2" w:rsidRDefault="009D1BD2" w:rsidP="009D1BD2">
            <w:pPr>
              <w:pStyle w:val="ListParagraph"/>
              <w:numPr>
                <w:ilvl w:val="0"/>
                <w:numId w:val="11"/>
              </w:numPr>
              <w:rPr>
                <w:rFonts w:ascii="Arial" w:hAnsi="Arial" w:cs="Arial"/>
                <w:sz w:val="22"/>
                <w:szCs w:val="22"/>
              </w:rPr>
            </w:pPr>
            <w:r>
              <w:rPr>
                <w:rFonts w:ascii="Arial" w:hAnsi="Arial" w:cs="Arial"/>
                <w:sz w:val="22"/>
                <w:szCs w:val="22"/>
              </w:rPr>
              <w:t>Provide choice</w:t>
            </w:r>
            <w:r w:rsidRPr="009D1BD2">
              <w:rPr>
                <w:rFonts w:ascii="Arial" w:hAnsi="Arial" w:cs="Arial"/>
                <w:sz w:val="22"/>
                <w:szCs w:val="22"/>
              </w:rPr>
              <w:t xml:space="preserve"> boards during activities and routines e.g. snack time.  </w:t>
            </w:r>
          </w:p>
        </w:tc>
      </w:tr>
      <w:tr w:rsidR="00B203E7" w:rsidRPr="00492764" w:rsidTr="00257270">
        <w:trPr>
          <w:trHeight w:val="2314"/>
        </w:trPr>
        <w:tc>
          <w:tcPr>
            <w:tcW w:w="10065" w:type="dxa"/>
            <w:gridSpan w:val="3"/>
          </w:tcPr>
          <w:p w:rsidR="00B203E7" w:rsidRPr="00492764" w:rsidRDefault="00B203E7"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Aspects which will be observed by the assessor</w:t>
            </w:r>
          </w:p>
          <w:p w:rsidR="00B203E7" w:rsidRPr="009D1BD2" w:rsidRDefault="00B203E7" w:rsidP="00B802A7">
            <w:pPr>
              <w:autoSpaceDE w:val="0"/>
              <w:autoSpaceDN w:val="0"/>
              <w:adjustRightInd w:val="0"/>
              <w:jc w:val="both"/>
              <w:rPr>
                <w:rFonts w:ascii="Arial" w:hAnsi="Arial" w:cs="Arial"/>
                <w:sz w:val="22"/>
                <w:szCs w:val="22"/>
              </w:rPr>
            </w:pPr>
            <w:r w:rsidRPr="00492764">
              <w:rPr>
                <w:rFonts w:ascii="Arial" w:hAnsi="Arial" w:cs="Arial"/>
                <w:sz w:val="22"/>
                <w:szCs w:val="22"/>
              </w:rPr>
              <w:t xml:space="preserve">The assessor will look at the environment of your setting to </w:t>
            </w:r>
            <w:r w:rsidR="00197F5D" w:rsidRPr="00492764">
              <w:rPr>
                <w:rFonts w:ascii="Arial" w:hAnsi="Arial" w:cs="Arial"/>
                <w:sz w:val="22"/>
                <w:szCs w:val="22"/>
              </w:rPr>
              <w:t>assess the evidence supporting this</w:t>
            </w:r>
            <w:r w:rsidRPr="00492764">
              <w:rPr>
                <w:rFonts w:ascii="Arial" w:hAnsi="Arial" w:cs="Arial"/>
                <w:sz w:val="22"/>
                <w:szCs w:val="22"/>
              </w:rPr>
              <w:t xml:space="preserve"> </w:t>
            </w:r>
            <w:r w:rsidR="00EA35B9">
              <w:rPr>
                <w:rFonts w:ascii="Arial" w:hAnsi="Arial" w:cs="Arial"/>
                <w:sz w:val="22"/>
                <w:szCs w:val="22"/>
              </w:rPr>
              <w:t>k</w:t>
            </w:r>
            <w:r w:rsidR="00197F5D" w:rsidRPr="00492764">
              <w:rPr>
                <w:rFonts w:ascii="Arial" w:hAnsi="Arial" w:cs="Arial"/>
                <w:sz w:val="22"/>
                <w:szCs w:val="22"/>
              </w:rPr>
              <w:t>ey Indicator</w:t>
            </w:r>
            <w:r w:rsidRPr="00492764">
              <w:rPr>
                <w:rFonts w:ascii="Arial" w:hAnsi="Arial" w:cs="Arial"/>
                <w:sz w:val="22"/>
                <w:szCs w:val="22"/>
              </w:rPr>
              <w:t>.</w:t>
            </w:r>
            <w:r w:rsidR="009D1BD2">
              <w:rPr>
                <w:rFonts w:ascii="Arial" w:hAnsi="Arial" w:cs="Arial"/>
                <w:sz w:val="22"/>
                <w:szCs w:val="22"/>
              </w:rPr>
              <w:t xml:space="preserve"> </w:t>
            </w:r>
          </w:p>
          <w:p w:rsidR="00B203E7" w:rsidRPr="00492764" w:rsidRDefault="00B203E7"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Portfolio evidence</w:t>
            </w:r>
          </w:p>
          <w:p w:rsidR="00B203E7" w:rsidRPr="00257270" w:rsidRDefault="00B203E7" w:rsidP="00B802A7">
            <w:pPr>
              <w:autoSpaceDE w:val="0"/>
              <w:autoSpaceDN w:val="0"/>
              <w:adjustRightInd w:val="0"/>
              <w:jc w:val="both"/>
              <w:rPr>
                <w:rFonts w:ascii="Arial" w:hAnsi="Arial" w:cs="Arial"/>
                <w:sz w:val="22"/>
                <w:szCs w:val="22"/>
              </w:rPr>
            </w:pPr>
            <w:r w:rsidRPr="00492764">
              <w:rPr>
                <w:rFonts w:ascii="Arial" w:hAnsi="Arial" w:cs="Arial"/>
                <w:sz w:val="22"/>
                <w:szCs w:val="22"/>
              </w:rPr>
              <w:t xml:space="preserve">You may wish to include photographs of your setting in your portfolio to demonstrate your understanding of </w:t>
            </w:r>
            <w:r w:rsidR="00197F5D" w:rsidRPr="00492764">
              <w:rPr>
                <w:rFonts w:ascii="Arial" w:hAnsi="Arial" w:cs="Arial"/>
                <w:sz w:val="22"/>
                <w:szCs w:val="22"/>
              </w:rPr>
              <w:t>this</w:t>
            </w:r>
            <w:r w:rsidRPr="00492764">
              <w:rPr>
                <w:rFonts w:ascii="Arial" w:hAnsi="Arial" w:cs="Arial"/>
                <w:sz w:val="22"/>
                <w:szCs w:val="22"/>
              </w:rPr>
              <w:t xml:space="preserve"> </w:t>
            </w:r>
            <w:r w:rsidR="00197F5D" w:rsidRPr="00492764">
              <w:rPr>
                <w:rFonts w:ascii="Arial" w:hAnsi="Arial" w:cs="Arial"/>
                <w:sz w:val="22"/>
                <w:szCs w:val="22"/>
              </w:rPr>
              <w:t>Key Indicator</w:t>
            </w:r>
            <w:r w:rsidRPr="00492764">
              <w:rPr>
                <w:rFonts w:ascii="Arial" w:hAnsi="Arial" w:cs="Arial"/>
                <w:sz w:val="22"/>
                <w:szCs w:val="22"/>
              </w:rPr>
              <w:t xml:space="preserve"> especially as displays and outdoor play can vary according to the season. Remember that if your photographs include children you should get parent</w:t>
            </w:r>
            <w:r w:rsidR="006862FC" w:rsidRPr="00492764">
              <w:rPr>
                <w:rFonts w:ascii="Arial" w:hAnsi="Arial" w:cs="Arial"/>
                <w:sz w:val="22"/>
                <w:szCs w:val="22"/>
              </w:rPr>
              <w:t>al</w:t>
            </w:r>
            <w:r w:rsidRPr="00492764">
              <w:rPr>
                <w:rFonts w:ascii="Arial" w:hAnsi="Arial" w:cs="Arial"/>
                <w:sz w:val="22"/>
                <w:szCs w:val="22"/>
              </w:rPr>
              <w:t xml:space="preserve"> permission before submitting them. You may wish to include a copy of your plans if they include descriptions of displays or show how imaginative role play or language rich activities are planned for.</w:t>
            </w:r>
          </w:p>
        </w:tc>
      </w:tr>
    </w:tbl>
    <w:p w:rsidR="00B203E7" w:rsidRPr="00257270" w:rsidRDefault="00B203E7" w:rsidP="00257270">
      <w:pPr>
        <w:tabs>
          <w:tab w:val="left" w:pos="1612"/>
        </w:tabs>
        <w:rPr>
          <w:rFonts w:ascii="Arial" w:hAnsi="Arial" w:cs="Arial"/>
          <w:sz w:val="22"/>
          <w:szCs w:val="22"/>
        </w:rPr>
      </w:pPr>
    </w:p>
    <w:tbl>
      <w:tblPr>
        <w:tblpPr w:leftFromText="180" w:rightFromText="180" w:horzAnchor="margin" w:tblpXSpec="center" w:tblpY="-47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8"/>
        <w:gridCol w:w="5806"/>
        <w:gridCol w:w="1842"/>
      </w:tblGrid>
      <w:tr w:rsidR="00B203E7" w:rsidRPr="00492764" w:rsidTr="00517B7F">
        <w:trPr>
          <w:trHeight w:val="1125"/>
        </w:trPr>
        <w:tc>
          <w:tcPr>
            <w:tcW w:w="2558" w:type="dxa"/>
            <w:tcBorders>
              <w:bottom w:val="double" w:sz="4" w:space="0" w:color="auto"/>
              <w:right w:val="nil"/>
            </w:tcBorders>
            <w:shd w:val="clear" w:color="auto" w:fill="B5D9FD" w:themeFill="accent1" w:themeFillTint="66"/>
          </w:tcPr>
          <w:p w:rsidR="00B203E7" w:rsidRPr="00492764" w:rsidRDefault="00565B0C" w:rsidP="00257270">
            <w:pPr>
              <w:autoSpaceDE w:val="0"/>
              <w:autoSpaceDN w:val="0"/>
              <w:adjustRightInd w:val="0"/>
              <w:jc w:val="both"/>
              <w:rPr>
                <w:rFonts w:ascii="Arial" w:hAnsi="Arial" w:cs="Arial"/>
                <w:b/>
                <w:bCs/>
                <w:sz w:val="22"/>
                <w:szCs w:val="22"/>
              </w:rPr>
            </w:pPr>
            <w:r w:rsidRPr="00492764">
              <w:rPr>
                <w:rFonts w:ascii="Arial" w:hAnsi="Arial" w:cs="Arial"/>
                <w:b/>
                <w:bCs/>
                <w:noProof/>
                <w:sz w:val="22"/>
                <w:szCs w:val="22"/>
              </w:rPr>
              <w:lastRenderedPageBreak/>
              <w:drawing>
                <wp:anchor distT="0" distB="0" distL="114300" distR="114300" simplePos="0" relativeHeight="251691008" behindDoc="1" locked="0" layoutInCell="1" allowOverlap="1">
                  <wp:simplePos x="0" y="0"/>
                  <wp:positionH relativeFrom="column">
                    <wp:posOffset>183193</wp:posOffset>
                  </wp:positionH>
                  <wp:positionV relativeFrom="paragraph">
                    <wp:posOffset>115570</wp:posOffset>
                  </wp:positionV>
                  <wp:extent cx="859790" cy="530225"/>
                  <wp:effectExtent l="0" t="0" r="0" b="3175"/>
                  <wp:wrapTight wrapText="bothSides">
                    <wp:wrapPolygon edited="0">
                      <wp:start x="0" y="0"/>
                      <wp:lineTo x="0" y="20953"/>
                      <wp:lineTo x="21058" y="20953"/>
                      <wp:lineTo x="21058" y="0"/>
                      <wp:lineTo x="0" y="0"/>
                    </wp:wrapPolygon>
                  </wp:wrapTight>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530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806" w:type="dxa"/>
            <w:tcBorders>
              <w:left w:val="nil"/>
              <w:bottom w:val="double" w:sz="4" w:space="0" w:color="auto"/>
              <w:right w:val="nil"/>
            </w:tcBorders>
            <w:shd w:val="clear" w:color="auto" w:fill="B5D9FD" w:themeFill="accent1" w:themeFillTint="66"/>
          </w:tcPr>
          <w:p w:rsidR="00257270" w:rsidRPr="00AB740B" w:rsidRDefault="00257270" w:rsidP="005545B0">
            <w:pPr>
              <w:autoSpaceDE w:val="0"/>
              <w:autoSpaceDN w:val="0"/>
              <w:adjustRightInd w:val="0"/>
              <w:rPr>
                <w:rFonts w:ascii="Arial" w:hAnsi="Arial" w:cs="Arial"/>
                <w:b/>
                <w:bCs/>
                <w:sz w:val="24"/>
                <w:szCs w:val="22"/>
              </w:rPr>
            </w:pPr>
          </w:p>
          <w:p w:rsidR="00B203E7" w:rsidRPr="00492764" w:rsidRDefault="00022796" w:rsidP="005545B0">
            <w:pPr>
              <w:autoSpaceDE w:val="0"/>
              <w:autoSpaceDN w:val="0"/>
              <w:adjustRightInd w:val="0"/>
              <w:rPr>
                <w:rFonts w:ascii="Arial" w:hAnsi="Arial" w:cs="Arial"/>
                <w:b/>
                <w:bCs/>
                <w:sz w:val="22"/>
                <w:szCs w:val="22"/>
              </w:rPr>
            </w:pPr>
            <w:r w:rsidRPr="00AB740B">
              <w:rPr>
                <w:rFonts w:ascii="Arial" w:hAnsi="Arial" w:cs="Arial"/>
                <w:b/>
                <w:bCs/>
                <w:sz w:val="24"/>
                <w:szCs w:val="22"/>
              </w:rPr>
              <w:t>PANECAL: Key Indicators for East Renfrewshire’s Early Years Establishments</w:t>
            </w:r>
          </w:p>
        </w:tc>
        <w:tc>
          <w:tcPr>
            <w:tcW w:w="1842" w:type="dxa"/>
            <w:tcBorders>
              <w:left w:val="nil"/>
              <w:bottom w:val="double" w:sz="4" w:space="0" w:color="auto"/>
            </w:tcBorders>
            <w:shd w:val="clear" w:color="auto" w:fill="B5D9FD" w:themeFill="accent1" w:themeFillTint="66"/>
          </w:tcPr>
          <w:p w:rsidR="00B203E7" w:rsidRPr="00492764" w:rsidRDefault="005545B0" w:rsidP="00257270">
            <w:pPr>
              <w:autoSpaceDE w:val="0"/>
              <w:autoSpaceDN w:val="0"/>
              <w:adjustRightInd w:val="0"/>
              <w:jc w:val="both"/>
              <w:rPr>
                <w:rFonts w:ascii="Arial" w:hAnsi="Arial" w:cs="Arial"/>
                <w:b/>
                <w:bCs/>
                <w:sz w:val="22"/>
                <w:szCs w:val="22"/>
              </w:rPr>
            </w:pPr>
            <w:r w:rsidRPr="00492764">
              <w:rPr>
                <w:rFonts w:ascii="Arial" w:hAnsi="Arial" w:cs="Arial"/>
                <w:b/>
                <w:noProof/>
                <w:sz w:val="22"/>
                <w:szCs w:val="22"/>
              </w:rPr>
              <w:drawing>
                <wp:anchor distT="0" distB="0" distL="114300" distR="114300" simplePos="0" relativeHeight="251713536" behindDoc="0" locked="0" layoutInCell="1" allowOverlap="1" wp14:anchorId="26DDA268" wp14:editId="1FAC40C8">
                  <wp:simplePos x="0" y="0"/>
                  <wp:positionH relativeFrom="column">
                    <wp:posOffset>-46023</wp:posOffset>
                  </wp:positionH>
                  <wp:positionV relativeFrom="paragraph">
                    <wp:posOffset>109182</wp:posOffset>
                  </wp:positionV>
                  <wp:extent cx="791210" cy="506095"/>
                  <wp:effectExtent l="0" t="0" r="8890" b="8255"/>
                  <wp:wrapNone/>
                  <wp:docPr id="34" name="Picture 1" descr="NHSGG&amp;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GG&amp;C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21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3E7" w:rsidRPr="00492764" w:rsidTr="00EF3C7C">
        <w:tc>
          <w:tcPr>
            <w:tcW w:w="10206" w:type="dxa"/>
            <w:gridSpan w:val="3"/>
            <w:tcBorders>
              <w:top w:val="double" w:sz="4" w:space="0" w:color="auto"/>
            </w:tcBorders>
            <w:shd w:val="clear" w:color="auto" w:fill="E7E6E6" w:themeFill="background2"/>
          </w:tcPr>
          <w:p w:rsidR="00517B7F" w:rsidRPr="00517B7F" w:rsidRDefault="00517B7F" w:rsidP="00257270">
            <w:pPr>
              <w:autoSpaceDE w:val="0"/>
              <w:autoSpaceDN w:val="0"/>
              <w:adjustRightInd w:val="0"/>
              <w:jc w:val="both"/>
              <w:rPr>
                <w:rStyle w:val="Heading2Char"/>
                <w:sz w:val="2"/>
              </w:rPr>
            </w:pPr>
          </w:p>
          <w:p w:rsidR="00517B7F" w:rsidRPr="00492764" w:rsidRDefault="00B203E7" w:rsidP="00257270">
            <w:pPr>
              <w:autoSpaceDE w:val="0"/>
              <w:autoSpaceDN w:val="0"/>
              <w:adjustRightInd w:val="0"/>
              <w:jc w:val="both"/>
              <w:rPr>
                <w:rFonts w:ascii="Arial" w:hAnsi="Arial" w:cs="Arial"/>
                <w:b/>
                <w:bCs/>
                <w:sz w:val="22"/>
                <w:szCs w:val="22"/>
              </w:rPr>
            </w:pPr>
            <w:bookmarkStart w:id="12" w:name="_Toc80015647"/>
            <w:r w:rsidRPr="00257270">
              <w:rPr>
                <w:rStyle w:val="Heading2Char"/>
              </w:rPr>
              <w:t>Indicator Two:</w:t>
            </w:r>
            <w:bookmarkEnd w:id="12"/>
            <w:r w:rsidRPr="00492764">
              <w:rPr>
                <w:rFonts w:ascii="Arial" w:hAnsi="Arial" w:cs="Arial"/>
                <w:b/>
                <w:bCs/>
                <w:sz w:val="22"/>
                <w:szCs w:val="22"/>
              </w:rPr>
              <w:t xml:space="preserve"> Adult talk that encourages and promotes participation from all learners. </w:t>
            </w:r>
          </w:p>
        </w:tc>
      </w:tr>
      <w:tr w:rsidR="004C1A89" w:rsidRPr="00492764" w:rsidTr="00257270">
        <w:tc>
          <w:tcPr>
            <w:tcW w:w="2558" w:type="dxa"/>
            <w:vMerge w:val="restart"/>
          </w:tcPr>
          <w:p w:rsidR="00AB740B" w:rsidRDefault="00AB740B" w:rsidP="00257270">
            <w:pPr>
              <w:autoSpaceDE w:val="0"/>
              <w:autoSpaceDN w:val="0"/>
              <w:adjustRightInd w:val="0"/>
              <w:jc w:val="both"/>
              <w:rPr>
                <w:rFonts w:ascii="Arial" w:hAnsi="Arial" w:cs="Arial"/>
                <w:b/>
                <w:bCs/>
                <w:sz w:val="22"/>
                <w:szCs w:val="22"/>
              </w:rPr>
            </w:pPr>
          </w:p>
          <w:p w:rsidR="004C1A89" w:rsidRPr="00492764" w:rsidRDefault="004C1A89" w:rsidP="00257270">
            <w:pPr>
              <w:autoSpaceDE w:val="0"/>
              <w:autoSpaceDN w:val="0"/>
              <w:adjustRightInd w:val="0"/>
              <w:jc w:val="both"/>
              <w:rPr>
                <w:rFonts w:ascii="Arial" w:hAnsi="Arial" w:cs="Arial"/>
                <w:b/>
                <w:bCs/>
                <w:sz w:val="22"/>
                <w:szCs w:val="22"/>
              </w:rPr>
            </w:pPr>
            <w:r w:rsidRPr="00492764">
              <w:rPr>
                <w:rFonts w:ascii="Arial" w:hAnsi="Arial" w:cs="Arial"/>
                <w:b/>
                <w:bCs/>
                <w:sz w:val="22"/>
                <w:szCs w:val="22"/>
              </w:rPr>
              <w:t>Evidence:</w:t>
            </w:r>
          </w:p>
        </w:tc>
        <w:tc>
          <w:tcPr>
            <w:tcW w:w="7648" w:type="dxa"/>
            <w:gridSpan w:val="2"/>
          </w:tcPr>
          <w:p w:rsidR="004C1A89" w:rsidRPr="00492764" w:rsidRDefault="004C1A89" w:rsidP="00257270">
            <w:pPr>
              <w:autoSpaceDE w:val="0"/>
              <w:autoSpaceDN w:val="0"/>
              <w:adjustRightInd w:val="0"/>
              <w:spacing w:line="276" w:lineRule="auto"/>
              <w:jc w:val="both"/>
              <w:rPr>
                <w:rFonts w:ascii="Arial" w:hAnsi="Arial" w:cs="Arial"/>
                <w:b/>
                <w:bCs/>
                <w:sz w:val="22"/>
                <w:szCs w:val="22"/>
              </w:rPr>
            </w:pPr>
            <w:r w:rsidRPr="00492764">
              <w:rPr>
                <w:rFonts w:ascii="Arial" w:hAnsi="Arial" w:cs="Arial"/>
                <w:b/>
                <w:bCs/>
                <w:sz w:val="22"/>
                <w:szCs w:val="22"/>
              </w:rPr>
              <w:t>Adults who</w:t>
            </w:r>
            <w:r w:rsidR="00913EBA" w:rsidRPr="00492764">
              <w:rPr>
                <w:rFonts w:ascii="Arial" w:hAnsi="Arial" w:cs="Arial"/>
                <w:sz w:val="22"/>
                <w:szCs w:val="22"/>
              </w:rPr>
              <w:t xml:space="preserve"> </w:t>
            </w:r>
            <w:r w:rsidR="00913EBA" w:rsidRPr="00492764">
              <w:rPr>
                <w:rFonts w:ascii="Arial" w:hAnsi="Arial" w:cs="Arial"/>
                <w:b/>
                <w:sz w:val="22"/>
                <w:szCs w:val="22"/>
              </w:rPr>
              <w:t xml:space="preserve">demonstrate an approach to communication consistent with the Hanen </w:t>
            </w:r>
            <w:r w:rsidR="00A946E9" w:rsidRPr="00492764">
              <w:rPr>
                <w:rFonts w:ascii="Arial" w:hAnsi="Arial" w:cs="Arial"/>
                <w:b/>
                <w:sz w:val="22"/>
                <w:szCs w:val="22"/>
              </w:rPr>
              <w:t>principles</w:t>
            </w:r>
            <w:r w:rsidRPr="00492764">
              <w:rPr>
                <w:rFonts w:ascii="Arial" w:hAnsi="Arial" w:cs="Arial"/>
                <w:b/>
                <w:bCs/>
                <w:sz w:val="22"/>
                <w:szCs w:val="22"/>
              </w:rPr>
              <w:t>:</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257270"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Use simple repetitive language during everyday activities</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257270"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Gain children’s attention before delivering instructions</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257270"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Talk at an appropriate rate using short sentences</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257270"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Adapt lang</w:t>
            </w:r>
            <w:r w:rsidR="006862FC" w:rsidRPr="00492764">
              <w:rPr>
                <w:rFonts w:ascii="Arial" w:hAnsi="Arial" w:cs="Arial"/>
                <w:sz w:val="22"/>
                <w:szCs w:val="22"/>
              </w:rPr>
              <w:t>uage to the level of the child</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492764" w:rsidRDefault="004C1A89" w:rsidP="00257270">
            <w:pPr>
              <w:autoSpaceDE w:val="0"/>
              <w:autoSpaceDN w:val="0"/>
              <w:adjustRightInd w:val="0"/>
              <w:spacing w:line="360" w:lineRule="auto"/>
              <w:jc w:val="both"/>
              <w:rPr>
                <w:rFonts w:ascii="Arial" w:hAnsi="Arial" w:cs="Arial"/>
                <w:color w:val="C00000"/>
                <w:sz w:val="22"/>
                <w:szCs w:val="22"/>
              </w:rPr>
            </w:pPr>
            <w:r w:rsidRPr="00492764">
              <w:rPr>
                <w:rFonts w:ascii="Arial" w:hAnsi="Arial" w:cs="Arial"/>
                <w:sz w:val="22"/>
                <w:szCs w:val="22"/>
              </w:rPr>
              <w:t>Model correct language when they hear a child’s incorrect vocalisation</w:t>
            </w:r>
          </w:p>
        </w:tc>
      </w:tr>
      <w:tr w:rsidR="004C1A89" w:rsidRPr="00492764" w:rsidTr="007516E9">
        <w:trPr>
          <w:trHeight w:val="364"/>
        </w:trPr>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257270" w:rsidRDefault="004C1A89" w:rsidP="00257270">
            <w:pPr>
              <w:autoSpaceDE w:val="0"/>
              <w:autoSpaceDN w:val="0"/>
              <w:adjustRightInd w:val="0"/>
              <w:spacing w:line="360" w:lineRule="auto"/>
              <w:jc w:val="both"/>
              <w:rPr>
                <w:rFonts w:ascii="Arial" w:hAnsi="Arial" w:cs="Arial"/>
                <w:color w:val="C00000"/>
                <w:sz w:val="22"/>
                <w:szCs w:val="22"/>
              </w:rPr>
            </w:pPr>
            <w:r w:rsidRPr="00492764">
              <w:rPr>
                <w:rFonts w:ascii="Arial" w:hAnsi="Arial" w:cs="Arial"/>
                <w:sz w:val="22"/>
                <w:szCs w:val="22"/>
              </w:rPr>
              <w:t>Extend the child’s vocalisations</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492764"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Encourage children to ask questions</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492764"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Use vocabulary the children can understand in everyday instructions</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492764"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Give children time to respond</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492764" w:rsidRDefault="00522DE7" w:rsidP="00257270">
            <w:pPr>
              <w:autoSpaceDE w:val="0"/>
              <w:autoSpaceDN w:val="0"/>
              <w:adjustRightInd w:val="0"/>
              <w:spacing w:line="360" w:lineRule="auto"/>
              <w:jc w:val="both"/>
              <w:rPr>
                <w:rFonts w:ascii="Arial" w:hAnsi="Arial" w:cs="Arial"/>
                <w:sz w:val="22"/>
                <w:szCs w:val="22"/>
              </w:rPr>
            </w:pPr>
            <w:r>
              <w:rPr>
                <w:rFonts w:ascii="Arial" w:hAnsi="Arial" w:cs="Arial"/>
                <w:sz w:val="22"/>
                <w:szCs w:val="22"/>
              </w:rPr>
              <w:t>N</w:t>
            </w:r>
            <w:r w:rsidR="006C3D32" w:rsidRPr="00492764">
              <w:rPr>
                <w:rFonts w:ascii="Arial" w:hAnsi="Arial" w:cs="Arial"/>
                <w:sz w:val="22"/>
                <w:szCs w:val="22"/>
              </w:rPr>
              <w:t xml:space="preserve">ame and describe objects and actions during play rather than asking </w:t>
            </w:r>
            <w:r w:rsidR="006C3D32" w:rsidRPr="00794141">
              <w:rPr>
                <w:rFonts w:ascii="Arial" w:hAnsi="Arial" w:cs="Arial"/>
                <w:sz w:val="22"/>
                <w:szCs w:val="22"/>
              </w:rPr>
              <w:t>too many questions.</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492764"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Use natural gesture, facial expression and tone of voice to support language</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492764"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Support verbal language</w:t>
            </w:r>
            <w:r w:rsidR="00625600" w:rsidRPr="00492764">
              <w:rPr>
                <w:rFonts w:ascii="Arial" w:hAnsi="Arial" w:cs="Arial"/>
                <w:sz w:val="22"/>
                <w:szCs w:val="22"/>
              </w:rPr>
              <w:t xml:space="preserve"> with gestures and visuals cues</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625600" w:rsidRPr="00492764"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Utilise a range of types of questions</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492764"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Support play by modelling language based on child’s activities and encouraging peer interaction</w:t>
            </w:r>
          </w:p>
        </w:tc>
      </w:tr>
      <w:tr w:rsidR="004C1A89" w:rsidRPr="00492764" w:rsidTr="00257270">
        <w:tc>
          <w:tcPr>
            <w:tcW w:w="2558" w:type="dxa"/>
            <w:vMerge/>
          </w:tcPr>
          <w:p w:rsidR="004C1A89" w:rsidRPr="00492764" w:rsidRDefault="004C1A89" w:rsidP="00257270">
            <w:pPr>
              <w:autoSpaceDE w:val="0"/>
              <w:autoSpaceDN w:val="0"/>
              <w:adjustRightInd w:val="0"/>
              <w:jc w:val="both"/>
              <w:rPr>
                <w:rFonts w:ascii="Arial" w:hAnsi="Arial" w:cs="Arial"/>
                <w:b/>
                <w:bCs/>
                <w:sz w:val="22"/>
                <w:szCs w:val="22"/>
              </w:rPr>
            </w:pPr>
          </w:p>
        </w:tc>
        <w:tc>
          <w:tcPr>
            <w:tcW w:w="7648" w:type="dxa"/>
            <w:gridSpan w:val="2"/>
          </w:tcPr>
          <w:p w:rsidR="004C1A89" w:rsidRPr="00492764" w:rsidRDefault="004C1A89" w:rsidP="00257270">
            <w:pPr>
              <w:autoSpaceDE w:val="0"/>
              <w:autoSpaceDN w:val="0"/>
              <w:adjustRightInd w:val="0"/>
              <w:spacing w:line="360" w:lineRule="auto"/>
              <w:jc w:val="both"/>
              <w:rPr>
                <w:rFonts w:ascii="Arial" w:hAnsi="Arial" w:cs="Arial"/>
                <w:sz w:val="22"/>
                <w:szCs w:val="22"/>
              </w:rPr>
            </w:pPr>
            <w:r w:rsidRPr="00492764">
              <w:rPr>
                <w:rFonts w:ascii="Arial" w:hAnsi="Arial" w:cs="Arial"/>
                <w:sz w:val="22"/>
                <w:szCs w:val="22"/>
              </w:rPr>
              <w:t>Get down to the child’s level and establish eye contact when communicating</w:t>
            </w:r>
          </w:p>
        </w:tc>
      </w:tr>
      <w:tr w:rsidR="00B203E7" w:rsidRPr="00492764" w:rsidTr="00257270">
        <w:trPr>
          <w:trHeight w:val="699"/>
        </w:trPr>
        <w:tc>
          <w:tcPr>
            <w:tcW w:w="10206" w:type="dxa"/>
            <w:gridSpan w:val="3"/>
          </w:tcPr>
          <w:p w:rsidR="00B203E7" w:rsidRPr="00492764" w:rsidRDefault="00B203E7" w:rsidP="00257270">
            <w:pPr>
              <w:autoSpaceDE w:val="0"/>
              <w:autoSpaceDN w:val="0"/>
              <w:adjustRightInd w:val="0"/>
              <w:jc w:val="both"/>
              <w:rPr>
                <w:rFonts w:ascii="Arial" w:hAnsi="Arial" w:cs="Arial"/>
                <w:b/>
                <w:bCs/>
                <w:sz w:val="22"/>
                <w:szCs w:val="22"/>
              </w:rPr>
            </w:pPr>
            <w:r w:rsidRPr="00492764">
              <w:rPr>
                <w:rFonts w:ascii="Arial" w:hAnsi="Arial" w:cs="Arial"/>
                <w:b/>
                <w:bCs/>
                <w:sz w:val="22"/>
                <w:szCs w:val="22"/>
              </w:rPr>
              <w:t>Aspects which will be observed by the Assessor:</w:t>
            </w:r>
          </w:p>
          <w:p w:rsidR="0066761D" w:rsidRDefault="00B203E7" w:rsidP="00257270">
            <w:pPr>
              <w:autoSpaceDE w:val="0"/>
              <w:autoSpaceDN w:val="0"/>
              <w:adjustRightInd w:val="0"/>
              <w:jc w:val="both"/>
              <w:rPr>
                <w:rFonts w:ascii="Arial" w:hAnsi="Arial" w:cs="Arial"/>
                <w:sz w:val="22"/>
                <w:szCs w:val="22"/>
              </w:rPr>
            </w:pPr>
            <w:r w:rsidRPr="00492764">
              <w:rPr>
                <w:rFonts w:ascii="Arial" w:hAnsi="Arial" w:cs="Arial"/>
                <w:sz w:val="22"/>
                <w:szCs w:val="22"/>
              </w:rPr>
              <w:t>The assessor will spend some time observing how adults in the setting adapt their language and communication to encourage children’s language developmen</w:t>
            </w:r>
            <w:r w:rsidR="00517B7F">
              <w:rPr>
                <w:rFonts w:ascii="Arial" w:hAnsi="Arial" w:cs="Arial"/>
                <w:sz w:val="22"/>
                <w:szCs w:val="22"/>
              </w:rPr>
              <w:t>t.</w:t>
            </w:r>
          </w:p>
          <w:p w:rsidR="00517B7F" w:rsidRPr="00517B7F" w:rsidRDefault="00517B7F" w:rsidP="00257270">
            <w:pPr>
              <w:autoSpaceDE w:val="0"/>
              <w:autoSpaceDN w:val="0"/>
              <w:adjustRightInd w:val="0"/>
              <w:jc w:val="both"/>
              <w:rPr>
                <w:rFonts w:ascii="Arial" w:hAnsi="Arial" w:cs="Arial"/>
                <w:sz w:val="10"/>
                <w:szCs w:val="22"/>
              </w:rPr>
            </w:pPr>
          </w:p>
          <w:p w:rsidR="00B203E7" w:rsidRPr="00492764" w:rsidRDefault="00B203E7" w:rsidP="00257270">
            <w:pPr>
              <w:autoSpaceDE w:val="0"/>
              <w:autoSpaceDN w:val="0"/>
              <w:adjustRightInd w:val="0"/>
              <w:jc w:val="both"/>
              <w:rPr>
                <w:rFonts w:ascii="Arial" w:hAnsi="Arial" w:cs="Arial"/>
                <w:b/>
                <w:bCs/>
                <w:sz w:val="22"/>
                <w:szCs w:val="22"/>
              </w:rPr>
            </w:pPr>
            <w:r w:rsidRPr="00492764">
              <w:rPr>
                <w:rFonts w:ascii="Arial" w:hAnsi="Arial" w:cs="Arial"/>
                <w:b/>
                <w:bCs/>
                <w:sz w:val="22"/>
                <w:szCs w:val="22"/>
              </w:rPr>
              <w:t>Portfolio evidence</w:t>
            </w:r>
          </w:p>
          <w:p w:rsidR="00B203E7" w:rsidRPr="00492764" w:rsidRDefault="00B203E7" w:rsidP="00257270">
            <w:pPr>
              <w:autoSpaceDE w:val="0"/>
              <w:autoSpaceDN w:val="0"/>
              <w:adjustRightInd w:val="0"/>
              <w:jc w:val="both"/>
              <w:rPr>
                <w:rFonts w:ascii="Arial" w:hAnsi="Arial" w:cs="Arial"/>
                <w:b/>
                <w:bCs/>
                <w:sz w:val="22"/>
                <w:szCs w:val="22"/>
              </w:rPr>
            </w:pPr>
            <w:r w:rsidRPr="00492764">
              <w:rPr>
                <w:rFonts w:ascii="Arial" w:hAnsi="Arial" w:cs="Arial"/>
                <w:sz w:val="22"/>
                <w:szCs w:val="22"/>
              </w:rPr>
              <w:t>You may wish to include information on how you develop adult-child interaction in your setting. Evidence could include information on training and development the setting has undergone in a relevant area; using peer observation to reflect on how staff in the setting use communication strategies</w:t>
            </w:r>
            <w:r w:rsidR="00D45E3A">
              <w:rPr>
                <w:rFonts w:ascii="Arial" w:hAnsi="Arial" w:cs="Arial"/>
                <w:sz w:val="22"/>
                <w:szCs w:val="22"/>
              </w:rPr>
              <w:t xml:space="preserve"> such as those outlined above</w:t>
            </w:r>
            <w:r w:rsidR="00D45E3A" w:rsidRPr="00794141">
              <w:rPr>
                <w:rFonts w:ascii="Arial" w:hAnsi="Arial" w:cs="Arial"/>
                <w:sz w:val="22"/>
                <w:szCs w:val="22"/>
              </w:rPr>
              <w:t>; video clips.</w:t>
            </w:r>
          </w:p>
        </w:tc>
      </w:tr>
    </w:tbl>
    <w:p w:rsidR="00022796" w:rsidRPr="00492764" w:rsidRDefault="00022796" w:rsidP="00B802A7">
      <w:pPr>
        <w:jc w:val="both"/>
        <w:rPr>
          <w:rFonts w:ascii="Arial" w:hAnsi="Arial" w:cs="Arial"/>
          <w:sz w:val="22"/>
          <w:szCs w:val="22"/>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9"/>
        <w:gridCol w:w="5833"/>
        <w:gridCol w:w="1683"/>
      </w:tblGrid>
      <w:tr w:rsidR="00022796" w:rsidRPr="00492764" w:rsidTr="00517B7F">
        <w:trPr>
          <w:trHeight w:val="841"/>
        </w:trPr>
        <w:tc>
          <w:tcPr>
            <w:tcW w:w="2549" w:type="dxa"/>
            <w:tcBorders>
              <w:bottom w:val="double" w:sz="4" w:space="0" w:color="auto"/>
              <w:right w:val="nil"/>
            </w:tcBorders>
            <w:shd w:val="clear" w:color="auto" w:fill="B5D9FD" w:themeFill="accent1" w:themeFillTint="66"/>
          </w:tcPr>
          <w:p w:rsidR="00B203E7" w:rsidRPr="00AB740B" w:rsidRDefault="005545B0" w:rsidP="00B802A7">
            <w:pPr>
              <w:autoSpaceDE w:val="0"/>
              <w:autoSpaceDN w:val="0"/>
              <w:adjustRightInd w:val="0"/>
              <w:jc w:val="both"/>
              <w:rPr>
                <w:rFonts w:ascii="Arial" w:hAnsi="Arial" w:cs="Arial"/>
                <w:b/>
                <w:bCs/>
                <w:sz w:val="24"/>
                <w:szCs w:val="22"/>
              </w:rPr>
            </w:pPr>
            <w:r w:rsidRPr="00AB740B">
              <w:rPr>
                <w:rFonts w:ascii="Arial" w:hAnsi="Arial" w:cs="Arial"/>
                <w:b/>
                <w:bCs/>
                <w:noProof/>
                <w:sz w:val="24"/>
                <w:szCs w:val="22"/>
              </w:rPr>
              <w:lastRenderedPageBreak/>
              <w:drawing>
                <wp:anchor distT="0" distB="0" distL="114300" distR="114300" simplePos="0" relativeHeight="251709440" behindDoc="0" locked="0" layoutInCell="1" allowOverlap="1" wp14:anchorId="4F4375AA" wp14:editId="6A05DC46">
                  <wp:simplePos x="0" y="0"/>
                  <wp:positionH relativeFrom="column">
                    <wp:posOffset>269553</wp:posOffset>
                  </wp:positionH>
                  <wp:positionV relativeFrom="paragraph">
                    <wp:posOffset>66675</wp:posOffset>
                  </wp:positionV>
                  <wp:extent cx="863363" cy="533033"/>
                  <wp:effectExtent l="0" t="0" r="0" b="635"/>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363" cy="5330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833" w:type="dxa"/>
            <w:tcBorders>
              <w:left w:val="nil"/>
              <w:bottom w:val="double" w:sz="4" w:space="0" w:color="auto"/>
              <w:right w:val="nil"/>
            </w:tcBorders>
            <w:shd w:val="clear" w:color="auto" w:fill="B5D9FD" w:themeFill="accent1" w:themeFillTint="66"/>
          </w:tcPr>
          <w:p w:rsidR="00DA321F" w:rsidRPr="00AB740B" w:rsidRDefault="00DA321F" w:rsidP="00022796">
            <w:pPr>
              <w:autoSpaceDE w:val="0"/>
              <w:autoSpaceDN w:val="0"/>
              <w:adjustRightInd w:val="0"/>
              <w:rPr>
                <w:rFonts w:ascii="Arial" w:hAnsi="Arial" w:cs="Arial"/>
                <w:b/>
                <w:bCs/>
                <w:sz w:val="24"/>
                <w:szCs w:val="22"/>
              </w:rPr>
            </w:pPr>
          </w:p>
          <w:p w:rsidR="00B203E7" w:rsidRPr="00AB740B" w:rsidRDefault="00022796" w:rsidP="00022796">
            <w:pPr>
              <w:autoSpaceDE w:val="0"/>
              <w:autoSpaceDN w:val="0"/>
              <w:adjustRightInd w:val="0"/>
              <w:rPr>
                <w:rFonts w:ascii="Arial" w:hAnsi="Arial" w:cs="Arial"/>
                <w:b/>
                <w:bCs/>
                <w:sz w:val="24"/>
                <w:szCs w:val="22"/>
              </w:rPr>
            </w:pPr>
            <w:r w:rsidRPr="00AB740B">
              <w:rPr>
                <w:rFonts w:ascii="Arial" w:hAnsi="Arial" w:cs="Arial"/>
                <w:b/>
                <w:bCs/>
                <w:sz w:val="24"/>
                <w:szCs w:val="22"/>
              </w:rPr>
              <w:t>PANECAL: Key Indicators for East Renfrewshi</w:t>
            </w:r>
            <w:r w:rsidR="00DA321F" w:rsidRPr="00AB740B">
              <w:rPr>
                <w:rFonts w:ascii="Arial" w:hAnsi="Arial" w:cs="Arial"/>
                <w:b/>
                <w:bCs/>
                <w:sz w:val="24"/>
                <w:szCs w:val="22"/>
              </w:rPr>
              <w:t>re’s Early Years Establishments</w:t>
            </w:r>
          </w:p>
        </w:tc>
        <w:tc>
          <w:tcPr>
            <w:tcW w:w="1683" w:type="dxa"/>
            <w:tcBorders>
              <w:left w:val="nil"/>
              <w:bottom w:val="double" w:sz="4" w:space="0" w:color="auto"/>
            </w:tcBorders>
            <w:shd w:val="clear" w:color="auto" w:fill="B5D9FD" w:themeFill="accent1" w:themeFillTint="66"/>
          </w:tcPr>
          <w:p w:rsidR="00B203E7" w:rsidRPr="00492764" w:rsidRDefault="005545B0" w:rsidP="00B802A7">
            <w:pPr>
              <w:autoSpaceDE w:val="0"/>
              <w:autoSpaceDN w:val="0"/>
              <w:adjustRightInd w:val="0"/>
              <w:jc w:val="both"/>
              <w:rPr>
                <w:rFonts w:ascii="Arial" w:hAnsi="Arial" w:cs="Arial"/>
                <w:b/>
                <w:bCs/>
                <w:sz w:val="22"/>
                <w:szCs w:val="22"/>
              </w:rPr>
            </w:pPr>
            <w:r w:rsidRPr="00492764">
              <w:rPr>
                <w:rFonts w:ascii="Arial" w:hAnsi="Arial" w:cs="Arial"/>
                <w:b/>
                <w:noProof/>
                <w:sz w:val="22"/>
                <w:szCs w:val="22"/>
              </w:rPr>
              <w:drawing>
                <wp:anchor distT="0" distB="0" distL="114300" distR="114300" simplePos="0" relativeHeight="251705344" behindDoc="0" locked="0" layoutInCell="1" allowOverlap="1" wp14:anchorId="308816D9" wp14:editId="6FE15780">
                  <wp:simplePos x="0" y="0"/>
                  <wp:positionH relativeFrom="column">
                    <wp:posOffset>5080</wp:posOffset>
                  </wp:positionH>
                  <wp:positionV relativeFrom="paragraph">
                    <wp:posOffset>93658</wp:posOffset>
                  </wp:positionV>
                  <wp:extent cx="791210" cy="506095"/>
                  <wp:effectExtent l="0" t="0" r="8890" b="8255"/>
                  <wp:wrapNone/>
                  <wp:docPr id="30" name="Picture 1" descr="NHSGG&amp;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GG&amp;C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21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3E7" w:rsidRPr="00492764" w:rsidTr="00EF3C7C">
        <w:tc>
          <w:tcPr>
            <w:tcW w:w="10065" w:type="dxa"/>
            <w:gridSpan w:val="3"/>
            <w:tcBorders>
              <w:top w:val="double" w:sz="4" w:space="0" w:color="auto"/>
            </w:tcBorders>
            <w:shd w:val="clear" w:color="auto" w:fill="E7E6E6" w:themeFill="background2"/>
          </w:tcPr>
          <w:p w:rsidR="00B203E7" w:rsidRPr="00492764" w:rsidRDefault="00B203E7" w:rsidP="00B802A7">
            <w:pPr>
              <w:autoSpaceDE w:val="0"/>
              <w:autoSpaceDN w:val="0"/>
              <w:adjustRightInd w:val="0"/>
              <w:jc w:val="both"/>
              <w:rPr>
                <w:rFonts w:ascii="Arial" w:hAnsi="Arial" w:cs="Arial"/>
                <w:b/>
                <w:bCs/>
                <w:sz w:val="22"/>
                <w:szCs w:val="22"/>
              </w:rPr>
            </w:pPr>
            <w:bookmarkStart w:id="13" w:name="_Toc80015648"/>
            <w:r w:rsidRPr="00DA321F">
              <w:rPr>
                <w:rStyle w:val="Heading2Char"/>
              </w:rPr>
              <w:t>Indicator Three</w:t>
            </w:r>
            <w:bookmarkEnd w:id="13"/>
            <w:r w:rsidRPr="00492764">
              <w:rPr>
                <w:rFonts w:ascii="Arial" w:hAnsi="Arial" w:cs="Arial"/>
                <w:b/>
                <w:bCs/>
                <w:sz w:val="22"/>
                <w:szCs w:val="22"/>
              </w:rPr>
              <w:t>: Adult interaction styles that are responsive to individual children’s needs</w:t>
            </w:r>
          </w:p>
        </w:tc>
      </w:tr>
      <w:tr w:rsidR="004C1A89" w:rsidRPr="00492764" w:rsidTr="00DA321F">
        <w:tc>
          <w:tcPr>
            <w:tcW w:w="2549" w:type="dxa"/>
            <w:vMerge w:val="restart"/>
          </w:tcPr>
          <w:p w:rsidR="00AB740B" w:rsidRDefault="00AB740B" w:rsidP="00B802A7">
            <w:pPr>
              <w:autoSpaceDE w:val="0"/>
              <w:autoSpaceDN w:val="0"/>
              <w:adjustRightInd w:val="0"/>
              <w:jc w:val="both"/>
              <w:rPr>
                <w:rFonts w:ascii="Arial" w:hAnsi="Arial" w:cs="Arial"/>
                <w:b/>
                <w:bCs/>
                <w:sz w:val="22"/>
                <w:szCs w:val="22"/>
              </w:rPr>
            </w:pPr>
          </w:p>
          <w:p w:rsidR="004C1A89" w:rsidRPr="00492764" w:rsidRDefault="004C1A89"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Evidence:</w:t>
            </w:r>
          </w:p>
        </w:tc>
        <w:tc>
          <w:tcPr>
            <w:tcW w:w="7516" w:type="dxa"/>
            <w:gridSpan w:val="2"/>
          </w:tcPr>
          <w:p w:rsidR="004C1A89" w:rsidRPr="00492764" w:rsidRDefault="004C1A89"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Adults in the learning environment who use supportive approaches including:</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492764" w:rsidRDefault="004C1A89" w:rsidP="00B802A7">
            <w:pPr>
              <w:autoSpaceDE w:val="0"/>
              <w:autoSpaceDN w:val="0"/>
              <w:adjustRightInd w:val="0"/>
              <w:jc w:val="both"/>
              <w:rPr>
                <w:rFonts w:ascii="Arial" w:hAnsi="Arial" w:cs="Arial"/>
                <w:b/>
                <w:bCs/>
                <w:sz w:val="22"/>
                <w:szCs w:val="22"/>
              </w:rPr>
            </w:pPr>
            <w:r w:rsidRPr="00492764">
              <w:rPr>
                <w:rFonts w:ascii="Arial" w:hAnsi="Arial" w:cs="Arial"/>
                <w:sz w:val="22"/>
                <w:szCs w:val="22"/>
              </w:rPr>
              <w:t>Ensuring that all children have the opportunity to interact individually with an adult if they wish</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7516E9" w:rsidRDefault="004C1A89" w:rsidP="007516E9">
            <w:pPr>
              <w:autoSpaceDE w:val="0"/>
              <w:autoSpaceDN w:val="0"/>
              <w:adjustRightInd w:val="0"/>
              <w:jc w:val="both"/>
              <w:rPr>
                <w:rFonts w:ascii="Arial" w:hAnsi="Arial" w:cs="Arial"/>
                <w:sz w:val="22"/>
                <w:szCs w:val="22"/>
              </w:rPr>
            </w:pPr>
            <w:r w:rsidRPr="00492764">
              <w:rPr>
                <w:rFonts w:ascii="Arial" w:hAnsi="Arial" w:cs="Arial"/>
                <w:sz w:val="22"/>
                <w:szCs w:val="22"/>
              </w:rPr>
              <w:t>Speaking sensitively to shy or unsettled children</w:t>
            </w:r>
          </w:p>
        </w:tc>
      </w:tr>
      <w:tr w:rsidR="007519CA" w:rsidRPr="00492764" w:rsidTr="00DA321F">
        <w:tc>
          <w:tcPr>
            <w:tcW w:w="2549" w:type="dxa"/>
            <w:vMerge/>
          </w:tcPr>
          <w:p w:rsidR="007519CA" w:rsidRPr="00492764" w:rsidRDefault="007519CA" w:rsidP="007519CA">
            <w:pPr>
              <w:autoSpaceDE w:val="0"/>
              <w:autoSpaceDN w:val="0"/>
              <w:adjustRightInd w:val="0"/>
              <w:jc w:val="both"/>
              <w:rPr>
                <w:rFonts w:ascii="Arial" w:hAnsi="Arial" w:cs="Arial"/>
                <w:b/>
                <w:bCs/>
                <w:sz w:val="22"/>
                <w:szCs w:val="22"/>
              </w:rPr>
            </w:pPr>
          </w:p>
        </w:tc>
        <w:tc>
          <w:tcPr>
            <w:tcW w:w="7516" w:type="dxa"/>
            <w:gridSpan w:val="2"/>
          </w:tcPr>
          <w:p w:rsidR="007519CA" w:rsidRPr="00CC60C2" w:rsidRDefault="00953A2D" w:rsidP="007519CA">
            <w:pPr>
              <w:rPr>
                <w:rFonts w:ascii="Arial" w:hAnsi="Arial" w:cs="Arial"/>
              </w:rPr>
            </w:pPr>
            <w:r w:rsidRPr="00CC60C2">
              <w:rPr>
                <w:rFonts w:ascii="Arial" w:hAnsi="Arial" w:cs="Arial"/>
                <w:sz w:val="22"/>
              </w:rPr>
              <w:t>Employing</w:t>
            </w:r>
            <w:r w:rsidR="007519CA" w:rsidRPr="00CC60C2">
              <w:rPr>
                <w:rFonts w:ascii="Arial" w:hAnsi="Arial" w:cs="Arial"/>
                <w:sz w:val="22"/>
              </w:rPr>
              <w:t xml:space="preserve"> different types </w:t>
            </w:r>
            <w:r w:rsidR="00D45E3A">
              <w:rPr>
                <w:rFonts w:ascii="Arial" w:hAnsi="Arial" w:cs="Arial"/>
                <w:sz w:val="22"/>
              </w:rPr>
              <w:t>of communication (e.g. gestures, v</w:t>
            </w:r>
            <w:r w:rsidR="007519CA" w:rsidRPr="00CC60C2">
              <w:rPr>
                <w:rFonts w:ascii="Arial" w:hAnsi="Arial" w:cs="Arial"/>
                <w:sz w:val="22"/>
              </w:rPr>
              <w:t>isuals, Makaton) to support a range of additional support needs</w:t>
            </w:r>
          </w:p>
        </w:tc>
      </w:tr>
      <w:tr w:rsidR="00A64050" w:rsidRPr="00492764" w:rsidTr="00DA321F">
        <w:tc>
          <w:tcPr>
            <w:tcW w:w="2549" w:type="dxa"/>
            <w:vMerge/>
          </w:tcPr>
          <w:p w:rsidR="00A64050" w:rsidRPr="00492764" w:rsidRDefault="00A64050" w:rsidP="00B802A7">
            <w:pPr>
              <w:autoSpaceDE w:val="0"/>
              <w:autoSpaceDN w:val="0"/>
              <w:adjustRightInd w:val="0"/>
              <w:jc w:val="both"/>
              <w:rPr>
                <w:rFonts w:ascii="Arial" w:hAnsi="Arial" w:cs="Arial"/>
                <w:b/>
                <w:bCs/>
                <w:sz w:val="22"/>
                <w:szCs w:val="22"/>
              </w:rPr>
            </w:pPr>
          </w:p>
        </w:tc>
        <w:tc>
          <w:tcPr>
            <w:tcW w:w="7516" w:type="dxa"/>
            <w:gridSpan w:val="2"/>
          </w:tcPr>
          <w:p w:rsidR="00A64050" w:rsidRPr="00CC60C2" w:rsidRDefault="00A64050" w:rsidP="00A64050">
            <w:pPr>
              <w:autoSpaceDE w:val="0"/>
              <w:autoSpaceDN w:val="0"/>
              <w:adjustRightInd w:val="0"/>
              <w:jc w:val="both"/>
              <w:rPr>
                <w:rFonts w:ascii="Arial" w:hAnsi="Arial" w:cs="Arial"/>
                <w:sz w:val="22"/>
                <w:szCs w:val="22"/>
              </w:rPr>
            </w:pPr>
            <w:r w:rsidRPr="00CC60C2">
              <w:rPr>
                <w:rFonts w:ascii="Arial" w:hAnsi="Arial" w:cs="Arial"/>
                <w:sz w:val="22"/>
                <w:szCs w:val="22"/>
              </w:rPr>
              <w:t xml:space="preserve">Taking time to understand what a child’s behaviour is communicating (e.g. if they are crying, this may signify that they are anxious; if they hit, it may be that they are finding the environment or their peers overwhelming) </w:t>
            </w:r>
          </w:p>
        </w:tc>
      </w:tr>
      <w:tr w:rsidR="00A64050" w:rsidRPr="00492764" w:rsidTr="00DA321F">
        <w:tc>
          <w:tcPr>
            <w:tcW w:w="2549" w:type="dxa"/>
            <w:vMerge/>
          </w:tcPr>
          <w:p w:rsidR="00A64050" w:rsidRPr="00492764" w:rsidRDefault="00A64050" w:rsidP="00B802A7">
            <w:pPr>
              <w:autoSpaceDE w:val="0"/>
              <w:autoSpaceDN w:val="0"/>
              <w:adjustRightInd w:val="0"/>
              <w:jc w:val="both"/>
              <w:rPr>
                <w:rFonts w:ascii="Arial" w:hAnsi="Arial" w:cs="Arial"/>
                <w:b/>
                <w:bCs/>
                <w:sz w:val="22"/>
                <w:szCs w:val="22"/>
              </w:rPr>
            </w:pPr>
          </w:p>
        </w:tc>
        <w:tc>
          <w:tcPr>
            <w:tcW w:w="7516" w:type="dxa"/>
            <w:gridSpan w:val="2"/>
          </w:tcPr>
          <w:p w:rsidR="00A64050" w:rsidRPr="00CC60C2" w:rsidRDefault="00A64050" w:rsidP="00A64050">
            <w:pPr>
              <w:autoSpaceDE w:val="0"/>
              <w:autoSpaceDN w:val="0"/>
              <w:adjustRightInd w:val="0"/>
              <w:jc w:val="both"/>
              <w:rPr>
                <w:rFonts w:ascii="Arial" w:hAnsi="Arial" w:cs="Arial"/>
                <w:sz w:val="22"/>
                <w:szCs w:val="22"/>
              </w:rPr>
            </w:pPr>
            <w:r w:rsidRPr="00CC60C2">
              <w:rPr>
                <w:rFonts w:ascii="Arial" w:hAnsi="Arial" w:cs="Arial"/>
                <w:sz w:val="22"/>
                <w:szCs w:val="22"/>
              </w:rPr>
              <w:t>Using positive non-verbal communication (the use of eye contact, smiling, use of a soft voice or touch) to demonstrate acceptance and warmth.</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7516E9" w:rsidRDefault="004C1A89" w:rsidP="007516E9">
            <w:pPr>
              <w:autoSpaceDE w:val="0"/>
              <w:autoSpaceDN w:val="0"/>
              <w:adjustRightInd w:val="0"/>
              <w:jc w:val="both"/>
              <w:rPr>
                <w:rFonts w:ascii="Arial" w:hAnsi="Arial" w:cs="Arial"/>
                <w:sz w:val="22"/>
                <w:szCs w:val="22"/>
              </w:rPr>
            </w:pPr>
            <w:r w:rsidRPr="00492764">
              <w:rPr>
                <w:rFonts w:ascii="Arial" w:hAnsi="Arial" w:cs="Arial"/>
                <w:sz w:val="22"/>
                <w:szCs w:val="22"/>
              </w:rPr>
              <w:t>Helping children to settle when they arrive</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7516E9" w:rsidRDefault="004C1A89" w:rsidP="007516E9">
            <w:pPr>
              <w:autoSpaceDE w:val="0"/>
              <w:autoSpaceDN w:val="0"/>
              <w:adjustRightInd w:val="0"/>
              <w:jc w:val="both"/>
              <w:rPr>
                <w:rFonts w:ascii="Arial" w:hAnsi="Arial" w:cs="Arial"/>
                <w:sz w:val="22"/>
                <w:szCs w:val="22"/>
              </w:rPr>
            </w:pPr>
            <w:r w:rsidRPr="00492764">
              <w:rPr>
                <w:rFonts w:ascii="Arial" w:hAnsi="Arial" w:cs="Arial"/>
                <w:sz w:val="22"/>
                <w:szCs w:val="22"/>
              </w:rPr>
              <w:t>Playing alongside children without always directing their play</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492764" w:rsidRDefault="004C1A89" w:rsidP="00B802A7">
            <w:pPr>
              <w:autoSpaceDE w:val="0"/>
              <w:autoSpaceDN w:val="0"/>
              <w:adjustRightInd w:val="0"/>
              <w:jc w:val="both"/>
              <w:rPr>
                <w:rFonts w:ascii="Arial" w:hAnsi="Arial" w:cs="Arial"/>
                <w:b/>
                <w:bCs/>
                <w:sz w:val="22"/>
                <w:szCs w:val="22"/>
              </w:rPr>
            </w:pPr>
            <w:r w:rsidRPr="00492764">
              <w:rPr>
                <w:rFonts w:ascii="Arial" w:hAnsi="Arial" w:cs="Arial"/>
                <w:sz w:val="22"/>
                <w:szCs w:val="22"/>
              </w:rPr>
              <w:t>Encouraging children’s independence and self-confidence by responding positively to all efforts</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7516E9" w:rsidRDefault="004C1A89" w:rsidP="007516E9">
            <w:pPr>
              <w:autoSpaceDE w:val="0"/>
              <w:autoSpaceDN w:val="0"/>
              <w:adjustRightInd w:val="0"/>
              <w:jc w:val="both"/>
              <w:rPr>
                <w:rFonts w:ascii="Arial" w:hAnsi="Arial" w:cs="Arial"/>
                <w:sz w:val="22"/>
                <w:szCs w:val="22"/>
              </w:rPr>
            </w:pPr>
            <w:r w:rsidRPr="00492764">
              <w:rPr>
                <w:rFonts w:ascii="Arial" w:hAnsi="Arial" w:cs="Arial"/>
                <w:sz w:val="22"/>
                <w:szCs w:val="22"/>
              </w:rPr>
              <w:t>Facilitating shared turn taking and play</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492764" w:rsidRDefault="004C1A89" w:rsidP="007516E9">
            <w:pPr>
              <w:jc w:val="both"/>
              <w:rPr>
                <w:rFonts w:ascii="Arial" w:hAnsi="Arial" w:cs="Arial"/>
                <w:sz w:val="22"/>
                <w:szCs w:val="22"/>
              </w:rPr>
            </w:pPr>
            <w:r w:rsidRPr="00492764">
              <w:rPr>
                <w:rFonts w:ascii="Arial" w:hAnsi="Arial" w:cs="Arial"/>
                <w:sz w:val="22"/>
                <w:szCs w:val="22"/>
              </w:rPr>
              <w:t>Modelling activities and talking about what they are doing</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Borders>
              <w:bottom w:val="nil"/>
            </w:tcBorders>
          </w:tcPr>
          <w:p w:rsidR="004C1A89" w:rsidRPr="007516E9" w:rsidRDefault="004C1A89" w:rsidP="00B802A7">
            <w:pPr>
              <w:autoSpaceDE w:val="0"/>
              <w:autoSpaceDN w:val="0"/>
              <w:adjustRightInd w:val="0"/>
              <w:jc w:val="both"/>
              <w:rPr>
                <w:rFonts w:ascii="Arial" w:hAnsi="Arial" w:cs="Arial"/>
                <w:color w:val="C00000"/>
                <w:sz w:val="22"/>
                <w:szCs w:val="22"/>
              </w:rPr>
            </w:pPr>
            <w:r w:rsidRPr="00492764">
              <w:rPr>
                <w:rFonts w:ascii="Arial" w:hAnsi="Arial" w:cs="Arial"/>
                <w:sz w:val="22"/>
                <w:szCs w:val="22"/>
              </w:rPr>
              <w:t>Modelling a range of positive behaviour and language</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Borders>
              <w:bottom w:val="nil"/>
            </w:tcBorders>
          </w:tcPr>
          <w:p w:rsidR="004C1A89" w:rsidRPr="00492764"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Developing children’s emotional vocabulary by naming and describing emotions and feelings</w:t>
            </w:r>
          </w:p>
        </w:tc>
      </w:tr>
      <w:tr w:rsidR="004C1A89" w:rsidRPr="00492764" w:rsidTr="00DA321F">
        <w:trPr>
          <w:trHeight w:val="82"/>
        </w:trPr>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7516E9"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Helping children to develop and extend imaginary play</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492764" w:rsidRDefault="004C1A89" w:rsidP="00B802A7">
            <w:pPr>
              <w:autoSpaceDE w:val="0"/>
              <w:autoSpaceDN w:val="0"/>
              <w:adjustRightInd w:val="0"/>
              <w:ind w:left="34"/>
              <w:jc w:val="both"/>
              <w:rPr>
                <w:rFonts w:ascii="Arial" w:hAnsi="Arial" w:cs="Arial"/>
                <w:b/>
                <w:bCs/>
                <w:sz w:val="22"/>
                <w:szCs w:val="22"/>
              </w:rPr>
            </w:pPr>
            <w:r w:rsidRPr="00492764">
              <w:rPr>
                <w:rFonts w:ascii="Arial" w:hAnsi="Arial" w:cs="Arial"/>
                <w:sz w:val="22"/>
                <w:szCs w:val="22"/>
              </w:rPr>
              <w:t>Supporting outdoor play by modelling language based on the child’s activities and encouraging peer interaction</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492764" w:rsidRDefault="004C1A89" w:rsidP="00B802A7">
            <w:pPr>
              <w:autoSpaceDE w:val="0"/>
              <w:autoSpaceDN w:val="0"/>
              <w:adjustRightInd w:val="0"/>
              <w:jc w:val="both"/>
              <w:rPr>
                <w:rFonts w:ascii="Arial" w:hAnsi="Arial" w:cs="Arial"/>
                <w:b/>
                <w:bCs/>
                <w:sz w:val="22"/>
                <w:szCs w:val="22"/>
              </w:rPr>
            </w:pPr>
            <w:r w:rsidRPr="00492764">
              <w:rPr>
                <w:rFonts w:ascii="Arial" w:hAnsi="Arial" w:cs="Arial"/>
                <w:sz w:val="22"/>
                <w:szCs w:val="22"/>
              </w:rPr>
              <w:t>Applying a flexible use of questioning appropriate to child’s stage of development (eg forced choice/closed/open)</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7516E9" w:rsidRPr="007516E9"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Responding positively to children’s efforts to communicate</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7516E9" w:rsidRPr="007516E9"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Giving clear expectations of  boundaries</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492764" w:rsidRDefault="004C1A89" w:rsidP="00A64050">
            <w:pPr>
              <w:autoSpaceDE w:val="0"/>
              <w:autoSpaceDN w:val="0"/>
              <w:adjustRightInd w:val="0"/>
              <w:jc w:val="both"/>
              <w:rPr>
                <w:rFonts w:ascii="Arial" w:hAnsi="Arial" w:cs="Arial"/>
                <w:sz w:val="22"/>
                <w:szCs w:val="22"/>
              </w:rPr>
            </w:pPr>
            <w:r w:rsidRPr="00492764">
              <w:rPr>
                <w:rFonts w:ascii="Arial" w:hAnsi="Arial" w:cs="Arial"/>
                <w:sz w:val="22"/>
                <w:szCs w:val="22"/>
              </w:rPr>
              <w:t xml:space="preserve">Preparing children </w:t>
            </w:r>
            <w:r w:rsidR="007516E9">
              <w:rPr>
                <w:rFonts w:ascii="Arial" w:hAnsi="Arial" w:cs="Arial"/>
                <w:sz w:val="22"/>
                <w:szCs w:val="22"/>
              </w:rPr>
              <w:t>for expected changes to the day</w:t>
            </w:r>
            <w:r w:rsidR="00A64050">
              <w:rPr>
                <w:rFonts w:ascii="Arial" w:hAnsi="Arial" w:cs="Arial"/>
                <w:sz w:val="22"/>
                <w:szCs w:val="22"/>
              </w:rPr>
              <w:t xml:space="preserve"> </w:t>
            </w:r>
            <w:r w:rsidR="00A64050" w:rsidRPr="007516E9">
              <w:rPr>
                <w:rFonts w:ascii="Arial" w:hAnsi="Arial" w:cs="Arial"/>
                <w:sz w:val="22"/>
                <w:szCs w:val="22"/>
              </w:rPr>
              <w:t xml:space="preserve">and transitions using </w:t>
            </w:r>
            <w:r w:rsidR="00CC60C2" w:rsidRPr="007516E9">
              <w:rPr>
                <w:rFonts w:ascii="Arial" w:hAnsi="Arial" w:cs="Arial"/>
                <w:sz w:val="22"/>
                <w:szCs w:val="22"/>
              </w:rPr>
              <w:t>visuals</w:t>
            </w:r>
            <w:r w:rsidR="007516E9">
              <w:rPr>
                <w:rFonts w:ascii="Arial" w:hAnsi="Arial" w:cs="Arial"/>
                <w:sz w:val="22"/>
                <w:szCs w:val="22"/>
              </w:rPr>
              <w:t xml:space="preserve"> and clear</w:t>
            </w:r>
            <w:r w:rsidR="00A64050" w:rsidRPr="007516E9">
              <w:rPr>
                <w:rFonts w:ascii="Arial" w:hAnsi="Arial" w:cs="Arial"/>
                <w:sz w:val="22"/>
                <w:szCs w:val="22"/>
              </w:rPr>
              <w:t xml:space="preserve">, explicit language, where appropriate </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7516E9" w:rsidRPr="00492764"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Actively supporting children in solving their problems and disputes</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7516E9" w:rsidRPr="00492764"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Setting clear expectations of learnin</w:t>
            </w:r>
            <w:r w:rsidR="00197F5D" w:rsidRPr="00492764">
              <w:rPr>
                <w:rFonts w:ascii="Arial" w:hAnsi="Arial" w:cs="Arial"/>
                <w:sz w:val="22"/>
                <w:szCs w:val="22"/>
              </w:rPr>
              <w:t>g outcomes and success criteria</w:t>
            </w:r>
          </w:p>
        </w:tc>
      </w:tr>
      <w:tr w:rsidR="004C1A89" w:rsidRPr="00492764" w:rsidTr="00DA321F">
        <w:tc>
          <w:tcPr>
            <w:tcW w:w="2549" w:type="dxa"/>
            <w:vMerge/>
          </w:tcPr>
          <w:p w:rsidR="004C1A89" w:rsidRPr="00492764" w:rsidRDefault="004C1A89" w:rsidP="00B802A7">
            <w:pPr>
              <w:autoSpaceDE w:val="0"/>
              <w:autoSpaceDN w:val="0"/>
              <w:adjustRightInd w:val="0"/>
              <w:jc w:val="both"/>
              <w:rPr>
                <w:rFonts w:ascii="Arial" w:hAnsi="Arial" w:cs="Arial"/>
                <w:b/>
                <w:bCs/>
                <w:sz w:val="22"/>
                <w:szCs w:val="22"/>
              </w:rPr>
            </w:pPr>
          </w:p>
        </w:tc>
        <w:tc>
          <w:tcPr>
            <w:tcW w:w="7516" w:type="dxa"/>
            <w:gridSpan w:val="2"/>
          </w:tcPr>
          <w:p w:rsidR="004C1A89" w:rsidRPr="00492764"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Respecting the child’s other languages i.e. home language (if not English), sign language</w:t>
            </w:r>
          </w:p>
        </w:tc>
      </w:tr>
      <w:tr w:rsidR="00B203E7" w:rsidRPr="00492764" w:rsidTr="00DA321F">
        <w:trPr>
          <w:trHeight w:val="841"/>
        </w:trPr>
        <w:tc>
          <w:tcPr>
            <w:tcW w:w="10065" w:type="dxa"/>
            <w:gridSpan w:val="3"/>
          </w:tcPr>
          <w:p w:rsidR="00B203E7" w:rsidRPr="00492764" w:rsidRDefault="00B203E7"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Aspects which will be observed by the assessor</w:t>
            </w:r>
          </w:p>
          <w:p w:rsidR="00B203E7" w:rsidRPr="00492764" w:rsidRDefault="00B203E7" w:rsidP="00B802A7">
            <w:pPr>
              <w:autoSpaceDE w:val="0"/>
              <w:autoSpaceDN w:val="0"/>
              <w:adjustRightInd w:val="0"/>
              <w:jc w:val="both"/>
              <w:rPr>
                <w:rFonts w:ascii="Arial" w:hAnsi="Arial" w:cs="Arial"/>
                <w:sz w:val="22"/>
                <w:szCs w:val="22"/>
              </w:rPr>
            </w:pPr>
            <w:r w:rsidRPr="00492764">
              <w:rPr>
                <w:rFonts w:ascii="Arial" w:hAnsi="Arial" w:cs="Arial"/>
                <w:sz w:val="22"/>
                <w:szCs w:val="22"/>
              </w:rPr>
              <w:t>The assessor will spend some time observing the approaches used by adults in the setting; they may also discuss some of these approaches with staff. As part of the observation of the adults</w:t>
            </w:r>
            <w:r w:rsidR="00197F5D" w:rsidRPr="00492764">
              <w:rPr>
                <w:rFonts w:ascii="Arial" w:hAnsi="Arial" w:cs="Arial"/>
                <w:sz w:val="22"/>
                <w:szCs w:val="22"/>
              </w:rPr>
              <w:t>,</w:t>
            </w:r>
            <w:r w:rsidRPr="00492764">
              <w:rPr>
                <w:rFonts w:ascii="Arial" w:hAnsi="Arial" w:cs="Arial"/>
                <w:sz w:val="22"/>
                <w:szCs w:val="22"/>
              </w:rPr>
              <w:t xml:space="preserve"> the assessor will notice how the children use language as well. The assessor may wish to speak to you if evidence for some of </w:t>
            </w:r>
            <w:r w:rsidR="00197F5D" w:rsidRPr="00492764">
              <w:rPr>
                <w:rFonts w:ascii="Arial" w:hAnsi="Arial" w:cs="Arial"/>
                <w:sz w:val="22"/>
                <w:szCs w:val="22"/>
              </w:rPr>
              <w:t>this Key Indicator</w:t>
            </w:r>
            <w:r w:rsidRPr="00492764">
              <w:rPr>
                <w:rFonts w:ascii="Arial" w:hAnsi="Arial" w:cs="Arial"/>
                <w:sz w:val="22"/>
                <w:szCs w:val="22"/>
              </w:rPr>
              <w:t xml:space="preserve"> is not observed.</w:t>
            </w:r>
          </w:p>
          <w:p w:rsidR="00B203E7" w:rsidRPr="00492764" w:rsidRDefault="00B203E7" w:rsidP="00B802A7">
            <w:pPr>
              <w:autoSpaceDE w:val="0"/>
              <w:autoSpaceDN w:val="0"/>
              <w:adjustRightInd w:val="0"/>
              <w:jc w:val="both"/>
              <w:rPr>
                <w:rFonts w:ascii="Arial" w:hAnsi="Arial" w:cs="Arial"/>
                <w:b/>
                <w:bCs/>
                <w:sz w:val="22"/>
                <w:szCs w:val="22"/>
              </w:rPr>
            </w:pPr>
          </w:p>
          <w:p w:rsidR="00B203E7" w:rsidRPr="00492764" w:rsidRDefault="00B203E7"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Portfolio evidence</w:t>
            </w:r>
          </w:p>
          <w:p w:rsidR="00B203E7" w:rsidRPr="00492764" w:rsidRDefault="00B203E7" w:rsidP="00B802A7">
            <w:pPr>
              <w:autoSpaceDE w:val="0"/>
              <w:autoSpaceDN w:val="0"/>
              <w:adjustRightInd w:val="0"/>
              <w:jc w:val="both"/>
              <w:rPr>
                <w:rFonts w:ascii="Arial" w:hAnsi="Arial" w:cs="Arial"/>
                <w:sz w:val="22"/>
                <w:szCs w:val="22"/>
              </w:rPr>
            </w:pPr>
            <w:r w:rsidRPr="00492764">
              <w:rPr>
                <w:rFonts w:ascii="Arial" w:hAnsi="Arial" w:cs="Arial"/>
                <w:sz w:val="22"/>
                <w:szCs w:val="22"/>
              </w:rPr>
              <w:t xml:space="preserve">Include </w:t>
            </w:r>
            <w:r w:rsidR="00D45E3A">
              <w:rPr>
                <w:rFonts w:ascii="Arial" w:hAnsi="Arial" w:cs="Arial"/>
                <w:sz w:val="22"/>
                <w:szCs w:val="22"/>
              </w:rPr>
              <w:t>information in support of this i</w:t>
            </w:r>
            <w:r w:rsidRPr="00492764">
              <w:rPr>
                <w:rFonts w:ascii="Arial" w:hAnsi="Arial" w:cs="Arial"/>
                <w:sz w:val="22"/>
                <w:szCs w:val="22"/>
              </w:rPr>
              <w:t xml:space="preserve">ndicator in your portfolio. Examples include: copies of policies such as </w:t>
            </w:r>
            <w:r w:rsidR="00D45E3A">
              <w:rPr>
                <w:rFonts w:ascii="Arial" w:hAnsi="Arial" w:cs="Arial"/>
                <w:sz w:val="22"/>
                <w:szCs w:val="22"/>
              </w:rPr>
              <w:t>how new children are settled in;</w:t>
            </w:r>
            <w:r w:rsidRPr="00492764">
              <w:rPr>
                <w:rFonts w:ascii="Arial" w:hAnsi="Arial" w:cs="Arial"/>
                <w:sz w:val="22"/>
                <w:szCs w:val="22"/>
              </w:rPr>
              <w:t xml:space="preserve"> planning documents and visua</w:t>
            </w:r>
            <w:r w:rsidR="00D45E3A">
              <w:rPr>
                <w:rFonts w:ascii="Arial" w:hAnsi="Arial" w:cs="Arial"/>
                <w:sz w:val="22"/>
                <w:szCs w:val="22"/>
              </w:rPr>
              <w:t xml:space="preserve">l support for routines; </w:t>
            </w:r>
            <w:r w:rsidR="00D45E3A" w:rsidRPr="00794141">
              <w:rPr>
                <w:rFonts w:ascii="Arial" w:hAnsi="Arial" w:cs="Arial"/>
                <w:sz w:val="22"/>
                <w:szCs w:val="22"/>
              </w:rPr>
              <w:t>staff training completed; video clips.</w:t>
            </w:r>
          </w:p>
        </w:tc>
      </w:tr>
    </w:tbl>
    <w:p w:rsidR="00B203E7" w:rsidRDefault="00B203E7"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9D1BD2" w:rsidRDefault="009D1BD2"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5545B0" w:rsidRDefault="005545B0" w:rsidP="00022796">
      <w:pPr>
        <w:jc w:val="both"/>
        <w:rPr>
          <w:rFonts w:ascii="Arial" w:hAnsi="Arial" w:cs="Arial"/>
          <w:sz w:val="22"/>
          <w:szCs w:val="22"/>
        </w:rPr>
      </w:pPr>
    </w:p>
    <w:p w:rsidR="00DA321F" w:rsidRDefault="00DA321F" w:rsidP="00022796">
      <w:pPr>
        <w:jc w:val="both"/>
        <w:rPr>
          <w:rFonts w:ascii="Arial" w:hAnsi="Arial" w:cs="Arial"/>
          <w:sz w:val="22"/>
          <w:szCs w:val="22"/>
        </w:rPr>
      </w:pPr>
    </w:p>
    <w:p w:rsidR="00DA321F" w:rsidRPr="00492764" w:rsidRDefault="00DA321F" w:rsidP="00022796">
      <w:pPr>
        <w:jc w:val="both"/>
        <w:rPr>
          <w:rFonts w:ascii="Arial" w:hAnsi="Arial" w:cs="Arial"/>
          <w:sz w:val="22"/>
          <w:szCs w:val="22"/>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8"/>
        <w:gridCol w:w="5806"/>
        <w:gridCol w:w="1701"/>
      </w:tblGrid>
      <w:tr w:rsidR="00B203E7" w:rsidRPr="00492764" w:rsidTr="00517B7F">
        <w:trPr>
          <w:trHeight w:val="1156"/>
        </w:trPr>
        <w:tc>
          <w:tcPr>
            <w:tcW w:w="2558" w:type="dxa"/>
            <w:tcBorders>
              <w:bottom w:val="double" w:sz="4" w:space="0" w:color="auto"/>
              <w:right w:val="nil"/>
            </w:tcBorders>
            <w:shd w:val="clear" w:color="auto" w:fill="B5D9FD" w:themeFill="accent1" w:themeFillTint="66"/>
          </w:tcPr>
          <w:p w:rsidR="00B203E7" w:rsidRPr="00AB740B" w:rsidRDefault="005545B0" w:rsidP="00B802A7">
            <w:pPr>
              <w:autoSpaceDE w:val="0"/>
              <w:autoSpaceDN w:val="0"/>
              <w:adjustRightInd w:val="0"/>
              <w:jc w:val="both"/>
              <w:rPr>
                <w:rFonts w:ascii="Arial" w:hAnsi="Arial" w:cs="Arial"/>
                <w:b/>
                <w:bCs/>
                <w:sz w:val="24"/>
                <w:szCs w:val="22"/>
              </w:rPr>
            </w:pPr>
            <w:r w:rsidRPr="00AB740B">
              <w:rPr>
                <w:rFonts w:ascii="Arial" w:hAnsi="Arial" w:cs="Arial"/>
                <w:b/>
                <w:bCs/>
                <w:noProof/>
                <w:sz w:val="24"/>
                <w:szCs w:val="22"/>
              </w:rPr>
              <w:lastRenderedPageBreak/>
              <w:drawing>
                <wp:anchor distT="0" distB="0" distL="114300" distR="114300" simplePos="0" relativeHeight="251701248" behindDoc="0" locked="0" layoutInCell="1" allowOverlap="1" wp14:anchorId="11A8A24D" wp14:editId="0D6728AF">
                  <wp:simplePos x="0" y="0"/>
                  <wp:positionH relativeFrom="column">
                    <wp:posOffset>247565</wp:posOffset>
                  </wp:positionH>
                  <wp:positionV relativeFrom="paragraph">
                    <wp:posOffset>95534</wp:posOffset>
                  </wp:positionV>
                  <wp:extent cx="863363" cy="533033"/>
                  <wp:effectExtent l="0" t="0" r="0" b="635"/>
                  <wp:wrapNone/>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363" cy="5330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806" w:type="dxa"/>
            <w:tcBorders>
              <w:left w:val="nil"/>
              <w:bottom w:val="double" w:sz="4" w:space="0" w:color="auto"/>
              <w:right w:val="nil"/>
            </w:tcBorders>
            <w:shd w:val="clear" w:color="auto" w:fill="B5D9FD" w:themeFill="accent1" w:themeFillTint="66"/>
          </w:tcPr>
          <w:p w:rsidR="00022796" w:rsidRPr="00AB740B" w:rsidRDefault="00022796" w:rsidP="00022796">
            <w:pPr>
              <w:autoSpaceDE w:val="0"/>
              <w:autoSpaceDN w:val="0"/>
              <w:adjustRightInd w:val="0"/>
              <w:rPr>
                <w:rFonts w:ascii="Arial" w:hAnsi="Arial" w:cs="Arial"/>
                <w:b/>
                <w:bCs/>
                <w:sz w:val="24"/>
                <w:szCs w:val="22"/>
              </w:rPr>
            </w:pPr>
          </w:p>
          <w:p w:rsidR="00B203E7" w:rsidRPr="00AB740B" w:rsidRDefault="00022796" w:rsidP="00517B7F">
            <w:pPr>
              <w:autoSpaceDE w:val="0"/>
              <w:autoSpaceDN w:val="0"/>
              <w:adjustRightInd w:val="0"/>
              <w:rPr>
                <w:rFonts w:ascii="Arial" w:hAnsi="Arial" w:cs="Arial"/>
                <w:b/>
                <w:bCs/>
                <w:sz w:val="24"/>
                <w:szCs w:val="22"/>
              </w:rPr>
            </w:pPr>
            <w:r w:rsidRPr="00AB740B">
              <w:rPr>
                <w:rFonts w:ascii="Arial" w:hAnsi="Arial" w:cs="Arial"/>
                <w:b/>
                <w:bCs/>
                <w:sz w:val="24"/>
                <w:szCs w:val="22"/>
              </w:rPr>
              <w:t>PANECAL: Key Indicators for East Renfrewshi</w:t>
            </w:r>
            <w:r w:rsidR="00517B7F" w:rsidRPr="00AB740B">
              <w:rPr>
                <w:rFonts w:ascii="Arial" w:hAnsi="Arial" w:cs="Arial"/>
                <w:b/>
                <w:bCs/>
                <w:sz w:val="24"/>
                <w:szCs w:val="22"/>
              </w:rPr>
              <w:t>re’s Early Years Establishments</w:t>
            </w:r>
          </w:p>
        </w:tc>
        <w:tc>
          <w:tcPr>
            <w:tcW w:w="1701" w:type="dxa"/>
            <w:tcBorders>
              <w:left w:val="nil"/>
              <w:bottom w:val="double" w:sz="4" w:space="0" w:color="auto"/>
            </w:tcBorders>
            <w:shd w:val="clear" w:color="auto" w:fill="B5D9FD" w:themeFill="accent1" w:themeFillTint="66"/>
          </w:tcPr>
          <w:p w:rsidR="00B203E7" w:rsidRPr="00492764" w:rsidRDefault="005545B0" w:rsidP="00B802A7">
            <w:pPr>
              <w:autoSpaceDE w:val="0"/>
              <w:autoSpaceDN w:val="0"/>
              <w:adjustRightInd w:val="0"/>
              <w:jc w:val="both"/>
              <w:rPr>
                <w:rFonts w:ascii="Arial" w:hAnsi="Arial" w:cs="Arial"/>
                <w:b/>
                <w:bCs/>
                <w:sz w:val="22"/>
                <w:szCs w:val="22"/>
              </w:rPr>
            </w:pPr>
            <w:r w:rsidRPr="00492764">
              <w:rPr>
                <w:rFonts w:ascii="Arial" w:hAnsi="Arial" w:cs="Arial"/>
                <w:b/>
                <w:noProof/>
                <w:sz w:val="22"/>
                <w:szCs w:val="22"/>
              </w:rPr>
              <w:drawing>
                <wp:anchor distT="0" distB="0" distL="114300" distR="114300" simplePos="0" relativeHeight="251703296" behindDoc="0" locked="0" layoutInCell="1" allowOverlap="1" wp14:anchorId="308816D9" wp14:editId="6FE15780">
                  <wp:simplePos x="0" y="0"/>
                  <wp:positionH relativeFrom="column">
                    <wp:posOffset>3175</wp:posOffset>
                  </wp:positionH>
                  <wp:positionV relativeFrom="paragraph">
                    <wp:posOffset>120328</wp:posOffset>
                  </wp:positionV>
                  <wp:extent cx="791210" cy="506095"/>
                  <wp:effectExtent l="0" t="0" r="8890" b="8255"/>
                  <wp:wrapNone/>
                  <wp:docPr id="22" name="Picture 1" descr="NHSGG&amp;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GG&amp;C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21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3E7" w:rsidRPr="00492764" w:rsidTr="00EF3C7C">
        <w:trPr>
          <w:trHeight w:val="431"/>
        </w:trPr>
        <w:tc>
          <w:tcPr>
            <w:tcW w:w="10065" w:type="dxa"/>
            <w:gridSpan w:val="3"/>
            <w:tcBorders>
              <w:top w:val="double" w:sz="4" w:space="0" w:color="auto"/>
            </w:tcBorders>
            <w:shd w:val="clear" w:color="auto" w:fill="E7E6E6" w:themeFill="background2"/>
          </w:tcPr>
          <w:p w:rsidR="00B203E7" w:rsidRPr="00492764" w:rsidRDefault="00B203E7" w:rsidP="00B802A7">
            <w:pPr>
              <w:autoSpaceDE w:val="0"/>
              <w:autoSpaceDN w:val="0"/>
              <w:adjustRightInd w:val="0"/>
              <w:jc w:val="both"/>
              <w:rPr>
                <w:rFonts w:ascii="Arial" w:hAnsi="Arial" w:cs="Arial"/>
                <w:b/>
                <w:bCs/>
                <w:sz w:val="22"/>
                <w:szCs w:val="22"/>
              </w:rPr>
            </w:pPr>
            <w:bookmarkStart w:id="14" w:name="_Toc80015649"/>
            <w:r w:rsidRPr="00DA321F">
              <w:rPr>
                <w:rStyle w:val="Heading2Char"/>
              </w:rPr>
              <w:t>Indicator Four:</w:t>
            </w:r>
            <w:bookmarkEnd w:id="14"/>
            <w:r w:rsidRPr="00492764">
              <w:rPr>
                <w:rFonts w:ascii="Arial" w:hAnsi="Arial" w:cs="Arial"/>
                <w:b/>
                <w:bCs/>
                <w:sz w:val="22"/>
                <w:szCs w:val="22"/>
              </w:rPr>
              <w:t xml:space="preserve"> The use of supportive learning strategies to develop language and communication skills.</w:t>
            </w:r>
          </w:p>
        </w:tc>
      </w:tr>
      <w:tr w:rsidR="0081185E" w:rsidRPr="00492764" w:rsidTr="00EF3C7C">
        <w:tc>
          <w:tcPr>
            <w:tcW w:w="2558" w:type="dxa"/>
            <w:vMerge w:val="restart"/>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Evidence:</w:t>
            </w:r>
          </w:p>
        </w:tc>
        <w:tc>
          <w:tcPr>
            <w:tcW w:w="7507" w:type="dxa"/>
            <w:gridSpan w:val="2"/>
          </w:tcPr>
          <w:p w:rsidR="0081185E" w:rsidRPr="00492764" w:rsidRDefault="0081185E"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Adults in the learning environment who use supportive strategies consistent with the Hanen principles including:</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7516E9" w:rsidRDefault="0081185E" w:rsidP="007516E9">
            <w:pPr>
              <w:autoSpaceDE w:val="0"/>
              <w:autoSpaceDN w:val="0"/>
              <w:adjustRightInd w:val="0"/>
              <w:ind w:left="34"/>
              <w:jc w:val="both"/>
              <w:rPr>
                <w:rFonts w:ascii="Arial" w:hAnsi="Arial" w:cs="Arial"/>
                <w:sz w:val="22"/>
                <w:szCs w:val="22"/>
              </w:rPr>
            </w:pPr>
            <w:r w:rsidRPr="00492764">
              <w:rPr>
                <w:rFonts w:ascii="Arial" w:hAnsi="Arial" w:cs="Arial"/>
                <w:sz w:val="22"/>
                <w:szCs w:val="22"/>
              </w:rPr>
              <w:t xml:space="preserve">Re-reading favourite stories with children </w:t>
            </w:r>
            <w:r w:rsidRPr="00106E65">
              <w:rPr>
                <w:rFonts w:ascii="Arial" w:hAnsi="Arial" w:cs="Arial"/>
                <w:sz w:val="22"/>
                <w:szCs w:val="22"/>
              </w:rPr>
              <w:t>e.g. use fun stories, encourage children to join in with familiar repeated words and phrases. Use real objects/ props/ actions to attract their attention and aid their understanding</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492764" w:rsidRDefault="0081185E" w:rsidP="007516E9">
            <w:pPr>
              <w:autoSpaceDE w:val="0"/>
              <w:autoSpaceDN w:val="0"/>
              <w:adjustRightInd w:val="0"/>
              <w:ind w:left="34"/>
              <w:jc w:val="both"/>
              <w:rPr>
                <w:rFonts w:ascii="Arial" w:hAnsi="Arial" w:cs="Arial"/>
                <w:sz w:val="22"/>
                <w:szCs w:val="22"/>
              </w:rPr>
            </w:pPr>
            <w:r w:rsidRPr="00492764">
              <w:rPr>
                <w:rFonts w:ascii="Arial" w:hAnsi="Arial" w:cs="Arial"/>
                <w:sz w:val="22"/>
                <w:szCs w:val="22"/>
              </w:rPr>
              <w:t>Saying rhymes and singing songs with children in various group sizes</w:t>
            </w:r>
            <w:r>
              <w:rPr>
                <w:rFonts w:ascii="Arial" w:hAnsi="Arial" w:cs="Arial"/>
                <w:sz w:val="22"/>
                <w:szCs w:val="22"/>
              </w:rPr>
              <w:t xml:space="preserve"> </w:t>
            </w:r>
            <w:r w:rsidRPr="009D1BD2">
              <w:rPr>
                <w:rFonts w:ascii="Arial" w:hAnsi="Arial" w:cs="Arial"/>
                <w:sz w:val="22"/>
                <w:szCs w:val="22"/>
              </w:rPr>
              <w:t>e.g. Use a lively, animated voice, facial expression, natural gesture and Makaton signs.</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9D1BD2" w:rsidRDefault="0081185E" w:rsidP="00106E65">
            <w:pPr>
              <w:autoSpaceDE w:val="0"/>
              <w:autoSpaceDN w:val="0"/>
              <w:adjustRightInd w:val="0"/>
              <w:ind w:left="34"/>
              <w:jc w:val="both"/>
              <w:rPr>
                <w:rFonts w:ascii="Arial" w:hAnsi="Arial" w:cs="Arial"/>
                <w:sz w:val="22"/>
                <w:szCs w:val="22"/>
              </w:rPr>
            </w:pPr>
            <w:r w:rsidRPr="009D1BD2">
              <w:rPr>
                <w:rFonts w:ascii="Arial" w:hAnsi="Arial" w:cs="Arial"/>
                <w:sz w:val="22"/>
                <w:szCs w:val="22"/>
              </w:rPr>
              <w:t xml:space="preserve">Frequently supporting songs and stories with actions, objects or puppets </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7516E9" w:rsidRDefault="0081185E" w:rsidP="007516E9">
            <w:pPr>
              <w:autoSpaceDE w:val="0"/>
              <w:autoSpaceDN w:val="0"/>
              <w:adjustRightInd w:val="0"/>
              <w:ind w:left="34"/>
              <w:jc w:val="both"/>
              <w:rPr>
                <w:rFonts w:ascii="Arial" w:hAnsi="Arial" w:cs="Arial"/>
                <w:sz w:val="22"/>
                <w:szCs w:val="22"/>
              </w:rPr>
            </w:pPr>
            <w:r w:rsidRPr="00492764">
              <w:rPr>
                <w:rFonts w:ascii="Arial" w:hAnsi="Arial" w:cs="Arial"/>
                <w:sz w:val="22"/>
                <w:szCs w:val="22"/>
              </w:rPr>
              <w:t>Explicitly introducing new concepts and vocabulary</w:t>
            </w:r>
            <w:r>
              <w:rPr>
                <w:rFonts w:ascii="Arial" w:hAnsi="Arial" w:cs="Arial"/>
                <w:sz w:val="22"/>
                <w:szCs w:val="22"/>
              </w:rPr>
              <w:t xml:space="preserve"> </w:t>
            </w:r>
            <w:r w:rsidRPr="009D1BD2">
              <w:rPr>
                <w:rFonts w:ascii="Arial" w:hAnsi="Arial" w:cs="Arial"/>
                <w:sz w:val="22"/>
                <w:szCs w:val="22"/>
              </w:rPr>
              <w:t>e.g. by taking time to name, describe and demonstrate how to use items for the children, such as toys and objects at the sand or water table.</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7516E9" w:rsidRDefault="0081185E" w:rsidP="007516E9">
            <w:pPr>
              <w:autoSpaceDE w:val="0"/>
              <w:autoSpaceDN w:val="0"/>
              <w:adjustRightInd w:val="0"/>
              <w:ind w:left="34"/>
              <w:jc w:val="both"/>
              <w:rPr>
                <w:rFonts w:ascii="Arial" w:hAnsi="Arial" w:cs="Arial"/>
                <w:sz w:val="22"/>
                <w:szCs w:val="22"/>
              </w:rPr>
            </w:pPr>
            <w:r w:rsidRPr="00492764">
              <w:rPr>
                <w:rFonts w:ascii="Arial" w:hAnsi="Arial" w:cs="Arial"/>
                <w:sz w:val="22"/>
                <w:szCs w:val="22"/>
              </w:rPr>
              <w:t>Seeking opportunities to repeat and reinforce new vocabulary</w:t>
            </w:r>
            <w:r>
              <w:rPr>
                <w:rFonts w:ascii="Arial" w:hAnsi="Arial" w:cs="Arial"/>
                <w:sz w:val="22"/>
                <w:szCs w:val="22"/>
              </w:rPr>
              <w:t xml:space="preserve"> </w:t>
            </w:r>
            <w:r w:rsidRPr="009D1BD2">
              <w:rPr>
                <w:rFonts w:ascii="Arial" w:hAnsi="Arial" w:cs="Arial"/>
                <w:sz w:val="22"/>
                <w:szCs w:val="22"/>
              </w:rPr>
              <w:t>e.g. adapt familiar songs to provide opportunities for children to hear new words being used in a fun and repetitive way. Encourage them to join in by completing your lead-in phrases.</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9D1BD2" w:rsidRDefault="0081185E" w:rsidP="007516E9">
            <w:pPr>
              <w:autoSpaceDE w:val="0"/>
              <w:autoSpaceDN w:val="0"/>
              <w:adjustRightInd w:val="0"/>
              <w:ind w:left="34"/>
              <w:jc w:val="both"/>
              <w:rPr>
                <w:rFonts w:ascii="Arial" w:hAnsi="Arial" w:cs="Arial"/>
                <w:sz w:val="22"/>
                <w:szCs w:val="22"/>
              </w:rPr>
            </w:pPr>
            <w:r w:rsidRPr="009D1BD2">
              <w:rPr>
                <w:rFonts w:ascii="Arial" w:hAnsi="Arial" w:cs="Arial"/>
                <w:sz w:val="22"/>
                <w:szCs w:val="22"/>
              </w:rPr>
              <w:t>Linking children’s spoken language with written language e.g. use visual aids/ pictures and /or symbols in the environment (such as visual timetables or choice boards) specifically draw children’s attention to the written words underneath by pointing to them as you say them.</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7516E9" w:rsidRDefault="0081185E" w:rsidP="007516E9">
            <w:pPr>
              <w:autoSpaceDE w:val="0"/>
              <w:autoSpaceDN w:val="0"/>
              <w:adjustRightInd w:val="0"/>
              <w:ind w:left="34"/>
              <w:jc w:val="both"/>
              <w:rPr>
                <w:rFonts w:ascii="Arial" w:hAnsi="Arial" w:cs="Arial"/>
                <w:sz w:val="22"/>
                <w:szCs w:val="22"/>
              </w:rPr>
            </w:pPr>
            <w:r w:rsidRPr="00492764">
              <w:rPr>
                <w:rFonts w:ascii="Arial" w:hAnsi="Arial" w:cs="Arial"/>
                <w:sz w:val="22"/>
                <w:szCs w:val="22"/>
              </w:rPr>
              <w:t>Checking children have understood instructions</w:t>
            </w:r>
            <w:r>
              <w:rPr>
                <w:rFonts w:ascii="Arial" w:hAnsi="Arial" w:cs="Arial"/>
                <w:sz w:val="22"/>
                <w:szCs w:val="22"/>
              </w:rPr>
              <w:t xml:space="preserve"> </w:t>
            </w:r>
            <w:r w:rsidRPr="009D1BD2">
              <w:rPr>
                <w:rFonts w:ascii="Arial" w:hAnsi="Arial" w:cs="Arial"/>
                <w:sz w:val="22"/>
                <w:szCs w:val="22"/>
              </w:rPr>
              <w:t>e.g. use clear instructions which are age and stage appropriate for individual children’s development. Keep language short and simple.</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9D1BD2" w:rsidRDefault="0081185E" w:rsidP="007516E9">
            <w:pPr>
              <w:autoSpaceDE w:val="0"/>
              <w:autoSpaceDN w:val="0"/>
              <w:adjustRightInd w:val="0"/>
              <w:ind w:left="34"/>
              <w:jc w:val="both"/>
              <w:rPr>
                <w:rFonts w:ascii="Arial" w:hAnsi="Arial" w:cs="Arial"/>
                <w:sz w:val="22"/>
                <w:szCs w:val="22"/>
              </w:rPr>
            </w:pPr>
            <w:r w:rsidRPr="009D1BD2">
              <w:rPr>
                <w:rFonts w:ascii="Arial" w:hAnsi="Arial" w:cs="Arial"/>
                <w:sz w:val="22"/>
                <w:szCs w:val="22"/>
              </w:rPr>
              <w:t>Accepting non-verbal communication as well as verbal e.g. be a good role model – demonstrate effective non-verbal communication yourself and encourage and praise efforts from children.</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492764" w:rsidRDefault="0081185E" w:rsidP="009D1BD2">
            <w:pPr>
              <w:autoSpaceDE w:val="0"/>
              <w:autoSpaceDN w:val="0"/>
              <w:adjustRightInd w:val="0"/>
              <w:ind w:left="34"/>
              <w:jc w:val="both"/>
              <w:rPr>
                <w:rFonts w:ascii="Arial" w:hAnsi="Arial" w:cs="Arial"/>
                <w:b/>
                <w:bCs/>
                <w:sz w:val="22"/>
                <w:szCs w:val="22"/>
              </w:rPr>
            </w:pPr>
            <w:r w:rsidRPr="00492764">
              <w:rPr>
                <w:rFonts w:ascii="Arial" w:hAnsi="Arial" w:cs="Arial"/>
                <w:sz w:val="22"/>
                <w:szCs w:val="22"/>
              </w:rPr>
              <w:t>Ensuring that all children (including the least verbal) have a turn at expressing themselves in a group</w:t>
            </w:r>
            <w:r>
              <w:rPr>
                <w:rFonts w:ascii="Arial" w:hAnsi="Arial" w:cs="Arial"/>
                <w:sz w:val="22"/>
                <w:szCs w:val="22"/>
              </w:rPr>
              <w:t xml:space="preserve"> </w:t>
            </w:r>
            <w:r w:rsidRPr="009D1BD2">
              <w:rPr>
                <w:rFonts w:ascii="Arial" w:hAnsi="Arial" w:cs="Arial"/>
                <w:sz w:val="22"/>
                <w:szCs w:val="22"/>
              </w:rPr>
              <w:t>e.g. use objects and pictures if necessary to support choices and express feelings</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7516E9" w:rsidRDefault="0081185E" w:rsidP="007516E9">
            <w:pPr>
              <w:autoSpaceDE w:val="0"/>
              <w:autoSpaceDN w:val="0"/>
              <w:adjustRightInd w:val="0"/>
              <w:ind w:left="34"/>
              <w:jc w:val="both"/>
              <w:rPr>
                <w:rFonts w:ascii="Arial" w:hAnsi="Arial" w:cs="Arial"/>
                <w:sz w:val="22"/>
                <w:szCs w:val="22"/>
              </w:rPr>
            </w:pPr>
            <w:r w:rsidRPr="00492764">
              <w:rPr>
                <w:rFonts w:ascii="Arial" w:hAnsi="Arial" w:cs="Arial"/>
                <w:sz w:val="22"/>
                <w:szCs w:val="22"/>
              </w:rPr>
              <w:t>Encouraging children to talk about their interests</w:t>
            </w:r>
            <w:r>
              <w:rPr>
                <w:rFonts w:ascii="Arial" w:hAnsi="Arial" w:cs="Arial"/>
                <w:sz w:val="22"/>
                <w:szCs w:val="22"/>
              </w:rPr>
              <w:t xml:space="preserve"> </w:t>
            </w:r>
            <w:r w:rsidRPr="009D1BD2">
              <w:rPr>
                <w:rFonts w:ascii="Arial" w:hAnsi="Arial" w:cs="Arial"/>
                <w:sz w:val="22"/>
                <w:szCs w:val="22"/>
              </w:rPr>
              <w:t>e.g. become involved as a ‘play partner’ in children’s pretend play; this provides opportunities for children to take on roles and re-create personal life experiences which can be spoken about.</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492764" w:rsidRDefault="0081185E" w:rsidP="007516E9">
            <w:pPr>
              <w:autoSpaceDE w:val="0"/>
              <w:autoSpaceDN w:val="0"/>
              <w:adjustRightInd w:val="0"/>
              <w:ind w:left="34"/>
              <w:jc w:val="both"/>
              <w:rPr>
                <w:rFonts w:ascii="Arial" w:hAnsi="Arial" w:cs="Arial"/>
                <w:sz w:val="22"/>
                <w:szCs w:val="22"/>
              </w:rPr>
            </w:pPr>
            <w:r w:rsidRPr="00492764">
              <w:rPr>
                <w:rFonts w:ascii="Arial" w:hAnsi="Arial" w:cs="Arial"/>
                <w:sz w:val="22"/>
                <w:szCs w:val="22"/>
              </w:rPr>
              <w:t>Supporting children to speak within groups as well as during free play</w:t>
            </w:r>
            <w:r>
              <w:rPr>
                <w:rFonts w:ascii="Arial" w:hAnsi="Arial" w:cs="Arial"/>
                <w:sz w:val="22"/>
                <w:szCs w:val="22"/>
              </w:rPr>
              <w:t xml:space="preserve"> </w:t>
            </w:r>
            <w:r w:rsidRPr="009D1BD2">
              <w:rPr>
                <w:rFonts w:ascii="Arial" w:hAnsi="Arial" w:cs="Arial"/>
                <w:sz w:val="22"/>
                <w:szCs w:val="22"/>
              </w:rPr>
              <w:t>e.g. really engage and listen to children. Give them enough time to talk. Use eye-contact and respond positively to what they say. Repeat it back for confirmation they have been understood.</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492764" w:rsidRDefault="0081185E" w:rsidP="00B802A7">
            <w:pPr>
              <w:autoSpaceDE w:val="0"/>
              <w:autoSpaceDN w:val="0"/>
              <w:adjustRightInd w:val="0"/>
              <w:ind w:left="34"/>
              <w:jc w:val="both"/>
              <w:rPr>
                <w:rFonts w:ascii="Arial" w:hAnsi="Arial" w:cs="Arial"/>
                <w:sz w:val="22"/>
                <w:szCs w:val="22"/>
              </w:rPr>
            </w:pPr>
            <w:r w:rsidRPr="00492764">
              <w:rPr>
                <w:rFonts w:ascii="Arial" w:hAnsi="Arial" w:cs="Arial"/>
                <w:sz w:val="22"/>
                <w:szCs w:val="22"/>
              </w:rPr>
              <w:t>Providing children with opportunities for supported conversation with their peers as well as opportunities to interact with their peers without adult intrusion</w:t>
            </w:r>
            <w:r>
              <w:rPr>
                <w:rFonts w:ascii="Arial" w:hAnsi="Arial" w:cs="Arial"/>
                <w:sz w:val="22"/>
                <w:szCs w:val="22"/>
              </w:rPr>
              <w:t xml:space="preserve"> </w:t>
            </w:r>
            <w:r w:rsidRPr="009D1BD2">
              <w:rPr>
                <w:rFonts w:ascii="Arial" w:hAnsi="Arial" w:cs="Arial"/>
                <w:sz w:val="22"/>
                <w:szCs w:val="22"/>
              </w:rPr>
              <w:t>e.g. create a special area such as a ‘talking table’ which has interesting new objects on it to explore.</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9D1BD2" w:rsidRDefault="0081185E" w:rsidP="007516E9">
            <w:pPr>
              <w:autoSpaceDE w:val="0"/>
              <w:autoSpaceDN w:val="0"/>
              <w:adjustRightInd w:val="0"/>
              <w:ind w:left="34"/>
              <w:jc w:val="both"/>
              <w:rPr>
                <w:rFonts w:ascii="Arial" w:hAnsi="Arial" w:cs="Arial"/>
                <w:sz w:val="22"/>
                <w:szCs w:val="22"/>
              </w:rPr>
            </w:pPr>
            <w:r w:rsidRPr="009D1BD2">
              <w:rPr>
                <w:rFonts w:ascii="Arial" w:hAnsi="Arial" w:cs="Arial"/>
                <w:sz w:val="22"/>
                <w:szCs w:val="22"/>
              </w:rPr>
              <w:t>Providing opportunities to share books with their peers e.g. introduce quiet times for this away from other noise and activity.</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492764" w:rsidRDefault="0081185E" w:rsidP="00B802A7">
            <w:pPr>
              <w:autoSpaceDE w:val="0"/>
              <w:autoSpaceDN w:val="0"/>
              <w:adjustRightInd w:val="0"/>
              <w:ind w:left="34"/>
              <w:jc w:val="both"/>
              <w:rPr>
                <w:rFonts w:ascii="Arial" w:hAnsi="Arial" w:cs="Arial"/>
                <w:sz w:val="22"/>
                <w:szCs w:val="22"/>
              </w:rPr>
            </w:pPr>
            <w:r w:rsidRPr="00492764">
              <w:rPr>
                <w:rFonts w:ascii="Arial" w:hAnsi="Arial" w:cs="Arial"/>
                <w:sz w:val="22"/>
                <w:szCs w:val="22"/>
              </w:rPr>
              <w:t xml:space="preserve">Providing opportunities to use and experience their mother tongue if this is not </w:t>
            </w:r>
            <w:r w:rsidRPr="009D1BD2">
              <w:rPr>
                <w:rFonts w:ascii="Arial" w:hAnsi="Arial" w:cs="Arial"/>
                <w:sz w:val="22"/>
                <w:szCs w:val="22"/>
              </w:rPr>
              <w:t>English e.g. engage families and / or older siblings, encourage them to record their voices for learning and also reassurance.</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492764" w:rsidRDefault="0081185E" w:rsidP="007516E9">
            <w:pPr>
              <w:autoSpaceDE w:val="0"/>
              <w:autoSpaceDN w:val="0"/>
              <w:adjustRightInd w:val="0"/>
              <w:ind w:left="34"/>
              <w:jc w:val="both"/>
              <w:rPr>
                <w:rFonts w:ascii="Arial" w:hAnsi="Arial" w:cs="Arial"/>
                <w:sz w:val="22"/>
                <w:szCs w:val="22"/>
              </w:rPr>
            </w:pPr>
            <w:r w:rsidRPr="00492764">
              <w:rPr>
                <w:rFonts w:ascii="Arial" w:hAnsi="Arial" w:cs="Arial"/>
                <w:sz w:val="22"/>
                <w:szCs w:val="22"/>
              </w:rPr>
              <w:t>Communicating responsively with all parents</w:t>
            </w:r>
            <w:r>
              <w:rPr>
                <w:rFonts w:ascii="Arial" w:hAnsi="Arial" w:cs="Arial"/>
                <w:sz w:val="22"/>
                <w:szCs w:val="22"/>
              </w:rPr>
              <w:t xml:space="preserve"> </w:t>
            </w:r>
            <w:r w:rsidRPr="009D1BD2">
              <w:rPr>
                <w:rFonts w:ascii="Arial" w:hAnsi="Arial" w:cs="Arial"/>
                <w:sz w:val="22"/>
                <w:szCs w:val="22"/>
              </w:rPr>
              <w:t>e.g. acknowledge that parents also have different preferences when it comes to communicating with nursery staff – from face to face, written diaries or telephone contacts.</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492764" w:rsidRDefault="0081185E" w:rsidP="007516E9">
            <w:pPr>
              <w:autoSpaceDE w:val="0"/>
              <w:autoSpaceDN w:val="0"/>
              <w:adjustRightInd w:val="0"/>
              <w:ind w:left="34"/>
              <w:jc w:val="both"/>
              <w:rPr>
                <w:rFonts w:ascii="Arial" w:hAnsi="Arial" w:cs="Arial"/>
                <w:sz w:val="22"/>
                <w:szCs w:val="22"/>
              </w:rPr>
            </w:pPr>
            <w:r w:rsidRPr="00492764">
              <w:rPr>
                <w:rFonts w:ascii="Arial" w:hAnsi="Arial" w:cs="Arial"/>
                <w:sz w:val="22"/>
                <w:szCs w:val="22"/>
              </w:rPr>
              <w:t>Encouraging hands on and experiential learning for all children</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492764" w:rsidRDefault="0081185E" w:rsidP="00B802A7">
            <w:pPr>
              <w:jc w:val="both"/>
              <w:rPr>
                <w:rFonts w:ascii="Arial" w:hAnsi="Arial" w:cs="Arial"/>
                <w:sz w:val="22"/>
                <w:szCs w:val="22"/>
              </w:rPr>
            </w:pPr>
            <w:r w:rsidRPr="00492764">
              <w:rPr>
                <w:rFonts w:ascii="Arial" w:hAnsi="Arial" w:cs="Arial"/>
                <w:sz w:val="22"/>
                <w:szCs w:val="22"/>
              </w:rPr>
              <w:t>Utilising mult</w:t>
            </w:r>
            <w:r>
              <w:rPr>
                <w:rFonts w:ascii="Arial" w:hAnsi="Arial" w:cs="Arial"/>
                <w:sz w:val="22"/>
                <w:szCs w:val="22"/>
              </w:rPr>
              <w:t>isensory approaches to learning</w:t>
            </w:r>
          </w:p>
        </w:tc>
      </w:tr>
      <w:tr w:rsidR="0081185E" w:rsidRPr="00492764" w:rsidTr="00EF3C7C">
        <w:tc>
          <w:tcPr>
            <w:tcW w:w="2558" w:type="dxa"/>
            <w:vMerge/>
            <w:shd w:val="clear" w:color="auto" w:fill="auto"/>
          </w:tcPr>
          <w:p w:rsidR="0081185E" w:rsidRPr="00492764" w:rsidRDefault="0081185E" w:rsidP="00B802A7">
            <w:pPr>
              <w:autoSpaceDE w:val="0"/>
              <w:autoSpaceDN w:val="0"/>
              <w:adjustRightInd w:val="0"/>
              <w:jc w:val="both"/>
              <w:rPr>
                <w:rFonts w:ascii="Arial" w:hAnsi="Arial" w:cs="Arial"/>
                <w:b/>
                <w:bCs/>
                <w:sz w:val="22"/>
                <w:szCs w:val="22"/>
              </w:rPr>
            </w:pPr>
          </w:p>
        </w:tc>
        <w:tc>
          <w:tcPr>
            <w:tcW w:w="7507" w:type="dxa"/>
            <w:gridSpan w:val="2"/>
          </w:tcPr>
          <w:p w:rsidR="0081185E" w:rsidRPr="00492764" w:rsidRDefault="0081185E" w:rsidP="0081185E">
            <w:pPr>
              <w:jc w:val="both"/>
              <w:rPr>
                <w:rFonts w:ascii="Arial" w:hAnsi="Arial" w:cs="Arial"/>
                <w:sz w:val="22"/>
                <w:szCs w:val="22"/>
              </w:rPr>
            </w:pPr>
            <w:r>
              <w:rPr>
                <w:rFonts w:ascii="Arial" w:hAnsi="Arial" w:cs="Arial"/>
                <w:sz w:val="22"/>
                <w:szCs w:val="22"/>
              </w:rPr>
              <w:t xml:space="preserve">Use ELC tracking tool to support the identification of children requiring additional support. </w:t>
            </w:r>
          </w:p>
        </w:tc>
      </w:tr>
      <w:tr w:rsidR="00B203E7" w:rsidRPr="00492764" w:rsidTr="00DA321F">
        <w:trPr>
          <w:trHeight w:val="2314"/>
        </w:trPr>
        <w:tc>
          <w:tcPr>
            <w:tcW w:w="10065" w:type="dxa"/>
            <w:gridSpan w:val="3"/>
          </w:tcPr>
          <w:p w:rsidR="00B203E7" w:rsidRPr="00492764" w:rsidRDefault="00B203E7"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Aspects which will be observed by the assessor</w:t>
            </w:r>
          </w:p>
          <w:p w:rsidR="00B203E7" w:rsidRPr="009D1BD2" w:rsidRDefault="00B203E7" w:rsidP="00B802A7">
            <w:pPr>
              <w:autoSpaceDE w:val="0"/>
              <w:autoSpaceDN w:val="0"/>
              <w:adjustRightInd w:val="0"/>
              <w:jc w:val="both"/>
              <w:rPr>
                <w:rFonts w:ascii="Arial" w:hAnsi="Arial" w:cs="Arial"/>
                <w:sz w:val="22"/>
                <w:szCs w:val="22"/>
              </w:rPr>
            </w:pPr>
            <w:r w:rsidRPr="00492764">
              <w:rPr>
                <w:rFonts w:ascii="Arial" w:hAnsi="Arial" w:cs="Arial"/>
                <w:sz w:val="22"/>
                <w:szCs w:val="22"/>
              </w:rPr>
              <w:t xml:space="preserve">The assessor will spend some time observing members of staff in the setting. The assessor will be looking at how </w:t>
            </w:r>
            <w:r w:rsidR="00197F5D" w:rsidRPr="00492764">
              <w:rPr>
                <w:rFonts w:ascii="Arial" w:hAnsi="Arial" w:cs="Arial"/>
                <w:sz w:val="22"/>
                <w:szCs w:val="22"/>
              </w:rPr>
              <w:t>well this</w:t>
            </w:r>
            <w:r w:rsidRPr="00492764">
              <w:rPr>
                <w:rFonts w:ascii="Arial" w:hAnsi="Arial" w:cs="Arial"/>
                <w:sz w:val="22"/>
                <w:szCs w:val="22"/>
              </w:rPr>
              <w:t xml:space="preserve"> </w:t>
            </w:r>
            <w:r w:rsidR="00BE2B67">
              <w:rPr>
                <w:rFonts w:ascii="Arial" w:hAnsi="Arial" w:cs="Arial"/>
                <w:sz w:val="22"/>
                <w:szCs w:val="22"/>
              </w:rPr>
              <w:t>k</w:t>
            </w:r>
            <w:r w:rsidR="00197F5D" w:rsidRPr="00492764">
              <w:rPr>
                <w:rFonts w:ascii="Arial" w:hAnsi="Arial" w:cs="Arial"/>
                <w:sz w:val="22"/>
                <w:szCs w:val="22"/>
              </w:rPr>
              <w:t>ey Indicator</w:t>
            </w:r>
            <w:r w:rsidRPr="00492764">
              <w:rPr>
                <w:rFonts w:ascii="Arial" w:hAnsi="Arial" w:cs="Arial"/>
                <w:sz w:val="22"/>
                <w:szCs w:val="22"/>
              </w:rPr>
              <w:t xml:space="preserve"> </w:t>
            </w:r>
            <w:r w:rsidR="00197F5D" w:rsidRPr="00492764">
              <w:rPr>
                <w:rFonts w:ascii="Arial" w:hAnsi="Arial" w:cs="Arial"/>
                <w:sz w:val="22"/>
                <w:szCs w:val="22"/>
              </w:rPr>
              <w:t>is being</w:t>
            </w:r>
            <w:r w:rsidR="009D1BD2">
              <w:rPr>
                <w:rFonts w:ascii="Arial" w:hAnsi="Arial" w:cs="Arial"/>
                <w:sz w:val="22"/>
                <w:szCs w:val="22"/>
              </w:rPr>
              <w:t xml:space="preserve"> met</w:t>
            </w:r>
            <w:r w:rsidR="009D1BD2" w:rsidRPr="009D1BD2">
              <w:rPr>
                <w:rFonts w:ascii="Arial" w:hAnsi="Arial" w:cs="Arial"/>
                <w:sz w:val="22"/>
                <w:szCs w:val="22"/>
              </w:rPr>
              <w:t xml:space="preserve"> e.g. how staff are able to adapt what they are doing to make sure </w:t>
            </w:r>
            <w:r w:rsidR="009D1BD2" w:rsidRPr="009D1BD2">
              <w:rPr>
                <w:rFonts w:ascii="Arial" w:hAnsi="Arial" w:cs="Arial"/>
                <w:b/>
                <w:sz w:val="22"/>
                <w:szCs w:val="22"/>
              </w:rPr>
              <w:t>all</w:t>
            </w:r>
            <w:r w:rsidR="009D1BD2" w:rsidRPr="009D1BD2">
              <w:rPr>
                <w:rFonts w:ascii="Arial" w:hAnsi="Arial" w:cs="Arial"/>
                <w:sz w:val="22"/>
                <w:szCs w:val="22"/>
              </w:rPr>
              <w:t xml:space="preserve"> children are able to access activities/ understand what is expected of them and know how they can participate.</w:t>
            </w:r>
          </w:p>
          <w:p w:rsidR="00B203E7" w:rsidRPr="00492764" w:rsidRDefault="00B203E7"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Portfolio evidence</w:t>
            </w:r>
          </w:p>
          <w:p w:rsidR="00B203E7" w:rsidRPr="00492764" w:rsidRDefault="00B203E7" w:rsidP="00B802A7">
            <w:pPr>
              <w:jc w:val="both"/>
              <w:rPr>
                <w:rFonts w:ascii="Arial" w:hAnsi="Arial" w:cs="Arial"/>
                <w:sz w:val="22"/>
                <w:szCs w:val="22"/>
              </w:rPr>
            </w:pPr>
            <w:r w:rsidRPr="00492764">
              <w:rPr>
                <w:rFonts w:ascii="Arial" w:hAnsi="Arial" w:cs="Arial"/>
                <w:sz w:val="22"/>
                <w:szCs w:val="22"/>
              </w:rPr>
              <w:t>Include a copy of your plans</w:t>
            </w:r>
            <w:r w:rsidR="007516E9">
              <w:rPr>
                <w:rFonts w:ascii="Arial" w:hAnsi="Arial" w:cs="Arial"/>
                <w:sz w:val="22"/>
                <w:szCs w:val="22"/>
              </w:rPr>
              <w:t xml:space="preserve"> showing the planning for story</w:t>
            </w:r>
            <w:r w:rsidR="00197F5D" w:rsidRPr="00492764">
              <w:rPr>
                <w:rFonts w:ascii="Arial" w:hAnsi="Arial" w:cs="Arial"/>
                <w:sz w:val="22"/>
                <w:szCs w:val="22"/>
              </w:rPr>
              <w:t>telling</w:t>
            </w:r>
            <w:r w:rsidR="00BE2B67">
              <w:rPr>
                <w:rFonts w:ascii="Arial" w:hAnsi="Arial" w:cs="Arial"/>
                <w:sz w:val="22"/>
                <w:szCs w:val="22"/>
              </w:rPr>
              <w:t xml:space="preserve">, rhymes and singing; </w:t>
            </w:r>
            <w:r w:rsidR="00BE2B67" w:rsidRPr="00794141">
              <w:rPr>
                <w:rFonts w:ascii="Arial" w:hAnsi="Arial" w:cs="Arial"/>
                <w:sz w:val="22"/>
                <w:szCs w:val="22"/>
              </w:rPr>
              <w:t>relevant policies; photos, video clips; parent feedback.</w:t>
            </w:r>
            <w:r w:rsidR="00BE2B67">
              <w:rPr>
                <w:rFonts w:ascii="Arial" w:hAnsi="Arial" w:cs="Arial"/>
                <w:sz w:val="22"/>
                <w:szCs w:val="22"/>
              </w:rPr>
              <w:t xml:space="preserve"> </w:t>
            </w:r>
          </w:p>
        </w:tc>
      </w:tr>
    </w:tbl>
    <w:p w:rsidR="00B203E7" w:rsidRPr="00492764" w:rsidRDefault="00B203E7" w:rsidP="00B802A7">
      <w:pPr>
        <w:jc w:val="both"/>
        <w:rPr>
          <w:rFonts w:ascii="Arial" w:hAnsi="Arial" w:cs="Arial"/>
          <w:sz w:val="22"/>
          <w:szCs w:val="22"/>
        </w:rPr>
      </w:pPr>
    </w:p>
    <w:p w:rsidR="00B203E7" w:rsidRPr="00492764" w:rsidRDefault="00B203E7" w:rsidP="00B802A7">
      <w:pPr>
        <w:jc w:val="both"/>
        <w:rPr>
          <w:rFonts w:ascii="Arial" w:hAnsi="Arial" w:cs="Arial"/>
          <w:sz w:val="22"/>
          <w:szCs w:val="22"/>
        </w:rPr>
      </w:pPr>
      <w:r w:rsidRPr="00492764">
        <w:rPr>
          <w:rFonts w:ascii="Arial" w:hAnsi="Arial" w:cs="Arial"/>
          <w:sz w:val="22"/>
          <w:szCs w:val="22"/>
        </w:rPr>
        <w:br w:type="page"/>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8"/>
        <w:gridCol w:w="5806"/>
        <w:gridCol w:w="1701"/>
      </w:tblGrid>
      <w:tr w:rsidR="00B203E7" w:rsidRPr="00492764" w:rsidTr="00EF3C7C">
        <w:trPr>
          <w:trHeight w:val="1124"/>
        </w:trPr>
        <w:tc>
          <w:tcPr>
            <w:tcW w:w="2558" w:type="dxa"/>
            <w:tcBorders>
              <w:bottom w:val="double" w:sz="4" w:space="0" w:color="auto"/>
              <w:right w:val="nil"/>
            </w:tcBorders>
            <w:shd w:val="clear" w:color="auto" w:fill="B5D9FD" w:themeFill="accent1" w:themeFillTint="66"/>
          </w:tcPr>
          <w:p w:rsidR="00B203E7" w:rsidRPr="00492764" w:rsidRDefault="00565B0C" w:rsidP="00B802A7">
            <w:pPr>
              <w:autoSpaceDE w:val="0"/>
              <w:autoSpaceDN w:val="0"/>
              <w:adjustRightInd w:val="0"/>
              <w:jc w:val="both"/>
              <w:rPr>
                <w:rFonts w:ascii="Arial" w:hAnsi="Arial" w:cs="Arial"/>
                <w:b/>
                <w:bCs/>
                <w:sz w:val="22"/>
                <w:szCs w:val="22"/>
              </w:rPr>
            </w:pPr>
            <w:r w:rsidRPr="00492764">
              <w:rPr>
                <w:rFonts w:ascii="Arial" w:hAnsi="Arial" w:cs="Arial"/>
                <w:b/>
                <w:bCs/>
                <w:noProof/>
                <w:sz w:val="22"/>
                <w:szCs w:val="22"/>
              </w:rPr>
              <w:lastRenderedPageBreak/>
              <w:drawing>
                <wp:anchor distT="0" distB="0" distL="114300" distR="114300" simplePos="0" relativeHeight="251698176" behindDoc="0" locked="0" layoutInCell="1" allowOverlap="1">
                  <wp:simplePos x="0" y="0"/>
                  <wp:positionH relativeFrom="column">
                    <wp:posOffset>291191</wp:posOffset>
                  </wp:positionH>
                  <wp:positionV relativeFrom="paragraph">
                    <wp:posOffset>109248</wp:posOffset>
                  </wp:positionV>
                  <wp:extent cx="863363" cy="533033"/>
                  <wp:effectExtent l="0" t="0" r="0" b="635"/>
                  <wp:wrapNone/>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363" cy="5330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806" w:type="dxa"/>
            <w:tcBorders>
              <w:left w:val="nil"/>
              <w:bottom w:val="double" w:sz="4" w:space="0" w:color="auto"/>
              <w:right w:val="nil"/>
            </w:tcBorders>
            <w:shd w:val="clear" w:color="auto" w:fill="B5D9FD" w:themeFill="accent1" w:themeFillTint="66"/>
          </w:tcPr>
          <w:p w:rsidR="00022796" w:rsidRPr="00492764" w:rsidRDefault="00517B7F" w:rsidP="00022796">
            <w:pPr>
              <w:autoSpaceDE w:val="0"/>
              <w:autoSpaceDN w:val="0"/>
              <w:adjustRightInd w:val="0"/>
              <w:rPr>
                <w:rFonts w:ascii="Arial" w:hAnsi="Arial" w:cs="Arial"/>
                <w:b/>
                <w:bCs/>
                <w:sz w:val="22"/>
                <w:szCs w:val="22"/>
              </w:rPr>
            </w:pPr>
            <w:r w:rsidRPr="00492764">
              <w:rPr>
                <w:rFonts w:ascii="Arial" w:hAnsi="Arial" w:cs="Arial"/>
                <w:b/>
                <w:noProof/>
                <w:sz w:val="22"/>
                <w:szCs w:val="22"/>
              </w:rPr>
              <w:drawing>
                <wp:anchor distT="0" distB="0" distL="114300" distR="114300" simplePos="0" relativeHeight="251699200" behindDoc="0" locked="0" layoutInCell="1" allowOverlap="1">
                  <wp:simplePos x="0" y="0"/>
                  <wp:positionH relativeFrom="column">
                    <wp:posOffset>3599502</wp:posOffset>
                  </wp:positionH>
                  <wp:positionV relativeFrom="paragraph">
                    <wp:posOffset>115570</wp:posOffset>
                  </wp:positionV>
                  <wp:extent cx="791210" cy="506095"/>
                  <wp:effectExtent l="0" t="0" r="8890" b="8255"/>
                  <wp:wrapNone/>
                  <wp:docPr id="5" name="Picture 1" descr="NHSGG&amp;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GG&amp;C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21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3E7" w:rsidRPr="00492764" w:rsidRDefault="00022796" w:rsidP="00DA321F">
            <w:pPr>
              <w:autoSpaceDE w:val="0"/>
              <w:autoSpaceDN w:val="0"/>
              <w:adjustRightInd w:val="0"/>
              <w:rPr>
                <w:rFonts w:ascii="Arial" w:hAnsi="Arial" w:cs="Arial"/>
                <w:b/>
                <w:bCs/>
                <w:sz w:val="22"/>
                <w:szCs w:val="22"/>
              </w:rPr>
            </w:pPr>
            <w:r w:rsidRPr="00AB740B">
              <w:rPr>
                <w:rFonts w:ascii="Arial" w:hAnsi="Arial" w:cs="Arial"/>
                <w:b/>
                <w:bCs/>
                <w:sz w:val="24"/>
                <w:szCs w:val="22"/>
              </w:rPr>
              <w:t>PANECAL: Key Indicators for East Renfrewshi</w:t>
            </w:r>
            <w:r w:rsidR="00DA321F" w:rsidRPr="00AB740B">
              <w:rPr>
                <w:rFonts w:ascii="Arial" w:hAnsi="Arial" w:cs="Arial"/>
                <w:b/>
                <w:bCs/>
                <w:sz w:val="24"/>
                <w:szCs w:val="22"/>
              </w:rPr>
              <w:t>re’s Early Years Establishments</w:t>
            </w:r>
          </w:p>
        </w:tc>
        <w:tc>
          <w:tcPr>
            <w:tcW w:w="1701" w:type="dxa"/>
            <w:tcBorders>
              <w:left w:val="nil"/>
              <w:bottom w:val="double" w:sz="4" w:space="0" w:color="auto"/>
            </w:tcBorders>
            <w:shd w:val="clear" w:color="auto" w:fill="B5D9FD" w:themeFill="accent1" w:themeFillTint="66"/>
          </w:tcPr>
          <w:p w:rsidR="00B203E7" w:rsidRPr="00492764" w:rsidRDefault="00B203E7" w:rsidP="00B802A7">
            <w:pPr>
              <w:autoSpaceDE w:val="0"/>
              <w:autoSpaceDN w:val="0"/>
              <w:adjustRightInd w:val="0"/>
              <w:jc w:val="both"/>
              <w:rPr>
                <w:rFonts w:ascii="Arial" w:hAnsi="Arial" w:cs="Arial"/>
                <w:b/>
                <w:bCs/>
                <w:sz w:val="22"/>
                <w:szCs w:val="22"/>
              </w:rPr>
            </w:pPr>
          </w:p>
        </w:tc>
      </w:tr>
      <w:tr w:rsidR="00B203E7" w:rsidRPr="00492764" w:rsidTr="00EF3C7C">
        <w:tc>
          <w:tcPr>
            <w:tcW w:w="10065" w:type="dxa"/>
            <w:gridSpan w:val="3"/>
            <w:tcBorders>
              <w:top w:val="double" w:sz="4" w:space="0" w:color="auto"/>
              <w:right w:val="nil"/>
            </w:tcBorders>
            <w:shd w:val="clear" w:color="auto" w:fill="E7E6E6" w:themeFill="background2"/>
          </w:tcPr>
          <w:p w:rsidR="005545B0" w:rsidRPr="005545B0" w:rsidRDefault="005545B0" w:rsidP="00B802A7">
            <w:pPr>
              <w:autoSpaceDE w:val="0"/>
              <w:autoSpaceDN w:val="0"/>
              <w:adjustRightInd w:val="0"/>
              <w:jc w:val="both"/>
              <w:rPr>
                <w:rStyle w:val="Heading2Char"/>
                <w:sz w:val="6"/>
              </w:rPr>
            </w:pPr>
          </w:p>
          <w:p w:rsidR="00B203E7" w:rsidRPr="00492764" w:rsidRDefault="00B203E7" w:rsidP="00B802A7">
            <w:pPr>
              <w:autoSpaceDE w:val="0"/>
              <w:autoSpaceDN w:val="0"/>
              <w:adjustRightInd w:val="0"/>
              <w:jc w:val="both"/>
              <w:rPr>
                <w:rFonts w:ascii="Arial" w:hAnsi="Arial" w:cs="Arial"/>
                <w:b/>
                <w:bCs/>
                <w:sz w:val="22"/>
                <w:szCs w:val="22"/>
              </w:rPr>
            </w:pPr>
            <w:bookmarkStart w:id="15" w:name="_Toc80015650"/>
            <w:r w:rsidRPr="00DA321F">
              <w:rPr>
                <w:rStyle w:val="Heading2Char"/>
              </w:rPr>
              <w:t>Indicator Five:</w:t>
            </w:r>
            <w:bookmarkEnd w:id="15"/>
            <w:r w:rsidRPr="00492764">
              <w:rPr>
                <w:rFonts w:ascii="Arial" w:hAnsi="Arial" w:cs="Arial"/>
                <w:b/>
                <w:bCs/>
                <w:sz w:val="22"/>
                <w:szCs w:val="22"/>
              </w:rPr>
              <w:t xml:space="preserve"> </w:t>
            </w:r>
            <w:r w:rsidRPr="00492764">
              <w:rPr>
                <w:rFonts w:ascii="Arial" w:hAnsi="Arial" w:cs="Arial"/>
                <w:b/>
                <w:sz w:val="22"/>
                <w:szCs w:val="22"/>
              </w:rPr>
              <w:t xml:space="preserve">The establishment can </w:t>
            </w:r>
            <w:r w:rsidR="00197F5D" w:rsidRPr="00492764">
              <w:rPr>
                <w:rFonts w:ascii="Arial" w:hAnsi="Arial" w:cs="Arial"/>
                <w:b/>
                <w:sz w:val="22"/>
                <w:szCs w:val="22"/>
              </w:rPr>
              <w:t>demonstrate</w:t>
            </w:r>
            <w:r w:rsidRPr="00492764">
              <w:rPr>
                <w:rFonts w:ascii="Arial" w:hAnsi="Arial" w:cs="Arial"/>
                <w:b/>
                <w:sz w:val="22"/>
                <w:szCs w:val="22"/>
              </w:rPr>
              <w:t xml:space="preserve"> a strong commitment to staff training and development to meet the speech, language and communication needs of all children</w:t>
            </w:r>
            <w:r w:rsidR="004C1A89" w:rsidRPr="00492764">
              <w:rPr>
                <w:rFonts w:ascii="Arial" w:hAnsi="Arial" w:cs="Arial"/>
                <w:b/>
                <w:sz w:val="22"/>
                <w:szCs w:val="22"/>
              </w:rPr>
              <w:t xml:space="preserve"> and their families</w:t>
            </w:r>
            <w:r w:rsidRPr="00492764">
              <w:rPr>
                <w:rFonts w:ascii="Arial" w:hAnsi="Arial" w:cs="Arial"/>
                <w:b/>
                <w:sz w:val="22"/>
                <w:szCs w:val="22"/>
              </w:rPr>
              <w:t>.</w:t>
            </w:r>
          </w:p>
        </w:tc>
      </w:tr>
      <w:tr w:rsidR="004C1A89" w:rsidRPr="00492764" w:rsidTr="00EF3C7C">
        <w:tc>
          <w:tcPr>
            <w:tcW w:w="2558" w:type="dxa"/>
            <w:vMerge w:val="restart"/>
            <w:shd w:val="clear" w:color="auto" w:fill="auto"/>
          </w:tcPr>
          <w:p w:rsidR="00B9315E" w:rsidRDefault="00B9315E" w:rsidP="00B802A7">
            <w:pPr>
              <w:autoSpaceDE w:val="0"/>
              <w:autoSpaceDN w:val="0"/>
              <w:adjustRightInd w:val="0"/>
              <w:jc w:val="both"/>
              <w:rPr>
                <w:rFonts w:ascii="Arial" w:hAnsi="Arial" w:cs="Arial"/>
                <w:b/>
                <w:bCs/>
                <w:sz w:val="22"/>
                <w:szCs w:val="22"/>
              </w:rPr>
            </w:pPr>
          </w:p>
          <w:p w:rsidR="004C1A89" w:rsidRPr="00492764" w:rsidRDefault="004C1A89"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Evidence:</w:t>
            </w:r>
          </w:p>
        </w:tc>
        <w:tc>
          <w:tcPr>
            <w:tcW w:w="7507" w:type="dxa"/>
            <w:gridSpan w:val="2"/>
          </w:tcPr>
          <w:p w:rsidR="004C1A89" w:rsidRPr="007516E9" w:rsidRDefault="00913EBA" w:rsidP="007516E9">
            <w:pPr>
              <w:pStyle w:val="CommentText"/>
              <w:jc w:val="both"/>
              <w:rPr>
                <w:rFonts w:ascii="Arial" w:hAnsi="Arial" w:cs="Arial"/>
                <w:sz w:val="22"/>
                <w:szCs w:val="22"/>
              </w:rPr>
            </w:pPr>
            <w:r w:rsidRPr="00492764">
              <w:rPr>
                <w:rFonts w:ascii="Arial" w:hAnsi="Arial" w:cs="Arial"/>
                <w:sz w:val="22"/>
                <w:szCs w:val="22"/>
              </w:rPr>
              <w:t xml:space="preserve">Staff have participated in relevant professional learning on child development and demonstrate a good understanding of </w:t>
            </w:r>
            <w:r w:rsidR="00197F5D" w:rsidRPr="00492764">
              <w:rPr>
                <w:rFonts w:ascii="Arial" w:hAnsi="Arial" w:cs="Arial"/>
                <w:sz w:val="22"/>
                <w:szCs w:val="22"/>
              </w:rPr>
              <w:t>speech and language development</w:t>
            </w:r>
          </w:p>
        </w:tc>
      </w:tr>
      <w:tr w:rsidR="004C1A89" w:rsidRPr="00492764" w:rsidTr="00EF3C7C">
        <w:tc>
          <w:tcPr>
            <w:tcW w:w="2558" w:type="dxa"/>
            <w:vMerge/>
            <w:shd w:val="clear" w:color="auto" w:fill="auto"/>
          </w:tcPr>
          <w:p w:rsidR="004C1A89" w:rsidRPr="00492764" w:rsidRDefault="004C1A89" w:rsidP="00B802A7">
            <w:pPr>
              <w:autoSpaceDE w:val="0"/>
              <w:autoSpaceDN w:val="0"/>
              <w:adjustRightInd w:val="0"/>
              <w:jc w:val="both"/>
              <w:rPr>
                <w:rFonts w:ascii="Arial" w:hAnsi="Arial" w:cs="Arial"/>
                <w:b/>
                <w:bCs/>
                <w:sz w:val="22"/>
                <w:szCs w:val="22"/>
              </w:rPr>
            </w:pPr>
          </w:p>
        </w:tc>
        <w:tc>
          <w:tcPr>
            <w:tcW w:w="7507" w:type="dxa"/>
            <w:gridSpan w:val="2"/>
          </w:tcPr>
          <w:p w:rsidR="004C1A89" w:rsidRPr="00492764"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Consultation opportunities with specialists</w:t>
            </w:r>
          </w:p>
        </w:tc>
      </w:tr>
      <w:tr w:rsidR="004C1A89" w:rsidRPr="00492764" w:rsidTr="00EF3C7C">
        <w:tc>
          <w:tcPr>
            <w:tcW w:w="2558" w:type="dxa"/>
            <w:vMerge/>
            <w:shd w:val="clear" w:color="auto" w:fill="auto"/>
          </w:tcPr>
          <w:p w:rsidR="004C1A89" w:rsidRPr="00492764" w:rsidRDefault="004C1A89" w:rsidP="00B802A7">
            <w:pPr>
              <w:autoSpaceDE w:val="0"/>
              <w:autoSpaceDN w:val="0"/>
              <w:adjustRightInd w:val="0"/>
              <w:jc w:val="both"/>
              <w:rPr>
                <w:rFonts w:ascii="Arial" w:hAnsi="Arial" w:cs="Arial"/>
                <w:b/>
                <w:bCs/>
                <w:sz w:val="22"/>
                <w:szCs w:val="22"/>
              </w:rPr>
            </w:pPr>
          </w:p>
        </w:tc>
        <w:tc>
          <w:tcPr>
            <w:tcW w:w="7507" w:type="dxa"/>
            <w:gridSpan w:val="2"/>
          </w:tcPr>
          <w:p w:rsidR="004C1A89" w:rsidRPr="007516E9" w:rsidRDefault="004C1A89" w:rsidP="007516E9">
            <w:pPr>
              <w:autoSpaceDE w:val="0"/>
              <w:autoSpaceDN w:val="0"/>
              <w:adjustRightInd w:val="0"/>
              <w:jc w:val="both"/>
              <w:rPr>
                <w:rFonts w:ascii="Arial" w:hAnsi="Arial" w:cs="Arial"/>
                <w:sz w:val="22"/>
                <w:szCs w:val="22"/>
              </w:rPr>
            </w:pPr>
            <w:r w:rsidRPr="00492764">
              <w:rPr>
                <w:rFonts w:ascii="Arial" w:hAnsi="Arial" w:cs="Arial"/>
                <w:sz w:val="22"/>
                <w:szCs w:val="22"/>
              </w:rPr>
              <w:t>Reflective practice and internal support mechanisms</w:t>
            </w:r>
          </w:p>
        </w:tc>
      </w:tr>
      <w:tr w:rsidR="004C1A89" w:rsidRPr="00492764" w:rsidTr="00EF3C7C">
        <w:tc>
          <w:tcPr>
            <w:tcW w:w="2558" w:type="dxa"/>
            <w:vMerge/>
            <w:shd w:val="clear" w:color="auto" w:fill="auto"/>
          </w:tcPr>
          <w:p w:rsidR="004C1A89" w:rsidRPr="00492764" w:rsidRDefault="004C1A89" w:rsidP="00B802A7">
            <w:pPr>
              <w:autoSpaceDE w:val="0"/>
              <w:autoSpaceDN w:val="0"/>
              <w:adjustRightInd w:val="0"/>
              <w:jc w:val="both"/>
              <w:rPr>
                <w:rFonts w:ascii="Arial" w:hAnsi="Arial" w:cs="Arial"/>
                <w:b/>
                <w:bCs/>
                <w:sz w:val="22"/>
                <w:szCs w:val="22"/>
              </w:rPr>
            </w:pPr>
          </w:p>
        </w:tc>
        <w:tc>
          <w:tcPr>
            <w:tcW w:w="7507" w:type="dxa"/>
            <w:gridSpan w:val="2"/>
          </w:tcPr>
          <w:p w:rsidR="004C1A89" w:rsidRPr="007516E9" w:rsidRDefault="004C1A89" w:rsidP="00B802A7">
            <w:pPr>
              <w:autoSpaceDE w:val="0"/>
              <w:autoSpaceDN w:val="0"/>
              <w:adjustRightInd w:val="0"/>
              <w:jc w:val="both"/>
              <w:rPr>
                <w:rFonts w:ascii="Arial" w:hAnsi="Arial" w:cs="Arial"/>
                <w:sz w:val="22"/>
                <w:szCs w:val="22"/>
              </w:rPr>
            </w:pPr>
            <w:r w:rsidRPr="00492764">
              <w:rPr>
                <w:rFonts w:ascii="Arial" w:hAnsi="Arial" w:cs="Arial"/>
                <w:sz w:val="22"/>
                <w:szCs w:val="22"/>
              </w:rPr>
              <w:t>Informal learning activities</w:t>
            </w:r>
          </w:p>
        </w:tc>
      </w:tr>
      <w:tr w:rsidR="004C1A89" w:rsidRPr="00492764" w:rsidTr="00EF3C7C">
        <w:tc>
          <w:tcPr>
            <w:tcW w:w="2558" w:type="dxa"/>
            <w:vMerge/>
            <w:shd w:val="clear" w:color="auto" w:fill="auto"/>
          </w:tcPr>
          <w:p w:rsidR="004C1A89" w:rsidRPr="00492764" w:rsidRDefault="004C1A89" w:rsidP="00B802A7">
            <w:pPr>
              <w:autoSpaceDE w:val="0"/>
              <w:autoSpaceDN w:val="0"/>
              <w:adjustRightInd w:val="0"/>
              <w:jc w:val="both"/>
              <w:rPr>
                <w:rFonts w:ascii="Arial" w:hAnsi="Arial" w:cs="Arial"/>
                <w:b/>
                <w:bCs/>
                <w:sz w:val="22"/>
                <w:szCs w:val="22"/>
              </w:rPr>
            </w:pPr>
          </w:p>
        </w:tc>
        <w:tc>
          <w:tcPr>
            <w:tcW w:w="7507" w:type="dxa"/>
            <w:gridSpan w:val="2"/>
          </w:tcPr>
          <w:p w:rsidR="004C1A89" w:rsidRPr="007516E9" w:rsidRDefault="004C1A89" w:rsidP="007516E9">
            <w:pPr>
              <w:autoSpaceDE w:val="0"/>
              <w:autoSpaceDN w:val="0"/>
              <w:adjustRightInd w:val="0"/>
              <w:jc w:val="both"/>
              <w:rPr>
                <w:rFonts w:ascii="Arial" w:hAnsi="Arial" w:cs="Arial"/>
                <w:sz w:val="22"/>
                <w:szCs w:val="22"/>
              </w:rPr>
            </w:pPr>
            <w:r w:rsidRPr="00492764">
              <w:rPr>
                <w:rFonts w:ascii="Arial" w:hAnsi="Arial" w:cs="Arial"/>
                <w:sz w:val="22"/>
                <w:szCs w:val="22"/>
              </w:rPr>
              <w:t>Practice changes based on self-evaluation undertaken</w:t>
            </w:r>
          </w:p>
        </w:tc>
      </w:tr>
      <w:tr w:rsidR="004C1A89" w:rsidRPr="00492764" w:rsidTr="00EF3C7C">
        <w:tc>
          <w:tcPr>
            <w:tcW w:w="2558" w:type="dxa"/>
            <w:vMerge/>
            <w:shd w:val="clear" w:color="auto" w:fill="auto"/>
          </w:tcPr>
          <w:p w:rsidR="004C1A89" w:rsidRPr="00492764" w:rsidRDefault="004C1A89" w:rsidP="00B802A7">
            <w:pPr>
              <w:autoSpaceDE w:val="0"/>
              <w:autoSpaceDN w:val="0"/>
              <w:adjustRightInd w:val="0"/>
              <w:jc w:val="both"/>
              <w:rPr>
                <w:rFonts w:ascii="Arial" w:hAnsi="Arial" w:cs="Arial"/>
                <w:b/>
                <w:bCs/>
                <w:sz w:val="22"/>
                <w:szCs w:val="22"/>
              </w:rPr>
            </w:pPr>
          </w:p>
        </w:tc>
        <w:tc>
          <w:tcPr>
            <w:tcW w:w="7507" w:type="dxa"/>
            <w:gridSpan w:val="2"/>
          </w:tcPr>
          <w:p w:rsidR="004C1A89" w:rsidRPr="00492764" w:rsidRDefault="004C1A89" w:rsidP="007516E9">
            <w:pPr>
              <w:jc w:val="both"/>
              <w:rPr>
                <w:rFonts w:ascii="Arial" w:hAnsi="Arial" w:cs="Arial"/>
                <w:sz w:val="22"/>
                <w:szCs w:val="22"/>
              </w:rPr>
            </w:pPr>
            <w:r w:rsidRPr="00492764">
              <w:rPr>
                <w:rFonts w:ascii="Arial" w:hAnsi="Arial" w:cs="Arial"/>
                <w:sz w:val="22"/>
                <w:szCs w:val="22"/>
              </w:rPr>
              <w:t>Partnership working with parents (e.g. PoPP, Hanen workshops, curriculum groups</w:t>
            </w:r>
            <w:r w:rsidR="00197F5D" w:rsidRPr="00492764">
              <w:rPr>
                <w:rFonts w:ascii="Arial" w:hAnsi="Arial" w:cs="Arial"/>
                <w:sz w:val="22"/>
                <w:szCs w:val="22"/>
              </w:rPr>
              <w:t>)</w:t>
            </w:r>
          </w:p>
        </w:tc>
      </w:tr>
      <w:tr w:rsidR="004C1A89" w:rsidRPr="00492764" w:rsidTr="00EF3C7C">
        <w:tc>
          <w:tcPr>
            <w:tcW w:w="2558" w:type="dxa"/>
            <w:vMerge/>
            <w:shd w:val="clear" w:color="auto" w:fill="auto"/>
          </w:tcPr>
          <w:p w:rsidR="004C1A89" w:rsidRPr="00492764" w:rsidRDefault="004C1A89" w:rsidP="00B802A7">
            <w:pPr>
              <w:autoSpaceDE w:val="0"/>
              <w:autoSpaceDN w:val="0"/>
              <w:adjustRightInd w:val="0"/>
              <w:jc w:val="both"/>
              <w:rPr>
                <w:rFonts w:ascii="Arial" w:hAnsi="Arial" w:cs="Arial"/>
                <w:b/>
                <w:bCs/>
                <w:sz w:val="22"/>
                <w:szCs w:val="22"/>
              </w:rPr>
            </w:pPr>
          </w:p>
        </w:tc>
        <w:tc>
          <w:tcPr>
            <w:tcW w:w="7507" w:type="dxa"/>
            <w:gridSpan w:val="2"/>
          </w:tcPr>
          <w:p w:rsidR="004C1A89" w:rsidRPr="00492764" w:rsidRDefault="004C1A89" w:rsidP="00B802A7">
            <w:pPr>
              <w:jc w:val="both"/>
              <w:rPr>
                <w:rFonts w:ascii="Arial" w:hAnsi="Arial" w:cs="Arial"/>
                <w:sz w:val="22"/>
                <w:szCs w:val="22"/>
              </w:rPr>
            </w:pPr>
            <w:r w:rsidRPr="00492764">
              <w:rPr>
                <w:rFonts w:ascii="Arial" w:hAnsi="Arial" w:cs="Arial"/>
                <w:sz w:val="22"/>
                <w:szCs w:val="22"/>
              </w:rPr>
              <w:t>Self-improvement through evaluation and CLPL leads</w:t>
            </w:r>
            <w:r w:rsidR="00197F5D" w:rsidRPr="00492764">
              <w:rPr>
                <w:rFonts w:ascii="Arial" w:hAnsi="Arial" w:cs="Arial"/>
                <w:sz w:val="22"/>
                <w:szCs w:val="22"/>
              </w:rPr>
              <w:t xml:space="preserve"> to positive impact on children</w:t>
            </w:r>
          </w:p>
        </w:tc>
      </w:tr>
      <w:tr w:rsidR="004C1A89" w:rsidRPr="00492764" w:rsidTr="00EF3C7C">
        <w:tc>
          <w:tcPr>
            <w:tcW w:w="2558" w:type="dxa"/>
            <w:vMerge/>
            <w:shd w:val="clear" w:color="auto" w:fill="auto"/>
          </w:tcPr>
          <w:p w:rsidR="004C1A89" w:rsidRPr="00492764" w:rsidRDefault="004C1A89" w:rsidP="00B802A7">
            <w:pPr>
              <w:autoSpaceDE w:val="0"/>
              <w:autoSpaceDN w:val="0"/>
              <w:adjustRightInd w:val="0"/>
              <w:jc w:val="both"/>
              <w:rPr>
                <w:rFonts w:ascii="Arial" w:hAnsi="Arial" w:cs="Arial"/>
                <w:b/>
                <w:bCs/>
                <w:sz w:val="22"/>
                <w:szCs w:val="22"/>
              </w:rPr>
            </w:pPr>
          </w:p>
        </w:tc>
        <w:tc>
          <w:tcPr>
            <w:tcW w:w="7507" w:type="dxa"/>
            <w:gridSpan w:val="2"/>
          </w:tcPr>
          <w:p w:rsidR="004C1A89" w:rsidRPr="00492764" w:rsidRDefault="004C1A89" w:rsidP="00B802A7">
            <w:pPr>
              <w:jc w:val="both"/>
              <w:rPr>
                <w:rFonts w:ascii="Arial" w:hAnsi="Arial" w:cs="Arial"/>
                <w:sz w:val="22"/>
                <w:szCs w:val="22"/>
              </w:rPr>
            </w:pPr>
            <w:r w:rsidRPr="00492764">
              <w:rPr>
                <w:rFonts w:ascii="Arial" w:hAnsi="Arial" w:cs="Arial"/>
                <w:sz w:val="22"/>
                <w:szCs w:val="22"/>
              </w:rPr>
              <w:t>CLPL</w:t>
            </w:r>
            <w:r w:rsidR="00522DE7">
              <w:rPr>
                <w:rFonts w:ascii="Arial" w:hAnsi="Arial" w:cs="Arial"/>
                <w:sz w:val="22"/>
                <w:szCs w:val="22"/>
              </w:rPr>
              <w:t xml:space="preserve"> that </w:t>
            </w:r>
            <w:r w:rsidRPr="00492764">
              <w:rPr>
                <w:rFonts w:ascii="Arial" w:hAnsi="Arial" w:cs="Arial"/>
                <w:sz w:val="22"/>
                <w:szCs w:val="22"/>
              </w:rPr>
              <w:t xml:space="preserve"> leads to positive and sustained changes </w:t>
            </w:r>
            <w:r w:rsidR="00197F5D" w:rsidRPr="00492764">
              <w:rPr>
                <w:rFonts w:ascii="Arial" w:hAnsi="Arial" w:cs="Arial"/>
                <w:sz w:val="22"/>
                <w:szCs w:val="22"/>
              </w:rPr>
              <w:t>in practice</w:t>
            </w:r>
          </w:p>
        </w:tc>
      </w:tr>
      <w:tr w:rsidR="00B203E7" w:rsidRPr="00492764" w:rsidTr="00DA321F">
        <w:trPr>
          <w:trHeight w:val="2314"/>
        </w:trPr>
        <w:tc>
          <w:tcPr>
            <w:tcW w:w="10065" w:type="dxa"/>
            <w:gridSpan w:val="3"/>
          </w:tcPr>
          <w:p w:rsidR="00B203E7" w:rsidRPr="00492764" w:rsidRDefault="00B203E7" w:rsidP="00B802A7">
            <w:pPr>
              <w:autoSpaceDE w:val="0"/>
              <w:autoSpaceDN w:val="0"/>
              <w:adjustRightInd w:val="0"/>
              <w:jc w:val="both"/>
              <w:rPr>
                <w:rFonts w:ascii="Arial" w:hAnsi="Arial" w:cs="Arial"/>
                <w:b/>
                <w:bCs/>
                <w:sz w:val="22"/>
                <w:szCs w:val="22"/>
              </w:rPr>
            </w:pPr>
          </w:p>
          <w:p w:rsidR="00B203E7" w:rsidRPr="00492764" w:rsidRDefault="00B203E7"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Aspects which will be observed by the assessor</w:t>
            </w:r>
          </w:p>
          <w:p w:rsidR="00B203E7" w:rsidRPr="00492764" w:rsidRDefault="00B203E7" w:rsidP="00B802A7">
            <w:pPr>
              <w:autoSpaceDE w:val="0"/>
              <w:autoSpaceDN w:val="0"/>
              <w:adjustRightInd w:val="0"/>
              <w:jc w:val="both"/>
              <w:rPr>
                <w:rFonts w:ascii="Arial" w:hAnsi="Arial" w:cs="Arial"/>
                <w:sz w:val="22"/>
                <w:szCs w:val="22"/>
              </w:rPr>
            </w:pPr>
            <w:r w:rsidRPr="00492764">
              <w:rPr>
                <w:rFonts w:ascii="Arial" w:hAnsi="Arial" w:cs="Arial"/>
                <w:sz w:val="22"/>
                <w:szCs w:val="22"/>
              </w:rPr>
              <w:t>The accreditor will speak to you and your staff to determine the nature of any CLPL in the area of speech, language and communication and how you have used this to develop staff and improve outcomes for children.</w:t>
            </w:r>
          </w:p>
          <w:p w:rsidR="00B203E7" w:rsidRPr="00492764" w:rsidRDefault="00B203E7" w:rsidP="00B802A7">
            <w:pPr>
              <w:autoSpaceDE w:val="0"/>
              <w:autoSpaceDN w:val="0"/>
              <w:adjustRightInd w:val="0"/>
              <w:jc w:val="both"/>
              <w:rPr>
                <w:rFonts w:ascii="Arial" w:hAnsi="Arial" w:cs="Arial"/>
                <w:sz w:val="22"/>
                <w:szCs w:val="22"/>
              </w:rPr>
            </w:pPr>
          </w:p>
          <w:p w:rsidR="00B203E7" w:rsidRPr="00492764" w:rsidRDefault="00B203E7" w:rsidP="00B802A7">
            <w:pPr>
              <w:autoSpaceDE w:val="0"/>
              <w:autoSpaceDN w:val="0"/>
              <w:adjustRightInd w:val="0"/>
              <w:jc w:val="both"/>
              <w:rPr>
                <w:rFonts w:ascii="Arial" w:hAnsi="Arial" w:cs="Arial"/>
                <w:b/>
                <w:bCs/>
                <w:sz w:val="22"/>
                <w:szCs w:val="22"/>
              </w:rPr>
            </w:pPr>
            <w:r w:rsidRPr="00492764">
              <w:rPr>
                <w:rFonts w:ascii="Arial" w:hAnsi="Arial" w:cs="Arial"/>
                <w:b/>
                <w:bCs/>
                <w:sz w:val="22"/>
                <w:szCs w:val="22"/>
              </w:rPr>
              <w:t>Portfolio evidence</w:t>
            </w:r>
          </w:p>
          <w:p w:rsidR="00B203E7" w:rsidRPr="00492764" w:rsidRDefault="00B203E7" w:rsidP="00B802A7">
            <w:pPr>
              <w:jc w:val="both"/>
              <w:rPr>
                <w:rFonts w:ascii="Arial" w:hAnsi="Arial" w:cs="Arial"/>
                <w:sz w:val="22"/>
                <w:szCs w:val="22"/>
              </w:rPr>
            </w:pPr>
            <w:r w:rsidRPr="00492764">
              <w:rPr>
                <w:rFonts w:ascii="Arial" w:hAnsi="Arial" w:cs="Arial"/>
                <w:sz w:val="22"/>
                <w:szCs w:val="22"/>
              </w:rPr>
              <w:t xml:space="preserve">Include documentation of any of the above activities e.g. Training Packs, Hanen ABC, minutes from JSTs, use of Educational Psychology and Speech and Language Therapy Consultation, policies on parental </w:t>
            </w:r>
            <w:r w:rsidR="00197F5D" w:rsidRPr="00492764">
              <w:rPr>
                <w:rFonts w:ascii="Arial" w:hAnsi="Arial" w:cs="Arial"/>
                <w:sz w:val="22"/>
                <w:szCs w:val="22"/>
              </w:rPr>
              <w:t>engagement</w:t>
            </w:r>
            <w:r w:rsidR="00BE2B67">
              <w:rPr>
                <w:rFonts w:ascii="Arial" w:hAnsi="Arial" w:cs="Arial"/>
                <w:sz w:val="22"/>
                <w:szCs w:val="22"/>
              </w:rPr>
              <w:t xml:space="preserve"> etc</w:t>
            </w:r>
            <w:r w:rsidR="00DA321F">
              <w:rPr>
                <w:rFonts w:ascii="Arial" w:hAnsi="Arial" w:cs="Arial"/>
                <w:sz w:val="22"/>
                <w:szCs w:val="22"/>
              </w:rPr>
              <w:t xml:space="preserve">, </w:t>
            </w:r>
            <w:r w:rsidR="00BE2B67" w:rsidRPr="00794141">
              <w:rPr>
                <w:rFonts w:ascii="Arial" w:hAnsi="Arial" w:cs="Arial"/>
                <w:sz w:val="22"/>
                <w:szCs w:val="22"/>
              </w:rPr>
              <w:t>self evaluation procedures</w:t>
            </w:r>
            <w:r w:rsidR="00BE2B67">
              <w:rPr>
                <w:rFonts w:ascii="Arial" w:hAnsi="Arial" w:cs="Arial"/>
                <w:sz w:val="22"/>
                <w:szCs w:val="22"/>
              </w:rPr>
              <w:t>.</w:t>
            </w:r>
          </w:p>
          <w:p w:rsidR="00B203E7" w:rsidRPr="00492764" w:rsidRDefault="00B203E7" w:rsidP="00B802A7">
            <w:pPr>
              <w:jc w:val="both"/>
              <w:rPr>
                <w:rFonts w:ascii="Arial" w:hAnsi="Arial" w:cs="Arial"/>
                <w:b/>
                <w:bCs/>
                <w:sz w:val="22"/>
                <w:szCs w:val="22"/>
              </w:rPr>
            </w:pPr>
          </w:p>
        </w:tc>
      </w:tr>
    </w:tbl>
    <w:p w:rsidR="00524815" w:rsidRPr="005545B0" w:rsidRDefault="00524815" w:rsidP="005545B0">
      <w:pPr>
        <w:rPr>
          <w:lang w:eastAsia="en-US"/>
        </w:rPr>
        <w:sectPr w:rsidR="00524815" w:rsidRPr="005545B0" w:rsidSect="00524815">
          <w:footerReference w:type="default" r:id="rId16"/>
          <w:pgSz w:w="11906" w:h="16838"/>
          <w:pgMar w:top="1440" w:right="1440" w:bottom="1440" w:left="1440" w:header="709" w:footer="709" w:gutter="0"/>
          <w:cols w:space="708"/>
          <w:docGrid w:linePitch="360"/>
        </w:sectPr>
      </w:pPr>
      <w:bookmarkStart w:id="16" w:name="school"/>
      <w:bookmarkEnd w:id="16"/>
    </w:p>
    <w:tbl>
      <w:tblPr>
        <w:tblpPr w:leftFromText="180" w:rightFromText="180" w:vertAnchor="page" w:horzAnchor="margin" w:tblpY="1966"/>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425"/>
        <w:gridCol w:w="33"/>
        <w:gridCol w:w="5808"/>
        <w:gridCol w:w="2410"/>
        <w:gridCol w:w="884"/>
        <w:gridCol w:w="1104"/>
        <w:gridCol w:w="847"/>
        <w:gridCol w:w="1104"/>
      </w:tblGrid>
      <w:tr w:rsidR="00B9315E" w:rsidRPr="00492764" w:rsidTr="00B9315E">
        <w:trPr>
          <w:gridAfter w:val="2"/>
          <w:wAfter w:w="1951" w:type="dxa"/>
          <w:trHeight w:val="847"/>
        </w:trPr>
        <w:tc>
          <w:tcPr>
            <w:tcW w:w="11511" w:type="dxa"/>
            <w:gridSpan w:val="8"/>
            <w:tcBorders>
              <w:top w:val="nil"/>
              <w:left w:val="nil"/>
              <w:bottom w:val="nil"/>
              <w:right w:val="nil"/>
            </w:tcBorders>
            <w:shd w:val="clear" w:color="auto" w:fill="auto"/>
            <w:vAlign w:val="center"/>
          </w:tcPr>
          <w:p w:rsidR="00B9315E" w:rsidRPr="00AB740B" w:rsidRDefault="00B9315E" w:rsidP="00B9315E">
            <w:pPr>
              <w:pStyle w:val="Heading1"/>
            </w:pPr>
            <w:bookmarkStart w:id="17" w:name="_Toc80015651"/>
            <w:r>
              <w:lastRenderedPageBreak/>
              <w:t>Appendices</w:t>
            </w:r>
            <w:bookmarkEnd w:id="17"/>
          </w:p>
        </w:tc>
        <w:tc>
          <w:tcPr>
            <w:tcW w:w="1104" w:type="dxa"/>
            <w:tcBorders>
              <w:top w:val="nil"/>
              <w:left w:val="nil"/>
              <w:bottom w:val="nil"/>
              <w:right w:val="nil"/>
            </w:tcBorders>
            <w:shd w:val="clear" w:color="auto" w:fill="auto"/>
            <w:vAlign w:val="center"/>
          </w:tcPr>
          <w:p w:rsidR="00B9315E" w:rsidRPr="00492764" w:rsidRDefault="00B9315E" w:rsidP="00B802A7">
            <w:pPr>
              <w:pStyle w:val="Default"/>
              <w:jc w:val="both"/>
              <w:rPr>
                <w:rFonts w:ascii="Arial" w:hAnsi="Arial" w:cs="Arial"/>
                <w:noProof/>
                <w:color w:val="333399"/>
                <w:sz w:val="22"/>
                <w:szCs w:val="22"/>
                <w:lang w:eastAsia="en-GB"/>
              </w:rPr>
            </w:pPr>
          </w:p>
        </w:tc>
      </w:tr>
      <w:tr w:rsidR="00610EC2" w:rsidRPr="00492764" w:rsidTr="00B9315E">
        <w:trPr>
          <w:trHeight w:val="780"/>
        </w:trPr>
        <w:tc>
          <w:tcPr>
            <w:tcW w:w="1951" w:type="dxa"/>
            <w:gridSpan w:val="3"/>
            <w:tcBorders>
              <w:right w:val="nil"/>
            </w:tcBorders>
            <w:shd w:val="clear" w:color="auto" w:fill="C1FBC7"/>
            <w:vAlign w:val="center"/>
          </w:tcPr>
          <w:p w:rsidR="00610EC2" w:rsidRPr="00492764" w:rsidRDefault="00B9315E" w:rsidP="00B802A7">
            <w:pPr>
              <w:pStyle w:val="Default"/>
              <w:jc w:val="both"/>
              <w:rPr>
                <w:rFonts w:ascii="Arial" w:hAnsi="Arial" w:cs="Arial"/>
                <w:sz w:val="22"/>
                <w:szCs w:val="22"/>
              </w:rPr>
            </w:pPr>
            <w:r w:rsidRPr="00492764">
              <w:rPr>
                <w:rFonts w:ascii="Arial" w:hAnsi="Arial" w:cs="Arial"/>
                <w:b/>
                <w:bCs/>
                <w:noProof/>
                <w:sz w:val="22"/>
                <w:szCs w:val="22"/>
                <w:lang w:eastAsia="en-GB"/>
              </w:rPr>
              <w:drawing>
                <wp:anchor distT="0" distB="0" distL="114300" distR="114300" simplePos="0" relativeHeight="251737088" behindDoc="0" locked="0" layoutInCell="1" allowOverlap="1" wp14:anchorId="0D97244D" wp14:editId="7A586800">
                  <wp:simplePos x="0" y="0"/>
                  <wp:positionH relativeFrom="column">
                    <wp:posOffset>347345</wp:posOffset>
                  </wp:positionH>
                  <wp:positionV relativeFrom="paragraph">
                    <wp:posOffset>10160</wp:posOffset>
                  </wp:positionV>
                  <wp:extent cx="725170" cy="447040"/>
                  <wp:effectExtent l="0" t="0" r="0" b="0"/>
                  <wp:wrapNone/>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170" cy="447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1511" w:type="dxa"/>
            <w:gridSpan w:val="7"/>
            <w:tcBorders>
              <w:left w:val="nil"/>
              <w:right w:val="nil"/>
            </w:tcBorders>
            <w:shd w:val="clear" w:color="auto" w:fill="C1FBC7"/>
            <w:vAlign w:val="center"/>
          </w:tcPr>
          <w:p w:rsidR="00610EC2" w:rsidRDefault="00610EC2" w:rsidP="005545B0">
            <w:pPr>
              <w:pStyle w:val="Heading2"/>
              <w:jc w:val="center"/>
              <w:rPr>
                <w:b/>
                <w:color w:val="auto"/>
                <w:sz w:val="28"/>
              </w:rPr>
            </w:pPr>
            <w:bookmarkStart w:id="18" w:name="_Toc80015652"/>
            <w:r w:rsidRPr="00AB740B">
              <w:rPr>
                <w:b/>
                <w:color w:val="auto"/>
                <w:sz w:val="28"/>
              </w:rPr>
              <w:t xml:space="preserve">Appendix 1: </w:t>
            </w:r>
            <w:r w:rsidR="00267872" w:rsidRPr="00AB740B">
              <w:rPr>
                <w:b/>
                <w:color w:val="auto"/>
                <w:sz w:val="28"/>
              </w:rPr>
              <w:t>Establishment</w:t>
            </w:r>
            <w:r w:rsidRPr="00AB740B">
              <w:rPr>
                <w:b/>
                <w:color w:val="auto"/>
                <w:sz w:val="28"/>
              </w:rPr>
              <w:t xml:space="preserve"> Self-Evaluation Framework</w:t>
            </w:r>
            <w:bookmarkEnd w:id="18"/>
          </w:p>
          <w:p w:rsidR="00B9315E" w:rsidRPr="00B9315E" w:rsidRDefault="00B9315E" w:rsidP="00B9315E"/>
        </w:tc>
        <w:tc>
          <w:tcPr>
            <w:tcW w:w="1104" w:type="dxa"/>
            <w:tcBorders>
              <w:left w:val="nil"/>
            </w:tcBorders>
            <w:shd w:val="clear" w:color="auto" w:fill="C1FBC7"/>
            <w:vAlign w:val="center"/>
          </w:tcPr>
          <w:p w:rsidR="00610EC2" w:rsidRPr="00492764" w:rsidRDefault="00B9315E" w:rsidP="00B802A7">
            <w:pPr>
              <w:pStyle w:val="Default"/>
              <w:jc w:val="both"/>
              <w:rPr>
                <w:rFonts w:ascii="Arial" w:hAnsi="Arial" w:cs="Arial"/>
                <w:sz w:val="22"/>
                <w:szCs w:val="22"/>
              </w:rPr>
            </w:pPr>
            <w:r w:rsidRPr="00492764">
              <w:rPr>
                <w:rFonts w:ascii="Arial" w:hAnsi="Arial" w:cs="Arial"/>
                <w:b/>
                <w:noProof/>
                <w:sz w:val="22"/>
                <w:szCs w:val="22"/>
                <w:lang w:eastAsia="en-GB"/>
              </w:rPr>
              <w:drawing>
                <wp:anchor distT="0" distB="0" distL="114300" distR="114300" simplePos="0" relativeHeight="251739136" behindDoc="0" locked="0" layoutInCell="1" allowOverlap="1" wp14:anchorId="45ADC5E9" wp14:editId="368E6764">
                  <wp:simplePos x="0" y="0"/>
                  <wp:positionH relativeFrom="column">
                    <wp:posOffset>-312420</wp:posOffset>
                  </wp:positionH>
                  <wp:positionV relativeFrom="paragraph">
                    <wp:posOffset>12065</wp:posOffset>
                  </wp:positionV>
                  <wp:extent cx="680720" cy="434975"/>
                  <wp:effectExtent l="0" t="0" r="5080" b="3175"/>
                  <wp:wrapNone/>
                  <wp:docPr id="46" name="Picture 1" descr="NHSGG&amp;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GG&amp;C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720" cy="434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4263E" w:rsidRPr="00492764" w:rsidTr="00EF3C7C">
        <w:trPr>
          <w:trHeight w:val="1361"/>
        </w:trPr>
        <w:tc>
          <w:tcPr>
            <w:tcW w:w="14566" w:type="dxa"/>
            <w:gridSpan w:val="11"/>
            <w:shd w:val="clear" w:color="auto" w:fill="E7E6E6" w:themeFill="background2"/>
            <w:vAlign w:val="center"/>
          </w:tcPr>
          <w:p w:rsidR="0004263E" w:rsidRPr="00492764" w:rsidRDefault="0004263E" w:rsidP="00B802A7">
            <w:pPr>
              <w:pStyle w:val="Default"/>
              <w:jc w:val="both"/>
              <w:rPr>
                <w:rFonts w:ascii="Arial" w:hAnsi="Arial" w:cs="Arial"/>
                <w:sz w:val="22"/>
                <w:szCs w:val="22"/>
              </w:rPr>
            </w:pPr>
          </w:p>
          <w:p w:rsidR="00565B0C" w:rsidRPr="00492764" w:rsidRDefault="0004263E" w:rsidP="00B802A7">
            <w:pPr>
              <w:pStyle w:val="Default"/>
              <w:jc w:val="both"/>
              <w:rPr>
                <w:rFonts w:ascii="Arial" w:hAnsi="Arial" w:cs="Arial"/>
                <w:sz w:val="22"/>
                <w:szCs w:val="22"/>
              </w:rPr>
            </w:pPr>
            <w:r w:rsidRPr="00492764">
              <w:rPr>
                <w:rFonts w:ascii="Arial" w:hAnsi="Arial" w:cs="Arial"/>
                <w:sz w:val="22"/>
                <w:szCs w:val="22"/>
              </w:rPr>
              <w:t>Use this framework to measure whole establishment or individual practition</w:t>
            </w:r>
            <w:r w:rsidR="00197F5D" w:rsidRPr="00492764">
              <w:rPr>
                <w:rFonts w:ascii="Arial" w:hAnsi="Arial" w:cs="Arial"/>
                <w:sz w:val="22"/>
                <w:szCs w:val="22"/>
              </w:rPr>
              <w:t>er progress towards meeting the</w:t>
            </w:r>
            <w:r w:rsidR="00EF3C7C">
              <w:rPr>
                <w:rFonts w:ascii="Arial" w:hAnsi="Arial" w:cs="Arial"/>
                <w:sz w:val="22"/>
                <w:szCs w:val="22"/>
              </w:rPr>
              <w:t xml:space="preserve"> Key Indicators. </w:t>
            </w:r>
          </w:p>
          <w:p w:rsidR="0004263E" w:rsidRPr="00492764" w:rsidRDefault="0004263E" w:rsidP="00B802A7">
            <w:pPr>
              <w:pStyle w:val="Default"/>
              <w:jc w:val="both"/>
              <w:rPr>
                <w:rFonts w:ascii="Arial" w:hAnsi="Arial" w:cs="Arial"/>
                <w:sz w:val="22"/>
                <w:szCs w:val="22"/>
              </w:rPr>
            </w:pPr>
            <w:r w:rsidRPr="00492764">
              <w:rPr>
                <w:rFonts w:ascii="Arial" w:hAnsi="Arial" w:cs="Arial"/>
                <w:sz w:val="22"/>
                <w:szCs w:val="22"/>
              </w:rPr>
              <w:t xml:space="preserve">You will need to think about and record the </w:t>
            </w:r>
            <w:r w:rsidRPr="00492764">
              <w:rPr>
                <w:rFonts w:ascii="Arial" w:hAnsi="Arial" w:cs="Arial"/>
                <w:b/>
                <w:bCs/>
                <w:sz w:val="22"/>
                <w:szCs w:val="22"/>
              </w:rPr>
              <w:t xml:space="preserve">evidence </w:t>
            </w:r>
            <w:r w:rsidRPr="00492764">
              <w:rPr>
                <w:rFonts w:ascii="Arial" w:hAnsi="Arial" w:cs="Arial"/>
                <w:sz w:val="22"/>
                <w:szCs w:val="22"/>
              </w:rPr>
              <w:t xml:space="preserve">for your current level of practice and to identify any next steps. There is a measure of progress for each indicator (1= not achieved, 2= developing, 3= </w:t>
            </w:r>
            <w:r w:rsidR="000627C0" w:rsidRPr="00BE2B67">
              <w:rPr>
                <w:rFonts w:ascii="Arial" w:hAnsi="Arial" w:cs="Arial"/>
                <w:sz w:val="22"/>
                <w:szCs w:val="22"/>
              </w:rPr>
              <w:t>validated</w:t>
            </w:r>
            <w:r w:rsidRPr="00492764">
              <w:rPr>
                <w:rFonts w:ascii="Arial" w:hAnsi="Arial" w:cs="Arial"/>
                <w:sz w:val="22"/>
                <w:szCs w:val="22"/>
              </w:rPr>
              <w:t>).</w:t>
            </w:r>
          </w:p>
        </w:tc>
      </w:tr>
      <w:tr w:rsidR="00610EC2" w:rsidRPr="00492764" w:rsidTr="00B9315E">
        <w:trPr>
          <w:trHeight w:val="285"/>
        </w:trPr>
        <w:tc>
          <w:tcPr>
            <w:tcW w:w="2376" w:type="dxa"/>
            <w:gridSpan w:val="4"/>
            <w:vMerge w:val="restart"/>
            <w:shd w:val="clear" w:color="auto" w:fill="auto"/>
            <w:vAlign w:val="center"/>
          </w:tcPr>
          <w:p w:rsidR="00610EC2" w:rsidRPr="00492764" w:rsidRDefault="00610EC2" w:rsidP="00B802A7">
            <w:pPr>
              <w:jc w:val="both"/>
              <w:rPr>
                <w:rFonts w:ascii="Arial" w:hAnsi="Arial" w:cs="Arial"/>
                <w:b/>
                <w:sz w:val="22"/>
                <w:szCs w:val="22"/>
              </w:rPr>
            </w:pPr>
            <w:r w:rsidRPr="00492764">
              <w:rPr>
                <w:rFonts w:ascii="Arial" w:hAnsi="Arial" w:cs="Arial"/>
                <w:b/>
                <w:sz w:val="22"/>
                <w:szCs w:val="22"/>
              </w:rPr>
              <w:t>Name/ Establishment:</w:t>
            </w:r>
          </w:p>
        </w:tc>
        <w:tc>
          <w:tcPr>
            <w:tcW w:w="5841" w:type="dxa"/>
            <w:gridSpan w:val="2"/>
            <w:vMerge w:val="restart"/>
            <w:vAlign w:val="center"/>
          </w:tcPr>
          <w:p w:rsidR="00610EC2" w:rsidRPr="00492764" w:rsidRDefault="00610EC2" w:rsidP="00B802A7">
            <w:pPr>
              <w:jc w:val="both"/>
              <w:rPr>
                <w:rFonts w:ascii="Arial" w:hAnsi="Arial" w:cs="Arial"/>
                <w:sz w:val="22"/>
                <w:szCs w:val="22"/>
              </w:rPr>
            </w:pPr>
          </w:p>
        </w:tc>
        <w:tc>
          <w:tcPr>
            <w:tcW w:w="2410" w:type="dxa"/>
            <w:vMerge w:val="restart"/>
            <w:vAlign w:val="center"/>
          </w:tcPr>
          <w:p w:rsidR="00610EC2" w:rsidRPr="00492764" w:rsidRDefault="00610EC2" w:rsidP="00B802A7">
            <w:pPr>
              <w:jc w:val="both"/>
              <w:rPr>
                <w:rFonts w:ascii="Arial" w:hAnsi="Arial" w:cs="Arial"/>
                <w:b/>
                <w:sz w:val="22"/>
                <w:szCs w:val="22"/>
              </w:rPr>
            </w:pPr>
            <w:r w:rsidRPr="00492764">
              <w:rPr>
                <w:rFonts w:ascii="Arial" w:hAnsi="Arial" w:cs="Arial"/>
                <w:b/>
                <w:sz w:val="22"/>
                <w:szCs w:val="22"/>
              </w:rPr>
              <w:t>Date of audit:</w:t>
            </w:r>
          </w:p>
          <w:p w:rsidR="00610EC2" w:rsidRPr="00492764" w:rsidRDefault="00610EC2" w:rsidP="00B802A7">
            <w:pPr>
              <w:jc w:val="both"/>
              <w:rPr>
                <w:rFonts w:ascii="Arial" w:hAnsi="Arial" w:cs="Arial"/>
                <w:b/>
                <w:sz w:val="22"/>
                <w:szCs w:val="22"/>
              </w:rPr>
            </w:pPr>
            <w:r w:rsidRPr="00492764">
              <w:rPr>
                <w:rFonts w:ascii="Arial" w:hAnsi="Arial" w:cs="Arial"/>
                <w:b/>
                <w:sz w:val="22"/>
                <w:szCs w:val="22"/>
              </w:rPr>
              <w:t>Date of evaluation:</w:t>
            </w:r>
          </w:p>
        </w:tc>
        <w:tc>
          <w:tcPr>
            <w:tcW w:w="3939" w:type="dxa"/>
            <w:gridSpan w:val="4"/>
            <w:tcBorders>
              <w:bottom w:val="double" w:sz="4" w:space="0" w:color="auto"/>
            </w:tcBorders>
            <w:vAlign w:val="center"/>
          </w:tcPr>
          <w:p w:rsidR="00610EC2" w:rsidRPr="00492764" w:rsidRDefault="00610EC2" w:rsidP="00B802A7">
            <w:pPr>
              <w:jc w:val="both"/>
              <w:rPr>
                <w:rFonts w:ascii="Arial" w:hAnsi="Arial" w:cs="Arial"/>
                <w:sz w:val="22"/>
                <w:szCs w:val="22"/>
              </w:rPr>
            </w:pPr>
          </w:p>
        </w:tc>
      </w:tr>
      <w:tr w:rsidR="00610EC2" w:rsidRPr="00492764" w:rsidTr="00B9315E">
        <w:trPr>
          <w:trHeight w:val="285"/>
        </w:trPr>
        <w:tc>
          <w:tcPr>
            <w:tcW w:w="2376" w:type="dxa"/>
            <w:gridSpan w:val="4"/>
            <w:vMerge/>
            <w:tcBorders>
              <w:bottom w:val="double" w:sz="4" w:space="0" w:color="auto"/>
            </w:tcBorders>
            <w:shd w:val="clear" w:color="auto" w:fill="auto"/>
            <w:vAlign w:val="center"/>
          </w:tcPr>
          <w:p w:rsidR="00610EC2" w:rsidRPr="00492764" w:rsidRDefault="00610EC2" w:rsidP="00B802A7">
            <w:pPr>
              <w:jc w:val="both"/>
              <w:rPr>
                <w:rFonts w:ascii="Arial" w:hAnsi="Arial" w:cs="Arial"/>
                <w:b/>
                <w:sz w:val="22"/>
                <w:szCs w:val="22"/>
              </w:rPr>
            </w:pPr>
          </w:p>
        </w:tc>
        <w:tc>
          <w:tcPr>
            <w:tcW w:w="5841" w:type="dxa"/>
            <w:gridSpan w:val="2"/>
            <w:vMerge/>
            <w:tcBorders>
              <w:bottom w:val="double" w:sz="4" w:space="0" w:color="auto"/>
            </w:tcBorders>
            <w:vAlign w:val="center"/>
          </w:tcPr>
          <w:p w:rsidR="00610EC2" w:rsidRPr="00492764" w:rsidRDefault="00610EC2" w:rsidP="00B802A7">
            <w:pPr>
              <w:jc w:val="both"/>
              <w:rPr>
                <w:rFonts w:ascii="Arial" w:hAnsi="Arial" w:cs="Arial"/>
                <w:sz w:val="22"/>
                <w:szCs w:val="22"/>
              </w:rPr>
            </w:pPr>
          </w:p>
        </w:tc>
        <w:tc>
          <w:tcPr>
            <w:tcW w:w="2410" w:type="dxa"/>
            <w:vMerge/>
            <w:tcBorders>
              <w:bottom w:val="double" w:sz="4" w:space="0" w:color="auto"/>
            </w:tcBorders>
            <w:vAlign w:val="center"/>
          </w:tcPr>
          <w:p w:rsidR="00610EC2" w:rsidRPr="00492764" w:rsidRDefault="00610EC2" w:rsidP="00B802A7">
            <w:pPr>
              <w:jc w:val="both"/>
              <w:rPr>
                <w:rFonts w:ascii="Arial" w:hAnsi="Arial" w:cs="Arial"/>
                <w:b/>
                <w:sz w:val="22"/>
                <w:szCs w:val="22"/>
              </w:rPr>
            </w:pPr>
          </w:p>
        </w:tc>
        <w:tc>
          <w:tcPr>
            <w:tcW w:w="3939" w:type="dxa"/>
            <w:gridSpan w:val="4"/>
            <w:tcBorders>
              <w:bottom w:val="double" w:sz="4" w:space="0" w:color="auto"/>
            </w:tcBorders>
            <w:vAlign w:val="center"/>
          </w:tcPr>
          <w:p w:rsidR="00610EC2" w:rsidRPr="00492764" w:rsidRDefault="00610EC2" w:rsidP="00B802A7">
            <w:pPr>
              <w:jc w:val="both"/>
              <w:rPr>
                <w:rFonts w:ascii="Arial" w:hAnsi="Arial" w:cs="Arial"/>
                <w:sz w:val="22"/>
                <w:szCs w:val="22"/>
              </w:rPr>
            </w:pPr>
          </w:p>
        </w:tc>
      </w:tr>
      <w:tr w:rsidR="0004263E" w:rsidRPr="00492764" w:rsidTr="00EF3C7C">
        <w:trPr>
          <w:trHeight w:val="851"/>
        </w:trPr>
        <w:tc>
          <w:tcPr>
            <w:tcW w:w="14566" w:type="dxa"/>
            <w:gridSpan w:val="11"/>
            <w:tcBorders>
              <w:top w:val="double" w:sz="4" w:space="0" w:color="auto"/>
            </w:tcBorders>
            <w:shd w:val="clear" w:color="auto" w:fill="auto"/>
            <w:vAlign w:val="center"/>
          </w:tcPr>
          <w:p w:rsidR="00565B0C" w:rsidRPr="00492764" w:rsidRDefault="00565B0C" w:rsidP="00B802A7">
            <w:pPr>
              <w:autoSpaceDE w:val="0"/>
              <w:autoSpaceDN w:val="0"/>
              <w:adjustRightInd w:val="0"/>
              <w:jc w:val="both"/>
              <w:rPr>
                <w:rFonts w:ascii="Arial" w:hAnsi="Arial" w:cs="Arial"/>
                <w:b/>
                <w:sz w:val="22"/>
                <w:szCs w:val="22"/>
              </w:rPr>
            </w:pPr>
          </w:p>
          <w:p w:rsidR="00565B0C" w:rsidRPr="00492764" w:rsidRDefault="0004263E" w:rsidP="00B802A7">
            <w:pPr>
              <w:autoSpaceDE w:val="0"/>
              <w:autoSpaceDN w:val="0"/>
              <w:adjustRightInd w:val="0"/>
              <w:jc w:val="both"/>
              <w:rPr>
                <w:rFonts w:ascii="Arial" w:hAnsi="Arial" w:cs="Arial"/>
                <w:sz w:val="22"/>
                <w:szCs w:val="22"/>
              </w:rPr>
            </w:pPr>
            <w:r w:rsidRPr="00EF3C7C">
              <w:rPr>
                <w:rFonts w:ascii="Arial" w:hAnsi="Arial" w:cs="Arial"/>
                <w:b/>
                <w:color w:val="48A1FA" w:themeColor="accent1"/>
                <w:sz w:val="22"/>
                <w:szCs w:val="22"/>
              </w:rPr>
              <w:t>Indicator One:</w:t>
            </w:r>
            <w:r w:rsidRPr="00EF3C7C">
              <w:rPr>
                <w:rFonts w:ascii="Arial" w:hAnsi="Arial" w:cs="Arial"/>
                <w:bCs/>
                <w:color w:val="48A1FA" w:themeColor="accent1"/>
                <w:sz w:val="22"/>
                <w:szCs w:val="22"/>
              </w:rPr>
              <w:t xml:space="preserve"> </w:t>
            </w:r>
            <w:r w:rsidRPr="00492764">
              <w:rPr>
                <w:rFonts w:ascii="Arial" w:hAnsi="Arial" w:cs="Arial"/>
                <w:bCs/>
                <w:sz w:val="22"/>
                <w:szCs w:val="22"/>
              </w:rPr>
              <w:t>A physical environment that enhances and promotes opportunities for speech</w:t>
            </w:r>
            <w:r w:rsidR="00197F5D" w:rsidRPr="00492764">
              <w:rPr>
                <w:rFonts w:ascii="Arial" w:hAnsi="Arial" w:cs="Arial"/>
                <w:bCs/>
                <w:sz w:val="22"/>
                <w:szCs w:val="22"/>
              </w:rPr>
              <w:t>,</w:t>
            </w:r>
            <w:r w:rsidRPr="00492764">
              <w:rPr>
                <w:rFonts w:ascii="Arial" w:hAnsi="Arial" w:cs="Arial"/>
                <w:bCs/>
                <w:sz w:val="22"/>
                <w:szCs w:val="22"/>
              </w:rPr>
              <w:t xml:space="preserve"> language </w:t>
            </w:r>
            <w:r w:rsidR="00312E5A" w:rsidRPr="00492764">
              <w:rPr>
                <w:rFonts w:ascii="Arial" w:hAnsi="Arial" w:cs="Arial"/>
                <w:bCs/>
                <w:sz w:val="22"/>
                <w:szCs w:val="22"/>
              </w:rPr>
              <w:t>and communication for all children</w:t>
            </w:r>
            <w:r w:rsidRPr="00492764">
              <w:rPr>
                <w:rFonts w:ascii="Arial" w:hAnsi="Arial" w:cs="Arial"/>
                <w:bCs/>
                <w:sz w:val="22"/>
                <w:szCs w:val="22"/>
              </w:rPr>
              <w:t>.</w:t>
            </w:r>
          </w:p>
        </w:tc>
      </w:tr>
      <w:tr w:rsidR="0004263E" w:rsidRPr="00492764" w:rsidTr="00B9315E">
        <w:trPr>
          <w:trHeight w:val="567"/>
        </w:trPr>
        <w:tc>
          <w:tcPr>
            <w:tcW w:w="2409" w:type="dxa"/>
            <w:gridSpan w:val="5"/>
            <w:shd w:val="clear" w:color="auto" w:fill="auto"/>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Level</w:t>
            </w:r>
          </w:p>
        </w:tc>
        <w:tc>
          <w:tcPr>
            <w:tcW w:w="5808" w:type="dxa"/>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Evidence</w:t>
            </w:r>
          </w:p>
        </w:tc>
        <w:tc>
          <w:tcPr>
            <w:tcW w:w="6349" w:type="dxa"/>
            <w:gridSpan w:val="5"/>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Next Steps</w:t>
            </w:r>
          </w:p>
        </w:tc>
      </w:tr>
      <w:tr w:rsidR="0004263E" w:rsidRPr="00492764" w:rsidTr="00B9315E">
        <w:trPr>
          <w:trHeight w:val="567"/>
        </w:trPr>
        <w:tc>
          <w:tcPr>
            <w:tcW w:w="675" w:type="dxa"/>
            <w:tcBorders>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1</w:t>
            </w:r>
          </w:p>
        </w:tc>
        <w:tc>
          <w:tcPr>
            <w:tcW w:w="709" w:type="dxa"/>
            <w:tcBorders>
              <w:left w:val="nil"/>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2</w:t>
            </w:r>
          </w:p>
        </w:tc>
        <w:tc>
          <w:tcPr>
            <w:tcW w:w="1025" w:type="dxa"/>
            <w:gridSpan w:val="3"/>
            <w:tcBorders>
              <w:left w:val="nil"/>
              <w:bottom w:val="double" w:sz="4" w:space="0" w:color="auto"/>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3</w:t>
            </w:r>
          </w:p>
        </w:tc>
        <w:tc>
          <w:tcPr>
            <w:tcW w:w="5808" w:type="dxa"/>
            <w:tcBorders>
              <w:bottom w:val="double" w:sz="4" w:space="0" w:color="auto"/>
            </w:tcBorders>
            <w:vAlign w:val="center"/>
          </w:tcPr>
          <w:p w:rsidR="0004263E" w:rsidRPr="00492764" w:rsidRDefault="0004263E"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tc>
        <w:tc>
          <w:tcPr>
            <w:tcW w:w="6349" w:type="dxa"/>
            <w:gridSpan w:val="5"/>
            <w:tcBorders>
              <w:bottom w:val="double" w:sz="4" w:space="0" w:color="auto"/>
            </w:tcBorders>
            <w:vAlign w:val="center"/>
          </w:tcPr>
          <w:p w:rsidR="0004263E" w:rsidRPr="00492764" w:rsidRDefault="0004263E" w:rsidP="00B802A7">
            <w:pPr>
              <w:jc w:val="both"/>
              <w:rPr>
                <w:rFonts w:ascii="Arial" w:hAnsi="Arial" w:cs="Arial"/>
                <w:sz w:val="22"/>
                <w:szCs w:val="22"/>
              </w:rPr>
            </w:pPr>
          </w:p>
        </w:tc>
      </w:tr>
      <w:tr w:rsidR="0004263E" w:rsidRPr="00492764" w:rsidTr="00EF3C7C">
        <w:trPr>
          <w:trHeight w:val="851"/>
        </w:trPr>
        <w:tc>
          <w:tcPr>
            <w:tcW w:w="14566" w:type="dxa"/>
            <w:gridSpan w:val="11"/>
            <w:tcBorders>
              <w:top w:val="double" w:sz="4" w:space="0" w:color="auto"/>
            </w:tcBorders>
            <w:shd w:val="clear" w:color="auto" w:fill="auto"/>
            <w:vAlign w:val="center"/>
          </w:tcPr>
          <w:p w:rsidR="00565B0C" w:rsidRPr="00492764" w:rsidRDefault="0004263E" w:rsidP="00B802A7">
            <w:pPr>
              <w:jc w:val="both"/>
              <w:rPr>
                <w:rFonts w:ascii="Arial" w:hAnsi="Arial" w:cs="Arial"/>
                <w:b/>
                <w:bCs/>
                <w:sz w:val="22"/>
                <w:szCs w:val="22"/>
              </w:rPr>
            </w:pPr>
            <w:r w:rsidRPr="00492764">
              <w:rPr>
                <w:rFonts w:ascii="Arial" w:hAnsi="Arial" w:cs="Arial"/>
                <w:b/>
                <w:bCs/>
                <w:sz w:val="22"/>
                <w:szCs w:val="22"/>
              </w:rPr>
              <w:lastRenderedPageBreak/>
              <w:t xml:space="preserve"> </w:t>
            </w:r>
          </w:p>
          <w:p w:rsidR="00565B0C" w:rsidRPr="00492764" w:rsidRDefault="0004263E" w:rsidP="00B802A7">
            <w:pPr>
              <w:jc w:val="both"/>
              <w:rPr>
                <w:rFonts w:ascii="Arial" w:hAnsi="Arial" w:cs="Arial"/>
                <w:sz w:val="22"/>
                <w:szCs w:val="22"/>
              </w:rPr>
            </w:pPr>
            <w:r w:rsidRPr="00EF3C7C">
              <w:rPr>
                <w:rFonts w:ascii="Arial" w:hAnsi="Arial" w:cs="Arial"/>
                <w:b/>
                <w:bCs/>
                <w:color w:val="48A1FA" w:themeColor="accent1"/>
                <w:sz w:val="22"/>
                <w:szCs w:val="22"/>
              </w:rPr>
              <w:t>Indicator Two</w:t>
            </w:r>
            <w:r w:rsidRPr="00EF3C7C">
              <w:rPr>
                <w:rFonts w:ascii="Arial" w:hAnsi="Arial" w:cs="Arial"/>
                <w:bCs/>
                <w:color w:val="48A1FA" w:themeColor="accent1"/>
                <w:sz w:val="22"/>
                <w:szCs w:val="22"/>
              </w:rPr>
              <w:t xml:space="preserve">: </w:t>
            </w:r>
            <w:r w:rsidR="00312E5A" w:rsidRPr="00EF3C7C">
              <w:rPr>
                <w:rFonts w:ascii="Arial" w:hAnsi="Arial" w:cs="Arial"/>
                <w:color w:val="48A1FA" w:themeColor="accent1"/>
                <w:sz w:val="22"/>
                <w:szCs w:val="22"/>
              </w:rPr>
              <w:t xml:space="preserve"> </w:t>
            </w:r>
            <w:r w:rsidR="00312E5A" w:rsidRPr="00492764">
              <w:rPr>
                <w:rFonts w:ascii="Arial" w:hAnsi="Arial" w:cs="Arial"/>
                <w:bCs/>
                <w:sz w:val="22"/>
                <w:szCs w:val="22"/>
              </w:rPr>
              <w:t>Adult talk that encourages and promotes participation from all learners.</w:t>
            </w:r>
          </w:p>
        </w:tc>
      </w:tr>
      <w:tr w:rsidR="0004263E" w:rsidRPr="00492764" w:rsidTr="00B9315E">
        <w:trPr>
          <w:trHeight w:val="567"/>
        </w:trPr>
        <w:tc>
          <w:tcPr>
            <w:tcW w:w="2409" w:type="dxa"/>
            <w:gridSpan w:val="5"/>
            <w:shd w:val="clear" w:color="auto" w:fill="auto"/>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Level</w:t>
            </w:r>
          </w:p>
        </w:tc>
        <w:tc>
          <w:tcPr>
            <w:tcW w:w="5808" w:type="dxa"/>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Evidence</w:t>
            </w:r>
          </w:p>
        </w:tc>
        <w:tc>
          <w:tcPr>
            <w:tcW w:w="6349" w:type="dxa"/>
            <w:gridSpan w:val="5"/>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Next Steps</w:t>
            </w:r>
          </w:p>
        </w:tc>
      </w:tr>
      <w:tr w:rsidR="0004263E" w:rsidRPr="00492764" w:rsidTr="00B9315E">
        <w:trPr>
          <w:trHeight w:val="567"/>
        </w:trPr>
        <w:tc>
          <w:tcPr>
            <w:tcW w:w="675" w:type="dxa"/>
            <w:tcBorders>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1</w:t>
            </w:r>
          </w:p>
        </w:tc>
        <w:tc>
          <w:tcPr>
            <w:tcW w:w="709" w:type="dxa"/>
            <w:tcBorders>
              <w:left w:val="nil"/>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2</w:t>
            </w:r>
          </w:p>
        </w:tc>
        <w:tc>
          <w:tcPr>
            <w:tcW w:w="1025" w:type="dxa"/>
            <w:gridSpan w:val="3"/>
            <w:tcBorders>
              <w:left w:val="nil"/>
              <w:bottom w:val="double" w:sz="4" w:space="0" w:color="auto"/>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3</w:t>
            </w:r>
          </w:p>
        </w:tc>
        <w:tc>
          <w:tcPr>
            <w:tcW w:w="5808" w:type="dxa"/>
            <w:tcBorders>
              <w:bottom w:val="double" w:sz="4" w:space="0" w:color="auto"/>
            </w:tcBorders>
            <w:vAlign w:val="center"/>
          </w:tcPr>
          <w:p w:rsidR="0004263E" w:rsidRPr="00492764" w:rsidRDefault="0004263E"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tc>
        <w:tc>
          <w:tcPr>
            <w:tcW w:w="6349" w:type="dxa"/>
            <w:gridSpan w:val="5"/>
            <w:tcBorders>
              <w:bottom w:val="double" w:sz="4" w:space="0" w:color="auto"/>
            </w:tcBorders>
            <w:vAlign w:val="center"/>
          </w:tcPr>
          <w:p w:rsidR="0004263E" w:rsidRPr="00492764" w:rsidRDefault="0004263E" w:rsidP="00B802A7">
            <w:pPr>
              <w:jc w:val="both"/>
              <w:rPr>
                <w:rFonts w:ascii="Arial" w:hAnsi="Arial" w:cs="Arial"/>
                <w:sz w:val="22"/>
                <w:szCs w:val="22"/>
              </w:rPr>
            </w:pPr>
          </w:p>
        </w:tc>
      </w:tr>
      <w:tr w:rsidR="0004263E" w:rsidRPr="00492764" w:rsidTr="00EF3C7C">
        <w:trPr>
          <w:trHeight w:val="851"/>
        </w:trPr>
        <w:tc>
          <w:tcPr>
            <w:tcW w:w="14566" w:type="dxa"/>
            <w:gridSpan w:val="11"/>
            <w:tcBorders>
              <w:top w:val="double" w:sz="4" w:space="0" w:color="auto"/>
            </w:tcBorders>
            <w:shd w:val="clear" w:color="auto" w:fill="auto"/>
            <w:vAlign w:val="center"/>
          </w:tcPr>
          <w:p w:rsidR="00565B0C" w:rsidRPr="00492764" w:rsidRDefault="00565B0C" w:rsidP="00B802A7">
            <w:pPr>
              <w:jc w:val="both"/>
              <w:rPr>
                <w:rFonts w:ascii="Arial" w:hAnsi="Arial" w:cs="Arial"/>
                <w:b/>
                <w:bCs/>
                <w:sz w:val="22"/>
                <w:szCs w:val="22"/>
              </w:rPr>
            </w:pPr>
          </w:p>
          <w:p w:rsidR="00565B0C" w:rsidRPr="00492764" w:rsidRDefault="0004263E" w:rsidP="00B802A7">
            <w:pPr>
              <w:jc w:val="both"/>
              <w:rPr>
                <w:rFonts w:ascii="Arial" w:hAnsi="Arial" w:cs="Arial"/>
                <w:sz w:val="22"/>
                <w:szCs w:val="22"/>
              </w:rPr>
            </w:pPr>
            <w:r w:rsidRPr="00492764">
              <w:rPr>
                <w:rFonts w:ascii="Arial" w:hAnsi="Arial" w:cs="Arial"/>
                <w:b/>
                <w:bCs/>
                <w:sz w:val="22"/>
                <w:szCs w:val="22"/>
              </w:rPr>
              <w:t xml:space="preserve"> </w:t>
            </w:r>
            <w:r w:rsidRPr="00EF3C7C">
              <w:rPr>
                <w:rFonts w:ascii="Arial" w:hAnsi="Arial" w:cs="Arial"/>
                <w:b/>
                <w:bCs/>
                <w:color w:val="48A1FA" w:themeColor="accent1"/>
                <w:sz w:val="22"/>
                <w:szCs w:val="22"/>
              </w:rPr>
              <w:t>Indicator Three:</w:t>
            </w:r>
            <w:r w:rsidRPr="00EF3C7C">
              <w:rPr>
                <w:rFonts w:ascii="Arial" w:hAnsi="Arial" w:cs="Arial"/>
                <w:bCs/>
                <w:color w:val="48A1FA" w:themeColor="accent1"/>
                <w:sz w:val="22"/>
                <w:szCs w:val="22"/>
              </w:rPr>
              <w:t xml:space="preserve"> </w:t>
            </w:r>
            <w:r w:rsidR="00312E5A" w:rsidRPr="00EF3C7C">
              <w:rPr>
                <w:rFonts w:ascii="Arial" w:hAnsi="Arial" w:cs="Arial"/>
                <w:color w:val="48A1FA" w:themeColor="accent1"/>
                <w:sz w:val="22"/>
                <w:szCs w:val="22"/>
              </w:rPr>
              <w:t xml:space="preserve"> </w:t>
            </w:r>
            <w:r w:rsidR="00312E5A" w:rsidRPr="00492764">
              <w:rPr>
                <w:rFonts w:ascii="Arial" w:hAnsi="Arial" w:cs="Arial"/>
                <w:bCs/>
                <w:sz w:val="22"/>
                <w:szCs w:val="22"/>
              </w:rPr>
              <w:t>Adult interaction styles that are responsive to individual children’s needs</w:t>
            </w:r>
          </w:p>
        </w:tc>
      </w:tr>
      <w:tr w:rsidR="0004263E" w:rsidRPr="00492764" w:rsidTr="00B9315E">
        <w:trPr>
          <w:trHeight w:val="567"/>
        </w:trPr>
        <w:tc>
          <w:tcPr>
            <w:tcW w:w="2409" w:type="dxa"/>
            <w:gridSpan w:val="5"/>
            <w:shd w:val="clear" w:color="auto" w:fill="auto"/>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Level</w:t>
            </w:r>
          </w:p>
        </w:tc>
        <w:tc>
          <w:tcPr>
            <w:tcW w:w="5808" w:type="dxa"/>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Evidence</w:t>
            </w:r>
          </w:p>
        </w:tc>
        <w:tc>
          <w:tcPr>
            <w:tcW w:w="6349" w:type="dxa"/>
            <w:gridSpan w:val="5"/>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Next Steps</w:t>
            </w:r>
          </w:p>
        </w:tc>
      </w:tr>
      <w:tr w:rsidR="0004263E" w:rsidRPr="00492764" w:rsidTr="00B9315E">
        <w:trPr>
          <w:trHeight w:val="567"/>
        </w:trPr>
        <w:tc>
          <w:tcPr>
            <w:tcW w:w="675" w:type="dxa"/>
            <w:tcBorders>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1</w:t>
            </w:r>
          </w:p>
        </w:tc>
        <w:tc>
          <w:tcPr>
            <w:tcW w:w="709" w:type="dxa"/>
            <w:tcBorders>
              <w:left w:val="nil"/>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2</w:t>
            </w:r>
          </w:p>
        </w:tc>
        <w:tc>
          <w:tcPr>
            <w:tcW w:w="1025" w:type="dxa"/>
            <w:gridSpan w:val="3"/>
            <w:tcBorders>
              <w:left w:val="nil"/>
              <w:bottom w:val="double" w:sz="4" w:space="0" w:color="auto"/>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3</w:t>
            </w:r>
          </w:p>
        </w:tc>
        <w:tc>
          <w:tcPr>
            <w:tcW w:w="5808" w:type="dxa"/>
            <w:tcBorders>
              <w:bottom w:val="double" w:sz="4" w:space="0" w:color="auto"/>
            </w:tcBorders>
            <w:vAlign w:val="center"/>
          </w:tcPr>
          <w:p w:rsidR="0004263E" w:rsidRPr="00492764" w:rsidRDefault="0004263E"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tc>
        <w:tc>
          <w:tcPr>
            <w:tcW w:w="6349" w:type="dxa"/>
            <w:gridSpan w:val="5"/>
            <w:tcBorders>
              <w:bottom w:val="double" w:sz="4" w:space="0" w:color="auto"/>
            </w:tcBorders>
            <w:vAlign w:val="center"/>
          </w:tcPr>
          <w:p w:rsidR="0004263E" w:rsidRPr="00492764" w:rsidRDefault="0004263E" w:rsidP="00B802A7">
            <w:pPr>
              <w:jc w:val="both"/>
              <w:rPr>
                <w:rFonts w:ascii="Arial" w:hAnsi="Arial" w:cs="Arial"/>
                <w:sz w:val="22"/>
                <w:szCs w:val="22"/>
              </w:rPr>
            </w:pPr>
          </w:p>
        </w:tc>
      </w:tr>
      <w:tr w:rsidR="0004263E" w:rsidRPr="00492764" w:rsidTr="00EF3C7C">
        <w:trPr>
          <w:trHeight w:val="851"/>
        </w:trPr>
        <w:tc>
          <w:tcPr>
            <w:tcW w:w="14566" w:type="dxa"/>
            <w:gridSpan w:val="11"/>
            <w:tcBorders>
              <w:top w:val="double" w:sz="4" w:space="0" w:color="auto"/>
            </w:tcBorders>
            <w:shd w:val="clear" w:color="auto" w:fill="auto"/>
            <w:vAlign w:val="center"/>
          </w:tcPr>
          <w:p w:rsidR="00565B0C" w:rsidRPr="00492764" w:rsidRDefault="00565B0C" w:rsidP="00B802A7">
            <w:pPr>
              <w:jc w:val="both"/>
              <w:rPr>
                <w:rFonts w:ascii="Arial" w:hAnsi="Arial" w:cs="Arial"/>
                <w:b/>
                <w:bCs/>
                <w:sz w:val="22"/>
                <w:szCs w:val="22"/>
              </w:rPr>
            </w:pPr>
          </w:p>
          <w:p w:rsidR="0004263E" w:rsidRPr="00492764" w:rsidRDefault="0004263E" w:rsidP="00B802A7">
            <w:pPr>
              <w:jc w:val="both"/>
              <w:rPr>
                <w:rFonts w:ascii="Arial" w:hAnsi="Arial" w:cs="Arial"/>
                <w:bCs/>
                <w:sz w:val="22"/>
                <w:szCs w:val="22"/>
              </w:rPr>
            </w:pPr>
            <w:r w:rsidRPr="00492764">
              <w:rPr>
                <w:rFonts w:ascii="Arial" w:hAnsi="Arial" w:cs="Arial"/>
                <w:b/>
                <w:bCs/>
                <w:sz w:val="22"/>
                <w:szCs w:val="22"/>
              </w:rPr>
              <w:t xml:space="preserve"> </w:t>
            </w:r>
            <w:r w:rsidRPr="00EF3C7C">
              <w:rPr>
                <w:rFonts w:ascii="Arial" w:hAnsi="Arial" w:cs="Arial"/>
                <w:b/>
                <w:bCs/>
                <w:color w:val="48A1FA" w:themeColor="accent1"/>
                <w:sz w:val="22"/>
                <w:szCs w:val="22"/>
              </w:rPr>
              <w:t>Indicator Four:</w:t>
            </w:r>
            <w:r w:rsidRPr="00EF3C7C">
              <w:rPr>
                <w:rFonts w:ascii="Arial" w:hAnsi="Arial" w:cs="Arial"/>
                <w:bCs/>
                <w:color w:val="48A1FA" w:themeColor="accent1"/>
                <w:sz w:val="22"/>
                <w:szCs w:val="22"/>
              </w:rPr>
              <w:t xml:space="preserve"> </w:t>
            </w:r>
            <w:r w:rsidR="00312E5A" w:rsidRPr="00EF3C7C">
              <w:rPr>
                <w:rFonts w:ascii="Arial" w:hAnsi="Arial" w:cs="Arial"/>
                <w:color w:val="48A1FA" w:themeColor="accent1"/>
                <w:sz w:val="22"/>
                <w:szCs w:val="22"/>
              </w:rPr>
              <w:t xml:space="preserve"> </w:t>
            </w:r>
            <w:r w:rsidR="00312E5A" w:rsidRPr="00492764">
              <w:rPr>
                <w:rFonts w:ascii="Arial" w:hAnsi="Arial" w:cs="Arial"/>
                <w:bCs/>
                <w:sz w:val="22"/>
                <w:szCs w:val="22"/>
              </w:rPr>
              <w:t>The use of supportive learning strategies to develop language and communication skills.</w:t>
            </w:r>
          </w:p>
          <w:p w:rsidR="00565B0C" w:rsidRPr="00492764" w:rsidRDefault="00565B0C" w:rsidP="00B802A7">
            <w:pPr>
              <w:jc w:val="both"/>
              <w:rPr>
                <w:rFonts w:ascii="Arial" w:hAnsi="Arial" w:cs="Arial"/>
                <w:b/>
                <w:bCs/>
                <w:sz w:val="22"/>
                <w:szCs w:val="22"/>
              </w:rPr>
            </w:pPr>
          </w:p>
        </w:tc>
      </w:tr>
      <w:tr w:rsidR="0004263E" w:rsidRPr="00492764" w:rsidTr="00B9315E">
        <w:trPr>
          <w:trHeight w:val="567"/>
        </w:trPr>
        <w:tc>
          <w:tcPr>
            <w:tcW w:w="2409" w:type="dxa"/>
            <w:gridSpan w:val="5"/>
            <w:shd w:val="clear" w:color="auto" w:fill="auto"/>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Level</w:t>
            </w:r>
          </w:p>
        </w:tc>
        <w:tc>
          <w:tcPr>
            <w:tcW w:w="5808" w:type="dxa"/>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Evidence</w:t>
            </w:r>
          </w:p>
        </w:tc>
        <w:tc>
          <w:tcPr>
            <w:tcW w:w="6349" w:type="dxa"/>
            <w:gridSpan w:val="5"/>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Next Steps</w:t>
            </w:r>
          </w:p>
        </w:tc>
      </w:tr>
      <w:tr w:rsidR="0004263E" w:rsidRPr="00492764" w:rsidTr="00B9315E">
        <w:trPr>
          <w:trHeight w:val="567"/>
        </w:trPr>
        <w:tc>
          <w:tcPr>
            <w:tcW w:w="675" w:type="dxa"/>
            <w:tcBorders>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lastRenderedPageBreak/>
              <w:t>1</w:t>
            </w:r>
          </w:p>
        </w:tc>
        <w:tc>
          <w:tcPr>
            <w:tcW w:w="709" w:type="dxa"/>
            <w:tcBorders>
              <w:left w:val="nil"/>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2</w:t>
            </w:r>
          </w:p>
        </w:tc>
        <w:tc>
          <w:tcPr>
            <w:tcW w:w="1025" w:type="dxa"/>
            <w:gridSpan w:val="3"/>
            <w:tcBorders>
              <w:left w:val="nil"/>
              <w:bottom w:val="double" w:sz="4" w:space="0" w:color="auto"/>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3</w:t>
            </w:r>
          </w:p>
        </w:tc>
        <w:tc>
          <w:tcPr>
            <w:tcW w:w="5808" w:type="dxa"/>
            <w:tcBorders>
              <w:bottom w:val="double" w:sz="4" w:space="0" w:color="auto"/>
            </w:tcBorders>
            <w:vAlign w:val="center"/>
          </w:tcPr>
          <w:p w:rsidR="0004263E" w:rsidRPr="00492764" w:rsidRDefault="0004263E"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tc>
        <w:tc>
          <w:tcPr>
            <w:tcW w:w="6349" w:type="dxa"/>
            <w:gridSpan w:val="5"/>
            <w:tcBorders>
              <w:bottom w:val="double" w:sz="4" w:space="0" w:color="auto"/>
            </w:tcBorders>
            <w:vAlign w:val="center"/>
          </w:tcPr>
          <w:p w:rsidR="0004263E" w:rsidRPr="00492764" w:rsidRDefault="0004263E" w:rsidP="00B802A7">
            <w:pPr>
              <w:jc w:val="both"/>
              <w:rPr>
                <w:rFonts w:ascii="Arial" w:hAnsi="Arial" w:cs="Arial"/>
                <w:sz w:val="22"/>
                <w:szCs w:val="22"/>
              </w:rPr>
            </w:pPr>
          </w:p>
        </w:tc>
      </w:tr>
      <w:tr w:rsidR="0004263E" w:rsidRPr="00492764" w:rsidTr="00EF3C7C">
        <w:trPr>
          <w:trHeight w:val="851"/>
        </w:trPr>
        <w:tc>
          <w:tcPr>
            <w:tcW w:w="14566" w:type="dxa"/>
            <w:gridSpan w:val="11"/>
            <w:tcBorders>
              <w:top w:val="double" w:sz="4" w:space="0" w:color="auto"/>
            </w:tcBorders>
            <w:shd w:val="clear" w:color="auto" w:fill="auto"/>
            <w:vAlign w:val="center"/>
          </w:tcPr>
          <w:p w:rsidR="00565B0C" w:rsidRPr="00492764" w:rsidRDefault="0004263E" w:rsidP="00B802A7">
            <w:pPr>
              <w:jc w:val="both"/>
              <w:rPr>
                <w:rFonts w:ascii="Arial" w:hAnsi="Arial" w:cs="Arial"/>
                <w:b/>
                <w:sz w:val="22"/>
                <w:szCs w:val="22"/>
              </w:rPr>
            </w:pPr>
            <w:r w:rsidRPr="00492764">
              <w:rPr>
                <w:rFonts w:ascii="Arial" w:hAnsi="Arial" w:cs="Arial"/>
                <w:b/>
                <w:sz w:val="22"/>
                <w:szCs w:val="22"/>
              </w:rPr>
              <w:t xml:space="preserve"> </w:t>
            </w:r>
          </w:p>
          <w:p w:rsidR="00565B0C" w:rsidRPr="00492764" w:rsidRDefault="0004263E" w:rsidP="00B802A7">
            <w:pPr>
              <w:jc w:val="both"/>
              <w:rPr>
                <w:rFonts w:ascii="Arial" w:hAnsi="Arial" w:cs="Arial"/>
                <w:sz w:val="22"/>
                <w:szCs w:val="22"/>
              </w:rPr>
            </w:pPr>
            <w:r w:rsidRPr="00EF3C7C">
              <w:rPr>
                <w:rFonts w:ascii="Arial" w:hAnsi="Arial" w:cs="Arial"/>
                <w:b/>
                <w:color w:val="48A1FA" w:themeColor="accent1"/>
                <w:sz w:val="22"/>
                <w:szCs w:val="22"/>
              </w:rPr>
              <w:t>Indicator Five</w:t>
            </w:r>
            <w:r w:rsidRPr="00EF3C7C">
              <w:rPr>
                <w:rFonts w:ascii="Arial" w:hAnsi="Arial" w:cs="Arial"/>
                <w:color w:val="48A1FA" w:themeColor="accent1"/>
                <w:sz w:val="22"/>
                <w:szCs w:val="22"/>
              </w:rPr>
              <w:t xml:space="preserve">: </w:t>
            </w:r>
            <w:r w:rsidR="00312E5A" w:rsidRPr="00EF3C7C">
              <w:rPr>
                <w:rFonts w:ascii="Arial" w:hAnsi="Arial" w:cs="Arial"/>
                <w:color w:val="48A1FA" w:themeColor="accent1"/>
                <w:sz w:val="22"/>
                <w:szCs w:val="22"/>
              </w:rPr>
              <w:t xml:space="preserve"> </w:t>
            </w:r>
            <w:r w:rsidR="00312E5A" w:rsidRPr="00492764">
              <w:rPr>
                <w:rFonts w:ascii="Arial" w:hAnsi="Arial" w:cs="Arial"/>
                <w:sz w:val="22"/>
                <w:szCs w:val="22"/>
              </w:rPr>
              <w:t xml:space="preserve">The establishment can </w:t>
            </w:r>
            <w:r w:rsidR="00197F5D" w:rsidRPr="00492764">
              <w:rPr>
                <w:rFonts w:ascii="Arial" w:hAnsi="Arial" w:cs="Arial"/>
                <w:sz w:val="22"/>
                <w:szCs w:val="22"/>
              </w:rPr>
              <w:t>demonstrate</w:t>
            </w:r>
            <w:r w:rsidR="00312E5A" w:rsidRPr="00492764">
              <w:rPr>
                <w:rFonts w:ascii="Arial" w:hAnsi="Arial" w:cs="Arial"/>
                <w:sz w:val="22"/>
                <w:szCs w:val="22"/>
              </w:rPr>
              <w:t xml:space="preserve"> a strong commitment to staff training and development to meet the speech, language and communication needs of all children and their families</w:t>
            </w:r>
          </w:p>
        </w:tc>
      </w:tr>
      <w:tr w:rsidR="0004263E" w:rsidRPr="00492764" w:rsidTr="00B9315E">
        <w:trPr>
          <w:trHeight w:val="567"/>
        </w:trPr>
        <w:tc>
          <w:tcPr>
            <w:tcW w:w="2409" w:type="dxa"/>
            <w:gridSpan w:val="5"/>
            <w:tcBorders>
              <w:bottom w:val="single" w:sz="4" w:space="0" w:color="auto"/>
            </w:tcBorders>
            <w:shd w:val="clear" w:color="auto" w:fill="auto"/>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Level</w:t>
            </w:r>
          </w:p>
        </w:tc>
        <w:tc>
          <w:tcPr>
            <w:tcW w:w="5808" w:type="dxa"/>
            <w:tcBorders>
              <w:bottom w:val="single" w:sz="4" w:space="0" w:color="auto"/>
            </w:tcBorders>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Evidence</w:t>
            </w:r>
          </w:p>
        </w:tc>
        <w:tc>
          <w:tcPr>
            <w:tcW w:w="6349" w:type="dxa"/>
            <w:gridSpan w:val="5"/>
            <w:tcBorders>
              <w:bottom w:val="single" w:sz="4" w:space="0" w:color="auto"/>
            </w:tcBorders>
            <w:vAlign w:val="center"/>
          </w:tcPr>
          <w:p w:rsidR="0004263E" w:rsidRPr="00492764" w:rsidRDefault="0004263E" w:rsidP="00B802A7">
            <w:pPr>
              <w:jc w:val="both"/>
              <w:rPr>
                <w:rFonts w:ascii="Arial" w:hAnsi="Arial" w:cs="Arial"/>
                <w:b/>
                <w:sz w:val="22"/>
                <w:szCs w:val="22"/>
              </w:rPr>
            </w:pPr>
            <w:r w:rsidRPr="00492764">
              <w:rPr>
                <w:rFonts w:ascii="Arial" w:hAnsi="Arial" w:cs="Arial"/>
                <w:b/>
                <w:sz w:val="22"/>
                <w:szCs w:val="22"/>
              </w:rPr>
              <w:t>Next Steps</w:t>
            </w:r>
          </w:p>
        </w:tc>
      </w:tr>
      <w:tr w:rsidR="0004263E" w:rsidRPr="00492764" w:rsidTr="00B9315E">
        <w:trPr>
          <w:trHeight w:val="567"/>
        </w:trPr>
        <w:tc>
          <w:tcPr>
            <w:tcW w:w="675" w:type="dxa"/>
            <w:tcBorders>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1</w:t>
            </w:r>
          </w:p>
        </w:tc>
        <w:tc>
          <w:tcPr>
            <w:tcW w:w="709" w:type="dxa"/>
            <w:tcBorders>
              <w:left w:val="nil"/>
              <w:bottom w:val="double" w:sz="4" w:space="0" w:color="auto"/>
              <w:right w:val="nil"/>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2</w:t>
            </w:r>
          </w:p>
        </w:tc>
        <w:tc>
          <w:tcPr>
            <w:tcW w:w="1025" w:type="dxa"/>
            <w:gridSpan w:val="3"/>
            <w:tcBorders>
              <w:left w:val="nil"/>
              <w:bottom w:val="double" w:sz="4" w:space="0" w:color="auto"/>
            </w:tcBorders>
            <w:shd w:val="clear" w:color="auto" w:fill="auto"/>
            <w:vAlign w:val="center"/>
          </w:tcPr>
          <w:p w:rsidR="0004263E" w:rsidRPr="00492764" w:rsidRDefault="0004263E" w:rsidP="00B802A7">
            <w:pPr>
              <w:jc w:val="both"/>
              <w:rPr>
                <w:rFonts w:ascii="Arial" w:hAnsi="Arial" w:cs="Arial"/>
                <w:sz w:val="22"/>
                <w:szCs w:val="22"/>
              </w:rPr>
            </w:pPr>
            <w:r w:rsidRPr="00492764">
              <w:rPr>
                <w:rFonts w:ascii="Arial" w:hAnsi="Arial" w:cs="Arial"/>
                <w:sz w:val="22"/>
                <w:szCs w:val="22"/>
              </w:rPr>
              <w:t>3</w:t>
            </w:r>
          </w:p>
        </w:tc>
        <w:tc>
          <w:tcPr>
            <w:tcW w:w="5808" w:type="dxa"/>
            <w:tcBorders>
              <w:bottom w:val="double" w:sz="4" w:space="0" w:color="auto"/>
            </w:tcBorders>
            <w:vAlign w:val="center"/>
          </w:tcPr>
          <w:p w:rsidR="0004263E" w:rsidRPr="00492764" w:rsidRDefault="0004263E"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p w:rsidR="00610EC2" w:rsidRPr="00492764" w:rsidRDefault="00610EC2" w:rsidP="00B802A7">
            <w:pPr>
              <w:jc w:val="both"/>
              <w:rPr>
                <w:rFonts w:ascii="Arial" w:hAnsi="Arial" w:cs="Arial"/>
                <w:sz w:val="22"/>
                <w:szCs w:val="22"/>
              </w:rPr>
            </w:pPr>
          </w:p>
        </w:tc>
        <w:tc>
          <w:tcPr>
            <w:tcW w:w="6349" w:type="dxa"/>
            <w:gridSpan w:val="5"/>
            <w:tcBorders>
              <w:bottom w:val="double" w:sz="4" w:space="0" w:color="auto"/>
            </w:tcBorders>
            <w:vAlign w:val="center"/>
          </w:tcPr>
          <w:p w:rsidR="0004263E" w:rsidRPr="00492764" w:rsidRDefault="0004263E" w:rsidP="00B802A7">
            <w:pPr>
              <w:jc w:val="both"/>
              <w:rPr>
                <w:rFonts w:ascii="Arial" w:hAnsi="Arial" w:cs="Arial"/>
                <w:sz w:val="22"/>
                <w:szCs w:val="22"/>
              </w:rPr>
            </w:pPr>
          </w:p>
        </w:tc>
      </w:tr>
    </w:tbl>
    <w:p w:rsidR="0004263E" w:rsidRPr="00492764" w:rsidRDefault="0004263E" w:rsidP="00B802A7">
      <w:pPr>
        <w:jc w:val="both"/>
        <w:rPr>
          <w:rFonts w:ascii="Arial" w:hAnsi="Arial" w:cs="Arial"/>
          <w:sz w:val="22"/>
          <w:szCs w:val="22"/>
        </w:rPr>
      </w:pPr>
      <w:bookmarkStart w:id="19" w:name="Action"/>
      <w:bookmarkEnd w:id="19"/>
    </w:p>
    <w:tbl>
      <w:tblPr>
        <w:tblStyle w:val="TableGrid"/>
        <w:tblpPr w:leftFromText="180" w:rightFromText="180" w:vertAnchor="text" w:horzAnchor="margin" w:tblpXSpec="center" w:tblpY="-149"/>
        <w:tblW w:w="5605" w:type="pct"/>
        <w:tblLayout w:type="fixed"/>
        <w:tblLook w:val="04A0" w:firstRow="1" w:lastRow="0" w:firstColumn="1" w:lastColumn="0" w:noHBand="0" w:noVBand="1"/>
      </w:tblPr>
      <w:tblGrid>
        <w:gridCol w:w="8175"/>
        <w:gridCol w:w="1007"/>
        <w:gridCol w:w="1004"/>
        <w:gridCol w:w="1435"/>
        <w:gridCol w:w="863"/>
        <w:gridCol w:w="863"/>
        <w:gridCol w:w="2289"/>
      </w:tblGrid>
      <w:tr w:rsidR="005545B0" w:rsidRPr="00492764" w:rsidTr="005545B0">
        <w:trPr>
          <w:trHeight w:val="287"/>
        </w:trPr>
        <w:tc>
          <w:tcPr>
            <w:tcW w:w="5000" w:type="pct"/>
            <w:gridSpan w:val="7"/>
            <w:shd w:val="clear" w:color="auto" w:fill="C1FBC7"/>
          </w:tcPr>
          <w:p w:rsidR="005545B0" w:rsidRPr="00AB740B" w:rsidRDefault="00AB740B" w:rsidP="005545B0">
            <w:pPr>
              <w:pStyle w:val="Heading2"/>
              <w:spacing w:line="276" w:lineRule="auto"/>
              <w:jc w:val="center"/>
              <w:rPr>
                <w:b/>
                <w:color w:val="auto"/>
                <w:sz w:val="28"/>
              </w:rPr>
            </w:pPr>
            <w:bookmarkStart w:id="20" w:name="_Toc80015653"/>
            <w:r w:rsidRPr="00AB740B">
              <w:rPr>
                <w:rFonts w:ascii="Arial" w:hAnsi="Arial" w:cs="Arial"/>
                <w:b/>
                <w:noProof/>
                <w:sz w:val="24"/>
                <w:szCs w:val="22"/>
              </w:rPr>
              <w:lastRenderedPageBreak/>
              <w:drawing>
                <wp:anchor distT="0" distB="0" distL="114300" distR="114300" simplePos="0" relativeHeight="251729920" behindDoc="0" locked="0" layoutInCell="1" allowOverlap="1" wp14:anchorId="66387CD2" wp14:editId="20195E94">
                  <wp:simplePos x="0" y="0"/>
                  <wp:positionH relativeFrom="column">
                    <wp:posOffset>8895694</wp:posOffset>
                  </wp:positionH>
                  <wp:positionV relativeFrom="paragraph">
                    <wp:posOffset>87915</wp:posOffset>
                  </wp:positionV>
                  <wp:extent cx="667975" cy="427268"/>
                  <wp:effectExtent l="0" t="0" r="0" b="0"/>
                  <wp:wrapNone/>
                  <wp:docPr id="42" name="Picture 1" descr="NHSGG&amp;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GG&amp;C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975" cy="427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40B">
              <w:rPr>
                <w:rFonts w:ascii="Arial" w:hAnsi="Arial" w:cs="Arial"/>
                <w:b/>
                <w:bCs/>
                <w:noProof/>
                <w:sz w:val="24"/>
                <w:szCs w:val="22"/>
              </w:rPr>
              <w:drawing>
                <wp:anchor distT="0" distB="0" distL="114300" distR="114300" simplePos="0" relativeHeight="251727872" behindDoc="0" locked="0" layoutInCell="1" allowOverlap="1" wp14:anchorId="6146BB2A" wp14:editId="7187209B">
                  <wp:simplePos x="0" y="0"/>
                  <wp:positionH relativeFrom="column">
                    <wp:posOffset>177056</wp:posOffset>
                  </wp:positionH>
                  <wp:positionV relativeFrom="paragraph">
                    <wp:posOffset>46990</wp:posOffset>
                  </wp:positionV>
                  <wp:extent cx="809625" cy="499745"/>
                  <wp:effectExtent l="0" t="0" r="9525" b="0"/>
                  <wp:wrapNone/>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499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45B0" w:rsidRPr="00AB740B">
              <w:rPr>
                <w:b/>
                <w:color w:val="auto"/>
                <w:sz w:val="28"/>
              </w:rPr>
              <w:t>Appendix 2: Individual Practice Self/Peer Evaluation Tool</w:t>
            </w:r>
            <w:bookmarkEnd w:id="20"/>
          </w:p>
          <w:p w:rsidR="005545B0" w:rsidRPr="005545B0" w:rsidRDefault="005545B0" w:rsidP="005545B0">
            <w:pPr>
              <w:spacing w:line="276" w:lineRule="auto"/>
            </w:pPr>
          </w:p>
        </w:tc>
      </w:tr>
      <w:tr w:rsidR="00267872" w:rsidRPr="00492764" w:rsidTr="00492764">
        <w:trPr>
          <w:trHeight w:val="240"/>
        </w:trPr>
        <w:tc>
          <w:tcPr>
            <w:tcW w:w="5000" w:type="pct"/>
            <w:gridSpan w:val="7"/>
          </w:tcPr>
          <w:p w:rsidR="005545B0" w:rsidRPr="005545B0" w:rsidRDefault="005545B0" w:rsidP="005545B0">
            <w:pPr>
              <w:spacing w:line="276" w:lineRule="auto"/>
              <w:jc w:val="both"/>
              <w:rPr>
                <w:rFonts w:ascii="Arial" w:hAnsi="Arial" w:cs="Arial"/>
                <w:sz w:val="2"/>
                <w:szCs w:val="22"/>
              </w:rPr>
            </w:pPr>
          </w:p>
          <w:p w:rsidR="00267872" w:rsidRPr="00492764" w:rsidRDefault="00267872" w:rsidP="005545B0">
            <w:pPr>
              <w:spacing w:line="276" w:lineRule="auto"/>
              <w:jc w:val="both"/>
              <w:rPr>
                <w:rFonts w:ascii="Arial" w:hAnsi="Arial" w:cs="Arial"/>
                <w:sz w:val="22"/>
                <w:szCs w:val="22"/>
              </w:rPr>
            </w:pPr>
            <w:r w:rsidRPr="00492764">
              <w:rPr>
                <w:rFonts w:ascii="Arial" w:hAnsi="Arial" w:cs="Arial"/>
                <w:noProof/>
                <w:sz w:val="22"/>
                <w:szCs w:val="22"/>
              </w:rPr>
              <mc:AlternateContent>
                <mc:Choice Requires="wps">
                  <w:drawing>
                    <wp:anchor distT="0" distB="0" distL="114300" distR="114300" simplePos="0" relativeHeight="251686912" behindDoc="0" locked="0" layoutInCell="1" allowOverlap="1" wp14:anchorId="5A841C29" wp14:editId="1939354D">
                      <wp:simplePos x="0" y="0"/>
                      <wp:positionH relativeFrom="rightMargin">
                        <wp:posOffset>-325120</wp:posOffset>
                      </wp:positionH>
                      <wp:positionV relativeFrom="paragraph">
                        <wp:posOffset>19050</wp:posOffset>
                      </wp:positionV>
                      <wp:extent cx="123825" cy="1238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23825" cy="1238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BE6B1" id="Rectangle 23" o:spid="_x0000_s1026" style="position:absolute;margin-left:-25.6pt;margin-top:1.5pt;width:9.75pt;height:9.75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" fillcolor="white [3201]" strokecolor="black [3213]" strokeweight=".5pt">
                      <v:stroke endcap="round"/>
                      <w10:wrap anchorx="margin"/>
                    </v:rect>
                  </w:pict>
                </mc:Fallback>
              </mc:AlternateContent>
            </w:r>
            <w:r w:rsidRPr="00492764">
              <w:rPr>
                <w:rFonts w:ascii="Arial" w:hAnsi="Arial" w:cs="Arial"/>
                <w:noProof/>
                <w:sz w:val="22"/>
                <w:szCs w:val="22"/>
              </w:rPr>
              <mc:AlternateContent>
                <mc:Choice Requires="wps">
                  <w:drawing>
                    <wp:anchor distT="0" distB="0" distL="114300" distR="114300" simplePos="0" relativeHeight="251685888" behindDoc="0" locked="0" layoutInCell="1" allowOverlap="1" wp14:anchorId="42BE8DBC" wp14:editId="23503912">
                      <wp:simplePos x="0" y="0"/>
                      <wp:positionH relativeFrom="rightMargin">
                        <wp:posOffset>-1776730</wp:posOffset>
                      </wp:positionH>
                      <wp:positionV relativeFrom="paragraph">
                        <wp:posOffset>23494</wp:posOffset>
                      </wp:positionV>
                      <wp:extent cx="123825" cy="1238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23825" cy="1238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11328" id="Rectangle 24" o:spid="_x0000_s1026" style="position:absolute;margin-left:-139.9pt;margin-top:1.85pt;width:9.75pt;height:9.75pt;z-index:251685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" fillcolor="white [3201]" strokecolor="black [3213]" strokeweight=".5pt">
                      <v:stroke endcap="round"/>
                      <w10:wrap anchorx="margin"/>
                    </v:rect>
                  </w:pict>
                </mc:Fallback>
              </mc:AlternateContent>
            </w:r>
            <w:r w:rsidRPr="00492764">
              <w:rPr>
                <w:rFonts w:ascii="Arial" w:hAnsi="Arial" w:cs="Arial"/>
                <w:sz w:val="22"/>
                <w:szCs w:val="22"/>
              </w:rPr>
              <w:t xml:space="preserve">Name:                                ELC:                                 Date:                         Pre/Post:                                           Self- evaluation            Peer evaluation  </w:t>
            </w:r>
            <w:r w:rsidRPr="00492764">
              <w:rPr>
                <w:b/>
                <w:sz w:val="22"/>
                <w:szCs w:val="22"/>
              </w:rPr>
              <w:t xml:space="preserve"> </w:t>
            </w:r>
          </w:p>
        </w:tc>
      </w:tr>
      <w:tr w:rsidR="00267872" w:rsidRPr="00492764" w:rsidTr="00492764">
        <w:trPr>
          <w:trHeight w:val="287"/>
        </w:trPr>
        <w:tc>
          <w:tcPr>
            <w:tcW w:w="5000" w:type="pct"/>
            <w:gridSpan w:val="7"/>
          </w:tcPr>
          <w:p w:rsidR="00267872" w:rsidRPr="00492764" w:rsidRDefault="00267872" w:rsidP="00492764">
            <w:pPr>
              <w:spacing w:line="276" w:lineRule="auto"/>
              <w:rPr>
                <w:rFonts w:ascii="Arial" w:hAnsi="Arial" w:cs="Arial"/>
                <w:b/>
                <w:sz w:val="22"/>
                <w:szCs w:val="22"/>
              </w:rPr>
            </w:pPr>
            <w:r w:rsidRPr="00492764">
              <w:rPr>
                <w:rFonts w:ascii="Arial" w:hAnsi="Arial" w:cs="Arial"/>
                <w:b/>
                <w:sz w:val="22"/>
                <w:szCs w:val="22"/>
              </w:rPr>
              <w:t>Adult talk that encourages and promotes participation from all learners</w:t>
            </w:r>
          </w:p>
        </w:tc>
      </w:tr>
      <w:tr w:rsidR="00267872" w:rsidRPr="00492764" w:rsidTr="00EF3C7C">
        <w:trPr>
          <w:trHeight w:val="297"/>
        </w:trPr>
        <w:tc>
          <w:tcPr>
            <w:tcW w:w="2614" w:type="pct"/>
          </w:tcPr>
          <w:p w:rsidR="00267872" w:rsidRPr="00492764" w:rsidRDefault="00267872" w:rsidP="00492764">
            <w:pPr>
              <w:spacing w:line="276" w:lineRule="auto"/>
              <w:rPr>
                <w:rFonts w:ascii="Arial" w:hAnsi="Arial" w:cs="Arial"/>
                <w:sz w:val="22"/>
                <w:szCs w:val="22"/>
              </w:rPr>
            </w:pPr>
          </w:p>
        </w:tc>
        <w:tc>
          <w:tcPr>
            <w:tcW w:w="322" w:type="pct"/>
            <w:shd w:val="clear" w:color="auto" w:fill="E7E6E6" w:themeFill="background2"/>
          </w:tcPr>
          <w:p w:rsidR="00267872" w:rsidRPr="00492764" w:rsidRDefault="00267872" w:rsidP="00492764">
            <w:pPr>
              <w:spacing w:line="276" w:lineRule="auto"/>
              <w:jc w:val="both"/>
              <w:rPr>
                <w:rFonts w:ascii="Arial" w:hAnsi="Arial" w:cs="Arial"/>
                <w:sz w:val="22"/>
                <w:szCs w:val="22"/>
              </w:rPr>
            </w:pPr>
            <w:r w:rsidRPr="00492764">
              <w:rPr>
                <w:rFonts w:ascii="Arial" w:hAnsi="Arial" w:cs="Arial"/>
                <w:sz w:val="22"/>
                <w:szCs w:val="22"/>
              </w:rPr>
              <w:t>Always</w:t>
            </w:r>
          </w:p>
        </w:tc>
        <w:tc>
          <w:tcPr>
            <w:tcW w:w="321" w:type="pct"/>
            <w:shd w:val="clear" w:color="auto" w:fill="E7E6E6" w:themeFill="background2"/>
          </w:tcPr>
          <w:p w:rsidR="00267872" w:rsidRPr="00492764" w:rsidRDefault="00267872" w:rsidP="00492764">
            <w:pPr>
              <w:spacing w:line="276" w:lineRule="auto"/>
              <w:jc w:val="both"/>
              <w:rPr>
                <w:rFonts w:ascii="Arial" w:hAnsi="Arial" w:cs="Arial"/>
                <w:sz w:val="22"/>
                <w:szCs w:val="22"/>
              </w:rPr>
            </w:pPr>
            <w:r w:rsidRPr="00492764">
              <w:rPr>
                <w:rFonts w:ascii="Arial" w:hAnsi="Arial" w:cs="Arial"/>
                <w:sz w:val="22"/>
                <w:szCs w:val="22"/>
              </w:rPr>
              <w:t>Usually</w:t>
            </w:r>
          </w:p>
        </w:tc>
        <w:tc>
          <w:tcPr>
            <w:tcW w:w="459" w:type="pct"/>
            <w:shd w:val="clear" w:color="auto" w:fill="E7E6E6" w:themeFill="background2"/>
          </w:tcPr>
          <w:p w:rsidR="00267872" w:rsidRPr="00492764" w:rsidRDefault="00267872" w:rsidP="00492764">
            <w:pPr>
              <w:spacing w:line="276" w:lineRule="auto"/>
              <w:jc w:val="both"/>
              <w:rPr>
                <w:rFonts w:ascii="Arial" w:hAnsi="Arial" w:cs="Arial"/>
                <w:sz w:val="22"/>
                <w:szCs w:val="22"/>
              </w:rPr>
            </w:pPr>
            <w:r w:rsidRPr="00492764">
              <w:rPr>
                <w:rFonts w:ascii="Arial" w:hAnsi="Arial" w:cs="Arial"/>
                <w:sz w:val="22"/>
                <w:szCs w:val="22"/>
              </w:rPr>
              <w:t>Sometimes</w:t>
            </w:r>
          </w:p>
        </w:tc>
        <w:tc>
          <w:tcPr>
            <w:tcW w:w="276" w:type="pct"/>
            <w:shd w:val="clear" w:color="auto" w:fill="E7E6E6" w:themeFill="background2"/>
          </w:tcPr>
          <w:p w:rsidR="00267872" w:rsidRPr="00492764" w:rsidRDefault="00267872" w:rsidP="00492764">
            <w:pPr>
              <w:spacing w:line="276" w:lineRule="auto"/>
              <w:jc w:val="both"/>
              <w:rPr>
                <w:rFonts w:ascii="Arial" w:hAnsi="Arial" w:cs="Arial"/>
                <w:sz w:val="22"/>
                <w:szCs w:val="22"/>
              </w:rPr>
            </w:pPr>
            <w:r w:rsidRPr="00492764">
              <w:rPr>
                <w:rFonts w:ascii="Arial" w:hAnsi="Arial" w:cs="Arial"/>
                <w:sz w:val="22"/>
                <w:szCs w:val="22"/>
              </w:rPr>
              <w:t>Rarely</w:t>
            </w:r>
          </w:p>
        </w:tc>
        <w:tc>
          <w:tcPr>
            <w:tcW w:w="276" w:type="pct"/>
            <w:shd w:val="clear" w:color="auto" w:fill="E7E6E6" w:themeFill="background2"/>
          </w:tcPr>
          <w:p w:rsidR="00267872" w:rsidRPr="00492764" w:rsidRDefault="00267872" w:rsidP="00492764">
            <w:pPr>
              <w:spacing w:line="276" w:lineRule="auto"/>
              <w:jc w:val="both"/>
              <w:rPr>
                <w:rFonts w:ascii="Arial" w:hAnsi="Arial" w:cs="Arial"/>
                <w:sz w:val="22"/>
                <w:szCs w:val="22"/>
              </w:rPr>
            </w:pPr>
            <w:r w:rsidRPr="00492764">
              <w:rPr>
                <w:rFonts w:ascii="Arial" w:hAnsi="Arial" w:cs="Arial"/>
                <w:sz w:val="22"/>
                <w:szCs w:val="22"/>
              </w:rPr>
              <w:t>Never</w:t>
            </w:r>
          </w:p>
        </w:tc>
        <w:tc>
          <w:tcPr>
            <w:tcW w:w="732" w:type="pct"/>
            <w:shd w:val="clear" w:color="auto" w:fill="E7E6E6" w:themeFill="background2"/>
          </w:tcPr>
          <w:p w:rsidR="00267872" w:rsidRPr="00492764" w:rsidRDefault="00267872" w:rsidP="00492764">
            <w:pPr>
              <w:spacing w:line="276" w:lineRule="auto"/>
              <w:jc w:val="both"/>
              <w:rPr>
                <w:rFonts w:ascii="Arial" w:hAnsi="Arial" w:cs="Arial"/>
                <w:sz w:val="22"/>
                <w:szCs w:val="22"/>
              </w:rPr>
            </w:pPr>
            <w:r w:rsidRPr="00492764">
              <w:rPr>
                <w:rFonts w:ascii="Arial" w:hAnsi="Arial" w:cs="Arial"/>
                <w:sz w:val="22"/>
                <w:szCs w:val="22"/>
              </w:rPr>
              <w:t>Notes:</w:t>
            </w: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use simple repetitive language during everyday activities</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gain children’s attention before delivering instructions</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talk at an appropriate rate using short sentences</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adapt my language to the level of the child</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model correct language when I hear a child’s incorrect vocalisation</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7516E9">
            <w:pPr>
              <w:spacing w:line="276" w:lineRule="auto"/>
              <w:rPr>
                <w:rFonts w:ascii="Arial" w:hAnsi="Arial" w:cs="Arial"/>
                <w:sz w:val="22"/>
                <w:szCs w:val="22"/>
              </w:rPr>
            </w:pPr>
            <w:r w:rsidRPr="00492764">
              <w:rPr>
                <w:rFonts w:ascii="Arial" w:hAnsi="Arial" w:cs="Arial"/>
                <w:sz w:val="22"/>
                <w:szCs w:val="22"/>
              </w:rPr>
              <w:t>I extend the child’s vocalisations</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25"/>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encourage children to ask questions</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use vocabulary the children understand in everyday instructions</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give children time to respond</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name and describe objects and actions during play rather than asking too many questions.</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use natural gesture, facial expression and tone of voice to support language</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lastRenderedPageBreak/>
              <w:t>I support verbal language with gestures and visual cues</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utilise a range of types of questions</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540"/>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support play by modelling language based on child’s activities and encouraging peer interaction</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r w:rsidR="00267872" w:rsidRPr="00492764" w:rsidTr="005545B0">
        <w:trPr>
          <w:trHeight w:val="262"/>
        </w:trPr>
        <w:tc>
          <w:tcPr>
            <w:tcW w:w="2614"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get down to the child’s level and establish eye contact when communicating</w:t>
            </w:r>
          </w:p>
        </w:tc>
        <w:tc>
          <w:tcPr>
            <w:tcW w:w="322" w:type="pct"/>
          </w:tcPr>
          <w:p w:rsidR="00267872" w:rsidRPr="00492764" w:rsidRDefault="00267872" w:rsidP="00492764">
            <w:pPr>
              <w:spacing w:line="276" w:lineRule="auto"/>
              <w:rPr>
                <w:rFonts w:ascii="Arial" w:hAnsi="Arial" w:cs="Arial"/>
                <w:sz w:val="22"/>
                <w:szCs w:val="22"/>
              </w:rPr>
            </w:pPr>
          </w:p>
        </w:tc>
        <w:tc>
          <w:tcPr>
            <w:tcW w:w="321" w:type="pct"/>
          </w:tcPr>
          <w:p w:rsidR="00267872" w:rsidRPr="00492764" w:rsidRDefault="00267872" w:rsidP="00492764">
            <w:pPr>
              <w:spacing w:line="276" w:lineRule="auto"/>
              <w:rPr>
                <w:rFonts w:ascii="Arial" w:hAnsi="Arial" w:cs="Arial"/>
                <w:sz w:val="22"/>
                <w:szCs w:val="22"/>
              </w:rPr>
            </w:pPr>
          </w:p>
        </w:tc>
        <w:tc>
          <w:tcPr>
            <w:tcW w:w="459" w:type="pct"/>
          </w:tcPr>
          <w:p w:rsidR="00267872" w:rsidRPr="00492764" w:rsidRDefault="00267872" w:rsidP="00492764">
            <w:pPr>
              <w:spacing w:line="276" w:lineRule="auto"/>
              <w:rPr>
                <w:rFonts w:ascii="Arial" w:hAnsi="Arial" w:cs="Arial"/>
                <w:sz w:val="22"/>
                <w:szCs w:val="22"/>
              </w:rPr>
            </w:pPr>
          </w:p>
        </w:tc>
        <w:tc>
          <w:tcPr>
            <w:tcW w:w="276" w:type="pct"/>
          </w:tcPr>
          <w:p w:rsidR="00267872" w:rsidRPr="00492764" w:rsidRDefault="00267872" w:rsidP="00492764">
            <w:pPr>
              <w:spacing w:line="276" w:lineRule="auto"/>
              <w:jc w:val="both"/>
              <w:rPr>
                <w:rFonts w:ascii="Arial" w:hAnsi="Arial" w:cs="Arial"/>
                <w:sz w:val="22"/>
                <w:szCs w:val="22"/>
              </w:rPr>
            </w:pPr>
          </w:p>
        </w:tc>
        <w:tc>
          <w:tcPr>
            <w:tcW w:w="276" w:type="pct"/>
          </w:tcPr>
          <w:p w:rsidR="00267872" w:rsidRPr="00492764" w:rsidRDefault="00267872" w:rsidP="00492764">
            <w:pPr>
              <w:spacing w:line="276" w:lineRule="auto"/>
              <w:rPr>
                <w:rFonts w:ascii="Arial" w:hAnsi="Arial" w:cs="Arial"/>
                <w:sz w:val="22"/>
                <w:szCs w:val="22"/>
              </w:rPr>
            </w:pPr>
          </w:p>
        </w:tc>
        <w:tc>
          <w:tcPr>
            <w:tcW w:w="732" w:type="pct"/>
          </w:tcPr>
          <w:p w:rsidR="00267872" w:rsidRPr="00492764" w:rsidRDefault="00267872" w:rsidP="00492764">
            <w:pPr>
              <w:spacing w:line="276" w:lineRule="auto"/>
              <w:rPr>
                <w:rFonts w:ascii="Arial" w:hAnsi="Arial" w:cs="Arial"/>
                <w:sz w:val="22"/>
                <w:szCs w:val="22"/>
              </w:rPr>
            </w:pPr>
          </w:p>
        </w:tc>
      </w:tr>
    </w:tbl>
    <w:p w:rsidR="00267872" w:rsidRPr="00492764" w:rsidRDefault="00267872" w:rsidP="00B802A7">
      <w:pPr>
        <w:jc w:val="both"/>
        <w:rPr>
          <w:rFonts w:ascii="Arial" w:hAnsi="Arial" w:cs="Arial"/>
          <w:sz w:val="22"/>
          <w:szCs w:val="22"/>
        </w:rPr>
      </w:pPr>
    </w:p>
    <w:p w:rsidR="00267872" w:rsidRPr="00492764" w:rsidRDefault="00267872" w:rsidP="00B802A7">
      <w:pPr>
        <w:jc w:val="both"/>
        <w:rPr>
          <w:rFonts w:ascii="Arial" w:hAnsi="Arial" w:cs="Arial"/>
          <w:sz w:val="22"/>
          <w:szCs w:val="22"/>
        </w:rPr>
      </w:pPr>
    </w:p>
    <w:p w:rsidR="00267872" w:rsidRPr="00492764" w:rsidRDefault="00267872" w:rsidP="00B802A7">
      <w:pPr>
        <w:jc w:val="both"/>
        <w:rPr>
          <w:rFonts w:ascii="Arial" w:hAnsi="Arial" w:cs="Arial"/>
          <w:sz w:val="22"/>
          <w:szCs w:val="22"/>
        </w:rPr>
      </w:pPr>
    </w:p>
    <w:p w:rsidR="00267872" w:rsidRPr="00492764" w:rsidRDefault="00267872" w:rsidP="00B802A7">
      <w:pPr>
        <w:jc w:val="both"/>
        <w:rPr>
          <w:rFonts w:ascii="Arial" w:hAnsi="Arial" w:cs="Arial"/>
          <w:sz w:val="22"/>
          <w:szCs w:val="22"/>
        </w:rPr>
      </w:pPr>
    </w:p>
    <w:p w:rsidR="00267872" w:rsidRDefault="00267872" w:rsidP="00B802A7">
      <w:pPr>
        <w:jc w:val="both"/>
        <w:rPr>
          <w:rFonts w:ascii="Arial" w:hAnsi="Arial" w:cs="Arial"/>
          <w:sz w:val="22"/>
          <w:szCs w:val="22"/>
        </w:rPr>
      </w:pPr>
    </w:p>
    <w:p w:rsidR="00AB740B" w:rsidRDefault="00AB740B" w:rsidP="00B802A7">
      <w:pPr>
        <w:jc w:val="both"/>
        <w:rPr>
          <w:rFonts w:ascii="Arial" w:hAnsi="Arial" w:cs="Arial"/>
          <w:sz w:val="22"/>
          <w:szCs w:val="22"/>
        </w:rPr>
      </w:pPr>
    </w:p>
    <w:p w:rsidR="00AB740B" w:rsidRDefault="00AB740B" w:rsidP="00B802A7">
      <w:pPr>
        <w:jc w:val="both"/>
        <w:rPr>
          <w:rFonts w:ascii="Arial" w:hAnsi="Arial" w:cs="Arial"/>
          <w:sz w:val="22"/>
          <w:szCs w:val="22"/>
        </w:rPr>
      </w:pPr>
    </w:p>
    <w:p w:rsidR="00AB740B" w:rsidRPr="00492764" w:rsidRDefault="00AB740B" w:rsidP="00B802A7">
      <w:pPr>
        <w:jc w:val="both"/>
        <w:rPr>
          <w:rFonts w:ascii="Arial" w:hAnsi="Arial" w:cs="Arial"/>
          <w:sz w:val="22"/>
          <w:szCs w:val="22"/>
        </w:rPr>
      </w:pPr>
    </w:p>
    <w:tbl>
      <w:tblPr>
        <w:tblStyle w:val="TableGrid"/>
        <w:tblpPr w:leftFromText="180" w:rightFromText="180" w:vertAnchor="text" w:horzAnchor="margin" w:tblpXSpec="center" w:tblpY="-1370"/>
        <w:tblW w:w="5486" w:type="pct"/>
        <w:tblLayout w:type="fixed"/>
        <w:tblLook w:val="04A0" w:firstRow="1" w:lastRow="0" w:firstColumn="1" w:lastColumn="0" w:noHBand="0" w:noVBand="1"/>
      </w:tblPr>
      <w:tblGrid>
        <w:gridCol w:w="8218"/>
        <w:gridCol w:w="989"/>
        <w:gridCol w:w="992"/>
        <w:gridCol w:w="1279"/>
        <w:gridCol w:w="1276"/>
        <w:gridCol w:w="955"/>
        <w:gridCol w:w="1595"/>
      </w:tblGrid>
      <w:tr w:rsidR="00267872" w:rsidRPr="00492764" w:rsidTr="00AB740B">
        <w:tc>
          <w:tcPr>
            <w:tcW w:w="5000" w:type="pct"/>
            <w:gridSpan w:val="7"/>
            <w:shd w:val="clear" w:color="auto" w:fill="C1FBC7"/>
          </w:tcPr>
          <w:p w:rsidR="00267872" w:rsidRPr="00B9315E" w:rsidRDefault="00267872" w:rsidP="006427C3">
            <w:pPr>
              <w:jc w:val="center"/>
              <w:rPr>
                <w:b/>
                <w:sz w:val="24"/>
              </w:rPr>
            </w:pPr>
            <w:r w:rsidRPr="00B9315E">
              <w:rPr>
                <w:b/>
                <w:sz w:val="24"/>
              </w:rPr>
              <w:lastRenderedPageBreak/>
              <w:t>Adult interaction styles that are responsive to individual children’s needs</w:t>
            </w:r>
          </w:p>
        </w:tc>
      </w:tr>
      <w:tr w:rsidR="00AB740B" w:rsidRPr="00492764" w:rsidTr="00EF3C7C">
        <w:tc>
          <w:tcPr>
            <w:tcW w:w="2685" w:type="pct"/>
          </w:tcPr>
          <w:p w:rsidR="00267872" w:rsidRPr="00AB740B" w:rsidRDefault="00267872" w:rsidP="00492764">
            <w:pPr>
              <w:spacing w:line="276" w:lineRule="auto"/>
              <w:rPr>
                <w:rFonts w:ascii="Arial" w:hAnsi="Arial" w:cs="Arial"/>
                <w:sz w:val="18"/>
                <w:szCs w:val="22"/>
              </w:rPr>
            </w:pPr>
          </w:p>
        </w:tc>
        <w:tc>
          <w:tcPr>
            <w:tcW w:w="323" w:type="pct"/>
            <w:shd w:val="clear" w:color="auto" w:fill="E7E6E6" w:themeFill="background2"/>
          </w:tcPr>
          <w:p w:rsidR="00267872" w:rsidRPr="00EF3C7C" w:rsidRDefault="00267872" w:rsidP="00AB740B">
            <w:pPr>
              <w:spacing w:line="276" w:lineRule="auto"/>
              <w:jc w:val="center"/>
              <w:rPr>
                <w:rFonts w:ascii="Arial" w:hAnsi="Arial" w:cs="Arial"/>
                <w:sz w:val="22"/>
                <w:szCs w:val="22"/>
              </w:rPr>
            </w:pPr>
            <w:r w:rsidRPr="00EF3C7C">
              <w:rPr>
                <w:rFonts w:ascii="Arial" w:hAnsi="Arial" w:cs="Arial"/>
                <w:sz w:val="22"/>
                <w:szCs w:val="22"/>
              </w:rPr>
              <w:t>Always</w:t>
            </w:r>
          </w:p>
        </w:tc>
        <w:tc>
          <w:tcPr>
            <w:tcW w:w="324" w:type="pct"/>
            <w:shd w:val="clear" w:color="auto" w:fill="E7E6E6" w:themeFill="background2"/>
          </w:tcPr>
          <w:p w:rsidR="00267872" w:rsidRPr="00EF3C7C" w:rsidRDefault="00267872" w:rsidP="00AB740B">
            <w:pPr>
              <w:spacing w:line="276" w:lineRule="auto"/>
              <w:jc w:val="center"/>
              <w:rPr>
                <w:rFonts w:ascii="Arial" w:hAnsi="Arial" w:cs="Arial"/>
                <w:sz w:val="22"/>
                <w:szCs w:val="22"/>
              </w:rPr>
            </w:pPr>
            <w:r w:rsidRPr="00EF3C7C">
              <w:rPr>
                <w:rFonts w:ascii="Arial" w:hAnsi="Arial" w:cs="Arial"/>
                <w:sz w:val="22"/>
                <w:szCs w:val="22"/>
              </w:rPr>
              <w:t>Usually</w:t>
            </w:r>
          </w:p>
        </w:tc>
        <w:tc>
          <w:tcPr>
            <w:tcW w:w="418" w:type="pct"/>
            <w:shd w:val="clear" w:color="auto" w:fill="E7E6E6" w:themeFill="background2"/>
          </w:tcPr>
          <w:p w:rsidR="00267872" w:rsidRPr="00EF3C7C" w:rsidRDefault="00267872" w:rsidP="00AB740B">
            <w:pPr>
              <w:spacing w:line="276" w:lineRule="auto"/>
              <w:jc w:val="center"/>
              <w:rPr>
                <w:rFonts w:ascii="Arial" w:hAnsi="Arial" w:cs="Arial"/>
                <w:sz w:val="22"/>
                <w:szCs w:val="22"/>
              </w:rPr>
            </w:pPr>
            <w:r w:rsidRPr="00EF3C7C">
              <w:rPr>
                <w:rFonts w:ascii="Arial" w:hAnsi="Arial" w:cs="Arial"/>
                <w:sz w:val="22"/>
                <w:szCs w:val="22"/>
              </w:rPr>
              <w:t>Som</w:t>
            </w:r>
            <w:r w:rsidRPr="00EF3C7C">
              <w:rPr>
                <w:rFonts w:ascii="Arial" w:hAnsi="Arial" w:cs="Arial"/>
                <w:sz w:val="20"/>
                <w:szCs w:val="22"/>
              </w:rPr>
              <w:t>etimes</w:t>
            </w:r>
          </w:p>
        </w:tc>
        <w:tc>
          <w:tcPr>
            <w:tcW w:w="417" w:type="pct"/>
            <w:shd w:val="clear" w:color="auto" w:fill="E7E6E6" w:themeFill="background2"/>
          </w:tcPr>
          <w:p w:rsidR="00267872" w:rsidRPr="00EF3C7C" w:rsidRDefault="00267872" w:rsidP="00AB740B">
            <w:pPr>
              <w:spacing w:line="276" w:lineRule="auto"/>
              <w:jc w:val="center"/>
              <w:rPr>
                <w:rFonts w:ascii="Arial" w:hAnsi="Arial" w:cs="Arial"/>
                <w:sz w:val="22"/>
                <w:szCs w:val="22"/>
              </w:rPr>
            </w:pPr>
            <w:r w:rsidRPr="00EF3C7C">
              <w:rPr>
                <w:rFonts w:ascii="Arial" w:hAnsi="Arial" w:cs="Arial"/>
                <w:sz w:val="22"/>
                <w:szCs w:val="22"/>
              </w:rPr>
              <w:t>Rarely</w:t>
            </w:r>
          </w:p>
        </w:tc>
        <w:tc>
          <w:tcPr>
            <w:tcW w:w="312" w:type="pct"/>
            <w:shd w:val="clear" w:color="auto" w:fill="E7E6E6" w:themeFill="background2"/>
          </w:tcPr>
          <w:p w:rsidR="00267872" w:rsidRPr="00EF3C7C" w:rsidRDefault="00267872" w:rsidP="00AB740B">
            <w:pPr>
              <w:spacing w:line="276" w:lineRule="auto"/>
              <w:jc w:val="center"/>
              <w:rPr>
                <w:rFonts w:ascii="Arial" w:hAnsi="Arial" w:cs="Arial"/>
                <w:sz w:val="22"/>
                <w:szCs w:val="22"/>
              </w:rPr>
            </w:pPr>
            <w:r w:rsidRPr="00EF3C7C">
              <w:rPr>
                <w:rFonts w:ascii="Arial" w:hAnsi="Arial" w:cs="Arial"/>
                <w:sz w:val="22"/>
                <w:szCs w:val="22"/>
              </w:rPr>
              <w:t>Never</w:t>
            </w:r>
          </w:p>
        </w:tc>
        <w:tc>
          <w:tcPr>
            <w:tcW w:w="521" w:type="pct"/>
            <w:shd w:val="clear" w:color="auto" w:fill="E7E6E6" w:themeFill="background2"/>
          </w:tcPr>
          <w:p w:rsidR="00267872" w:rsidRPr="00EF3C7C" w:rsidRDefault="00267872" w:rsidP="00AB740B">
            <w:pPr>
              <w:spacing w:line="276" w:lineRule="auto"/>
              <w:jc w:val="center"/>
              <w:rPr>
                <w:rFonts w:ascii="Arial" w:hAnsi="Arial" w:cs="Arial"/>
                <w:sz w:val="22"/>
                <w:szCs w:val="22"/>
              </w:rPr>
            </w:pPr>
            <w:r w:rsidRPr="00EF3C7C">
              <w:rPr>
                <w:rFonts w:ascii="Arial" w:hAnsi="Arial" w:cs="Arial"/>
                <w:sz w:val="22"/>
                <w:szCs w:val="22"/>
              </w:rPr>
              <w:t>Notes:</w:t>
            </w: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ensure that all children have the opportunity to interact individually with an adult if they wish</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speak sensitively to shy or unsettled children</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CC60C2" w:rsidRPr="00492764" w:rsidTr="00AB740B">
        <w:tc>
          <w:tcPr>
            <w:tcW w:w="2685" w:type="pct"/>
          </w:tcPr>
          <w:p w:rsidR="00CC60C2" w:rsidRPr="00492764" w:rsidRDefault="00CC60C2" w:rsidP="00CC60C2">
            <w:pPr>
              <w:spacing w:line="276" w:lineRule="auto"/>
              <w:rPr>
                <w:rFonts w:ascii="Arial" w:hAnsi="Arial" w:cs="Arial"/>
                <w:sz w:val="22"/>
                <w:szCs w:val="22"/>
              </w:rPr>
            </w:pPr>
            <w:r>
              <w:rPr>
                <w:rFonts w:ascii="Arial" w:hAnsi="Arial" w:cs="Arial"/>
                <w:sz w:val="22"/>
                <w:szCs w:val="22"/>
              </w:rPr>
              <w:t xml:space="preserve"> I use </w:t>
            </w:r>
            <w:r w:rsidRPr="00CC60C2">
              <w:rPr>
                <w:rFonts w:ascii="Arial" w:hAnsi="Arial" w:cs="Arial"/>
                <w:sz w:val="22"/>
                <w:szCs w:val="22"/>
              </w:rPr>
              <w:t>different types of communication (e.g. gestures. Visuals, Makaton) to support a ra</w:t>
            </w:r>
            <w:r>
              <w:rPr>
                <w:rFonts w:ascii="Arial" w:hAnsi="Arial" w:cs="Arial"/>
                <w:sz w:val="22"/>
                <w:szCs w:val="22"/>
              </w:rPr>
              <w:t>nge of additional support needs</w:t>
            </w:r>
          </w:p>
        </w:tc>
        <w:tc>
          <w:tcPr>
            <w:tcW w:w="323" w:type="pct"/>
          </w:tcPr>
          <w:p w:rsidR="00CC60C2" w:rsidRPr="00492764" w:rsidRDefault="00CC60C2" w:rsidP="00492764">
            <w:pPr>
              <w:spacing w:line="276" w:lineRule="auto"/>
              <w:rPr>
                <w:rFonts w:ascii="Arial" w:hAnsi="Arial" w:cs="Arial"/>
                <w:sz w:val="22"/>
                <w:szCs w:val="22"/>
              </w:rPr>
            </w:pPr>
          </w:p>
        </w:tc>
        <w:tc>
          <w:tcPr>
            <w:tcW w:w="324" w:type="pct"/>
          </w:tcPr>
          <w:p w:rsidR="00CC60C2" w:rsidRPr="00492764" w:rsidRDefault="00CC60C2" w:rsidP="00492764">
            <w:pPr>
              <w:spacing w:line="276" w:lineRule="auto"/>
              <w:rPr>
                <w:rFonts w:ascii="Arial" w:hAnsi="Arial" w:cs="Arial"/>
                <w:sz w:val="22"/>
                <w:szCs w:val="22"/>
              </w:rPr>
            </w:pPr>
          </w:p>
        </w:tc>
        <w:tc>
          <w:tcPr>
            <w:tcW w:w="418" w:type="pct"/>
          </w:tcPr>
          <w:p w:rsidR="00CC60C2" w:rsidRPr="00492764" w:rsidRDefault="00CC60C2" w:rsidP="00492764">
            <w:pPr>
              <w:spacing w:line="276" w:lineRule="auto"/>
              <w:rPr>
                <w:rFonts w:ascii="Arial" w:hAnsi="Arial" w:cs="Arial"/>
                <w:sz w:val="22"/>
                <w:szCs w:val="22"/>
              </w:rPr>
            </w:pPr>
          </w:p>
        </w:tc>
        <w:tc>
          <w:tcPr>
            <w:tcW w:w="417" w:type="pct"/>
          </w:tcPr>
          <w:p w:rsidR="00CC60C2" w:rsidRPr="00492764" w:rsidRDefault="00CC60C2" w:rsidP="00492764">
            <w:pPr>
              <w:spacing w:line="276" w:lineRule="auto"/>
              <w:rPr>
                <w:rFonts w:ascii="Arial" w:hAnsi="Arial" w:cs="Arial"/>
                <w:sz w:val="22"/>
                <w:szCs w:val="22"/>
              </w:rPr>
            </w:pPr>
          </w:p>
        </w:tc>
        <w:tc>
          <w:tcPr>
            <w:tcW w:w="312" w:type="pct"/>
          </w:tcPr>
          <w:p w:rsidR="00CC60C2" w:rsidRPr="00492764" w:rsidRDefault="00CC60C2" w:rsidP="00492764">
            <w:pPr>
              <w:spacing w:line="276" w:lineRule="auto"/>
              <w:rPr>
                <w:rFonts w:ascii="Arial" w:hAnsi="Arial" w:cs="Arial"/>
                <w:sz w:val="22"/>
                <w:szCs w:val="22"/>
              </w:rPr>
            </w:pPr>
          </w:p>
        </w:tc>
        <w:tc>
          <w:tcPr>
            <w:tcW w:w="521" w:type="pct"/>
          </w:tcPr>
          <w:p w:rsidR="00CC60C2" w:rsidRPr="00492764" w:rsidRDefault="00CC60C2" w:rsidP="00492764">
            <w:pPr>
              <w:spacing w:line="276" w:lineRule="auto"/>
              <w:rPr>
                <w:rFonts w:ascii="Arial" w:hAnsi="Arial" w:cs="Arial"/>
                <w:sz w:val="22"/>
                <w:szCs w:val="22"/>
              </w:rPr>
            </w:pPr>
          </w:p>
        </w:tc>
      </w:tr>
      <w:tr w:rsidR="00CC60C2" w:rsidRPr="00492764" w:rsidTr="00AB740B">
        <w:tc>
          <w:tcPr>
            <w:tcW w:w="2685" w:type="pct"/>
          </w:tcPr>
          <w:p w:rsidR="00CC60C2" w:rsidRPr="00492764" w:rsidRDefault="00CC60C2" w:rsidP="00492764">
            <w:pPr>
              <w:spacing w:line="276" w:lineRule="auto"/>
              <w:rPr>
                <w:rFonts w:ascii="Arial" w:hAnsi="Arial" w:cs="Arial"/>
                <w:sz w:val="22"/>
                <w:szCs w:val="22"/>
              </w:rPr>
            </w:pPr>
            <w:r>
              <w:rPr>
                <w:rFonts w:ascii="Arial" w:hAnsi="Arial" w:cs="Arial"/>
                <w:sz w:val="22"/>
                <w:szCs w:val="22"/>
              </w:rPr>
              <w:t>I take</w:t>
            </w:r>
            <w:r w:rsidRPr="00CC60C2">
              <w:rPr>
                <w:rFonts w:ascii="Arial" w:hAnsi="Arial" w:cs="Arial"/>
                <w:sz w:val="22"/>
                <w:szCs w:val="22"/>
              </w:rPr>
              <w:t xml:space="preserve"> time to understand what a child’s behaviour is communicating (e.g. if they are crying, this may signify that they are anxious; if they hit, it may be that they are finding the environmen</w:t>
            </w:r>
            <w:r>
              <w:rPr>
                <w:rFonts w:ascii="Arial" w:hAnsi="Arial" w:cs="Arial"/>
                <w:sz w:val="22"/>
                <w:szCs w:val="22"/>
              </w:rPr>
              <w:t>t or their peers overwhelming)</w:t>
            </w:r>
          </w:p>
        </w:tc>
        <w:tc>
          <w:tcPr>
            <w:tcW w:w="323" w:type="pct"/>
          </w:tcPr>
          <w:p w:rsidR="00CC60C2" w:rsidRPr="00492764" w:rsidRDefault="00CC60C2" w:rsidP="00492764">
            <w:pPr>
              <w:spacing w:line="276" w:lineRule="auto"/>
              <w:rPr>
                <w:rFonts w:ascii="Arial" w:hAnsi="Arial" w:cs="Arial"/>
                <w:sz w:val="22"/>
                <w:szCs w:val="22"/>
              </w:rPr>
            </w:pPr>
          </w:p>
        </w:tc>
        <w:tc>
          <w:tcPr>
            <w:tcW w:w="324" w:type="pct"/>
          </w:tcPr>
          <w:p w:rsidR="00CC60C2" w:rsidRPr="00492764" w:rsidRDefault="00CC60C2" w:rsidP="00492764">
            <w:pPr>
              <w:spacing w:line="276" w:lineRule="auto"/>
              <w:rPr>
                <w:rFonts w:ascii="Arial" w:hAnsi="Arial" w:cs="Arial"/>
                <w:sz w:val="22"/>
                <w:szCs w:val="22"/>
              </w:rPr>
            </w:pPr>
          </w:p>
        </w:tc>
        <w:tc>
          <w:tcPr>
            <w:tcW w:w="418" w:type="pct"/>
          </w:tcPr>
          <w:p w:rsidR="00CC60C2" w:rsidRPr="00492764" w:rsidRDefault="00CC60C2" w:rsidP="00492764">
            <w:pPr>
              <w:spacing w:line="276" w:lineRule="auto"/>
              <w:rPr>
                <w:rFonts w:ascii="Arial" w:hAnsi="Arial" w:cs="Arial"/>
                <w:sz w:val="22"/>
                <w:szCs w:val="22"/>
              </w:rPr>
            </w:pPr>
          </w:p>
        </w:tc>
        <w:tc>
          <w:tcPr>
            <w:tcW w:w="417" w:type="pct"/>
          </w:tcPr>
          <w:p w:rsidR="00CC60C2" w:rsidRPr="00492764" w:rsidRDefault="00CC60C2" w:rsidP="00492764">
            <w:pPr>
              <w:spacing w:line="276" w:lineRule="auto"/>
              <w:rPr>
                <w:rFonts w:ascii="Arial" w:hAnsi="Arial" w:cs="Arial"/>
                <w:sz w:val="22"/>
                <w:szCs w:val="22"/>
              </w:rPr>
            </w:pPr>
          </w:p>
        </w:tc>
        <w:tc>
          <w:tcPr>
            <w:tcW w:w="312" w:type="pct"/>
          </w:tcPr>
          <w:p w:rsidR="00CC60C2" w:rsidRPr="00492764" w:rsidRDefault="00CC60C2" w:rsidP="00492764">
            <w:pPr>
              <w:spacing w:line="276" w:lineRule="auto"/>
              <w:rPr>
                <w:rFonts w:ascii="Arial" w:hAnsi="Arial" w:cs="Arial"/>
                <w:sz w:val="22"/>
                <w:szCs w:val="22"/>
              </w:rPr>
            </w:pPr>
          </w:p>
        </w:tc>
        <w:tc>
          <w:tcPr>
            <w:tcW w:w="521" w:type="pct"/>
          </w:tcPr>
          <w:p w:rsidR="00CC60C2" w:rsidRPr="00492764" w:rsidRDefault="00CC60C2" w:rsidP="00492764">
            <w:pPr>
              <w:spacing w:line="276" w:lineRule="auto"/>
              <w:rPr>
                <w:rFonts w:ascii="Arial" w:hAnsi="Arial" w:cs="Arial"/>
                <w:sz w:val="22"/>
                <w:szCs w:val="22"/>
              </w:rPr>
            </w:pPr>
          </w:p>
        </w:tc>
      </w:tr>
      <w:tr w:rsidR="00CC60C2" w:rsidRPr="00492764" w:rsidTr="00AB740B">
        <w:tc>
          <w:tcPr>
            <w:tcW w:w="2685" w:type="pct"/>
          </w:tcPr>
          <w:p w:rsidR="00CC60C2" w:rsidRPr="00492764" w:rsidRDefault="00CC60C2" w:rsidP="00492764">
            <w:pPr>
              <w:spacing w:line="276" w:lineRule="auto"/>
              <w:rPr>
                <w:rFonts w:ascii="Arial" w:hAnsi="Arial" w:cs="Arial"/>
                <w:sz w:val="22"/>
                <w:szCs w:val="22"/>
              </w:rPr>
            </w:pPr>
            <w:r w:rsidRPr="00CC60C2">
              <w:rPr>
                <w:rFonts w:ascii="Arial" w:hAnsi="Arial" w:cs="Arial"/>
                <w:sz w:val="22"/>
                <w:szCs w:val="22"/>
              </w:rPr>
              <w:t>I use positive non-verbal communication (the use of eye contact, smiling, use of a soft voice or touch) to demonstrate acceptance and warmth)</w:t>
            </w:r>
          </w:p>
        </w:tc>
        <w:tc>
          <w:tcPr>
            <w:tcW w:w="323" w:type="pct"/>
          </w:tcPr>
          <w:p w:rsidR="00CC60C2" w:rsidRPr="00492764" w:rsidRDefault="00CC60C2" w:rsidP="00492764">
            <w:pPr>
              <w:spacing w:line="276" w:lineRule="auto"/>
              <w:rPr>
                <w:rFonts w:ascii="Arial" w:hAnsi="Arial" w:cs="Arial"/>
                <w:sz w:val="22"/>
                <w:szCs w:val="22"/>
              </w:rPr>
            </w:pPr>
          </w:p>
        </w:tc>
        <w:tc>
          <w:tcPr>
            <w:tcW w:w="324" w:type="pct"/>
          </w:tcPr>
          <w:p w:rsidR="00CC60C2" w:rsidRPr="00492764" w:rsidRDefault="00CC60C2" w:rsidP="00492764">
            <w:pPr>
              <w:spacing w:line="276" w:lineRule="auto"/>
              <w:rPr>
                <w:rFonts w:ascii="Arial" w:hAnsi="Arial" w:cs="Arial"/>
                <w:sz w:val="22"/>
                <w:szCs w:val="22"/>
              </w:rPr>
            </w:pPr>
          </w:p>
        </w:tc>
        <w:tc>
          <w:tcPr>
            <w:tcW w:w="418" w:type="pct"/>
          </w:tcPr>
          <w:p w:rsidR="00CC60C2" w:rsidRPr="00492764" w:rsidRDefault="00CC60C2" w:rsidP="00492764">
            <w:pPr>
              <w:spacing w:line="276" w:lineRule="auto"/>
              <w:rPr>
                <w:rFonts w:ascii="Arial" w:hAnsi="Arial" w:cs="Arial"/>
                <w:sz w:val="22"/>
                <w:szCs w:val="22"/>
              </w:rPr>
            </w:pPr>
          </w:p>
        </w:tc>
        <w:tc>
          <w:tcPr>
            <w:tcW w:w="417" w:type="pct"/>
          </w:tcPr>
          <w:p w:rsidR="00CC60C2" w:rsidRPr="00492764" w:rsidRDefault="00CC60C2" w:rsidP="00492764">
            <w:pPr>
              <w:spacing w:line="276" w:lineRule="auto"/>
              <w:rPr>
                <w:rFonts w:ascii="Arial" w:hAnsi="Arial" w:cs="Arial"/>
                <w:sz w:val="22"/>
                <w:szCs w:val="22"/>
              </w:rPr>
            </w:pPr>
          </w:p>
        </w:tc>
        <w:tc>
          <w:tcPr>
            <w:tcW w:w="312" w:type="pct"/>
          </w:tcPr>
          <w:p w:rsidR="00CC60C2" w:rsidRPr="00492764" w:rsidRDefault="00CC60C2" w:rsidP="00492764">
            <w:pPr>
              <w:spacing w:line="276" w:lineRule="auto"/>
              <w:rPr>
                <w:rFonts w:ascii="Arial" w:hAnsi="Arial" w:cs="Arial"/>
                <w:sz w:val="22"/>
                <w:szCs w:val="22"/>
              </w:rPr>
            </w:pPr>
          </w:p>
        </w:tc>
        <w:tc>
          <w:tcPr>
            <w:tcW w:w="521" w:type="pct"/>
          </w:tcPr>
          <w:p w:rsidR="00CC60C2" w:rsidRPr="00492764" w:rsidRDefault="00CC60C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help children settle when they arrive</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play alongside children without always directing their play</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encourage children’s independence and self-confidence by responding positively to all efforts</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facilitate shared turn taking and play</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 xml:space="preserve">I model activities and talk about what the children are doing </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model a range of positive behaviour and language</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develop children’s emotional vocabulary by naming and describing emotions and feelings</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help children to develop and extend imaginary play</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support outdoor play by modelling language based on the child’s activities and encouraging peer interaction</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apply a flexible use of questioning appropriate to the child’s stage of development (e.g. forced choice/closed/open)</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respond positively to children’s efforts to communicate</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lastRenderedPageBreak/>
              <w:t>I give clear expectations of boundaries</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 xml:space="preserve">I prepare children </w:t>
            </w:r>
            <w:r w:rsidR="00CC60C2">
              <w:rPr>
                <w:rFonts w:ascii="Arial" w:hAnsi="Arial" w:cs="Arial"/>
                <w:sz w:val="22"/>
                <w:szCs w:val="22"/>
              </w:rPr>
              <w:t xml:space="preserve">for expected changes  and </w:t>
            </w:r>
            <w:r w:rsidR="00CC60C2" w:rsidRPr="00CC60C2">
              <w:rPr>
                <w:rFonts w:ascii="Arial" w:hAnsi="Arial" w:cs="Arial"/>
                <w:sz w:val="22"/>
                <w:szCs w:val="22"/>
              </w:rPr>
              <w:t>transitions using visuals and clear , explicit language, where appropriate</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B9315E">
        <w:trPr>
          <w:trHeight w:val="109"/>
        </w:trPr>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actively support children in solving their problems and disputes</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set clear expectations of learning outcomes and success criteria</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r w:rsidR="00AB740B" w:rsidRPr="00492764" w:rsidTr="00AB740B">
        <w:tc>
          <w:tcPr>
            <w:tcW w:w="2685" w:type="pct"/>
          </w:tcPr>
          <w:p w:rsidR="00267872" w:rsidRPr="00492764" w:rsidRDefault="00267872" w:rsidP="00492764">
            <w:pPr>
              <w:spacing w:line="276" w:lineRule="auto"/>
              <w:rPr>
                <w:rFonts w:ascii="Arial" w:hAnsi="Arial" w:cs="Arial"/>
                <w:sz w:val="22"/>
                <w:szCs w:val="22"/>
              </w:rPr>
            </w:pPr>
            <w:r w:rsidRPr="00492764">
              <w:rPr>
                <w:rFonts w:ascii="Arial" w:hAnsi="Arial" w:cs="Arial"/>
                <w:sz w:val="22"/>
                <w:szCs w:val="22"/>
              </w:rPr>
              <w:t>I respect the child’s other languages (i.e. home language if not English, sign language)</w:t>
            </w:r>
          </w:p>
        </w:tc>
        <w:tc>
          <w:tcPr>
            <w:tcW w:w="323" w:type="pct"/>
          </w:tcPr>
          <w:p w:rsidR="00267872" w:rsidRPr="00492764" w:rsidRDefault="00267872" w:rsidP="00492764">
            <w:pPr>
              <w:spacing w:line="276" w:lineRule="auto"/>
              <w:rPr>
                <w:rFonts w:ascii="Arial" w:hAnsi="Arial" w:cs="Arial"/>
                <w:sz w:val="22"/>
                <w:szCs w:val="22"/>
              </w:rPr>
            </w:pPr>
          </w:p>
        </w:tc>
        <w:tc>
          <w:tcPr>
            <w:tcW w:w="324" w:type="pct"/>
          </w:tcPr>
          <w:p w:rsidR="00267872" w:rsidRPr="00492764" w:rsidRDefault="00267872" w:rsidP="00492764">
            <w:pPr>
              <w:spacing w:line="276" w:lineRule="auto"/>
              <w:rPr>
                <w:rFonts w:ascii="Arial" w:hAnsi="Arial" w:cs="Arial"/>
                <w:sz w:val="22"/>
                <w:szCs w:val="22"/>
              </w:rPr>
            </w:pPr>
          </w:p>
        </w:tc>
        <w:tc>
          <w:tcPr>
            <w:tcW w:w="418" w:type="pct"/>
          </w:tcPr>
          <w:p w:rsidR="00267872" w:rsidRPr="00492764" w:rsidRDefault="00267872" w:rsidP="00492764">
            <w:pPr>
              <w:spacing w:line="276" w:lineRule="auto"/>
              <w:rPr>
                <w:rFonts w:ascii="Arial" w:hAnsi="Arial" w:cs="Arial"/>
                <w:sz w:val="22"/>
                <w:szCs w:val="22"/>
              </w:rPr>
            </w:pPr>
          </w:p>
        </w:tc>
        <w:tc>
          <w:tcPr>
            <w:tcW w:w="417" w:type="pct"/>
          </w:tcPr>
          <w:p w:rsidR="00267872" w:rsidRPr="00492764" w:rsidRDefault="00267872" w:rsidP="00492764">
            <w:pPr>
              <w:spacing w:line="276" w:lineRule="auto"/>
              <w:rPr>
                <w:rFonts w:ascii="Arial" w:hAnsi="Arial" w:cs="Arial"/>
                <w:sz w:val="22"/>
                <w:szCs w:val="22"/>
              </w:rPr>
            </w:pPr>
          </w:p>
        </w:tc>
        <w:tc>
          <w:tcPr>
            <w:tcW w:w="312" w:type="pct"/>
          </w:tcPr>
          <w:p w:rsidR="00267872" w:rsidRPr="00492764" w:rsidRDefault="00267872" w:rsidP="00492764">
            <w:pPr>
              <w:spacing w:line="276" w:lineRule="auto"/>
              <w:rPr>
                <w:rFonts w:ascii="Arial" w:hAnsi="Arial" w:cs="Arial"/>
                <w:sz w:val="22"/>
                <w:szCs w:val="22"/>
              </w:rPr>
            </w:pPr>
          </w:p>
        </w:tc>
        <w:tc>
          <w:tcPr>
            <w:tcW w:w="521" w:type="pct"/>
          </w:tcPr>
          <w:p w:rsidR="00267872" w:rsidRPr="00492764" w:rsidRDefault="00267872" w:rsidP="00492764">
            <w:pPr>
              <w:spacing w:line="276" w:lineRule="auto"/>
              <w:rPr>
                <w:rFonts w:ascii="Arial" w:hAnsi="Arial" w:cs="Arial"/>
                <w:sz w:val="22"/>
                <w:szCs w:val="22"/>
              </w:rPr>
            </w:pPr>
          </w:p>
        </w:tc>
      </w:tr>
    </w:tbl>
    <w:p w:rsidR="00F425AE" w:rsidRDefault="00F425AE" w:rsidP="00B802A7">
      <w:pPr>
        <w:jc w:val="both"/>
        <w:rPr>
          <w:rFonts w:ascii="Arial" w:hAnsi="Arial" w:cs="Arial"/>
          <w:sz w:val="22"/>
          <w:szCs w:val="22"/>
        </w:rPr>
      </w:pPr>
    </w:p>
    <w:p w:rsidR="00517B7F" w:rsidRDefault="00517B7F"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7516E9" w:rsidRDefault="007516E9" w:rsidP="00B802A7">
      <w:pPr>
        <w:jc w:val="both"/>
        <w:rPr>
          <w:rFonts w:ascii="Arial" w:hAnsi="Arial" w:cs="Arial"/>
          <w:sz w:val="22"/>
          <w:szCs w:val="22"/>
        </w:rPr>
      </w:pPr>
    </w:p>
    <w:p w:rsidR="00517B7F" w:rsidRDefault="00517B7F" w:rsidP="00B802A7">
      <w:pPr>
        <w:jc w:val="both"/>
        <w:rPr>
          <w:rFonts w:ascii="Arial" w:hAnsi="Arial" w:cs="Arial"/>
          <w:sz w:val="22"/>
          <w:szCs w:val="22"/>
        </w:rPr>
      </w:pPr>
    </w:p>
    <w:p w:rsidR="00517B7F" w:rsidRPr="00492764" w:rsidRDefault="00517B7F" w:rsidP="00B802A7">
      <w:pPr>
        <w:jc w:val="both"/>
        <w:rPr>
          <w:rFonts w:ascii="Arial" w:hAnsi="Arial" w:cs="Arial"/>
          <w:sz w:val="22"/>
          <w:szCs w:val="22"/>
        </w:rPr>
      </w:pPr>
    </w:p>
    <w:tbl>
      <w:tblPr>
        <w:tblStyle w:val="TableGrid"/>
        <w:tblW w:w="0" w:type="auto"/>
        <w:tblLook w:val="04A0" w:firstRow="1" w:lastRow="0" w:firstColumn="1" w:lastColumn="0" w:noHBand="0" w:noVBand="1"/>
      </w:tblPr>
      <w:tblGrid>
        <w:gridCol w:w="2253"/>
        <w:gridCol w:w="4722"/>
        <w:gridCol w:w="1426"/>
        <w:gridCol w:w="919"/>
        <w:gridCol w:w="4628"/>
      </w:tblGrid>
      <w:tr w:rsidR="0089198E" w:rsidRPr="00492764" w:rsidTr="005545B0">
        <w:trPr>
          <w:trHeight w:val="983"/>
        </w:trPr>
        <w:tc>
          <w:tcPr>
            <w:tcW w:w="14174" w:type="dxa"/>
            <w:gridSpan w:val="5"/>
            <w:shd w:val="clear" w:color="auto" w:fill="C1FBC7"/>
          </w:tcPr>
          <w:p w:rsidR="0089198E" w:rsidRPr="00AB740B" w:rsidRDefault="00AB740B" w:rsidP="00AB740B">
            <w:pPr>
              <w:pStyle w:val="Heading2"/>
              <w:jc w:val="center"/>
              <w:rPr>
                <w:color w:val="auto"/>
                <w:sz w:val="28"/>
              </w:rPr>
            </w:pPr>
            <w:bookmarkStart w:id="21" w:name="_Toc80015654"/>
            <w:r w:rsidRPr="00AB740B">
              <w:rPr>
                <w:rFonts w:ascii="Arial" w:hAnsi="Arial" w:cs="Arial"/>
                <w:b/>
                <w:noProof/>
                <w:sz w:val="28"/>
                <w:szCs w:val="22"/>
              </w:rPr>
              <w:lastRenderedPageBreak/>
              <w:drawing>
                <wp:anchor distT="0" distB="0" distL="114300" distR="114300" simplePos="0" relativeHeight="251731968" behindDoc="0" locked="0" layoutInCell="1" allowOverlap="1" wp14:anchorId="66387CD2" wp14:editId="20195E94">
                  <wp:simplePos x="0" y="0"/>
                  <wp:positionH relativeFrom="column">
                    <wp:posOffset>7698631</wp:posOffset>
                  </wp:positionH>
                  <wp:positionV relativeFrom="paragraph">
                    <wp:posOffset>79375</wp:posOffset>
                  </wp:positionV>
                  <wp:extent cx="791210" cy="506095"/>
                  <wp:effectExtent l="0" t="0" r="8890" b="8255"/>
                  <wp:wrapNone/>
                  <wp:docPr id="43" name="Picture 1" descr="NHSGG&amp;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GG&amp;C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21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40B">
              <w:rPr>
                <w:rFonts w:ascii="Arial" w:hAnsi="Arial" w:cs="Arial"/>
                <w:b/>
                <w:bCs/>
                <w:noProof/>
                <w:sz w:val="28"/>
                <w:szCs w:val="22"/>
              </w:rPr>
              <w:drawing>
                <wp:anchor distT="0" distB="0" distL="114300" distR="114300" simplePos="0" relativeHeight="251734016" behindDoc="0" locked="0" layoutInCell="1" allowOverlap="1" wp14:anchorId="0D97244D" wp14:editId="7A586800">
                  <wp:simplePos x="0" y="0"/>
                  <wp:positionH relativeFrom="column">
                    <wp:posOffset>494139</wp:posOffset>
                  </wp:positionH>
                  <wp:positionV relativeFrom="paragraph">
                    <wp:posOffset>76835</wp:posOffset>
                  </wp:positionV>
                  <wp:extent cx="809625" cy="499745"/>
                  <wp:effectExtent l="0" t="0" r="9525" b="0"/>
                  <wp:wrapNone/>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499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7872" w:rsidRPr="00AB740B">
              <w:rPr>
                <w:b/>
                <w:bCs/>
                <w:color w:val="auto"/>
                <w:sz w:val="28"/>
              </w:rPr>
              <w:t>Appendix 3</w:t>
            </w:r>
            <w:r w:rsidR="00610EC2" w:rsidRPr="00AB740B">
              <w:rPr>
                <w:b/>
                <w:bCs/>
                <w:color w:val="auto"/>
                <w:sz w:val="28"/>
              </w:rPr>
              <w:t xml:space="preserve">: </w:t>
            </w:r>
            <w:r w:rsidR="0089198E" w:rsidRPr="00AB740B">
              <w:rPr>
                <w:b/>
                <w:bCs/>
                <w:color w:val="auto"/>
                <w:sz w:val="28"/>
              </w:rPr>
              <w:t>Action Plan</w:t>
            </w:r>
            <w:bookmarkEnd w:id="21"/>
          </w:p>
        </w:tc>
      </w:tr>
      <w:tr w:rsidR="0089198E" w:rsidRPr="00492764" w:rsidTr="00EF3C7C">
        <w:tc>
          <w:tcPr>
            <w:tcW w:w="14174" w:type="dxa"/>
            <w:gridSpan w:val="5"/>
            <w:shd w:val="clear" w:color="auto" w:fill="E7E6E6" w:themeFill="background2"/>
          </w:tcPr>
          <w:p w:rsidR="0089198E" w:rsidRPr="00492764" w:rsidRDefault="0089198E" w:rsidP="00B802A7">
            <w:pPr>
              <w:jc w:val="both"/>
              <w:rPr>
                <w:rFonts w:ascii="Arial" w:hAnsi="Arial" w:cs="Arial"/>
                <w:sz w:val="22"/>
                <w:szCs w:val="22"/>
              </w:rPr>
            </w:pPr>
            <w:r w:rsidRPr="00492764">
              <w:rPr>
                <w:rFonts w:ascii="Arial" w:hAnsi="Arial" w:cs="Arial"/>
                <w:sz w:val="22"/>
                <w:szCs w:val="22"/>
              </w:rPr>
              <w:t>Use this framework to formulate a whole establishment or individual practitioner action plan to help progress towards meeting the Key Indicators.</w:t>
            </w:r>
          </w:p>
        </w:tc>
      </w:tr>
      <w:tr w:rsidR="0089198E" w:rsidRPr="00492764" w:rsidTr="00320DF6">
        <w:trPr>
          <w:trHeight w:val="690"/>
        </w:trPr>
        <w:tc>
          <w:tcPr>
            <w:tcW w:w="2264" w:type="dxa"/>
          </w:tcPr>
          <w:p w:rsidR="0089198E" w:rsidRPr="00492764" w:rsidRDefault="0089198E" w:rsidP="00B802A7">
            <w:pPr>
              <w:jc w:val="both"/>
              <w:rPr>
                <w:rFonts w:ascii="Arial" w:hAnsi="Arial" w:cs="Arial"/>
                <w:sz w:val="22"/>
                <w:szCs w:val="22"/>
              </w:rPr>
            </w:pPr>
            <w:r w:rsidRPr="00492764">
              <w:rPr>
                <w:rFonts w:ascii="Arial" w:hAnsi="Arial" w:cs="Arial"/>
                <w:b/>
                <w:sz w:val="22"/>
                <w:szCs w:val="22"/>
              </w:rPr>
              <w:t>Name/ Establishment:</w:t>
            </w:r>
          </w:p>
        </w:tc>
        <w:tc>
          <w:tcPr>
            <w:tcW w:w="4821" w:type="dxa"/>
          </w:tcPr>
          <w:p w:rsidR="0089198E" w:rsidRPr="00492764" w:rsidRDefault="0089198E" w:rsidP="00B802A7">
            <w:pPr>
              <w:jc w:val="both"/>
              <w:rPr>
                <w:rFonts w:ascii="Arial" w:hAnsi="Arial" w:cs="Arial"/>
                <w:sz w:val="22"/>
                <w:szCs w:val="22"/>
              </w:rPr>
            </w:pPr>
          </w:p>
        </w:tc>
        <w:tc>
          <w:tcPr>
            <w:tcW w:w="1440" w:type="dxa"/>
          </w:tcPr>
          <w:p w:rsidR="0089198E" w:rsidRPr="00492764" w:rsidRDefault="0089198E" w:rsidP="00B802A7">
            <w:pPr>
              <w:jc w:val="both"/>
              <w:rPr>
                <w:rFonts w:ascii="Arial" w:hAnsi="Arial" w:cs="Arial"/>
                <w:sz w:val="22"/>
                <w:szCs w:val="22"/>
              </w:rPr>
            </w:pPr>
            <w:r w:rsidRPr="00492764">
              <w:rPr>
                <w:rFonts w:ascii="Arial" w:hAnsi="Arial" w:cs="Arial"/>
                <w:b/>
                <w:sz w:val="22"/>
                <w:szCs w:val="22"/>
              </w:rPr>
              <w:t>Date:</w:t>
            </w:r>
          </w:p>
        </w:tc>
        <w:tc>
          <w:tcPr>
            <w:tcW w:w="5649" w:type="dxa"/>
            <w:gridSpan w:val="2"/>
          </w:tcPr>
          <w:p w:rsidR="0089198E" w:rsidRPr="00492764" w:rsidRDefault="0089198E" w:rsidP="00B802A7">
            <w:pPr>
              <w:jc w:val="both"/>
              <w:rPr>
                <w:rFonts w:ascii="Arial" w:hAnsi="Arial" w:cs="Arial"/>
                <w:sz w:val="22"/>
                <w:szCs w:val="22"/>
              </w:rPr>
            </w:pPr>
          </w:p>
        </w:tc>
      </w:tr>
      <w:tr w:rsidR="0089198E" w:rsidRPr="00492764" w:rsidTr="00EF3C7C">
        <w:trPr>
          <w:trHeight w:val="855"/>
        </w:trPr>
        <w:tc>
          <w:tcPr>
            <w:tcW w:w="14174" w:type="dxa"/>
            <w:gridSpan w:val="5"/>
            <w:shd w:val="clear" w:color="auto" w:fill="auto"/>
            <w:vAlign w:val="center"/>
          </w:tcPr>
          <w:p w:rsidR="00320DF6" w:rsidRPr="00492764" w:rsidRDefault="00320DF6" w:rsidP="00B802A7">
            <w:pPr>
              <w:autoSpaceDE w:val="0"/>
              <w:autoSpaceDN w:val="0"/>
              <w:adjustRightInd w:val="0"/>
              <w:jc w:val="both"/>
              <w:rPr>
                <w:rFonts w:ascii="Arial" w:hAnsi="Arial" w:cs="Arial"/>
                <w:b/>
                <w:sz w:val="22"/>
                <w:szCs w:val="22"/>
              </w:rPr>
            </w:pPr>
          </w:p>
          <w:p w:rsidR="0089198E" w:rsidRPr="00EF3C7C" w:rsidRDefault="0089198E" w:rsidP="00022796">
            <w:pPr>
              <w:autoSpaceDE w:val="0"/>
              <w:autoSpaceDN w:val="0"/>
              <w:adjustRightInd w:val="0"/>
              <w:jc w:val="both"/>
              <w:rPr>
                <w:rFonts w:ascii="Arial" w:hAnsi="Arial" w:cs="Arial"/>
                <w:bCs/>
                <w:sz w:val="22"/>
                <w:szCs w:val="22"/>
              </w:rPr>
            </w:pPr>
            <w:r w:rsidRPr="00EF3C7C">
              <w:rPr>
                <w:rFonts w:ascii="Arial" w:hAnsi="Arial" w:cs="Arial"/>
                <w:b/>
                <w:color w:val="48A1FA" w:themeColor="accent1"/>
                <w:sz w:val="22"/>
                <w:szCs w:val="22"/>
              </w:rPr>
              <w:t>Indicator One:</w:t>
            </w:r>
            <w:r w:rsidRPr="00EF3C7C">
              <w:rPr>
                <w:rFonts w:ascii="Arial" w:hAnsi="Arial" w:cs="Arial"/>
                <w:bCs/>
                <w:color w:val="48A1FA" w:themeColor="accent1"/>
                <w:sz w:val="22"/>
                <w:szCs w:val="22"/>
              </w:rPr>
              <w:t xml:space="preserve"> </w:t>
            </w:r>
            <w:r w:rsidRPr="00492764">
              <w:rPr>
                <w:rFonts w:ascii="Arial" w:hAnsi="Arial" w:cs="Arial"/>
                <w:bCs/>
                <w:sz w:val="22"/>
                <w:szCs w:val="22"/>
              </w:rPr>
              <w:t>A physical environment that enhances and promotes opportunities for speech language and communication for all learners.</w:t>
            </w:r>
          </w:p>
        </w:tc>
      </w:tr>
      <w:tr w:rsidR="007538F7" w:rsidRPr="00492764" w:rsidTr="007538F7">
        <w:trPr>
          <w:trHeight w:val="711"/>
        </w:trPr>
        <w:tc>
          <w:tcPr>
            <w:tcW w:w="2264" w:type="dxa"/>
          </w:tcPr>
          <w:p w:rsidR="007538F7" w:rsidRPr="00492764" w:rsidRDefault="007538F7" w:rsidP="00B802A7">
            <w:pPr>
              <w:jc w:val="both"/>
              <w:rPr>
                <w:rFonts w:ascii="Arial" w:hAnsi="Arial" w:cs="Arial"/>
                <w:b/>
                <w:sz w:val="22"/>
                <w:szCs w:val="22"/>
              </w:rPr>
            </w:pPr>
          </w:p>
          <w:p w:rsidR="007538F7" w:rsidRPr="00492764" w:rsidRDefault="007538F7" w:rsidP="00B802A7">
            <w:pPr>
              <w:jc w:val="both"/>
              <w:rPr>
                <w:rFonts w:ascii="Arial" w:hAnsi="Arial" w:cs="Arial"/>
                <w:sz w:val="22"/>
                <w:szCs w:val="22"/>
              </w:rPr>
            </w:pPr>
            <w:r w:rsidRPr="00492764">
              <w:rPr>
                <w:rFonts w:ascii="Arial" w:hAnsi="Arial" w:cs="Arial"/>
                <w:b/>
                <w:sz w:val="22"/>
                <w:szCs w:val="22"/>
              </w:rPr>
              <w:t>Current Level</w:t>
            </w:r>
          </w:p>
        </w:tc>
        <w:tc>
          <w:tcPr>
            <w:tcW w:w="7200" w:type="dxa"/>
            <w:gridSpan w:val="3"/>
          </w:tcPr>
          <w:p w:rsidR="007538F7" w:rsidRPr="00492764" w:rsidRDefault="007538F7" w:rsidP="00B802A7">
            <w:pPr>
              <w:jc w:val="both"/>
              <w:rPr>
                <w:rFonts w:ascii="Arial" w:hAnsi="Arial" w:cs="Arial"/>
                <w:sz w:val="22"/>
                <w:szCs w:val="22"/>
              </w:rPr>
            </w:pPr>
          </w:p>
          <w:p w:rsidR="007538F7" w:rsidRPr="00492764" w:rsidRDefault="007538F7" w:rsidP="00B802A7">
            <w:pPr>
              <w:jc w:val="both"/>
              <w:rPr>
                <w:rFonts w:ascii="Arial" w:hAnsi="Arial" w:cs="Arial"/>
                <w:sz w:val="22"/>
                <w:szCs w:val="22"/>
              </w:rPr>
            </w:pPr>
            <w:r w:rsidRPr="00492764">
              <w:rPr>
                <w:rFonts w:ascii="Arial" w:hAnsi="Arial" w:cs="Arial"/>
                <w:b/>
                <w:sz w:val="22"/>
                <w:szCs w:val="22"/>
              </w:rPr>
              <w:t>What do we need to do?</w:t>
            </w:r>
          </w:p>
        </w:tc>
        <w:tc>
          <w:tcPr>
            <w:tcW w:w="4710" w:type="dxa"/>
          </w:tcPr>
          <w:p w:rsidR="007538F7" w:rsidRPr="00492764" w:rsidRDefault="007538F7" w:rsidP="00B802A7">
            <w:pPr>
              <w:jc w:val="both"/>
              <w:rPr>
                <w:rFonts w:ascii="Arial" w:hAnsi="Arial" w:cs="Arial"/>
                <w:sz w:val="22"/>
                <w:szCs w:val="22"/>
              </w:rPr>
            </w:pPr>
          </w:p>
          <w:p w:rsidR="007538F7" w:rsidRPr="00492764" w:rsidRDefault="007538F7" w:rsidP="00B802A7">
            <w:pPr>
              <w:jc w:val="both"/>
              <w:rPr>
                <w:rFonts w:ascii="Arial" w:hAnsi="Arial" w:cs="Arial"/>
                <w:sz w:val="22"/>
                <w:szCs w:val="22"/>
              </w:rPr>
            </w:pPr>
            <w:r w:rsidRPr="00492764">
              <w:rPr>
                <w:rFonts w:ascii="Arial" w:hAnsi="Arial" w:cs="Arial"/>
                <w:b/>
                <w:sz w:val="22"/>
                <w:szCs w:val="22"/>
              </w:rPr>
              <w:t>Where will we get help?</w:t>
            </w:r>
          </w:p>
        </w:tc>
      </w:tr>
      <w:tr w:rsidR="007538F7" w:rsidRPr="00492764" w:rsidTr="007538F7">
        <w:trPr>
          <w:trHeight w:val="564"/>
        </w:trPr>
        <w:tc>
          <w:tcPr>
            <w:tcW w:w="2264" w:type="dxa"/>
            <w:vAlign w:val="center"/>
          </w:tcPr>
          <w:p w:rsidR="007538F7" w:rsidRPr="00492764" w:rsidRDefault="007538F7" w:rsidP="00B802A7">
            <w:pPr>
              <w:jc w:val="both"/>
              <w:rPr>
                <w:rFonts w:ascii="Arial" w:hAnsi="Arial" w:cs="Arial"/>
                <w:sz w:val="22"/>
                <w:szCs w:val="22"/>
              </w:rPr>
            </w:pPr>
          </w:p>
          <w:p w:rsidR="007538F7" w:rsidRPr="00492764" w:rsidRDefault="007538F7" w:rsidP="00B802A7">
            <w:pPr>
              <w:jc w:val="both"/>
              <w:rPr>
                <w:rFonts w:ascii="Arial" w:hAnsi="Arial" w:cs="Arial"/>
                <w:sz w:val="22"/>
                <w:szCs w:val="22"/>
              </w:rPr>
            </w:pPr>
            <w:r w:rsidRPr="00492764">
              <w:rPr>
                <w:rFonts w:ascii="Arial" w:hAnsi="Arial" w:cs="Arial"/>
                <w:sz w:val="22"/>
                <w:szCs w:val="22"/>
              </w:rPr>
              <w:t>1</w:t>
            </w:r>
            <w:r w:rsidRPr="00492764">
              <w:rPr>
                <w:rFonts w:ascii="Arial" w:hAnsi="Arial" w:cs="Arial"/>
                <w:sz w:val="22"/>
                <w:szCs w:val="22"/>
              </w:rPr>
              <w:tab/>
              <w:t>2</w:t>
            </w:r>
            <w:r w:rsidRPr="00492764">
              <w:rPr>
                <w:rFonts w:ascii="Arial" w:hAnsi="Arial" w:cs="Arial"/>
                <w:sz w:val="22"/>
                <w:szCs w:val="22"/>
              </w:rPr>
              <w:tab/>
              <w:t>3</w:t>
            </w:r>
          </w:p>
        </w:tc>
        <w:tc>
          <w:tcPr>
            <w:tcW w:w="7200" w:type="dxa"/>
            <w:gridSpan w:val="3"/>
            <w:vAlign w:val="center"/>
          </w:tcPr>
          <w:p w:rsidR="007538F7" w:rsidRPr="00492764" w:rsidRDefault="007538F7" w:rsidP="00B802A7">
            <w:pPr>
              <w:jc w:val="both"/>
              <w:rPr>
                <w:rFonts w:ascii="Arial" w:hAnsi="Arial" w:cs="Arial"/>
                <w:sz w:val="22"/>
                <w:szCs w:val="22"/>
              </w:rPr>
            </w:pPr>
          </w:p>
        </w:tc>
        <w:tc>
          <w:tcPr>
            <w:tcW w:w="4710" w:type="dxa"/>
          </w:tcPr>
          <w:p w:rsidR="007538F7" w:rsidRPr="00492764" w:rsidRDefault="007538F7" w:rsidP="00B802A7">
            <w:pPr>
              <w:jc w:val="both"/>
              <w:rPr>
                <w:rFonts w:ascii="Arial" w:hAnsi="Arial" w:cs="Arial"/>
                <w:sz w:val="22"/>
                <w:szCs w:val="22"/>
              </w:rPr>
            </w:pPr>
          </w:p>
        </w:tc>
      </w:tr>
      <w:tr w:rsidR="007538F7" w:rsidRPr="00492764" w:rsidTr="00EF3C7C">
        <w:trPr>
          <w:trHeight w:val="842"/>
        </w:trPr>
        <w:tc>
          <w:tcPr>
            <w:tcW w:w="14174" w:type="dxa"/>
            <w:gridSpan w:val="5"/>
            <w:shd w:val="clear" w:color="auto" w:fill="auto"/>
            <w:vAlign w:val="center"/>
          </w:tcPr>
          <w:p w:rsidR="007538F7" w:rsidRPr="00492764" w:rsidRDefault="007538F7" w:rsidP="00B802A7">
            <w:pPr>
              <w:jc w:val="both"/>
              <w:rPr>
                <w:rFonts w:ascii="Arial" w:hAnsi="Arial" w:cs="Arial"/>
                <w:sz w:val="22"/>
                <w:szCs w:val="22"/>
              </w:rPr>
            </w:pPr>
            <w:r w:rsidRPr="00EF3C7C">
              <w:rPr>
                <w:rFonts w:ascii="Arial" w:hAnsi="Arial" w:cs="Arial"/>
                <w:b/>
                <w:bCs/>
                <w:color w:val="48A1FA" w:themeColor="accent1"/>
                <w:sz w:val="22"/>
                <w:szCs w:val="22"/>
              </w:rPr>
              <w:t>In</w:t>
            </w:r>
            <w:r w:rsidR="00610EC2" w:rsidRPr="00EF3C7C">
              <w:rPr>
                <w:rFonts w:ascii="Arial" w:hAnsi="Arial" w:cs="Arial"/>
                <w:b/>
                <w:bCs/>
                <w:color w:val="48A1FA" w:themeColor="accent1"/>
                <w:sz w:val="22"/>
                <w:szCs w:val="22"/>
              </w:rPr>
              <w:t>d</w:t>
            </w:r>
            <w:r w:rsidRPr="00EF3C7C">
              <w:rPr>
                <w:rFonts w:ascii="Arial" w:hAnsi="Arial" w:cs="Arial"/>
                <w:b/>
                <w:bCs/>
                <w:color w:val="48A1FA" w:themeColor="accent1"/>
                <w:sz w:val="22"/>
                <w:szCs w:val="22"/>
              </w:rPr>
              <w:t>icator Two</w:t>
            </w:r>
            <w:r w:rsidRPr="00492764">
              <w:rPr>
                <w:rFonts w:ascii="Arial" w:hAnsi="Arial" w:cs="Arial"/>
                <w:bCs/>
                <w:sz w:val="22"/>
                <w:szCs w:val="22"/>
              </w:rPr>
              <w:t>: Adult talk that encourages and promotes participation from all learners</w:t>
            </w:r>
          </w:p>
        </w:tc>
      </w:tr>
      <w:tr w:rsidR="00320DF6" w:rsidRPr="00492764" w:rsidTr="001F3611">
        <w:trPr>
          <w:trHeight w:val="711"/>
        </w:trPr>
        <w:tc>
          <w:tcPr>
            <w:tcW w:w="2264" w:type="dxa"/>
          </w:tcPr>
          <w:p w:rsidR="00320DF6" w:rsidRPr="00492764" w:rsidRDefault="00320DF6" w:rsidP="00B802A7">
            <w:pPr>
              <w:jc w:val="both"/>
              <w:rPr>
                <w:rFonts w:ascii="Arial" w:hAnsi="Arial" w:cs="Arial"/>
                <w:b/>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t>Current Level</w:t>
            </w:r>
          </w:p>
        </w:tc>
        <w:tc>
          <w:tcPr>
            <w:tcW w:w="7200" w:type="dxa"/>
            <w:gridSpan w:val="3"/>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t>What do we need to do?</w:t>
            </w:r>
          </w:p>
        </w:tc>
        <w:tc>
          <w:tcPr>
            <w:tcW w:w="4710" w:type="dxa"/>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t>Where will we get help?</w:t>
            </w:r>
          </w:p>
        </w:tc>
      </w:tr>
      <w:tr w:rsidR="00320DF6" w:rsidRPr="00492764" w:rsidTr="001F3611">
        <w:trPr>
          <w:trHeight w:val="564"/>
        </w:trPr>
        <w:tc>
          <w:tcPr>
            <w:tcW w:w="2264" w:type="dxa"/>
            <w:vAlign w:val="center"/>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sz w:val="22"/>
                <w:szCs w:val="22"/>
              </w:rPr>
              <w:t>1</w:t>
            </w:r>
            <w:r w:rsidRPr="00492764">
              <w:rPr>
                <w:rFonts w:ascii="Arial" w:hAnsi="Arial" w:cs="Arial"/>
                <w:sz w:val="22"/>
                <w:szCs w:val="22"/>
              </w:rPr>
              <w:tab/>
              <w:t>2</w:t>
            </w:r>
            <w:r w:rsidRPr="00492764">
              <w:rPr>
                <w:rFonts w:ascii="Arial" w:hAnsi="Arial" w:cs="Arial"/>
                <w:sz w:val="22"/>
                <w:szCs w:val="22"/>
              </w:rPr>
              <w:tab/>
              <w:t>3</w:t>
            </w:r>
          </w:p>
        </w:tc>
        <w:tc>
          <w:tcPr>
            <w:tcW w:w="7200" w:type="dxa"/>
            <w:gridSpan w:val="3"/>
            <w:vAlign w:val="center"/>
          </w:tcPr>
          <w:p w:rsidR="00320DF6" w:rsidRPr="00492764" w:rsidRDefault="00320DF6" w:rsidP="00B802A7">
            <w:pPr>
              <w:jc w:val="both"/>
              <w:rPr>
                <w:rFonts w:ascii="Arial" w:hAnsi="Arial" w:cs="Arial"/>
                <w:sz w:val="22"/>
                <w:szCs w:val="22"/>
              </w:rPr>
            </w:pPr>
          </w:p>
        </w:tc>
        <w:tc>
          <w:tcPr>
            <w:tcW w:w="4710" w:type="dxa"/>
          </w:tcPr>
          <w:p w:rsidR="00320DF6" w:rsidRPr="00492764" w:rsidRDefault="00320DF6" w:rsidP="00B802A7">
            <w:pPr>
              <w:jc w:val="both"/>
              <w:rPr>
                <w:rFonts w:ascii="Arial" w:hAnsi="Arial" w:cs="Arial"/>
                <w:sz w:val="22"/>
                <w:szCs w:val="22"/>
              </w:rPr>
            </w:pPr>
          </w:p>
        </w:tc>
      </w:tr>
      <w:tr w:rsidR="00320DF6" w:rsidRPr="00492764" w:rsidTr="00EF3C7C">
        <w:trPr>
          <w:trHeight w:val="830"/>
        </w:trPr>
        <w:tc>
          <w:tcPr>
            <w:tcW w:w="14174" w:type="dxa"/>
            <w:gridSpan w:val="5"/>
            <w:shd w:val="clear" w:color="auto" w:fill="auto"/>
            <w:vAlign w:val="bottom"/>
          </w:tcPr>
          <w:p w:rsidR="00B9315E" w:rsidRPr="00EF3C7C" w:rsidRDefault="00B9315E" w:rsidP="00B802A7">
            <w:pPr>
              <w:jc w:val="both"/>
              <w:rPr>
                <w:rFonts w:ascii="Arial" w:hAnsi="Arial" w:cs="Arial"/>
                <w:b/>
                <w:bCs/>
                <w:color w:val="48A1FA" w:themeColor="accent1"/>
                <w:sz w:val="22"/>
                <w:szCs w:val="22"/>
              </w:rPr>
            </w:pPr>
          </w:p>
          <w:p w:rsidR="00320DF6" w:rsidRPr="00EF3C7C" w:rsidRDefault="00320DF6" w:rsidP="00B802A7">
            <w:pPr>
              <w:jc w:val="both"/>
              <w:rPr>
                <w:rFonts w:ascii="Arial" w:hAnsi="Arial" w:cs="Arial"/>
                <w:bCs/>
                <w:sz w:val="22"/>
                <w:szCs w:val="22"/>
              </w:rPr>
            </w:pPr>
            <w:r w:rsidRPr="00EF3C7C">
              <w:rPr>
                <w:rFonts w:ascii="Arial" w:hAnsi="Arial" w:cs="Arial"/>
                <w:b/>
                <w:bCs/>
                <w:color w:val="48A1FA" w:themeColor="accent1"/>
                <w:sz w:val="22"/>
                <w:szCs w:val="22"/>
              </w:rPr>
              <w:t>Indicator Three</w:t>
            </w:r>
            <w:r w:rsidRPr="00492764">
              <w:rPr>
                <w:rFonts w:ascii="Arial" w:hAnsi="Arial" w:cs="Arial"/>
                <w:b/>
                <w:bCs/>
                <w:sz w:val="22"/>
                <w:szCs w:val="22"/>
              </w:rPr>
              <w:t>:</w:t>
            </w:r>
            <w:r w:rsidRPr="00492764">
              <w:rPr>
                <w:rFonts w:ascii="Arial" w:hAnsi="Arial" w:cs="Arial"/>
                <w:bCs/>
                <w:sz w:val="22"/>
                <w:szCs w:val="22"/>
              </w:rPr>
              <w:t xml:space="preserve"> Adult interaction styles that are responsive </w:t>
            </w:r>
            <w:r w:rsidR="00EF3C7C">
              <w:rPr>
                <w:rFonts w:ascii="Arial" w:hAnsi="Arial" w:cs="Arial"/>
                <w:bCs/>
                <w:sz w:val="22"/>
                <w:szCs w:val="22"/>
              </w:rPr>
              <w:t>to individual children’s needs.</w:t>
            </w:r>
          </w:p>
        </w:tc>
      </w:tr>
      <w:tr w:rsidR="00320DF6" w:rsidRPr="00492764" w:rsidTr="001F3611">
        <w:trPr>
          <w:trHeight w:val="711"/>
        </w:trPr>
        <w:tc>
          <w:tcPr>
            <w:tcW w:w="2264" w:type="dxa"/>
          </w:tcPr>
          <w:p w:rsidR="00320DF6" w:rsidRPr="00492764" w:rsidRDefault="00320DF6" w:rsidP="00B802A7">
            <w:pPr>
              <w:jc w:val="both"/>
              <w:rPr>
                <w:rFonts w:ascii="Arial" w:hAnsi="Arial" w:cs="Arial"/>
                <w:b/>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lastRenderedPageBreak/>
              <w:t>Current Level</w:t>
            </w:r>
          </w:p>
        </w:tc>
        <w:tc>
          <w:tcPr>
            <w:tcW w:w="7200" w:type="dxa"/>
            <w:gridSpan w:val="3"/>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lastRenderedPageBreak/>
              <w:t>What do we need to do?</w:t>
            </w:r>
          </w:p>
        </w:tc>
        <w:tc>
          <w:tcPr>
            <w:tcW w:w="4710" w:type="dxa"/>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lastRenderedPageBreak/>
              <w:t>Where will we get help?</w:t>
            </w:r>
          </w:p>
        </w:tc>
      </w:tr>
      <w:tr w:rsidR="00320DF6" w:rsidRPr="00492764" w:rsidTr="001F3611">
        <w:trPr>
          <w:trHeight w:val="564"/>
        </w:trPr>
        <w:tc>
          <w:tcPr>
            <w:tcW w:w="2264" w:type="dxa"/>
            <w:vAlign w:val="center"/>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sz w:val="22"/>
                <w:szCs w:val="22"/>
              </w:rPr>
              <w:t>1</w:t>
            </w:r>
            <w:r w:rsidRPr="00492764">
              <w:rPr>
                <w:rFonts w:ascii="Arial" w:hAnsi="Arial" w:cs="Arial"/>
                <w:sz w:val="22"/>
                <w:szCs w:val="22"/>
              </w:rPr>
              <w:tab/>
              <w:t>2</w:t>
            </w:r>
            <w:r w:rsidRPr="00492764">
              <w:rPr>
                <w:rFonts w:ascii="Arial" w:hAnsi="Arial" w:cs="Arial"/>
                <w:sz w:val="22"/>
                <w:szCs w:val="22"/>
              </w:rPr>
              <w:tab/>
              <w:t>3</w:t>
            </w:r>
          </w:p>
        </w:tc>
        <w:tc>
          <w:tcPr>
            <w:tcW w:w="7200" w:type="dxa"/>
            <w:gridSpan w:val="3"/>
            <w:vAlign w:val="center"/>
          </w:tcPr>
          <w:p w:rsidR="00320DF6" w:rsidRPr="00492764" w:rsidRDefault="00320DF6" w:rsidP="00B802A7">
            <w:pPr>
              <w:jc w:val="both"/>
              <w:rPr>
                <w:rFonts w:ascii="Arial" w:hAnsi="Arial" w:cs="Arial"/>
                <w:sz w:val="22"/>
                <w:szCs w:val="22"/>
              </w:rPr>
            </w:pPr>
          </w:p>
        </w:tc>
        <w:tc>
          <w:tcPr>
            <w:tcW w:w="4710" w:type="dxa"/>
          </w:tcPr>
          <w:p w:rsidR="00320DF6" w:rsidRPr="00492764" w:rsidRDefault="00320DF6" w:rsidP="00B802A7">
            <w:pPr>
              <w:jc w:val="both"/>
              <w:rPr>
                <w:rFonts w:ascii="Arial" w:hAnsi="Arial" w:cs="Arial"/>
                <w:sz w:val="22"/>
                <w:szCs w:val="22"/>
              </w:rPr>
            </w:pPr>
          </w:p>
        </w:tc>
      </w:tr>
      <w:tr w:rsidR="00320DF6" w:rsidRPr="00492764" w:rsidTr="00EF3C7C">
        <w:tc>
          <w:tcPr>
            <w:tcW w:w="14174" w:type="dxa"/>
            <w:gridSpan w:val="5"/>
            <w:shd w:val="clear" w:color="auto" w:fill="auto"/>
            <w:vAlign w:val="center"/>
          </w:tcPr>
          <w:p w:rsidR="00320DF6" w:rsidRPr="00492764" w:rsidRDefault="00320DF6" w:rsidP="00B802A7">
            <w:pPr>
              <w:jc w:val="both"/>
              <w:rPr>
                <w:rFonts w:ascii="Arial" w:hAnsi="Arial" w:cs="Arial"/>
                <w:b/>
                <w:bCs/>
                <w:sz w:val="22"/>
                <w:szCs w:val="22"/>
              </w:rPr>
            </w:pPr>
          </w:p>
          <w:p w:rsidR="00320DF6" w:rsidRPr="00EF3C7C" w:rsidRDefault="00320DF6" w:rsidP="00B802A7">
            <w:pPr>
              <w:jc w:val="both"/>
              <w:rPr>
                <w:rFonts w:ascii="Arial" w:hAnsi="Arial" w:cs="Arial"/>
                <w:bCs/>
                <w:sz w:val="22"/>
                <w:szCs w:val="22"/>
              </w:rPr>
            </w:pPr>
            <w:r w:rsidRPr="00EF3C7C">
              <w:rPr>
                <w:rFonts w:ascii="Arial" w:hAnsi="Arial" w:cs="Arial"/>
                <w:b/>
                <w:bCs/>
                <w:color w:val="48A1FA" w:themeColor="accent1"/>
                <w:sz w:val="22"/>
                <w:szCs w:val="22"/>
              </w:rPr>
              <w:t>Indicator Four:</w:t>
            </w:r>
            <w:r w:rsidRPr="00EF3C7C">
              <w:rPr>
                <w:rFonts w:ascii="Arial" w:hAnsi="Arial" w:cs="Arial"/>
                <w:bCs/>
                <w:color w:val="48A1FA" w:themeColor="accent1"/>
                <w:sz w:val="22"/>
                <w:szCs w:val="22"/>
              </w:rPr>
              <w:t xml:space="preserve"> </w:t>
            </w:r>
            <w:r w:rsidRPr="00492764">
              <w:rPr>
                <w:rFonts w:ascii="Arial" w:hAnsi="Arial" w:cs="Arial"/>
                <w:bCs/>
                <w:sz w:val="22"/>
                <w:szCs w:val="22"/>
              </w:rPr>
              <w:t>The use of supportive learning strategies to develop lan</w:t>
            </w:r>
            <w:r w:rsidR="00EF3C7C">
              <w:rPr>
                <w:rFonts w:ascii="Arial" w:hAnsi="Arial" w:cs="Arial"/>
                <w:bCs/>
                <w:sz w:val="22"/>
                <w:szCs w:val="22"/>
              </w:rPr>
              <w:t>guage and communication skills.</w:t>
            </w:r>
          </w:p>
        </w:tc>
      </w:tr>
      <w:tr w:rsidR="00320DF6" w:rsidRPr="00492764" w:rsidTr="001F3611">
        <w:trPr>
          <w:trHeight w:val="711"/>
        </w:trPr>
        <w:tc>
          <w:tcPr>
            <w:tcW w:w="2264" w:type="dxa"/>
          </w:tcPr>
          <w:p w:rsidR="00320DF6" w:rsidRPr="00492764" w:rsidRDefault="00320DF6" w:rsidP="00B802A7">
            <w:pPr>
              <w:jc w:val="both"/>
              <w:rPr>
                <w:rFonts w:ascii="Arial" w:hAnsi="Arial" w:cs="Arial"/>
                <w:b/>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t>Current Level</w:t>
            </w:r>
          </w:p>
        </w:tc>
        <w:tc>
          <w:tcPr>
            <w:tcW w:w="7200" w:type="dxa"/>
            <w:gridSpan w:val="3"/>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t>What do we need to do?</w:t>
            </w:r>
          </w:p>
        </w:tc>
        <w:tc>
          <w:tcPr>
            <w:tcW w:w="4710" w:type="dxa"/>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t>Where will we get help?</w:t>
            </w:r>
          </w:p>
        </w:tc>
      </w:tr>
      <w:tr w:rsidR="00320DF6" w:rsidRPr="00492764" w:rsidTr="001F3611">
        <w:trPr>
          <w:trHeight w:val="564"/>
        </w:trPr>
        <w:tc>
          <w:tcPr>
            <w:tcW w:w="2264" w:type="dxa"/>
            <w:vAlign w:val="center"/>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sz w:val="22"/>
                <w:szCs w:val="22"/>
              </w:rPr>
              <w:t>1</w:t>
            </w:r>
            <w:r w:rsidRPr="00492764">
              <w:rPr>
                <w:rFonts w:ascii="Arial" w:hAnsi="Arial" w:cs="Arial"/>
                <w:sz w:val="22"/>
                <w:szCs w:val="22"/>
              </w:rPr>
              <w:tab/>
              <w:t>2</w:t>
            </w:r>
            <w:r w:rsidRPr="00492764">
              <w:rPr>
                <w:rFonts w:ascii="Arial" w:hAnsi="Arial" w:cs="Arial"/>
                <w:sz w:val="22"/>
                <w:szCs w:val="22"/>
              </w:rPr>
              <w:tab/>
              <w:t>3</w:t>
            </w:r>
          </w:p>
        </w:tc>
        <w:tc>
          <w:tcPr>
            <w:tcW w:w="7200" w:type="dxa"/>
            <w:gridSpan w:val="3"/>
            <w:vAlign w:val="center"/>
          </w:tcPr>
          <w:p w:rsidR="00320DF6" w:rsidRPr="00492764" w:rsidRDefault="00320DF6" w:rsidP="00B802A7">
            <w:pPr>
              <w:jc w:val="both"/>
              <w:rPr>
                <w:rFonts w:ascii="Arial" w:hAnsi="Arial" w:cs="Arial"/>
                <w:sz w:val="22"/>
                <w:szCs w:val="22"/>
              </w:rPr>
            </w:pPr>
          </w:p>
        </w:tc>
        <w:tc>
          <w:tcPr>
            <w:tcW w:w="4710" w:type="dxa"/>
          </w:tcPr>
          <w:p w:rsidR="00320DF6" w:rsidRPr="00492764" w:rsidRDefault="00320DF6" w:rsidP="00B802A7">
            <w:pPr>
              <w:jc w:val="both"/>
              <w:rPr>
                <w:rFonts w:ascii="Arial" w:hAnsi="Arial" w:cs="Arial"/>
                <w:sz w:val="22"/>
                <w:szCs w:val="22"/>
              </w:rPr>
            </w:pPr>
          </w:p>
        </w:tc>
      </w:tr>
      <w:tr w:rsidR="00320DF6" w:rsidRPr="00492764" w:rsidTr="00EF3C7C">
        <w:tc>
          <w:tcPr>
            <w:tcW w:w="14174" w:type="dxa"/>
            <w:gridSpan w:val="5"/>
            <w:shd w:val="clear" w:color="auto" w:fill="auto"/>
            <w:vAlign w:val="center"/>
          </w:tcPr>
          <w:p w:rsidR="00320DF6" w:rsidRPr="00EF3C7C" w:rsidRDefault="00320DF6" w:rsidP="00B802A7">
            <w:pPr>
              <w:jc w:val="both"/>
              <w:rPr>
                <w:rFonts w:ascii="Arial" w:hAnsi="Arial" w:cs="Arial"/>
                <w:b/>
                <w:color w:val="48A1FA" w:themeColor="accent1"/>
                <w:sz w:val="22"/>
                <w:szCs w:val="22"/>
              </w:rPr>
            </w:pPr>
          </w:p>
          <w:p w:rsidR="00320DF6" w:rsidRPr="00492764" w:rsidRDefault="00320DF6" w:rsidP="00B802A7">
            <w:pPr>
              <w:jc w:val="both"/>
              <w:rPr>
                <w:rFonts w:ascii="Arial" w:hAnsi="Arial" w:cs="Arial"/>
                <w:sz w:val="22"/>
                <w:szCs w:val="22"/>
              </w:rPr>
            </w:pPr>
            <w:r w:rsidRPr="00EF3C7C">
              <w:rPr>
                <w:rFonts w:ascii="Arial" w:hAnsi="Arial" w:cs="Arial"/>
                <w:b/>
                <w:color w:val="48A1FA" w:themeColor="accent1"/>
                <w:sz w:val="22"/>
                <w:szCs w:val="22"/>
              </w:rPr>
              <w:t>Indicator Five</w:t>
            </w:r>
            <w:r w:rsidRPr="00EF3C7C">
              <w:rPr>
                <w:rFonts w:ascii="Arial" w:hAnsi="Arial" w:cs="Arial"/>
                <w:color w:val="48A1FA" w:themeColor="accent1"/>
                <w:sz w:val="22"/>
                <w:szCs w:val="22"/>
              </w:rPr>
              <w:t xml:space="preserve">:  </w:t>
            </w:r>
            <w:r w:rsidRPr="00492764">
              <w:rPr>
                <w:rFonts w:ascii="Arial" w:hAnsi="Arial" w:cs="Arial"/>
                <w:sz w:val="22"/>
                <w:szCs w:val="22"/>
              </w:rPr>
              <w:t xml:space="preserve">The establishment can show a strong commitment to staff training and development to meet the speech, language and communication needs of </w:t>
            </w:r>
            <w:r w:rsidR="00EF3C7C">
              <w:rPr>
                <w:rFonts w:ascii="Arial" w:hAnsi="Arial" w:cs="Arial"/>
                <w:sz w:val="22"/>
                <w:szCs w:val="22"/>
              </w:rPr>
              <w:t>all children and their families</w:t>
            </w:r>
          </w:p>
        </w:tc>
      </w:tr>
      <w:tr w:rsidR="00320DF6" w:rsidRPr="00492764" w:rsidTr="001F3611">
        <w:trPr>
          <w:trHeight w:val="711"/>
        </w:trPr>
        <w:tc>
          <w:tcPr>
            <w:tcW w:w="2264" w:type="dxa"/>
          </w:tcPr>
          <w:p w:rsidR="00320DF6" w:rsidRPr="00492764" w:rsidRDefault="00320DF6" w:rsidP="00B802A7">
            <w:pPr>
              <w:jc w:val="both"/>
              <w:rPr>
                <w:rFonts w:ascii="Arial" w:hAnsi="Arial" w:cs="Arial"/>
                <w:b/>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t>Current Level</w:t>
            </w:r>
          </w:p>
        </w:tc>
        <w:tc>
          <w:tcPr>
            <w:tcW w:w="7200" w:type="dxa"/>
            <w:gridSpan w:val="3"/>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t>What do we need to do?</w:t>
            </w:r>
          </w:p>
        </w:tc>
        <w:tc>
          <w:tcPr>
            <w:tcW w:w="4710" w:type="dxa"/>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b/>
                <w:sz w:val="22"/>
                <w:szCs w:val="22"/>
              </w:rPr>
              <w:t>Where will we get help?</w:t>
            </w:r>
          </w:p>
        </w:tc>
      </w:tr>
      <w:tr w:rsidR="00320DF6" w:rsidRPr="00492764" w:rsidTr="001F3611">
        <w:trPr>
          <w:trHeight w:val="564"/>
        </w:trPr>
        <w:tc>
          <w:tcPr>
            <w:tcW w:w="2264" w:type="dxa"/>
            <w:vAlign w:val="center"/>
          </w:tcPr>
          <w:p w:rsidR="00320DF6" w:rsidRPr="00492764" w:rsidRDefault="00320DF6" w:rsidP="00B802A7">
            <w:pPr>
              <w:jc w:val="both"/>
              <w:rPr>
                <w:rFonts w:ascii="Arial" w:hAnsi="Arial" w:cs="Arial"/>
                <w:sz w:val="22"/>
                <w:szCs w:val="22"/>
              </w:rPr>
            </w:pPr>
          </w:p>
          <w:p w:rsidR="00320DF6" w:rsidRPr="00492764" w:rsidRDefault="00320DF6" w:rsidP="00B802A7">
            <w:pPr>
              <w:jc w:val="both"/>
              <w:rPr>
                <w:rFonts w:ascii="Arial" w:hAnsi="Arial" w:cs="Arial"/>
                <w:sz w:val="22"/>
                <w:szCs w:val="22"/>
              </w:rPr>
            </w:pPr>
            <w:r w:rsidRPr="00492764">
              <w:rPr>
                <w:rFonts w:ascii="Arial" w:hAnsi="Arial" w:cs="Arial"/>
                <w:sz w:val="22"/>
                <w:szCs w:val="22"/>
              </w:rPr>
              <w:t>1</w:t>
            </w:r>
            <w:r w:rsidRPr="00492764">
              <w:rPr>
                <w:rFonts w:ascii="Arial" w:hAnsi="Arial" w:cs="Arial"/>
                <w:sz w:val="22"/>
                <w:szCs w:val="22"/>
              </w:rPr>
              <w:tab/>
              <w:t>2</w:t>
            </w:r>
            <w:r w:rsidRPr="00492764">
              <w:rPr>
                <w:rFonts w:ascii="Arial" w:hAnsi="Arial" w:cs="Arial"/>
                <w:sz w:val="22"/>
                <w:szCs w:val="22"/>
              </w:rPr>
              <w:tab/>
              <w:t>3</w:t>
            </w:r>
          </w:p>
        </w:tc>
        <w:tc>
          <w:tcPr>
            <w:tcW w:w="7200" w:type="dxa"/>
            <w:gridSpan w:val="3"/>
            <w:vAlign w:val="center"/>
          </w:tcPr>
          <w:p w:rsidR="00320DF6" w:rsidRPr="00492764" w:rsidRDefault="00320DF6" w:rsidP="00B802A7">
            <w:pPr>
              <w:jc w:val="both"/>
              <w:rPr>
                <w:rFonts w:ascii="Arial" w:hAnsi="Arial" w:cs="Arial"/>
                <w:sz w:val="22"/>
                <w:szCs w:val="22"/>
              </w:rPr>
            </w:pPr>
          </w:p>
        </w:tc>
        <w:tc>
          <w:tcPr>
            <w:tcW w:w="4710" w:type="dxa"/>
          </w:tcPr>
          <w:p w:rsidR="00320DF6" w:rsidRPr="00492764" w:rsidRDefault="00320DF6" w:rsidP="00B802A7">
            <w:pPr>
              <w:jc w:val="both"/>
              <w:rPr>
                <w:rFonts w:ascii="Arial" w:hAnsi="Arial" w:cs="Arial"/>
                <w:sz w:val="22"/>
                <w:szCs w:val="22"/>
              </w:rPr>
            </w:pPr>
          </w:p>
        </w:tc>
      </w:tr>
      <w:tr w:rsidR="00320DF6" w:rsidRPr="00492764" w:rsidTr="00320DF6">
        <w:trPr>
          <w:trHeight w:val="824"/>
        </w:trPr>
        <w:tc>
          <w:tcPr>
            <w:tcW w:w="14174" w:type="dxa"/>
            <w:gridSpan w:val="5"/>
          </w:tcPr>
          <w:p w:rsidR="00320DF6" w:rsidRPr="00492764" w:rsidRDefault="00320DF6" w:rsidP="00B802A7">
            <w:pPr>
              <w:jc w:val="both"/>
              <w:rPr>
                <w:rFonts w:ascii="Arial" w:hAnsi="Arial" w:cs="Arial"/>
                <w:sz w:val="22"/>
                <w:szCs w:val="22"/>
              </w:rPr>
            </w:pPr>
          </w:p>
        </w:tc>
      </w:tr>
    </w:tbl>
    <w:p w:rsidR="0004263E" w:rsidRPr="00492764" w:rsidRDefault="0004263E" w:rsidP="00B802A7">
      <w:pPr>
        <w:jc w:val="both"/>
        <w:rPr>
          <w:rFonts w:ascii="Arial" w:hAnsi="Arial" w:cs="Arial"/>
          <w:sz w:val="22"/>
          <w:szCs w:val="22"/>
        </w:rPr>
      </w:pPr>
    </w:p>
    <w:p w:rsidR="00BF41D8" w:rsidRPr="00492764" w:rsidRDefault="00BF41D8" w:rsidP="00022796">
      <w:pPr>
        <w:jc w:val="both"/>
        <w:rPr>
          <w:rFonts w:ascii="Arial" w:hAnsi="Arial" w:cs="Arial"/>
          <w:sz w:val="22"/>
          <w:szCs w:val="22"/>
        </w:rPr>
        <w:sectPr w:rsidR="00BF41D8" w:rsidRPr="00492764" w:rsidSect="00524815">
          <w:pgSz w:w="16838" w:h="11906" w:orient="landscape"/>
          <w:pgMar w:top="1440" w:right="1440" w:bottom="1440" w:left="1440" w:header="709" w:footer="709" w:gutter="0"/>
          <w:cols w:space="708"/>
          <w:docGrid w:linePitch="360"/>
        </w:sectPr>
      </w:pPr>
    </w:p>
    <w:p w:rsidR="007051E4" w:rsidRPr="009C4335" w:rsidRDefault="00C0669C" w:rsidP="009C4335">
      <w:pPr>
        <w:pStyle w:val="Heading2"/>
        <w:rPr>
          <w:sz w:val="28"/>
          <w:u w:val="single"/>
        </w:rPr>
      </w:pPr>
      <w:bookmarkStart w:id="22" w:name="_Toc80015655"/>
      <w:r w:rsidRPr="00AB740B">
        <w:rPr>
          <w:sz w:val="28"/>
          <w:u w:val="single"/>
        </w:rPr>
        <w:lastRenderedPageBreak/>
        <w:t xml:space="preserve">Appendix </w:t>
      </w:r>
      <w:r w:rsidR="00267872" w:rsidRPr="00AB740B">
        <w:rPr>
          <w:sz w:val="28"/>
          <w:u w:val="single"/>
        </w:rPr>
        <w:t>4</w:t>
      </w:r>
      <w:r w:rsidRPr="00AB740B">
        <w:rPr>
          <w:sz w:val="28"/>
          <w:u w:val="single"/>
        </w:rPr>
        <w:t>: Resources</w:t>
      </w:r>
      <w:bookmarkEnd w:id="22"/>
    </w:p>
    <w:p w:rsidR="007051E4" w:rsidRPr="00492764" w:rsidRDefault="007051E4" w:rsidP="00517B7F">
      <w:pPr>
        <w:pStyle w:val="Heading3"/>
      </w:pPr>
      <w:bookmarkStart w:id="23" w:name="_Toc80015656"/>
      <w:r w:rsidRPr="00492764">
        <w:t>Websites:</w:t>
      </w:r>
      <w:bookmarkEnd w:id="23"/>
    </w:p>
    <w:p w:rsidR="007051E4" w:rsidRPr="00492764" w:rsidRDefault="00AB740B" w:rsidP="00B802A7">
      <w:pPr>
        <w:pStyle w:val="Default"/>
        <w:jc w:val="both"/>
        <w:rPr>
          <w:rFonts w:ascii="Arial" w:hAnsi="Arial" w:cs="Arial"/>
          <w:color w:val="auto"/>
          <w:sz w:val="22"/>
          <w:szCs w:val="22"/>
        </w:rPr>
      </w:pPr>
      <w:r>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2484794C" wp14:editId="092E31A1">
                <wp:simplePos x="0" y="0"/>
                <wp:positionH relativeFrom="column">
                  <wp:posOffset>0</wp:posOffset>
                </wp:positionH>
                <wp:positionV relativeFrom="paragraph">
                  <wp:posOffset>0</wp:posOffset>
                </wp:positionV>
                <wp:extent cx="5880537" cy="31531"/>
                <wp:effectExtent l="0" t="0" r="25400" b="26035"/>
                <wp:wrapNone/>
                <wp:docPr id="39" name="Straight Connector 39"/>
                <wp:cNvGraphicFramePr/>
                <a:graphic xmlns:a="http://schemas.openxmlformats.org/drawingml/2006/main">
                  <a:graphicData uri="http://schemas.microsoft.com/office/word/2010/wordprocessingShape">
                    <wps:wsp>
                      <wps:cNvCnPr/>
                      <wps:spPr>
                        <a:xfrm>
                          <a:off x="0" y="0"/>
                          <a:ext cx="5880537" cy="3153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6262119" id="Straight Connector 3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0,0" to="463.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" strokecolor="#00b050 [3205]">
                <v:stroke endcap="round"/>
              </v:line>
            </w:pict>
          </mc:Fallback>
        </mc:AlternateContent>
      </w:r>
    </w:p>
    <w:p w:rsidR="00F23CD0" w:rsidRPr="00794141" w:rsidRDefault="00F23CD0" w:rsidP="00F23CD0">
      <w:pPr>
        <w:pStyle w:val="ListParagraph"/>
        <w:numPr>
          <w:ilvl w:val="0"/>
          <w:numId w:val="9"/>
        </w:numPr>
        <w:shd w:val="clear" w:color="auto" w:fill="FFFFFF"/>
        <w:textAlignment w:val="baseline"/>
        <w:rPr>
          <w:rFonts w:ascii="Arial" w:hAnsi="Arial" w:cs="Arial"/>
          <w:color w:val="000000"/>
          <w:sz w:val="22"/>
          <w:szCs w:val="22"/>
        </w:rPr>
      </w:pPr>
      <w:r w:rsidRPr="00794141">
        <w:rPr>
          <w:rStyle w:val="markf6ersg4xo"/>
          <w:rFonts w:ascii="Arial" w:hAnsi="Arial" w:cs="Arial"/>
          <w:color w:val="000000"/>
          <w:sz w:val="22"/>
          <w:szCs w:val="22"/>
          <w:bdr w:val="none" w:sz="0" w:space="0" w:color="auto" w:frame="1"/>
        </w:rPr>
        <w:t>ER Early</w:t>
      </w:r>
      <w:r w:rsidRPr="00794141">
        <w:rPr>
          <w:rFonts w:ascii="Arial" w:hAnsi="Arial" w:cs="Arial"/>
          <w:color w:val="000000"/>
          <w:sz w:val="22"/>
          <w:szCs w:val="22"/>
        </w:rPr>
        <w:t> </w:t>
      </w:r>
      <w:r w:rsidRPr="00794141">
        <w:rPr>
          <w:rStyle w:val="markip9hnthjc"/>
          <w:rFonts w:ascii="Arial" w:hAnsi="Arial" w:cs="Arial"/>
          <w:color w:val="000000"/>
          <w:sz w:val="22"/>
          <w:szCs w:val="22"/>
          <w:bdr w:val="none" w:sz="0" w:space="0" w:color="auto" w:frame="1"/>
        </w:rPr>
        <w:t>Year</w:t>
      </w:r>
      <w:r w:rsidRPr="00794141">
        <w:rPr>
          <w:rStyle w:val="mark9qnr3zvj9"/>
          <w:rFonts w:ascii="Arial" w:hAnsi="Arial" w:cs="Arial"/>
          <w:color w:val="000000"/>
          <w:sz w:val="22"/>
          <w:szCs w:val="22"/>
          <w:bdr w:val="none" w:sz="0" w:space="0" w:color="auto" w:frame="1"/>
        </w:rPr>
        <w:t>s</w:t>
      </w:r>
      <w:r w:rsidRPr="00794141">
        <w:rPr>
          <w:rFonts w:ascii="Arial" w:hAnsi="Arial" w:cs="Arial"/>
          <w:color w:val="000000"/>
          <w:sz w:val="22"/>
          <w:szCs w:val="22"/>
        </w:rPr>
        <w:t> </w:t>
      </w:r>
      <w:r w:rsidRPr="00794141">
        <w:rPr>
          <w:rStyle w:val="mark9aiegtnp0"/>
          <w:rFonts w:ascii="Arial" w:hAnsi="Arial" w:cs="Arial"/>
          <w:color w:val="000000"/>
          <w:sz w:val="22"/>
          <w:szCs w:val="22"/>
          <w:bdr w:val="none" w:sz="0" w:space="0" w:color="auto" w:frame="1"/>
        </w:rPr>
        <w:t>Training modules</w:t>
      </w:r>
      <w:r w:rsidRPr="00794141">
        <w:rPr>
          <w:rFonts w:ascii="Arial" w:hAnsi="Arial" w:cs="Arial"/>
          <w:color w:val="000000"/>
          <w:sz w:val="22"/>
          <w:szCs w:val="22"/>
        </w:rPr>
        <w:t>:</w:t>
      </w:r>
    </w:p>
    <w:p w:rsidR="00F23CD0" w:rsidRPr="00F23CD0" w:rsidRDefault="00946B2F" w:rsidP="00794141">
      <w:pPr>
        <w:pStyle w:val="ListParagraph"/>
        <w:textAlignment w:val="baseline"/>
        <w:rPr>
          <w:rFonts w:ascii="Arial" w:hAnsi="Arial" w:cs="Arial"/>
          <w:color w:val="000000"/>
          <w:sz w:val="22"/>
          <w:szCs w:val="22"/>
        </w:rPr>
      </w:pPr>
      <w:hyperlink r:id="rId17" w:tgtFrame="_blank" w:history="1">
        <w:r w:rsidR="00F23CD0" w:rsidRPr="00794141">
          <w:rPr>
            <w:rStyle w:val="Hyperlink"/>
            <w:rFonts w:ascii="Arial" w:hAnsi="Arial" w:cs="Arial"/>
            <w:sz w:val="22"/>
            <w:szCs w:val="22"/>
            <w:bdr w:val="none" w:sz="0" w:space="0" w:color="auto" w:frame="1"/>
          </w:rPr>
          <w:t>https://blogs.glowscotland.org.uk/er/</w:t>
        </w:r>
        <w:r w:rsidR="00F23CD0" w:rsidRPr="00794141">
          <w:rPr>
            <w:rStyle w:val="markf6ersg4xo"/>
            <w:rFonts w:ascii="Arial" w:hAnsi="Arial" w:cs="Arial"/>
            <w:color w:val="0000FF"/>
            <w:sz w:val="22"/>
            <w:szCs w:val="22"/>
            <w:u w:val="single"/>
            <w:bdr w:val="none" w:sz="0" w:space="0" w:color="auto" w:frame="1"/>
          </w:rPr>
          <w:t>early</w:t>
        </w:r>
        <w:r w:rsidR="00F23CD0" w:rsidRPr="00794141">
          <w:rPr>
            <w:rStyle w:val="Hyperlink"/>
            <w:rFonts w:ascii="Arial" w:hAnsi="Arial" w:cs="Arial"/>
            <w:sz w:val="22"/>
            <w:szCs w:val="22"/>
            <w:bdr w:val="none" w:sz="0" w:space="0" w:color="auto" w:frame="1"/>
          </w:rPr>
          <w:t>yearsasnclpl/</w:t>
        </w:r>
      </w:hyperlink>
    </w:p>
    <w:p w:rsidR="007051E4" w:rsidRPr="00517B7F" w:rsidRDefault="001F3611" w:rsidP="00517B7F">
      <w:pPr>
        <w:pStyle w:val="ListParagraph"/>
        <w:numPr>
          <w:ilvl w:val="0"/>
          <w:numId w:val="9"/>
        </w:numPr>
        <w:spacing w:line="276" w:lineRule="auto"/>
        <w:rPr>
          <w:rFonts w:ascii="Arial" w:hAnsi="Arial" w:cs="Arial"/>
          <w:sz w:val="22"/>
          <w:szCs w:val="22"/>
        </w:rPr>
      </w:pPr>
      <w:r w:rsidRPr="00517B7F">
        <w:rPr>
          <w:rFonts w:ascii="Arial" w:hAnsi="Arial" w:cs="Arial"/>
          <w:sz w:val="22"/>
          <w:szCs w:val="22"/>
        </w:rPr>
        <w:t>Talk to your baby</w:t>
      </w:r>
      <w:r w:rsidR="00107577" w:rsidRPr="00517B7F">
        <w:rPr>
          <w:rFonts w:ascii="Arial" w:hAnsi="Arial" w:cs="Arial"/>
          <w:sz w:val="22"/>
          <w:szCs w:val="22"/>
        </w:rPr>
        <w:t xml:space="preserve">: </w:t>
      </w:r>
      <w:hyperlink r:id="rId18" w:history="1">
        <w:r w:rsidRPr="00517B7F">
          <w:rPr>
            <w:rStyle w:val="Hyperlink"/>
            <w:rFonts w:ascii="Arial" w:hAnsi="Arial" w:cs="Arial"/>
            <w:sz w:val="22"/>
            <w:szCs w:val="22"/>
          </w:rPr>
          <w:t>www.literacytrust.org.uk/talktoyourbaby</w:t>
        </w:r>
      </w:hyperlink>
    </w:p>
    <w:p w:rsidR="007051E4" w:rsidRPr="00517B7F" w:rsidRDefault="001F3611" w:rsidP="00517B7F">
      <w:pPr>
        <w:pStyle w:val="ListParagraph"/>
        <w:numPr>
          <w:ilvl w:val="0"/>
          <w:numId w:val="9"/>
        </w:numPr>
        <w:spacing w:line="276" w:lineRule="auto"/>
        <w:rPr>
          <w:rFonts w:ascii="Arial" w:hAnsi="Arial" w:cs="Arial"/>
          <w:sz w:val="22"/>
          <w:szCs w:val="22"/>
        </w:rPr>
      </w:pPr>
      <w:r w:rsidRPr="00517B7F">
        <w:rPr>
          <w:rFonts w:ascii="Arial" w:hAnsi="Arial" w:cs="Arial"/>
          <w:sz w:val="22"/>
          <w:szCs w:val="22"/>
        </w:rPr>
        <w:t>I CAN</w:t>
      </w:r>
      <w:r w:rsidR="00107577" w:rsidRPr="00517B7F">
        <w:rPr>
          <w:rFonts w:ascii="Arial" w:hAnsi="Arial" w:cs="Arial"/>
          <w:sz w:val="22"/>
          <w:szCs w:val="22"/>
        </w:rPr>
        <w:t xml:space="preserve">: </w:t>
      </w:r>
      <w:hyperlink r:id="rId19" w:history="1">
        <w:r w:rsidRPr="00517B7F">
          <w:rPr>
            <w:rFonts w:ascii="Arial" w:hAnsi="Arial" w:cs="Arial"/>
            <w:color w:val="0000FF"/>
            <w:sz w:val="22"/>
            <w:szCs w:val="22"/>
            <w:u w:val="single"/>
          </w:rPr>
          <w:t>www.ican.org.uk</w:t>
        </w:r>
      </w:hyperlink>
    </w:p>
    <w:p w:rsidR="001F3611" w:rsidRPr="00517B7F" w:rsidRDefault="001F3611" w:rsidP="00517B7F">
      <w:pPr>
        <w:pStyle w:val="ListParagraph"/>
        <w:numPr>
          <w:ilvl w:val="0"/>
          <w:numId w:val="9"/>
        </w:numPr>
        <w:spacing w:line="276" w:lineRule="auto"/>
        <w:rPr>
          <w:rFonts w:ascii="Arial" w:hAnsi="Arial" w:cs="Arial"/>
          <w:sz w:val="22"/>
          <w:szCs w:val="22"/>
        </w:rPr>
      </w:pPr>
      <w:r w:rsidRPr="00517B7F">
        <w:rPr>
          <w:rFonts w:ascii="Arial" w:hAnsi="Arial" w:cs="Arial"/>
          <w:sz w:val="22"/>
          <w:szCs w:val="22"/>
        </w:rPr>
        <w:t>AFASIC</w:t>
      </w:r>
      <w:r w:rsidR="00107577" w:rsidRPr="00517B7F">
        <w:rPr>
          <w:rFonts w:ascii="Arial" w:hAnsi="Arial" w:cs="Arial"/>
          <w:sz w:val="22"/>
          <w:szCs w:val="22"/>
        </w:rPr>
        <w:t xml:space="preserve">: </w:t>
      </w:r>
      <w:hyperlink r:id="rId20" w:history="1">
        <w:r w:rsidRPr="00517B7F">
          <w:rPr>
            <w:rStyle w:val="Hyperlink"/>
            <w:rFonts w:ascii="Arial" w:hAnsi="Arial" w:cs="Arial"/>
            <w:sz w:val="22"/>
            <w:szCs w:val="22"/>
          </w:rPr>
          <w:t>www.afasic.org.uk</w:t>
        </w:r>
      </w:hyperlink>
    </w:p>
    <w:p w:rsidR="007051E4" w:rsidRPr="00517B7F" w:rsidRDefault="001F3611" w:rsidP="00517B7F">
      <w:pPr>
        <w:pStyle w:val="ListParagraph"/>
        <w:numPr>
          <w:ilvl w:val="0"/>
          <w:numId w:val="9"/>
        </w:numPr>
        <w:spacing w:line="276" w:lineRule="auto"/>
        <w:rPr>
          <w:rFonts w:ascii="Arial" w:hAnsi="Arial" w:cs="Arial"/>
          <w:sz w:val="22"/>
          <w:szCs w:val="22"/>
        </w:rPr>
      </w:pPr>
      <w:r w:rsidRPr="00517B7F">
        <w:rPr>
          <w:rFonts w:ascii="Arial" w:hAnsi="Arial" w:cs="Arial"/>
          <w:sz w:val="22"/>
          <w:szCs w:val="22"/>
        </w:rPr>
        <w:t>Learning and Teaching Scotland</w:t>
      </w:r>
      <w:r w:rsidR="00107577" w:rsidRPr="00517B7F">
        <w:rPr>
          <w:rFonts w:ascii="Arial" w:hAnsi="Arial" w:cs="Arial"/>
          <w:sz w:val="22"/>
          <w:szCs w:val="22"/>
        </w:rPr>
        <w:t xml:space="preserve">: </w:t>
      </w:r>
      <w:hyperlink r:id="rId21" w:history="1">
        <w:r w:rsidRPr="00517B7F">
          <w:rPr>
            <w:rStyle w:val="Hyperlink"/>
            <w:rFonts w:ascii="Arial" w:hAnsi="Arial" w:cs="Arial"/>
            <w:sz w:val="22"/>
            <w:szCs w:val="22"/>
          </w:rPr>
          <w:t>www.ltscotland.org.uk</w:t>
        </w:r>
      </w:hyperlink>
    </w:p>
    <w:p w:rsidR="007516E9" w:rsidRPr="007516E9" w:rsidRDefault="001F3611" w:rsidP="007516E9">
      <w:pPr>
        <w:pStyle w:val="ListParagraph"/>
        <w:numPr>
          <w:ilvl w:val="0"/>
          <w:numId w:val="9"/>
        </w:numPr>
        <w:spacing w:line="276" w:lineRule="auto"/>
        <w:rPr>
          <w:rStyle w:val="Hyperlink"/>
          <w:rFonts w:ascii="Arial" w:hAnsi="Arial" w:cs="Arial"/>
          <w:color w:val="auto"/>
          <w:sz w:val="22"/>
          <w:szCs w:val="22"/>
          <w:u w:val="none"/>
        </w:rPr>
      </w:pPr>
      <w:r w:rsidRPr="00517B7F">
        <w:rPr>
          <w:rFonts w:ascii="Arial" w:hAnsi="Arial" w:cs="Arial"/>
          <w:sz w:val="22"/>
          <w:szCs w:val="22"/>
        </w:rPr>
        <w:t>Talking Point</w:t>
      </w:r>
      <w:r w:rsidR="00107577" w:rsidRPr="00517B7F">
        <w:rPr>
          <w:rFonts w:ascii="Arial" w:hAnsi="Arial" w:cs="Arial"/>
          <w:sz w:val="22"/>
          <w:szCs w:val="22"/>
        </w:rPr>
        <w:t xml:space="preserve">: </w:t>
      </w:r>
      <w:hyperlink r:id="rId22" w:tgtFrame="_parent" w:history="1">
        <w:r w:rsidRPr="00517B7F">
          <w:rPr>
            <w:rStyle w:val="Hyperlink"/>
            <w:rFonts w:ascii="Arial" w:hAnsi="Arial" w:cs="Arial"/>
            <w:sz w:val="22"/>
            <w:szCs w:val="22"/>
          </w:rPr>
          <w:t>www.talkingpoint.org.uk</w:t>
        </w:r>
      </w:hyperlink>
    </w:p>
    <w:p w:rsidR="007516E9" w:rsidRPr="007516E9" w:rsidRDefault="007051E4" w:rsidP="007516E9">
      <w:pPr>
        <w:pStyle w:val="ListParagraph"/>
        <w:numPr>
          <w:ilvl w:val="0"/>
          <w:numId w:val="9"/>
        </w:numPr>
        <w:spacing w:line="276" w:lineRule="auto"/>
        <w:rPr>
          <w:rFonts w:ascii="Arial" w:hAnsi="Arial" w:cs="Arial"/>
          <w:sz w:val="22"/>
          <w:szCs w:val="22"/>
        </w:rPr>
      </w:pPr>
      <w:r w:rsidRPr="007516E9">
        <w:rPr>
          <w:rFonts w:ascii="Arial" w:hAnsi="Arial" w:cs="Arial"/>
          <w:sz w:val="22"/>
          <w:szCs w:val="22"/>
        </w:rPr>
        <w:t>British Stammering Association</w:t>
      </w:r>
      <w:r w:rsidR="00107577" w:rsidRPr="007516E9">
        <w:rPr>
          <w:rFonts w:ascii="Arial" w:hAnsi="Arial" w:cs="Arial"/>
          <w:sz w:val="22"/>
          <w:szCs w:val="22"/>
        </w:rPr>
        <w:t xml:space="preserve">: </w:t>
      </w:r>
      <w:hyperlink r:id="rId23" w:history="1">
        <w:r w:rsidR="007516E9" w:rsidRPr="007516E9">
          <w:rPr>
            <w:rStyle w:val="Hyperlink"/>
            <w:rFonts w:ascii="Arial" w:hAnsi="Arial" w:cs="Arial"/>
            <w:sz w:val="22"/>
            <w:szCs w:val="22"/>
          </w:rPr>
          <w:t>www.stamma.org</w:t>
        </w:r>
      </w:hyperlink>
    </w:p>
    <w:p w:rsidR="007051E4" w:rsidRPr="007516E9" w:rsidRDefault="00C0669C" w:rsidP="007516E9">
      <w:pPr>
        <w:pStyle w:val="ListParagraph"/>
        <w:numPr>
          <w:ilvl w:val="0"/>
          <w:numId w:val="9"/>
        </w:numPr>
        <w:spacing w:line="276" w:lineRule="auto"/>
        <w:rPr>
          <w:rStyle w:val="Hyperlink"/>
          <w:rFonts w:ascii="Arial" w:hAnsi="Arial" w:cs="Arial"/>
          <w:color w:val="auto"/>
          <w:sz w:val="22"/>
          <w:szCs w:val="22"/>
          <w:u w:val="none"/>
        </w:rPr>
      </w:pPr>
      <w:r w:rsidRPr="007516E9">
        <w:rPr>
          <w:rFonts w:ascii="Arial" w:hAnsi="Arial" w:cs="Arial"/>
          <w:sz w:val="22"/>
          <w:szCs w:val="22"/>
        </w:rPr>
        <w:t>Bookbug</w:t>
      </w:r>
      <w:r w:rsidR="00107577" w:rsidRPr="007516E9">
        <w:rPr>
          <w:rFonts w:ascii="Arial" w:hAnsi="Arial" w:cs="Arial"/>
          <w:sz w:val="22"/>
          <w:szCs w:val="22"/>
        </w:rPr>
        <w:t xml:space="preserve">: </w:t>
      </w:r>
      <w:hyperlink r:id="rId24" w:history="1">
        <w:r w:rsidRPr="007516E9">
          <w:rPr>
            <w:rStyle w:val="Hyperlink"/>
            <w:rFonts w:ascii="Arial" w:hAnsi="Arial" w:cs="Arial"/>
            <w:sz w:val="22"/>
            <w:szCs w:val="22"/>
          </w:rPr>
          <w:t>http://www.scottishbooktrust.com/bookbug</w:t>
        </w:r>
      </w:hyperlink>
    </w:p>
    <w:p w:rsidR="00107577" w:rsidRPr="009775F4" w:rsidRDefault="00C0669C" w:rsidP="00517B7F">
      <w:pPr>
        <w:pStyle w:val="ListParagraph"/>
        <w:numPr>
          <w:ilvl w:val="0"/>
          <w:numId w:val="9"/>
        </w:numPr>
        <w:spacing w:line="276" w:lineRule="auto"/>
        <w:rPr>
          <w:rStyle w:val="Hyperlink"/>
          <w:rFonts w:ascii="Arial" w:hAnsi="Arial" w:cs="Arial"/>
          <w:color w:val="auto"/>
          <w:sz w:val="22"/>
          <w:szCs w:val="22"/>
          <w:u w:val="none"/>
        </w:rPr>
      </w:pPr>
      <w:r w:rsidRPr="00517B7F">
        <w:rPr>
          <w:rFonts w:ascii="Arial" w:hAnsi="Arial" w:cs="Arial"/>
          <w:sz w:val="22"/>
          <w:szCs w:val="22"/>
        </w:rPr>
        <w:t>Hanen</w:t>
      </w:r>
      <w:r w:rsidR="00107577" w:rsidRPr="00517B7F">
        <w:rPr>
          <w:rFonts w:ascii="Arial" w:hAnsi="Arial" w:cs="Arial"/>
          <w:sz w:val="22"/>
          <w:szCs w:val="22"/>
        </w:rPr>
        <w:t xml:space="preserve">: </w:t>
      </w:r>
      <w:hyperlink r:id="rId25" w:history="1">
        <w:r w:rsidRPr="00517B7F">
          <w:rPr>
            <w:rStyle w:val="Hyperlink"/>
            <w:rFonts w:ascii="Arial" w:hAnsi="Arial" w:cs="Arial"/>
            <w:sz w:val="22"/>
            <w:szCs w:val="22"/>
          </w:rPr>
          <w:t>http://www.hanen.org/Programs/For-Educators/ABC-and-Beyond.aspx</w:t>
        </w:r>
      </w:hyperlink>
    </w:p>
    <w:p w:rsidR="009775F4" w:rsidRDefault="00C00C80" w:rsidP="009775F4">
      <w:pPr>
        <w:pStyle w:val="ListParagraph"/>
        <w:numPr>
          <w:ilvl w:val="0"/>
          <w:numId w:val="9"/>
        </w:numPr>
        <w:spacing w:line="276" w:lineRule="auto"/>
        <w:rPr>
          <w:rFonts w:ascii="Arial" w:hAnsi="Arial" w:cs="Arial"/>
          <w:sz w:val="22"/>
          <w:szCs w:val="22"/>
        </w:rPr>
      </w:pPr>
      <w:r w:rsidRPr="00517B7F">
        <w:rPr>
          <w:rFonts w:ascii="Arial" w:hAnsi="Arial" w:cs="Arial"/>
          <w:sz w:val="22"/>
          <w:szCs w:val="22"/>
        </w:rPr>
        <w:t>Hanen</w:t>
      </w:r>
      <w:r>
        <w:rPr>
          <w:rFonts w:ascii="Arial" w:hAnsi="Arial" w:cs="Arial"/>
          <w:sz w:val="22"/>
          <w:szCs w:val="22"/>
        </w:rPr>
        <w:t>:</w:t>
      </w:r>
      <w:r>
        <w:t xml:space="preserve"> </w:t>
      </w:r>
      <w:hyperlink r:id="rId26" w:history="1">
        <w:r w:rsidR="009775F4" w:rsidRPr="000D36AC">
          <w:rPr>
            <w:rStyle w:val="Hyperlink"/>
            <w:rFonts w:ascii="Arial" w:hAnsi="Arial" w:cs="Arial"/>
            <w:sz w:val="22"/>
            <w:szCs w:val="22"/>
          </w:rPr>
          <w:t>https://sway.office.com/zNSdNCLHcXNhEAU4?ref=email</w:t>
        </w:r>
      </w:hyperlink>
    </w:p>
    <w:p w:rsidR="00107577" w:rsidRPr="009775F4" w:rsidRDefault="00107577" w:rsidP="009775F4">
      <w:pPr>
        <w:pStyle w:val="ListParagraph"/>
        <w:numPr>
          <w:ilvl w:val="0"/>
          <w:numId w:val="9"/>
        </w:numPr>
        <w:spacing w:line="276" w:lineRule="auto"/>
        <w:rPr>
          <w:rFonts w:ascii="Arial" w:hAnsi="Arial" w:cs="Arial"/>
          <w:sz w:val="22"/>
          <w:szCs w:val="22"/>
        </w:rPr>
      </w:pPr>
      <w:r w:rsidRPr="009775F4">
        <w:rPr>
          <w:rFonts w:ascii="Arial" w:hAnsi="Arial" w:cs="Arial"/>
          <w:sz w:val="22"/>
          <w:szCs w:val="22"/>
        </w:rPr>
        <w:t>P</w:t>
      </w:r>
      <w:r w:rsidR="00C0669C" w:rsidRPr="009775F4">
        <w:rPr>
          <w:rFonts w:ascii="Arial" w:hAnsi="Arial" w:cs="Arial"/>
          <w:sz w:val="22"/>
          <w:szCs w:val="22"/>
        </w:rPr>
        <w:t>lay@Home</w:t>
      </w:r>
      <w:r w:rsidRPr="009775F4">
        <w:rPr>
          <w:rFonts w:ascii="Arial" w:hAnsi="Arial" w:cs="Arial"/>
          <w:sz w:val="22"/>
          <w:szCs w:val="22"/>
        </w:rPr>
        <w:t>:</w:t>
      </w:r>
      <w:hyperlink r:id="rId27" w:history="1">
        <w:r w:rsidR="00C0669C" w:rsidRPr="009775F4">
          <w:rPr>
            <w:rStyle w:val="Hyperlink"/>
            <w:rFonts w:ascii="Arial" w:hAnsi="Arial" w:cs="Arial"/>
            <w:sz w:val="22"/>
            <w:szCs w:val="22"/>
          </w:rPr>
          <w:t>https://www.careandlearningalliance.co.uk/our-services/family-supporttoddlers/playhome/</w:t>
        </w:r>
      </w:hyperlink>
    </w:p>
    <w:p w:rsidR="00107577" w:rsidRPr="00517B7F" w:rsidRDefault="00C0669C" w:rsidP="00517B7F">
      <w:pPr>
        <w:pStyle w:val="ListParagraph"/>
        <w:numPr>
          <w:ilvl w:val="0"/>
          <w:numId w:val="9"/>
        </w:numPr>
        <w:spacing w:line="276" w:lineRule="auto"/>
        <w:rPr>
          <w:rFonts w:ascii="Arial" w:hAnsi="Arial" w:cs="Arial"/>
          <w:sz w:val="22"/>
          <w:szCs w:val="22"/>
        </w:rPr>
      </w:pPr>
      <w:r w:rsidRPr="00517B7F">
        <w:rPr>
          <w:rFonts w:ascii="Arial" w:hAnsi="Arial" w:cs="Arial"/>
          <w:sz w:val="22"/>
          <w:szCs w:val="22"/>
        </w:rPr>
        <w:t>Play Talk Read</w:t>
      </w:r>
      <w:r w:rsidR="00107577" w:rsidRPr="00517B7F">
        <w:rPr>
          <w:rFonts w:ascii="Arial" w:hAnsi="Arial" w:cs="Arial"/>
          <w:sz w:val="22"/>
          <w:szCs w:val="22"/>
        </w:rPr>
        <w:t xml:space="preserve">: </w:t>
      </w:r>
      <w:hyperlink r:id="rId28" w:history="1">
        <w:r w:rsidRPr="00517B7F">
          <w:rPr>
            <w:rStyle w:val="Hyperlink"/>
            <w:rFonts w:ascii="Arial" w:hAnsi="Arial" w:cs="Arial"/>
            <w:sz w:val="22"/>
            <w:szCs w:val="22"/>
          </w:rPr>
          <w:t>http://playtalkread.scot/</w:t>
        </w:r>
      </w:hyperlink>
    </w:p>
    <w:p w:rsidR="00107577" w:rsidRPr="00517B7F" w:rsidRDefault="00C0669C" w:rsidP="00517B7F">
      <w:pPr>
        <w:pStyle w:val="ListParagraph"/>
        <w:numPr>
          <w:ilvl w:val="0"/>
          <w:numId w:val="9"/>
        </w:numPr>
        <w:spacing w:line="276" w:lineRule="auto"/>
        <w:rPr>
          <w:rFonts w:ascii="Arial" w:hAnsi="Arial" w:cs="Arial"/>
          <w:sz w:val="22"/>
          <w:szCs w:val="22"/>
        </w:rPr>
      </w:pPr>
      <w:r w:rsidRPr="00517B7F">
        <w:rPr>
          <w:rFonts w:ascii="Arial" w:hAnsi="Arial" w:cs="Arial"/>
          <w:sz w:val="22"/>
          <w:szCs w:val="22"/>
        </w:rPr>
        <w:t>PoPP</w:t>
      </w:r>
      <w:r w:rsidR="00107577" w:rsidRPr="00517B7F">
        <w:rPr>
          <w:rFonts w:ascii="Arial" w:hAnsi="Arial" w:cs="Arial"/>
          <w:sz w:val="22"/>
          <w:szCs w:val="22"/>
        </w:rPr>
        <w:t xml:space="preserve">: </w:t>
      </w:r>
      <w:hyperlink r:id="rId29" w:history="1">
        <w:r w:rsidRPr="00517B7F">
          <w:rPr>
            <w:rStyle w:val="Hyperlink"/>
            <w:rFonts w:ascii="Arial" w:hAnsi="Arial" w:cs="Arial"/>
            <w:sz w:val="22"/>
            <w:szCs w:val="22"/>
          </w:rPr>
          <w:t>http://www.nes.scot.nhs.uk/education-and-training/by-discipline/psychology/multiprofessional-psychology/psychology-of-parenting-project.aspx</w:t>
        </w:r>
      </w:hyperlink>
    </w:p>
    <w:p w:rsidR="00C0669C" w:rsidRPr="009C4335" w:rsidRDefault="00107577" w:rsidP="00517B7F">
      <w:pPr>
        <w:pStyle w:val="ListParagraph"/>
        <w:numPr>
          <w:ilvl w:val="0"/>
          <w:numId w:val="9"/>
        </w:numPr>
        <w:spacing w:line="276" w:lineRule="auto"/>
        <w:rPr>
          <w:rStyle w:val="Hyperlink"/>
          <w:rFonts w:ascii="Arial" w:hAnsi="Arial" w:cs="Arial"/>
          <w:color w:val="auto"/>
          <w:sz w:val="22"/>
          <w:szCs w:val="22"/>
          <w:u w:val="none"/>
        </w:rPr>
      </w:pPr>
      <w:r w:rsidRPr="00517B7F">
        <w:rPr>
          <w:rFonts w:ascii="Arial" w:hAnsi="Arial" w:cs="Arial"/>
          <w:sz w:val="22"/>
          <w:szCs w:val="22"/>
        </w:rPr>
        <w:t>P</w:t>
      </w:r>
      <w:r w:rsidR="00C0669C" w:rsidRPr="00517B7F">
        <w:rPr>
          <w:rFonts w:ascii="Arial" w:hAnsi="Arial" w:cs="Arial"/>
          <w:sz w:val="22"/>
          <w:szCs w:val="22"/>
        </w:rPr>
        <w:t>rofessor Colwyn Trevarthen videos</w:t>
      </w:r>
      <w:r w:rsidRPr="00517B7F">
        <w:rPr>
          <w:rFonts w:ascii="Arial" w:hAnsi="Arial" w:cs="Arial"/>
          <w:sz w:val="22"/>
          <w:szCs w:val="22"/>
        </w:rPr>
        <w:t xml:space="preserve">: </w:t>
      </w:r>
      <w:hyperlink r:id="rId30" w:history="1">
        <w:r w:rsidR="00C0669C" w:rsidRPr="00517B7F">
          <w:rPr>
            <w:rStyle w:val="Hyperlink"/>
            <w:rFonts w:ascii="Arial" w:hAnsi="Arial" w:cs="Arial"/>
            <w:sz w:val="22"/>
            <w:szCs w:val="22"/>
          </w:rPr>
          <w:t>http://www.educationscotland.gov.uk/learningandteaching/earlylearningandchildcare/prebirthtothree/nationalguidance/conversations/colwyntrevarthen.asp</w:t>
        </w:r>
      </w:hyperlink>
    </w:p>
    <w:p w:rsidR="009C4335" w:rsidRDefault="009C4335" w:rsidP="009C4335">
      <w:pPr>
        <w:pStyle w:val="ListParagraph"/>
        <w:numPr>
          <w:ilvl w:val="0"/>
          <w:numId w:val="9"/>
        </w:numPr>
        <w:spacing w:line="276" w:lineRule="auto"/>
        <w:rPr>
          <w:rFonts w:ascii="Arial" w:hAnsi="Arial" w:cs="Arial"/>
          <w:sz w:val="22"/>
          <w:szCs w:val="22"/>
        </w:rPr>
      </w:pPr>
      <w:r>
        <w:rPr>
          <w:rFonts w:ascii="Arial" w:hAnsi="Arial" w:cs="Arial"/>
          <w:sz w:val="22"/>
          <w:szCs w:val="22"/>
        </w:rPr>
        <w:t>Healthier Minds: East Renfrewshire’s Framework for supporting the health and wellbeing of children and young people</w:t>
      </w:r>
    </w:p>
    <w:p w:rsidR="009C4335" w:rsidRDefault="00946B2F" w:rsidP="009C4335">
      <w:pPr>
        <w:pStyle w:val="ListParagraph"/>
        <w:spacing w:line="276" w:lineRule="auto"/>
        <w:rPr>
          <w:rFonts w:ascii="Arial" w:hAnsi="Arial" w:cs="Arial"/>
          <w:sz w:val="22"/>
          <w:szCs w:val="22"/>
        </w:rPr>
      </w:pPr>
      <w:hyperlink r:id="rId31" w:history="1">
        <w:r w:rsidR="009C4335" w:rsidRPr="0089251A">
          <w:rPr>
            <w:rStyle w:val="Hyperlink"/>
            <w:rFonts w:ascii="Arial" w:hAnsi="Arial" w:cs="Arial"/>
            <w:sz w:val="22"/>
            <w:szCs w:val="22"/>
          </w:rPr>
          <w:t>https://blogs.glowscotland.org.uk/er/healthierminds/</w:t>
        </w:r>
      </w:hyperlink>
    </w:p>
    <w:p w:rsidR="009C4335" w:rsidRPr="009C4335" w:rsidRDefault="009C4335" w:rsidP="009C4335">
      <w:pPr>
        <w:pStyle w:val="ListParagraph"/>
        <w:numPr>
          <w:ilvl w:val="0"/>
          <w:numId w:val="9"/>
        </w:numPr>
        <w:spacing w:line="276" w:lineRule="auto"/>
        <w:rPr>
          <w:rFonts w:ascii="Arial" w:hAnsi="Arial" w:cs="Arial"/>
          <w:sz w:val="22"/>
          <w:szCs w:val="22"/>
        </w:rPr>
      </w:pPr>
      <w:r>
        <w:rPr>
          <w:rFonts w:ascii="Arial" w:hAnsi="Arial" w:cs="Arial"/>
          <w:sz w:val="22"/>
          <w:szCs w:val="22"/>
        </w:rPr>
        <w:t xml:space="preserve">East Renfrewshire Psychological Service’s Meeting Learners’ Needs website; Resources and Guidance for all education staff </w:t>
      </w:r>
    </w:p>
    <w:p w:rsidR="007516E9" w:rsidRPr="007516E9" w:rsidRDefault="00946B2F" w:rsidP="007516E9">
      <w:pPr>
        <w:pStyle w:val="ListParagraph"/>
        <w:spacing w:line="276" w:lineRule="auto"/>
        <w:rPr>
          <w:rStyle w:val="Hyperlink"/>
          <w:rFonts w:ascii="Arial" w:hAnsi="Arial" w:cs="Arial"/>
          <w:sz w:val="22"/>
          <w:szCs w:val="22"/>
        </w:rPr>
      </w:pPr>
      <w:hyperlink r:id="rId32" w:history="1">
        <w:r w:rsidR="009C4335" w:rsidRPr="007516E9">
          <w:rPr>
            <w:rStyle w:val="Hyperlink"/>
            <w:rFonts w:ascii="Arial" w:hAnsi="Arial" w:cs="Arial"/>
            <w:sz w:val="22"/>
            <w:szCs w:val="22"/>
          </w:rPr>
          <w:t>https://blogs.glowscotland.org.uk/er/meetinglearnerneeds/</w:t>
        </w:r>
      </w:hyperlink>
    </w:p>
    <w:p w:rsidR="007516E9" w:rsidRPr="00776FBB" w:rsidRDefault="007516E9" w:rsidP="00776FBB">
      <w:pPr>
        <w:pStyle w:val="ListParagraph"/>
        <w:numPr>
          <w:ilvl w:val="0"/>
          <w:numId w:val="9"/>
        </w:numPr>
        <w:spacing w:line="276" w:lineRule="auto"/>
        <w:rPr>
          <w:rStyle w:val="Hyperlink"/>
          <w:rFonts w:ascii="Arial" w:hAnsi="Arial" w:cs="Arial"/>
          <w:sz w:val="22"/>
          <w:szCs w:val="22"/>
        </w:rPr>
      </w:pPr>
      <w:r w:rsidRPr="00776FBB">
        <w:rPr>
          <w:rStyle w:val="Hyperlink"/>
          <w:rFonts w:ascii="Arial" w:hAnsi="Arial" w:cs="Arial"/>
          <w:color w:val="auto"/>
          <w:sz w:val="22"/>
          <w:szCs w:val="22"/>
          <w:u w:val="none"/>
        </w:rPr>
        <w:t>NHS: Kids Independently Developing Skills</w:t>
      </w:r>
      <w:r w:rsidRPr="00776FBB">
        <w:rPr>
          <w:rStyle w:val="Hyperlink"/>
          <w:rFonts w:ascii="Arial" w:hAnsi="Arial" w:cs="Arial"/>
          <w:sz w:val="22"/>
          <w:szCs w:val="22"/>
        </w:rPr>
        <w:t xml:space="preserve">: </w:t>
      </w:r>
      <w:hyperlink r:id="rId33" w:history="1">
        <w:r w:rsidRPr="00776FBB">
          <w:rPr>
            <w:rStyle w:val="Hyperlink"/>
            <w:rFonts w:ascii="Arial" w:hAnsi="Arial" w:cs="Arial"/>
            <w:sz w:val="22"/>
            <w:szCs w:val="22"/>
          </w:rPr>
          <w:t>www.nhsggc.org.uk/kids</w:t>
        </w:r>
      </w:hyperlink>
    </w:p>
    <w:p w:rsidR="00776FBB" w:rsidRDefault="00776FBB" w:rsidP="00776FBB">
      <w:pPr>
        <w:pStyle w:val="ListParagraph"/>
        <w:numPr>
          <w:ilvl w:val="0"/>
          <w:numId w:val="9"/>
        </w:numPr>
        <w:spacing w:line="276" w:lineRule="auto"/>
        <w:rPr>
          <w:rFonts w:ascii="Arial" w:hAnsi="Arial" w:cs="Arial"/>
          <w:sz w:val="22"/>
          <w:szCs w:val="22"/>
        </w:rPr>
      </w:pPr>
      <w:r>
        <w:rPr>
          <w:rFonts w:ascii="Arial" w:hAnsi="Arial" w:cs="Arial"/>
          <w:sz w:val="22"/>
          <w:szCs w:val="22"/>
        </w:rPr>
        <w:t xml:space="preserve">East Renfrewshire Early Years Practitioners GLOW group </w:t>
      </w:r>
      <w:hyperlink r:id="rId34" w:history="1">
        <w:r w:rsidRPr="00620C46">
          <w:rPr>
            <w:rStyle w:val="Hyperlink"/>
            <w:rFonts w:ascii="Arial" w:hAnsi="Arial" w:cs="Arial"/>
            <w:sz w:val="22"/>
            <w:szCs w:val="22"/>
          </w:rPr>
          <w:t>https://glowscotland.sharepoint.com/sites/EastRenfrewshireCouncil/Early%20Years/SitePages/Home.aspx</w:t>
        </w:r>
      </w:hyperlink>
    </w:p>
    <w:p w:rsidR="00776FBB" w:rsidRPr="007516E9" w:rsidRDefault="00776FBB" w:rsidP="007516E9">
      <w:pPr>
        <w:pStyle w:val="ListParagraph"/>
        <w:spacing w:line="276" w:lineRule="auto"/>
        <w:rPr>
          <w:rFonts w:ascii="Arial" w:hAnsi="Arial" w:cs="Arial"/>
          <w:sz w:val="22"/>
          <w:szCs w:val="22"/>
        </w:rPr>
      </w:pPr>
    </w:p>
    <w:p w:rsidR="007516E9" w:rsidRPr="00492764" w:rsidRDefault="007516E9" w:rsidP="009C4335">
      <w:pPr>
        <w:pStyle w:val="ListParagraph"/>
        <w:spacing w:line="276" w:lineRule="auto"/>
        <w:rPr>
          <w:rFonts w:ascii="Arial" w:hAnsi="Arial" w:cs="Arial"/>
          <w:sz w:val="22"/>
          <w:szCs w:val="22"/>
        </w:rPr>
      </w:pPr>
    </w:p>
    <w:p w:rsidR="007051E4" w:rsidRPr="00492764" w:rsidRDefault="007051E4" w:rsidP="00517B7F">
      <w:pPr>
        <w:pStyle w:val="Heading3"/>
      </w:pPr>
      <w:bookmarkStart w:id="24" w:name="_Toc80015657"/>
      <w:r w:rsidRPr="0042785A">
        <w:t>Documents</w:t>
      </w:r>
      <w:r w:rsidRPr="00492764">
        <w:t>:</w:t>
      </w:r>
      <w:bookmarkEnd w:id="24"/>
    </w:p>
    <w:p w:rsidR="007051E4" w:rsidRPr="00492764" w:rsidRDefault="00AB740B" w:rsidP="000227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5824" behindDoc="0" locked="0" layoutInCell="1" allowOverlap="1" wp14:anchorId="2484794C" wp14:editId="092E31A1">
                <wp:simplePos x="0" y="0"/>
                <wp:positionH relativeFrom="column">
                  <wp:posOffset>0</wp:posOffset>
                </wp:positionH>
                <wp:positionV relativeFrom="paragraph">
                  <wp:posOffset>0</wp:posOffset>
                </wp:positionV>
                <wp:extent cx="5880537" cy="31531"/>
                <wp:effectExtent l="0" t="0" r="25400" b="26035"/>
                <wp:wrapNone/>
                <wp:docPr id="40" name="Straight Connector 40"/>
                <wp:cNvGraphicFramePr/>
                <a:graphic xmlns:a="http://schemas.openxmlformats.org/drawingml/2006/main">
                  <a:graphicData uri="http://schemas.microsoft.com/office/word/2010/wordprocessingShape">
                    <wps:wsp>
                      <wps:cNvCnPr/>
                      <wps:spPr>
                        <a:xfrm>
                          <a:off x="0" y="0"/>
                          <a:ext cx="5880537" cy="3153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9A57366" id="Straight Connector 4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0,0" to="463.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" strokecolor="#00b050 [3205]">
                <v:stroke endcap="round"/>
              </v:line>
            </w:pict>
          </mc:Fallback>
        </mc:AlternateContent>
      </w:r>
    </w:p>
    <w:p w:rsidR="007516E9" w:rsidRPr="007516E9" w:rsidRDefault="007516E9" w:rsidP="007516E9">
      <w:pPr>
        <w:pStyle w:val="ListParagraph"/>
        <w:numPr>
          <w:ilvl w:val="0"/>
          <w:numId w:val="10"/>
        </w:numPr>
        <w:rPr>
          <w:rFonts w:ascii="Arial" w:hAnsi="Arial" w:cs="Arial"/>
          <w:sz w:val="22"/>
          <w:szCs w:val="22"/>
        </w:rPr>
      </w:pPr>
      <w:r w:rsidRPr="007516E9">
        <w:rPr>
          <w:rFonts w:ascii="Arial" w:hAnsi="Arial" w:cs="Arial"/>
          <w:sz w:val="22"/>
          <w:szCs w:val="22"/>
        </w:rPr>
        <w:t xml:space="preserve">Realising the Ambition: </w:t>
      </w:r>
      <w:hyperlink r:id="rId35" w:history="1">
        <w:r w:rsidRPr="007516E9">
          <w:rPr>
            <w:rStyle w:val="Hyperlink"/>
            <w:rFonts w:ascii="Arial" w:hAnsi="Arial" w:cs="Arial"/>
            <w:sz w:val="22"/>
            <w:szCs w:val="22"/>
          </w:rPr>
          <w:t>https://education.gov.scot/improvement/learning-resources/realising-the-ambition/</w:t>
        </w:r>
      </w:hyperlink>
    </w:p>
    <w:p w:rsidR="00107577" w:rsidRPr="00517B7F" w:rsidRDefault="00107577" w:rsidP="00517B7F">
      <w:pPr>
        <w:pStyle w:val="ListParagraph"/>
        <w:numPr>
          <w:ilvl w:val="0"/>
          <w:numId w:val="10"/>
        </w:numPr>
        <w:spacing w:line="276" w:lineRule="auto"/>
        <w:rPr>
          <w:rFonts w:ascii="Arial" w:hAnsi="Arial" w:cs="Arial"/>
          <w:sz w:val="22"/>
          <w:szCs w:val="22"/>
        </w:rPr>
      </w:pPr>
      <w:r w:rsidRPr="007516E9">
        <w:rPr>
          <w:rFonts w:ascii="Arial" w:hAnsi="Arial" w:cs="Arial"/>
          <w:sz w:val="22"/>
          <w:szCs w:val="22"/>
        </w:rPr>
        <w:t>Pre-birth to Three Guidelines and multimedia resource:</w:t>
      </w:r>
      <w:r w:rsidRPr="00517B7F">
        <w:rPr>
          <w:rFonts w:ascii="Arial" w:hAnsi="Arial" w:cs="Arial"/>
          <w:sz w:val="22"/>
          <w:szCs w:val="22"/>
        </w:rPr>
        <w:t xml:space="preserve"> </w:t>
      </w:r>
      <w:hyperlink r:id="rId36" w:history="1">
        <w:r w:rsidRPr="00517B7F">
          <w:rPr>
            <w:rStyle w:val="Hyperlink"/>
            <w:rFonts w:ascii="Arial" w:hAnsi="Arial" w:cs="Arial"/>
            <w:sz w:val="22"/>
            <w:szCs w:val="22"/>
          </w:rPr>
          <w:t>http://www.educationscotland.gov.uk/learningandteaching/earlylearningandchildcare/prebirthtothree/nationalguidance/index.asp</w:t>
        </w:r>
      </w:hyperlink>
    </w:p>
    <w:p w:rsidR="007051E4" w:rsidRPr="00517B7F" w:rsidRDefault="007051E4" w:rsidP="00517B7F">
      <w:pPr>
        <w:pStyle w:val="ListParagraph"/>
        <w:numPr>
          <w:ilvl w:val="0"/>
          <w:numId w:val="10"/>
        </w:numPr>
        <w:spacing w:line="276" w:lineRule="auto"/>
        <w:rPr>
          <w:rFonts w:ascii="Arial" w:hAnsi="Arial" w:cs="Arial"/>
          <w:sz w:val="22"/>
          <w:szCs w:val="22"/>
        </w:rPr>
      </w:pPr>
      <w:r w:rsidRPr="00517B7F">
        <w:rPr>
          <w:rFonts w:ascii="Arial" w:hAnsi="Arial" w:cs="Arial"/>
          <w:sz w:val="22"/>
          <w:szCs w:val="22"/>
        </w:rPr>
        <w:lastRenderedPageBreak/>
        <w:t>Issue 9 I CAN Talk 9: Children with severe SLCN</w:t>
      </w:r>
      <w:r w:rsidR="00107577" w:rsidRPr="00517B7F">
        <w:rPr>
          <w:rFonts w:ascii="Arial" w:hAnsi="Arial" w:cs="Arial"/>
          <w:sz w:val="22"/>
          <w:szCs w:val="22"/>
        </w:rPr>
        <w:t xml:space="preserve">: </w:t>
      </w:r>
      <w:hyperlink r:id="rId37" w:history="1">
        <w:r w:rsidR="00107577" w:rsidRPr="00517B7F">
          <w:rPr>
            <w:rStyle w:val="Hyperlink"/>
            <w:rFonts w:ascii="Arial" w:hAnsi="Arial" w:cs="Arial"/>
            <w:sz w:val="22"/>
            <w:szCs w:val="22"/>
          </w:rPr>
          <w:t>http://www.ican.org.uk/~/media/Ican2/Whats%20the%20Issue/Evidence/ICAN_TalkSeries9.ashx</w:t>
        </w:r>
      </w:hyperlink>
    </w:p>
    <w:p w:rsidR="007051E4" w:rsidRPr="00517B7F" w:rsidRDefault="007051E4" w:rsidP="00517B7F">
      <w:pPr>
        <w:pStyle w:val="ListParagraph"/>
        <w:numPr>
          <w:ilvl w:val="0"/>
          <w:numId w:val="10"/>
        </w:numPr>
        <w:spacing w:line="276" w:lineRule="auto"/>
        <w:rPr>
          <w:rFonts w:ascii="Arial" w:hAnsi="Arial" w:cs="Arial"/>
          <w:b/>
          <w:sz w:val="22"/>
          <w:szCs w:val="22"/>
        </w:rPr>
      </w:pPr>
      <w:r w:rsidRPr="00517B7F">
        <w:rPr>
          <w:rFonts w:ascii="Arial" w:hAnsi="Arial" w:cs="Arial"/>
          <w:sz w:val="22"/>
          <w:szCs w:val="22"/>
        </w:rPr>
        <w:t xml:space="preserve">Issue 7: Speech Language and Communication Needs and the Early Years </w:t>
      </w:r>
      <w:hyperlink r:id="rId38" w:history="1">
        <w:r w:rsidRPr="00517B7F">
          <w:rPr>
            <w:rStyle w:val="Hyperlink"/>
            <w:rFonts w:ascii="Arial" w:hAnsi="Arial" w:cs="Arial"/>
            <w:sz w:val="22"/>
            <w:szCs w:val="22"/>
          </w:rPr>
          <w:t>http://www.ican.org.uk/~/media/Ican2/Whats%20the%20Issue/Evidence/7%20Speech%20Language%20and%20Communication%20Needs%20and%20the%20Early%20Years.ashx</w:t>
        </w:r>
      </w:hyperlink>
    </w:p>
    <w:p w:rsidR="00107577" w:rsidRPr="00517B7F" w:rsidRDefault="007051E4" w:rsidP="00517B7F">
      <w:pPr>
        <w:pStyle w:val="ListParagraph"/>
        <w:numPr>
          <w:ilvl w:val="0"/>
          <w:numId w:val="10"/>
        </w:numPr>
        <w:spacing w:line="276" w:lineRule="auto"/>
        <w:rPr>
          <w:rFonts w:ascii="Arial" w:hAnsi="Arial" w:cs="Arial"/>
          <w:b/>
          <w:sz w:val="22"/>
          <w:szCs w:val="22"/>
        </w:rPr>
      </w:pPr>
      <w:r w:rsidRPr="00517B7F">
        <w:rPr>
          <w:rFonts w:ascii="Arial" w:hAnsi="Arial" w:cs="Arial"/>
          <w:sz w:val="22"/>
          <w:szCs w:val="22"/>
        </w:rPr>
        <w:t xml:space="preserve">Issue 4: Language and Social Exclusion </w:t>
      </w:r>
      <w:hyperlink r:id="rId39" w:history="1">
        <w:r w:rsidR="00107577" w:rsidRPr="00517B7F">
          <w:rPr>
            <w:rStyle w:val="Hyperlink"/>
            <w:rFonts w:ascii="Arial" w:hAnsi="Arial" w:cs="Arial"/>
            <w:sz w:val="22"/>
            <w:szCs w:val="22"/>
          </w:rPr>
          <w:t>http://www.ican.org.uk/~/media/Ican2/Whats%20the%20Issue/Evidence/4%20Language%20and%20Social%20Exclusion%20pdf.ashx</w:t>
        </w:r>
      </w:hyperlink>
      <w:r w:rsidR="00107577" w:rsidRPr="00517B7F">
        <w:rPr>
          <w:rFonts w:ascii="Arial" w:hAnsi="Arial" w:cs="Arial"/>
          <w:sz w:val="22"/>
          <w:szCs w:val="22"/>
        </w:rPr>
        <w:t xml:space="preserve"> </w:t>
      </w:r>
    </w:p>
    <w:p w:rsidR="00874DF8" w:rsidRPr="00874DF8" w:rsidRDefault="007051E4" w:rsidP="00874DF8">
      <w:pPr>
        <w:pStyle w:val="ListParagraph"/>
        <w:numPr>
          <w:ilvl w:val="0"/>
          <w:numId w:val="10"/>
        </w:numPr>
        <w:spacing w:line="276" w:lineRule="auto"/>
        <w:rPr>
          <w:rStyle w:val="Hyperlink"/>
          <w:rFonts w:ascii="Arial" w:hAnsi="Arial" w:cs="Arial"/>
          <w:b/>
          <w:color w:val="auto"/>
          <w:sz w:val="22"/>
          <w:szCs w:val="22"/>
          <w:u w:val="none"/>
        </w:rPr>
      </w:pPr>
      <w:r w:rsidRPr="00517B7F">
        <w:rPr>
          <w:rFonts w:ascii="Arial" w:hAnsi="Arial" w:cs="Arial"/>
          <w:sz w:val="22"/>
          <w:szCs w:val="22"/>
        </w:rPr>
        <w:t xml:space="preserve">Issue 3: The Cost to the Nation of Children's Poor Communication - Scotland Edition </w:t>
      </w:r>
      <w:hyperlink r:id="rId40" w:history="1">
        <w:r w:rsidR="00F23CD0" w:rsidRPr="00A93B7B">
          <w:rPr>
            <w:rStyle w:val="Hyperlink"/>
            <w:rFonts w:ascii="Arial" w:hAnsi="Arial" w:cs="Arial"/>
            <w:sz w:val="22"/>
            <w:szCs w:val="22"/>
          </w:rPr>
          <w:t>http://www.ican.org.uk/~/media/Ican2/Whats%20the%20Issue/Evidence/3%20ICT%20Cost%20to%20the%20nation%20Scotland.ash</w:t>
        </w:r>
      </w:hyperlink>
    </w:p>
    <w:p w:rsidR="00F23CD0" w:rsidRPr="00874DF8" w:rsidRDefault="00F23CD0" w:rsidP="00874DF8">
      <w:pPr>
        <w:pStyle w:val="ListParagraph"/>
        <w:numPr>
          <w:ilvl w:val="0"/>
          <w:numId w:val="10"/>
        </w:numPr>
        <w:spacing w:line="276" w:lineRule="auto"/>
        <w:rPr>
          <w:rFonts w:ascii="Arial" w:hAnsi="Arial" w:cs="Arial"/>
          <w:b/>
          <w:sz w:val="22"/>
          <w:szCs w:val="22"/>
        </w:rPr>
      </w:pPr>
      <w:r w:rsidRPr="00874DF8">
        <w:rPr>
          <w:rFonts w:ascii="Arial" w:hAnsi="Arial" w:cs="Arial"/>
          <w:sz w:val="22"/>
          <w:szCs w:val="22"/>
        </w:rPr>
        <w:t xml:space="preserve">‘Universally Speaking’ document </w:t>
      </w:r>
      <w:hyperlink r:id="rId41" w:history="1">
        <w:r w:rsidRPr="00874DF8">
          <w:rPr>
            <w:rStyle w:val="Hyperlink"/>
            <w:rFonts w:ascii="Arial" w:hAnsi="Arial" w:cs="Arial"/>
            <w:sz w:val="22"/>
            <w:szCs w:val="22"/>
          </w:rPr>
          <w:t>https://ican.org.uk/i-cans-talking-point/professionals/tct-resources/universally-speaking/</w:t>
        </w:r>
      </w:hyperlink>
      <w:r w:rsidRPr="00874DF8">
        <w:rPr>
          <w:rFonts w:ascii="Arial" w:hAnsi="Arial" w:cs="Arial"/>
          <w:sz w:val="22"/>
          <w:szCs w:val="22"/>
          <w:highlight w:val="yellow"/>
        </w:rPr>
        <w:t xml:space="preserve">   </w:t>
      </w:r>
    </w:p>
    <w:p w:rsidR="00776FBB" w:rsidRDefault="00776FBB" w:rsidP="00D937E5">
      <w:pPr>
        <w:pStyle w:val="Heading3"/>
        <w:rPr>
          <w:rFonts w:cs="Arial"/>
        </w:rPr>
      </w:pPr>
    </w:p>
    <w:p w:rsidR="00D937E5" w:rsidRPr="0042785A" w:rsidRDefault="00D937E5" w:rsidP="00D937E5">
      <w:pPr>
        <w:pStyle w:val="Heading3"/>
        <w:rPr>
          <w:rFonts w:cs="Arial"/>
        </w:rPr>
      </w:pPr>
      <w:r w:rsidRPr="0042785A">
        <w:rPr>
          <w:rFonts w:cs="Arial"/>
        </w:rPr>
        <w:t>Video Clips:</w:t>
      </w:r>
    </w:p>
    <w:p w:rsidR="0042785A" w:rsidRPr="0042785A" w:rsidRDefault="0042785A" w:rsidP="00D937E5">
      <w:pPr>
        <w:rPr>
          <w:rFonts w:asciiTheme="majorHAnsi" w:hAnsiTheme="majorHAnsi"/>
        </w:rPr>
      </w:pPr>
      <w:r>
        <w:rPr>
          <w:rFonts w:asciiTheme="majorHAnsi" w:hAnsiTheme="majorHAnsi"/>
          <w:noProof/>
        </w:rPr>
        <w:drawing>
          <wp:inline distT="0" distB="0" distL="0" distR="0" wp14:anchorId="7D9D1011">
            <wp:extent cx="5895340" cy="48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5340" cy="48895"/>
                    </a:xfrm>
                    <a:prstGeom prst="rect">
                      <a:avLst/>
                    </a:prstGeom>
                    <a:noFill/>
                  </pic:spPr>
                </pic:pic>
              </a:graphicData>
            </a:graphic>
          </wp:inline>
        </w:drawing>
      </w:r>
    </w:p>
    <w:p w:rsidR="00D937E5" w:rsidRPr="0042785A" w:rsidRDefault="00D937E5" w:rsidP="0042785A">
      <w:pPr>
        <w:pStyle w:val="ListParagraph"/>
        <w:numPr>
          <w:ilvl w:val="0"/>
          <w:numId w:val="12"/>
        </w:numPr>
        <w:rPr>
          <w:rFonts w:ascii="Arial" w:hAnsi="Arial" w:cs="Arial"/>
          <w:sz w:val="22"/>
          <w:szCs w:val="22"/>
        </w:rPr>
      </w:pPr>
      <w:r w:rsidRPr="0042785A">
        <w:rPr>
          <w:rFonts w:ascii="Arial" w:hAnsi="Arial" w:cs="Arial"/>
          <w:sz w:val="22"/>
          <w:szCs w:val="22"/>
        </w:rPr>
        <w:t>Hanen What role do parents play in early language development</w:t>
      </w:r>
      <w:r w:rsidR="0042785A" w:rsidRPr="0042785A">
        <w:rPr>
          <w:rFonts w:ascii="Arial" w:hAnsi="Arial" w:cs="Arial"/>
          <w:sz w:val="22"/>
          <w:szCs w:val="22"/>
        </w:rPr>
        <w:t>?</w:t>
      </w:r>
    </w:p>
    <w:p w:rsidR="00D937E5" w:rsidRPr="0042785A" w:rsidRDefault="00946B2F" w:rsidP="00776FBB">
      <w:pPr>
        <w:pStyle w:val="ListParagraph"/>
        <w:rPr>
          <w:rFonts w:ascii="Arial" w:hAnsi="Arial" w:cs="Arial"/>
          <w:sz w:val="22"/>
          <w:szCs w:val="22"/>
        </w:rPr>
      </w:pPr>
      <w:hyperlink r:id="rId43" w:history="1">
        <w:r w:rsidR="00D937E5" w:rsidRPr="0042785A">
          <w:rPr>
            <w:rStyle w:val="Hyperlink"/>
            <w:rFonts w:ascii="Arial" w:hAnsi="Arial" w:cs="Arial"/>
            <w:sz w:val="22"/>
            <w:szCs w:val="22"/>
          </w:rPr>
          <w:t>https://www.youtube.com/watch?v=2ln-nJmdTVs</w:t>
        </w:r>
      </w:hyperlink>
    </w:p>
    <w:p w:rsidR="00D937E5" w:rsidRPr="0042785A" w:rsidRDefault="00D937E5" w:rsidP="0042785A">
      <w:pPr>
        <w:pStyle w:val="ListParagraph"/>
        <w:numPr>
          <w:ilvl w:val="0"/>
          <w:numId w:val="12"/>
        </w:numPr>
        <w:rPr>
          <w:rFonts w:ascii="Arial" w:hAnsi="Arial" w:cs="Arial"/>
          <w:sz w:val="22"/>
          <w:szCs w:val="22"/>
        </w:rPr>
      </w:pPr>
      <w:r w:rsidRPr="0042785A">
        <w:rPr>
          <w:rFonts w:ascii="Arial" w:hAnsi="Arial" w:cs="Arial"/>
          <w:sz w:val="22"/>
          <w:szCs w:val="22"/>
        </w:rPr>
        <w:t>Hanen Why Interaction matters pt 1</w:t>
      </w:r>
    </w:p>
    <w:p w:rsidR="00D937E5" w:rsidRPr="0042785A" w:rsidRDefault="00946B2F" w:rsidP="00776FBB">
      <w:pPr>
        <w:pStyle w:val="ListParagraph"/>
        <w:rPr>
          <w:rFonts w:ascii="Arial" w:hAnsi="Arial" w:cs="Arial"/>
          <w:sz w:val="22"/>
          <w:szCs w:val="22"/>
        </w:rPr>
      </w:pPr>
      <w:hyperlink r:id="rId44" w:history="1">
        <w:r w:rsidR="00D937E5" w:rsidRPr="0042785A">
          <w:rPr>
            <w:rStyle w:val="Hyperlink"/>
            <w:rFonts w:ascii="Arial" w:hAnsi="Arial" w:cs="Arial"/>
            <w:sz w:val="22"/>
            <w:szCs w:val="22"/>
          </w:rPr>
          <w:t>https://www.youtube.com/watch?v=KAFcJVJHLCU</w:t>
        </w:r>
      </w:hyperlink>
    </w:p>
    <w:p w:rsidR="00D937E5" w:rsidRPr="0042785A" w:rsidRDefault="00D937E5" w:rsidP="0042785A">
      <w:pPr>
        <w:pStyle w:val="ListParagraph"/>
        <w:numPr>
          <w:ilvl w:val="0"/>
          <w:numId w:val="12"/>
        </w:numPr>
        <w:rPr>
          <w:rFonts w:ascii="Arial" w:hAnsi="Arial" w:cs="Arial"/>
          <w:sz w:val="22"/>
          <w:szCs w:val="22"/>
        </w:rPr>
      </w:pPr>
      <w:r w:rsidRPr="0042785A">
        <w:rPr>
          <w:rFonts w:ascii="Arial" w:hAnsi="Arial" w:cs="Arial"/>
          <w:sz w:val="22"/>
          <w:szCs w:val="22"/>
        </w:rPr>
        <w:t>Hanen Why interaction matters part 2</w:t>
      </w:r>
    </w:p>
    <w:p w:rsidR="00D937E5" w:rsidRPr="0042785A" w:rsidRDefault="00946B2F" w:rsidP="00776FBB">
      <w:pPr>
        <w:pStyle w:val="ListParagraph"/>
        <w:rPr>
          <w:rFonts w:ascii="Arial" w:hAnsi="Arial" w:cs="Arial"/>
          <w:sz w:val="22"/>
          <w:szCs w:val="22"/>
        </w:rPr>
      </w:pPr>
      <w:hyperlink r:id="rId45" w:history="1">
        <w:r w:rsidR="00D937E5" w:rsidRPr="0042785A">
          <w:rPr>
            <w:rStyle w:val="Hyperlink"/>
            <w:rFonts w:ascii="Arial" w:hAnsi="Arial" w:cs="Arial"/>
            <w:sz w:val="22"/>
            <w:szCs w:val="22"/>
          </w:rPr>
          <w:t>https://www.youtube.com/watch?v=QJAgWdYM_og</w:t>
        </w:r>
      </w:hyperlink>
    </w:p>
    <w:p w:rsidR="00D937E5" w:rsidRPr="0042785A" w:rsidRDefault="00D937E5" w:rsidP="0042785A">
      <w:pPr>
        <w:pStyle w:val="ListParagraph"/>
        <w:numPr>
          <w:ilvl w:val="0"/>
          <w:numId w:val="12"/>
        </w:numPr>
        <w:rPr>
          <w:rFonts w:ascii="Arial" w:hAnsi="Arial" w:cs="Arial"/>
          <w:sz w:val="22"/>
          <w:szCs w:val="22"/>
        </w:rPr>
      </w:pPr>
      <w:r w:rsidRPr="0042785A">
        <w:rPr>
          <w:rFonts w:ascii="Arial" w:hAnsi="Arial" w:cs="Arial"/>
          <w:sz w:val="22"/>
          <w:szCs w:val="22"/>
        </w:rPr>
        <w:t>Hanen Games to help our child with Autism to communicate</w:t>
      </w:r>
    </w:p>
    <w:p w:rsidR="00D937E5" w:rsidRPr="0042785A" w:rsidRDefault="00946B2F" w:rsidP="00776FBB">
      <w:pPr>
        <w:pStyle w:val="ListParagraph"/>
        <w:rPr>
          <w:rFonts w:ascii="Arial" w:hAnsi="Arial" w:cs="Arial"/>
          <w:sz w:val="22"/>
          <w:szCs w:val="22"/>
        </w:rPr>
      </w:pPr>
      <w:hyperlink r:id="rId46" w:history="1">
        <w:r w:rsidR="00D937E5" w:rsidRPr="0042785A">
          <w:rPr>
            <w:rStyle w:val="Hyperlink"/>
            <w:rFonts w:ascii="Arial" w:hAnsi="Arial" w:cs="Arial"/>
            <w:sz w:val="22"/>
            <w:szCs w:val="22"/>
          </w:rPr>
          <w:t>https://www.youtube.com/watch?v=kJc0ZohTpMI</w:t>
        </w:r>
      </w:hyperlink>
    </w:p>
    <w:p w:rsidR="00D937E5" w:rsidRPr="0042785A" w:rsidRDefault="00D937E5" w:rsidP="0042785A">
      <w:pPr>
        <w:pStyle w:val="ListParagraph"/>
        <w:numPr>
          <w:ilvl w:val="0"/>
          <w:numId w:val="12"/>
        </w:numPr>
        <w:rPr>
          <w:rFonts w:ascii="Arial" w:hAnsi="Arial" w:cs="Arial"/>
          <w:sz w:val="22"/>
          <w:szCs w:val="22"/>
        </w:rPr>
      </w:pPr>
      <w:r w:rsidRPr="0042785A">
        <w:rPr>
          <w:rFonts w:ascii="Arial" w:hAnsi="Arial" w:cs="Arial"/>
          <w:sz w:val="22"/>
          <w:szCs w:val="22"/>
        </w:rPr>
        <w:t xml:space="preserve">Hanen- Creating more learning opportunities for your child with Autism </w:t>
      </w:r>
    </w:p>
    <w:p w:rsidR="00D937E5" w:rsidRPr="0042785A" w:rsidRDefault="00D937E5" w:rsidP="0042785A">
      <w:pPr>
        <w:pStyle w:val="ListParagraph"/>
        <w:rPr>
          <w:rFonts w:ascii="Arial" w:hAnsi="Arial" w:cs="Arial"/>
          <w:sz w:val="22"/>
          <w:szCs w:val="22"/>
        </w:rPr>
      </w:pPr>
      <w:r w:rsidRPr="0042785A">
        <w:rPr>
          <w:rFonts w:ascii="Arial" w:hAnsi="Arial" w:cs="Arial"/>
          <w:sz w:val="22"/>
          <w:szCs w:val="22"/>
        </w:rPr>
        <w:t>Encourage joint engagement- observe, join in, imitate, follow their lead, have fun</w:t>
      </w:r>
    </w:p>
    <w:p w:rsidR="00D937E5" w:rsidRPr="0042785A" w:rsidRDefault="00946B2F" w:rsidP="00776FBB">
      <w:pPr>
        <w:pStyle w:val="ListParagraph"/>
        <w:rPr>
          <w:rFonts w:ascii="Arial" w:hAnsi="Arial" w:cs="Arial"/>
          <w:sz w:val="22"/>
          <w:szCs w:val="22"/>
        </w:rPr>
      </w:pPr>
      <w:hyperlink r:id="rId47" w:history="1">
        <w:r w:rsidR="00D937E5" w:rsidRPr="0042785A">
          <w:rPr>
            <w:rStyle w:val="Hyperlink"/>
            <w:rFonts w:ascii="Arial" w:hAnsi="Arial" w:cs="Arial"/>
            <w:sz w:val="22"/>
            <w:szCs w:val="22"/>
          </w:rPr>
          <w:t>https://www.youtube.com/watch?v=fEEBcaplgNo</w:t>
        </w:r>
      </w:hyperlink>
    </w:p>
    <w:p w:rsidR="00D937E5" w:rsidRPr="0042785A" w:rsidRDefault="00D937E5" w:rsidP="0042785A">
      <w:pPr>
        <w:pStyle w:val="ListParagraph"/>
        <w:numPr>
          <w:ilvl w:val="0"/>
          <w:numId w:val="12"/>
        </w:numPr>
        <w:rPr>
          <w:rFonts w:ascii="Arial" w:hAnsi="Arial" w:cs="Arial"/>
          <w:sz w:val="22"/>
          <w:szCs w:val="22"/>
        </w:rPr>
      </w:pPr>
      <w:r w:rsidRPr="0042785A">
        <w:rPr>
          <w:rFonts w:ascii="Arial" w:hAnsi="Arial" w:cs="Arial"/>
          <w:sz w:val="22"/>
          <w:szCs w:val="22"/>
        </w:rPr>
        <w:t>Hanen Encourage your child to talk with Music</w:t>
      </w:r>
    </w:p>
    <w:p w:rsidR="00D937E5" w:rsidRPr="0042785A" w:rsidRDefault="00946B2F" w:rsidP="00776FBB">
      <w:pPr>
        <w:pStyle w:val="ListParagraph"/>
        <w:rPr>
          <w:rFonts w:ascii="Arial" w:hAnsi="Arial" w:cs="Arial"/>
          <w:sz w:val="22"/>
          <w:szCs w:val="22"/>
        </w:rPr>
      </w:pPr>
      <w:hyperlink r:id="rId48" w:history="1">
        <w:r w:rsidR="00D937E5" w:rsidRPr="0042785A">
          <w:rPr>
            <w:rStyle w:val="Hyperlink"/>
            <w:rFonts w:ascii="Arial" w:hAnsi="Arial" w:cs="Arial"/>
            <w:sz w:val="22"/>
            <w:szCs w:val="22"/>
          </w:rPr>
          <w:t>https://www.youtube.com/watch?v=Gnd7joNP_gI</w:t>
        </w:r>
      </w:hyperlink>
    </w:p>
    <w:p w:rsidR="00D937E5" w:rsidRPr="0042785A" w:rsidRDefault="00D937E5" w:rsidP="0042785A">
      <w:pPr>
        <w:pStyle w:val="ListParagraph"/>
        <w:numPr>
          <w:ilvl w:val="0"/>
          <w:numId w:val="12"/>
        </w:numPr>
        <w:rPr>
          <w:rFonts w:ascii="Arial" w:hAnsi="Arial" w:cs="Arial"/>
          <w:sz w:val="22"/>
          <w:szCs w:val="22"/>
        </w:rPr>
      </w:pPr>
      <w:r w:rsidRPr="0042785A">
        <w:rPr>
          <w:rFonts w:ascii="Arial" w:hAnsi="Arial" w:cs="Arial"/>
          <w:sz w:val="22"/>
          <w:szCs w:val="22"/>
        </w:rPr>
        <w:t>Hanen- Understanding leads to first words</w:t>
      </w:r>
    </w:p>
    <w:p w:rsidR="00D937E5" w:rsidRPr="0042785A" w:rsidRDefault="00946B2F" w:rsidP="00776FBB">
      <w:pPr>
        <w:pStyle w:val="ListParagraph"/>
        <w:rPr>
          <w:rFonts w:ascii="Arial" w:hAnsi="Arial" w:cs="Arial"/>
          <w:sz w:val="22"/>
          <w:szCs w:val="22"/>
        </w:rPr>
      </w:pPr>
      <w:hyperlink r:id="rId49" w:history="1">
        <w:r w:rsidR="00D937E5" w:rsidRPr="0042785A">
          <w:rPr>
            <w:rStyle w:val="Hyperlink"/>
            <w:rFonts w:ascii="Arial" w:hAnsi="Arial" w:cs="Arial"/>
            <w:sz w:val="22"/>
            <w:szCs w:val="22"/>
          </w:rPr>
          <w:t>https://youtu.be/Pz6sle4QxWQ</w:t>
        </w:r>
      </w:hyperlink>
    </w:p>
    <w:p w:rsidR="00D937E5" w:rsidRPr="0042785A" w:rsidRDefault="00D937E5" w:rsidP="0042785A">
      <w:pPr>
        <w:pStyle w:val="ListParagraph"/>
        <w:numPr>
          <w:ilvl w:val="0"/>
          <w:numId w:val="12"/>
        </w:numPr>
        <w:rPr>
          <w:rFonts w:ascii="Arial" w:hAnsi="Arial" w:cs="Arial"/>
          <w:sz w:val="22"/>
          <w:szCs w:val="22"/>
        </w:rPr>
      </w:pPr>
      <w:r w:rsidRPr="0042785A">
        <w:rPr>
          <w:rFonts w:ascii="Arial" w:hAnsi="Arial" w:cs="Arial"/>
          <w:sz w:val="22"/>
          <w:szCs w:val="22"/>
        </w:rPr>
        <w:t>Hanen-building sound awareness with room on the broom- rhyme, listen and find one like it</w:t>
      </w:r>
    </w:p>
    <w:p w:rsidR="00D937E5" w:rsidRPr="0042785A" w:rsidRDefault="00946B2F" w:rsidP="00776FBB">
      <w:pPr>
        <w:pStyle w:val="ListParagraph"/>
        <w:rPr>
          <w:rFonts w:ascii="Arial" w:hAnsi="Arial" w:cs="Arial"/>
          <w:sz w:val="22"/>
          <w:szCs w:val="22"/>
        </w:rPr>
      </w:pPr>
      <w:hyperlink r:id="rId50" w:history="1">
        <w:r w:rsidR="00D937E5" w:rsidRPr="0042785A">
          <w:rPr>
            <w:rStyle w:val="Hyperlink"/>
            <w:rFonts w:ascii="Arial" w:hAnsi="Arial" w:cs="Arial"/>
            <w:sz w:val="22"/>
            <w:szCs w:val="22"/>
          </w:rPr>
          <w:t>https://youtu.be/H5_BTFSakE4</w:t>
        </w:r>
      </w:hyperlink>
    </w:p>
    <w:p w:rsidR="00D937E5" w:rsidRPr="0042785A" w:rsidRDefault="00D937E5" w:rsidP="0042785A">
      <w:pPr>
        <w:pStyle w:val="ListParagraph"/>
        <w:numPr>
          <w:ilvl w:val="0"/>
          <w:numId w:val="12"/>
        </w:numPr>
        <w:rPr>
          <w:rFonts w:ascii="Arial" w:hAnsi="Arial" w:cs="Arial"/>
          <w:sz w:val="22"/>
          <w:szCs w:val="22"/>
        </w:rPr>
      </w:pPr>
      <w:r w:rsidRPr="0042785A">
        <w:rPr>
          <w:rFonts w:ascii="Arial" w:hAnsi="Arial" w:cs="Arial"/>
          <w:sz w:val="22"/>
          <w:szCs w:val="22"/>
        </w:rPr>
        <w:t>Communicative temptations- South Tees NHS Speech Therapy</w:t>
      </w:r>
    </w:p>
    <w:p w:rsidR="0042785A" w:rsidRPr="0042785A" w:rsidRDefault="00946B2F" w:rsidP="00874DF8">
      <w:pPr>
        <w:pStyle w:val="ListParagraph"/>
        <w:rPr>
          <w:rStyle w:val="Hyperlink"/>
          <w:rFonts w:ascii="Arial" w:hAnsi="Arial" w:cs="Arial"/>
          <w:color w:val="auto"/>
          <w:sz w:val="22"/>
          <w:szCs w:val="22"/>
          <w:u w:val="none"/>
        </w:rPr>
      </w:pPr>
      <w:hyperlink r:id="rId51" w:history="1">
        <w:r w:rsidR="00D937E5" w:rsidRPr="0042785A">
          <w:rPr>
            <w:rStyle w:val="Hyperlink"/>
            <w:rFonts w:ascii="Arial" w:hAnsi="Arial" w:cs="Arial"/>
            <w:sz w:val="22"/>
            <w:szCs w:val="22"/>
          </w:rPr>
          <w:t>https://youtu.be/rWNQWFGWYZw</w:t>
        </w:r>
      </w:hyperlink>
      <w:bookmarkStart w:id="25" w:name="_Toc80015658"/>
    </w:p>
    <w:p w:rsidR="0042785A" w:rsidRPr="0042785A" w:rsidRDefault="0042785A" w:rsidP="0042785A">
      <w:pPr>
        <w:pStyle w:val="ListParagraph"/>
        <w:rPr>
          <w:rStyle w:val="Hyperlink"/>
          <w:rFonts w:ascii="Arial" w:hAnsi="Arial" w:cs="Arial"/>
          <w:color w:val="auto"/>
          <w:sz w:val="22"/>
          <w:szCs w:val="22"/>
          <w:u w:val="none"/>
        </w:rPr>
      </w:pPr>
    </w:p>
    <w:p w:rsidR="00776FBB" w:rsidRDefault="00776FBB" w:rsidP="0042785A">
      <w:pPr>
        <w:pStyle w:val="ListParagraph"/>
        <w:rPr>
          <w:sz w:val="28"/>
          <w:u w:val="single"/>
        </w:rPr>
      </w:pPr>
    </w:p>
    <w:p w:rsidR="00776FBB" w:rsidRDefault="00776FBB" w:rsidP="0042785A">
      <w:pPr>
        <w:pStyle w:val="ListParagraph"/>
        <w:rPr>
          <w:sz w:val="28"/>
          <w:u w:val="single"/>
        </w:rPr>
      </w:pPr>
    </w:p>
    <w:p w:rsidR="00776FBB" w:rsidRDefault="00776FBB" w:rsidP="0042785A">
      <w:pPr>
        <w:pStyle w:val="ListParagraph"/>
        <w:rPr>
          <w:sz w:val="28"/>
          <w:u w:val="single"/>
        </w:rPr>
      </w:pPr>
    </w:p>
    <w:p w:rsidR="00776FBB" w:rsidRDefault="00776FBB" w:rsidP="0042785A">
      <w:pPr>
        <w:pStyle w:val="ListParagraph"/>
        <w:rPr>
          <w:sz w:val="28"/>
          <w:u w:val="single"/>
        </w:rPr>
      </w:pPr>
    </w:p>
    <w:p w:rsidR="00776FBB" w:rsidRDefault="00776FBB" w:rsidP="0042785A">
      <w:pPr>
        <w:pStyle w:val="ListParagraph"/>
        <w:rPr>
          <w:sz w:val="28"/>
          <w:u w:val="single"/>
        </w:rPr>
      </w:pPr>
    </w:p>
    <w:p w:rsidR="00107577" w:rsidRPr="0042785A" w:rsidRDefault="00107577" w:rsidP="0042785A">
      <w:pPr>
        <w:pStyle w:val="ListParagraph"/>
        <w:rPr>
          <w:rFonts w:ascii="Arial" w:hAnsi="Arial" w:cs="Arial"/>
          <w:sz w:val="22"/>
          <w:szCs w:val="22"/>
        </w:rPr>
      </w:pPr>
      <w:r w:rsidRPr="0042785A">
        <w:rPr>
          <w:sz w:val="28"/>
          <w:u w:val="single"/>
        </w:rPr>
        <w:lastRenderedPageBreak/>
        <w:t xml:space="preserve">Appendix </w:t>
      </w:r>
      <w:r w:rsidR="00267872" w:rsidRPr="0042785A">
        <w:rPr>
          <w:sz w:val="28"/>
          <w:u w:val="single"/>
        </w:rPr>
        <w:t>5</w:t>
      </w:r>
      <w:r w:rsidRPr="0042785A">
        <w:rPr>
          <w:sz w:val="28"/>
          <w:u w:val="single"/>
        </w:rPr>
        <w:t xml:space="preserve">: </w:t>
      </w:r>
      <w:r w:rsidR="00267872" w:rsidRPr="0042785A">
        <w:rPr>
          <w:sz w:val="28"/>
          <w:u w:val="single"/>
        </w:rPr>
        <w:t>Example s</w:t>
      </w:r>
      <w:r w:rsidRPr="0042785A">
        <w:rPr>
          <w:sz w:val="28"/>
          <w:u w:val="single"/>
        </w:rPr>
        <w:t xml:space="preserve">chedule </w:t>
      </w:r>
      <w:r w:rsidR="00267872" w:rsidRPr="0042785A">
        <w:rPr>
          <w:sz w:val="28"/>
          <w:u w:val="single"/>
        </w:rPr>
        <w:t>for validation v</w:t>
      </w:r>
      <w:r w:rsidRPr="0042785A">
        <w:rPr>
          <w:sz w:val="28"/>
          <w:u w:val="single"/>
        </w:rPr>
        <w:t>isit</w:t>
      </w:r>
      <w:bookmarkEnd w:id="25"/>
      <w:r w:rsidRPr="0042785A">
        <w:rPr>
          <w:sz w:val="28"/>
          <w:u w:val="single"/>
        </w:rPr>
        <w:t xml:space="preserve"> </w:t>
      </w:r>
    </w:p>
    <w:p w:rsidR="00AB740B" w:rsidRPr="00B9315E" w:rsidRDefault="00AB740B" w:rsidP="00022796">
      <w:pPr>
        <w:jc w:val="both"/>
        <w:rPr>
          <w:rFonts w:ascii="Arial" w:hAnsi="Arial" w:cs="Arial"/>
          <w:sz w:val="22"/>
          <w:szCs w:val="22"/>
        </w:rPr>
      </w:pPr>
    </w:p>
    <w:p w:rsidR="00107577" w:rsidRPr="00B9315E" w:rsidRDefault="00107577" w:rsidP="00022796">
      <w:pPr>
        <w:jc w:val="both"/>
        <w:rPr>
          <w:rFonts w:ascii="Arial" w:hAnsi="Arial" w:cs="Arial"/>
          <w:sz w:val="22"/>
          <w:szCs w:val="22"/>
        </w:rPr>
      </w:pPr>
      <w:r w:rsidRPr="00B9315E">
        <w:rPr>
          <w:rFonts w:ascii="Arial" w:hAnsi="Arial" w:cs="Arial"/>
          <w:sz w:val="22"/>
          <w:szCs w:val="22"/>
        </w:rPr>
        <w:t>(Please note this can be amended to suit</w:t>
      </w:r>
      <w:r w:rsidR="00AB740B" w:rsidRPr="00B9315E">
        <w:rPr>
          <w:rFonts w:ascii="Arial" w:hAnsi="Arial" w:cs="Arial"/>
          <w:sz w:val="22"/>
          <w:szCs w:val="22"/>
        </w:rPr>
        <w:t xml:space="preserve"> the individual establishment) </w:t>
      </w:r>
    </w:p>
    <w:tbl>
      <w:tblPr>
        <w:tblStyle w:val="TableGrid"/>
        <w:tblW w:w="9209" w:type="dxa"/>
        <w:tblLayout w:type="fixed"/>
        <w:tblLook w:val="04A0" w:firstRow="1" w:lastRow="0" w:firstColumn="1" w:lastColumn="0" w:noHBand="0" w:noVBand="1"/>
      </w:tblPr>
      <w:tblGrid>
        <w:gridCol w:w="1200"/>
        <w:gridCol w:w="1809"/>
        <w:gridCol w:w="2940"/>
        <w:gridCol w:w="3260"/>
      </w:tblGrid>
      <w:tr w:rsidR="00107577" w:rsidRPr="00B9315E" w:rsidTr="00776FBB">
        <w:trPr>
          <w:trHeight w:val="411"/>
        </w:trPr>
        <w:tc>
          <w:tcPr>
            <w:tcW w:w="1200" w:type="dxa"/>
            <w:shd w:val="clear" w:color="auto" w:fill="FFCCFF" w:themeFill="accent6" w:themeFillTint="33"/>
          </w:tcPr>
          <w:p w:rsidR="00107577" w:rsidRPr="00B9315E" w:rsidRDefault="00107577" w:rsidP="00AB740B">
            <w:pPr>
              <w:jc w:val="center"/>
              <w:rPr>
                <w:rFonts w:ascii="Arial" w:hAnsi="Arial" w:cs="Arial"/>
                <w:b/>
                <w:sz w:val="22"/>
                <w:szCs w:val="22"/>
              </w:rPr>
            </w:pPr>
            <w:r w:rsidRPr="00B9315E">
              <w:rPr>
                <w:rFonts w:ascii="Arial" w:hAnsi="Arial" w:cs="Arial"/>
                <w:b/>
                <w:sz w:val="22"/>
                <w:szCs w:val="22"/>
              </w:rPr>
              <w:t>Time</w:t>
            </w:r>
          </w:p>
        </w:tc>
        <w:tc>
          <w:tcPr>
            <w:tcW w:w="1809" w:type="dxa"/>
            <w:shd w:val="clear" w:color="auto" w:fill="FFCCFF" w:themeFill="accent6" w:themeFillTint="33"/>
          </w:tcPr>
          <w:p w:rsidR="00107577" w:rsidRPr="00B9315E" w:rsidRDefault="00107577" w:rsidP="00AB740B">
            <w:pPr>
              <w:jc w:val="center"/>
              <w:rPr>
                <w:rFonts w:ascii="Arial" w:hAnsi="Arial" w:cs="Arial"/>
                <w:b/>
                <w:sz w:val="22"/>
                <w:szCs w:val="22"/>
              </w:rPr>
            </w:pPr>
            <w:r w:rsidRPr="00B9315E">
              <w:rPr>
                <w:rFonts w:ascii="Arial" w:hAnsi="Arial" w:cs="Arial"/>
                <w:b/>
                <w:sz w:val="22"/>
                <w:szCs w:val="22"/>
              </w:rPr>
              <w:t>Activity</w:t>
            </w:r>
          </w:p>
        </w:tc>
        <w:tc>
          <w:tcPr>
            <w:tcW w:w="2940" w:type="dxa"/>
            <w:shd w:val="clear" w:color="auto" w:fill="FFCCFF" w:themeFill="accent6" w:themeFillTint="33"/>
          </w:tcPr>
          <w:p w:rsidR="00107577" w:rsidRPr="00B9315E" w:rsidRDefault="00107577" w:rsidP="00AB740B">
            <w:pPr>
              <w:jc w:val="center"/>
              <w:rPr>
                <w:rFonts w:ascii="Arial" w:hAnsi="Arial" w:cs="Arial"/>
                <w:b/>
                <w:sz w:val="22"/>
                <w:szCs w:val="22"/>
              </w:rPr>
            </w:pPr>
            <w:r w:rsidRPr="00B9315E">
              <w:rPr>
                <w:rFonts w:ascii="Arial" w:hAnsi="Arial" w:cs="Arial"/>
                <w:b/>
                <w:sz w:val="22"/>
                <w:szCs w:val="22"/>
              </w:rPr>
              <w:t>Establishment</w:t>
            </w:r>
          </w:p>
        </w:tc>
        <w:tc>
          <w:tcPr>
            <w:tcW w:w="3260" w:type="dxa"/>
            <w:shd w:val="clear" w:color="auto" w:fill="FFCCFF" w:themeFill="accent6" w:themeFillTint="33"/>
          </w:tcPr>
          <w:p w:rsidR="00107577" w:rsidRPr="00B9315E" w:rsidRDefault="00107577" w:rsidP="00AB740B">
            <w:pPr>
              <w:jc w:val="center"/>
              <w:rPr>
                <w:rFonts w:ascii="Arial" w:hAnsi="Arial" w:cs="Arial"/>
                <w:b/>
                <w:sz w:val="22"/>
                <w:szCs w:val="22"/>
              </w:rPr>
            </w:pPr>
            <w:r w:rsidRPr="00B9315E">
              <w:rPr>
                <w:rFonts w:ascii="Arial" w:hAnsi="Arial" w:cs="Arial"/>
                <w:b/>
                <w:sz w:val="22"/>
                <w:szCs w:val="22"/>
              </w:rPr>
              <w:t>Validation Team (VT)</w:t>
            </w:r>
          </w:p>
        </w:tc>
      </w:tr>
      <w:tr w:rsidR="00107577" w:rsidRPr="00B9315E" w:rsidTr="00776FBB">
        <w:trPr>
          <w:trHeight w:val="1132"/>
        </w:trPr>
        <w:tc>
          <w:tcPr>
            <w:tcW w:w="120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9am</w:t>
            </w:r>
          </w:p>
        </w:tc>
        <w:tc>
          <w:tcPr>
            <w:tcW w:w="1809"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Arrive</w:t>
            </w:r>
          </w:p>
        </w:tc>
        <w:tc>
          <w:tcPr>
            <w:tcW w:w="294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Room to be identified for VT</w:t>
            </w:r>
          </w:p>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Pr</w:t>
            </w:r>
            <w:r w:rsidR="00B430D4">
              <w:rPr>
                <w:rFonts w:ascii="Arial" w:hAnsi="Arial" w:cs="Arial"/>
                <w:sz w:val="22"/>
                <w:szCs w:val="22"/>
              </w:rPr>
              <w:t xml:space="preserve">ovide VT with </w:t>
            </w:r>
            <w:r w:rsidR="00B430D4" w:rsidRPr="00874DF8">
              <w:rPr>
                <w:rFonts w:ascii="Arial" w:hAnsi="Arial" w:cs="Arial"/>
                <w:sz w:val="22"/>
                <w:szCs w:val="22"/>
              </w:rPr>
              <w:t>relevant evidence</w:t>
            </w:r>
          </w:p>
        </w:tc>
        <w:tc>
          <w:tcPr>
            <w:tcW w:w="3260" w:type="dxa"/>
          </w:tcPr>
          <w:p w:rsidR="00107577" w:rsidRPr="00B9315E" w:rsidRDefault="00B430D4" w:rsidP="00B9315E">
            <w:pPr>
              <w:spacing w:line="276" w:lineRule="auto"/>
              <w:jc w:val="center"/>
              <w:rPr>
                <w:rFonts w:ascii="Arial" w:hAnsi="Arial" w:cs="Arial"/>
                <w:sz w:val="22"/>
                <w:szCs w:val="22"/>
              </w:rPr>
            </w:pPr>
            <w:r>
              <w:rPr>
                <w:rFonts w:ascii="Arial" w:hAnsi="Arial" w:cs="Arial"/>
                <w:sz w:val="22"/>
                <w:szCs w:val="22"/>
              </w:rPr>
              <w:t xml:space="preserve">Read through </w:t>
            </w:r>
            <w:r w:rsidRPr="00874DF8">
              <w:rPr>
                <w:rFonts w:ascii="Arial" w:hAnsi="Arial" w:cs="Arial"/>
                <w:sz w:val="22"/>
                <w:szCs w:val="22"/>
              </w:rPr>
              <w:t>portfolio of evidence</w:t>
            </w:r>
          </w:p>
        </w:tc>
      </w:tr>
      <w:tr w:rsidR="00107577" w:rsidRPr="00B9315E" w:rsidTr="00776FBB">
        <w:trPr>
          <w:trHeight w:val="1004"/>
        </w:trPr>
        <w:tc>
          <w:tcPr>
            <w:tcW w:w="120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9.30am</w:t>
            </w:r>
          </w:p>
        </w:tc>
        <w:tc>
          <w:tcPr>
            <w:tcW w:w="1809"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Scoping exercise</w:t>
            </w:r>
          </w:p>
        </w:tc>
        <w:tc>
          <w:tcPr>
            <w:tcW w:w="294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 xml:space="preserve">Nursery will present </w:t>
            </w:r>
            <w:r w:rsidR="00B430D4" w:rsidRPr="00874DF8">
              <w:rPr>
                <w:rFonts w:ascii="Arial" w:hAnsi="Arial" w:cs="Arial"/>
                <w:sz w:val="22"/>
                <w:szCs w:val="22"/>
              </w:rPr>
              <w:t>self-evaluation evidence</w:t>
            </w:r>
            <w:r w:rsidR="00B430D4">
              <w:rPr>
                <w:rFonts w:ascii="Arial" w:hAnsi="Arial" w:cs="Arial"/>
                <w:sz w:val="22"/>
                <w:szCs w:val="22"/>
              </w:rPr>
              <w:t xml:space="preserve"> </w:t>
            </w:r>
          </w:p>
        </w:tc>
        <w:tc>
          <w:tcPr>
            <w:tcW w:w="3260" w:type="dxa"/>
          </w:tcPr>
          <w:p w:rsidR="00107577" w:rsidRPr="00B9315E" w:rsidRDefault="00107577" w:rsidP="00B9315E">
            <w:pPr>
              <w:spacing w:line="276" w:lineRule="auto"/>
              <w:jc w:val="center"/>
              <w:rPr>
                <w:rFonts w:ascii="Arial" w:hAnsi="Arial" w:cs="Arial"/>
                <w:sz w:val="22"/>
                <w:szCs w:val="22"/>
              </w:rPr>
            </w:pPr>
          </w:p>
        </w:tc>
      </w:tr>
      <w:tr w:rsidR="00107577" w:rsidRPr="00B9315E" w:rsidTr="00776FBB">
        <w:trPr>
          <w:trHeight w:val="1004"/>
        </w:trPr>
        <w:tc>
          <w:tcPr>
            <w:tcW w:w="120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10.30am</w:t>
            </w:r>
          </w:p>
        </w:tc>
        <w:tc>
          <w:tcPr>
            <w:tcW w:w="1809"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Initial observations</w:t>
            </w:r>
          </w:p>
        </w:tc>
        <w:tc>
          <w:tcPr>
            <w:tcW w:w="2940" w:type="dxa"/>
          </w:tcPr>
          <w:p w:rsidR="00107577" w:rsidRPr="00B9315E" w:rsidRDefault="00107577" w:rsidP="00B9315E">
            <w:pPr>
              <w:spacing w:line="276" w:lineRule="auto"/>
              <w:jc w:val="center"/>
              <w:rPr>
                <w:rFonts w:ascii="Arial" w:hAnsi="Arial" w:cs="Arial"/>
                <w:sz w:val="22"/>
                <w:szCs w:val="22"/>
              </w:rPr>
            </w:pPr>
          </w:p>
        </w:tc>
        <w:tc>
          <w:tcPr>
            <w:tcW w:w="326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Spend time on nursery floor observing adult interactions, environment, outdoor area etc.</w:t>
            </w:r>
          </w:p>
        </w:tc>
      </w:tr>
      <w:tr w:rsidR="00107577" w:rsidRPr="00B9315E" w:rsidTr="00776FBB">
        <w:trPr>
          <w:trHeight w:val="1570"/>
        </w:trPr>
        <w:tc>
          <w:tcPr>
            <w:tcW w:w="1200" w:type="dxa"/>
            <w:shd w:val="clear" w:color="auto" w:fill="auto"/>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11.15am</w:t>
            </w:r>
          </w:p>
        </w:tc>
        <w:tc>
          <w:tcPr>
            <w:tcW w:w="1809" w:type="dxa"/>
            <w:shd w:val="clear" w:color="auto" w:fill="auto"/>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Break</w:t>
            </w:r>
          </w:p>
        </w:tc>
        <w:tc>
          <w:tcPr>
            <w:tcW w:w="2940" w:type="dxa"/>
            <w:shd w:val="clear" w:color="auto" w:fill="auto"/>
          </w:tcPr>
          <w:p w:rsidR="00107577" w:rsidRPr="00B9315E" w:rsidRDefault="00107577" w:rsidP="00B9315E">
            <w:pPr>
              <w:spacing w:line="276" w:lineRule="auto"/>
              <w:jc w:val="center"/>
              <w:rPr>
                <w:rFonts w:ascii="Arial" w:hAnsi="Arial" w:cs="Arial"/>
                <w:sz w:val="22"/>
                <w:szCs w:val="22"/>
              </w:rPr>
            </w:pPr>
          </w:p>
        </w:tc>
        <w:tc>
          <w:tcPr>
            <w:tcW w:w="3260" w:type="dxa"/>
            <w:shd w:val="clear" w:color="auto" w:fill="auto"/>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Meet back in room and share observation notes. Identify key areas of evidence still to be gathered. Seek any additional evidence from staff.</w:t>
            </w:r>
          </w:p>
        </w:tc>
      </w:tr>
      <w:tr w:rsidR="00107577" w:rsidRPr="00B9315E" w:rsidTr="00776FBB">
        <w:trPr>
          <w:trHeight w:val="437"/>
        </w:trPr>
        <w:tc>
          <w:tcPr>
            <w:tcW w:w="120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11.30am</w:t>
            </w:r>
          </w:p>
        </w:tc>
        <w:tc>
          <w:tcPr>
            <w:tcW w:w="1809"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Observations</w:t>
            </w:r>
          </w:p>
        </w:tc>
        <w:tc>
          <w:tcPr>
            <w:tcW w:w="2940" w:type="dxa"/>
          </w:tcPr>
          <w:p w:rsidR="00107577" w:rsidRPr="00B9315E" w:rsidRDefault="00107577" w:rsidP="00B9315E">
            <w:pPr>
              <w:spacing w:line="276" w:lineRule="auto"/>
              <w:jc w:val="center"/>
              <w:rPr>
                <w:rFonts w:ascii="Arial" w:hAnsi="Arial" w:cs="Arial"/>
                <w:sz w:val="22"/>
                <w:szCs w:val="22"/>
              </w:rPr>
            </w:pPr>
          </w:p>
        </w:tc>
        <w:tc>
          <w:tcPr>
            <w:tcW w:w="326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As above</w:t>
            </w:r>
          </w:p>
        </w:tc>
      </w:tr>
      <w:tr w:rsidR="00107577" w:rsidRPr="00B9315E" w:rsidTr="00776FBB">
        <w:trPr>
          <w:trHeight w:val="411"/>
        </w:trPr>
        <w:tc>
          <w:tcPr>
            <w:tcW w:w="1200" w:type="dxa"/>
            <w:shd w:val="clear" w:color="auto" w:fill="E7E6E6" w:themeFill="background2"/>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12.15pm</w:t>
            </w:r>
          </w:p>
        </w:tc>
        <w:tc>
          <w:tcPr>
            <w:tcW w:w="1809" w:type="dxa"/>
            <w:shd w:val="clear" w:color="auto" w:fill="E7E6E6" w:themeFill="background2"/>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Lunch</w:t>
            </w:r>
          </w:p>
        </w:tc>
        <w:tc>
          <w:tcPr>
            <w:tcW w:w="2940" w:type="dxa"/>
            <w:shd w:val="clear" w:color="auto" w:fill="E7E6E6" w:themeFill="background2"/>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w:t>
            </w:r>
          </w:p>
        </w:tc>
        <w:tc>
          <w:tcPr>
            <w:tcW w:w="3260" w:type="dxa"/>
            <w:shd w:val="clear" w:color="auto" w:fill="E7E6E6" w:themeFill="background2"/>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w:t>
            </w:r>
          </w:p>
        </w:tc>
      </w:tr>
      <w:tr w:rsidR="00107577" w:rsidRPr="00B9315E" w:rsidTr="00776FBB">
        <w:trPr>
          <w:trHeight w:val="1730"/>
        </w:trPr>
        <w:tc>
          <w:tcPr>
            <w:tcW w:w="120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1pm</w:t>
            </w:r>
          </w:p>
        </w:tc>
        <w:tc>
          <w:tcPr>
            <w:tcW w:w="1809"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Collate Feedback</w:t>
            </w:r>
          </w:p>
        </w:tc>
        <w:tc>
          <w:tcPr>
            <w:tcW w:w="2940" w:type="dxa"/>
          </w:tcPr>
          <w:p w:rsidR="00107577" w:rsidRPr="00B9315E" w:rsidRDefault="00107577" w:rsidP="00B9315E">
            <w:pPr>
              <w:spacing w:line="276" w:lineRule="auto"/>
              <w:jc w:val="center"/>
              <w:rPr>
                <w:rFonts w:ascii="Arial" w:hAnsi="Arial" w:cs="Arial"/>
                <w:sz w:val="22"/>
                <w:szCs w:val="22"/>
              </w:rPr>
            </w:pPr>
          </w:p>
        </w:tc>
        <w:tc>
          <w:tcPr>
            <w:tcW w:w="326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Discuss strengths/ areas for development and populate feedback report</w:t>
            </w:r>
          </w:p>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Might identify further areas for observation in afternoon i.e. pick up time, specific group time etc.</w:t>
            </w:r>
          </w:p>
        </w:tc>
      </w:tr>
      <w:tr w:rsidR="00107577" w:rsidRPr="00B9315E" w:rsidTr="00776FBB">
        <w:trPr>
          <w:trHeight w:val="1030"/>
        </w:trPr>
        <w:tc>
          <w:tcPr>
            <w:tcW w:w="1200"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3pm</w:t>
            </w:r>
          </w:p>
        </w:tc>
        <w:tc>
          <w:tcPr>
            <w:tcW w:w="1809" w:type="dxa"/>
          </w:tcPr>
          <w:p w:rsidR="00107577" w:rsidRPr="00B9315E" w:rsidRDefault="00107577" w:rsidP="00B9315E">
            <w:pPr>
              <w:spacing w:line="276" w:lineRule="auto"/>
              <w:jc w:val="center"/>
              <w:rPr>
                <w:rFonts w:ascii="Arial" w:hAnsi="Arial" w:cs="Arial"/>
                <w:sz w:val="22"/>
                <w:szCs w:val="22"/>
              </w:rPr>
            </w:pPr>
            <w:r w:rsidRPr="00B9315E">
              <w:rPr>
                <w:rFonts w:ascii="Arial" w:hAnsi="Arial" w:cs="Arial"/>
                <w:sz w:val="22"/>
                <w:szCs w:val="22"/>
              </w:rPr>
              <w:t>Initial verbal feedback provided *</w:t>
            </w:r>
          </w:p>
        </w:tc>
        <w:tc>
          <w:tcPr>
            <w:tcW w:w="2940" w:type="dxa"/>
          </w:tcPr>
          <w:p w:rsidR="00107577" w:rsidRPr="00B9315E" w:rsidRDefault="00107577" w:rsidP="00B9315E">
            <w:pPr>
              <w:spacing w:line="276" w:lineRule="auto"/>
              <w:jc w:val="center"/>
              <w:rPr>
                <w:rFonts w:ascii="Arial" w:hAnsi="Arial" w:cs="Arial"/>
                <w:sz w:val="22"/>
                <w:szCs w:val="22"/>
              </w:rPr>
            </w:pPr>
          </w:p>
        </w:tc>
        <w:tc>
          <w:tcPr>
            <w:tcW w:w="3260" w:type="dxa"/>
          </w:tcPr>
          <w:p w:rsidR="00107577" w:rsidRPr="00B9315E" w:rsidRDefault="00107577" w:rsidP="00B9315E">
            <w:pPr>
              <w:spacing w:line="276" w:lineRule="auto"/>
              <w:jc w:val="center"/>
              <w:rPr>
                <w:rFonts w:ascii="Arial" w:hAnsi="Arial" w:cs="Arial"/>
                <w:sz w:val="22"/>
                <w:szCs w:val="22"/>
              </w:rPr>
            </w:pPr>
          </w:p>
        </w:tc>
      </w:tr>
    </w:tbl>
    <w:p w:rsidR="00107577" w:rsidRPr="00B9315E" w:rsidRDefault="00107577" w:rsidP="00022796">
      <w:pPr>
        <w:jc w:val="both"/>
        <w:rPr>
          <w:rFonts w:ascii="Arial" w:hAnsi="Arial" w:cs="Arial"/>
          <w:sz w:val="22"/>
          <w:szCs w:val="22"/>
        </w:rPr>
      </w:pPr>
      <w:r w:rsidRPr="00B9315E">
        <w:rPr>
          <w:rFonts w:ascii="Arial" w:hAnsi="Arial" w:cs="Arial"/>
          <w:sz w:val="22"/>
          <w:szCs w:val="22"/>
        </w:rPr>
        <w:t>*Written feedback (and ce</w:t>
      </w:r>
      <w:r w:rsidR="00B430D4">
        <w:rPr>
          <w:rFonts w:ascii="Arial" w:hAnsi="Arial" w:cs="Arial"/>
          <w:sz w:val="22"/>
          <w:szCs w:val="22"/>
        </w:rPr>
        <w:t xml:space="preserve">rtificate) </w:t>
      </w:r>
      <w:r w:rsidR="00B430D4" w:rsidRPr="00874DF8">
        <w:rPr>
          <w:rFonts w:ascii="Arial" w:hAnsi="Arial" w:cs="Arial"/>
          <w:sz w:val="22"/>
          <w:szCs w:val="22"/>
        </w:rPr>
        <w:t xml:space="preserve">may </w:t>
      </w:r>
      <w:r w:rsidRPr="00874DF8">
        <w:rPr>
          <w:rFonts w:ascii="Arial" w:hAnsi="Arial" w:cs="Arial"/>
          <w:sz w:val="22"/>
          <w:szCs w:val="22"/>
        </w:rPr>
        <w:t>b</w:t>
      </w:r>
      <w:r w:rsidRPr="00B9315E">
        <w:rPr>
          <w:rFonts w:ascii="Arial" w:hAnsi="Arial" w:cs="Arial"/>
          <w:sz w:val="22"/>
          <w:szCs w:val="22"/>
        </w:rPr>
        <w:t xml:space="preserve">e provided at a later date </w:t>
      </w:r>
    </w:p>
    <w:p w:rsidR="009D02D3" w:rsidRDefault="009D02D3" w:rsidP="00517B7F">
      <w:pPr>
        <w:pStyle w:val="Heading2"/>
        <w:rPr>
          <w:sz w:val="28"/>
          <w:u w:val="single"/>
        </w:rPr>
      </w:pPr>
      <w:bookmarkStart w:id="26" w:name="_Toc80015659"/>
    </w:p>
    <w:p w:rsidR="009D02D3" w:rsidRDefault="009D02D3" w:rsidP="00517B7F">
      <w:pPr>
        <w:pStyle w:val="Heading2"/>
        <w:rPr>
          <w:sz w:val="28"/>
          <w:u w:val="single"/>
        </w:rPr>
      </w:pPr>
    </w:p>
    <w:p w:rsidR="009D02D3" w:rsidRDefault="009D02D3" w:rsidP="00517B7F">
      <w:pPr>
        <w:pStyle w:val="Heading2"/>
        <w:rPr>
          <w:sz w:val="28"/>
          <w:u w:val="single"/>
        </w:rPr>
      </w:pPr>
    </w:p>
    <w:p w:rsidR="009D02D3" w:rsidRDefault="009D02D3" w:rsidP="009D02D3"/>
    <w:p w:rsidR="009D02D3" w:rsidRPr="009D02D3" w:rsidRDefault="009D02D3" w:rsidP="009D02D3"/>
    <w:p w:rsidR="000E29AC" w:rsidRPr="00AB740B" w:rsidRDefault="000E29AC" w:rsidP="00517B7F">
      <w:pPr>
        <w:pStyle w:val="Heading2"/>
        <w:rPr>
          <w:sz w:val="28"/>
          <w:u w:val="single"/>
        </w:rPr>
      </w:pPr>
      <w:r w:rsidRPr="00AB740B">
        <w:rPr>
          <w:sz w:val="28"/>
          <w:u w:val="single"/>
        </w:rPr>
        <w:lastRenderedPageBreak/>
        <w:t xml:space="preserve">Appendix </w:t>
      </w:r>
      <w:r w:rsidR="00267872" w:rsidRPr="00AB740B">
        <w:rPr>
          <w:sz w:val="28"/>
          <w:u w:val="single"/>
        </w:rPr>
        <w:t>6</w:t>
      </w:r>
      <w:r w:rsidRPr="00AB740B">
        <w:rPr>
          <w:sz w:val="28"/>
          <w:u w:val="single"/>
        </w:rPr>
        <w:t>: Key Practitioners</w:t>
      </w:r>
      <w:bookmarkEnd w:id="26"/>
    </w:p>
    <w:p w:rsidR="00AB740B" w:rsidRDefault="00AB740B" w:rsidP="000E29AC">
      <w:pPr>
        <w:jc w:val="both"/>
        <w:rPr>
          <w:rFonts w:ascii="Arial" w:hAnsi="Arial" w:cs="Arial"/>
          <w:sz w:val="22"/>
          <w:szCs w:val="22"/>
        </w:rPr>
      </w:pPr>
    </w:p>
    <w:p w:rsidR="000E29AC" w:rsidRPr="00492764" w:rsidRDefault="00AB740B" w:rsidP="000E29AC">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1728" behindDoc="0" locked="0" layoutInCell="1" allowOverlap="1" wp14:anchorId="716BADAD" wp14:editId="4AF2ABD3">
                <wp:simplePos x="0" y="0"/>
                <wp:positionH relativeFrom="column">
                  <wp:posOffset>0</wp:posOffset>
                </wp:positionH>
                <wp:positionV relativeFrom="paragraph">
                  <wp:posOffset>0</wp:posOffset>
                </wp:positionV>
                <wp:extent cx="5880537" cy="31531"/>
                <wp:effectExtent l="0" t="0" r="25400" b="26035"/>
                <wp:wrapNone/>
                <wp:docPr id="38" name="Straight Connector 38"/>
                <wp:cNvGraphicFramePr/>
                <a:graphic xmlns:a="http://schemas.openxmlformats.org/drawingml/2006/main">
                  <a:graphicData uri="http://schemas.microsoft.com/office/word/2010/wordprocessingShape">
                    <wps:wsp>
                      <wps:cNvCnPr/>
                      <wps:spPr>
                        <a:xfrm>
                          <a:off x="0" y="0"/>
                          <a:ext cx="5880537" cy="3153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481BAC4" id="Straight Connector 3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0,0" to="463.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" strokecolor="#00b050 [3205]">
                <v:stroke endcap="round"/>
              </v:line>
            </w:pict>
          </mc:Fallback>
        </mc:AlternateContent>
      </w:r>
    </w:p>
    <w:p w:rsidR="000E29AC" w:rsidRPr="00517B7F" w:rsidRDefault="000E29AC" w:rsidP="000E29AC">
      <w:pPr>
        <w:jc w:val="both"/>
        <w:rPr>
          <w:rFonts w:ascii="Arial" w:hAnsi="Arial" w:cs="Arial"/>
          <w:b/>
          <w:sz w:val="22"/>
          <w:szCs w:val="22"/>
        </w:rPr>
      </w:pPr>
      <w:r w:rsidRPr="00AB740B">
        <w:rPr>
          <w:rFonts w:ascii="Arial" w:hAnsi="Arial" w:cs="Arial"/>
          <w:b/>
          <w:color w:val="00B050" w:themeColor="accent2"/>
          <w:sz w:val="22"/>
          <w:szCs w:val="22"/>
        </w:rPr>
        <w:t>East Renfrewshire Education Department</w:t>
      </w:r>
    </w:p>
    <w:p w:rsidR="000E29AC" w:rsidRPr="00492764" w:rsidRDefault="00B430D4" w:rsidP="000E29AC">
      <w:pPr>
        <w:jc w:val="both"/>
        <w:rPr>
          <w:rFonts w:ascii="Arial" w:hAnsi="Arial" w:cs="Arial"/>
          <w:sz w:val="22"/>
          <w:szCs w:val="22"/>
        </w:rPr>
      </w:pPr>
      <w:r>
        <w:rPr>
          <w:rFonts w:ascii="Arial" w:hAnsi="Arial" w:cs="Arial"/>
          <w:sz w:val="22"/>
          <w:szCs w:val="22"/>
        </w:rPr>
        <w:t>Rosamund Rodrigez</w:t>
      </w:r>
    </w:p>
    <w:p w:rsidR="000E29AC" w:rsidRPr="00492764" w:rsidRDefault="000E29AC" w:rsidP="000E29AC">
      <w:pPr>
        <w:jc w:val="both"/>
        <w:rPr>
          <w:rFonts w:ascii="Arial" w:hAnsi="Arial" w:cs="Arial"/>
          <w:sz w:val="22"/>
          <w:szCs w:val="22"/>
        </w:rPr>
      </w:pPr>
      <w:r w:rsidRPr="00492764">
        <w:rPr>
          <w:rFonts w:ascii="Arial" w:hAnsi="Arial" w:cs="Arial"/>
          <w:sz w:val="22"/>
          <w:szCs w:val="22"/>
        </w:rPr>
        <w:t>Quality Improvement Officer</w:t>
      </w:r>
    </w:p>
    <w:p w:rsidR="000E29AC" w:rsidRPr="00492764" w:rsidRDefault="000E29AC" w:rsidP="000E29AC">
      <w:pPr>
        <w:jc w:val="both"/>
        <w:rPr>
          <w:rFonts w:ascii="Arial" w:hAnsi="Arial" w:cs="Arial"/>
          <w:sz w:val="22"/>
          <w:szCs w:val="22"/>
        </w:rPr>
      </w:pPr>
      <w:r w:rsidRPr="00492764">
        <w:rPr>
          <w:rFonts w:ascii="Arial" w:hAnsi="Arial" w:cs="Arial"/>
          <w:sz w:val="22"/>
          <w:szCs w:val="22"/>
        </w:rPr>
        <w:t>211 Main Street</w:t>
      </w:r>
    </w:p>
    <w:p w:rsidR="000E29AC" w:rsidRPr="00492764" w:rsidRDefault="00874DF8" w:rsidP="000E29AC">
      <w:pPr>
        <w:jc w:val="both"/>
        <w:rPr>
          <w:rFonts w:ascii="Arial" w:hAnsi="Arial" w:cs="Arial"/>
          <w:sz w:val="22"/>
          <w:szCs w:val="22"/>
        </w:rPr>
      </w:pPr>
      <w:r>
        <w:rPr>
          <w:rFonts w:ascii="Arial" w:hAnsi="Arial" w:cs="Arial"/>
          <w:sz w:val="22"/>
          <w:szCs w:val="22"/>
        </w:rPr>
        <w:t xml:space="preserve">Barrhead   </w:t>
      </w:r>
      <w:r w:rsidR="000E29AC" w:rsidRPr="00492764">
        <w:rPr>
          <w:rFonts w:ascii="Arial" w:hAnsi="Arial" w:cs="Arial"/>
          <w:sz w:val="22"/>
          <w:szCs w:val="22"/>
        </w:rPr>
        <w:t>G78 1SY</w:t>
      </w:r>
    </w:p>
    <w:p w:rsidR="000E29AC" w:rsidRDefault="000E29AC" w:rsidP="000E29AC">
      <w:pPr>
        <w:jc w:val="both"/>
        <w:rPr>
          <w:rFonts w:ascii="Arial" w:hAnsi="Arial" w:cs="Arial"/>
          <w:sz w:val="22"/>
          <w:szCs w:val="22"/>
        </w:rPr>
      </w:pPr>
      <w:r w:rsidRPr="00492764">
        <w:rPr>
          <w:rFonts w:ascii="Arial" w:hAnsi="Arial" w:cs="Arial"/>
          <w:sz w:val="22"/>
          <w:szCs w:val="22"/>
        </w:rPr>
        <w:t>Tel: 0141 577 3222</w:t>
      </w:r>
    </w:p>
    <w:p w:rsidR="000C11FE" w:rsidRPr="00492764" w:rsidRDefault="000C11FE" w:rsidP="000E29AC">
      <w:pPr>
        <w:jc w:val="both"/>
        <w:rPr>
          <w:rFonts w:ascii="Arial" w:hAnsi="Arial" w:cs="Arial"/>
          <w:sz w:val="22"/>
          <w:szCs w:val="22"/>
        </w:rPr>
      </w:pPr>
      <w:bookmarkStart w:id="27" w:name="_GoBack"/>
      <w:bookmarkEnd w:id="27"/>
    </w:p>
    <w:p w:rsidR="00B430D4" w:rsidRDefault="00B430D4" w:rsidP="000E29AC">
      <w:pPr>
        <w:jc w:val="both"/>
        <w:rPr>
          <w:rFonts w:ascii="Arial" w:hAnsi="Arial" w:cs="Arial"/>
          <w:b/>
          <w:color w:val="00B050" w:themeColor="accent2"/>
          <w:sz w:val="22"/>
          <w:szCs w:val="22"/>
        </w:rPr>
      </w:pPr>
      <w:r>
        <w:rPr>
          <w:rFonts w:ascii="Arial" w:hAnsi="Arial" w:cs="Arial"/>
          <w:noProof/>
          <w:sz w:val="22"/>
          <w:szCs w:val="22"/>
        </w:rPr>
        <mc:AlternateContent>
          <mc:Choice Requires="wps">
            <w:drawing>
              <wp:anchor distT="0" distB="0" distL="114300" distR="114300" simplePos="0" relativeHeight="251741184" behindDoc="0" locked="0" layoutInCell="1" allowOverlap="1" wp14:anchorId="54C83398" wp14:editId="1F703925">
                <wp:simplePos x="0" y="0"/>
                <wp:positionH relativeFrom="column">
                  <wp:posOffset>0</wp:posOffset>
                </wp:positionH>
                <wp:positionV relativeFrom="paragraph">
                  <wp:posOffset>-635</wp:posOffset>
                </wp:positionV>
                <wp:extent cx="5880537" cy="31531"/>
                <wp:effectExtent l="0" t="0" r="25400" b="26035"/>
                <wp:wrapNone/>
                <wp:docPr id="1" name="Straight Connector 1"/>
                <wp:cNvGraphicFramePr/>
                <a:graphic xmlns:a="http://schemas.openxmlformats.org/drawingml/2006/main">
                  <a:graphicData uri="http://schemas.microsoft.com/office/word/2010/wordprocessingShape">
                    <wps:wsp>
                      <wps:cNvCnPr/>
                      <wps:spPr>
                        <a:xfrm>
                          <a:off x="0" y="0"/>
                          <a:ext cx="5880537" cy="31531"/>
                        </a:xfrm>
                        <a:prstGeom prst="line">
                          <a:avLst/>
                        </a:prstGeom>
                        <a:noFill/>
                        <a:ln w="19050" cap="rnd" cmpd="sng" algn="ctr">
                          <a:solidFill>
                            <a:srgbClr val="00B050"/>
                          </a:solidFill>
                          <a:prstDash val="solid"/>
                        </a:ln>
                        <a:effectLst/>
                      </wps:spPr>
                      <wps:bodyPr/>
                    </wps:wsp>
                  </a:graphicData>
                </a:graphic>
              </wp:anchor>
            </w:drawing>
          </mc:Choice>
          <mc:Fallback>
            <w:pict>
              <v:line w14:anchorId="1BEBF5EA" id="Straight Connector 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0,-.05pt" to="463.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" strokecolor="#00b050" strokeweight="1.5pt">
                <v:stroke endcap="round"/>
              </v:line>
            </w:pict>
          </mc:Fallback>
        </mc:AlternateContent>
      </w:r>
    </w:p>
    <w:p w:rsidR="000E29AC" w:rsidRPr="00AB740B" w:rsidRDefault="000E29AC" w:rsidP="000E29AC">
      <w:pPr>
        <w:jc w:val="both"/>
        <w:rPr>
          <w:rFonts w:ascii="Arial" w:hAnsi="Arial" w:cs="Arial"/>
          <w:b/>
          <w:color w:val="00B050" w:themeColor="accent2"/>
          <w:sz w:val="22"/>
          <w:szCs w:val="22"/>
        </w:rPr>
      </w:pPr>
      <w:r w:rsidRPr="00AB740B">
        <w:rPr>
          <w:rFonts w:ascii="Arial" w:hAnsi="Arial" w:cs="Arial"/>
          <w:b/>
          <w:color w:val="00B050" w:themeColor="accent2"/>
          <w:sz w:val="22"/>
          <w:szCs w:val="22"/>
        </w:rPr>
        <w:t>Speech and Language Therapy</w:t>
      </w:r>
    </w:p>
    <w:p w:rsidR="000E29AC" w:rsidRPr="00492764" w:rsidRDefault="000E29AC" w:rsidP="000E29AC">
      <w:pPr>
        <w:jc w:val="both"/>
        <w:rPr>
          <w:rFonts w:ascii="Arial" w:hAnsi="Arial" w:cs="Arial"/>
          <w:sz w:val="22"/>
          <w:szCs w:val="22"/>
        </w:rPr>
      </w:pPr>
      <w:r w:rsidRPr="00492764">
        <w:rPr>
          <w:rFonts w:ascii="Arial" w:hAnsi="Arial" w:cs="Arial"/>
          <w:sz w:val="22"/>
          <w:szCs w:val="22"/>
        </w:rPr>
        <w:t>K</w:t>
      </w:r>
      <w:r w:rsidR="000C11FE">
        <w:rPr>
          <w:rFonts w:ascii="Arial" w:hAnsi="Arial" w:cs="Arial"/>
          <w:sz w:val="22"/>
          <w:szCs w:val="22"/>
        </w:rPr>
        <w:t>atie Walters and Laura Dow</w:t>
      </w:r>
    </w:p>
    <w:p w:rsidR="000E29AC" w:rsidRPr="00492764" w:rsidRDefault="000E29AC" w:rsidP="000E29AC">
      <w:pPr>
        <w:jc w:val="both"/>
        <w:rPr>
          <w:rFonts w:ascii="Arial" w:hAnsi="Arial" w:cs="Arial"/>
          <w:sz w:val="22"/>
          <w:szCs w:val="22"/>
        </w:rPr>
      </w:pPr>
      <w:r w:rsidRPr="00492764">
        <w:rPr>
          <w:rFonts w:ascii="Arial" w:hAnsi="Arial" w:cs="Arial"/>
          <w:sz w:val="22"/>
          <w:szCs w:val="22"/>
        </w:rPr>
        <w:t>Department of Speech and Language Therapy</w:t>
      </w:r>
    </w:p>
    <w:p w:rsidR="000E29AC" w:rsidRPr="00492764" w:rsidRDefault="000E29AC" w:rsidP="000E29AC">
      <w:pPr>
        <w:jc w:val="both"/>
        <w:rPr>
          <w:rFonts w:ascii="Arial" w:hAnsi="Arial" w:cs="Arial"/>
          <w:sz w:val="22"/>
          <w:szCs w:val="22"/>
        </w:rPr>
      </w:pPr>
      <w:r w:rsidRPr="00492764">
        <w:rPr>
          <w:rFonts w:ascii="Arial" w:hAnsi="Arial" w:cs="Arial"/>
          <w:sz w:val="22"/>
          <w:szCs w:val="22"/>
        </w:rPr>
        <w:t>Barrhead Health and Care Centre</w:t>
      </w:r>
    </w:p>
    <w:p w:rsidR="000E29AC" w:rsidRPr="00492764" w:rsidRDefault="000E29AC" w:rsidP="000E29AC">
      <w:pPr>
        <w:jc w:val="both"/>
        <w:rPr>
          <w:rFonts w:ascii="Arial" w:hAnsi="Arial" w:cs="Arial"/>
          <w:sz w:val="22"/>
          <w:szCs w:val="22"/>
        </w:rPr>
      </w:pPr>
      <w:r w:rsidRPr="00492764">
        <w:rPr>
          <w:rFonts w:ascii="Arial" w:hAnsi="Arial" w:cs="Arial"/>
          <w:sz w:val="22"/>
          <w:szCs w:val="22"/>
        </w:rPr>
        <w:t>213 Main Street</w:t>
      </w:r>
    </w:p>
    <w:p w:rsidR="000E29AC" w:rsidRPr="00492764" w:rsidRDefault="00874DF8" w:rsidP="000E29AC">
      <w:pPr>
        <w:jc w:val="both"/>
        <w:rPr>
          <w:rFonts w:ascii="Arial" w:hAnsi="Arial" w:cs="Arial"/>
          <w:sz w:val="22"/>
          <w:szCs w:val="22"/>
        </w:rPr>
      </w:pPr>
      <w:r>
        <w:rPr>
          <w:rFonts w:ascii="Arial" w:hAnsi="Arial" w:cs="Arial"/>
          <w:sz w:val="22"/>
          <w:szCs w:val="22"/>
        </w:rPr>
        <w:t xml:space="preserve">Barrhead  </w:t>
      </w:r>
      <w:r w:rsidR="000E29AC" w:rsidRPr="00492764">
        <w:rPr>
          <w:rFonts w:ascii="Arial" w:hAnsi="Arial" w:cs="Arial"/>
          <w:sz w:val="22"/>
          <w:szCs w:val="22"/>
        </w:rPr>
        <w:t>G78 1SW</w:t>
      </w:r>
    </w:p>
    <w:p w:rsidR="000E29AC" w:rsidRPr="00492764" w:rsidRDefault="000E29AC" w:rsidP="000E29AC">
      <w:pPr>
        <w:jc w:val="both"/>
        <w:rPr>
          <w:rFonts w:ascii="Arial" w:hAnsi="Arial" w:cs="Arial"/>
          <w:sz w:val="22"/>
          <w:szCs w:val="22"/>
        </w:rPr>
      </w:pPr>
      <w:r w:rsidRPr="00492764">
        <w:rPr>
          <w:rFonts w:ascii="Arial" w:hAnsi="Arial" w:cs="Arial"/>
          <w:sz w:val="22"/>
          <w:szCs w:val="22"/>
        </w:rPr>
        <w:t>Tel: 0141 800 7117</w:t>
      </w:r>
    </w:p>
    <w:p w:rsidR="00874DF8" w:rsidRDefault="00874DF8" w:rsidP="000E29AC">
      <w:pPr>
        <w:jc w:val="both"/>
        <w:rPr>
          <w:rFonts w:ascii="Arial" w:hAnsi="Arial" w:cs="Arial"/>
          <w:b/>
          <w:color w:val="00B050" w:themeColor="accent2"/>
          <w:sz w:val="22"/>
          <w:szCs w:val="22"/>
        </w:rPr>
      </w:pPr>
    </w:p>
    <w:p w:rsidR="00874DF8" w:rsidRDefault="00874DF8" w:rsidP="000E29AC">
      <w:pPr>
        <w:jc w:val="both"/>
        <w:rPr>
          <w:rFonts w:ascii="Arial" w:hAnsi="Arial" w:cs="Arial"/>
          <w:b/>
          <w:color w:val="00B050" w:themeColor="accent2"/>
          <w:sz w:val="22"/>
          <w:szCs w:val="22"/>
        </w:rPr>
      </w:pPr>
      <w:r>
        <w:rPr>
          <w:rFonts w:ascii="Arial" w:hAnsi="Arial" w:cs="Arial"/>
          <w:b/>
          <w:noProof/>
          <w:color w:val="00B050" w:themeColor="accent2"/>
          <w:sz w:val="22"/>
          <w:szCs w:val="22"/>
        </w:rPr>
        <w:drawing>
          <wp:inline distT="0" distB="0" distL="0" distR="0" wp14:anchorId="6280933E">
            <wp:extent cx="5901690" cy="48895"/>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1690" cy="48895"/>
                    </a:xfrm>
                    <a:prstGeom prst="rect">
                      <a:avLst/>
                    </a:prstGeom>
                    <a:noFill/>
                  </pic:spPr>
                </pic:pic>
              </a:graphicData>
            </a:graphic>
          </wp:inline>
        </w:drawing>
      </w:r>
    </w:p>
    <w:p w:rsidR="00874DF8" w:rsidRDefault="00874DF8" w:rsidP="000E29AC">
      <w:pPr>
        <w:jc w:val="both"/>
        <w:rPr>
          <w:rFonts w:ascii="Arial" w:hAnsi="Arial" w:cs="Arial"/>
          <w:noProof/>
          <w:sz w:val="22"/>
          <w:szCs w:val="22"/>
        </w:rPr>
      </w:pPr>
    </w:p>
    <w:p w:rsidR="000E29AC" w:rsidRPr="00874DF8" w:rsidRDefault="000E29AC" w:rsidP="000E29AC">
      <w:pPr>
        <w:jc w:val="both"/>
        <w:rPr>
          <w:rFonts w:ascii="Arial" w:hAnsi="Arial" w:cs="Arial"/>
          <w:sz w:val="22"/>
          <w:szCs w:val="22"/>
        </w:rPr>
      </w:pPr>
      <w:r w:rsidRPr="00AB740B">
        <w:rPr>
          <w:rFonts w:ascii="Arial" w:hAnsi="Arial" w:cs="Arial"/>
          <w:b/>
          <w:color w:val="00B050" w:themeColor="accent2"/>
          <w:sz w:val="22"/>
          <w:szCs w:val="22"/>
        </w:rPr>
        <w:t>Educational Psychology Service</w:t>
      </w:r>
    </w:p>
    <w:p w:rsidR="000E29AC" w:rsidRPr="00492764" w:rsidRDefault="004C2113" w:rsidP="000E29AC">
      <w:pPr>
        <w:jc w:val="both"/>
        <w:rPr>
          <w:rFonts w:ascii="Arial" w:hAnsi="Arial" w:cs="Arial"/>
          <w:sz w:val="22"/>
          <w:szCs w:val="22"/>
        </w:rPr>
      </w:pPr>
      <w:r>
        <w:rPr>
          <w:rFonts w:ascii="Arial" w:hAnsi="Arial" w:cs="Arial"/>
          <w:sz w:val="22"/>
          <w:szCs w:val="22"/>
        </w:rPr>
        <w:t>Siobhan Drummond</w:t>
      </w:r>
      <w:r w:rsidR="00B430D4">
        <w:rPr>
          <w:rFonts w:ascii="Arial" w:hAnsi="Arial" w:cs="Arial"/>
          <w:sz w:val="22"/>
          <w:szCs w:val="22"/>
        </w:rPr>
        <w:t xml:space="preserve"> and Gillian Thorburn </w:t>
      </w:r>
    </w:p>
    <w:p w:rsidR="000E29AC" w:rsidRPr="00492764" w:rsidRDefault="000E29AC" w:rsidP="000E29AC">
      <w:pPr>
        <w:jc w:val="both"/>
        <w:rPr>
          <w:rFonts w:ascii="Arial" w:hAnsi="Arial" w:cs="Arial"/>
          <w:sz w:val="22"/>
          <w:szCs w:val="22"/>
        </w:rPr>
      </w:pPr>
      <w:r w:rsidRPr="00492764">
        <w:rPr>
          <w:rFonts w:ascii="Arial" w:hAnsi="Arial" w:cs="Arial"/>
          <w:sz w:val="22"/>
          <w:szCs w:val="22"/>
        </w:rPr>
        <w:t>East Renfrewshire Educational Psychology Service</w:t>
      </w:r>
    </w:p>
    <w:p w:rsidR="000E29AC" w:rsidRPr="00492764" w:rsidRDefault="000E29AC" w:rsidP="000E29AC">
      <w:pPr>
        <w:jc w:val="both"/>
        <w:rPr>
          <w:rFonts w:ascii="Arial" w:hAnsi="Arial" w:cs="Arial"/>
          <w:sz w:val="22"/>
          <w:szCs w:val="22"/>
        </w:rPr>
      </w:pPr>
      <w:r w:rsidRPr="00492764">
        <w:rPr>
          <w:rFonts w:ascii="Arial" w:hAnsi="Arial" w:cs="Arial"/>
          <w:sz w:val="22"/>
          <w:szCs w:val="22"/>
        </w:rPr>
        <w:t>211 Main Street</w:t>
      </w:r>
    </w:p>
    <w:p w:rsidR="000E29AC" w:rsidRPr="00492764" w:rsidRDefault="00874DF8" w:rsidP="000E29AC">
      <w:pPr>
        <w:jc w:val="both"/>
        <w:rPr>
          <w:rFonts w:ascii="Arial" w:hAnsi="Arial" w:cs="Arial"/>
          <w:sz w:val="22"/>
          <w:szCs w:val="22"/>
        </w:rPr>
      </w:pPr>
      <w:r>
        <w:rPr>
          <w:rFonts w:ascii="Arial" w:hAnsi="Arial" w:cs="Arial"/>
          <w:sz w:val="22"/>
          <w:szCs w:val="22"/>
        </w:rPr>
        <w:t xml:space="preserve">Barrhead  </w:t>
      </w:r>
      <w:r w:rsidR="000E29AC" w:rsidRPr="00492764">
        <w:rPr>
          <w:rFonts w:ascii="Arial" w:hAnsi="Arial" w:cs="Arial"/>
          <w:sz w:val="22"/>
          <w:szCs w:val="22"/>
        </w:rPr>
        <w:t>G78 1SY</w:t>
      </w:r>
    </w:p>
    <w:p w:rsidR="00874DF8" w:rsidRDefault="000E29AC" w:rsidP="00022796">
      <w:pPr>
        <w:jc w:val="both"/>
        <w:rPr>
          <w:rFonts w:ascii="Arial" w:hAnsi="Arial" w:cs="Arial"/>
          <w:sz w:val="22"/>
          <w:szCs w:val="22"/>
        </w:rPr>
      </w:pPr>
      <w:r w:rsidRPr="00492764">
        <w:rPr>
          <w:rFonts w:ascii="Arial" w:hAnsi="Arial" w:cs="Arial"/>
          <w:sz w:val="22"/>
          <w:szCs w:val="22"/>
        </w:rPr>
        <w:t>Tel: 0141 577 8510</w:t>
      </w:r>
    </w:p>
    <w:p w:rsidR="00874DF8" w:rsidRDefault="00874DF8" w:rsidP="00022796">
      <w:pPr>
        <w:jc w:val="both"/>
        <w:rPr>
          <w:rFonts w:ascii="Arial" w:hAnsi="Arial" w:cs="Arial"/>
          <w:sz w:val="22"/>
          <w:szCs w:val="22"/>
        </w:rPr>
      </w:pPr>
    </w:p>
    <w:p w:rsidR="000E29AC" w:rsidRPr="00492764" w:rsidRDefault="00AB740B" w:rsidP="00022796">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9680" behindDoc="0" locked="0" layoutInCell="1" allowOverlap="1" wp14:anchorId="716BADAD" wp14:editId="4AF2ABD3">
                <wp:simplePos x="0" y="0"/>
                <wp:positionH relativeFrom="column">
                  <wp:posOffset>0</wp:posOffset>
                </wp:positionH>
                <wp:positionV relativeFrom="paragraph">
                  <wp:posOffset>0</wp:posOffset>
                </wp:positionV>
                <wp:extent cx="5880537" cy="31531"/>
                <wp:effectExtent l="0" t="0" r="25400" b="26035"/>
                <wp:wrapNone/>
                <wp:docPr id="37" name="Straight Connector 37"/>
                <wp:cNvGraphicFramePr/>
                <a:graphic xmlns:a="http://schemas.openxmlformats.org/drawingml/2006/main">
                  <a:graphicData uri="http://schemas.microsoft.com/office/word/2010/wordprocessingShape">
                    <wps:wsp>
                      <wps:cNvCnPr/>
                      <wps:spPr>
                        <a:xfrm>
                          <a:off x="0" y="0"/>
                          <a:ext cx="5880537" cy="31531"/>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666BC88" id="Straight Connector 3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0,0" to="463.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" strokecolor="#00b050 [3205]" strokeweight="1.5pt">
                <v:stroke endcap="round"/>
              </v:line>
            </w:pict>
          </mc:Fallback>
        </mc:AlternateContent>
      </w:r>
    </w:p>
    <w:sectPr w:rsidR="000E29AC" w:rsidRPr="00492764" w:rsidSect="00BF41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B2F" w:rsidRDefault="00946B2F" w:rsidP="0089198E">
      <w:r>
        <w:separator/>
      </w:r>
    </w:p>
  </w:endnote>
  <w:endnote w:type="continuationSeparator" w:id="0">
    <w:p w:rsidR="00946B2F" w:rsidRDefault="00946B2F" w:rsidP="00891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378191"/>
      <w:docPartObj>
        <w:docPartGallery w:val="Page Numbers (Bottom of Page)"/>
        <w:docPartUnique/>
      </w:docPartObj>
    </w:sdtPr>
    <w:sdtEndPr>
      <w:rPr>
        <w:color w:val="7F7F7F" w:themeColor="background1" w:themeShade="7F"/>
        <w:spacing w:val="60"/>
      </w:rPr>
    </w:sdtEndPr>
    <w:sdtContent>
      <w:p w:rsidR="00C00C80" w:rsidRDefault="00C00C80">
        <w:pPr>
          <w:pStyle w:val="Footer"/>
          <w:pBdr>
            <w:top w:val="single" w:sz="4" w:space="1" w:color="D9D9D9" w:themeColor="background1" w:themeShade="D9"/>
          </w:pBdr>
          <w:jc w:val="right"/>
        </w:pPr>
        <w:r>
          <w:fldChar w:fldCharType="begin"/>
        </w:r>
        <w:r>
          <w:instrText xml:space="preserve"> PAGE   \* MERGEFORMAT </w:instrText>
        </w:r>
        <w:r>
          <w:fldChar w:fldCharType="separate"/>
        </w:r>
        <w:r w:rsidR="000C11FE">
          <w:rPr>
            <w:noProof/>
          </w:rPr>
          <w:t>26</w:t>
        </w:r>
        <w:r>
          <w:rPr>
            <w:noProof/>
          </w:rPr>
          <w:fldChar w:fldCharType="end"/>
        </w:r>
        <w:r>
          <w:t xml:space="preserve"> | </w:t>
        </w:r>
        <w:r>
          <w:rPr>
            <w:color w:val="7F7F7F" w:themeColor="background1" w:themeShade="7F"/>
            <w:spacing w:val="60"/>
          </w:rPr>
          <w:t>Page</w:t>
        </w:r>
      </w:p>
    </w:sdtContent>
  </w:sdt>
  <w:p w:rsidR="00C00C80" w:rsidRDefault="00C00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B2F" w:rsidRDefault="00946B2F" w:rsidP="0089198E">
      <w:r>
        <w:separator/>
      </w:r>
    </w:p>
  </w:footnote>
  <w:footnote w:type="continuationSeparator" w:id="0">
    <w:p w:rsidR="00946B2F" w:rsidRDefault="00946B2F" w:rsidP="008919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1.5pt;height:83.5pt" o:bullet="t">
        <v:imagedata r:id="rId1" o:title="bullet point"/>
      </v:shape>
    </w:pict>
  </w:numPicBullet>
  <w:abstractNum w:abstractNumId="0" w15:restartNumberingAfterBreak="0">
    <w:nsid w:val="1D1444EC"/>
    <w:multiLevelType w:val="hybridMultilevel"/>
    <w:tmpl w:val="878E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36D09"/>
    <w:multiLevelType w:val="hybridMultilevel"/>
    <w:tmpl w:val="A14C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AB4532"/>
    <w:multiLevelType w:val="hybridMultilevel"/>
    <w:tmpl w:val="D6A4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C3D21"/>
    <w:multiLevelType w:val="hybridMultilevel"/>
    <w:tmpl w:val="676AB134"/>
    <w:lvl w:ilvl="0" w:tplc="27D20664">
      <w:start w:val="8"/>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4406AEC"/>
    <w:multiLevelType w:val="hybridMultilevel"/>
    <w:tmpl w:val="5806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E7D42"/>
    <w:multiLevelType w:val="hybridMultilevel"/>
    <w:tmpl w:val="3820B3AA"/>
    <w:lvl w:ilvl="0" w:tplc="0809000F">
      <w:start w:val="1"/>
      <w:numFmt w:val="decimal"/>
      <w:lvlText w:val="%1."/>
      <w:lvlJc w:val="left"/>
      <w:pPr>
        <w:tabs>
          <w:tab w:val="num" w:pos="720"/>
        </w:tabs>
        <w:ind w:left="720" w:hanging="360"/>
      </w:pPr>
      <w:rPr>
        <w:rFonts w:cs="Times New Roman" w:hint="default"/>
      </w:rPr>
    </w:lvl>
    <w:lvl w:ilvl="1" w:tplc="2110B272" w:tentative="1">
      <w:start w:val="1"/>
      <w:numFmt w:val="bullet"/>
      <w:lvlText w:val="•"/>
      <w:lvlJc w:val="left"/>
      <w:pPr>
        <w:tabs>
          <w:tab w:val="num" w:pos="1440"/>
        </w:tabs>
        <w:ind w:left="1440" w:hanging="360"/>
      </w:pPr>
      <w:rPr>
        <w:rFonts w:ascii="Arial" w:hAnsi="Arial" w:hint="default"/>
      </w:rPr>
    </w:lvl>
    <w:lvl w:ilvl="2" w:tplc="644E82C4" w:tentative="1">
      <w:start w:val="1"/>
      <w:numFmt w:val="bullet"/>
      <w:lvlText w:val="•"/>
      <w:lvlJc w:val="left"/>
      <w:pPr>
        <w:tabs>
          <w:tab w:val="num" w:pos="2160"/>
        </w:tabs>
        <w:ind w:left="2160" w:hanging="360"/>
      </w:pPr>
      <w:rPr>
        <w:rFonts w:ascii="Arial" w:hAnsi="Arial" w:hint="default"/>
      </w:rPr>
    </w:lvl>
    <w:lvl w:ilvl="3" w:tplc="273C84E2" w:tentative="1">
      <w:start w:val="1"/>
      <w:numFmt w:val="bullet"/>
      <w:lvlText w:val="•"/>
      <w:lvlJc w:val="left"/>
      <w:pPr>
        <w:tabs>
          <w:tab w:val="num" w:pos="2880"/>
        </w:tabs>
        <w:ind w:left="2880" w:hanging="360"/>
      </w:pPr>
      <w:rPr>
        <w:rFonts w:ascii="Arial" w:hAnsi="Arial" w:hint="default"/>
      </w:rPr>
    </w:lvl>
    <w:lvl w:ilvl="4" w:tplc="4FA036FE" w:tentative="1">
      <w:start w:val="1"/>
      <w:numFmt w:val="bullet"/>
      <w:lvlText w:val="•"/>
      <w:lvlJc w:val="left"/>
      <w:pPr>
        <w:tabs>
          <w:tab w:val="num" w:pos="3600"/>
        </w:tabs>
        <w:ind w:left="3600" w:hanging="360"/>
      </w:pPr>
      <w:rPr>
        <w:rFonts w:ascii="Arial" w:hAnsi="Arial" w:hint="default"/>
      </w:rPr>
    </w:lvl>
    <w:lvl w:ilvl="5" w:tplc="187CCB8C" w:tentative="1">
      <w:start w:val="1"/>
      <w:numFmt w:val="bullet"/>
      <w:lvlText w:val="•"/>
      <w:lvlJc w:val="left"/>
      <w:pPr>
        <w:tabs>
          <w:tab w:val="num" w:pos="4320"/>
        </w:tabs>
        <w:ind w:left="4320" w:hanging="360"/>
      </w:pPr>
      <w:rPr>
        <w:rFonts w:ascii="Arial" w:hAnsi="Arial" w:hint="default"/>
      </w:rPr>
    </w:lvl>
    <w:lvl w:ilvl="6" w:tplc="572CABA0" w:tentative="1">
      <w:start w:val="1"/>
      <w:numFmt w:val="bullet"/>
      <w:lvlText w:val="•"/>
      <w:lvlJc w:val="left"/>
      <w:pPr>
        <w:tabs>
          <w:tab w:val="num" w:pos="5040"/>
        </w:tabs>
        <w:ind w:left="5040" w:hanging="360"/>
      </w:pPr>
      <w:rPr>
        <w:rFonts w:ascii="Arial" w:hAnsi="Arial" w:hint="default"/>
      </w:rPr>
    </w:lvl>
    <w:lvl w:ilvl="7" w:tplc="C1AC5BA6" w:tentative="1">
      <w:start w:val="1"/>
      <w:numFmt w:val="bullet"/>
      <w:lvlText w:val="•"/>
      <w:lvlJc w:val="left"/>
      <w:pPr>
        <w:tabs>
          <w:tab w:val="num" w:pos="5760"/>
        </w:tabs>
        <w:ind w:left="5760" w:hanging="360"/>
      </w:pPr>
      <w:rPr>
        <w:rFonts w:ascii="Arial" w:hAnsi="Arial" w:hint="default"/>
      </w:rPr>
    </w:lvl>
    <w:lvl w:ilvl="8" w:tplc="86EEF0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046DC7"/>
    <w:multiLevelType w:val="hybridMultilevel"/>
    <w:tmpl w:val="E5A46C92"/>
    <w:lvl w:ilvl="0" w:tplc="54049A4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686F5C"/>
    <w:multiLevelType w:val="hybridMultilevel"/>
    <w:tmpl w:val="CDE8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3B79EA"/>
    <w:multiLevelType w:val="hybridMultilevel"/>
    <w:tmpl w:val="BD805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40FE8"/>
    <w:multiLevelType w:val="hybridMultilevel"/>
    <w:tmpl w:val="E5A0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F52C01"/>
    <w:multiLevelType w:val="hybridMultilevel"/>
    <w:tmpl w:val="BBB6D6EE"/>
    <w:lvl w:ilvl="0" w:tplc="4DB0DA9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F26C1A"/>
    <w:multiLevelType w:val="hybridMultilevel"/>
    <w:tmpl w:val="D948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6"/>
  </w:num>
  <w:num w:numId="5">
    <w:abstractNumId w:val="7"/>
  </w:num>
  <w:num w:numId="6">
    <w:abstractNumId w:val="1"/>
  </w:num>
  <w:num w:numId="7">
    <w:abstractNumId w:val="8"/>
  </w:num>
  <w:num w:numId="8">
    <w:abstractNumId w:val="10"/>
  </w:num>
  <w:num w:numId="9">
    <w:abstractNumId w:val="9"/>
  </w:num>
  <w:num w:numId="10">
    <w:abstractNumId w:val="2"/>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23D"/>
    <w:rsid w:val="00022796"/>
    <w:rsid w:val="00035813"/>
    <w:rsid w:val="00037756"/>
    <w:rsid w:val="0004263E"/>
    <w:rsid w:val="000431BA"/>
    <w:rsid w:val="00046079"/>
    <w:rsid w:val="00050CF9"/>
    <w:rsid w:val="00060511"/>
    <w:rsid w:val="000627C0"/>
    <w:rsid w:val="000658AE"/>
    <w:rsid w:val="000745BE"/>
    <w:rsid w:val="00077474"/>
    <w:rsid w:val="0009056F"/>
    <w:rsid w:val="000A4425"/>
    <w:rsid w:val="000B7754"/>
    <w:rsid w:val="000C11FE"/>
    <w:rsid w:val="000C2512"/>
    <w:rsid w:val="000E29AC"/>
    <w:rsid w:val="000E5A9E"/>
    <w:rsid w:val="000F3300"/>
    <w:rsid w:val="000F3B10"/>
    <w:rsid w:val="0010121F"/>
    <w:rsid w:val="00106E65"/>
    <w:rsid w:val="0010715C"/>
    <w:rsid w:val="00107577"/>
    <w:rsid w:val="00117B6C"/>
    <w:rsid w:val="00117C08"/>
    <w:rsid w:val="001210AE"/>
    <w:rsid w:val="00126F7E"/>
    <w:rsid w:val="0013200E"/>
    <w:rsid w:val="00137F3A"/>
    <w:rsid w:val="00145180"/>
    <w:rsid w:val="0017029A"/>
    <w:rsid w:val="00173121"/>
    <w:rsid w:val="00175085"/>
    <w:rsid w:val="001841FA"/>
    <w:rsid w:val="00197F5D"/>
    <w:rsid w:val="001B46FA"/>
    <w:rsid w:val="001F3611"/>
    <w:rsid w:val="0020704F"/>
    <w:rsid w:val="00235B2F"/>
    <w:rsid w:val="00235E43"/>
    <w:rsid w:val="00257270"/>
    <w:rsid w:val="00264C38"/>
    <w:rsid w:val="00267872"/>
    <w:rsid w:val="00267A30"/>
    <w:rsid w:val="00273A2A"/>
    <w:rsid w:val="002900E0"/>
    <w:rsid w:val="00291204"/>
    <w:rsid w:val="002938DE"/>
    <w:rsid w:val="002967FC"/>
    <w:rsid w:val="00297238"/>
    <w:rsid w:val="002A452A"/>
    <w:rsid w:val="002C65ED"/>
    <w:rsid w:val="002F5B9A"/>
    <w:rsid w:val="00312E5A"/>
    <w:rsid w:val="00320D3A"/>
    <w:rsid w:val="00320DF6"/>
    <w:rsid w:val="00321F91"/>
    <w:rsid w:val="003310B4"/>
    <w:rsid w:val="0033601F"/>
    <w:rsid w:val="00345BE4"/>
    <w:rsid w:val="00381EDB"/>
    <w:rsid w:val="0038365B"/>
    <w:rsid w:val="00390508"/>
    <w:rsid w:val="00390A2F"/>
    <w:rsid w:val="00391011"/>
    <w:rsid w:val="003964C6"/>
    <w:rsid w:val="003B7DFC"/>
    <w:rsid w:val="003C4BDB"/>
    <w:rsid w:val="003C4F32"/>
    <w:rsid w:val="003E0FD6"/>
    <w:rsid w:val="003E3C1A"/>
    <w:rsid w:val="003E5239"/>
    <w:rsid w:val="003F1698"/>
    <w:rsid w:val="004055BB"/>
    <w:rsid w:val="00423A14"/>
    <w:rsid w:val="0042785A"/>
    <w:rsid w:val="00445686"/>
    <w:rsid w:val="00461211"/>
    <w:rsid w:val="0046324D"/>
    <w:rsid w:val="00492764"/>
    <w:rsid w:val="00496331"/>
    <w:rsid w:val="004A0FC6"/>
    <w:rsid w:val="004B34AC"/>
    <w:rsid w:val="004B4D2C"/>
    <w:rsid w:val="004B5BD4"/>
    <w:rsid w:val="004C1A89"/>
    <w:rsid w:val="004C2113"/>
    <w:rsid w:val="004E07BE"/>
    <w:rsid w:val="004E148C"/>
    <w:rsid w:val="004F49A3"/>
    <w:rsid w:val="004F4ED9"/>
    <w:rsid w:val="0050580E"/>
    <w:rsid w:val="00506231"/>
    <w:rsid w:val="00506263"/>
    <w:rsid w:val="005069DF"/>
    <w:rsid w:val="00517B7F"/>
    <w:rsid w:val="005222DE"/>
    <w:rsid w:val="00522DE7"/>
    <w:rsid w:val="00524815"/>
    <w:rsid w:val="00531D2A"/>
    <w:rsid w:val="005545B0"/>
    <w:rsid w:val="00565B0C"/>
    <w:rsid w:val="00571EE9"/>
    <w:rsid w:val="00595CF9"/>
    <w:rsid w:val="005C236F"/>
    <w:rsid w:val="005D2CD7"/>
    <w:rsid w:val="005D4475"/>
    <w:rsid w:val="005E27BB"/>
    <w:rsid w:val="005E4570"/>
    <w:rsid w:val="005E57D6"/>
    <w:rsid w:val="005E6EFA"/>
    <w:rsid w:val="005F148D"/>
    <w:rsid w:val="005F2EC4"/>
    <w:rsid w:val="005F5EAC"/>
    <w:rsid w:val="00610EC2"/>
    <w:rsid w:val="00625600"/>
    <w:rsid w:val="00635223"/>
    <w:rsid w:val="00636B9D"/>
    <w:rsid w:val="006427C3"/>
    <w:rsid w:val="00646853"/>
    <w:rsid w:val="00656E9E"/>
    <w:rsid w:val="0066761D"/>
    <w:rsid w:val="006802F1"/>
    <w:rsid w:val="006862FC"/>
    <w:rsid w:val="006876B4"/>
    <w:rsid w:val="006B1F91"/>
    <w:rsid w:val="006C3D32"/>
    <w:rsid w:val="006C5AF0"/>
    <w:rsid w:val="006D3714"/>
    <w:rsid w:val="006F2E52"/>
    <w:rsid w:val="00700493"/>
    <w:rsid w:val="00702BE2"/>
    <w:rsid w:val="00702CB4"/>
    <w:rsid w:val="007051E4"/>
    <w:rsid w:val="00715ECB"/>
    <w:rsid w:val="00722344"/>
    <w:rsid w:val="0073354B"/>
    <w:rsid w:val="0074049E"/>
    <w:rsid w:val="007516E9"/>
    <w:rsid w:val="007519CA"/>
    <w:rsid w:val="007523E4"/>
    <w:rsid w:val="007538F7"/>
    <w:rsid w:val="00776FBB"/>
    <w:rsid w:val="00794141"/>
    <w:rsid w:val="007B4411"/>
    <w:rsid w:val="007B7A02"/>
    <w:rsid w:val="007C30BB"/>
    <w:rsid w:val="007C5F2A"/>
    <w:rsid w:val="007D38D6"/>
    <w:rsid w:val="007E52D1"/>
    <w:rsid w:val="007F2AB3"/>
    <w:rsid w:val="00803152"/>
    <w:rsid w:val="0081113F"/>
    <w:rsid w:val="0081185E"/>
    <w:rsid w:val="00837F08"/>
    <w:rsid w:val="008463C4"/>
    <w:rsid w:val="008476EB"/>
    <w:rsid w:val="00851553"/>
    <w:rsid w:val="00864EF9"/>
    <w:rsid w:val="00866363"/>
    <w:rsid w:val="008701AE"/>
    <w:rsid w:val="00871142"/>
    <w:rsid w:val="00873F83"/>
    <w:rsid w:val="00874DF8"/>
    <w:rsid w:val="00887174"/>
    <w:rsid w:val="0089198E"/>
    <w:rsid w:val="008B61FF"/>
    <w:rsid w:val="008C2E2D"/>
    <w:rsid w:val="008E272D"/>
    <w:rsid w:val="008E72CF"/>
    <w:rsid w:val="008F07A9"/>
    <w:rsid w:val="00904B0B"/>
    <w:rsid w:val="00905DC0"/>
    <w:rsid w:val="00910181"/>
    <w:rsid w:val="00913EBA"/>
    <w:rsid w:val="00932A8F"/>
    <w:rsid w:val="00933221"/>
    <w:rsid w:val="0094160E"/>
    <w:rsid w:val="009466A4"/>
    <w:rsid w:val="00946B2F"/>
    <w:rsid w:val="00953A2D"/>
    <w:rsid w:val="00961301"/>
    <w:rsid w:val="00973DF8"/>
    <w:rsid w:val="00976415"/>
    <w:rsid w:val="009775F4"/>
    <w:rsid w:val="00991C61"/>
    <w:rsid w:val="00997045"/>
    <w:rsid w:val="009B4E0C"/>
    <w:rsid w:val="009C4335"/>
    <w:rsid w:val="009D02D3"/>
    <w:rsid w:val="009D0626"/>
    <w:rsid w:val="009D1BD2"/>
    <w:rsid w:val="009D679C"/>
    <w:rsid w:val="009E5F21"/>
    <w:rsid w:val="009E669B"/>
    <w:rsid w:val="009F2977"/>
    <w:rsid w:val="00A02F8D"/>
    <w:rsid w:val="00A11047"/>
    <w:rsid w:val="00A27A47"/>
    <w:rsid w:val="00A36E7E"/>
    <w:rsid w:val="00A427F8"/>
    <w:rsid w:val="00A5336B"/>
    <w:rsid w:val="00A64050"/>
    <w:rsid w:val="00A946E9"/>
    <w:rsid w:val="00AA3713"/>
    <w:rsid w:val="00AB740B"/>
    <w:rsid w:val="00AC733E"/>
    <w:rsid w:val="00AC74B6"/>
    <w:rsid w:val="00AD068C"/>
    <w:rsid w:val="00AD2CB5"/>
    <w:rsid w:val="00AE1D6A"/>
    <w:rsid w:val="00AE29B0"/>
    <w:rsid w:val="00AE4244"/>
    <w:rsid w:val="00AE6477"/>
    <w:rsid w:val="00AE7198"/>
    <w:rsid w:val="00AF20E9"/>
    <w:rsid w:val="00B01430"/>
    <w:rsid w:val="00B03377"/>
    <w:rsid w:val="00B160A8"/>
    <w:rsid w:val="00B1627E"/>
    <w:rsid w:val="00B16FB9"/>
    <w:rsid w:val="00B203E7"/>
    <w:rsid w:val="00B22AD4"/>
    <w:rsid w:val="00B42510"/>
    <w:rsid w:val="00B430D4"/>
    <w:rsid w:val="00B51062"/>
    <w:rsid w:val="00B616BB"/>
    <w:rsid w:val="00B655B6"/>
    <w:rsid w:val="00B67273"/>
    <w:rsid w:val="00B727E2"/>
    <w:rsid w:val="00B75852"/>
    <w:rsid w:val="00B802A7"/>
    <w:rsid w:val="00B81B81"/>
    <w:rsid w:val="00B86AF0"/>
    <w:rsid w:val="00B90576"/>
    <w:rsid w:val="00B92BB7"/>
    <w:rsid w:val="00B9315E"/>
    <w:rsid w:val="00BA4930"/>
    <w:rsid w:val="00BA5958"/>
    <w:rsid w:val="00BB7F37"/>
    <w:rsid w:val="00BC1E9D"/>
    <w:rsid w:val="00BC2D6B"/>
    <w:rsid w:val="00BE2B67"/>
    <w:rsid w:val="00BF41D8"/>
    <w:rsid w:val="00C008B1"/>
    <w:rsid w:val="00C00C80"/>
    <w:rsid w:val="00C0669C"/>
    <w:rsid w:val="00C4192F"/>
    <w:rsid w:val="00C50BC9"/>
    <w:rsid w:val="00C63374"/>
    <w:rsid w:val="00C658A8"/>
    <w:rsid w:val="00C70F02"/>
    <w:rsid w:val="00C82FF0"/>
    <w:rsid w:val="00CB0F55"/>
    <w:rsid w:val="00CB2BD5"/>
    <w:rsid w:val="00CB473D"/>
    <w:rsid w:val="00CC60C2"/>
    <w:rsid w:val="00CD3E5F"/>
    <w:rsid w:val="00CE59A0"/>
    <w:rsid w:val="00CF16D0"/>
    <w:rsid w:val="00D1151F"/>
    <w:rsid w:val="00D4062D"/>
    <w:rsid w:val="00D43503"/>
    <w:rsid w:val="00D45E3A"/>
    <w:rsid w:val="00D513A6"/>
    <w:rsid w:val="00D53547"/>
    <w:rsid w:val="00D62531"/>
    <w:rsid w:val="00D937E5"/>
    <w:rsid w:val="00D93A26"/>
    <w:rsid w:val="00DA321F"/>
    <w:rsid w:val="00DA6CBE"/>
    <w:rsid w:val="00DC0AF7"/>
    <w:rsid w:val="00DC1B07"/>
    <w:rsid w:val="00DC3679"/>
    <w:rsid w:val="00DD4943"/>
    <w:rsid w:val="00DE400B"/>
    <w:rsid w:val="00DE516E"/>
    <w:rsid w:val="00DE6C7D"/>
    <w:rsid w:val="00DF28BF"/>
    <w:rsid w:val="00E02EFE"/>
    <w:rsid w:val="00E0513F"/>
    <w:rsid w:val="00E56AEF"/>
    <w:rsid w:val="00E64A82"/>
    <w:rsid w:val="00E73BA0"/>
    <w:rsid w:val="00E76263"/>
    <w:rsid w:val="00E9723D"/>
    <w:rsid w:val="00EA35B9"/>
    <w:rsid w:val="00EC14C3"/>
    <w:rsid w:val="00EC6EEE"/>
    <w:rsid w:val="00ED668D"/>
    <w:rsid w:val="00EF0A0B"/>
    <w:rsid w:val="00EF201A"/>
    <w:rsid w:val="00EF3C7C"/>
    <w:rsid w:val="00EF7FC9"/>
    <w:rsid w:val="00F04F74"/>
    <w:rsid w:val="00F04FC6"/>
    <w:rsid w:val="00F06438"/>
    <w:rsid w:val="00F15BA0"/>
    <w:rsid w:val="00F17497"/>
    <w:rsid w:val="00F23153"/>
    <w:rsid w:val="00F23CD0"/>
    <w:rsid w:val="00F2428B"/>
    <w:rsid w:val="00F254E1"/>
    <w:rsid w:val="00F35CB2"/>
    <w:rsid w:val="00F376EC"/>
    <w:rsid w:val="00F425AE"/>
    <w:rsid w:val="00F4609B"/>
    <w:rsid w:val="00F462AA"/>
    <w:rsid w:val="00F46C0A"/>
    <w:rsid w:val="00F62078"/>
    <w:rsid w:val="00F84D6E"/>
    <w:rsid w:val="00F86420"/>
    <w:rsid w:val="00F94A48"/>
    <w:rsid w:val="00F97844"/>
    <w:rsid w:val="00FA4825"/>
    <w:rsid w:val="00FA5C00"/>
    <w:rsid w:val="00FA5F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0BD7F8"/>
  <w15:docId w15:val="{02BA480D-A19F-49DB-8B91-A2E1AD3B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0D4"/>
  </w:style>
  <w:style w:type="paragraph" w:styleId="Heading1">
    <w:name w:val="heading 1"/>
    <w:basedOn w:val="Normal"/>
    <w:next w:val="Normal"/>
    <w:link w:val="Heading1Char"/>
    <w:uiPriority w:val="9"/>
    <w:qFormat/>
    <w:locked/>
    <w:rsid w:val="00492764"/>
    <w:pPr>
      <w:keepNext/>
      <w:keepLines/>
      <w:pBdr>
        <w:bottom w:val="single" w:sz="4" w:space="1" w:color="48A1FA" w:themeColor="accent1"/>
      </w:pBdr>
      <w:spacing w:before="400" w:after="40" w:line="240" w:lineRule="auto"/>
      <w:outlineLvl w:val="0"/>
    </w:pPr>
    <w:rPr>
      <w:rFonts w:asciiTheme="majorHAnsi" w:eastAsiaTheme="majorEastAsia" w:hAnsiTheme="majorHAnsi" w:cstheme="majorBidi"/>
      <w:color w:val="0678EA" w:themeColor="accent1" w:themeShade="BF"/>
      <w:sz w:val="36"/>
      <w:szCs w:val="36"/>
    </w:rPr>
  </w:style>
  <w:style w:type="paragraph" w:styleId="Heading2">
    <w:name w:val="heading 2"/>
    <w:basedOn w:val="Normal"/>
    <w:next w:val="Normal"/>
    <w:link w:val="Heading2Char"/>
    <w:uiPriority w:val="9"/>
    <w:unhideWhenUsed/>
    <w:qFormat/>
    <w:locked/>
    <w:rsid w:val="00257270"/>
    <w:pPr>
      <w:keepNext/>
      <w:keepLines/>
      <w:spacing w:before="160" w:after="0" w:line="240" w:lineRule="auto"/>
      <w:outlineLvl w:val="1"/>
    </w:pPr>
    <w:rPr>
      <w:rFonts w:asciiTheme="majorHAnsi" w:eastAsiaTheme="majorEastAsia" w:hAnsiTheme="majorHAnsi" w:cstheme="majorBidi"/>
      <w:color w:val="0678EA" w:themeColor="accent1" w:themeShade="BF"/>
      <w:sz w:val="22"/>
      <w:szCs w:val="28"/>
    </w:rPr>
  </w:style>
  <w:style w:type="paragraph" w:styleId="Heading3">
    <w:name w:val="heading 3"/>
    <w:basedOn w:val="Normal"/>
    <w:next w:val="Normal"/>
    <w:link w:val="Heading3Char"/>
    <w:uiPriority w:val="9"/>
    <w:unhideWhenUsed/>
    <w:qFormat/>
    <w:locked/>
    <w:rsid w:val="0049276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locked/>
    <w:rsid w:val="0049276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locked/>
    <w:rsid w:val="0049276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49276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49276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49276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49276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9723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723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C1A89"/>
    <w:rPr>
      <w:sz w:val="16"/>
      <w:szCs w:val="16"/>
    </w:rPr>
  </w:style>
  <w:style w:type="paragraph" w:styleId="CommentText">
    <w:name w:val="annotation text"/>
    <w:basedOn w:val="Normal"/>
    <w:link w:val="CommentTextChar"/>
    <w:uiPriority w:val="99"/>
    <w:unhideWhenUsed/>
    <w:rsid w:val="004C1A89"/>
    <w:rPr>
      <w:sz w:val="20"/>
      <w:szCs w:val="20"/>
    </w:rPr>
  </w:style>
  <w:style w:type="character" w:customStyle="1" w:styleId="CommentTextChar">
    <w:name w:val="Comment Text Char"/>
    <w:basedOn w:val="DefaultParagraphFont"/>
    <w:link w:val="CommentText"/>
    <w:uiPriority w:val="99"/>
    <w:rsid w:val="004C1A89"/>
    <w:rPr>
      <w:sz w:val="20"/>
      <w:szCs w:val="20"/>
      <w:lang w:eastAsia="en-US"/>
    </w:rPr>
  </w:style>
  <w:style w:type="paragraph" w:styleId="CommentSubject">
    <w:name w:val="annotation subject"/>
    <w:basedOn w:val="CommentText"/>
    <w:next w:val="CommentText"/>
    <w:link w:val="CommentSubjectChar"/>
    <w:uiPriority w:val="99"/>
    <w:semiHidden/>
    <w:unhideWhenUsed/>
    <w:rsid w:val="004C1A89"/>
    <w:rPr>
      <w:b/>
      <w:bCs/>
    </w:rPr>
  </w:style>
  <w:style w:type="character" w:customStyle="1" w:styleId="CommentSubjectChar">
    <w:name w:val="Comment Subject Char"/>
    <w:basedOn w:val="CommentTextChar"/>
    <w:link w:val="CommentSubject"/>
    <w:uiPriority w:val="99"/>
    <w:semiHidden/>
    <w:rsid w:val="004C1A89"/>
    <w:rPr>
      <w:b/>
      <w:bCs/>
      <w:sz w:val="20"/>
      <w:szCs w:val="20"/>
      <w:lang w:eastAsia="en-US"/>
    </w:rPr>
  </w:style>
  <w:style w:type="paragraph" w:styleId="Revision">
    <w:name w:val="Revision"/>
    <w:hidden/>
    <w:uiPriority w:val="99"/>
    <w:semiHidden/>
    <w:rsid w:val="002C65ED"/>
    <w:rPr>
      <w:lang w:eastAsia="en-US"/>
    </w:rPr>
  </w:style>
  <w:style w:type="paragraph" w:customStyle="1" w:styleId="Default">
    <w:name w:val="Default"/>
    <w:rsid w:val="0004263E"/>
    <w:pPr>
      <w:autoSpaceDE w:val="0"/>
      <w:autoSpaceDN w:val="0"/>
      <w:adjustRightInd w:val="0"/>
    </w:pPr>
    <w:rPr>
      <w:rFonts w:cs="Calibri"/>
      <w:color w:val="000000"/>
      <w:sz w:val="24"/>
      <w:szCs w:val="24"/>
      <w:lang w:eastAsia="en-US"/>
    </w:rPr>
  </w:style>
  <w:style w:type="character" w:styleId="Hyperlink">
    <w:name w:val="Hyperlink"/>
    <w:uiPriority w:val="99"/>
    <w:rsid w:val="0004263E"/>
    <w:rPr>
      <w:color w:val="0000FF"/>
      <w:u w:val="single"/>
    </w:rPr>
  </w:style>
  <w:style w:type="table" w:styleId="TableGrid">
    <w:name w:val="Table Grid"/>
    <w:basedOn w:val="TableNormal"/>
    <w:uiPriority w:val="59"/>
    <w:locked/>
    <w:rsid w:val="00891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198E"/>
    <w:pPr>
      <w:tabs>
        <w:tab w:val="center" w:pos="4513"/>
        <w:tab w:val="right" w:pos="9026"/>
      </w:tabs>
    </w:pPr>
  </w:style>
  <w:style w:type="character" w:customStyle="1" w:styleId="HeaderChar">
    <w:name w:val="Header Char"/>
    <w:basedOn w:val="DefaultParagraphFont"/>
    <w:link w:val="Header"/>
    <w:uiPriority w:val="99"/>
    <w:rsid w:val="0089198E"/>
    <w:rPr>
      <w:lang w:eastAsia="en-US"/>
    </w:rPr>
  </w:style>
  <w:style w:type="paragraph" w:styleId="Footer">
    <w:name w:val="footer"/>
    <w:basedOn w:val="Normal"/>
    <w:link w:val="FooterChar"/>
    <w:uiPriority w:val="99"/>
    <w:unhideWhenUsed/>
    <w:rsid w:val="0089198E"/>
    <w:pPr>
      <w:tabs>
        <w:tab w:val="center" w:pos="4513"/>
        <w:tab w:val="right" w:pos="9026"/>
      </w:tabs>
    </w:pPr>
  </w:style>
  <w:style w:type="character" w:customStyle="1" w:styleId="FooterChar">
    <w:name w:val="Footer Char"/>
    <w:basedOn w:val="DefaultParagraphFont"/>
    <w:link w:val="Footer"/>
    <w:uiPriority w:val="99"/>
    <w:rsid w:val="0089198E"/>
    <w:rPr>
      <w:lang w:eastAsia="en-US"/>
    </w:rPr>
  </w:style>
  <w:style w:type="character" w:styleId="FollowedHyperlink">
    <w:name w:val="FollowedHyperlink"/>
    <w:basedOn w:val="DefaultParagraphFont"/>
    <w:uiPriority w:val="99"/>
    <w:semiHidden/>
    <w:unhideWhenUsed/>
    <w:rsid w:val="001F3611"/>
    <w:rPr>
      <w:color w:val="954F72" w:themeColor="followedHyperlink"/>
      <w:u w:val="single"/>
    </w:rPr>
  </w:style>
  <w:style w:type="paragraph" w:styleId="ListParagraph">
    <w:name w:val="List Paragraph"/>
    <w:basedOn w:val="Normal"/>
    <w:uiPriority w:val="34"/>
    <w:qFormat/>
    <w:rsid w:val="001F3611"/>
    <w:pPr>
      <w:ind w:left="720"/>
      <w:contextualSpacing/>
    </w:pPr>
  </w:style>
  <w:style w:type="character" w:customStyle="1" w:styleId="Heading3Char">
    <w:name w:val="Heading 3 Char"/>
    <w:basedOn w:val="DefaultParagraphFont"/>
    <w:link w:val="Heading3"/>
    <w:uiPriority w:val="9"/>
    <w:rsid w:val="00492764"/>
    <w:rPr>
      <w:rFonts w:asciiTheme="majorHAnsi" w:eastAsiaTheme="majorEastAsia" w:hAnsiTheme="majorHAnsi" w:cstheme="majorBidi"/>
      <w:color w:val="404040" w:themeColor="text1" w:themeTint="BF"/>
      <w:sz w:val="26"/>
      <w:szCs w:val="26"/>
    </w:rPr>
  </w:style>
  <w:style w:type="character" w:customStyle="1" w:styleId="Heading1Char">
    <w:name w:val="Heading 1 Char"/>
    <w:basedOn w:val="DefaultParagraphFont"/>
    <w:link w:val="Heading1"/>
    <w:uiPriority w:val="9"/>
    <w:rsid w:val="00492764"/>
    <w:rPr>
      <w:rFonts w:asciiTheme="majorHAnsi" w:eastAsiaTheme="majorEastAsia" w:hAnsiTheme="majorHAnsi" w:cstheme="majorBidi"/>
      <w:color w:val="0678EA" w:themeColor="accent1" w:themeShade="BF"/>
      <w:sz w:val="36"/>
      <w:szCs w:val="36"/>
    </w:rPr>
  </w:style>
  <w:style w:type="character" w:customStyle="1" w:styleId="Heading2Char">
    <w:name w:val="Heading 2 Char"/>
    <w:basedOn w:val="DefaultParagraphFont"/>
    <w:link w:val="Heading2"/>
    <w:uiPriority w:val="9"/>
    <w:rsid w:val="00257270"/>
    <w:rPr>
      <w:rFonts w:asciiTheme="majorHAnsi" w:eastAsiaTheme="majorEastAsia" w:hAnsiTheme="majorHAnsi" w:cstheme="majorBidi"/>
      <w:color w:val="0678EA" w:themeColor="accent1" w:themeShade="BF"/>
      <w:sz w:val="22"/>
      <w:szCs w:val="28"/>
    </w:rPr>
  </w:style>
  <w:style w:type="character" w:customStyle="1" w:styleId="Heading4Char">
    <w:name w:val="Heading 4 Char"/>
    <w:basedOn w:val="DefaultParagraphFont"/>
    <w:link w:val="Heading4"/>
    <w:uiPriority w:val="9"/>
    <w:semiHidden/>
    <w:rsid w:val="0049276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9276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9276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9276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9276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9276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locked/>
    <w:rsid w:val="00492764"/>
    <w:pPr>
      <w:spacing w:line="240" w:lineRule="auto"/>
    </w:pPr>
    <w:rPr>
      <w:b/>
      <w:bCs/>
      <w:color w:val="404040" w:themeColor="text1" w:themeTint="BF"/>
      <w:sz w:val="20"/>
      <w:szCs w:val="20"/>
    </w:rPr>
  </w:style>
  <w:style w:type="paragraph" w:styleId="Title">
    <w:name w:val="Title"/>
    <w:basedOn w:val="Normal"/>
    <w:next w:val="Normal"/>
    <w:link w:val="TitleChar"/>
    <w:uiPriority w:val="10"/>
    <w:qFormat/>
    <w:locked/>
    <w:rsid w:val="00492764"/>
    <w:pPr>
      <w:spacing w:after="0" w:line="240" w:lineRule="auto"/>
      <w:contextualSpacing/>
    </w:pPr>
    <w:rPr>
      <w:rFonts w:asciiTheme="majorHAnsi" w:eastAsiaTheme="majorEastAsia" w:hAnsiTheme="majorHAnsi" w:cstheme="majorBidi"/>
      <w:color w:val="0678EA" w:themeColor="accent1" w:themeShade="BF"/>
      <w:spacing w:val="-7"/>
      <w:sz w:val="80"/>
      <w:szCs w:val="80"/>
    </w:rPr>
  </w:style>
  <w:style w:type="character" w:customStyle="1" w:styleId="TitleChar">
    <w:name w:val="Title Char"/>
    <w:basedOn w:val="DefaultParagraphFont"/>
    <w:link w:val="Title"/>
    <w:uiPriority w:val="10"/>
    <w:rsid w:val="00492764"/>
    <w:rPr>
      <w:rFonts w:asciiTheme="majorHAnsi" w:eastAsiaTheme="majorEastAsia" w:hAnsiTheme="majorHAnsi" w:cstheme="majorBidi"/>
      <w:color w:val="0678EA" w:themeColor="accent1" w:themeShade="BF"/>
      <w:spacing w:val="-7"/>
      <w:sz w:val="80"/>
      <w:szCs w:val="80"/>
    </w:rPr>
  </w:style>
  <w:style w:type="paragraph" w:styleId="Subtitle">
    <w:name w:val="Subtitle"/>
    <w:basedOn w:val="Normal"/>
    <w:next w:val="Normal"/>
    <w:link w:val="SubtitleChar"/>
    <w:uiPriority w:val="11"/>
    <w:qFormat/>
    <w:locked/>
    <w:rsid w:val="0049276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92764"/>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locked/>
    <w:rsid w:val="00492764"/>
    <w:rPr>
      <w:b/>
      <w:bCs/>
    </w:rPr>
  </w:style>
  <w:style w:type="character" w:styleId="Emphasis">
    <w:name w:val="Emphasis"/>
    <w:basedOn w:val="DefaultParagraphFont"/>
    <w:uiPriority w:val="20"/>
    <w:qFormat/>
    <w:locked/>
    <w:rsid w:val="00492764"/>
    <w:rPr>
      <w:i/>
      <w:iCs/>
    </w:rPr>
  </w:style>
  <w:style w:type="paragraph" w:styleId="NoSpacing">
    <w:name w:val="No Spacing"/>
    <w:uiPriority w:val="1"/>
    <w:qFormat/>
    <w:rsid w:val="00492764"/>
    <w:pPr>
      <w:spacing w:after="0" w:line="240" w:lineRule="auto"/>
    </w:pPr>
  </w:style>
  <w:style w:type="paragraph" w:styleId="Quote">
    <w:name w:val="Quote"/>
    <w:basedOn w:val="Normal"/>
    <w:next w:val="Normal"/>
    <w:link w:val="QuoteChar"/>
    <w:uiPriority w:val="29"/>
    <w:qFormat/>
    <w:rsid w:val="0049276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92764"/>
    <w:rPr>
      <w:i/>
      <w:iCs/>
    </w:rPr>
  </w:style>
  <w:style w:type="paragraph" w:styleId="IntenseQuote">
    <w:name w:val="Intense Quote"/>
    <w:basedOn w:val="Normal"/>
    <w:next w:val="Normal"/>
    <w:link w:val="IntenseQuoteChar"/>
    <w:uiPriority w:val="30"/>
    <w:qFormat/>
    <w:rsid w:val="00492764"/>
    <w:pPr>
      <w:spacing w:before="100" w:beforeAutospacing="1" w:after="240"/>
      <w:ind w:left="864" w:right="864"/>
      <w:jc w:val="center"/>
    </w:pPr>
    <w:rPr>
      <w:rFonts w:asciiTheme="majorHAnsi" w:eastAsiaTheme="majorEastAsia" w:hAnsiTheme="majorHAnsi" w:cstheme="majorBidi"/>
      <w:color w:val="48A1FA" w:themeColor="accent1"/>
      <w:sz w:val="28"/>
      <w:szCs w:val="28"/>
    </w:rPr>
  </w:style>
  <w:style w:type="character" w:customStyle="1" w:styleId="IntenseQuoteChar">
    <w:name w:val="Intense Quote Char"/>
    <w:basedOn w:val="DefaultParagraphFont"/>
    <w:link w:val="IntenseQuote"/>
    <w:uiPriority w:val="30"/>
    <w:rsid w:val="00492764"/>
    <w:rPr>
      <w:rFonts w:asciiTheme="majorHAnsi" w:eastAsiaTheme="majorEastAsia" w:hAnsiTheme="majorHAnsi" w:cstheme="majorBidi"/>
      <w:color w:val="48A1FA" w:themeColor="accent1"/>
      <w:sz w:val="28"/>
      <w:szCs w:val="28"/>
    </w:rPr>
  </w:style>
  <w:style w:type="character" w:styleId="SubtleEmphasis">
    <w:name w:val="Subtle Emphasis"/>
    <w:basedOn w:val="DefaultParagraphFont"/>
    <w:uiPriority w:val="19"/>
    <w:qFormat/>
    <w:rsid w:val="00492764"/>
    <w:rPr>
      <w:i/>
      <w:iCs/>
      <w:color w:val="595959" w:themeColor="text1" w:themeTint="A6"/>
    </w:rPr>
  </w:style>
  <w:style w:type="character" w:styleId="IntenseEmphasis">
    <w:name w:val="Intense Emphasis"/>
    <w:basedOn w:val="DefaultParagraphFont"/>
    <w:uiPriority w:val="21"/>
    <w:qFormat/>
    <w:rsid w:val="00492764"/>
    <w:rPr>
      <w:b/>
      <w:bCs/>
      <w:i/>
      <w:iCs/>
    </w:rPr>
  </w:style>
  <w:style w:type="character" w:styleId="SubtleReference">
    <w:name w:val="Subtle Reference"/>
    <w:basedOn w:val="DefaultParagraphFont"/>
    <w:uiPriority w:val="31"/>
    <w:qFormat/>
    <w:rsid w:val="00492764"/>
    <w:rPr>
      <w:smallCaps/>
      <w:color w:val="404040" w:themeColor="text1" w:themeTint="BF"/>
    </w:rPr>
  </w:style>
  <w:style w:type="character" w:styleId="IntenseReference">
    <w:name w:val="Intense Reference"/>
    <w:basedOn w:val="DefaultParagraphFont"/>
    <w:uiPriority w:val="32"/>
    <w:qFormat/>
    <w:rsid w:val="00492764"/>
    <w:rPr>
      <w:b/>
      <w:bCs/>
      <w:smallCaps/>
      <w:u w:val="single"/>
    </w:rPr>
  </w:style>
  <w:style w:type="character" w:styleId="BookTitle">
    <w:name w:val="Book Title"/>
    <w:basedOn w:val="DefaultParagraphFont"/>
    <w:uiPriority w:val="33"/>
    <w:qFormat/>
    <w:rsid w:val="00492764"/>
    <w:rPr>
      <w:b/>
      <w:bCs/>
      <w:smallCaps/>
    </w:rPr>
  </w:style>
  <w:style w:type="paragraph" w:styleId="TOCHeading">
    <w:name w:val="TOC Heading"/>
    <w:basedOn w:val="Heading1"/>
    <w:next w:val="Normal"/>
    <w:uiPriority w:val="39"/>
    <w:unhideWhenUsed/>
    <w:qFormat/>
    <w:rsid w:val="00492764"/>
    <w:pPr>
      <w:outlineLvl w:val="9"/>
    </w:pPr>
  </w:style>
  <w:style w:type="paragraph" w:styleId="TOC1">
    <w:name w:val="toc 1"/>
    <w:basedOn w:val="Normal"/>
    <w:next w:val="Normal"/>
    <w:autoRedefine/>
    <w:uiPriority w:val="39"/>
    <w:locked/>
    <w:rsid w:val="00492764"/>
    <w:pPr>
      <w:spacing w:after="100"/>
    </w:pPr>
  </w:style>
  <w:style w:type="paragraph" w:styleId="TOC2">
    <w:name w:val="toc 2"/>
    <w:basedOn w:val="Normal"/>
    <w:next w:val="Normal"/>
    <w:autoRedefine/>
    <w:uiPriority w:val="39"/>
    <w:locked/>
    <w:rsid w:val="00492764"/>
    <w:pPr>
      <w:spacing w:after="100"/>
      <w:ind w:left="210"/>
    </w:pPr>
  </w:style>
  <w:style w:type="paragraph" w:styleId="TOC3">
    <w:name w:val="toc 3"/>
    <w:basedOn w:val="Normal"/>
    <w:next w:val="Normal"/>
    <w:autoRedefine/>
    <w:uiPriority w:val="39"/>
    <w:locked/>
    <w:rsid w:val="00492764"/>
    <w:pPr>
      <w:spacing w:after="100"/>
      <w:ind w:left="420"/>
    </w:pPr>
  </w:style>
  <w:style w:type="character" w:customStyle="1" w:styleId="markf6ersg4xo">
    <w:name w:val="markf6ersg4xo"/>
    <w:basedOn w:val="DefaultParagraphFont"/>
    <w:rsid w:val="00F23CD0"/>
  </w:style>
  <w:style w:type="character" w:customStyle="1" w:styleId="mark9qnr3zvj9">
    <w:name w:val="mark9qnr3zvj9"/>
    <w:basedOn w:val="DefaultParagraphFont"/>
    <w:rsid w:val="00F23CD0"/>
  </w:style>
  <w:style w:type="character" w:customStyle="1" w:styleId="markip9hnthjc">
    <w:name w:val="markip9hnthjc"/>
    <w:basedOn w:val="DefaultParagraphFont"/>
    <w:rsid w:val="00F23CD0"/>
  </w:style>
  <w:style w:type="character" w:customStyle="1" w:styleId="mark9aiegtnp0">
    <w:name w:val="mark9aiegtnp0"/>
    <w:basedOn w:val="DefaultParagraphFont"/>
    <w:rsid w:val="00F23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341866">
      <w:bodyDiv w:val="1"/>
      <w:marLeft w:val="0"/>
      <w:marRight w:val="0"/>
      <w:marTop w:val="0"/>
      <w:marBottom w:val="0"/>
      <w:divBdr>
        <w:top w:val="none" w:sz="0" w:space="0" w:color="auto"/>
        <w:left w:val="none" w:sz="0" w:space="0" w:color="auto"/>
        <w:bottom w:val="none" w:sz="0" w:space="0" w:color="auto"/>
        <w:right w:val="none" w:sz="0" w:space="0" w:color="auto"/>
      </w:divBdr>
    </w:div>
    <w:div w:id="1046024071">
      <w:bodyDiv w:val="1"/>
      <w:marLeft w:val="0"/>
      <w:marRight w:val="0"/>
      <w:marTop w:val="0"/>
      <w:marBottom w:val="0"/>
      <w:divBdr>
        <w:top w:val="none" w:sz="0" w:space="0" w:color="auto"/>
        <w:left w:val="none" w:sz="0" w:space="0" w:color="auto"/>
        <w:bottom w:val="none" w:sz="0" w:space="0" w:color="auto"/>
        <w:right w:val="none" w:sz="0" w:space="0" w:color="auto"/>
      </w:divBdr>
    </w:div>
    <w:div w:id="1609044876">
      <w:bodyDiv w:val="1"/>
      <w:marLeft w:val="0"/>
      <w:marRight w:val="0"/>
      <w:marTop w:val="0"/>
      <w:marBottom w:val="0"/>
      <w:divBdr>
        <w:top w:val="none" w:sz="0" w:space="0" w:color="auto"/>
        <w:left w:val="none" w:sz="0" w:space="0" w:color="auto"/>
        <w:bottom w:val="none" w:sz="0" w:space="0" w:color="auto"/>
        <w:right w:val="none" w:sz="0" w:space="0" w:color="auto"/>
      </w:divBdr>
    </w:div>
    <w:div w:id="1909538451">
      <w:bodyDiv w:val="1"/>
      <w:marLeft w:val="0"/>
      <w:marRight w:val="0"/>
      <w:marTop w:val="0"/>
      <w:marBottom w:val="0"/>
      <w:divBdr>
        <w:top w:val="none" w:sz="0" w:space="0" w:color="auto"/>
        <w:left w:val="none" w:sz="0" w:space="0" w:color="auto"/>
        <w:bottom w:val="none" w:sz="0" w:space="0" w:color="auto"/>
        <w:right w:val="none" w:sz="0" w:space="0" w:color="auto"/>
      </w:divBdr>
      <w:divsChild>
        <w:div w:id="1877427166">
          <w:marLeft w:val="0"/>
          <w:marRight w:val="0"/>
          <w:marTop w:val="0"/>
          <w:marBottom w:val="0"/>
          <w:divBdr>
            <w:top w:val="none" w:sz="0" w:space="0" w:color="auto"/>
            <w:left w:val="none" w:sz="0" w:space="0" w:color="auto"/>
            <w:bottom w:val="none" w:sz="0" w:space="0" w:color="auto"/>
            <w:right w:val="none" w:sz="0" w:space="0" w:color="auto"/>
          </w:divBdr>
        </w:div>
        <w:div w:id="678193850">
          <w:marLeft w:val="0"/>
          <w:marRight w:val="0"/>
          <w:marTop w:val="0"/>
          <w:marBottom w:val="0"/>
          <w:divBdr>
            <w:top w:val="none" w:sz="0" w:space="0" w:color="auto"/>
            <w:left w:val="none" w:sz="0" w:space="0" w:color="auto"/>
            <w:bottom w:val="none" w:sz="0" w:space="0" w:color="auto"/>
            <w:right w:val="none" w:sz="0" w:space="0" w:color="auto"/>
          </w:divBdr>
        </w:div>
        <w:div w:id="281882153">
          <w:marLeft w:val="0"/>
          <w:marRight w:val="0"/>
          <w:marTop w:val="0"/>
          <w:marBottom w:val="0"/>
          <w:divBdr>
            <w:top w:val="none" w:sz="0" w:space="0" w:color="auto"/>
            <w:left w:val="none" w:sz="0" w:space="0" w:color="auto"/>
            <w:bottom w:val="none" w:sz="0" w:space="0" w:color="auto"/>
            <w:right w:val="none" w:sz="0" w:space="0" w:color="auto"/>
          </w:divBdr>
        </w:div>
      </w:divsChild>
    </w:div>
    <w:div w:id="209990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literacytrust.org.uk/talktoyourbaby" TargetMode="External"/><Relationship Id="rId26" Type="http://schemas.openxmlformats.org/officeDocument/2006/relationships/hyperlink" Target="https://sway.office.com/zNSdNCLHcXNhEAU4?ref=email" TargetMode="External"/><Relationship Id="rId39" Type="http://schemas.openxmlformats.org/officeDocument/2006/relationships/hyperlink" Target="http://www.ican.org.uk/~/media/Ican2/Whats%20the%20Issue/Evidence/4%20Language%20and%20Social%20Exclusion%20pdf.ashx" TargetMode="External"/><Relationship Id="rId3" Type="http://schemas.openxmlformats.org/officeDocument/2006/relationships/styles" Target="styles.xml"/><Relationship Id="rId21" Type="http://schemas.openxmlformats.org/officeDocument/2006/relationships/hyperlink" Target="http://www.ltscotland.org.uk" TargetMode="External"/><Relationship Id="rId34" Type="http://schemas.openxmlformats.org/officeDocument/2006/relationships/hyperlink" Target="https://glowscotland.sharepoint.com/sites/EastRenfrewshireCouncil/Early%20Years/SitePages/Home.aspx" TargetMode="External"/><Relationship Id="rId42" Type="http://schemas.openxmlformats.org/officeDocument/2006/relationships/image" Target="media/image9.png"/><Relationship Id="rId47" Type="http://schemas.openxmlformats.org/officeDocument/2006/relationships/hyperlink" Target="https://www.youtube.com/watch?v=fEEBcaplgNo" TargetMode="External"/><Relationship Id="rId50" Type="http://schemas.openxmlformats.org/officeDocument/2006/relationships/hyperlink" Target="https://youtu.be/H5_BTFSakE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logs.glowscotland.org.uk/er/earlyyearsasnclpl/" TargetMode="External"/><Relationship Id="rId25" Type="http://schemas.openxmlformats.org/officeDocument/2006/relationships/hyperlink" Target="http://www.hanen.org/Programs/For-Educators/ABC-and-Beyond.aspx" TargetMode="External"/><Relationship Id="rId33" Type="http://schemas.openxmlformats.org/officeDocument/2006/relationships/hyperlink" Target="http://www.nhsggc.org.uk/kids" TargetMode="External"/><Relationship Id="rId38" Type="http://schemas.openxmlformats.org/officeDocument/2006/relationships/hyperlink" Target="http://www.ican.org.uk/~/media/Ican2/Whats%20the%20Issue/Evidence/7%20Speech%20Language%20and%20Communication%20Needs%20and%20the%20Early%20Years.ashx" TargetMode="External"/><Relationship Id="rId46" Type="http://schemas.openxmlformats.org/officeDocument/2006/relationships/hyperlink" Target="https://www.youtube.com/watch?v=kJc0ZohTpMI"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fasic.org.uk" TargetMode="External"/><Relationship Id="rId29" Type="http://schemas.openxmlformats.org/officeDocument/2006/relationships/hyperlink" Target="http://www.nes.scot.nhs.uk/education-and-training/by-discipline/psychology/multiprofessional-psychology/psychology-of-parenting-project.aspx" TargetMode="External"/><Relationship Id="rId41" Type="http://schemas.openxmlformats.org/officeDocument/2006/relationships/hyperlink" Target="https://ican.org.uk/i-cans-talking-point/professionals/tct-resources/universally-speakin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cottishbooktrust.com/bookbug" TargetMode="External"/><Relationship Id="rId32" Type="http://schemas.openxmlformats.org/officeDocument/2006/relationships/hyperlink" Target="https://blogs.glowscotland.org.uk/er/meetinglearnerneeds/" TargetMode="External"/><Relationship Id="rId37" Type="http://schemas.openxmlformats.org/officeDocument/2006/relationships/hyperlink" Target="http://www.ican.org.uk/~/media/Ican2/Whats%20the%20Issue/Evidence/ICAN_TalkSeries9.ashx" TargetMode="External"/><Relationship Id="rId40" Type="http://schemas.openxmlformats.org/officeDocument/2006/relationships/hyperlink" Target="http://www.ican.org.uk/~/media/Ican2/Whats%20the%20Issue/Evidence/3%20ICT%20Cost%20to%20the%20nation%20Scotland.ash" TargetMode="External"/><Relationship Id="rId45" Type="http://schemas.openxmlformats.org/officeDocument/2006/relationships/hyperlink" Target="https://www.youtube.com/watch?v=QJAgWdYM_o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tamma.org" TargetMode="External"/><Relationship Id="rId28" Type="http://schemas.openxmlformats.org/officeDocument/2006/relationships/hyperlink" Target="http://playtalkread.scot/" TargetMode="External"/><Relationship Id="rId36" Type="http://schemas.openxmlformats.org/officeDocument/2006/relationships/hyperlink" Target="http://www.educationscotland.gov.uk/learningandteaching/earlylearningandchildcare/prebirthtothree/nationalguidance/index.asp" TargetMode="External"/><Relationship Id="rId49" Type="http://schemas.openxmlformats.org/officeDocument/2006/relationships/hyperlink" Target="https://youtu.be/Pz6sle4QxWQ" TargetMode="External"/><Relationship Id="rId10" Type="http://schemas.openxmlformats.org/officeDocument/2006/relationships/image" Target="media/image3.png"/><Relationship Id="rId19" Type="http://schemas.openxmlformats.org/officeDocument/2006/relationships/hyperlink" Target="http://www.ican.org.uk" TargetMode="External"/><Relationship Id="rId31" Type="http://schemas.openxmlformats.org/officeDocument/2006/relationships/hyperlink" Target="https://blogs.glowscotland.org.uk/er/healthierminds/" TargetMode="External"/><Relationship Id="rId44" Type="http://schemas.openxmlformats.org/officeDocument/2006/relationships/hyperlink" Target="https://www.youtube.com/watch?v=KAFcJVJHLCU" TargetMode="External"/><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http://www.ehi.co.uk/img/news0254/Logos/NHS_greater_Glasgow_Clyde.jpg" TargetMode="External"/><Relationship Id="rId14" Type="http://schemas.openxmlformats.org/officeDocument/2006/relationships/image" Target="media/image7.png"/><Relationship Id="rId22" Type="http://schemas.openxmlformats.org/officeDocument/2006/relationships/hyperlink" Target="http://www.talkingpoint.org.uk/" TargetMode="External"/><Relationship Id="rId27" Type="http://schemas.openxmlformats.org/officeDocument/2006/relationships/hyperlink" Target="https://www.careandlearningalliance.co.uk/our-services/family-supporttoddlers/playhome/" TargetMode="External"/><Relationship Id="rId30" Type="http://schemas.openxmlformats.org/officeDocument/2006/relationships/hyperlink" Target="http://www.educationscotland.gov.uk/learningandteaching/earlylearningandchildcare/prebirthtothree/nationalguidance/conversations/colwyntrevarthen.asp" TargetMode="External"/><Relationship Id="rId35" Type="http://schemas.openxmlformats.org/officeDocument/2006/relationships/hyperlink" Target="https://education.gov.scot/improvement/learning-resources/realising-the-ambition/" TargetMode="External"/><Relationship Id="rId43" Type="http://schemas.openxmlformats.org/officeDocument/2006/relationships/hyperlink" Target="https://www.youtube.com/watch?v=2ln-nJmdTVs" TargetMode="External"/><Relationship Id="rId48" Type="http://schemas.openxmlformats.org/officeDocument/2006/relationships/hyperlink" Target="https://www.youtube.com/watch?v=Gnd7joNP_gI" TargetMode="External"/><Relationship Id="rId8" Type="http://schemas.openxmlformats.org/officeDocument/2006/relationships/image" Target="media/image2.jpeg"/><Relationship Id="rId51" Type="http://schemas.openxmlformats.org/officeDocument/2006/relationships/hyperlink" Target="https://youtu.be/rWNQWFGWYZ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Boardroom">
  <a:themeElements>
    <a:clrScheme name="Custom 1">
      <a:dk1>
        <a:sysClr val="windowText" lastClr="000000"/>
      </a:dk1>
      <a:lt1>
        <a:sysClr val="window" lastClr="FFFFFF"/>
      </a:lt1>
      <a:dk2>
        <a:srgbClr val="44546A"/>
      </a:dk2>
      <a:lt2>
        <a:srgbClr val="E7E6E6"/>
      </a:lt2>
      <a:accent1>
        <a:srgbClr val="48A1FA"/>
      </a:accent1>
      <a:accent2>
        <a:srgbClr val="00B050"/>
      </a:accent2>
      <a:accent3>
        <a:srgbClr val="FF66CC"/>
      </a:accent3>
      <a:accent4>
        <a:srgbClr val="FFC000"/>
      </a:accent4>
      <a:accent5>
        <a:srgbClr val="5B9BD5"/>
      </a:accent5>
      <a:accent6>
        <a:srgbClr val="FF00FF"/>
      </a:accent6>
      <a:hlink>
        <a:srgbClr val="0563C1"/>
      </a:hlink>
      <a:folHlink>
        <a:srgbClr val="954F72"/>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0CBF5-B543-4E91-A6D9-5F0198B8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4921</Words>
  <Characters>28055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PROMOTING AND NURTURING EARLY COMMUNICATION AND LANGUAGE</vt:lpstr>
    </vt:vector>
  </TitlesOfParts>
  <Company>East Renfrewshire Council</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AND NURTURING EARLY COMMUNICATION AND LANGUAGE</dc:title>
  <dc:creator>Lanzani, Eilidh</dc:creator>
  <cp:lastModifiedBy>Thorburn, Gillian</cp:lastModifiedBy>
  <cp:revision>6</cp:revision>
  <cp:lastPrinted>2022-12-06T14:32:00Z</cp:lastPrinted>
  <dcterms:created xsi:type="dcterms:W3CDTF">2023-04-05T08:06:00Z</dcterms:created>
  <dcterms:modified xsi:type="dcterms:W3CDTF">2024-04-30T14:08:00Z</dcterms:modified>
</cp:coreProperties>
</file>