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A" w:rsidRPr="00A9752C" w:rsidRDefault="00B3477A" w:rsidP="00B3477A">
      <w:pPr>
        <w:pStyle w:val="Normal1"/>
        <w:spacing w:after="0" w:line="240" w:lineRule="auto"/>
        <w:jc w:val="center"/>
        <w:rPr>
          <w:sz w:val="52"/>
          <w:szCs w:val="52"/>
        </w:rPr>
      </w:pP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Pr="00A9752C" w:rsidRDefault="00B3477A" w:rsidP="00B3477A">
      <w:pPr>
        <w:pStyle w:val="Normal1"/>
        <w:spacing w:after="0" w:line="240" w:lineRule="auto"/>
        <w:jc w:val="center"/>
        <w:rPr>
          <w:sz w:val="52"/>
          <w:szCs w:val="52"/>
        </w:rPr>
      </w:pPr>
      <w:r w:rsidRPr="00A9752C">
        <w:rPr>
          <w:rFonts w:ascii="Trebuchet MS" w:eastAsia="Trebuchet MS" w:hAnsi="Trebuchet MS" w:cs="Trebuchet MS"/>
          <w:sz w:val="52"/>
          <w:szCs w:val="52"/>
        </w:rPr>
        <w:t xml:space="preserve">Chemistry Department </w:t>
      </w: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</w:pPr>
      <w:proofErr w:type="spellStart"/>
      <w:r>
        <w:rPr>
          <w:rFonts w:ascii="Trebuchet MS" w:eastAsia="Trebuchet MS" w:hAnsi="Trebuchet MS" w:cs="Trebuchet MS"/>
          <w:sz w:val="56"/>
        </w:rPr>
        <w:t>CfE</w:t>
      </w:r>
      <w:proofErr w:type="spellEnd"/>
      <w:r>
        <w:rPr>
          <w:rFonts w:ascii="Trebuchet MS" w:eastAsia="Trebuchet MS" w:hAnsi="Trebuchet MS" w:cs="Trebuchet MS"/>
          <w:sz w:val="56"/>
        </w:rPr>
        <w:t xml:space="preserve"> Higher Chemistry</w:t>
      </w: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  <w:rPr>
          <w:noProof/>
        </w:rPr>
      </w:pPr>
    </w:p>
    <w:p w:rsidR="00B70B1D" w:rsidRDefault="00B70B1D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  <w:rPr>
          <w:rFonts w:ascii="Trebuchet MS" w:eastAsia="Trebuchet MS" w:hAnsi="Trebuchet MS" w:cs="Trebuchet MS"/>
          <w:sz w:val="56"/>
        </w:rPr>
      </w:pPr>
      <w:r>
        <w:rPr>
          <w:rFonts w:ascii="Trebuchet MS" w:eastAsia="Trebuchet MS" w:hAnsi="Trebuchet MS" w:cs="Trebuchet MS"/>
          <w:sz w:val="56"/>
        </w:rPr>
        <w:t xml:space="preserve">Unit 1: </w:t>
      </w:r>
      <w:bookmarkStart w:id="0" w:name="_GoBack"/>
      <w:bookmarkEnd w:id="0"/>
    </w:p>
    <w:p w:rsidR="00B3477A" w:rsidRDefault="00B3477A" w:rsidP="00B3477A">
      <w:pPr>
        <w:pStyle w:val="Normal1"/>
        <w:spacing w:after="0" w:line="240" w:lineRule="auto"/>
        <w:jc w:val="center"/>
      </w:pPr>
      <w:r>
        <w:rPr>
          <w:rFonts w:ascii="Trebuchet MS" w:eastAsia="Trebuchet MS" w:hAnsi="Trebuchet MS" w:cs="Trebuchet MS"/>
          <w:sz w:val="56"/>
        </w:rPr>
        <w:t>Chemical Changes and Structure</w:t>
      </w: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33950" cy="3067050"/>
            <wp:effectExtent l="19050" t="0" r="0" b="0"/>
            <wp:docPr id="6" name="image01.jpg" descr="http://upload.wikimedia.org/wikipedia/commons/8/8c/Insulincryst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upload.wikimedia.org/wikipedia/commons/8/8c/Insulincrystal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6323" cy="306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Default="00B3477A" w:rsidP="00B3477A">
      <w:pPr>
        <w:pStyle w:val="Normal1"/>
        <w:spacing w:after="0" w:line="240" w:lineRule="auto"/>
        <w:jc w:val="center"/>
      </w:pPr>
    </w:p>
    <w:p w:rsidR="00B3477A" w:rsidRPr="00A9752C" w:rsidRDefault="00B3477A" w:rsidP="00B3477A">
      <w:pPr>
        <w:pStyle w:val="Normal1"/>
        <w:spacing w:after="0" w:line="240" w:lineRule="auto"/>
        <w:jc w:val="center"/>
        <w:rPr>
          <w:sz w:val="96"/>
          <w:szCs w:val="96"/>
        </w:rPr>
      </w:pPr>
      <w:r>
        <w:rPr>
          <w:rFonts w:ascii="Trebuchet MS" w:eastAsia="Trebuchet MS" w:hAnsi="Trebuchet MS" w:cs="Trebuchet MS"/>
          <w:sz w:val="96"/>
          <w:szCs w:val="96"/>
        </w:rPr>
        <w:t>Answers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CA4ADA" w:rsidRPr="00367E13" w:rsidRDefault="00367E13" w:rsidP="00944527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367E13">
        <w:rPr>
          <w:rFonts w:ascii="Trebuchet MS" w:hAnsi="Trebuchet MS"/>
          <w:b/>
          <w:sz w:val="24"/>
          <w:szCs w:val="24"/>
          <w:lang w:val="en-US"/>
        </w:rPr>
        <w:lastRenderedPageBreak/>
        <w:t>1.1 Controlling the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A0589C" w:rsidRPr="00367E13" w:rsidTr="00367E13"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</w:tbl>
    <w:p w:rsidR="00A0589C" w:rsidRPr="00367E13" w:rsidRDefault="00A0589C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16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2007 B 6</w:t>
            </w:r>
          </w:p>
        </w:tc>
        <w:tc>
          <w:tcPr>
            <w:tcW w:w="8505" w:type="dxa"/>
          </w:tcPr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b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(a) (</w:t>
            </w:r>
            <w:proofErr w:type="spellStart"/>
            <w:r w:rsidRPr="005E76B0">
              <w:rPr>
                <w:rFonts w:ascii="Trebuchet MS" w:hAnsi="Trebuchet MS" w:cs="TimesNewRoman,Bold"/>
                <w:b/>
                <w:bCs/>
              </w:rPr>
              <w:t>i</w:t>
            </w:r>
            <w:proofErr w:type="spellEnd"/>
            <w:r w:rsidRPr="005E76B0">
              <w:rPr>
                <w:rFonts w:ascii="Trebuchet MS" w:hAnsi="Trebuchet MS" w:cs="TimesNewRoman,Bold"/>
                <w:b/>
                <w:bCs/>
              </w:rPr>
              <w:t>) (</w:t>
            </w:r>
            <w:r w:rsidRPr="005E76B0">
              <w:rPr>
                <w:rFonts w:ascii="Trebuchet MS" w:hAnsi="Trebuchet MS" w:cs="TimesNewRoman"/>
              </w:rPr>
              <w:t xml:space="preserve">Purple (pink) to colourless </w:t>
            </w: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 xml:space="preserve">purple (pink) disappears (goes away) </w:t>
            </w:r>
            <w:r w:rsidRPr="005E76B0">
              <w:rPr>
                <w:rFonts w:ascii="Trebuchet MS" w:hAnsi="Trebuchet MS" w:cs="TimesNewRoman"/>
                <w:b/>
              </w:rPr>
              <w:t>1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(ii) </w:t>
            </w:r>
            <w:r w:rsidRPr="005E76B0">
              <w:rPr>
                <w:rFonts w:ascii="Trebuchet MS" w:hAnsi="Trebuchet MS" w:cs="TimesNewRoman"/>
              </w:rPr>
              <w:t>Temperature measured during heating is only roughly measured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may continue to rise (change) when you stop heating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at the end is measured accurately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there might be a time delay between heating and carrying out the experiment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during heating, the temperature of the solution may rise too quickly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goes up when you add the oxalic acid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b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 xml:space="preserve">addition of the oxalic acid may cool the solution </w:t>
            </w:r>
            <w:r w:rsidRPr="005E76B0">
              <w:rPr>
                <w:rFonts w:ascii="Trebuchet MS" w:hAnsi="Trebuchet MS" w:cs="TimesNewRoman"/>
                <w:b/>
              </w:rPr>
              <w:t>1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(b) </w:t>
            </w:r>
            <w:r w:rsidRPr="005E76B0">
              <w:rPr>
                <w:rFonts w:ascii="Trebuchet MS" w:hAnsi="Trebuchet MS" w:cs="TimesNewRoman"/>
              </w:rPr>
              <w:t>More molecules (particles) have enough energy to collide successfully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more molecules have sufficient energy to react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more molecules with (kinetic) energy greater than the activation energy</w:t>
            </w:r>
          </w:p>
          <w:p w:rsidR="00FC23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"/>
              </w:rPr>
              <w:t xml:space="preserve">(Accept clearly labelled additions to the diagram) </w:t>
            </w:r>
            <w:r w:rsidRPr="005E76B0">
              <w:rPr>
                <w:rFonts w:ascii="Trebuchet MS" w:hAnsi="Trebuchet MS" w:cs="TimesNewRoman,Bold"/>
                <w:b/>
                <w:bCs/>
              </w:rPr>
              <w:t>1</w:t>
            </w:r>
          </w:p>
          <w:p w:rsidR="002F546D" w:rsidRPr="005E76B0" w:rsidRDefault="002F546D" w:rsidP="005E76B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17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3</w:t>
            </w:r>
          </w:p>
        </w:tc>
        <w:tc>
          <w:tcPr>
            <w:tcW w:w="8505" w:type="dxa"/>
          </w:tcPr>
          <w:p w:rsidR="00FC23B0" w:rsidRDefault="00FC23B0" w:rsidP="005E76B0">
            <w:pPr>
              <w:rPr>
                <w:rFonts w:ascii="Trebuchet MS" w:hAnsi="Trebuchet MS"/>
                <w:lang w:val="en-US"/>
              </w:rPr>
            </w:pPr>
            <w:r w:rsidRPr="00FC23B0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a certain volume of KI solution was measured out and the volume made up to 25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with water (and this was repeated)</w:t>
            </w:r>
          </w:p>
          <w:p w:rsidR="00FC23B0" w:rsidRDefault="00FC23B0" w:rsidP="005E76B0">
            <w:pPr>
              <w:rPr>
                <w:rFonts w:ascii="Trebuchet MS" w:hAnsi="Trebuchet MS"/>
                <w:b/>
                <w:lang w:val="en-US"/>
              </w:rPr>
            </w:pPr>
            <w:r w:rsidRPr="005E76B0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20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KI solution added to 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of water; 15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KI solution to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10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of water etc.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b/>
                <w:lang w:val="en-US"/>
              </w:rPr>
              <w:t>1</w:t>
            </w:r>
          </w:p>
          <w:p w:rsidR="00FC23B0" w:rsidRDefault="00FC23B0" w:rsidP="00FC23B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(b) </w:t>
            </w:r>
            <w:r>
              <w:rPr>
                <w:rFonts w:ascii="Trebuchet MS" w:hAnsi="Trebuchet MS"/>
                <w:lang w:val="en-US"/>
              </w:rPr>
              <w:t xml:space="preserve">rate = 1/time   so   </w:t>
            </w:r>
            <w:r w:rsidRPr="00FC23B0">
              <w:rPr>
                <w:rFonts w:ascii="Trebuchet MS" w:hAnsi="Trebuchet MS"/>
                <w:lang w:val="en-US"/>
              </w:rPr>
              <w:t>time = 1/rate</w:t>
            </w:r>
            <w:r>
              <w:rPr>
                <w:rFonts w:ascii="Trebuchet MS" w:hAnsi="Trebuchet MS"/>
                <w:lang w:val="en-US"/>
              </w:rPr>
              <w:t xml:space="preserve"> = 1/0.043 = 23.3s</w:t>
            </w:r>
          </w:p>
          <w:p w:rsidR="002F546D" w:rsidRPr="005E76B0" w:rsidRDefault="002F546D" w:rsidP="00FC23B0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18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11</w:t>
            </w:r>
          </w:p>
        </w:tc>
        <w:tc>
          <w:tcPr>
            <w:tcW w:w="8505" w:type="dxa"/>
          </w:tcPr>
          <w:p w:rsidR="00FC23B0" w:rsidRDefault="00FC23B0" w:rsidP="005604E2">
            <w:pPr>
              <w:rPr>
                <w:rFonts w:ascii="Trebuchet MS" w:hAnsi="Trebuchet MS"/>
                <w:b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 xml:space="preserve">more collisions with energy greater or equal to </w:t>
            </w:r>
            <w:proofErr w:type="spellStart"/>
            <w:r w:rsidRPr="00FC23B0">
              <w:rPr>
                <w:rFonts w:ascii="Trebuchet MS" w:hAnsi="Trebuchet MS"/>
                <w:lang w:val="en-US"/>
              </w:rPr>
              <w:t>Ea</w:t>
            </w:r>
            <w:proofErr w:type="spellEnd"/>
            <w:r w:rsidRPr="00FC23B0">
              <w:rPr>
                <w:rFonts w:ascii="Trebuchet MS" w:hAnsi="Trebuchet MS"/>
                <w:lang w:val="en-US"/>
              </w:rPr>
              <w:t xml:space="preserve"> or more collisions leading to an activated complex or correct energy distribution diagram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FC23B0"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E76B0" w:rsidRDefault="002F546D" w:rsidP="005604E2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19</w:t>
            </w:r>
          </w:p>
        </w:tc>
        <w:tc>
          <w:tcPr>
            <w:tcW w:w="1276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14</w:t>
            </w:r>
          </w:p>
        </w:tc>
        <w:tc>
          <w:tcPr>
            <w:tcW w:w="8505" w:type="dxa"/>
          </w:tcPr>
          <w:p w:rsidR="00FC23B0" w:rsidRDefault="005604E2" w:rsidP="0049741B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Homogenous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604E2" w:rsidRDefault="002F546D" w:rsidP="0049741B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604E2" w:rsidRDefault="005604E2" w:rsidP="0049741B">
            <w:pPr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lang w:val="en-US"/>
              </w:rPr>
              <w:t>20</w:t>
            </w:r>
          </w:p>
        </w:tc>
        <w:tc>
          <w:tcPr>
            <w:tcW w:w="1276" w:type="dxa"/>
          </w:tcPr>
          <w:p w:rsidR="00FC23B0" w:rsidRPr="005604E2" w:rsidRDefault="005604E2" w:rsidP="0049741B">
            <w:pPr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lang w:val="en-US"/>
              </w:rPr>
              <w:t>2007 B 10</w:t>
            </w:r>
          </w:p>
        </w:tc>
        <w:tc>
          <w:tcPr>
            <w:tcW w:w="8505" w:type="dxa"/>
          </w:tcPr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Experiment 2 curve initial gradient steeper than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curve levels off at approximately same volume as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experiment 3 curve initial gradient less steep than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FC23B0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levels off at approximately half final volume of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  2</w:t>
            </w:r>
          </w:p>
          <w:p w:rsidR="002F546D" w:rsidRPr="005604E2" w:rsidRDefault="002F546D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</w:tbl>
    <w:p w:rsidR="002F546D" w:rsidRDefault="002F546D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FC23B0" w:rsidRPr="00367E13" w:rsidTr="00FE2D99">
        <w:tc>
          <w:tcPr>
            <w:tcW w:w="675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21</w:t>
            </w:r>
          </w:p>
        </w:tc>
        <w:tc>
          <w:tcPr>
            <w:tcW w:w="1276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5</w:t>
            </w:r>
          </w:p>
        </w:tc>
        <w:tc>
          <w:tcPr>
            <w:tcW w:w="8505" w:type="dxa"/>
          </w:tcPr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</w:rPr>
            </w:pPr>
            <w:r w:rsidRPr="005604E2">
              <w:rPr>
                <w:rFonts w:ascii="Trebuchet MS" w:hAnsi="Trebuchet MS" w:cs="Times New Roman"/>
                <w:b/>
                <w:bCs/>
              </w:rPr>
              <w:t>(a) (</w:t>
            </w:r>
            <w:proofErr w:type="spellStart"/>
            <w:r w:rsidRPr="005604E2">
              <w:rPr>
                <w:rFonts w:ascii="Trebuchet MS" w:hAnsi="Trebuchet MS" w:cs="Times New Roman"/>
                <w:b/>
                <w:bCs/>
              </w:rPr>
              <w:t>i</w:t>
            </w:r>
            <w:proofErr w:type="spellEnd"/>
            <w:r w:rsidRPr="005604E2">
              <w:rPr>
                <w:rFonts w:ascii="Trebuchet MS" w:hAnsi="Trebuchet MS" w:cs="Times New Roman"/>
                <w:b/>
                <w:bCs/>
              </w:rPr>
              <w:t xml:space="preserve">) </w:t>
            </w:r>
            <w:r w:rsidRPr="005604E2">
              <w:rPr>
                <w:rFonts w:ascii="Trebuchet MS" w:hAnsi="Trebuchet MS" w:cs="TimesNewRomanPSMT"/>
              </w:rPr>
              <w:t xml:space="preserve">concentration of reactants(or permanganate or oxalic acid)  </w:t>
            </w:r>
            <w:r w:rsidRPr="005604E2">
              <w:rPr>
                <w:rFonts w:ascii="Trebuchet MS" w:hAnsi="Trebuchet MS" w:cs="Times New Roman"/>
                <w:b/>
                <w:bCs/>
              </w:rPr>
              <w:t>(½)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</w:rPr>
            </w:pPr>
            <w:r w:rsidRPr="005604E2">
              <w:rPr>
                <w:rFonts w:ascii="Trebuchet MS" w:hAnsi="Trebuchet MS" w:cs="Times New Roman"/>
                <w:bCs/>
              </w:rPr>
              <w:t xml:space="preserve">volume of reactants (or permanganate or oxalic acid)    (½)  </w:t>
            </w:r>
            <w:r w:rsidRPr="005604E2">
              <w:rPr>
                <w:rFonts w:ascii="Trebuchet MS" w:hAnsi="Trebuchet MS" w:cs="Times New Roman"/>
                <w:b/>
                <w:bCs/>
              </w:rPr>
              <w:t>1</w:t>
            </w:r>
          </w:p>
          <w:p w:rsidR="00FE2D99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b/>
                <w:lang w:val="en-US"/>
              </w:rPr>
              <w:t>(ii)</w:t>
            </w:r>
            <w:r w:rsidRPr="005604E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604E2">
              <w:rPr>
                <w:rFonts w:ascii="Trebuchet MS" w:hAnsi="Trebuchet MS"/>
                <w:lang w:val="en-US"/>
              </w:rPr>
              <w:t>colour</w:t>
            </w:r>
            <w:proofErr w:type="spellEnd"/>
            <w:r w:rsidRPr="005604E2">
              <w:rPr>
                <w:rFonts w:ascii="Trebuchet MS" w:hAnsi="Trebuchet MS"/>
                <w:lang w:val="en-US"/>
              </w:rPr>
              <w:t xml:space="preserve"> change is too slow (or to</w:t>
            </w:r>
            <w:r w:rsidR="00FE2D99">
              <w:rPr>
                <w:rFonts w:ascii="Trebuchet MS" w:hAnsi="Trebuchet MS"/>
                <w:lang w:val="en-US"/>
              </w:rPr>
              <w:t>o gradual or takes a long time)</w:t>
            </w:r>
          </w:p>
          <w:p w:rsidR="00FC23B0" w:rsidRDefault="00FE2D99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o</w:t>
            </w:r>
            <w:r w:rsidR="005604E2" w:rsidRPr="00FE2D99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="005604E2" w:rsidRPr="005604E2">
              <w:rPr>
                <w:rFonts w:ascii="Trebuchet MS" w:hAnsi="Trebuchet MS"/>
                <w:lang w:val="en-US"/>
              </w:rPr>
              <w:t>colour</w:t>
            </w:r>
            <w:proofErr w:type="spellEnd"/>
            <w:r w:rsidR="005604E2" w:rsidRPr="005604E2">
              <w:rPr>
                <w:rFonts w:ascii="Trebuchet MS" w:hAnsi="Trebuchet MS"/>
                <w:lang w:val="en-US"/>
              </w:rPr>
              <w:t xml:space="preserve"> change is indistinct </w:t>
            </w:r>
            <w:r w:rsidR="005604E2" w:rsidRPr="005604E2">
              <w:rPr>
                <w:rFonts w:ascii="Trebuchet MS" w:hAnsi="Trebuchet MS"/>
                <w:b/>
                <w:lang w:val="en-US"/>
              </w:rPr>
              <w:t>1</w:t>
            </w:r>
          </w:p>
          <w:p w:rsidR="00FE2D99" w:rsidRPr="00FE2D99" w:rsidRDefault="00FE2D99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FE2D99">
              <w:rPr>
                <w:rFonts w:ascii="Trebuchet MS" w:hAnsi="Trebuchet MS"/>
                <w:b/>
                <w:lang w:val="en-US"/>
              </w:rPr>
              <w:t xml:space="preserve">(b) </w:t>
            </w:r>
          </w:p>
          <w:p w:rsidR="005604E2" w:rsidRDefault="002F546D" w:rsidP="005604E2">
            <w:pPr>
              <w:autoSpaceDE w:val="0"/>
              <w:autoSpaceDN w:val="0"/>
              <w:adjustRightInd w:val="0"/>
            </w:pPr>
            <w:r>
              <w:object w:dxaOrig="376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04.25pt" o:ole="">
                  <v:imagedata r:id="rId6" o:title=""/>
                </v:shape>
                <o:OLEObject Type="Embed" ProgID="PBrush" ShapeID="_x0000_i1025" DrawAspect="Content" ObjectID="_1567256059" r:id="rId7"/>
              </w:object>
            </w:r>
          </w:p>
          <w:p w:rsidR="002F546D" w:rsidRPr="005604E2" w:rsidRDefault="002F546D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7</w:t>
            </w:r>
          </w:p>
        </w:tc>
        <w:tc>
          <w:tcPr>
            <w:tcW w:w="8505" w:type="dxa"/>
          </w:tcPr>
          <w:p w:rsidR="00FC23B0" w:rsidRDefault="00FE2D99" w:rsidP="00FE2D99">
            <w:pPr>
              <w:rPr>
                <w:rFonts w:ascii="Trebuchet MS" w:hAnsi="Trebuchet MS"/>
                <w:lang w:val="en-US"/>
              </w:rPr>
            </w:pPr>
            <w:r w:rsidRPr="004E5B2D">
              <w:rPr>
                <w:rFonts w:ascii="Trebuchet MS" w:hAnsi="Trebuchet MS"/>
                <w:b/>
                <w:lang w:val="en-US"/>
              </w:rPr>
              <w:t>(a)</w:t>
            </w:r>
            <w:r w:rsidR="004E5B2D">
              <w:rPr>
                <w:rFonts w:ascii="Trebuchet MS" w:hAnsi="Trebuchet MS"/>
                <w:lang w:val="en-US"/>
              </w:rPr>
              <w:t xml:space="preserve"> </w:t>
            </w:r>
            <w:r w:rsidRPr="00FE2D99">
              <w:rPr>
                <w:rFonts w:ascii="Trebuchet MS" w:hAnsi="Trebuchet MS"/>
                <w:lang w:val="en-US"/>
              </w:rPr>
              <w:t>use an (upturned) measuring cylinder (or graduated tube) filled with water or collect gas over water or correct diagram</w:t>
            </w:r>
            <w:r w:rsidR="004E5B2D"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lang w:val="en-US"/>
              </w:rPr>
              <w:t>1</w:t>
            </w:r>
          </w:p>
          <w:p w:rsidR="004E5B2D" w:rsidRDefault="004E5B2D" w:rsidP="004E5B2D">
            <w:pPr>
              <w:rPr>
                <w:rFonts w:ascii="Trebuchet MS" w:hAnsi="Trebuchet MS"/>
                <w:b/>
                <w:lang w:val="en-US"/>
              </w:rPr>
            </w:pPr>
            <w:r w:rsidRPr="004E5B2D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lang w:val="en-US"/>
              </w:rPr>
              <w:t>mass (or weight) or pH or concentration of acid or conductivity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E76B0" w:rsidRDefault="002F546D" w:rsidP="004E5B2D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 B 9</w:t>
            </w:r>
          </w:p>
        </w:tc>
        <w:tc>
          <w:tcPr>
            <w:tcW w:w="8505" w:type="dxa"/>
          </w:tcPr>
          <w:p w:rsidR="00FC23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(a)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carbon, oxygen, nitrogen and hydrogen [accept C, O (or O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), N (or N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), H (or H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)] 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(b)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count the number of (oxygen or gas) bubbles produced in a given time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or measure the volume of gas produced in a given time or measure</w:t>
            </w:r>
          </w:p>
          <w:p w:rsidR="004E5B2D" w:rsidRPr="004E5B2D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height of bubbles (or foam) produced in a given time or find rate of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gas production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(ignore wrong gas named)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(c)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increasing temperature can denature the enzyme or idea of optimum</w:t>
            </w:r>
          </w:p>
          <w:p w:rsidR="004E5B2D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emperature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2F546D" w:rsidRPr="004E5B2D" w:rsidRDefault="002F546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 B 1</w:t>
            </w:r>
          </w:p>
        </w:tc>
        <w:tc>
          <w:tcPr>
            <w:tcW w:w="8505" w:type="dxa"/>
          </w:tcPr>
          <w:p w:rsidR="00FC23B0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(a)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Homogeneous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(b)</w:t>
            </w:r>
            <w:r w:rsidR="002F546D"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)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Answer 0·0015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  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Units not required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(ii)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New line should start at same point as original and should have a steeper gradient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(both aspects required for mark)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or zero</w:t>
            </w:r>
          </w:p>
          <w:p w:rsidR="004E5B2D" w:rsidRDefault="004E5B2D" w:rsidP="002F546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(No need to consider where their sketched graph finishes/levels off </w:t>
            </w:r>
            <w:proofErr w:type="spellStart"/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etc</w:t>
            </w:r>
            <w:proofErr w:type="spellEnd"/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)</w:t>
            </w:r>
          </w:p>
          <w:p w:rsidR="002F546D" w:rsidRPr="005E76B0" w:rsidRDefault="002F546D" w:rsidP="002F546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</w:tbl>
    <w:p w:rsidR="00367E13" w:rsidRDefault="00367E13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4E5B2D" w:rsidRDefault="004E5B2D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A84401" w:rsidRDefault="00A84401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br w:type="page"/>
      </w:r>
    </w:p>
    <w:p w:rsidR="004E5B2D" w:rsidRPr="00A84401" w:rsidRDefault="00A84401" w:rsidP="00A84401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A84401">
        <w:rPr>
          <w:rFonts w:ascii="Trebuchet MS" w:hAnsi="Trebuchet MS"/>
          <w:b/>
          <w:sz w:val="24"/>
          <w:szCs w:val="24"/>
          <w:lang w:val="en-US"/>
        </w:rPr>
        <w:lastRenderedPageBreak/>
        <w:t>1.2 Periodicity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</w:tbl>
    <w:p w:rsidR="00367E13" w:rsidRDefault="00367E13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E846C5" w:rsidRPr="005E76B0" w:rsidRDefault="00E846C5" w:rsidP="0049741B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1</w:t>
            </w:r>
          </w:p>
        </w:tc>
        <w:tc>
          <w:tcPr>
            <w:tcW w:w="8505" w:type="dxa"/>
          </w:tcPr>
          <w:p w:rsidR="00E846C5" w:rsidRP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lithium metallic (or metal) (½)</w:t>
            </w:r>
          </w:p>
          <w:p w:rsidR="00E846C5" w:rsidRP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boron covalent (½) network or lattice (½)</w:t>
            </w:r>
          </w:p>
          <w:p w:rsid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nitrogen (discrete) molecular (or molecule)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or diatomic (½)</w:t>
            </w:r>
            <w:r>
              <w:rPr>
                <w:rFonts w:ascii="Trebuchet MS" w:hAnsi="Trebuchet MS"/>
                <w:lang w:val="en-US"/>
              </w:rPr>
              <w:t xml:space="preserve">  </w:t>
            </w:r>
            <w:r w:rsidRPr="00E846C5">
              <w:rPr>
                <w:rFonts w:ascii="Trebuchet MS" w:hAnsi="Trebuchet MS"/>
                <w:b/>
                <w:lang w:val="en-US"/>
              </w:rPr>
              <w:t>2</w:t>
            </w:r>
          </w:p>
          <w:p w:rsidR="00AE66AF" w:rsidRPr="005E76B0" w:rsidRDefault="00AE66AF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23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9</w:t>
            </w:r>
          </w:p>
        </w:tc>
        <w:tc>
          <w:tcPr>
            <w:tcW w:w="8505" w:type="dxa"/>
          </w:tcPr>
          <w:p w:rsidR="00E846C5" w:rsidRP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weak (½) van der Waals’ forces (½)</w:t>
            </w:r>
          </w:p>
          <w:p w:rsidR="00E846C5" w:rsidRDefault="00E846C5" w:rsidP="00E846C5">
            <w:pPr>
              <w:rPr>
                <w:rFonts w:ascii="Trebuchet MS" w:hAnsi="Trebuchet MS"/>
                <w:b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second mark for further clear explanation of origins of van der Waals’ forces along the lines of instantaneous (or momentary or non-permanent) dipoles (or attractions) (½) caused by movement of electrons (½)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E846C5" w:rsidRDefault="00AE66AF" w:rsidP="00E846C5">
            <w:pPr>
              <w:rPr>
                <w:rFonts w:ascii="Trebuchet MS" w:hAnsi="Trebuchet MS"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24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2007 B 1</w:t>
            </w:r>
          </w:p>
        </w:tc>
        <w:tc>
          <w:tcPr>
            <w:tcW w:w="8505" w:type="dxa"/>
          </w:tcPr>
          <w:p w:rsid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(a)</w:t>
            </w:r>
            <w:r w:rsidR="00AE66AF" w:rsidRPr="00AE66AF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Electronegativity</w:t>
            </w:r>
            <w:r w:rsidR="00AE66AF" w:rsidRPr="00AE66AF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(b)</w:t>
            </w:r>
            <w:r w:rsidR="00AE66AF">
              <w:rPr>
                <w:rFonts w:ascii="Trebuchet MS" w:hAnsi="Trebuchet MS"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Decreases or gets smaller</w:t>
            </w:r>
            <w:r w:rsidR="00AE66AF"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 xml:space="preserve">(c) </w:t>
            </w:r>
            <w:r w:rsidRPr="00AE66AF">
              <w:rPr>
                <w:rFonts w:ascii="Trebuchet MS" w:hAnsi="Trebuchet MS"/>
                <w:lang w:val="en-US"/>
              </w:rPr>
              <w:t>Bigger atom or larger size or more electron shells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outer electron is further from the nucleus (or protons) (1)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 xml:space="preserve">Second mark for a further clear explanation, </w:t>
            </w:r>
            <w:proofErr w:type="spellStart"/>
            <w:r w:rsidRPr="00AE66AF">
              <w:rPr>
                <w:rFonts w:ascii="Trebuchet MS" w:hAnsi="Trebuchet MS"/>
                <w:lang w:val="en-US"/>
              </w:rPr>
              <w:t>eg</w:t>
            </w:r>
            <w:proofErr w:type="spellEnd"/>
            <w:r w:rsidRPr="00AE66AF">
              <w:rPr>
                <w:rFonts w:ascii="Trebuchet MS" w:hAnsi="Trebuchet MS"/>
                <w:lang w:val="en-US"/>
              </w:rPr>
              <w:t xml:space="preserve"> inner electrons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(electron shells) reduce the attraction between the nucleus and the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outer electron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o</w:t>
            </w:r>
            <w:r w:rsidRPr="00AE66AF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in</w:t>
            </w:r>
            <w:r w:rsidRPr="00AE66AF">
              <w:rPr>
                <w:rFonts w:ascii="Trebuchet MS" w:hAnsi="Trebuchet MS"/>
                <w:lang w:val="en-US"/>
              </w:rPr>
              <w:t>ner electrons (electron shells) shield (screen) the outer electron from</w:t>
            </w:r>
          </w:p>
          <w:p w:rsidR="00E846C5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the attraction of the nucleus (1)</w:t>
            </w:r>
            <w:r>
              <w:rPr>
                <w:rFonts w:ascii="Trebuchet MS" w:hAnsi="Trebuchet MS"/>
                <w:lang w:val="en-US"/>
              </w:rPr>
              <w:t xml:space="preserve">  </w:t>
            </w:r>
            <w:r w:rsidRPr="00AE66AF">
              <w:rPr>
                <w:rFonts w:ascii="Trebuchet MS" w:hAnsi="Trebuchet MS"/>
                <w:b/>
                <w:lang w:val="en-US"/>
              </w:rPr>
              <w:t>2</w:t>
            </w:r>
          </w:p>
          <w:p w:rsidR="00AE66AF" w:rsidRPr="00AE66AF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25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2012 B 1</w:t>
            </w:r>
          </w:p>
        </w:tc>
        <w:tc>
          <w:tcPr>
            <w:tcW w:w="8505" w:type="dxa"/>
          </w:tcPr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 w:rsidRPr="00AE66AF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AE66AF">
              <w:rPr>
                <w:rFonts w:ascii="Trebuchet MS" w:hAnsi="Trebuchet MS"/>
                <w:b/>
                <w:lang w:val="en-US"/>
              </w:rPr>
              <w:t>)</w:t>
            </w:r>
            <w:r w:rsidRPr="00AE66AF">
              <w:rPr>
                <w:rFonts w:ascii="Trebuchet MS" w:hAnsi="Trebuchet MS"/>
                <w:lang w:val="en-US"/>
              </w:rPr>
              <w:t xml:space="preserve"> Boron or Carbon or B or C or graphite or diamond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(ii)</w:t>
            </w:r>
            <w:r w:rsidRPr="00AE66AF">
              <w:rPr>
                <w:rFonts w:ascii="Trebuchet MS" w:hAnsi="Trebuchet MS"/>
                <w:lang w:val="en-US"/>
              </w:rPr>
              <w:t xml:space="preserve"> Number of protons increases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increased atomic number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greater nuclear/positive charge (pull)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greater pull on (outer) electrons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(iii)</w:t>
            </w:r>
            <w:r w:rsidRPr="00AE66AF">
              <w:rPr>
                <w:rFonts w:ascii="Trebuchet MS" w:hAnsi="Trebuchet MS"/>
                <w:lang w:val="en-US"/>
              </w:rPr>
              <w:t xml:space="preserve"> Lithium or Li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 xml:space="preserve">(b) </w:t>
            </w:r>
            <w:r w:rsidRPr="00AE66AF">
              <w:rPr>
                <w:rFonts w:ascii="Trebuchet MS" w:hAnsi="Trebuchet MS"/>
                <w:lang w:val="en-US"/>
              </w:rPr>
              <w:t xml:space="preserve">Electrons are further from the nucleus </w:t>
            </w:r>
          </w:p>
          <w:p w:rsid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atomic size increases 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extra energy level (1)</w:t>
            </w:r>
          </w:p>
          <w:p w:rsidR="00AE66AF" w:rsidRPr="001C2F97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Screening or shielding or explanation thereof (1)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2</w:t>
            </w:r>
          </w:p>
        </w:tc>
      </w:tr>
      <w:tr w:rsidR="00E846C5" w:rsidRPr="00367E13" w:rsidTr="0049741B">
        <w:tc>
          <w:tcPr>
            <w:tcW w:w="675" w:type="dxa"/>
          </w:tcPr>
          <w:p w:rsidR="00E846C5" w:rsidRPr="005604E2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26</w:t>
            </w:r>
          </w:p>
        </w:tc>
        <w:tc>
          <w:tcPr>
            <w:tcW w:w="1276" w:type="dxa"/>
          </w:tcPr>
          <w:p w:rsidR="00E846C5" w:rsidRPr="005604E2" w:rsidRDefault="00AE66AF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</w:t>
            </w:r>
          </w:p>
        </w:tc>
        <w:tc>
          <w:tcPr>
            <w:tcW w:w="8505" w:type="dxa"/>
          </w:tcPr>
          <w:p w:rsidR="00E846C5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(a)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increases (or gets bigger or rises)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(b)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 xml:space="preserve">more energy is needed to remove the electron from </w:t>
            </w:r>
            <w:r w:rsidR="001C2F97">
              <w:rPr>
                <w:rFonts w:ascii="Trebuchet MS" w:hAnsi="Trebuchet MS"/>
                <w:lang w:val="en-US"/>
              </w:rPr>
              <w:t>a full shell (or complete shell or noble gas shell)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an electron is being removed from an ene</w:t>
            </w:r>
            <w:r w:rsidR="001C2F97">
              <w:rPr>
                <w:rFonts w:ascii="Trebuchet MS" w:hAnsi="Trebuchet MS"/>
                <w:lang w:val="en-US"/>
              </w:rPr>
              <w:t>rgy level closer to the nucleus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there is a greater nuclear pul</w:t>
            </w:r>
            <w:r w:rsidR="001C2F97">
              <w:rPr>
                <w:rFonts w:ascii="Trebuchet MS" w:hAnsi="Trebuchet MS"/>
                <w:lang w:val="en-US"/>
              </w:rPr>
              <w:t>l on the electron being removed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</w:t>
            </w:r>
            <w:r w:rsidR="001C2F97">
              <w:rPr>
                <w:rFonts w:ascii="Trebuchet MS" w:hAnsi="Trebuchet MS"/>
                <w:lang w:val="en-US"/>
              </w:rPr>
              <w:t>gy level is nearer the nucleus</w:t>
            </w:r>
          </w:p>
          <w:p w:rsidR="00AE66AF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energy level is full (or complete), etc.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(c)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 xml:space="preserve">forces of attraction between molecules (or intermolecular forces or </w:t>
            </w:r>
            <w:r w:rsidR="001C2F97">
              <w:rPr>
                <w:rFonts w:ascii="Trebuchet MS" w:hAnsi="Trebuchet MS"/>
                <w:lang w:val="en-US"/>
              </w:rPr>
              <w:t>van der Waals’ forces) increase</w:t>
            </w:r>
          </w:p>
          <w:p w:rsidR="00AE66AF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gramStart"/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proofErr w:type="gramEnd"/>
            <w:r w:rsidRPr="00AE66AF">
              <w:rPr>
                <w:rFonts w:ascii="Trebuchet MS" w:hAnsi="Trebuchet MS"/>
                <w:lang w:val="en-US"/>
              </w:rPr>
              <w:t xml:space="preserve"> energy needed to separate the molecules increases.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5604E2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27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11</w:t>
            </w:r>
          </w:p>
        </w:tc>
        <w:tc>
          <w:tcPr>
            <w:tcW w:w="8505" w:type="dxa"/>
          </w:tcPr>
          <w:p w:rsidR="00E846C5" w:rsidRDefault="001C2F97" w:rsidP="001C2F97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the outer electron in potassium is further from the nucleus or the outer electron is in a higher (or the fourth) energy level (½) or the inner shells screen (or shield) the outer electron from the (pull of the) nucleus (½) or corresponding explanation based on chlorine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5E76B0" w:rsidRDefault="001C2F97" w:rsidP="001C2F97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28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2011 B 2</w:t>
            </w:r>
          </w:p>
        </w:tc>
        <w:tc>
          <w:tcPr>
            <w:tcW w:w="8505" w:type="dxa"/>
          </w:tcPr>
          <w:p w:rsidR="001C2F97" w:rsidRPr="001C2F97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(</w:t>
            </w:r>
            <w:proofErr w:type="spellStart"/>
            <w:r w:rsidRPr="001C2F97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1C2F97">
              <w:rPr>
                <w:rFonts w:ascii="Trebuchet MS" w:hAnsi="Trebuchet MS"/>
                <w:b/>
                <w:lang w:val="en-US"/>
              </w:rPr>
              <w:t>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lang w:val="en-US"/>
              </w:rPr>
              <w:t>more protons or increasing nuclear charge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(ii)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 xml:space="preserve">Cl(g) </w:t>
            </w:r>
            <w:r w:rsidRPr="001C2F97">
              <w:rPr>
                <w:rFonts w:ascii="Trebuchet MS" w:hAnsi="Trebuchet MS"/>
                <w:lang w:val="en-US"/>
              </w:rPr>
              <w:sym w:font="Wingdings" w:char="F0E0"/>
            </w:r>
            <w:r w:rsidRPr="001C2F97">
              <w:rPr>
                <w:rFonts w:ascii="Trebuchet MS" w:hAnsi="Trebuchet MS"/>
                <w:lang w:val="en-US"/>
              </w:rPr>
              <w:t xml:space="preserve"> Cl+(g) + e-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Cl(g) - e- </w:t>
            </w:r>
            <w:r w:rsidRPr="001C2F97">
              <w:rPr>
                <w:rFonts w:ascii="Trebuchet MS" w:hAnsi="Trebuchet MS"/>
                <w:lang w:val="en-US"/>
              </w:rPr>
              <w:sym w:font="Wingdings" w:char="F0E0"/>
            </w:r>
            <w:r w:rsidRPr="001C2F97">
              <w:rPr>
                <w:rFonts w:ascii="Trebuchet MS" w:hAnsi="Trebuchet MS"/>
                <w:lang w:val="en-US"/>
              </w:rPr>
              <w:t xml:space="preserve"> Cl+(g)</w:t>
            </w:r>
          </w:p>
          <w:p w:rsidR="00E846C5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(no penalty if negative sign omitted from electron)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lang w:val="en-US"/>
              </w:rPr>
              <w:t>Argon does not form (covalent) bonds</w:t>
            </w:r>
          </w:p>
          <w:p w:rsidR="001C2F97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Or No electrons involved in bonding</w:t>
            </w:r>
            <w:r>
              <w:rPr>
                <w:rFonts w:ascii="Trebuchet MS" w:hAnsi="Trebuchet MS"/>
                <w:b/>
                <w:lang w:val="en-US"/>
              </w:rPr>
              <w:t xml:space="preserve"> 1</w:t>
            </w:r>
          </w:p>
          <w:p w:rsidR="001C2F97" w:rsidRPr="005E76B0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29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2013 B 1</w:t>
            </w:r>
          </w:p>
        </w:tc>
        <w:tc>
          <w:tcPr>
            <w:tcW w:w="8505" w:type="dxa"/>
          </w:tcPr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) </w:t>
            </w:r>
            <w:r w:rsidRPr="001C2F97">
              <w:rPr>
                <w:rFonts w:ascii="Trebuchet MS" w:hAnsi="Trebuchet MS"/>
                <w:lang w:val="en-US"/>
              </w:rPr>
              <w:t xml:space="preserve">K(g) </w:t>
            </w:r>
            <w:r w:rsidRPr="001C2F97">
              <w:rPr>
                <w:rFonts w:ascii="Arial" w:hAnsi="Arial" w:cs="Arial"/>
                <w:lang w:val="en-US"/>
              </w:rPr>
              <w:t>→</w:t>
            </w:r>
            <w:r w:rsidRPr="001C2F97">
              <w:rPr>
                <w:rFonts w:ascii="Trebuchet MS" w:hAnsi="Trebuchet MS"/>
                <w:lang w:val="en-US"/>
              </w:rPr>
              <w:t xml:space="preserve"> K+(g) + e</w:t>
            </w:r>
            <w:r w:rsidRPr="001C2F97">
              <w:rPr>
                <w:rFonts w:ascii="Trebuchet MS" w:hAnsi="Trebuchet MS" w:cs="Trebuchet MS"/>
                <w:lang w:val="en-US"/>
              </w:rPr>
              <w:t>–</w:t>
            </w:r>
            <w:r w:rsidRPr="001C2F97">
              <w:rPr>
                <w:rFonts w:ascii="Trebuchet MS" w:hAnsi="Trebuchet MS"/>
                <w:lang w:val="en-US"/>
              </w:rPr>
              <w:t xml:space="preserve"> (1)</w:t>
            </w:r>
            <w:r w:rsidR="00451F7C">
              <w:rPr>
                <w:rFonts w:ascii="Trebuchet MS" w:hAnsi="Trebuchet MS"/>
                <w:lang w:val="en-US"/>
              </w:rPr>
              <w:t xml:space="preserve">    or   </w:t>
            </w:r>
            <w:r w:rsidRPr="001C2F97">
              <w:rPr>
                <w:rFonts w:ascii="Trebuchet MS" w:hAnsi="Trebuchet MS"/>
                <w:lang w:val="en-US"/>
              </w:rPr>
              <w:t xml:space="preserve">K(g) </w:t>
            </w:r>
            <w:r w:rsidRPr="001C2F97">
              <w:rPr>
                <w:rFonts w:ascii="Arial" w:hAnsi="Arial" w:cs="Arial"/>
                <w:lang w:val="en-US"/>
              </w:rPr>
              <w:t>→</w:t>
            </w:r>
            <w:r w:rsidR="00451F7C">
              <w:rPr>
                <w:rFonts w:ascii="Trebuchet MS" w:hAnsi="Trebuchet MS"/>
                <w:lang w:val="en-US"/>
              </w:rPr>
              <w:t xml:space="preserve"> K+(g) + e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1C2F97" w:rsidP="001C2F97">
            <w:pPr>
              <w:rPr>
                <w:rFonts w:ascii="Trebuchet MS" w:hAnsi="Trebuchet MS"/>
                <w:lang w:val="en-US"/>
              </w:rPr>
            </w:pP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(ii) </w:t>
            </w:r>
            <w:r w:rsidRPr="001C2F97">
              <w:rPr>
                <w:rFonts w:ascii="Trebuchet MS" w:hAnsi="Trebuchet MS"/>
                <w:lang w:val="en-US"/>
              </w:rPr>
              <w:t>Answers can be given either in terms of potassium or of chlorine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Answers starting with “it” are assumed to refer to Potassium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Either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K has more shells/levels or electron further from nuc</w:t>
            </w:r>
            <w:r w:rsidR="00451F7C">
              <w:rPr>
                <w:rFonts w:ascii="Trebuchet MS" w:hAnsi="Trebuchet MS"/>
                <w:lang w:val="en-US"/>
              </w:rPr>
              <w:t xml:space="preserve">leus or diagram showing this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Correct and clear use of greater shielding/screening (or clear ex</w:t>
            </w:r>
            <w:r w:rsidR="00451F7C">
              <w:rPr>
                <w:rFonts w:ascii="Trebuchet MS" w:hAnsi="Trebuchet MS"/>
                <w:lang w:val="en-US"/>
              </w:rPr>
              <w:t xml:space="preserve">planation thereof)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So less energy required to remove electron/ weaker</w:t>
            </w:r>
            <w:r w:rsidR="00451F7C">
              <w:rPr>
                <w:rFonts w:ascii="Trebuchet MS" w:hAnsi="Trebuchet MS"/>
                <w:lang w:val="en-US"/>
              </w:rPr>
              <w:t xml:space="preserve"> attraction for the electron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451F7C" w:rsidP="001C2F97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</w:t>
            </w:r>
            <w:r w:rsidR="001C2F97" w:rsidRPr="00451F7C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="001C2F97" w:rsidRPr="001C2F97">
              <w:rPr>
                <w:rFonts w:ascii="Trebuchet MS" w:hAnsi="Trebuchet MS"/>
                <w:lang w:val="en-US"/>
              </w:rPr>
              <w:t>Cl has fewer shells o</w:t>
            </w:r>
            <w:r>
              <w:rPr>
                <w:rFonts w:ascii="Trebuchet MS" w:hAnsi="Trebuchet MS"/>
                <w:lang w:val="en-US"/>
              </w:rPr>
              <w:t xml:space="preserve">r electron closer to nucleus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Correct and clear use of less shielding/screening (o</w:t>
            </w:r>
            <w:r w:rsidR="00451F7C">
              <w:rPr>
                <w:rFonts w:ascii="Trebuchet MS" w:hAnsi="Trebuchet MS"/>
                <w:lang w:val="en-US"/>
              </w:rPr>
              <w:t xml:space="preserve">r clear explanation thereof)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So more energy required to remove electron/stronger</w:t>
            </w:r>
            <w:r w:rsidR="00451F7C">
              <w:rPr>
                <w:rFonts w:ascii="Trebuchet MS" w:hAnsi="Trebuchet MS"/>
                <w:lang w:val="en-US"/>
              </w:rPr>
              <w:t xml:space="preserve"> attraction for the electron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5E76B0" w:rsidRDefault="001C2F97" w:rsidP="0049741B">
            <w:pPr>
              <w:rPr>
                <w:rFonts w:ascii="Trebuchet MS" w:hAnsi="Trebuchet MS"/>
                <w:lang w:val="en-US"/>
              </w:rPr>
            </w:pPr>
          </w:p>
        </w:tc>
      </w:tr>
      <w:tr w:rsidR="00E846C5" w:rsidRPr="005604E2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30</w:t>
            </w:r>
          </w:p>
        </w:tc>
        <w:tc>
          <w:tcPr>
            <w:tcW w:w="1276" w:type="dxa"/>
          </w:tcPr>
          <w:p w:rsidR="00E846C5" w:rsidRPr="005E76B0" w:rsidRDefault="00451F7C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11</w:t>
            </w:r>
          </w:p>
        </w:tc>
        <w:tc>
          <w:tcPr>
            <w:tcW w:w="8505" w:type="dxa"/>
          </w:tcPr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 w:rsidRPr="00451F7C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451F7C">
              <w:rPr>
                <w:rFonts w:ascii="Trebuchet MS" w:hAnsi="Trebuchet MS"/>
                <w:b/>
                <w:lang w:val="en-US"/>
              </w:rPr>
              <w:t>)</w:t>
            </w:r>
            <w:r w:rsidRPr="00451F7C">
              <w:rPr>
                <w:rFonts w:ascii="Trebuchet MS" w:hAnsi="Trebuchet MS"/>
                <w:lang w:val="en-US"/>
              </w:rPr>
              <w:t xml:space="preserve"> outer electron i</w:t>
            </w:r>
            <w:r>
              <w:rPr>
                <w:rFonts w:ascii="Trebuchet MS" w:hAnsi="Trebuchet MS"/>
                <w:lang w:val="en-US"/>
              </w:rPr>
              <w:t>s further away from the nucleus</w:t>
            </w:r>
          </w:p>
          <w:p w:rsidR="00451F7C" w:rsidRP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or</w:t>
            </w:r>
            <w:r w:rsidRPr="00451F7C">
              <w:rPr>
                <w:rFonts w:ascii="Trebuchet MS" w:hAnsi="Trebuchet MS"/>
                <w:lang w:val="en-US"/>
              </w:rPr>
              <w:t xml:space="preserve"> greater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lang w:val="en-US"/>
              </w:rPr>
              <w:t xml:space="preserve">number of electron shells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>(increased) shielding (or sc</w:t>
            </w:r>
            <w:r>
              <w:rPr>
                <w:rFonts w:ascii="Trebuchet MS" w:hAnsi="Trebuchet MS"/>
                <w:lang w:val="en-US"/>
              </w:rPr>
              <w:t>reening) by the inner electrons</w:t>
            </w:r>
          </w:p>
          <w:p w:rsidR="00451F7C" w:rsidRP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lang w:val="en-US"/>
              </w:rPr>
              <w:t xml:space="preserve">decreased nuclear attraction due to inner election shells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Pr="00451F7C" w:rsidRDefault="00451F7C" w:rsidP="00451F7C">
            <w:pPr>
              <w:rPr>
                <w:rFonts w:ascii="Trebuchet MS" w:hAnsi="Trebuchet MS"/>
                <w:b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b/>
                <w:lang w:val="en-US"/>
              </w:rPr>
              <w:t>(ii)</w:t>
            </w:r>
            <w:r w:rsidRPr="00451F7C">
              <w:rPr>
                <w:rFonts w:ascii="Trebuchet MS" w:hAnsi="Trebuchet MS"/>
                <w:lang w:val="en-US"/>
              </w:rPr>
              <w:t xml:space="preserve"> 3.94 × 10-21 × 6 × 1023 (½) = 2371.9 kJ mol-1 (½)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E846C5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>(no units required; accept kJ)</w:t>
            </w:r>
          </w:p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(b)</w:t>
            </w:r>
            <w:r w:rsidRPr="00451F7C">
              <w:rPr>
                <w:rFonts w:ascii="Trebuchet MS" w:hAnsi="Trebuchet MS"/>
                <w:lang w:val="en-US"/>
              </w:rPr>
              <w:t xml:space="preserve"> Cl(g) + e- </w:t>
            </w:r>
            <w:r w:rsidRPr="00451F7C">
              <w:rPr>
                <w:rFonts w:ascii="Arial" w:hAnsi="Arial" w:cs="Arial"/>
                <w:lang w:val="en-US"/>
              </w:rPr>
              <w:t>→</w:t>
            </w:r>
            <w:r w:rsidRPr="00451F7C">
              <w:rPr>
                <w:rFonts w:ascii="Trebuchet MS" w:hAnsi="Trebuchet MS"/>
                <w:lang w:val="en-US"/>
              </w:rPr>
              <w:t xml:space="preserve"> Cl-(g)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Pr="005604E2" w:rsidRDefault="00451F7C" w:rsidP="00451F7C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 w:rsidP="00451F7C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451F7C">
        <w:rPr>
          <w:rFonts w:ascii="Trebuchet MS" w:hAnsi="Trebuchet MS"/>
          <w:b/>
          <w:sz w:val="24"/>
          <w:szCs w:val="24"/>
          <w:lang w:val="en-US"/>
        </w:rPr>
        <w:lastRenderedPageBreak/>
        <w:t>1.3 Structure and Bonding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</w:tbl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F8520F" w:rsidRPr="005E76B0" w:rsidRDefault="00F8520F" w:rsidP="00A156BA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F8520F" w:rsidRPr="00367E13" w:rsidTr="00A156BA">
        <w:tc>
          <w:tcPr>
            <w:tcW w:w="675" w:type="dxa"/>
          </w:tcPr>
          <w:p w:rsidR="00F8520F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21</w:t>
            </w:r>
          </w:p>
        </w:tc>
        <w:tc>
          <w:tcPr>
            <w:tcW w:w="1276" w:type="dxa"/>
          </w:tcPr>
          <w:p w:rsidR="00F8520F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2007 B 13</w:t>
            </w:r>
          </w:p>
        </w:tc>
        <w:tc>
          <w:tcPr>
            <w:tcW w:w="8505" w:type="dxa"/>
          </w:tcPr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hydrogen bonds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which are strong or strong bonds between ammonia molecules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or strong intermolecular bonding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second mark for further clear explanation of origins of hydrogen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bonding along the lines of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big difference in electronegativity between N and H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N to H covalent bonds very polar (½)</w:t>
            </w:r>
          </w:p>
          <w:p w:rsidR="00F8520F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(Accept diagram showing above points)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546120" w:rsidRPr="00E846C5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1</w:t>
            </w:r>
          </w:p>
        </w:tc>
        <w:tc>
          <w:tcPr>
            <w:tcW w:w="8505" w:type="dxa"/>
          </w:tcPr>
          <w:p w:rsid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CO2 co</w:t>
            </w:r>
            <w:r>
              <w:rPr>
                <w:rFonts w:ascii="Trebuchet MS" w:hAnsi="Trebuchet MS"/>
                <w:lang w:val="en-US"/>
              </w:rPr>
              <w:t>valent molecular (or molecules)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discrete covalent (molecular or molecules)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b/>
                <w:lang w:val="en-US"/>
              </w:rPr>
              <w:t>1</w:t>
            </w:r>
          </w:p>
          <w:p w:rsidR="00F8520F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SiO2 covalent network 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covalent lattice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23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7</w:t>
            </w:r>
          </w:p>
        </w:tc>
        <w:tc>
          <w:tcPr>
            <w:tcW w:w="8505" w:type="dxa"/>
          </w:tcPr>
          <w:p w:rsid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intermo</w:t>
            </w:r>
            <w:r>
              <w:rPr>
                <w:rFonts w:ascii="Trebuchet MS" w:hAnsi="Trebuchet MS"/>
                <w:lang w:val="en-US"/>
              </w:rPr>
              <w:t>lecular attractions (or forces)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 w:rsidRPr="00546120">
              <w:rPr>
                <w:rFonts w:ascii="Trebuchet MS" w:hAnsi="Trebuchet MS"/>
                <w:lang w:val="en-US"/>
              </w:rPr>
              <w:t xml:space="preserve"> attractions between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molecules (1)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any mention of a difference in electronegativity (½)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carbon (or hydrogen) has a small positive charge and nitrogen a small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negative charge (½)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(accept diagram with key points, maximum 1½ marks if mention of</w:t>
            </w:r>
          </w:p>
          <w:p w:rsidR="00F8520F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hydrogen bonding)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546120" w:rsidRPr="00546120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24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2011 B 3</w:t>
            </w:r>
          </w:p>
        </w:tc>
        <w:tc>
          <w:tcPr>
            <w:tcW w:w="8505" w:type="dxa"/>
          </w:tcPr>
          <w:p w:rsidR="00546120" w:rsidRPr="00546120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F4F96">
              <w:rPr>
                <w:rFonts w:ascii="Trebuchet MS" w:hAnsi="Trebuchet MS"/>
                <w:lang w:val="en-US"/>
              </w:rPr>
              <w:t>Covalent bonds not being broken</w:t>
            </w:r>
          </w:p>
          <w:p w:rsidR="00546120" w:rsidRPr="009F4F96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 w:rsidR="009F4F96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F4F96">
              <w:rPr>
                <w:rFonts w:ascii="Trebuchet MS" w:hAnsi="Trebuchet MS"/>
                <w:lang w:val="en-US"/>
              </w:rPr>
              <w:t>Intermolecular bonds that are breaking</w:t>
            </w:r>
          </w:p>
          <w:p w:rsidR="00F8520F" w:rsidRPr="009F4F96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9F4F96">
              <w:rPr>
                <w:rFonts w:ascii="Trebuchet MS" w:hAnsi="Trebuchet MS"/>
                <w:lang w:val="en-US"/>
              </w:rPr>
              <w:t xml:space="preserve">(accept alternative wording that demonstrates candidate </w:t>
            </w:r>
            <w:proofErr w:type="spellStart"/>
            <w:r w:rsidRPr="009F4F96">
              <w:rPr>
                <w:rFonts w:ascii="Trebuchet MS" w:hAnsi="Trebuchet MS"/>
                <w:lang w:val="en-US"/>
              </w:rPr>
              <w:t>recognises</w:t>
            </w:r>
            <w:proofErr w:type="spellEnd"/>
            <w:r w:rsidRPr="009F4F96">
              <w:rPr>
                <w:rFonts w:ascii="Trebuchet MS" w:hAnsi="Trebuchet MS"/>
                <w:lang w:val="en-US"/>
              </w:rPr>
              <w:t xml:space="preserve"> that covalent bonds are not broken when covalent substances melt/boil)</w:t>
            </w:r>
            <w:r w:rsidR="009F4F96">
              <w:rPr>
                <w:rFonts w:ascii="Trebuchet MS" w:hAnsi="Trebuchet MS"/>
                <w:lang w:val="en-US"/>
              </w:rPr>
              <w:t xml:space="preserve"> </w:t>
            </w:r>
            <w:r w:rsidR="009F4F96">
              <w:rPr>
                <w:rFonts w:ascii="Trebuchet MS" w:hAnsi="Trebuchet MS"/>
                <w:b/>
                <w:lang w:val="en-US"/>
              </w:rPr>
              <w:t>1</w:t>
            </w:r>
          </w:p>
          <w:p w:rsidR="009F4F96" w:rsidRPr="009F4F96" w:rsidRDefault="009F4F96" w:rsidP="009F4F9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(b) </w:t>
            </w:r>
            <w:r w:rsidRPr="009F4F96">
              <w:rPr>
                <w:rFonts w:ascii="Trebuchet MS" w:hAnsi="Trebuchet MS"/>
                <w:lang w:val="en-US"/>
              </w:rPr>
              <w:t xml:space="preserve">Formula refers to the ratio of Mg2+:Cl- ions (in lattice) (or alternative wording </w:t>
            </w:r>
            <w:proofErr w:type="spellStart"/>
            <w:r w:rsidRPr="009F4F96">
              <w:rPr>
                <w:rFonts w:ascii="Trebuchet MS" w:hAnsi="Trebuchet MS"/>
                <w:lang w:val="en-US"/>
              </w:rPr>
              <w:t>ie</w:t>
            </w:r>
            <w:proofErr w:type="spellEnd"/>
            <w:r w:rsidRPr="009F4F96">
              <w:rPr>
                <w:rFonts w:ascii="Trebuchet MS" w:hAnsi="Trebuchet MS"/>
                <w:lang w:val="en-US"/>
              </w:rPr>
              <w:t xml:space="preserve"> in the lattice there are twice as many chloride ions as magnesium ions) </w:t>
            </w:r>
          </w:p>
          <w:p w:rsidR="009F4F96" w:rsidRPr="009F4F96" w:rsidRDefault="009F4F96" w:rsidP="009F4F96">
            <w:pPr>
              <w:rPr>
                <w:rFonts w:ascii="Trebuchet MS" w:hAnsi="Trebuchet MS"/>
                <w:lang w:val="en-US"/>
              </w:rPr>
            </w:pPr>
            <w:r w:rsidRPr="009F4F96">
              <w:rPr>
                <w:rFonts w:ascii="Trebuchet MS" w:hAnsi="Trebuchet MS"/>
                <w:b/>
                <w:lang w:val="en-US"/>
              </w:rPr>
              <w:t xml:space="preserve">OR </w:t>
            </w:r>
            <w:r w:rsidRPr="009F4F96">
              <w:rPr>
                <w:rFonts w:ascii="Trebuchet MS" w:hAnsi="Trebuchet MS"/>
                <w:lang w:val="en-US"/>
              </w:rPr>
              <w:t xml:space="preserve">Mg2+ ions surrounded by &gt; 2 Cl- ions </w:t>
            </w:r>
          </w:p>
          <w:p w:rsidR="00546120" w:rsidRDefault="009F4F96" w:rsidP="009F4F96">
            <w:pPr>
              <w:rPr>
                <w:rFonts w:ascii="Trebuchet MS" w:hAnsi="Trebuchet MS"/>
                <w:b/>
                <w:lang w:val="en-US"/>
              </w:rPr>
            </w:pPr>
            <w:r w:rsidRPr="009F4F96">
              <w:rPr>
                <w:rFonts w:ascii="Trebuchet MS" w:hAnsi="Trebuchet MS"/>
                <w:b/>
                <w:lang w:val="en-US"/>
              </w:rPr>
              <w:t xml:space="preserve">OR </w:t>
            </w:r>
            <w:r w:rsidRPr="009F4F96">
              <w:rPr>
                <w:rFonts w:ascii="Trebuchet MS" w:hAnsi="Trebuchet MS"/>
                <w:lang w:val="en-US"/>
              </w:rPr>
              <w:t xml:space="preserve">Cl- surrounded by &gt;1 Mg2+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9F4F96" w:rsidRPr="009F4F96" w:rsidRDefault="009F4F96" w:rsidP="009F4F96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25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2012 B 7</w:t>
            </w:r>
          </w:p>
        </w:tc>
        <w:tc>
          <w:tcPr>
            <w:tcW w:w="8505" w:type="dxa"/>
          </w:tcPr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2.9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1</w:t>
            </w:r>
          </w:p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covalent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1</w:t>
            </w:r>
          </w:p>
          <w:p w:rsidR="00F8520F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(c)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Cross at (2.6, 0.8) on graph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2</w:t>
            </w:r>
          </w:p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 xml:space="preserve">For calculation of both average </w:t>
            </w:r>
            <w:proofErr w:type="spellStart"/>
            <w:r w:rsidRPr="00991386">
              <w:rPr>
                <w:rFonts w:ascii="Trebuchet MS" w:hAnsi="Trebuchet MS"/>
                <w:lang w:val="en-US"/>
              </w:rPr>
              <w:t>electroneg</w:t>
            </w:r>
            <w:proofErr w:type="spellEnd"/>
            <w:r w:rsidRPr="00991386">
              <w:rPr>
                <w:rFonts w:ascii="Trebuchet MS" w:hAnsi="Trebuchet MS"/>
                <w:lang w:val="en-US"/>
              </w:rPr>
              <w:t xml:space="preserve">. = 2.6 and diff. </w:t>
            </w:r>
            <w:proofErr w:type="spellStart"/>
            <w:r w:rsidRPr="00991386">
              <w:rPr>
                <w:rFonts w:ascii="Trebuchet MS" w:hAnsi="Trebuchet MS"/>
                <w:lang w:val="en-US"/>
              </w:rPr>
              <w:t>electroneg</w:t>
            </w:r>
            <w:proofErr w:type="spellEnd"/>
            <w:r w:rsidRPr="00991386">
              <w:rPr>
                <w:rFonts w:ascii="Trebuchet MS" w:hAnsi="Trebuchet MS"/>
                <w:lang w:val="en-US"/>
              </w:rPr>
              <w:t>. = 0.8</w:t>
            </w:r>
            <w:r w:rsidRPr="00991386">
              <w:rPr>
                <w:rFonts w:ascii="Trebuchet MS" w:hAnsi="Trebuchet MS"/>
                <w:b/>
                <w:lang w:val="en-US"/>
              </w:rPr>
              <w:t xml:space="preserve"> (1)</w:t>
            </w:r>
          </w:p>
          <w:p w:rsid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For correctly plotting the point for the values candidate has calculated</w:t>
            </w:r>
            <w:r w:rsidRPr="00991386">
              <w:rPr>
                <w:rFonts w:ascii="Trebuchet MS" w:hAnsi="Trebuchet MS"/>
                <w:b/>
                <w:lang w:val="en-US"/>
              </w:rPr>
              <w:t xml:space="preserve"> (1)</w:t>
            </w:r>
          </w:p>
          <w:p w:rsid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>
              <w:object w:dxaOrig="8565" w:dyaOrig="4875">
                <v:shape id="_x0000_i1026" type="#_x0000_t75" style="width:309.75pt;height:176.25pt" o:ole="">
                  <v:imagedata r:id="rId8" o:title=""/>
                </v:shape>
                <o:OLEObject Type="Embed" ProgID="PBrush" ShapeID="_x0000_i1026" DrawAspect="Content" ObjectID="_1567256060" r:id="rId9"/>
              </w:object>
            </w:r>
          </w:p>
          <w:p w:rsidR="00991386" w:rsidRPr="001C2F97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604E2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26</w:t>
            </w:r>
          </w:p>
        </w:tc>
        <w:tc>
          <w:tcPr>
            <w:tcW w:w="1276" w:type="dxa"/>
          </w:tcPr>
          <w:p w:rsidR="00F8520F" w:rsidRPr="005604E2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2013 B 3</w:t>
            </w:r>
          </w:p>
        </w:tc>
        <w:tc>
          <w:tcPr>
            <w:tcW w:w="8505" w:type="dxa"/>
          </w:tcPr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Stating that one (CHCl3) is polar and/or the other (CCl4) is non-polar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Identifying that CHCl3 has permanent dipole/permanent dipole attractions and identifying that CCl4 has London dispersion forces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Other mark is for a statement linking intermolecular forces/polar</w:t>
            </w:r>
            <w:r>
              <w:rPr>
                <w:rFonts w:ascii="Trebuchet MS" w:hAnsi="Trebuchet MS"/>
                <w:lang w:val="en-US"/>
              </w:rPr>
              <w:t>ity to the solubility in water such as w</w:t>
            </w:r>
            <w:r w:rsidRPr="00991386">
              <w:rPr>
                <w:rFonts w:ascii="Trebuchet MS" w:hAnsi="Trebuchet MS"/>
                <w:lang w:val="en-US"/>
              </w:rPr>
              <w:t>ater is polar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w</w:t>
            </w:r>
            <w:r w:rsidRPr="00991386">
              <w:rPr>
                <w:rFonts w:ascii="Trebuchet MS" w:hAnsi="Trebuchet MS"/>
                <w:lang w:val="en-US"/>
              </w:rPr>
              <w:t>ater has permanent dipole/ permanent dipole attractions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w</w:t>
            </w:r>
            <w:r w:rsidRPr="00991386">
              <w:rPr>
                <w:rFonts w:ascii="Trebuchet MS" w:hAnsi="Trebuchet MS"/>
                <w:lang w:val="en-US"/>
              </w:rPr>
              <w:t>ater is a good solvent for polar molecules (1)</w:t>
            </w:r>
          </w:p>
          <w:p w:rsidR="00F8520F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l</w:t>
            </w:r>
            <w:r w:rsidRPr="00991386">
              <w:rPr>
                <w:rFonts w:ascii="Trebuchet MS" w:hAnsi="Trebuchet MS"/>
                <w:lang w:val="en-US"/>
              </w:rPr>
              <w:t>ike dissolves like (1)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3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Pr="00367E13" w:rsidRDefault="00451F7C">
      <w:pPr>
        <w:rPr>
          <w:rFonts w:ascii="Trebuchet MS" w:hAnsi="Trebuchet MS"/>
          <w:sz w:val="24"/>
          <w:szCs w:val="24"/>
          <w:lang w:val="en-US"/>
        </w:rPr>
      </w:pPr>
    </w:p>
    <w:sectPr w:rsidR="00451F7C" w:rsidRPr="00367E13" w:rsidSect="00C8428B">
      <w:pgSz w:w="11906" w:h="16838" w:code="9"/>
      <w:pgMar w:top="851" w:right="851" w:bottom="868" w:left="851" w:header="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C"/>
    <w:rsid w:val="00103B41"/>
    <w:rsid w:val="001C2F97"/>
    <w:rsid w:val="00291224"/>
    <w:rsid w:val="002F546D"/>
    <w:rsid w:val="00367E13"/>
    <w:rsid w:val="00451F7C"/>
    <w:rsid w:val="00470DA1"/>
    <w:rsid w:val="004E5B2D"/>
    <w:rsid w:val="00546120"/>
    <w:rsid w:val="005604E2"/>
    <w:rsid w:val="005E76B0"/>
    <w:rsid w:val="006078B6"/>
    <w:rsid w:val="00723C6D"/>
    <w:rsid w:val="00944527"/>
    <w:rsid w:val="00991386"/>
    <w:rsid w:val="009F4F96"/>
    <w:rsid w:val="009F6893"/>
    <w:rsid w:val="00A0589C"/>
    <w:rsid w:val="00A13941"/>
    <w:rsid w:val="00A84401"/>
    <w:rsid w:val="00AE66AF"/>
    <w:rsid w:val="00B3477A"/>
    <w:rsid w:val="00B70B1D"/>
    <w:rsid w:val="00C314D0"/>
    <w:rsid w:val="00C8428B"/>
    <w:rsid w:val="00E72A68"/>
    <w:rsid w:val="00E73714"/>
    <w:rsid w:val="00E846C5"/>
    <w:rsid w:val="00F8520F"/>
    <w:rsid w:val="00FC23B0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B3477A"/>
    <w:rPr>
      <w:rFonts w:ascii="Calibri" w:eastAsia="Calibri" w:hAnsi="Calibri" w:cs="Calibri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B3477A"/>
    <w:rPr>
      <w:rFonts w:ascii="Calibri" w:eastAsia="Calibri" w:hAnsi="Calibri" w:cs="Calibri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Jane McDowall</cp:lastModifiedBy>
  <cp:revision>3</cp:revision>
  <dcterms:created xsi:type="dcterms:W3CDTF">2015-11-03T11:52:00Z</dcterms:created>
  <dcterms:modified xsi:type="dcterms:W3CDTF">2017-09-18T15:08:00Z</dcterms:modified>
</cp:coreProperties>
</file>