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489" w:tblpY="539"/>
        <w:tblW w:w="0" w:type="auto"/>
        <w:tblLook w:val="04A0" w:firstRow="1" w:lastRow="0" w:firstColumn="1" w:lastColumn="0" w:noHBand="0" w:noVBand="1"/>
      </w:tblPr>
      <w:tblGrid>
        <w:gridCol w:w="4060"/>
        <w:gridCol w:w="6662"/>
      </w:tblGrid>
      <w:tr w:rsidR="00CC3D80" w:rsidRPr="000667A2" w14:paraId="7E5CF92E" w14:textId="77777777" w:rsidTr="00CC3D80">
        <w:tc>
          <w:tcPr>
            <w:tcW w:w="4060" w:type="dxa"/>
            <w:shd w:val="clear" w:color="auto" w:fill="002060"/>
          </w:tcPr>
          <w:p w14:paraId="5ABDD73B" w14:textId="77777777" w:rsidR="00CC3D80" w:rsidRPr="000667A2" w:rsidRDefault="00CC3D80" w:rsidP="00CC3D80">
            <w:pPr>
              <w:jc w:val="center"/>
              <w:rPr>
                <w:rFonts w:ascii="SassoonPrimaryType" w:hAnsi="SassoonPrimaryType"/>
                <w:b/>
                <w:color w:val="FFFFFF" w:themeColor="background1"/>
                <w:sz w:val="32"/>
              </w:rPr>
            </w:pPr>
            <w:r w:rsidRPr="000667A2">
              <w:rPr>
                <w:rFonts w:ascii="SassoonPrimaryType" w:hAnsi="SassoonPrimaryType"/>
                <w:b/>
                <w:color w:val="FFFFFF" w:themeColor="background1"/>
                <w:sz w:val="32"/>
              </w:rPr>
              <w:t>Curricular Area</w:t>
            </w:r>
          </w:p>
        </w:tc>
        <w:tc>
          <w:tcPr>
            <w:tcW w:w="6662" w:type="dxa"/>
            <w:shd w:val="clear" w:color="auto" w:fill="002060"/>
          </w:tcPr>
          <w:p w14:paraId="3FF6E932" w14:textId="77777777" w:rsidR="00CC3D80" w:rsidRPr="000667A2" w:rsidRDefault="00CC3D80" w:rsidP="00CC3D80">
            <w:pPr>
              <w:jc w:val="center"/>
              <w:rPr>
                <w:rFonts w:ascii="SassoonPrimaryType" w:hAnsi="SassoonPrimaryType"/>
                <w:b/>
                <w:color w:val="FFFFFF" w:themeColor="background1"/>
                <w:sz w:val="32"/>
              </w:rPr>
            </w:pPr>
            <w:r w:rsidRPr="000667A2">
              <w:rPr>
                <w:rFonts w:ascii="SassoonPrimaryType" w:hAnsi="SassoonPrimaryType"/>
                <w:b/>
                <w:color w:val="FFFFFF" w:themeColor="background1"/>
                <w:sz w:val="32"/>
              </w:rPr>
              <w:t>Tasks</w:t>
            </w:r>
          </w:p>
        </w:tc>
      </w:tr>
      <w:tr w:rsidR="00CC3D80" w:rsidRPr="000667A2" w14:paraId="30F57DEF" w14:textId="77777777" w:rsidTr="00CC3D80">
        <w:tc>
          <w:tcPr>
            <w:tcW w:w="4060" w:type="dxa"/>
          </w:tcPr>
          <w:p w14:paraId="4FD047A1" w14:textId="77777777" w:rsidR="00CC3D80" w:rsidRPr="000667A2" w:rsidRDefault="00CC3D80" w:rsidP="00CC3D80">
            <w:pPr>
              <w:jc w:val="center"/>
              <w:rPr>
                <w:rFonts w:ascii="SassoonPrimaryType" w:hAnsi="SassoonPrimaryType"/>
              </w:rPr>
            </w:pPr>
            <w:r w:rsidRPr="000667A2">
              <w:rPr>
                <w:rFonts w:ascii="SassoonPrimaryType" w:hAnsi="SassoonPrimaryType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1106117" wp14:editId="0C6981B5">
                      <wp:simplePos x="0" y="0"/>
                      <wp:positionH relativeFrom="column">
                        <wp:posOffset>484781</wp:posOffset>
                      </wp:positionH>
                      <wp:positionV relativeFrom="paragraph">
                        <wp:posOffset>482241</wp:posOffset>
                      </wp:positionV>
                      <wp:extent cx="1494845" cy="1404620"/>
                      <wp:effectExtent l="0" t="0" r="10160" b="2540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DEAB9" w14:textId="77777777" w:rsidR="00CC3D80" w:rsidRPr="00CC3D80" w:rsidRDefault="00CC3D80" w:rsidP="00CC3D8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CC3D80">
                                    <w:rPr>
                                      <w:rFonts w:ascii="Comic Sans MS" w:hAnsi="Comic Sans MS"/>
                                    </w:rPr>
                                    <w:t>Numeracy and Maths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11061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.15pt;margin-top:37.95pt;width:117.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" fillcolor="#002060">
                      <v:textbox style="mso-fit-shape-to-text:t">
                        <w:txbxContent>
                          <w:p w14:paraId="119DEAB9" w14:textId="77777777" w:rsidR="00CC3D80" w:rsidRPr="00CC3D80" w:rsidRDefault="00CC3D80" w:rsidP="00CC3D8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C3D80">
                              <w:rPr>
                                <w:rFonts w:ascii="Comic Sans MS" w:hAnsi="Comic Sans MS"/>
                              </w:rPr>
                              <w:t>Numeracy and Maths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67A2">
              <w:rPr>
                <w:rFonts w:ascii="SassoonPrimaryType" w:hAnsi="SassoonPrimaryType"/>
                <w:noProof/>
                <w:lang w:eastAsia="en-GB"/>
              </w:rPr>
              <w:drawing>
                <wp:inline distT="0" distB="0" distL="0" distR="0" wp14:anchorId="46A1A1C5" wp14:editId="41C7D211">
                  <wp:extent cx="2441050" cy="172529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ths[1]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93" cy="180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24D9B0D3" w14:textId="77777777" w:rsidR="00541DB5" w:rsidRDefault="00541DB5" w:rsidP="0088332E">
            <w:pPr>
              <w:rPr>
                <w:rFonts w:ascii="SassoonPrimaryType" w:hAnsi="SassoonPrimaryType"/>
                <w:sz w:val="24"/>
              </w:rPr>
            </w:pPr>
            <w:bookmarkStart w:id="0" w:name="_GoBack"/>
            <w:bookmarkEnd w:id="0"/>
            <w:r>
              <w:rPr>
                <w:rFonts w:ascii="SassoonPrimaryType" w:hAnsi="SassoonPrimaryType"/>
                <w:sz w:val="24"/>
              </w:rPr>
              <w:t xml:space="preserve">It’s Problem Solving Week! </w:t>
            </w:r>
          </w:p>
          <w:p w14:paraId="08E167BC" w14:textId="77777777" w:rsidR="00541DB5" w:rsidRDefault="00541DB5" w:rsidP="0088332E">
            <w:pPr>
              <w:rPr>
                <w:rFonts w:ascii="SassoonPrimaryType" w:hAnsi="SassoonPrimaryType"/>
                <w:sz w:val="24"/>
              </w:rPr>
            </w:pPr>
          </w:p>
          <w:p w14:paraId="42DED809" w14:textId="4C3D341A" w:rsidR="00541DB5" w:rsidRDefault="00541DB5" w:rsidP="0088332E">
            <w:pPr>
              <w:rPr>
                <w:rFonts w:ascii="SassoonPrimaryType" w:hAnsi="SassoonPrimaryType"/>
                <w:sz w:val="24"/>
              </w:rPr>
            </w:pPr>
            <w:r>
              <w:rPr>
                <w:rFonts w:ascii="SassoonPrimaryType" w:hAnsi="SassoonPrimaryType"/>
                <w:sz w:val="24"/>
              </w:rPr>
              <w:t xml:space="preserve">Take a look at the </w:t>
            </w:r>
            <w:proofErr w:type="gramStart"/>
            <w:r>
              <w:rPr>
                <w:rFonts w:ascii="SassoonPrimaryType" w:hAnsi="SassoonPrimaryType"/>
                <w:sz w:val="24"/>
              </w:rPr>
              <w:t>problem solving</w:t>
            </w:r>
            <w:proofErr w:type="gramEnd"/>
            <w:r>
              <w:rPr>
                <w:rFonts w:ascii="SassoonPrimaryType" w:hAnsi="SassoonPrimaryType"/>
                <w:sz w:val="24"/>
              </w:rPr>
              <w:t xml:space="preserve"> sheet</w:t>
            </w:r>
            <w:r w:rsidR="00F77CFE">
              <w:rPr>
                <w:rFonts w:ascii="SassoonPrimaryType" w:hAnsi="SassoonPrimaryType"/>
                <w:sz w:val="24"/>
              </w:rPr>
              <w:t xml:space="preserve"> ‘</w:t>
            </w:r>
            <w:r w:rsidR="00760FE8">
              <w:rPr>
                <w:rFonts w:ascii="SassoonPrimaryType" w:hAnsi="SassoonPrimaryType"/>
                <w:sz w:val="24"/>
              </w:rPr>
              <w:t>Coin Count</w:t>
            </w:r>
            <w:r w:rsidR="00F77CFE">
              <w:rPr>
                <w:rFonts w:ascii="SassoonPrimaryType" w:hAnsi="SassoonPrimaryType"/>
                <w:sz w:val="24"/>
              </w:rPr>
              <w:t>’</w:t>
            </w:r>
            <w:r w:rsidR="00760FE8">
              <w:rPr>
                <w:rFonts w:ascii="SassoonPrimaryType" w:hAnsi="SassoonPrimaryType"/>
                <w:sz w:val="24"/>
              </w:rPr>
              <w:t xml:space="preserve"> and see if you can solve it</w:t>
            </w:r>
            <w:r>
              <w:rPr>
                <w:rFonts w:ascii="SassoonPrimaryType" w:hAnsi="SassoonPrimaryType"/>
                <w:sz w:val="24"/>
              </w:rPr>
              <w:t xml:space="preserve">. </w:t>
            </w:r>
            <w:r w:rsidR="000D270F">
              <w:rPr>
                <w:rFonts w:ascii="SassoonPrimaryType" w:hAnsi="SassoonPrimaryType"/>
                <w:sz w:val="24"/>
              </w:rPr>
              <w:t>Remember to tell me the strategy you used!</w:t>
            </w:r>
          </w:p>
          <w:p w14:paraId="6304B5B7" w14:textId="77777777" w:rsidR="00125EAB" w:rsidRDefault="00125EAB" w:rsidP="0088332E">
            <w:pPr>
              <w:rPr>
                <w:rFonts w:ascii="SassoonPrimaryType" w:hAnsi="SassoonPrimaryType"/>
                <w:sz w:val="24"/>
              </w:rPr>
            </w:pPr>
          </w:p>
          <w:p w14:paraId="73DCE5D0" w14:textId="6364B98F" w:rsidR="00541DB5" w:rsidRDefault="00125EAB" w:rsidP="0088332E">
            <w:pPr>
              <w:rPr>
                <w:rFonts w:ascii="SassoonPrimaryType" w:hAnsi="SassoonPrimaryType"/>
                <w:sz w:val="24"/>
              </w:rPr>
            </w:pPr>
            <w:r>
              <w:rPr>
                <w:rFonts w:ascii="SassoonPrimaryType" w:hAnsi="SassoonPrimaryType"/>
                <w:sz w:val="24"/>
              </w:rPr>
              <w:t xml:space="preserve">Try this online </w:t>
            </w:r>
            <w:proofErr w:type="gramStart"/>
            <w:r>
              <w:rPr>
                <w:rFonts w:ascii="SassoonPrimaryType" w:hAnsi="SassoonPrimaryType"/>
                <w:sz w:val="24"/>
              </w:rPr>
              <w:t>problem solving</w:t>
            </w:r>
            <w:proofErr w:type="gramEnd"/>
            <w:r>
              <w:rPr>
                <w:rFonts w:ascii="SassoonPrimaryType" w:hAnsi="SassoonPrimaryType"/>
                <w:sz w:val="24"/>
              </w:rPr>
              <w:t xml:space="preserve"> game, it’s trickier than it seems! There are a few </w:t>
            </w:r>
            <w:proofErr w:type="gramStart"/>
            <w:r>
              <w:rPr>
                <w:rFonts w:ascii="SassoonPrimaryType" w:hAnsi="SassoonPrimaryType"/>
                <w:sz w:val="24"/>
              </w:rPr>
              <w:t>problem solving</w:t>
            </w:r>
            <w:proofErr w:type="gramEnd"/>
            <w:r>
              <w:rPr>
                <w:rFonts w:ascii="SassoonPrimaryType" w:hAnsi="SassoonPrimaryType"/>
                <w:sz w:val="24"/>
              </w:rPr>
              <w:t xml:space="preserve"> games on this site that you might like to try.</w:t>
            </w:r>
          </w:p>
          <w:p w14:paraId="47D7029D" w14:textId="7F146394" w:rsidR="00541DB5" w:rsidRDefault="00125EAB" w:rsidP="0088332E">
            <w:pPr>
              <w:rPr>
                <w:rFonts w:ascii="SassoonPrimaryType" w:hAnsi="SassoonPrimaryType"/>
                <w:sz w:val="24"/>
              </w:rPr>
            </w:pPr>
            <w:hyperlink r:id="rId5" w:history="1">
              <w:r w:rsidRPr="008B003D">
                <w:rPr>
                  <w:rStyle w:val="Hyperlink"/>
                  <w:rFonts w:ascii="SassoonPrimaryType" w:hAnsi="SassoonPrimaryType"/>
                  <w:sz w:val="24"/>
                </w:rPr>
                <w:t>http://www.mathgametime.com/games/count-the-sheep-ii</w:t>
              </w:r>
            </w:hyperlink>
          </w:p>
          <w:p w14:paraId="0515D0BC" w14:textId="18F9F274" w:rsidR="00125EAB" w:rsidRPr="000667A2" w:rsidRDefault="00125EAB" w:rsidP="0088332E">
            <w:pPr>
              <w:rPr>
                <w:rFonts w:ascii="SassoonPrimaryType" w:hAnsi="SassoonPrimaryType"/>
                <w:sz w:val="24"/>
              </w:rPr>
            </w:pPr>
          </w:p>
        </w:tc>
      </w:tr>
      <w:tr w:rsidR="00CC3D80" w:rsidRPr="000667A2" w14:paraId="2120C7BD" w14:textId="77777777" w:rsidTr="00CC3D80">
        <w:tc>
          <w:tcPr>
            <w:tcW w:w="4060" w:type="dxa"/>
          </w:tcPr>
          <w:p w14:paraId="54ED1828" w14:textId="77777777" w:rsidR="00CC3D80" w:rsidRPr="000667A2" w:rsidRDefault="00CC3D80" w:rsidP="00CC3D80">
            <w:pPr>
              <w:jc w:val="center"/>
              <w:rPr>
                <w:rFonts w:ascii="SassoonPrimaryType" w:hAnsi="SassoonPrimaryType"/>
              </w:rPr>
            </w:pPr>
            <w:r w:rsidRPr="000667A2">
              <w:rPr>
                <w:rFonts w:ascii="SassoonPrimaryType" w:hAnsi="SassoonPrimaryType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18E79DB" wp14:editId="21E56EA6">
                      <wp:simplePos x="0" y="0"/>
                      <wp:positionH relativeFrom="column">
                        <wp:posOffset>420812</wp:posOffset>
                      </wp:positionH>
                      <wp:positionV relativeFrom="paragraph">
                        <wp:posOffset>441795</wp:posOffset>
                      </wp:positionV>
                      <wp:extent cx="1494845" cy="1404620"/>
                      <wp:effectExtent l="0" t="0" r="10160" b="2540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68EC8D" w14:textId="77777777" w:rsidR="00CC3D80" w:rsidRPr="00CC3D80" w:rsidRDefault="00CC3D80" w:rsidP="00CC3D8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Literacy and English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18E79DB" id="_x0000_s1027" type="#_x0000_t202" style="position:absolute;left:0;text-align:left;margin-left:33.15pt;margin-top:34.8pt;width:117.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" fillcolor="#002060">
                      <v:textbox style="mso-fit-shape-to-text:t">
                        <w:txbxContent>
                          <w:p w14:paraId="7B68EC8D" w14:textId="77777777" w:rsidR="00CC3D80" w:rsidRPr="00CC3D80" w:rsidRDefault="00CC3D80" w:rsidP="00CC3D8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Literacy and English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67A2">
              <w:rPr>
                <w:rFonts w:ascii="SassoonPrimaryType" w:hAnsi="SassoonPrimaryType"/>
                <w:noProof/>
                <w:lang w:eastAsia="en-GB"/>
              </w:rPr>
              <w:drawing>
                <wp:inline distT="0" distB="0" distL="0" distR="0" wp14:anchorId="79D29098" wp14:editId="1E022390">
                  <wp:extent cx="2433099" cy="1725295"/>
                  <wp:effectExtent l="0" t="0" r="5715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nglish_conversation_class[1]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810" cy="176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26C4AAAC" w14:textId="1FE0F08F" w:rsidR="00CC3D80" w:rsidRPr="000D27CB" w:rsidRDefault="00F77CFE" w:rsidP="007D358F">
            <w:pPr>
              <w:rPr>
                <w:rFonts w:ascii="SassoonPrimaryType" w:hAnsi="SassoonPrimaryType"/>
                <w:b/>
                <w:sz w:val="24"/>
              </w:rPr>
            </w:pPr>
            <w:r>
              <w:rPr>
                <w:rFonts w:ascii="SassoonPrimaryType" w:hAnsi="SassoonPrimaryType"/>
                <w:b/>
                <w:sz w:val="24"/>
              </w:rPr>
              <w:t>Literacy</w:t>
            </w:r>
            <w:r w:rsidR="007D358F" w:rsidRPr="000D27CB">
              <w:rPr>
                <w:rFonts w:ascii="SassoonPrimaryType" w:hAnsi="SassoonPrimaryType"/>
                <w:b/>
                <w:sz w:val="24"/>
              </w:rPr>
              <w:t>:</w:t>
            </w:r>
          </w:p>
          <w:p w14:paraId="292C3A17" w14:textId="43EB76A7" w:rsidR="007D358F" w:rsidRDefault="00F77CFE" w:rsidP="007D358F">
            <w:pPr>
              <w:rPr>
                <w:rFonts w:ascii="SassoonPrimaryType" w:hAnsi="SassoonPrimaryType"/>
                <w:sz w:val="24"/>
              </w:rPr>
            </w:pPr>
            <w:r>
              <w:rPr>
                <w:rFonts w:ascii="SassoonPrimaryType" w:hAnsi="SassoonPrimaryType"/>
                <w:sz w:val="24"/>
              </w:rPr>
              <w:t xml:space="preserve">Phonics: </w:t>
            </w:r>
            <w:r w:rsidR="007D358F">
              <w:rPr>
                <w:rFonts w:ascii="SassoonPrimaryType" w:hAnsi="SassoonPrimaryType"/>
                <w:sz w:val="24"/>
              </w:rPr>
              <w:t xml:space="preserve">Revise ‘tch’ – reading and spelling the words. </w:t>
            </w:r>
          </w:p>
          <w:p w14:paraId="20BD3CA1" w14:textId="66615252" w:rsidR="007D358F" w:rsidRDefault="000D270F" w:rsidP="007D358F">
            <w:pPr>
              <w:rPr>
                <w:rFonts w:ascii="SassoonPrimaryType" w:hAnsi="SassoonPrimaryType"/>
                <w:sz w:val="24"/>
              </w:rPr>
            </w:pPr>
            <w:r>
              <w:rPr>
                <w:rFonts w:ascii="SassoonPrimaryType" w:hAnsi="SassoonPrimaryType"/>
                <w:sz w:val="24"/>
              </w:rPr>
              <w:t>Write your words in rainbow colours.</w:t>
            </w:r>
          </w:p>
          <w:p w14:paraId="3EA00F1F" w14:textId="1D70F15B" w:rsidR="000D270F" w:rsidRDefault="000D270F" w:rsidP="007D358F">
            <w:pPr>
              <w:rPr>
                <w:rFonts w:ascii="SassoonPrimaryType" w:hAnsi="SassoonPrimaryType"/>
                <w:sz w:val="24"/>
              </w:rPr>
            </w:pPr>
          </w:p>
          <w:p w14:paraId="10E7E26A" w14:textId="24625F12" w:rsidR="000D270F" w:rsidRDefault="000D270F" w:rsidP="007D358F">
            <w:pPr>
              <w:rPr>
                <w:rFonts w:ascii="SassoonPrimaryType" w:hAnsi="SassoonPrimaryType"/>
                <w:sz w:val="24"/>
              </w:rPr>
            </w:pPr>
            <w:r>
              <w:rPr>
                <w:rFonts w:ascii="SassoonPrimaryType" w:hAnsi="SassoonPrimaryType"/>
                <w:sz w:val="24"/>
              </w:rPr>
              <w:t>Grammar: Complete the alphabetical order sheet. This is on Glow and Seesaw.</w:t>
            </w:r>
          </w:p>
          <w:p w14:paraId="280BC3C0" w14:textId="77777777" w:rsidR="000D270F" w:rsidRDefault="000D270F" w:rsidP="007D358F">
            <w:pPr>
              <w:rPr>
                <w:rFonts w:ascii="SassoonPrimaryType" w:hAnsi="SassoonPrimaryType"/>
                <w:sz w:val="24"/>
              </w:rPr>
            </w:pPr>
          </w:p>
          <w:p w14:paraId="1F231D1E" w14:textId="594F60F6" w:rsidR="00AC1D7D" w:rsidRPr="000667A2" w:rsidRDefault="00AC1D7D" w:rsidP="007D358F">
            <w:pPr>
              <w:rPr>
                <w:rFonts w:ascii="SassoonPrimaryType" w:hAnsi="SassoonPrimaryType"/>
                <w:sz w:val="24"/>
              </w:rPr>
            </w:pPr>
            <w:r>
              <w:rPr>
                <w:rFonts w:ascii="SassoonPrimaryType" w:hAnsi="SassoonPrimaryType"/>
                <w:sz w:val="24"/>
              </w:rPr>
              <w:t>Reading:</w:t>
            </w:r>
            <w:r w:rsidR="007D2440">
              <w:rPr>
                <w:rFonts w:ascii="SassoonPrimaryType" w:hAnsi="SassoonPrimaryType"/>
                <w:sz w:val="24"/>
              </w:rPr>
              <w:t xml:space="preserve"> </w:t>
            </w:r>
            <w:r w:rsidR="000D270F">
              <w:rPr>
                <w:rFonts w:ascii="SassoonPrimaryType" w:hAnsi="SassoonPrimaryType"/>
                <w:sz w:val="24"/>
              </w:rPr>
              <w:t>Continue</w:t>
            </w:r>
            <w:r w:rsidR="007D2440">
              <w:rPr>
                <w:rFonts w:ascii="SassoonPrimaryType" w:hAnsi="SassoonPrimaryType"/>
                <w:sz w:val="24"/>
              </w:rPr>
              <w:t xml:space="preserve"> read</w:t>
            </w:r>
            <w:r w:rsidR="000D270F">
              <w:rPr>
                <w:rFonts w:ascii="SassoonPrimaryType" w:hAnsi="SassoonPrimaryType"/>
                <w:sz w:val="24"/>
              </w:rPr>
              <w:t>ing</w:t>
            </w:r>
            <w:r w:rsidR="007D2440">
              <w:rPr>
                <w:rFonts w:ascii="SassoonPrimaryType" w:hAnsi="SassoonPrimaryType"/>
                <w:sz w:val="24"/>
              </w:rPr>
              <w:t xml:space="preserve"> Chapter 1 of ‘The Owl Who Was Afraid </w:t>
            </w:r>
            <w:proofErr w:type="gramStart"/>
            <w:r w:rsidR="007D2440">
              <w:rPr>
                <w:rFonts w:ascii="SassoonPrimaryType" w:hAnsi="SassoonPrimaryType"/>
                <w:sz w:val="24"/>
              </w:rPr>
              <w:t>Of</w:t>
            </w:r>
            <w:proofErr w:type="gramEnd"/>
            <w:r w:rsidR="007D2440">
              <w:rPr>
                <w:rFonts w:ascii="SassoonPrimaryType" w:hAnsi="SassoonPrimaryType"/>
                <w:sz w:val="24"/>
              </w:rPr>
              <w:t xml:space="preserve"> The Dark’. We will be starting some activities next week </w:t>
            </w:r>
            <w:r w:rsidR="007D2440" w:rsidRPr="007D2440">
              <w:rPr>
                <w:rFonts w:ascii="SassoonPrimaryType" w:hAnsi="SassoonPrimaryType"/>
                <w:sz w:val="24"/>
              </w:rPr>
              <w:sym w:font="Wingdings" w:char="F04A"/>
            </w:r>
          </w:p>
        </w:tc>
      </w:tr>
      <w:tr w:rsidR="00CC3D80" w:rsidRPr="000667A2" w14:paraId="7924D8A7" w14:textId="77777777" w:rsidTr="00CC3D80">
        <w:tc>
          <w:tcPr>
            <w:tcW w:w="4060" w:type="dxa"/>
          </w:tcPr>
          <w:p w14:paraId="019B6E36" w14:textId="77777777" w:rsidR="00CC3D80" w:rsidRPr="000667A2" w:rsidRDefault="00CC3D80" w:rsidP="00CC3D80">
            <w:pPr>
              <w:jc w:val="center"/>
              <w:rPr>
                <w:rFonts w:ascii="SassoonPrimaryType" w:hAnsi="SassoonPrimaryType"/>
              </w:rPr>
            </w:pPr>
            <w:r w:rsidRPr="000667A2">
              <w:rPr>
                <w:rFonts w:ascii="SassoonPrimaryType" w:hAnsi="SassoonPrimaryType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31B0708" wp14:editId="4EE98ED4">
                      <wp:simplePos x="0" y="0"/>
                      <wp:positionH relativeFrom="column">
                        <wp:posOffset>389642</wp:posOffset>
                      </wp:positionH>
                      <wp:positionV relativeFrom="paragraph">
                        <wp:posOffset>613051</wp:posOffset>
                      </wp:positionV>
                      <wp:extent cx="1741142" cy="1404620"/>
                      <wp:effectExtent l="0" t="0" r="12065" b="1714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1142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6FD46" w14:textId="77777777" w:rsidR="00CC3D80" w:rsidRPr="00CC3D80" w:rsidRDefault="00CC3D80" w:rsidP="00CC3D8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Other Curricular Areas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31B0708" id="_x0000_s1028" type="#_x0000_t202" style="position:absolute;left:0;text-align:left;margin-left:30.7pt;margin-top:48.25pt;width:137.1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" fillcolor="#002060">
                      <v:textbox style="mso-fit-shape-to-text:t">
                        <w:txbxContent>
                          <w:p w14:paraId="75E6FD46" w14:textId="77777777" w:rsidR="00CC3D80" w:rsidRPr="00CC3D80" w:rsidRDefault="00CC3D80" w:rsidP="00CC3D8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Other Curricular Areas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67A2">
              <w:rPr>
                <w:rFonts w:ascii="SassoonPrimaryType" w:hAnsi="SassoonPrimaryType"/>
                <w:noProof/>
                <w:lang w:eastAsia="en-GB"/>
              </w:rPr>
              <w:drawing>
                <wp:inline distT="0" distB="0" distL="0" distR="0" wp14:anchorId="71193B72" wp14:editId="10801B55">
                  <wp:extent cx="2438282" cy="1609725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ace-middle-grades-science-practice-study-guide_288141_larg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556" cy="161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42DFCB35" w14:textId="0A3DD8FC" w:rsidR="00CC3D80" w:rsidRPr="000D27CB" w:rsidRDefault="000D270F" w:rsidP="007D358F">
            <w:pPr>
              <w:rPr>
                <w:rFonts w:ascii="SassoonPrimaryType" w:hAnsi="SassoonPrimaryType"/>
                <w:b/>
                <w:sz w:val="24"/>
              </w:rPr>
            </w:pPr>
            <w:r>
              <w:rPr>
                <w:rFonts w:ascii="SassoonPrimaryType" w:hAnsi="SassoonPrimaryType"/>
                <w:b/>
                <w:sz w:val="24"/>
              </w:rPr>
              <w:t>Outdoor Learning</w:t>
            </w:r>
          </w:p>
          <w:p w14:paraId="1E8395EF" w14:textId="77777777" w:rsidR="007D358F" w:rsidRDefault="007D358F" w:rsidP="007D358F">
            <w:pPr>
              <w:rPr>
                <w:rFonts w:ascii="SassoonPrimaryType" w:hAnsi="SassoonPrimaryType"/>
                <w:sz w:val="24"/>
              </w:rPr>
            </w:pPr>
          </w:p>
          <w:p w14:paraId="391BC36C" w14:textId="1C5C7FF8" w:rsidR="00541DB5" w:rsidRPr="000667A2" w:rsidRDefault="000D270F" w:rsidP="007D358F">
            <w:pPr>
              <w:rPr>
                <w:rFonts w:ascii="SassoonPrimaryType" w:hAnsi="SassoonPrimaryType"/>
                <w:sz w:val="24"/>
              </w:rPr>
            </w:pPr>
            <w:r>
              <w:rPr>
                <w:rFonts w:ascii="SassoonPrimaryType" w:hAnsi="SassoonPrimaryType"/>
                <w:sz w:val="24"/>
              </w:rPr>
              <w:t>Collect different natural objects such as leaves, sticks and stones and create a symmetrical work of art. Please share your pictures! You can complete this task in your garden or in another outdoor area if it is safe for you to go out.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565"/>
        <w:tblW w:w="3484" w:type="dxa"/>
        <w:tblLook w:val="04A0" w:firstRow="1" w:lastRow="0" w:firstColumn="1" w:lastColumn="0" w:noHBand="0" w:noVBand="1"/>
      </w:tblPr>
      <w:tblGrid>
        <w:gridCol w:w="3484"/>
      </w:tblGrid>
      <w:tr w:rsidR="00953F33" w:rsidRPr="000667A2" w14:paraId="15288FB2" w14:textId="77777777" w:rsidTr="00953F33">
        <w:trPr>
          <w:trHeight w:val="279"/>
        </w:trPr>
        <w:tc>
          <w:tcPr>
            <w:tcW w:w="3484" w:type="dxa"/>
            <w:shd w:val="clear" w:color="auto" w:fill="002060"/>
          </w:tcPr>
          <w:p w14:paraId="15987761" w14:textId="77777777" w:rsidR="00953F33" w:rsidRPr="000667A2" w:rsidRDefault="00953F33" w:rsidP="00953F33">
            <w:pPr>
              <w:jc w:val="center"/>
              <w:rPr>
                <w:rFonts w:ascii="SassoonPrimaryType" w:hAnsi="SassoonPrimaryType"/>
                <w:b/>
              </w:rPr>
            </w:pPr>
            <w:r w:rsidRPr="000667A2">
              <w:rPr>
                <w:rFonts w:ascii="SassoonPrimaryType" w:hAnsi="SassoonPrimaryType"/>
                <w:b/>
                <w:sz w:val="32"/>
              </w:rPr>
              <w:t>Health and wellbeing</w:t>
            </w:r>
          </w:p>
        </w:tc>
      </w:tr>
      <w:tr w:rsidR="00953F33" w:rsidRPr="000667A2" w14:paraId="0F8A0393" w14:textId="77777777" w:rsidTr="00953F33">
        <w:trPr>
          <w:trHeight w:val="1858"/>
        </w:trPr>
        <w:tc>
          <w:tcPr>
            <w:tcW w:w="3484" w:type="dxa"/>
          </w:tcPr>
          <w:p w14:paraId="501D4FC4" w14:textId="088BDAF7" w:rsidR="0088332E" w:rsidRPr="000667A2" w:rsidRDefault="000D270F" w:rsidP="00953F33">
            <w:pPr>
              <w:rPr>
                <w:rFonts w:ascii="SassoonPrimaryType" w:hAnsi="SassoonPrimaryType"/>
                <w:sz w:val="24"/>
              </w:rPr>
            </w:pPr>
            <w:r>
              <w:rPr>
                <w:rFonts w:ascii="SassoonPrimaryType" w:hAnsi="SassoonPrimaryType"/>
                <w:sz w:val="24"/>
              </w:rPr>
              <w:t xml:space="preserve">Help to prepare a healthy lunch remembering all about our food groups and the </w:t>
            </w:r>
            <w:proofErr w:type="spellStart"/>
            <w:r>
              <w:rPr>
                <w:rFonts w:ascii="SassoonPrimaryType" w:hAnsi="SassoonPrimaryType"/>
                <w:sz w:val="24"/>
              </w:rPr>
              <w:t>eatwell</w:t>
            </w:r>
            <w:proofErr w:type="spellEnd"/>
            <w:r>
              <w:rPr>
                <w:rFonts w:ascii="SassoonPrimaryType" w:hAnsi="SassoonPrimaryType"/>
                <w:sz w:val="24"/>
              </w:rPr>
              <w:t xml:space="preserve"> plate. Send me a picture on Seesaw if you can </w:t>
            </w:r>
            <w:r w:rsidRPr="000D270F">
              <w:rPr>
                <mc:AlternateContent>
                  <mc:Choice Requires="w16se">
                    <w:rFonts w:ascii="SassoonPrimaryType" w:hAnsi="SassoonPrimaryType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541DB5">
              <w:rPr>
                <w:rFonts w:ascii="SassoonPrimaryType" w:hAnsi="SassoonPrimaryType"/>
                <w:sz w:val="24"/>
              </w:rPr>
              <w:t xml:space="preserve"> </w:t>
            </w:r>
          </w:p>
        </w:tc>
      </w:tr>
    </w:tbl>
    <w:p w14:paraId="3CB7CB0F" w14:textId="77777777" w:rsidR="00953F33" w:rsidRPr="000667A2" w:rsidRDefault="00CC3D80" w:rsidP="00953F33">
      <w:pPr>
        <w:rPr>
          <w:rFonts w:ascii="SassoonPrimaryType" w:hAnsi="SassoonPrimaryType"/>
        </w:rPr>
      </w:pPr>
      <w:r w:rsidRPr="000667A2">
        <w:rPr>
          <w:rFonts w:ascii="SassoonPrimaryType" w:hAnsi="SassoonPrimaryType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D3E225A" wp14:editId="33B8AD8A">
            <wp:simplePos x="0" y="0"/>
            <wp:positionH relativeFrom="column">
              <wp:posOffset>8788041</wp:posOffset>
            </wp:positionH>
            <wp:positionV relativeFrom="paragraph">
              <wp:posOffset>-763822</wp:posOffset>
            </wp:positionV>
            <wp:extent cx="781396" cy="7813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396" cy="781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67A2">
        <w:rPr>
          <w:rFonts w:ascii="SassoonPrimaryType" w:hAnsi="SassoonPrimaryType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EE64E9D" wp14:editId="7462C1D0">
            <wp:simplePos x="0" y="0"/>
            <wp:positionH relativeFrom="column">
              <wp:posOffset>-667909</wp:posOffset>
            </wp:positionH>
            <wp:positionV relativeFrom="paragraph">
              <wp:posOffset>-781050</wp:posOffset>
            </wp:positionV>
            <wp:extent cx="781396" cy="7813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396" cy="781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67A2">
        <w:rPr>
          <w:rFonts w:ascii="SassoonPrimaryType" w:hAnsi="SassoonPrimaryType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B22E2B" wp14:editId="4DA1E6C9">
                <wp:simplePos x="0" y="0"/>
                <wp:positionH relativeFrom="column">
                  <wp:posOffset>509242</wp:posOffset>
                </wp:positionH>
                <wp:positionV relativeFrom="paragraph">
                  <wp:posOffset>-746125</wp:posOffset>
                </wp:positionV>
                <wp:extent cx="2854518" cy="1404620"/>
                <wp:effectExtent l="0" t="0" r="2222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518" cy="14046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FE36C" w14:textId="77777777" w:rsidR="00CC3D80" w:rsidRPr="00CC3D80" w:rsidRDefault="003A3D2E" w:rsidP="00CC3D8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Primary 3</w:t>
                            </w:r>
                            <w:r w:rsidR="003A25F6">
                              <w:rPr>
                                <w:rFonts w:ascii="Comic Sans MS" w:hAnsi="Comic Sans MS"/>
                                <w:sz w:val="36"/>
                              </w:rPr>
                              <w:t>b.2</w:t>
                            </w:r>
                            <w:r w:rsidR="00CC3D80" w:rsidRPr="00CC3D80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597BCC">
                              <w:rPr>
                                <w:rFonts w:ascii="Comic Sans MS" w:hAnsi="Comic Sans MS"/>
                                <w:sz w:val="36"/>
                              </w:rPr>
                              <w:t>Daily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B22E2B" id="_x0000_s1029" type="#_x0000_t202" style="position:absolute;margin-left:40.1pt;margin-top:-58.75pt;width:224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" fillcolor="#002060">
                <v:textbox style="mso-fit-shape-to-text:t">
                  <w:txbxContent>
                    <w:p w14:paraId="4CDFE36C" w14:textId="77777777" w:rsidR="00CC3D80" w:rsidRPr="00CC3D80" w:rsidRDefault="003A3D2E" w:rsidP="00CC3D80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Primary 3</w:t>
                      </w:r>
                      <w:r w:rsidR="003A25F6">
                        <w:rPr>
                          <w:rFonts w:ascii="Comic Sans MS" w:hAnsi="Comic Sans MS"/>
                          <w:sz w:val="36"/>
                        </w:rPr>
                        <w:t>b.2</w:t>
                      </w:r>
                      <w:r w:rsidR="00CC3D80" w:rsidRPr="00CC3D80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597BCC">
                        <w:rPr>
                          <w:rFonts w:ascii="Comic Sans MS" w:hAnsi="Comic Sans MS"/>
                          <w:sz w:val="36"/>
                        </w:rPr>
                        <w:t>Daily Plan</w:t>
                      </w:r>
                    </w:p>
                  </w:txbxContent>
                </v:textbox>
              </v:shape>
            </w:pict>
          </mc:Fallback>
        </mc:AlternateContent>
      </w:r>
      <w:r w:rsidRPr="000667A2">
        <w:rPr>
          <w:rFonts w:ascii="SassoonPrimaryType" w:hAnsi="SassoonPrimaryType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1F8B94" wp14:editId="703A8F72">
                <wp:simplePos x="0" y="0"/>
                <wp:positionH relativeFrom="column">
                  <wp:posOffset>4484205</wp:posOffset>
                </wp:positionH>
                <wp:positionV relativeFrom="paragraph">
                  <wp:posOffset>-739057</wp:posOffset>
                </wp:positionV>
                <wp:extent cx="3975652" cy="1404620"/>
                <wp:effectExtent l="0" t="0" r="2540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52" cy="14046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C19F7" w14:textId="300C5247" w:rsidR="00CC3D80" w:rsidRPr="00CC3D80" w:rsidRDefault="000667A2" w:rsidP="00CC3D8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Date: </w:t>
                            </w:r>
                            <w:r w:rsidR="000D270F">
                              <w:rPr>
                                <w:rFonts w:ascii="Comic Sans MS" w:hAnsi="Comic Sans MS"/>
                                <w:sz w:val="36"/>
                              </w:rPr>
                              <w:t>Tuesday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2</w:t>
                            </w:r>
                            <w:r w:rsidR="000D270F">
                              <w:rPr>
                                <w:rFonts w:ascii="Comic Sans MS" w:hAnsi="Comic Sans MS"/>
                                <w:sz w:val="36"/>
                              </w:rPr>
                              <w:t>4</w:t>
                            </w:r>
                            <w:r w:rsidR="00CC3D80" w:rsidRPr="00CC3D80">
                              <w:rPr>
                                <w:rFonts w:ascii="Comic Sans MS" w:hAnsi="Comic Sans MS"/>
                                <w:sz w:val="36"/>
                                <w:vertAlign w:val="superscript"/>
                              </w:rPr>
                              <w:t>th</w:t>
                            </w:r>
                            <w:r w:rsidR="00CC3D80" w:rsidRPr="00CC3D80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March 2020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F8B94" id="_x0000_s1030" type="#_x0000_t202" style="position:absolute;margin-left:353.1pt;margin-top:-58.2pt;width:313.0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" fillcolor="#002060">
                <v:textbox style="mso-fit-shape-to-text:t">
                  <w:txbxContent>
                    <w:p w14:paraId="45FC19F7" w14:textId="300C5247" w:rsidR="00CC3D80" w:rsidRPr="00CC3D80" w:rsidRDefault="000667A2" w:rsidP="00CC3D80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Date: </w:t>
                      </w:r>
                      <w:r w:rsidR="000D270F">
                        <w:rPr>
                          <w:rFonts w:ascii="Comic Sans MS" w:hAnsi="Comic Sans MS"/>
                          <w:sz w:val="36"/>
                        </w:rPr>
                        <w:t>Tuesday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2</w:t>
                      </w:r>
                      <w:r w:rsidR="000D270F">
                        <w:rPr>
                          <w:rFonts w:ascii="Comic Sans MS" w:hAnsi="Comic Sans MS"/>
                          <w:sz w:val="36"/>
                        </w:rPr>
                        <w:t>4</w:t>
                      </w:r>
                      <w:r w:rsidR="00CC3D80" w:rsidRPr="00CC3D80">
                        <w:rPr>
                          <w:rFonts w:ascii="Comic Sans MS" w:hAnsi="Comic Sans MS"/>
                          <w:sz w:val="36"/>
                          <w:vertAlign w:val="superscript"/>
                        </w:rPr>
                        <w:t>th</w:t>
                      </w:r>
                      <w:r w:rsidR="00CC3D80" w:rsidRPr="00CC3D80">
                        <w:rPr>
                          <w:rFonts w:ascii="Comic Sans MS" w:hAnsi="Comic Sans MS"/>
                          <w:sz w:val="36"/>
                        </w:rPr>
                        <w:t xml:space="preserve"> March 2020 </w:t>
                      </w:r>
                    </w:p>
                  </w:txbxContent>
                </v:textbox>
              </v:shape>
            </w:pict>
          </mc:Fallback>
        </mc:AlternateContent>
      </w:r>
    </w:p>
    <w:p w14:paraId="71F5E22D" w14:textId="77777777" w:rsidR="00953F33" w:rsidRPr="000667A2" w:rsidRDefault="00953F33" w:rsidP="00953F33">
      <w:pPr>
        <w:rPr>
          <w:rFonts w:ascii="SassoonPrimaryType" w:hAnsi="SassoonPrimaryType"/>
        </w:rPr>
      </w:pPr>
    </w:p>
    <w:p w14:paraId="00F2CF7D" w14:textId="77777777" w:rsidR="00953F33" w:rsidRPr="000667A2" w:rsidRDefault="00953F33" w:rsidP="00953F33">
      <w:pPr>
        <w:rPr>
          <w:rFonts w:ascii="SassoonPrimaryType" w:hAnsi="SassoonPrimaryType"/>
        </w:rPr>
      </w:pPr>
    </w:p>
    <w:tbl>
      <w:tblPr>
        <w:tblStyle w:val="TableGrid"/>
        <w:tblpPr w:leftFromText="180" w:rightFromText="180" w:vertAnchor="text" w:horzAnchor="margin" w:tblpXSpec="right" w:tblpY="-55"/>
        <w:tblW w:w="3484" w:type="dxa"/>
        <w:tblLook w:val="04A0" w:firstRow="1" w:lastRow="0" w:firstColumn="1" w:lastColumn="0" w:noHBand="0" w:noVBand="1"/>
      </w:tblPr>
      <w:tblGrid>
        <w:gridCol w:w="3484"/>
      </w:tblGrid>
      <w:tr w:rsidR="00953F33" w:rsidRPr="000667A2" w14:paraId="11515F8E" w14:textId="77777777" w:rsidTr="00953F33">
        <w:trPr>
          <w:trHeight w:val="279"/>
        </w:trPr>
        <w:tc>
          <w:tcPr>
            <w:tcW w:w="3484" w:type="dxa"/>
            <w:shd w:val="clear" w:color="auto" w:fill="002060"/>
          </w:tcPr>
          <w:p w14:paraId="7E0E9AB0" w14:textId="77777777" w:rsidR="00953F33" w:rsidRPr="000667A2" w:rsidRDefault="00953F33" w:rsidP="00953F33">
            <w:pPr>
              <w:jc w:val="center"/>
              <w:rPr>
                <w:rFonts w:ascii="SassoonPrimaryType" w:hAnsi="SassoonPrimaryType"/>
                <w:b/>
                <w:sz w:val="32"/>
              </w:rPr>
            </w:pPr>
            <w:r w:rsidRPr="000667A2">
              <w:rPr>
                <w:rFonts w:ascii="SassoonPrimaryType" w:hAnsi="SassoonPrimaryType"/>
                <w:b/>
                <w:sz w:val="28"/>
              </w:rPr>
              <w:t xml:space="preserve">Spelling/phonics revision </w:t>
            </w:r>
          </w:p>
        </w:tc>
      </w:tr>
      <w:tr w:rsidR="00953F33" w:rsidRPr="000667A2" w14:paraId="50A9701B" w14:textId="77777777" w:rsidTr="00953F33">
        <w:trPr>
          <w:trHeight w:val="1858"/>
        </w:trPr>
        <w:tc>
          <w:tcPr>
            <w:tcW w:w="3484" w:type="dxa"/>
          </w:tcPr>
          <w:p w14:paraId="79CB9523" w14:textId="77777777" w:rsidR="00953F33" w:rsidRPr="000667A2" w:rsidRDefault="00953F33" w:rsidP="00953F33">
            <w:pPr>
              <w:rPr>
                <w:rFonts w:ascii="SassoonPrimaryType" w:hAnsi="SassoonPrimaryType"/>
                <w:sz w:val="24"/>
              </w:rPr>
            </w:pPr>
            <w:r w:rsidRPr="000667A2">
              <w:rPr>
                <w:rFonts w:ascii="SassoonPrimaryType" w:hAnsi="SassoonPrimaryType"/>
                <w:sz w:val="24"/>
              </w:rPr>
              <w:t>Rule:</w:t>
            </w:r>
            <w:r w:rsidR="007D358F">
              <w:rPr>
                <w:rFonts w:ascii="SassoonPrimaryType" w:hAnsi="SassoonPrimaryType"/>
                <w:sz w:val="24"/>
              </w:rPr>
              <w:t xml:space="preserve"> tch</w:t>
            </w:r>
          </w:p>
          <w:p w14:paraId="122555A8" w14:textId="77777777" w:rsidR="00953F33" w:rsidRPr="000667A2" w:rsidRDefault="00953F33" w:rsidP="00953F33">
            <w:pPr>
              <w:rPr>
                <w:rFonts w:ascii="SassoonPrimaryType" w:hAnsi="SassoonPrimaryType"/>
                <w:sz w:val="24"/>
              </w:rPr>
            </w:pPr>
          </w:p>
          <w:p w14:paraId="3D53BDE9" w14:textId="77777777" w:rsidR="00953F33" w:rsidRPr="000667A2" w:rsidRDefault="00953F33" w:rsidP="00953F33">
            <w:pPr>
              <w:rPr>
                <w:rFonts w:ascii="SassoonPrimaryType" w:hAnsi="SassoonPrimaryType"/>
              </w:rPr>
            </w:pPr>
            <w:r w:rsidRPr="000667A2">
              <w:rPr>
                <w:rFonts w:ascii="SassoonPrimaryType" w:hAnsi="SassoonPrimaryType"/>
                <w:sz w:val="24"/>
              </w:rPr>
              <w:t xml:space="preserve">Words: </w:t>
            </w:r>
            <w:r w:rsidR="007D358F">
              <w:rPr>
                <w:rFonts w:ascii="SassoonPrimaryType" w:hAnsi="SassoonPrimaryType"/>
                <w:sz w:val="24"/>
              </w:rPr>
              <w:t>match ditch patch witch stitch catch hatch snatch scratch kitchen</w:t>
            </w:r>
          </w:p>
        </w:tc>
      </w:tr>
    </w:tbl>
    <w:p w14:paraId="0F3E9B32" w14:textId="77777777" w:rsidR="00953F33" w:rsidRPr="000667A2" w:rsidRDefault="00953F33" w:rsidP="00953F33">
      <w:pPr>
        <w:rPr>
          <w:rFonts w:ascii="SassoonPrimaryType" w:hAnsi="SassoonPrimaryType"/>
        </w:rPr>
      </w:pPr>
    </w:p>
    <w:tbl>
      <w:tblPr>
        <w:tblStyle w:val="TableGrid"/>
        <w:tblpPr w:leftFromText="180" w:rightFromText="180" w:vertAnchor="text" w:horzAnchor="margin" w:tblpXSpec="right" w:tblpY="113"/>
        <w:tblW w:w="3484" w:type="dxa"/>
        <w:tblLook w:val="04A0" w:firstRow="1" w:lastRow="0" w:firstColumn="1" w:lastColumn="0" w:noHBand="0" w:noVBand="1"/>
      </w:tblPr>
      <w:tblGrid>
        <w:gridCol w:w="3484"/>
      </w:tblGrid>
      <w:tr w:rsidR="00953F33" w:rsidRPr="000667A2" w14:paraId="47A8361E" w14:textId="77777777" w:rsidTr="00953F33">
        <w:trPr>
          <w:trHeight w:val="279"/>
        </w:trPr>
        <w:tc>
          <w:tcPr>
            <w:tcW w:w="3484" w:type="dxa"/>
            <w:shd w:val="clear" w:color="auto" w:fill="002060"/>
          </w:tcPr>
          <w:p w14:paraId="6FD48967" w14:textId="77777777" w:rsidR="00953F33" w:rsidRPr="000667A2" w:rsidRDefault="00C13476" w:rsidP="00953F33">
            <w:pPr>
              <w:jc w:val="center"/>
              <w:rPr>
                <w:rFonts w:ascii="SassoonPrimaryType" w:hAnsi="SassoonPrimaryType"/>
                <w:b/>
                <w:sz w:val="32"/>
              </w:rPr>
            </w:pPr>
            <w:r w:rsidRPr="000667A2">
              <w:rPr>
                <w:rFonts w:ascii="SassoonPrimaryType" w:hAnsi="SassoonPrimaryType"/>
                <w:b/>
                <w:sz w:val="32"/>
              </w:rPr>
              <w:t>Skills Development</w:t>
            </w:r>
          </w:p>
        </w:tc>
      </w:tr>
      <w:tr w:rsidR="00953F33" w:rsidRPr="000667A2" w14:paraId="42E36666" w14:textId="77777777" w:rsidTr="00953F33">
        <w:trPr>
          <w:trHeight w:val="1858"/>
        </w:trPr>
        <w:tc>
          <w:tcPr>
            <w:tcW w:w="3484" w:type="dxa"/>
          </w:tcPr>
          <w:p w14:paraId="1B3106ED" w14:textId="77777777" w:rsidR="00953F33" w:rsidRPr="000667A2" w:rsidRDefault="007D358F" w:rsidP="00953F33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sz w:val="24"/>
              </w:rPr>
              <w:t>Practise tying your tie and your shoelaces.</w:t>
            </w:r>
          </w:p>
        </w:tc>
      </w:tr>
    </w:tbl>
    <w:p w14:paraId="28DC28A7" w14:textId="77777777" w:rsidR="00690B6C" w:rsidRPr="000667A2" w:rsidRDefault="00690B6C" w:rsidP="00953F33">
      <w:pPr>
        <w:rPr>
          <w:rFonts w:ascii="SassoonPrimaryType" w:hAnsi="SassoonPrimaryType"/>
        </w:rPr>
      </w:pPr>
    </w:p>
    <w:sectPr w:rsidR="00690B6C" w:rsidRPr="000667A2" w:rsidSect="00CC3D80"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altName w:val="Calibri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80"/>
    <w:rsid w:val="000667A2"/>
    <w:rsid w:val="000D270F"/>
    <w:rsid w:val="000D27CB"/>
    <w:rsid w:val="00125EAB"/>
    <w:rsid w:val="003A25F6"/>
    <w:rsid w:val="003A3D2E"/>
    <w:rsid w:val="00453548"/>
    <w:rsid w:val="00541DB5"/>
    <w:rsid w:val="00597BCC"/>
    <w:rsid w:val="00690B6C"/>
    <w:rsid w:val="00760FE8"/>
    <w:rsid w:val="007D2440"/>
    <w:rsid w:val="007D358F"/>
    <w:rsid w:val="008812BB"/>
    <w:rsid w:val="0088332E"/>
    <w:rsid w:val="00953F33"/>
    <w:rsid w:val="009A338C"/>
    <w:rsid w:val="00AC1D7D"/>
    <w:rsid w:val="00BE58A8"/>
    <w:rsid w:val="00C13476"/>
    <w:rsid w:val="00CC3D80"/>
    <w:rsid w:val="00D03377"/>
    <w:rsid w:val="00DB6C24"/>
    <w:rsid w:val="00F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4098"/>
  <w15:chartTrackingRefBased/>
  <w15:docId w15:val="{7CFBA3E0-8612-4C49-B543-45FC1DC7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7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www.mathgametime.com/games/count-the-sheep-i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Edmonstone</dc:creator>
  <cp:keywords/>
  <dc:description/>
  <cp:lastModifiedBy>Fraser Kirkpatrick</cp:lastModifiedBy>
  <cp:revision>2</cp:revision>
  <dcterms:created xsi:type="dcterms:W3CDTF">2020-03-23T12:59:00Z</dcterms:created>
  <dcterms:modified xsi:type="dcterms:W3CDTF">2020-03-23T12:59:00Z</dcterms:modified>
</cp:coreProperties>
</file>