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F3" w:rsidRDefault="00FE06F3" w:rsidP="00FE06F3">
      <w:r>
        <w:t>For homework, I would like you to research where we can purchase items for our ‘Wild Winter Workshop’ at the best (cheapest) price!</w:t>
      </w:r>
    </w:p>
    <w:p w:rsidR="00FE06F3" w:rsidRDefault="00FE06F3" w:rsidP="00FE06F3">
      <w:r>
        <w:t>We will be making a number of items to sell to our family and the proceeds will be going to a charity of our choice.</w:t>
      </w:r>
    </w:p>
    <w:p w:rsidR="00FE06F3" w:rsidRDefault="00FE06F3" w:rsidP="00FE06F3">
      <w:r>
        <w:t>Try to look in stores and if you have access to the internet, please also look at on-line shops.</w:t>
      </w:r>
    </w:p>
    <w:p w:rsidR="00FE06F3" w:rsidRDefault="00FE06F3" w:rsidP="00FE06F3">
      <w:r>
        <w:t>Below is a list of some items we might require –</w:t>
      </w:r>
    </w:p>
    <w:p w:rsidR="00FE06F3" w:rsidRDefault="00FE06F3" w:rsidP="00FE06F3">
      <w:r>
        <w:t xml:space="preserve">KitKats, chocolate coins, candy canes, </w:t>
      </w:r>
      <w:r>
        <w:t>coloured wool, plain gift tags, ribbon</w:t>
      </w:r>
      <w:r>
        <w:t xml:space="preserve">, </w:t>
      </w:r>
      <w:r>
        <w:t xml:space="preserve">small </w:t>
      </w:r>
      <w:r>
        <w:t>chocolate Santa, small glass jars with lids, fake snow, slime activator</w:t>
      </w:r>
      <w:r w:rsidR="00E24EB8">
        <w:t xml:space="preserve">, packets of </w:t>
      </w:r>
      <w:proofErr w:type="spellStart"/>
      <w:r w:rsidR="00E24EB8">
        <w:t>moams</w:t>
      </w:r>
      <w:proofErr w:type="spellEnd"/>
      <w:r w:rsidR="00E24EB8">
        <w:t xml:space="preserve">, strips and blocks, packets of fun size </w:t>
      </w:r>
      <w:proofErr w:type="spellStart"/>
      <w:r w:rsidR="00E24EB8">
        <w:t>twix</w:t>
      </w:r>
      <w:proofErr w:type="spellEnd"/>
      <w:r w:rsidR="00E24EB8">
        <w:t xml:space="preserve">, small Christmas sweets, hollow cardboard tubes, wrapping paper, </w:t>
      </w:r>
      <w:proofErr w:type="spellStart"/>
      <w:r w:rsidR="00E24EB8">
        <w:t>pva</w:t>
      </w:r>
      <w:proofErr w:type="spellEnd"/>
      <w:r w:rsidR="00E24EB8">
        <w:t xml:space="preserve"> glue, bags of fun size sweets, googly eyes, food colouring, glitter, and any other items you think we might need</w:t>
      </w:r>
      <w:r>
        <w:t>.</w:t>
      </w:r>
    </w:p>
    <w:p w:rsidR="0038030E" w:rsidRDefault="00FE06F3" w:rsidP="00FE06F3">
      <w:r>
        <w:t>I have given you an example below to illustrate what I am looking for.</w:t>
      </w:r>
    </w:p>
    <w:tbl>
      <w:tblPr>
        <w:tblStyle w:val="TableGrid"/>
        <w:tblpPr w:leftFromText="180" w:rightFromText="180" w:vertAnchor="text" w:horzAnchor="margin" w:tblpXSpec="center" w:tblpY="263"/>
        <w:tblW w:w="9398" w:type="dxa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</w:tblGrid>
      <w:tr w:rsidR="00FE06F3" w:rsidTr="00CB5F96">
        <w:trPr>
          <w:trHeight w:val="161"/>
        </w:trPr>
        <w:tc>
          <w:tcPr>
            <w:tcW w:w="2349" w:type="dxa"/>
          </w:tcPr>
          <w:p w:rsidR="00FE06F3" w:rsidRPr="00FE06F3" w:rsidRDefault="00FE06F3" w:rsidP="00FE06F3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FE06F3">
              <w:rPr>
                <w:rFonts w:ascii="SassoonPrimaryType" w:hAnsi="SassoonPrimaryType"/>
                <w:b/>
                <w:u w:val="single"/>
              </w:rPr>
              <w:t>Item</w:t>
            </w:r>
          </w:p>
        </w:tc>
        <w:tc>
          <w:tcPr>
            <w:tcW w:w="2349" w:type="dxa"/>
          </w:tcPr>
          <w:p w:rsidR="00FE06F3" w:rsidRPr="00FE06F3" w:rsidRDefault="00FE06F3" w:rsidP="00FE06F3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FE06F3">
              <w:rPr>
                <w:rFonts w:ascii="SassoonPrimaryType" w:hAnsi="SassoonPrimaryType"/>
                <w:b/>
                <w:u w:val="single"/>
              </w:rPr>
              <w:t>Shop</w:t>
            </w:r>
          </w:p>
        </w:tc>
        <w:tc>
          <w:tcPr>
            <w:tcW w:w="2350" w:type="dxa"/>
          </w:tcPr>
          <w:p w:rsidR="00FE06F3" w:rsidRPr="00FE06F3" w:rsidRDefault="00FE06F3" w:rsidP="00FE06F3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FE06F3">
              <w:rPr>
                <w:rFonts w:ascii="SassoonPrimaryType" w:hAnsi="SassoonPrimaryType"/>
                <w:b/>
                <w:u w:val="single"/>
              </w:rPr>
              <w:t>Cost</w:t>
            </w:r>
          </w:p>
        </w:tc>
        <w:tc>
          <w:tcPr>
            <w:tcW w:w="2350" w:type="dxa"/>
          </w:tcPr>
          <w:p w:rsidR="00FE06F3" w:rsidRPr="00FE06F3" w:rsidRDefault="00FE06F3" w:rsidP="00FE06F3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FE06F3">
              <w:rPr>
                <w:rFonts w:ascii="SassoonPrimaryType" w:hAnsi="SassoonPrimaryType"/>
                <w:b/>
                <w:u w:val="single"/>
              </w:rPr>
              <w:t>Cost Per item</w:t>
            </w:r>
            <w:r w:rsidR="00E24EB8">
              <w:rPr>
                <w:rFonts w:ascii="SassoonPrimaryType" w:hAnsi="SassoonPrimaryType"/>
                <w:b/>
                <w:u w:val="single"/>
              </w:rPr>
              <w:t xml:space="preserve"> or per gram</w:t>
            </w:r>
          </w:p>
        </w:tc>
      </w:tr>
      <w:tr w:rsidR="00FE06F3" w:rsidTr="00CB5F96">
        <w:trPr>
          <w:trHeight w:val="514"/>
        </w:trPr>
        <w:tc>
          <w:tcPr>
            <w:tcW w:w="2349" w:type="dxa"/>
          </w:tcPr>
          <w:p w:rsidR="00FE06F3" w:rsidRDefault="00FE06F3" w:rsidP="00FE06F3">
            <w:r>
              <w:t xml:space="preserve">Packet of 10 Chocolate </w:t>
            </w:r>
            <w:proofErr w:type="spellStart"/>
            <w:r>
              <w:t>Santas</w:t>
            </w:r>
            <w:proofErr w:type="spellEnd"/>
          </w:p>
        </w:tc>
        <w:tc>
          <w:tcPr>
            <w:tcW w:w="2349" w:type="dxa"/>
          </w:tcPr>
          <w:p w:rsidR="00FE06F3" w:rsidRDefault="00FE06F3" w:rsidP="00FE06F3">
            <w:r>
              <w:t>Asda</w:t>
            </w:r>
          </w:p>
        </w:tc>
        <w:tc>
          <w:tcPr>
            <w:tcW w:w="2350" w:type="dxa"/>
          </w:tcPr>
          <w:p w:rsidR="00FE06F3" w:rsidRDefault="00FE06F3" w:rsidP="00FE06F3">
            <w:r>
              <w:t>£2</w:t>
            </w:r>
          </w:p>
        </w:tc>
        <w:tc>
          <w:tcPr>
            <w:tcW w:w="2350" w:type="dxa"/>
          </w:tcPr>
          <w:p w:rsidR="00FE06F3" w:rsidRDefault="00FE06F3" w:rsidP="00FE06F3">
            <w:r>
              <w:t>20p</w:t>
            </w:r>
          </w:p>
        </w:tc>
      </w:tr>
      <w:tr w:rsidR="00FE06F3" w:rsidTr="00CB5F96">
        <w:trPr>
          <w:trHeight w:val="537"/>
        </w:trPr>
        <w:tc>
          <w:tcPr>
            <w:tcW w:w="2349" w:type="dxa"/>
          </w:tcPr>
          <w:p w:rsidR="00FE06F3" w:rsidRDefault="00FE06F3" w:rsidP="00FE06F3">
            <w:r>
              <w:t>100 candy canes</w:t>
            </w:r>
          </w:p>
        </w:tc>
        <w:tc>
          <w:tcPr>
            <w:tcW w:w="2349" w:type="dxa"/>
          </w:tcPr>
          <w:p w:rsidR="00FE06F3" w:rsidRDefault="00FE06F3" w:rsidP="00FE06F3">
            <w:r>
              <w:t>Amazon</w:t>
            </w:r>
          </w:p>
        </w:tc>
        <w:tc>
          <w:tcPr>
            <w:tcW w:w="2350" w:type="dxa"/>
          </w:tcPr>
          <w:p w:rsidR="00FE06F3" w:rsidRDefault="00FE06F3" w:rsidP="00FE06F3">
            <w:r>
              <w:t>£5</w:t>
            </w:r>
          </w:p>
        </w:tc>
        <w:tc>
          <w:tcPr>
            <w:tcW w:w="2350" w:type="dxa"/>
          </w:tcPr>
          <w:p w:rsidR="00FE06F3" w:rsidRDefault="00FE06F3" w:rsidP="00FE06F3">
            <w:r>
              <w:t>5p</w:t>
            </w:r>
          </w:p>
        </w:tc>
      </w:tr>
      <w:tr w:rsidR="00FE06F3" w:rsidTr="00CB5F96">
        <w:trPr>
          <w:trHeight w:val="514"/>
        </w:trPr>
        <w:tc>
          <w:tcPr>
            <w:tcW w:w="2349" w:type="dxa"/>
          </w:tcPr>
          <w:p w:rsidR="00FE06F3" w:rsidRDefault="00E24EB8" w:rsidP="00FE06F3">
            <w:r>
              <w:t xml:space="preserve">1 kg of chocolate </w:t>
            </w:r>
          </w:p>
        </w:tc>
        <w:tc>
          <w:tcPr>
            <w:tcW w:w="2349" w:type="dxa"/>
          </w:tcPr>
          <w:p w:rsidR="00FE06F3" w:rsidRDefault="00E24EB8" w:rsidP="00FE06F3">
            <w:proofErr w:type="spellStart"/>
            <w:r>
              <w:t>Morrisons</w:t>
            </w:r>
            <w:proofErr w:type="spellEnd"/>
          </w:p>
        </w:tc>
        <w:tc>
          <w:tcPr>
            <w:tcW w:w="2350" w:type="dxa"/>
          </w:tcPr>
          <w:p w:rsidR="00FE06F3" w:rsidRDefault="00E24EB8" w:rsidP="00FE06F3">
            <w:r>
              <w:t>£4</w:t>
            </w:r>
          </w:p>
        </w:tc>
        <w:tc>
          <w:tcPr>
            <w:tcW w:w="2350" w:type="dxa"/>
          </w:tcPr>
          <w:p w:rsidR="00FE06F3" w:rsidRDefault="00E24EB8" w:rsidP="00FE06F3">
            <w:r>
              <w:t>250g = £1</w:t>
            </w:r>
          </w:p>
        </w:tc>
      </w:tr>
      <w:tr w:rsidR="00E24EB8" w:rsidTr="00CB5F96">
        <w:trPr>
          <w:trHeight w:val="514"/>
        </w:trPr>
        <w:tc>
          <w:tcPr>
            <w:tcW w:w="2349" w:type="dxa"/>
          </w:tcPr>
          <w:p w:rsidR="00E24EB8" w:rsidRDefault="00E24EB8" w:rsidP="00FE06F3"/>
        </w:tc>
        <w:tc>
          <w:tcPr>
            <w:tcW w:w="2349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</w:tr>
      <w:tr w:rsidR="00E24EB8" w:rsidTr="00CB5F96">
        <w:trPr>
          <w:trHeight w:val="514"/>
        </w:trPr>
        <w:tc>
          <w:tcPr>
            <w:tcW w:w="2349" w:type="dxa"/>
          </w:tcPr>
          <w:p w:rsidR="00E24EB8" w:rsidRDefault="00E24EB8" w:rsidP="00FE06F3"/>
        </w:tc>
        <w:tc>
          <w:tcPr>
            <w:tcW w:w="2349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</w:tr>
      <w:tr w:rsidR="00E24EB8" w:rsidTr="00CB5F96">
        <w:trPr>
          <w:trHeight w:val="514"/>
        </w:trPr>
        <w:tc>
          <w:tcPr>
            <w:tcW w:w="2349" w:type="dxa"/>
          </w:tcPr>
          <w:p w:rsidR="00E24EB8" w:rsidRDefault="00E24EB8" w:rsidP="00FE06F3">
            <w:bookmarkStart w:id="0" w:name="_GoBack"/>
            <w:bookmarkEnd w:id="0"/>
          </w:p>
        </w:tc>
        <w:tc>
          <w:tcPr>
            <w:tcW w:w="2349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</w:tr>
      <w:tr w:rsidR="00E24EB8" w:rsidTr="00CB5F96">
        <w:trPr>
          <w:trHeight w:val="514"/>
        </w:trPr>
        <w:tc>
          <w:tcPr>
            <w:tcW w:w="2349" w:type="dxa"/>
          </w:tcPr>
          <w:p w:rsidR="00E24EB8" w:rsidRDefault="00E24EB8" w:rsidP="00FE06F3"/>
        </w:tc>
        <w:tc>
          <w:tcPr>
            <w:tcW w:w="2349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  <w:tc>
          <w:tcPr>
            <w:tcW w:w="2350" w:type="dxa"/>
          </w:tcPr>
          <w:p w:rsidR="00E24EB8" w:rsidRDefault="00E24EB8" w:rsidP="00FE06F3"/>
        </w:tc>
      </w:tr>
      <w:tr w:rsidR="00CB5F96" w:rsidTr="00CB5F96">
        <w:trPr>
          <w:trHeight w:val="514"/>
        </w:trPr>
        <w:tc>
          <w:tcPr>
            <w:tcW w:w="2349" w:type="dxa"/>
          </w:tcPr>
          <w:p w:rsidR="00CB5F96" w:rsidRDefault="00CB5F96" w:rsidP="00FE06F3"/>
        </w:tc>
        <w:tc>
          <w:tcPr>
            <w:tcW w:w="2349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</w:tr>
      <w:tr w:rsidR="00CB5F96" w:rsidTr="00CB5F96">
        <w:trPr>
          <w:trHeight w:val="514"/>
        </w:trPr>
        <w:tc>
          <w:tcPr>
            <w:tcW w:w="2349" w:type="dxa"/>
          </w:tcPr>
          <w:p w:rsidR="00CB5F96" w:rsidRDefault="00CB5F96" w:rsidP="00FE06F3"/>
        </w:tc>
        <w:tc>
          <w:tcPr>
            <w:tcW w:w="2349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</w:tr>
      <w:tr w:rsidR="00CB5F96" w:rsidTr="00CB5F96">
        <w:trPr>
          <w:trHeight w:val="514"/>
        </w:trPr>
        <w:tc>
          <w:tcPr>
            <w:tcW w:w="2349" w:type="dxa"/>
          </w:tcPr>
          <w:p w:rsidR="00CB5F96" w:rsidRDefault="00CB5F96" w:rsidP="00FE06F3"/>
        </w:tc>
        <w:tc>
          <w:tcPr>
            <w:tcW w:w="2349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</w:tr>
      <w:tr w:rsidR="00CB5F96" w:rsidTr="00CB5F96">
        <w:trPr>
          <w:trHeight w:val="514"/>
        </w:trPr>
        <w:tc>
          <w:tcPr>
            <w:tcW w:w="2349" w:type="dxa"/>
          </w:tcPr>
          <w:p w:rsidR="00CB5F96" w:rsidRDefault="00CB5F96" w:rsidP="00FE06F3"/>
        </w:tc>
        <w:tc>
          <w:tcPr>
            <w:tcW w:w="2349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</w:tr>
      <w:tr w:rsidR="00CB5F96" w:rsidTr="00CB5F96">
        <w:trPr>
          <w:trHeight w:val="514"/>
        </w:trPr>
        <w:tc>
          <w:tcPr>
            <w:tcW w:w="2349" w:type="dxa"/>
          </w:tcPr>
          <w:p w:rsidR="00CB5F96" w:rsidRDefault="00CB5F96" w:rsidP="00FE06F3"/>
        </w:tc>
        <w:tc>
          <w:tcPr>
            <w:tcW w:w="2349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</w:tr>
      <w:tr w:rsidR="00CB5F96" w:rsidTr="00CB5F96">
        <w:trPr>
          <w:trHeight w:val="514"/>
        </w:trPr>
        <w:tc>
          <w:tcPr>
            <w:tcW w:w="2349" w:type="dxa"/>
          </w:tcPr>
          <w:p w:rsidR="00CB5F96" w:rsidRDefault="00CB5F96" w:rsidP="00FE06F3"/>
        </w:tc>
        <w:tc>
          <w:tcPr>
            <w:tcW w:w="2349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  <w:tc>
          <w:tcPr>
            <w:tcW w:w="2350" w:type="dxa"/>
          </w:tcPr>
          <w:p w:rsidR="00CB5F96" w:rsidRDefault="00CB5F96" w:rsidP="00FE06F3"/>
        </w:tc>
      </w:tr>
    </w:tbl>
    <w:p w:rsidR="00FE06F3" w:rsidRDefault="00FE06F3" w:rsidP="00FE06F3"/>
    <w:p w:rsidR="00FE06F3" w:rsidRDefault="00FE06F3" w:rsidP="00FE06F3"/>
    <w:sectPr w:rsidR="00FE0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3"/>
    <w:rsid w:val="0038030E"/>
    <w:rsid w:val="00CB5F96"/>
    <w:rsid w:val="00E24EB8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0645"/>
  <w15:chartTrackingRefBased/>
  <w15:docId w15:val="{9F1595A4-CB6C-47B6-BA8B-9D165EC5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Russell</dc:creator>
  <cp:keywords/>
  <dc:description/>
  <cp:lastModifiedBy>Scott Russell</cp:lastModifiedBy>
  <cp:revision>1</cp:revision>
  <cp:lastPrinted>2019-11-25T12:41:00Z</cp:lastPrinted>
  <dcterms:created xsi:type="dcterms:W3CDTF">2019-11-25T11:26:00Z</dcterms:created>
  <dcterms:modified xsi:type="dcterms:W3CDTF">2019-11-25T12:42:00Z</dcterms:modified>
</cp:coreProperties>
</file>