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43605F">
        <w:rPr>
          <w:rFonts w:ascii="SassoonPrimaryInfant" w:eastAsia="SassoonPrimaryInfant" w:hAnsi="SassoonPrimaryInfant" w:cs="SassoonPrimaryInfant"/>
          <w:sz w:val="28"/>
        </w:rPr>
        <w:t>13</w:t>
      </w:r>
      <w:r w:rsidR="00B44CE0" w:rsidRPr="00B44CE0">
        <w:rPr>
          <w:rFonts w:ascii="SassoonPrimaryInfant" w:eastAsia="SassoonPrimaryInfant" w:hAnsi="SassoonPrimaryInfant" w:cs="SassoonPrimaryInfant"/>
          <w:sz w:val="28"/>
          <w:vertAlign w:val="superscript"/>
        </w:rPr>
        <w:t>th</w:t>
      </w:r>
      <w:r w:rsidR="00B44CE0">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43605F">
        <w:rPr>
          <w:rFonts w:ascii="SassoonPrimaryInfant" w:eastAsia="SassoonPrimaryInfant" w:hAnsi="SassoonPrimaryInfant" w:cs="SassoonPrimaryInfant"/>
          <w:sz w:val="28"/>
        </w:rPr>
        <w:t>17</w:t>
      </w:r>
      <w:r w:rsidR="00E962E6" w:rsidRPr="00E962E6">
        <w:rPr>
          <w:rFonts w:ascii="SassoonPrimaryInfant" w:eastAsia="SassoonPrimaryInfant" w:hAnsi="SassoonPrimaryInfant" w:cs="SassoonPrimaryInfant"/>
          <w:sz w:val="28"/>
          <w:vertAlign w:val="superscript"/>
        </w:rPr>
        <w:t>th</w:t>
      </w:r>
      <w:r w:rsidR="00E962E6">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Pr="00B44CE0" w:rsidRDefault="00B44CE0">
            <w:pPr>
              <w:ind w:right="110"/>
              <w:jc w:val="center"/>
              <w:rPr>
                <w:b/>
              </w:rPr>
            </w:pP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FB582B" w:rsidP="00FB582B">
            <w:pPr>
              <w:spacing w:line="243" w:lineRule="auto"/>
              <w:ind w:left="46" w:right="19"/>
              <w:rPr>
                <w:rFonts w:ascii="SassoonPrimaryInfant" w:eastAsia="SassoonPrimaryInfant" w:hAnsi="SassoonPrimaryInfant" w:cs="SassoonPrimaryInfant"/>
              </w:rPr>
            </w:pPr>
          </w:p>
          <w:p w:rsidR="00251125" w:rsidRDefault="0043605F"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3E219590" wp14:editId="3D279CE0">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E962E6" w:rsidRDefault="00E962E6" w:rsidP="00E962E6">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been focusing on </w:t>
            </w:r>
            <w:r w:rsidR="0043605F">
              <w:rPr>
                <w:rFonts w:ascii="SassoonPrimaryInfant" w:eastAsia="SassoonPrimaryInfant" w:hAnsi="SassoonPrimaryInfant" w:cs="SassoonPrimaryInfant"/>
              </w:rPr>
              <w:t>measuring volume and reading scales in ml and l.</w:t>
            </w:r>
            <w:bookmarkStart w:id="0" w:name="_GoBack"/>
            <w:bookmarkEnd w:id="0"/>
          </w:p>
          <w:p w:rsidR="00E962E6" w:rsidRPr="00E962E6" w:rsidRDefault="00E962E6" w:rsidP="00E962E6">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Please select any work from the blog that supports your learning.</w:t>
            </w:r>
          </w:p>
        </w:tc>
      </w:tr>
    </w:tbl>
    <w:p w:rsidR="00DF7FAF" w:rsidRDefault="00680FC3">
      <w:pPr>
        <w:spacing w:after="0"/>
      </w:pPr>
      <w:r>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251125"/>
    <w:rsid w:val="0043605F"/>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D39E"/>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2</cp:revision>
  <dcterms:created xsi:type="dcterms:W3CDTF">2020-01-07T16:15:00Z</dcterms:created>
  <dcterms:modified xsi:type="dcterms:W3CDTF">2020-01-07T16:15:00Z</dcterms:modified>
</cp:coreProperties>
</file>